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B082D" w14:textId="77777777" w:rsidR="004D6755" w:rsidRPr="00CE1983" w:rsidRDefault="004D6755" w:rsidP="00737771">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CE1983">
        <w:rPr>
          <w:rFonts w:ascii="Rockwell" w:eastAsia="Calibri" w:hAnsi="Rockwell" w:cs="Times New Roman"/>
          <w:b/>
          <w:bCs/>
          <w:smallCaps/>
          <w:spacing w:val="5"/>
          <w:sz w:val="24"/>
          <w:szCs w:val="24"/>
        </w:rPr>
        <w:t>AUTORITE DE REGULATION                                                          BURKINA FASO</w:t>
      </w:r>
    </w:p>
    <w:p w14:paraId="74C5989C" w14:textId="77777777" w:rsidR="004D6755" w:rsidRPr="00CE1983" w:rsidRDefault="004D6755" w:rsidP="00737771">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CE1983">
        <w:rPr>
          <w:rFonts w:ascii="Rockwell" w:eastAsia="Calibri" w:hAnsi="Rockwell" w:cs="Times New Roman"/>
          <w:b/>
          <w:bCs/>
          <w:smallCaps/>
          <w:spacing w:val="5"/>
          <w:sz w:val="24"/>
          <w:szCs w:val="24"/>
        </w:rPr>
        <w:t xml:space="preserve">DE LA COMMANDE PUBLIQUE </w:t>
      </w:r>
    </w:p>
    <w:p w14:paraId="5B7C98F3" w14:textId="77777777" w:rsidR="004D6755" w:rsidRPr="00CE1983" w:rsidRDefault="004D6755" w:rsidP="0073777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CE1983">
        <w:rPr>
          <w:rFonts w:ascii="Rockwell" w:eastAsia="Times New Roman" w:hAnsi="Rockwell" w:cs="Times New Roman"/>
          <w:b/>
          <w:bCs/>
          <w:smallCaps/>
          <w:spacing w:val="5"/>
          <w:sz w:val="24"/>
          <w:szCs w:val="24"/>
        </w:rPr>
        <w:t xml:space="preserve">                -------------                                                                             Unité – Progrès – Justice</w:t>
      </w:r>
    </w:p>
    <w:p w14:paraId="56047AEB" w14:textId="77777777" w:rsidR="004D6755" w:rsidRPr="00CE1983" w:rsidRDefault="004D6755" w:rsidP="0073777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CE1983">
        <w:rPr>
          <w:rFonts w:ascii="Rockwell" w:eastAsia="Times New Roman" w:hAnsi="Rockwell" w:cs="Times New Roman"/>
          <w:b/>
          <w:bCs/>
          <w:smallCaps/>
          <w:spacing w:val="5"/>
          <w:sz w:val="24"/>
          <w:szCs w:val="24"/>
        </w:rPr>
        <w:t xml:space="preserve">ORGANE DE REGLEMENT </w:t>
      </w:r>
    </w:p>
    <w:p w14:paraId="04EC5EA5" w14:textId="2179A2B0" w:rsidR="004D6755" w:rsidRPr="00CE1983" w:rsidRDefault="004D6755" w:rsidP="0073777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CE1983">
        <w:rPr>
          <w:rFonts w:ascii="Rockwell" w:eastAsia="Times New Roman" w:hAnsi="Rockwell" w:cs="Times New Roman"/>
          <w:b/>
          <w:bCs/>
          <w:smallCaps/>
          <w:spacing w:val="5"/>
          <w:sz w:val="24"/>
          <w:szCs w:val="24"/>
        </w:rPr>
        <w:t>DES DIFFERENDS</w:t>
      </w:r>
    </w:p>
    <w:p w14:paraId="7AF7882D" w14:textId="77777777" w:rsidR="004D6755" w:rsidRPr="00CE1983" w:rsidRDefault="004D6755" w:rsidP="00737771">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53014F2" w14:textId="06B8CE85" w:rsidR="004D6755" w:rsidRPr="008F3456" w:rsidRDefault="00783942" w:rsidP="00737771">
      <w:pPr>
        <w:suppressAutoHyphens/>
        <w:autoSpaceDN w:val="0"/>
        <w:spacing w:after="0" w:line="240" w:lineRule="auto"/>
        <w:jc w:val="center"/>
        <w:textAlignment w:val="baseline"/>
        <w:rPr>
          <w:rFonts w:ascii="Rockwell" w:eastAsia="Times New Roman" w:hAnsi="Rockwell" w:cs="Times New Roman"/>
          <w:b/>
          <w:sz w:val="24"/>
          <w:szCs w:val="24"/>
        </w:rPr>
      </w:pPr>
      <w:r w:rsidRPr="008F3456">
        <w:rPr>
          <w:rFonts w:ascii="Rockwell" w:eastAsia="Times New Roman" w:hAnsi="Rockwell" w:cs="Times New Roman"/>
          <w:b/>
          <w:sz w:val="24"/>
          <w:szCs w:val="24"/>
        </w:rPr>
        <w:t>DECISION N°201</w:t>
      </w:r>
      <w:r w:rsidR="00141BBD" w:rsidRPr="008F3456">
        <w:rPr>
          <w:rFonts w:ascii="Rockwell" w:eastAsia="Times New Roman" w:hAnsi="Rockwell" w:cs="Times New Roman"/>
          <w:b/>
          <w:sz w:val="24"/>
          <w:szCs w:val="24"/>
        </w:rPr>
        <w:t>9</w:t>
      </w:r>
      <w:r w:rsidRPr="008F3456">
        <w:rPr>
          <w:rFonts w:ascii="Rockwell" w:eastAsia="Times New Roman" w:hAnsi="Rockwell" w:cs="Times New Roman"/>
          <w:b/>
          <w:sz w:val="24"/>
          <w:szCs w:val="24"/>
        </w:rPr>
        <w:t>-</w:t>
      </w:r>
      <w:r w:rsidR="00141BBD" w:rsidRPr="008F3456">
        <w:rPr>
          <w:rFonts w:ascii="Rockwell" w:eastAsia="Times New Roman" w:hAnsi="Rockwell" w:cs="Times New Roman"/>
          <w:b/>
          <w:sz w:val="24"/>
          <w:szCs w:val="24"/>
        </w:rPr>
        <w:t>L</w:t>
      </w:r>
      <w:r w:rsidR="00277B47" w:rsidRPr="008F3456">
        <w:rPr>
          <w:rFonts w:ascii="Rockwell" w:eastAsia="Times New Roman" w:hAnsi="Rockwell" w:cs="Times New Roman"/>
          <w:b/>
          <w:sz w:val="24"/>
          <w:szCs w:val="24"/>
        </w:rPr>
        <w:t>0</w:t>
      </w:r>
      <w:r w:rsidR="00BC44C7">
        <w:rPr>
          <w:rFonts w:ascii="Rockwell" w:eastAsia="Times New Roman" w:hAnsi="Rockwell" w:cs="Times New Roman"/>
          <w:b/>
          <w:sz w:val="24"/>
          <w:szCs w:val="24"/>
        </w:rPr>
        <w:t>0</w:t>
      </w:r>
      <w:r w:rsidR="00652DBB">
        <w:rPr>
          <w:rFonts w:ascii="Rockwell" w:eastAsia="Times New Roman" w:hAnsi="Rockwell" w:cs="Times New Roman"/>
          <w:b/>
          <w:sz w:val="24"/>
          <w:szCs w:val="24"/>
        </w:rPr>
        <w:t>63</w:t>
      </w:r>
      <w:r w:rsidR="00A363A3" w:rsidRPr="008F3456">
        <w:rPr>
          <w:rFonts w:ascii="Rockwell" w:eastAsia="Times New Roman" w:hAnsi="Rockwell" w:cs="Times New Roman"/>
          <w:b/>
          <w:sz w:val="24"/>
          <w:szCs w:val="24"/>
        </w:rPr>
        <w:t>/ARCOP/OR</w:t>
      </w:r>
      <w:r w:rsidR="004D6755" w:rsidRPr="008F3456">
        <w:rPr>
          <w:rFonts w:ascii="Rockwell" w:eastAsia="Times New Roman" w:hAnsi="Rockwell" w:cs="Times New Roman"/>
          <w:b/>
          <w:sz w:val="24"/>
          <w:szCs w:val="24"/>
        </w:rPr>
        <w:t>D</w:t>
      </w:r>
    </w:p>
    <w:p w14:paraId="20A03F4A" w14:textId="77777777" w:rsidR="00C948BE" w:rsidRPr="008F3456" w:rsidRDefault="00C948BE" w:rsidP="00737771">
      <w:pPr>
        <w:suppressAutoHyphens/>
        <w:autoSpaceDN w:val="0"/>
        <w:spacing w:after="0" w:line="240" w:lineRule="auto"/>
        <w:jc w:val="both"/>
        <w:textAlignment w:val="baseline"/>
        <w:rPr>
          <w:rFonts w:ascii="Rockwell" w:eastAsia="Calibri" w:hAnsi="Rockwell" w:cs="Times New Roman"/>
          <w:sz w:val="24"/>
          <w:szCs w:val="24"/>
        </w:rPr>
      </w:pPr>
    </w:p>
    <w:p w14:paraId="7AA5F8B1" w14:textId="35FDD5A5" w:rsidR="00005C6F" w:rsidRDefault="00337908" w:rsidP="00737771">
      <w:pPr>
        <w:spacing w:after="0" w:line="240" w:lineRule="auto"/>
        <w:jc w:val="both"/>
        <w:rPr>
          <w:rFonts w:ascii="Rockwell" w:hAnsi="Rockwell"/>
          <w:sz w:val="24"/>
          <w:szCs w:val="26"/>
        </w:rPr>
      </w:pPr>
      <w:r>
        <w:rPr>
          <w:rFonts w:ascii="Rockwell" w:hAnsi="Rockwell"/>
          <w:sz w:val="24"/>
          <w:szCs w:val="24"/>
        </w:rPr>
        <w:t xml:space="preserve">sur </w:t>
      </w:r>
      <w:r w:rsidR="003951BA">
        <w:rPr>
          <w:rFonts w:ascii="Rockwell" w:hAnsi="Rockwell"/>
          <w:sz w:val="24"/>
          <w:szCs w:val="26"/>
        </w:rPr>
        <w:t>r</w:t>
      </w:r>
      <w:r w:rsidR="003951BA" w:rsidRPr="003951BA">
        <w:rPr>
          <w:rFonts w:ascii="Rockwell" w:hAnsi="Rockwell"/>
          <w:sz w:val="24"/>
          <w:szCs w:val="26"/>
        </w:rPr>
        <w:t>ecours de PLANETE SERVICES contre les résultats provisoires de la demande de p</w:t>
      </w:r>
      <w:r w:rsidR="00FC2100">
        <w:rPr>
          <w:rFonts w:ascii="Rockwell" w:hAnsi="Rockwell"/>
          <w:sz w:val="24"/>
          <w:szCs w:val="26"/>
        </w:rPr>
        <w:t xml:space="preserve">rix à </w:t>
      </w:r>
      <w:r w:rsidR="00AE5A05">
        <w:rPr>
          <w:rFonts w:ascii="Rockwell" w:hAnsi="Rockwell"/>
          <w:sz w:val="24"/>
          <w:szCs w:val="26"/>
        </w:rPr>
        <w:t>commande</w:t>
      </w:r>
      <w:r w:rsidR="00FC2100">
        <w:rPr>
          <w:rFonts w:ascii="Rockwell" w:hAnsi="Rockwell"/>
          <w:sz w:val="24"/>
          <w:szCs w:val="26"/>
        </w:rPr>
        <w:t>s</w:t>
      </w:r>
      <w:r w:rsidR="00AE5A05">
        <w:rPr>
          <w:rFonts w:ascii="Rockwell" w:hAnsi="Rockwell"/>
          <w:sz w:val="24"/>
          <w:szCs w:val="26"/>
        </w:rPr>
        <w:t xml:space="preserve"> n°2018-</w:t>
      </w:r>
      <w:r w:rsidR="003951BA" w:rsidRPr="003951BA">
        <w:rPr>
          <w:rFonts w:ascii="Rockwell" w:hAnsi="Rockwell"/>
          <w:sz w:val="24"/>
          <w:szCs w:val="26"/>
        </w:rPr>
        <w:t>019/MICA/SONABHY pour l’acquisition de fournitures de bureau et de produits d’entretien au profit de la SONABHY à Bobo-Dioulasso (lots 01 et 02)</w:t>
      </w:r>
      <w:r w:rsidR="00005C6F" w:rsidRPr="007E2E3C">
        <w:rPr>
          <w:rFonts w:ascii="Rockwell" w:hAnsi="Rockwell"/>
          <w:sz w:val="20"/>
          <w:szCs w:val="26"/>
        </w:rPr>
        <w:t>.</w:t>
      </w:r>
    </w:p>
    <w:p w14:paraId="180ACF8E" w14:textId="77777777" w:rsidR="00BC44C7" w:rsidRDefault="00BC44C7" w:rsidP="00737771">
      <w:pPr>
        <w:spacing w:after="0" w:line="240" w:lineRule="auto"/>
        <w:jc w:val="both"/>
        <w:rPr>
          <w:rFonts w:ascii="Rockwell" w:hAnsi="Rockwell"/>
          <w:sz w:val="26"/>
          <w:szCs w:val="26"/>
        </w:rPr>
      </w:pPr>
    </w:p>
    <w:p w14:paraId="28F2AF3F" w14:textId="77777777" w:rsidR="002527E5" w:rsidRPr="007C68C7" w:rsidRDefault="002527E5" w:rsidP="00737771">
      <w:pPr>
        <w:spacing w:after="0" w:line="240" w:lineRule="auto"/>
        <w:jc w:val="center"/>
        <w:rPr>
          <w:rFonts w:ascii="Rockwell" w:eastAsia="Times New Roman" w:hAnsi="Rockwell" w:cs="Times New Roman"/>
          <w:b/>
          <w:sz w:val="24"/>
          <w:szCs w:val="24"/>
        </w:rPr>
      </w:pPr>
      <w:r w:rsidRPr="007C68C7">
        <w:rPr>
          <w:rFonts w:ascii="Rockwell" w:eastAsia="Calibri" w:hAnsi="Rockwell" w:cs="Tahoma"/>
          <w:b/>
          <w:sz w:val="24"/>
          <w:szCs w:val="24"/>
        </w:rPr>
        <w:t>L</w:t>
      </w:r>
      <w:r w:rsidRPr="007C68C7">
        <w:rPr>
          <w:rFonts w:ascii="Rockwell" w:eastAsia="Times New Roman" w:hAnsi="Rockwell" w:cs="Times New Roman"/>
          <w:b/>
          <w:sz w:val="24"/>
          <w:szCs w:val="24"/>
        </w:rPr>
        <w:t>’ORGANE DE REGLEMENT DES DIFFERENDS</w:t>
      </w:r>
    </w:p>
    <w:p w14:paraId="0139D3B1" w14:textId="77777777" w:rsidR="002527E5" w:rsidRPr="007C68C7" w:rsidRDefault="002527E5" w:rsidP="00737771">
      <w:pPr>
        <w:spacing w:after="0" w:line="240" w:lineRule="auto"/>
        <w:jc w:val="center"/>
        <w:rPr>
          <w:rFonts w:ascii="Rockwell" w:eastAsia="Times New Roman" w:hAnsi="Rockwell" w:cs="Times New Roman"/>
          <w:b/>
          <w:sz w:val="24"/>
          <w:szCs w:val="24"/>
        </w:rPr>
      </w:pPr>
      <w:r w:rsidRPr="007C68C7">
        <w:rPr>
          <w:rFonts w:ascii="Rockwell" w:eastAsia="Times New Roman" w:hAnsi="Rockwell" w:cs="Times New Roman"/>
          <w:b/>
          <w:sz w:val="24"/>
          <w:szCs w:val="24"/>
        </w:rPr>
        <w:t>STATUANT EN MATIERE DE LITIGE :</w:t>
      </w:r>
    </w:p>
    <w:p w14:paraId="227ACB93" w14:textId="77777777" w:rsidR="002527E5" w:rsidRPr="007C68C7" w:rsidRDefault="002527E5" w:rsidP="00737771">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5BE08890" w14:textId="77777777" w:rsidR="002527E5" w:rsidRPr="007C68C7" w:rsidRDefault="002527E5" w:rsidP="00737771">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7C68C7">
        <w:rPr>
          <w:rFonts w:ascii="Rockwell" w:eastAsia="Times New Roman" w:hAnsi="Rockwell" w:cs="Times New Roman"/>
          <w:b/>
          <w:i/>
          <w:sz w:val="24"/>
          <w:szCs w:val="24"/>
        </w:rPr>
        <w:t>Vu</w:t>
      </w:r>
      <w:r w:rsidRPr="007C68C7">
        <w:rPr>
          <w:rFonts w:ascii="Rockwell" w:eastAsia="Times New Roman" w:hAnsi="Rockwell" w:cs="Times New Roman"/>
          <w:i/>
          <w:sz w:val="24"/>
          <w:szCs w:val="24"/>
        </w:rPr>
        <w:tab/>
        <w:t>la loi n°039-2016/AN du 02 décembre 2016 portant réglementation générale de la commande publique ;</w:t>
      </w:r>
    </w:p>
    <w:p w14:paraId="4FE3F090" w14:textId="77777777"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b/>
          <w:i/>
          <w:sz w:val="24"/>
          <w:szCs w:val="24"/>
        </w:rPr>
      </w:pPr>
    </w:p>
    <w:p w14:paraId="7690AA36" w14:textId="77777777" w:rsidR="002527E5" w:rsidRPr="007C68C7" w:rsidRDefault="002527E5" w:rsidP="00737771">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C68C7">
        <w:rPr>
          <w:rFonts w:ascii="Rockwell" w:eastAsia="Times New Roman" w:hAnsi="Rockwell" w:cs="Times New Roman"/>
          <w:b/>
          <w:i/>
          <w:sz w:val="24"/>
          <w:szCs w:val="24"/>
        </w:rPr>
        <w:t>Vu</w:t>
      </w:r>
      <w:r w:rsidRPr="007C68C7">
        <w:rPr>
          <w:rFonts w:ascii="Rockwell" w:eastAsia="Times New Roman" w:hAnsi="Rockwell" w:cs="Times New Roman"/>
          <w:b/>
          <w:i/>
          <w:sz w:val="24"/>
          <w:szCs w:val="24"/>
        </w:rPr>
        <w:tab/>
      </w:r>
      <w:r w:rsidRPr="007C68C7">
        <w:rPr>
          <w:rFonts w:ascii="Rockwell" w:eastAsia="Times New Roman" w:hAnsi="Rockwell" w:cs="Times New Roman"/>
          <w:i/>
          <w:sz w:val="24"/>
          <w:szCs w:val="24"/>
        </w:rPr>
        <w:t>le décret n°2017-0050/PRES/PM/MINEFID du 01 février 2017 portant attributions, organisation et fonctionnement de l’Autorité de régulation de la commande publique ;</w:t>
      </w:r>
    </w:p>
    <w:p w14:paraId="26DEDB05" w14:textId="77777777"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b/>
          <w:i/>
          <w:sz w:val="24"/>
          <w:szCs w:val="24"/>
        </w:rPr>
      </w:pPr>
    </w:p>
    <w:p w14:paraId="4E851CF7" w14:textId="77777777" w:rsidR="002527E5" w:rsidRPr="007C68C7" w:rsidRDefault="002527E5" w:rsidP="00737771">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C68C7">
        <w:rPr>
          <w:rFonts w:ascii="Rockwell" w:eastAsia="Times New Roman" w:hAnsi="Rockwell" w:cs="Times New Roman"/>
          <w:b/>
          <w:i/>
          <w:sz w:val="24"/>
          <w:szCs w:val="24"/>
        </w:rPr>
        <w:t>Vu</w:t>
      </w:r>
      <w:r w:rsidRPr="007C68C7">
        <w:rPr>
          <w:rFonts w:ascii="Rockwell" w:eastAsia="Times New Roman" w:hAnsi="Rockwell" w:cs="Times New Roman"/>
          <w:b/>
          <w:i/>
          <w:sz w:val="24"/>
          <w:szCs w:val="24"/>
        </w:rPr>
        <w:tab/>
      </w:r>
      <w:r w:rsidRPr="007C68C7">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 ;</w:t>
      </w:r>
    </w:p>
    <w:p w14:paraId="63B51AE0" w14:textId="77777777"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b/>
          <w:i/>
          <w:sz w:val="24"/>
          <w:szCs w:val="24"/>
        </w:rPr>
      </w:pPr>
    </w:p>
    <w:p w14:paraId="35D4F9D6" w14:textId="77777777" w:rsidR="002527E5" w:rsidRPr="007C68C7" w:rsidRDefault="002527E5" w:rsidP="00737771">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7C68C7">
        <w:rPr>
          <w:rFonts w:ascii="Rockwell" w:eastAsia="Times New Roman" w:hAnsi="Rockwell" w:cs="Times New Roman"/>
          <w:b/>
          <w:i/>
          <w:sz w:val="24"/>
          <w:szCs w:val="24"/>
        </w:rPr>
        <w:t xml:space="preserve">Vu </w:t>
      </w:r>
      <w:r w:rsidRPr="007C68C7">
        <w:rPr>
          <w:rFonts w:ascii="Rockwell" w:eastAsia="Times New Roman" w:hAnsi="Rockwell" w:cs="Times New Roman"/>
          <w:b/>
          <w:i/>
          <w:sz w:val="24"/>
          <w:szCs w:val="24"/>
        </w:rPr>
        <w:tab/>
      </w:r>
      <w:r w:rsidRPr="007C68C7">
        <w:rPr>
          <w:rFonts w:ascii="Rockwell" w:eastAsia="Times New Roman" w:hAnsi="Rockwell" w:cs="Times New Roman"/>
          <w:i/>
          <w:sz w:val="24"/>
          <w:szCs w:val="24"/>
        </w:rPr>
        <w:t>le décret n°2017-0051/PRES/PM/MINEFID du 01 février 2017 portant réglementation de la maîtrise d’ouvrage publique déléguée ;</w:t>
      </w:r>
    </w:p>
    <w:p w14:paraId="46816740" w14:textId="77777777" w:rsidR="002527E5" w:rsidRPr="007C68C7" w:rsidRDefault="002527E5" w:rsidP="00737771">
      <w:pPr>
        <w:suppressAutoHyphens/>
        <w:autoSpaceDN w:val="0"/>
        <w:spacing w:after="0" w:line="240" w:lineRule="auto"/>
        <w:ind w:left="705" w:hanging="705"/>
        <w:jc w:val="center"/>
        <w:textAlignment w:val="baseline"/>
        <w:rPr>
          <w:rFonts w:ascii="Rockwell" w:eastAsia="Times New Roman" w:hAnsi="Rockwell" w:cs="Times New Roman"/>
          <w:i/>
          <w:sz w:val="24"/>
          <w:szCs w:val="24"/>
        </w:rPr>
      </w:pPr>
    </w:p>
    <w:p w14:paraId="6D62DA4A" w14:textId="6D2B24D1" w:rsidR="002527E5" w:rsidRPr="007C68C7" w:rsidRDefault="002527E5" w:rsidP="00737771">
      <w:pPr>
        <w:spacing w:after="0" w:line="240" w:lineRule="auto"/>
        <w:ind w:left="705" w:hanging="705"/>
        <w:jc w:val="both"/>
        <w:rPr>
          <w:rFonts w:ascii="Rockwell" w:hAnsi="Rockwell"/>
          <w:i/>
          <w:sz w:val="24"/>
          <w:szCs w:val="24"/>
        </w:rPr>
      </w:pPr>
      <w:r w:rsidRPr="007C68C7">
        <w:rPr>
          <w:rFonts w:ascii="Rockwell" w:eastAsia="Times New Roman" w:hAnsi="Rockwell" w:cs="Times New Roman"/>
          <w:b/>
          <w:i/>
          <w:sz w:val="24"/>
          <w:szCs w:val="24"/>
        </w:rPr>
        <w:t xml:space="preserve">Sur </w:t>
      </w:r>
      <w:r w:rsidRPr="007C68C7">
        <w:rPr>
          <w:rFonts w:ascii="Rockwell" w:eastAsia="Times New Roman" w:hAnsi="Rockwell" w:cs="Times New Roman"/>
          <w:b/>
          <w:i/>
          <w:sz w:val="24"/>
          <w:szCs w:val="24"/>
        </w:rPr>
        <w:tab/>
      </w:r>
      <w:r w:rsidRPr="007C68C7">
        <w:rPr>
          <w:rFonts w:ascii="Rockwell" w:eastAsia="Times New Roman" w:hAnsi="Rockwell" w:cs="Times New Roman"/>
          <w:i/>
          <w:sz w:val="24"/>
          <w:szCs w:val="24"/>
        </w:rPr>
        <w:t xml:space="preserve">recours par </w:t>
      </w:r>
      <w:r w:rsidR="00337908">
        <w:rPr>
          <w:rFonts w:ascii="Rockwell" w:eastAsia="Times New Roman" w:hAnsi="Rockwell" w:cs="Times New Roman"/>
          <w:i/>
          <w:sz w:val="24"/>
          <w:szCs w:val="24"/>
        </w:rPr>
        <w:t xml:space="preserve">lettre en date du </w:t>
      </w:r>
      <w:r w:rsidR="003951BA">
        <w:rPr>
          <w:rFonts w:ascii="Rockwell" w:eastAsia="Times New Roman" w:hAnsi="Rockwell" w:cs="Times New Roman"/>
          <w:i/>
          <w:sz w:val="24"/>
          <w:szCs w:val="24"/>
        </w:rPr>
        <w:t>18</w:t>
      </w:r>
      <w:r w:rsidR="00337908">
        <w:rPr>
          <w:rFonts w:ascii="Rockwell" w:eastAsia="Times New Roman" w:hAnsi="Rockwell" w:cs="Times New Roman"/>
          <w:i/>
          <w:sz w:val="24"/>
          <w:szCs w:val="24"/>
        </w:rPr>
        <w:t xml:space="preserve"> </w:t>
      </w:r>
      <w:r w:rsidR="00005C6F">
        <w:rPr>
          <w:rFonts w:ascii="Rockwell" w:eastAsia="Times New Roman" w:hAnsi="Rockwell" w:cs="Times New Roman"/>
          <w:i/>
          <w:sz w:val="24"/>
          <w:szCs w:val="24"/>
        </w:rPr>
        <w:t>février</w:t>
      </w:r>
      <w:r w:rsidR="00337908">
        <w:rPr>
          <w:rFonts w:ascii="Rockwell" w:eastAsia="Times New Roman" w:hAnsi="Rockwell" w:cs="Times New Roman"/>
          <w:i/>
          <w:sz w:val="24"/>
          <w:szCs w:val="24"/>
        </w:rPr>
        <w:t xml:space="preserve"> 2019</w:t>
      </w:r>
      <w:r w:rsidRPr="007C68C7">
        <w:rPr>
          <w:rFonts w:ascii="Rockwell" w:hAnsi="Rockwell"/>
          <w:sz w:val="24"/>
          <w:szCs w:val="24"/>
        </w:rPr>
        <w:t xml:space="preserve"> </w:t>
      </w:r>
      <w:r w:rsidR="00193B27" w:rsidRPr="00737771">
        <w:rPr>
          <w:rFonts w:ascii="Rockwell" w:hAnsi="Rockwell"/>
          <w:i/>
          <w:sz w:val="24"/>
          <w:szCs w:val="26"/>
        </w:rPr>
        <w:t>de</w:t>
      </w:r>
      <w:r w:rsidR="00193B27" w:rsidRPr="00193B27">
        <w:rPr>
          <w:rFonts w:ascii="Rockwell" w:hAnsi="Rockwell"/>
          <w:sz w:val="24"/>
          <w:szCs w:val="26"/>
        </w:rPr>
        <w:t xml:space="preserve"> </w:t>
      </w:r>
      <w:r w:rsidR="00193B27" w:rsidRPr="00193B27">
        <w:rPr>
          <w:rFonts w:ascii="Rockwell" w:hAnsi="Rockwell"/>
          <w:i/>
          <w:sz w:val="24"/>
          <w:szCs w:val="26"/>
        </w:rPr>
        <w:t>PLANETE SERVICES</w:t>
      </w:r>
      <w:r w:rsidRPr="007C68C7">
        <w:rPr>
          <w:rFonts w:ascii="Rockwell" w:hAnsi="Rockwell"/>
          <w:sz w:val="24"/>
          <w:szCs w:val="24"/>
        </w:rPr>
        <w:t xml:space="preserve"> </w:t>
      </w:r>
      <w:r w:rsidRPr="007C68C7">
        <w:rPr>
          <w:rFonts w:ascii="Rockwell" w:hAnsi="Rockwell"/>
          <w:i/>
          <w:sz w:val="24"/>
          <w:szCs w:val="24"/>
        </w:rPr>
        <w:t>contre les r</w:t>
      </w:r>
      <w:r w:rsidR="00D07E4A">
        <w:rPr>
          <w:rFonts w:ascii="Rockwell" w:hAnsi="Rockwell"/>
          <w:i/>
          <w:sz w:val="24"/>
          <w:szCs w:val="24"/>
        </w:rPr>
        <w:t>ésultats provisoires de la deman</w:t>
      </w:r>
      <w:r w:rsidRPr="007C68C7">
        <w:rPr>
          <w:rFonts w:ascii="Rockwell" w:hAnsi="Rockwell"/>
          <w:i/>
          <w:sz w:val="24"/>
          <w:szCs w:val="24"/>
        </w:rPr>
        <w:t>de de prix ci-dessus citée ;</w:t>
      </w:r>
    </w:p>
    <w:p w14:paraId="045D3323" w14:textId="77777777" w:rsidR="002527E5" w:rsidRPr="007C68C7" w:rsidRDefault="002527E5" w:rsidP="00737771">
      <w:pPr>
        <w:spacing w:after="0" w:line="240" w:lineRule="auto"/>
        <w:ind w:left="705" w:hanging="705"/>
        <w:jc w:val="both"/>
        <w:rPr>
          <w:rFonts w:ascii="Rockwell" w:hAnsi="Rockwell"/>
          <w:i/>
          <w:sz w:val="24"/>
          <w:szCs w:val="24"/>
        </w:rPr>
      </w:pPr>
    </w:p>
    <w:p w14:paraId="067F68B6" w14:textId="1928AFA0"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présid</w:t>
      </w:r>
      <w:r w:rsidR="00337908">
        <w:rPr>
          <w:rFonts w:ascii="Rockwell" w:eastAsia="Times New Roman" w:hAnsi="Rockwell" w:cs="Times New Roman"/>
          <w:sz w:val="24"/>
          <w:szCs w:val="24"/>
        </w:rPr>
        <w:t xml:space="preserve">é par </w:t>
      </w:r>
      <w:r w:rsidR="00005C6F" w:rsidRPr="00005C6F">
        <w:rPr>
          <w:rFonts w:ascii="Rockwell" w:hAnsi="Rockwell" w:cstheme="minorHAnsi"/>
          <w:sz w:val="24"/>
          <w:szCs w:val="28"/>
        </w:rPr>
        <w:t>Monsieur Charles SAWADOGO</w:t>
      </w:r>
      <w:r w:rsidRPr="007C68C7">
        <w:rPr>
          <w:rFonts w:ascii="Rockwell" w:eastAsia="Times New Roman" w:hAnsi="Rockwell" w:cs="Times New Roman"/>
          <w:sz w:val="24"/>
          <w:szCs w:val="24"/>
        </w:rPr>
        <w:t>, membre de l’Organe de règlement des différends (ORD) ;</w:t>
      </w:r>
    </w:p>
    <w:p w14:paraId="60E0BAEC" w14:textId="77777777"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sz w:val="24"/>
          <w:szCs w:val="24"/>
        </w:rPr>
      </w:pPr>
    </w:p>
    <w:p w14:paraId="0C51C427" w14:textId="77777777" w:rsidR="00BC44C7" w:rsidRDefault="002527E5" w:rsidP="00737771">
      <w:pPr>
        <w:suppressAutoHyphens/>
        <w:autoSpaceDN w:val="0"/>
        <w:spacing w:after="0" w:line="240" w:lineRule="auto"/>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en pr</w:t>
      </w:r>
      <w:r w:rsidR="0058164B">
        <w:rPr>
          <w:rFonts w:ascii="Rockwell" w:eastAsia="Times New Roman" w:hAnsi="Rockwell" w:cs="Times New Roman"/>
          <w:sz w:val="24"/>
          <w:szCs w:val="24"/>
        </w:rPr>
        <w:t>ése</w:t>
      </w:r>
      <w:r w:rsidR="00337908">
        <w:rPr>
          <w:rFonts w:ascii="Rockwell" w:eastAsia="Times New Roman" w:hAnsi="Rockwell" w:cs="Times New Roman"/>
          <w:sz w:val="24"/>
          <w:szCs w:val="24"/>
        </w:rPr>
        <w:t>nce de</w:t>
      </w:r>
      <w:r w:rsidR="00BC44C7">
        <w:rPr>
          <w:rFonts w:ascii="Rockwell" w:eastAsia="Times New Roman" w:hAnsi="Rockwell" w:cs="Times New Roman"/>
          <w:sz w:val="24"/>
          <w:szCs w:val="24"/>
        </w:rPr>
        <w:t> :</w:t>
      </w:r>
    </w:p>
    <w:p w14:paraId="286FE167" w14:textId="464F65FD" w:rsidR="002527E5" w:rsidRPr="007C68C7" w:rsidRDefault="00BC44C7" w:rsidP="00737771">
      <w:pPr>
        <w:suppressAutoHyphens/>
        <w:autoSpaceDN w:val="0"/>
        <w:spacing w:after="0" w:line="240" w:lineRule="auto"/>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w:t>
      </w:r>
      <w:r w:rsidR="00193B27" w:rsidRPr="00193B27">
        <w:rPr>
          <w:rFonts w:ascii="Rockwell" w:hAnsi="Rockwell" w:cstheme="minorHAnsi"/>
          <w:sz w:val="24"/>
          <w:szCs w:val="28"/>
        </w:rPr>
        <w:t>Monsieur Adama NABALOUM</w:t>
      </w:r>
      <w:r w:rsidR="00E96852" w:rsidRPr="007C68C7">
        <w:rPr>
          <w:rFonts w:ascii="Rockwell" w:eastAsia="Times New Roman" w:hAnsi="Rockwell" w:cs="Times New Roman"/>
          <w:sz w:val="24"/>
          <w:szCs w:val="24"/>
        </w:rPr>
        <w:t>,</w:t>
      </w:r>
      <w:r w:rsidR="002527E5" w:rsidRPr="007C68C7">
        <w:rPr>
          <w:rFonts w:ascii="Rockwell" w:eastAsia="Times New Roman" w:hAnsi="Rockwell" w:cs="Times New Roman"/>
          <w:sz w:val="24"/>
          <w:szCs w:val="24"/>
        </w:rPr>
        <w:t xml:space="preserve"> membre de l’ORD ;</w:t>
      </w:r>
    </w:p>
    <w:p w14:paraId="6726F4F2" w14:textId="01B075DC" w:rsidR="002527E5" w:rsidRPr="00005C6F" w:rsidRDefault="00E96852" w:rsidP="00737771">
      <w:pPr>
        <w:spacing w:after="0" w:line="240" w:lineRule="auto"/>
        <w:jc w:val="both"/>
        <w:rPr>
          <w:rFonts w:ascii="Rockwell" w:hAnsi="Rockwell" w:cstheme="minorHAnsi"/>
          <w:b/>
          <w:sz w:val="28"/>
          <w:szCs w:val="28"/>
        </w:rPr>
      </w:pPr>
      <w:r w:rsidRPr="007C68C7">
        <w:rPr>
          <w:rFonts w:ascii="Rockwell" w:eastAsia="Times New Roman" w:hAnsi="Rockwell" w:cs="Times New Roman"/>
          <w:sz w:val="24"/>
          <w:szCs w:val="24"/>
        </w:rPr>
        <w:t>-</w:t>
      </w:r>
      <w:r w:rsidR="00193B27" w:rsidRPr="00193B27">
        <w:rPr>
          <w:rFonts w:ascii="Rockwell" w:hAnsi="Rockwell" w:cstheme="minorHAnsi"/>
          <w:sz w:val="24"/>
          <w:szCs w:val="28"/>
        </w:rPr>
        <w:t>Monsieur Idrissa OUATTARA</w:t>
      </w:r>
      <w:r w:rsidR="002527E5" w:rsidRPr="007C68C7">
        <w:rPr>
          <w:rFonts w:ascii="Rockwell" w:eastAsia="Times New Roman" w:hAnsi="Rockwell" w:cs="Times New Roman"/>
          <w:sz w:val="24"/>
          <w:szCs w:val="24"/>
        </w:rPr>
        <w:t>, membre de l’ORD ;</w:t>
      </w:r>
    </w:p>
    <w:p w14:paraId="5C8FE185" w14:textId="408EA892" w:rsidR="002527E5" w:rsidRPr="007C68C7" w:rsidRDefault="00337908" w:rsidP="00737771">
      <w:pPr>
        <w:suppressAutoHyphens/>
        <w:autoSpaceDN w:val="0"/>
        <w:spacing w:after="0" w:line="240" w:lineRule="auto"/>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 xml:space="preserve">-Messieurs </w:t>
      </w:r>
      <w:r w:rsidR="00BE4D0E">
        <w:rPr>
          <w:rFonts w:ascii="Rockwell" w:eastAsia="Times New Roman" w:hAnsi="Rockwell" w:cs="Times New Roman"/>
          <w:sz w:val="24"/>
          <w:szCs w:val="24"/>
        </w:rPr>
        <w:t>Moï</w:t>
      </w:r>
      <w:r w:rsidR="00193B27">
        <w:rPr>
          <w:rFonts w:ascii="Rockwell" w:eastAsia="Times New Roman" w:hAnsi="Rockwell" w:cs="Times New Roman"/>
          <w:sz w:val="24"/>
          <w:szCs w:val="24"/>
        </w:rPr>
        <w:t>se BAKORBA</w:t>
      </w:r>
      <w:r>
        <w:rPr>
          <w:rFonts w:ascii="Rockwell" w:eastAsia="Times New Roman" w:hAnsi="Rockwell" w:cs="Times New Roman"/>
          <w:sz w:val="24"/>
          <w:szCs w:val="24"/>
        </w:rPr>
        <w:t xml:space="preserve"> et </w:t>
      </w:r>
      <w:r w:rsidR="0078255E">
        <w:rPr>
          <w:rFonts w:ascii="Rockwell" w:eastAsia="Times New Roman" w:hAnsi="Rockwell" w:cs="Times New Roman"/>
          <w:sz w:val="24"/>
          <w:szCs w:val="24"/>
        </w:rPr>
        <w:t>A. Dramane SAKANDE</w:t>
      </w:r>
      <w:r w:rsidR="002527E5" w:rsidRPr="007C68C7">
        <w:rPr>
          <w:rFonts w:ascii="Rockwell" w:eastAsia="Times New Roman" w:hAnsi="Rockwell" w:cs="Times New Roman"/>
          <w:sz w:val="24"/>
          <w:szCs w:val="24"/>
        </w:rPr>
        <w:t xml:space="preserve"> assurant le secrétariat de l’ORD ;</w:t>
      </w:r>
    </w:p>
    <w:p w14:paraId="16CBA3F4" w14:textId="77777777"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sz w:val="24"/>
          <w:szCs w:val="24"/>
        </w:rPr>
      </w:pPr>
    </w:p>
    <w:p w14:paraId="1D5D8C0D" w14:textId="3024E32A" w:rsidR="002527E5" w:rsidRPr="007C68C7" w:rsidRDefault="002527E5" w:rsidP="00737771">
      <w:pPr>
        <w:suppressAutoHyphens/>
        <w:autoSpaceDN w:val="0"/>
        <w:spacing w:after="0" w:line="240" w:lineRule="auto"/>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 xml:space="preserve">et en présence des représentants </w:t>
      </w:r>
      <w:r w:rsidR="00E96852" w:rsidRPr="007C68C7">
        <w:rPr>
          <w:rFonts w:ascii="Rockwell" w:eastAsia="Times New Roman" w:hAnsi="Rockwell" w:cs="Times New Roman"/>
          <w:sz w:val="24"/>
          <w:szCs w:val="24"/>
        </w:rPr>
        <w:t>des parties</w:t>
      </w:r>
      <w:r w:rsidRPr="007C68C7">
        <w:rPr>
          <w:rFonts w:ascii="Rockwell" w:eastAsia="Times New Roman" w:hAnsi="Rockwell" w:cs="Times New Roman"/>
          <w:sz w:val="24"/>
          <w:szCs w:val="24"/>
        </w:rPr>
        <w:t>:</w:t>
      </w:r>
    </w:p>
    <w:p w14:paraId="28D2A258" w14:textId="77777777" w:rsidR="002527E5" w:rsidRPr="007C68C7" w:rsidRDefault="002527E5" w:rsidP="00737771">
      <w:pPr>
        <w:suppressAutoHyphens/>
        <w:autoSpaceDN w:val="0"/>
        <w:spacing w:after="0" w:line="240" w:lineRule="auto"/>
        <w:contextualSpacing/>
        <w:jc w:val="both"/>
        <w:textAlignment w:val="baseline"/>
        <w:rPr>
          <w:rFonts w:ascii="Rockwell" w:eastAsia="Times New Roman" w:hAnsi="Rockwell" w:cs="Times New Roman"/>
          <w:sz w:val="24"/>
          <w:szCs w:val="24"/>
        </w:rPr>
      </w:pPr>
    </w:p>
    <w:p w14:paraId="33AAD8B8" w14:textId="7C64A129" w:rsidR="002527E5" w:rsidRPr="007C68C7" w:rsidRDefault="002527E5" w:rsidP="00737771">
      <w:pPr>
        <w:pStyle w:val="Paragraphedeliste"/>
        <w:numPr>
          <w:ilvl w:val="0"/>
          <w:numId w:val="1"/>
        </w:numPr>
        <w:spacing w:line="240" w:lineRule="auto"/>
        <w:jc w:val="both"/>
        <w:rPr>
          <w:rFonts w:ascii="Rockwell" w:hAnsi="Rockwell"/>
          <w:sz w:val="24"/>
          <w:szCs w:val="24"/>
        </w:rPr>
      </w:pPr>
      <w:r w:rsidRPr="007C68C7">
        <w:rPr>
          <w:rFonts w:ascii="Rockwell" w:eastAsia="Times New Roman" w:hAnsi="Rockwell" w:cs="Times New Roman"/>
          <w:sz w:val="24"/>
          <w:szCs w:val="24"/>
        </w:rPr>
        <w:t>au titre du requéran</w:t>
      </w:r>
      <w:r w:rsidR="00060C9A">
        <w:rPr>
          <w:rFonts w:ascii="Rockwell" w:eastAsia="Times New Roman" w:hAnsi="Rockwell" w:cs="Times New Roman"/>
          <w:sz w:val="24"/>
          <w:szCs w:val="24"/>
        </w:rPr>
        <w:t>t</w:t>
      </w:r>
      <w:r w:rsidR="001923DB">
        <w:rPr>
          <w:rFonts w:ascii="Rockwell" w:eastAsia="Times New Roman" w:hAnsi="Rockwell" w:cs="Times New Roman"/>
          <w:sz w:val="24"/>
          <w:szCs w:val="24"/>
        </w:rPr>
        <w:t xml:space="preserve">, Monsieur </w:t>
      </w:r>
      <w:r w:rsidR="00785421">
        <w:rPr>
          <w:rFonts w:ascii="Rockwell" w:eastAsia="Times New Roman" w:hAnsi="Rockwell" w:cs="Times New Roman"/>
          <w:sz w:val="24"/>
          <w:szCs w:val="24"/>
        </w:rPr>
        <w:t>Salif KIEMTORE</w:t>
      </w:r>
      <w:r w:rsidR="001923DB">
        <w:rPr>
          <w:rFonts w:ascii="Rockwell" w:eastAsia="Times New Roman" w:hAnsi="Rockwell" w:cs="Times New Roman"/>
          <w:sz w:val="24"/>
          <w:szCs w:val="24"/>
        </w:rPr>
        <w:t xml:space="preserve">, </w:t>
      </w:r>
      <w:r w:rsidR="00785421">
        <w:rPr>
          <w:rFonts w:ascii="Rockwell" w:eastAsia="Times New Roman" w:hAnsi="Rockwell" w:cs="Times New Roman"/>
          <w:sz w:val="24"/>
          <w:szCs w:val="24"/>
        </w:rPr>
        <w:t xml:space="preserve">Gérant de </w:t>
      </w:r>
      <w:r w:rsidR="00785421" w:rsidRPr="003951BA">
        <w:rPr>
          <w:rFonts w:ascii="Rockwell" w:hAnsi="Rockwell"/>
          <w:sz w:val="24"/>
          <w:szCs w:val="26"/>
        </w:rPr>
        <w:t>PLANETE SERVICES</w:t>
      </w:r>
      <w:r w:rsidR="001923DB">
        <w:rPr>
          <w:rFonts w:ascii="Rockwell" w:eastAsia="Times New Roman" w:hAnsi="Rockwell" w:cs="Times New Roman"/>
          <w:sz w:val="24"/>
          <w:szCs w:val="24"/>
        </w:rPr>
        <w:t xml:space="preserve"> </w:t>
      </w:r>
      <w:r w:rsidR="00E2571F">
        <w:rPr>
          <w:rFonts w:ascii="Rockwell" w:eastAsia="Times New Roman" w:hAnsi="Rockwell" w:cs="Times New Roman"/>
          <w:sz w:val="24"/>
          <w:szCs w:val="24"/>
        </w:rPr>
        <w:t>;</w:t>
      </w:r>
    </w:p>
    <w:p w14:paraId="3C48E103" w14:textId="472D893A" w:rsidR="002527E5" w:rsidRPr="007C68C7" w:rsidRDefault="002527E5" w:rsidP="00737771">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au t</w:t>
      </w:r>
      <w:r w:rsidR="00060C9A">
        <w:rPr>
          <w:rFonts w:ascii="Rockwell" w:eastAsia="Times New Roman" w:hAnsi="Rockwell" w:cs="Times New Roman"/>
          <w:sz w:val="24"/>
          <w:szCs w:val="24"/>
        </w:rPr>
        <w:t>itre de l’autorité contractante</w:t>
      </w:r>
      <w:r w:rsidR="001923DB">
        <w:rPr>
          <w:rFonts w:ascii="Rockwell" w:eastAsia="Times New Roman" w:hAnsi="Rockwell" w:cs="Times New Roman"/>
          <w:sz w:val="24"/>
          <w:szCs w:val="24"/>
        </w:rPr>
        <w:t xml:space="preserve">, </w:t>
      </w:r>
      <w:r w:rsidR="00BC44C7">
        <w:rPr>
          <w:rFonts w:ascii="Rockwell" w:eastAsia="Times New Roman" w:hAnsi="Rockwell" w:cs="Times New Roman"/>
          <w:sz w:val="24"/>
          <w:szCs w:val="24"/>
        </w:rPr>
        <w:t xml:space="preserve">Madame Nicole P. NIKIEMA et </w:t>
      </w:r>
      <w:r w:rsidR="001923DB">
        <w:rPr>
          <w:rFonts w:ascii="Rockwell" w:eastAsia="Times New Roman" w:hAnsi="Rockwell" w:cs="Times New Roman"/>
          <w:sz w:val="24"/>
          <w:szCs w:val="24"/>
        </w:rPr>
        <w:t>Monsi</w:t>
      </w:r>
      <w:r w:rsidR="00785421">
        <w:rPr>
          <w:rFonts w:ascii="Rockwell" w:eastAsia="Times New Roman" w:hAnsi="Rockwell" w:cs="Times New Roman"/>
          <w:sz w:val="24"/>
          <w:szCs w:val="24"/>
        </w:rPr>
        <w:t>eur Vivien W. H. KIENDREBEOGO</w:t>
      </w:r>
      <w:r w:rsidR="001923DB">
        <w:rPr>
          <w:rFonts w:ascii="Rockwell" w:eastAsia="Times New Roman" w:hAnsi="Rockwell" w:cs="Times New Roman"/>
          <w:sz w:val="24"/>
          <w:szCs w:val="24"/>
        </w:rPr>
        <w:t xml:space="preserve">, respectivement </w:t>
      </w:r>
      <w:r w:rsidR="00785421">
        <w:rPr>
          <w:rFonts w:ascii="Rockwell" w:eastAsia="Times New Roman" w:hAnsi="Rockwell" w:cs="Times New Roman"/>
          <w:sz w:val="24"/>
          <w:szCs w:val="24"/>
        </w:rPr>
        <w:t>représentants</w:t>
      </w:r>
      <w:r w:rsidR="001923DB">
        <w:rPr>
          <w:rFonts w:ascii="Rockwell" w:eastAsia="Times New Roman" w:hAnsi="Rockwell" w:cs="Times New Roman"/>
          <w:sz w:val="24"/>
          <w:szCs w:val="24"/>
        </w:rPr>
        <w:t xml:space="preserve"> de la SONABHY</w:t>
      </w:r>
      <w:r w:rsidR="00E2571F">
        <w:rPr>
          <w:rFonts w:ascii="Rockwell" w:eastAsia="Times New Roman" w:hAnsi="Rockwell" w:cs="Times New Roman"/>
          <w:sz w:val="24"/>
          <w:szCs w:val="24"/>
        </w:rPr>
        <w:t>;</w:t>
      </w:r>
    </w:p>
    <w:p w14:paraId="52ED0595" w14:textId="77777777" w:rsidR="002527E5" w:rsidRPr="007C68C7" w:rsidRDefault="002527E5" w:rsidP="00737771">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0E03537C" w14:textId="3180A24E" w:rsidR="005E686B" w:rsidRPr="00652DBB" w:rsidRDefault="002527E5" w:rsidP="00DE194F">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652DBB">
        <w:rPr>
          <w:rFonts w:ascii="Rockwell" w:eastAsia="Times New Roman" w:hAnsi="Rockwell" w:cs="Times New Roman"/>
          <w:sz w:val="24"/>
          <w:szCs w:val="24"/>
        </w:rPr>
        <w:t>au titre de</w:t>
      </w:r>
      <w:r w:rsidR="00652DBB" w:rsidRPr="00652DBB">
        <w:rPr>
          <w:rFonts w:ascii="Rockwell" w:eastAsia="Times New Roman" w:hAnsi="Rockwell" w:cs="Times New Roman"/>
          <w:sz w:val="24"/>
          <w:szCs w:val="24"/>
        </w:rPr>
        <w:t xml:space="preserve">s </w:t>
      </w:r>
      <w:r w:rsidR="00060C9A" w:rsidRPr="00652DBB">
        <w:rPr>
          <w:rFonts w:ascii="Rockwell" w:eastAsia="Times New Roman" w:hAnsi="Rockwell" w:cs="Times New Roman"/>
          <w:sz w:val="24"/>
          <w:szCs w:val="24"/>
        </w:rPr>
        <w:t>attributaire</w:t>
      </w:r>
      <w:r w:rsidR="00652DBB" w:rsidRPr="00652DBB">
        <w:rPr>
          <w:rFonts w:ascii="Rockwell" w:eastAsia="Times New Roman" w:hAnsi="Rockwell" w:cs="Times New Roman"/>
          <w:sz w:val="24"/>
          <w:szCs w:val="24"/>
        </w:rPr>
        <w:t>s</w:t>
      </w:r>
      <w:r w:rsidR="00060C9A" w:rsidRPr="00652DBB">
        <w:rPr>
          <w:rFonts w:ascii="Rockwell" w:eastAsia="Times New Roman" w:hAnsi="Rockwell" w:cs="Times New Roman"/>
          <w:sz w:val="24"/>
          <w:szCs w:val="24"/>
        </w:rPr>
        <w:t xml:space="preserve"> provisoire</w:t>
      </w:r>
      <w:r w:rsidR="00652DBB" w:rsidRPr="00652DBB">
        <w:rPr>
          <w:rFonts w:ascii="Rockwell" w:eastAsia="Times New Roman" w:hAnsi="Rockwell" w:cs="Times New Roman"/>
          <w:sz w:val="24"/>
          <w:szCs w:val="24"/>
        </w:rPr>
        <w:t>s, Messieurs</w:t>
      </w:r>
      <w:r w:rsidR="001923DB" w:rsidRPr="00652DBB">
        <w:rPr>
          <w:rFonts w:ascii="Rockwell" w:eastAsia="Times New Roman" w:hAnsi="Rockwell" w:cs="Times New Roman"/>
          <w:sz w:val="24"/>
          <w:szCs w:val="24"/>
        </w:rPr>
        <w:t xml:space="preserve"> </w:t>
      </w:r>
      <w:r w:rsidR="005E686B" w:rsidRPr="00652DBB">
        <w:rPr>
          <w:rFonts w:ascii="Rockwell" w:eastAsia="Times New Roman" w:hAnsi="Rockwell" w:cs="Times New Roman"/>
          <w:sz w:val="24"/>
          <w:szCs w:val="24"/>
        </w:rPr>
        <w:t>Adama SANKARA</w:t>
      </w:r>
      <w:r w:rsidR="00652DBB" w:rsidRPr="00652DBB">
        <w:rPr>
          <w:rFonts w:ascii="Rockwell" w:eastAsia="Times New Roman" w:hAnsi="Rockwell" w:cs="Times New Roman"/>
          <w:sz w:val="24"/>
          <w:szCs w:val="24"/>
        </w:rPr>
        <w:t xml:space="preserve"> et Salam S. SAOURA</w:t>
      </w:r>
      <w:r w:rsidR="00BC44C7" w:rsidRPr="00652DBB">
        <w:rPr>
          <w:rFonts w:ascii="Rockwell" w:eastAsia="Times New Roman" w:hAnsi="Rockwell" w:cs="Times New Roman"/>
          <w:sz w:val="24"/>
          <w:szCs w:val="24"/>
        </w:rPr>
        <w:t xml:space="preserve">, </w:t>
      </w:r>
      <w:r w:rsidR="00652DBB" w:rsidRPr="00652DBB">
        <w:rPr>
          <w:rFonts w:ascii="Rockwell" w:eastAsia="Times New Roman" w:hAnsi="Rockwell" w:cs="Times New Roman"/>
          <w:sz w:val="24"/>
          <w:szCs w:val="24"/>
        </w:rPr>
        <w:t xml:space="preserve">représentant respectivement les entreprises </w:t>
      </w:r>
      <w:r w:rsidR="005E686B" w:rsidRPr="00652DBB">
        <w:rPr>
          <w:rFonts w:ascii="Rockwell" w:eastAsia="Times New Roman" w:hAnsi="Rockwell" w:cs="Times New Roman"/>
          <w:sz w:val="24"/>
          <w:szCs w:val="24"/>
        </w:rPr>
        <w:t>GEPRES</w:t>
      </w:r>
      <w:r w:rsidR="00652DBB" w:rsidRPr="00652DBB">
        <w:rPr>
          <w:rFonts w:ascii="Rockwell" w:eastAsia="Times New Roman" w:hAnsi="Rockwell" w:cs="Times New Roman"/>
          <w:sz w:val="24"/>
          <w:szCs w:val="24"/>
        </w:rPr>
        <w:t xml:space="preserve"> et</w:t>
      </w:r>
      <w:r w:rsidR="005E686B" w:rsidRPr="00652DBB">
        <w:rPr>
          <w:rFonts w:ascii="Rockwell" w:eastAsia="Times New Roman" w:hAnsi="Rockwell" w:cs="Times New Roman"/>
          <w:sz w:val="24"/>
          <w:szCs w:val="24"/>
        </w:rPr>
        <w:t xml:space="preserve"> SONERCO SARL ;</w:t>
      </w:r>
    </w:p>
    <w:p w14:paraId="04E41116" w14:textId="77777777" w:rsidR="002527E5" w:rsidRPr="007C68C7" w:rsidRDefault="002527E5" w:rsidP="00737771">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rPr>
      </w:pPr>
    </w:p>
    <w:p w14:paraId="3C70317D"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après avoir délibéré conformément à la règlementation ;</w:t>
      </w:r>
    </w:p>
    <w:p w14:paraId="3727609A"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p>
    <w:p w14:paraId="7CB1C5C3"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rend la présente décision fondée sur la régularité du recours, les faits et moyens exposés ci-après ;</w:t>
      </w:r>
    </w:p>
    <w:p w14:paraId="4AFCD787"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60E54276" w14:textId="77777777" w:rsidR="002527E5" w:rsidRPr="007C68C7" w:rsidRDefault="002527E5" w:rsidP="00737771">
      <w:pPr>
        <w:suppressAutoHyphens/>
        <w:autoSpaceDN w:val="0"/>
        <w:spacing w:after="0" w:line="240" w:lineRule="auto"/>
        <w:ind w:right="-113"/>
        <w:jc w:val="both"/>
        <w:textAlignment w:val="baseline"/>
        <w:rPr>
          <w:rFonts w:ascii="Rockwell" w:eastAsia="Calibri" w:hAnsi="Rockwell" w:cs="Times New Roman"/>
          <w:sz w:val="24"/>
          <w:szCs w:val="24"/>
        </w:rPr>
      </w:pPr>
      <w:r w:rsidRPr="007C68C7">
        <w:rPr>
          <w:rFonts w:ascii="Rockwell" w:eastAsia="Times New Roman" w:hAnsi="Rockwell" w:cs="Times New Roman"/>
          <w:b/>
          <w:sz w:val="24"/>
          <w:szCs w:val="24"/>
        </w:rPr>
        <w:t>EN LA FORME</w:t>
      </w:r>
      <w:r w:rsidRPr="007C68C7">
        <w:rPr>
          <w:rFonts w:ascii="Rockwell" w:eastAsia="Times New Roman" w:hAnsi="Rockwell" w:cs="Times New Roman"/>
          <w:sz w:val="24"/>
          <w:szCs w:val="24"/>
        </w:rPr>
        <w:t> :</w:t>
      </w:r>
    </w:p>
    <w:p w14:paraId="5633A2B3"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15F59435"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C68C7">
        <w:rPr>
          <w:rFonts w:ascii="Rockwell" w:eastAsia="Times New Roman" w:hAnsi="Rockwell" w:cs="Times New Roman"/>
          <w:b/>
          <w:sz w:val="24"/>
          <w:szCs w:val="24"/>
        </w:rPr>
        <w:t>sur la compétence,</w:t>
      </w:r>
    </w:p>
    <w:p w14:paraId="09436D4E"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7AC4F7B7" w14:textId="77777777" w:rsidR="002527E5" w:rsidRPr="007C68C7" w:rsidRDefault="002527E5" w:rsidP="00737771">
      <w:pPr>
        <w:spacing w:after="0" w:line="240" w:lineRule="auto"/>
        <w:jc w:val="both"/>
        <w:rPr>
          <w:rFonts w:ascii="Rockwell" w:eastAsia="Times New Roman" w:hAnsi="Rockwell" w:cs="Times New Roman"/>
          <w:sz w:val="24"/>
          <w:szCs w:val="24"/>
        </w:rPr>
      </w:pPr>
      <w:r w:rsidRPr="007C68C7">
        <w:rPr>
          <w:rFonts w:ascii="Rockwell" w:eastAsia="Times New Roman" w:hAnsi="Rockwell" w:cs="Times New Roman"/>
          <w:sz w:val="24"/>
          <w:szCs w:val="24"/>
        </w:rPr>
        <w:t>considérant que la demande de prix susvisée reste soumise aux dispositions du décret n°2017-0049/PRES/PM/MINEFID du 01 février 2017 portant procédures de passation, d’exécution et de règlement des marchés publics et des délégations de service public;</w:t>
      </w:r>
    </w:p>
    <w:p w14:paraId="71601207" w14:textId="77777777" w:rsidR="002527E5" w:rsidRPr="007C68C7" w:rsidRDefault="002527E5" w:rsidP="00737771">
      <w:pPr>
        <w:spacing w:after="0" w:line="240" w:lineRule="auto"/>
        <w:jc w:val="both"/>
        <w:rPr>
          <w:rFonts w:ascii="Rockwell" w:eastAsia="Calibri" w:hAnsi="Rockwell" w:cs="Tahoma"/>
          <w:b/>
          <w:sz w:val="24"/>
          <w:szCs w:val="24"/>
        </w:rPr>
      </w:pPr>
    </w:p>
    <w:p w14:paraId="0DA07BC6" w14:textId="77777777" w:rsidR="002527E5" w:rsidRPr="007C68C7" w:rsidRDefault="002527E5" w:rsidP="00737771">
      <w:pPr>
        <w:spacing w:after="0" w:line="240" w:lineRule="auto"/>
        <w:jc w:val="both"/>
        <w:rPr>
          <w:rFonts w:ascii="Rockwell" w:eastAsia="Times New Roman" w:hAnsi="Rockwell" w:cs="Times New Roman"/>
          <w:sz w:val="24"/>
          <w:szCs w:val="24"/>
        </w:rPr>
      </w:pPr>
      <w:r w:rsidRPr="007C68C7">
        <w:rPr>
          <w:rFonts w:ascii="Rockwell" w:eastAsia="Times New Roman" w:hAnsi="Rockwell" w:cs="Times New Roman"/>
          <w:sz w:val="24"/>
          <w:szCs w:val="24"/>
        </w:rPr>
        <w:t>considérant qu’aux termes de l’article 24 du décret n°2017-0050 ci-dessus visé, l’ORD est compétent en matière de litige dans la phase de passation de la commande publique;</w:t>
      </w:r>
    </w:p>
    <w:p w14:paraId="60B91DB0" w14:textId="77777777" w:rsidR="002527E5" w:rsidRPr="007C68C7" w:rsidRDefault="002527E5" w:rsidP="00737771">
      <w:pPr>
        <w:spacing w:after="0" w:line="240" w:lineRule="auto"/>
        <w:jc w:val="both"/>
        <w:rPr>
          <w:rFonts w:ascii="Rockwell" w:eastAsia="Times New Roman" w:hAnsi="Rockwell" w:cs="Times New Roman"/>
          <w:sz w:val="24"/>
          <w:szCs w:val="24"/>
        </w:rPr>
      </w:pPr>
    </w:p>
    <w:p w14:paraId="0E78063B" w14:textId="6D6FF9CF" w:rsidR="002527E5" w:rsidRPr="007C68C7" w:rsidRDefault="002527E5" w:rsidP="00737771">
      <w:pPr>
        <w:tabs>
          <w:tab w:val="left" w:pos="2846"/>
        </w:tabs>
        <w:spacing w:line="240" w:lineRule="auto"/>
        <w:jc w:val="both"/>
        <w:rPr>
          <w:rFonts w:ascii="Rockwell" w:hAnsi="Rockwell"/>
          <w:sz w:val="24"/>
          <w:szCs w:val="24"/>
        </w:rPr>
      </w:pPr>
      <w:r w:rsidRPr="007C68C7">
        <w:rPr>
          <w:rFonts w:ascii="Rockwell" w:eastAsia="Times New Roman" w:hAnsi="Rockwell" w:cs="Times New Roman"/>
          <w:sz w:val="24"/>
          <w:szCs w:val="24"/>
        </w:rPr>
        <w:t>considérant que le recours concerne la contestatio</w:t>
      </w:r>
      <w:r w:rsidR="00620704">
        <w:rPr>
          <w:rFonts w:ascii="Rockwell" w:hAnsi="Rockwell"/>
          <w:sz w:val="24"/>
          <w:szCs w:val="26"/>
        </w:rPr>
        <w:t>n</w:t>
      </w:r>
      <w:r w:rsidR="003951BA" w:rsidRPr="003951BA">
        <w:rPr>
          <w:rFonts w:ascii="Rockwell" w:hAnsi="Rockwell"/>
          <w:sz w:val="24"/>
          <w:szCs w:val="26"/>
        </w:rPr>
        <w:t xml:space="preserve"> </w:t>
      </w:r>
      <w:r w:rsidR="00620704">
        <w:rPr>
          <w:rFonts w:ascii="Rockwell" w:hAnsi="Rockwell"/>
          <w:sz w:val="24"/>
          <w:szCs w:val="26"/>
        </w:rPr>
        <w:t>d</w:t>
      </w:r>
      <w:r w:rsidR="003951BA" w:rsidRPr="003951BA">
        <w:rPr>
          <w:rFonts w:ascii="Rockwell" w:hAnsi="Rockwell"/>
          <w:sz w:val="24"/>
          <w:szCs w:val="26"/>
        </w:rPr>
        <w:t>es résultats provisoires de la demande de p</w:t>
      </w:r>
      <w:r w:rsidR="00AE5A05">
        <w:rPr>
          <w:rFonts w:ascii="Rockwell" w:hAnsi="Rockwell"/>
          <w:sz w:val="24"/>
          <w:szCs w:val="26"/>
        </w:rPr>
        <w:t>rix à ordre de commande n°2018-</w:t>
      </w:r>
      <w:r w:rsidR="003951BA" w:rsidRPr="003951BA">
        <w:rPr>
          <w:rFonts w:ascii="Rockwell" w:hAnsi="Rockwell"/>
          <w:sz w:val="24"/>
          <w:szCs w:val="26"/>
        </w:rPr>
        <w:t>019/MICA/SONABHY pour l’acquisition de fournitures de bureau et de produits d’entretien au profit de la SONABHY à Bobo-Dioulasso (lots 01 et 02) </w:t>
      </w:r>
      <w:r w:rsidR="003951BA">
        <w:rPr>
          <w:rFonts w:ascii="Rockwell" w:hAnsi="Rockwell"/>
          <w:sz w:val="26"/>
          <w:szCs w:val="26"/>
        </w:rPr>
        <w:t>;</w:t>
      </w:r>
    </w:p>
    <w:p w14:paraId="2D93ACFF" w14:textId="77777777" w:rsidR="002527E5" w:rsidRPr="007C68C7" w:rsidRDefault="002527E5" w:rsidP="00737771">
      <w:pPr>
        <w:spacing w:after="0" w:line="240" w:lineRule="auto"/>
        <w:jc w:val="both"/>
        <w:rPr>
          <w:rFonts w:ascii="Rockwell" w:hAnsi="Rockwell"/>
          <w:sz w:val="24"/>
          <w:szCs w:val="24"/>
        </w:rPr>
      </w:pPr>
      <w:r w:rsidRPr="007C68C7">
        <w:rPr>
          <w:rFonts w:ascii="Rockwell" w:eastAsia="Times New Roman" w:hAnsi="Rockwell" w:cs="Times New Roman"/>
          <w:sz w:val="24"/>
          <w:szCs w:val="24"/>
        </w:rPr>
        <w:t>qu’il y a lieu de dire que l’ORD est compétent pour en connaitre;</w:t>
      </w:r>
    </w:p>
    <w:p w14:paraId="156088E2" w14:textId="77777777" w:rsidR="002527E5" w:rsidRPr="007C68C7" w:rsidRDefault="002527E5" w:rsidP="00737771">
      <w:pPr>
        <w:spacing w:after="0" w:line="240" w:lineRule="auto"/>
        <w:jc w:val="both"/>
        <w:rPr>
          <w:rFonts w:ascii="Rockwell" w:eastAsia="Times New Roman" w:hAnsi="Rockwell" w:cs="Times New Roman"/>
          <w:sz w:val="24"/>
          <w:szCs w:val="24"/>
        </w:rPr>
      </w:pPr>
    </w:p>
    <w:p w14:paraId="336FFC33" w14:textId="77777777" w:rsidR="002527E5" w:rsidRPr="007C68C7" w:rsidRDefault="002527E5" w:rsidP="00737771">
      <w:pPr>
        <w:spacing w:after="0" w:line="240" w:lineRule="auto"/>
        <w:jc w:val="both"/>
        <w:rPr>
          <w:rFonts w:ascii="Rockwell" w:eastAsia="Times New Roman" w:hAnsi="Rockwell" w:cs="Times New Roman"/>
          <w:b/>
          <w:sz w:val="24"/>
          <w:szCs w:val="24"/>
        </w:rPr>
      </w:pPr>
      <w:r w:rsidRPr="007C68C7">
        <w:rPr>
          <w:rFonts w:ascii="Rockwell" w:eastAsia="Times New Roman" w:hAnsi="Rockwell" w:cs="Times New Roman"/>
          <w:b/>
          <w:sz w:val="24"/>
          <w:szCs w:val="24"/>
        </w:rPr>
        <w:t>sur la recevabilité,</w:t>
      </w:r>
    </w:p>
    <w:p w14:paraId="6A2B0FE9"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10E4041"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 xml:space="preserve">considérant qu’aux termes de l’article 26 de la loi n°039-2016/AN du 02 décembre 2016 portant règlementation générale de la commande publique susvisée « Les délais de passation, de contrôle et de règlement de différends relatifs aux commandes publiques sont fixés comme suit : </w:t>
      </w:r>
    </w:p>
    <w:p w14:paraId="6AC3B296" w14:textId="77777777" w:rsidR="002527E5" w:rsidRPr="007C68C7" w:rsidRDefault="002527E5" w:rsidP="00737771">
      <w:pPr>
        <w:numPr>
          <w:ilvl w:val="0"/>
          <w:numId w:val="3"/>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 ;</w:t>
      </w:r>
    </w:p>
    <w:p w14:paraId="70A70E70" w14:textId="6EE43EAC" w:rsidR="002527E5" w:rsidRDefault="002527E5" w:rsidP="00737771">
      <w:pPr>
        <w:numPr>
          <w:ilvl w:val="0"/>
          <w:numId w:val="3"/>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lettre d'invitation selon le cas.</w:t>
      </w:r>
    </w:p>
    <w:p w14:paraId="45455155" w14:textId="77777777" w:rsidR="00656B08" w:rsidRPr="007C68C7" w:rsidRDefault="00656B08" w:rsidP="00656B08">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bookmarkStart w:id="0" w:name="_GoBack"/>
      <w:bookmarkEnd w:id="0"/>
    </w:p>
    <w:p w14:paraId="53E1D8BF" w14:textId="77777777" w:rsidR="002527E5" w:rsidRPr="007C68C7" w:rsidRDefault="002527E5" w:rsidP="0073777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En cas d'exercice de recours préalable devant l'autorité contractante, celle-ci répond aux candidats ou soumissionnaires requérants dans les deux jours ouvrables à compter de sa saisine.</w:t>
      </w:r>
    </w:p>
    <w:p w14:paraId="614BD6B9" w14:textId="77777777" w:rsidR="002527E5" w:rsidRPr="007C68C7" w:rsidRDefault="002527E5" w:rsidP="0073777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5796F51" w14:textId="77777777" w:rsidR="002527E5" w:rsidRPr="007C68C7" w:rsidRDefault="002527E5" w:rsidP="0073777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lastRenderedPageBreak/>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de recours non juridictionnel ; </w:t>
      </w:r>
    </w:p>
    <w:p w14:paraId="0EB056C9" w14:textId="77777777" w:rsidR="002527E5" w:rsidRPr="007C68C7" w:rsidRDefault="002527E5" w:rsidP="0073777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  » ;</w:t>
      </w:r>
    </w:p>
    <w:p w14:paraId="1DFE2720" w14:textId="77777777" w:rsidR="002527E5" w:rsidRPr="007C68C7" w:rsidRDefault="002527E5" w:rsidP="00737771">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A2FC2C1" w14:textId="65F9E79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considérant que les résultats provisoires de</w:t>
      </w:r>
      <w:r w:rsidRPr="007C68C7">
        <w:rPr>
          <w:rFonts w:ascii="Rockwell" w:hAnsi="Rockwell"/>
          <w:sz w:val="24"/>
          <w:szCs w:val="24"/>
        </w:rPr>
        <w:t xml:space="preserve"> </w:t>
      </w:r>
      <w:r w:rsidRPr="007C68C7">
        <w:rPr>
          <w:rFonts w:ascii="Rockwell" w:eastAsia="Times New Roman" w:hAnsi="Rockwell" w:cs="Times New Roman"/>
          <w:sz w:val="24"/>
          <w:szCs w:val="24"/>
        </w:rPr>
        <w:t>la demande de prix ci-dessus citée ont été publiés dans le quotidien des marchés publics n°</w:t>
      </w:r>
      <w:r w:rsidR="003951BA">
        <w:rPr>
          <w:rFonts w:ascii="Rockwell" w:eastAsia="Times New Roman" w:hAnsi="Rockwell" w:cs="Times New Roman"/>
          <w:sz w:val="24"/>
          <w:szCs w:val="24"/>
        </w:rPr>
        <w:t>2505</w:t>
      </w:r>
      <w:r w:rsidR="00932641">
        <w:rPr>
          <w:rFonts w:ascii="Rockwell" w:eastAsia="Times New Roman" w:hAnsi="Rockwell" w:cs="Times New Roman"/>
          <w:sz w:val="24"/>
          <w:szCs w:val="24"/>
        </w:rPr>
        <w:t xml:space="preserve"> du</w:t>
      </w:r>
      <w:r w:rsidR="00337908">
        <w:rPr>
          <w:rFonts w:ascii="Rockwell" w:eastAsia="Times New Roman" w:hAnsi="Rockwell" w:cs="Times New Roman"/>
          <w:sz w:val="24"/>
          <w:szCs w:val="24"/>
        </w:rPr>
        <w:t xml:space="preserve"> </w:t>
      </w:r>
      <w:r w:rsidR="003951BA">
        <w:rPr>
          <w:rFonts w:ascii="Rockwell" w:eastAsia="Times New Roman" w:hAnsi="Rockwell" w:cs="Times New Roman"/>
          <w:sz w:val="24"/>
          <w:szCs w:val="24"/>
        </w:rPr>
        <w:t>jeudi 07</w:t>
      </w:r>
      <w:r w:rsidR="00337908">
        <w:rPr>
          <w:rFonts w:ascii="Rockwell" w:eastAsia="Times New Roman" w:hAnsi="Rockwell" w:cs="Times New Roman"/>
          <w:sz w:val="24"/>
          <w:szCs w:val="24"/>
        </w:rPr>
        <w:t xml:space="preserve"> </w:t>
      </w:r>
      <w:r w:rsidR="00005C6F">
        <w:rPr>
          <w:rFonts w:ascii="Rockwell" w:eastAsia="Times New Roman" w:hAnsi="Rockwell" w:cs="Times New Roman"/>
          <w:sz w:val="24"/>
          <w:szCs w:val="24"/>
        </w:rPr>
        <w:t>février 2019</w:t>
      </w:r>
      <w:r w:rsidRPr="007C68C7">
        <w:rPr>
          <w:rFonts w:ascii="Rockwell" w:eastAsia="Times New Roman" w:hAnsi="Rockwell" w:cs="Times New Roman"/>
          <w:sz w:val="24"/>
          <w:szCs w:val="24"/>
        </w:rPr>
        <w:t xml:space="preserve"> et que le délai de recours auprès de l'autorité contractante ou de l’ORD courait jusqu’au</w:t>
      </w:r>
      <w:r w:rsidR="00005C6F">
        <w:rPr>
          <w:rFonts w:ascii="Rockwell" w:eastAsia="Times New Roman" w:hAnsi="Rockwell" w:cs="Times New Roman"/>
          <w:sz w:val="24"/>
          <w:szCs w:val="24"/>
        </w:rPr>
        <w:t xml:space="preserve"> </w:t>
      </w:r>
      <w:r w:rsidR="00ED3E0B">
        <w:rPr>
          <w:rFonts w:ascii="Rockwell" w:eastAsia="Times New Roman" w:hAnsi="Rockwell" w:cs="Times New Roman"/>
          <w:sz w:val="24"/>
          <w:szCs w:val="24"/>
        </w:rPr>
        <w:t>1</w:t>
      </w:r>
      <w:r w:rsidR="003951BA">
        <w:rPr>
          <w:rFonts w:ascii="Rockwell" w:eastAsia="Times New Roman" w:hAnsi="Rockwell" w:cs="Times New Roman"/>
          <w:sz w:val="24"/>
          <w:szCs w:val="24"/>
        </w:rPr>
        <w:t>1</w:t>
      </w:r>
      <w:r w:rsidR="00337908">
        <w:rPr>
          <w:rFonts w:ascii="Rockwell" w:eastAsia="Times New Roman" w:hAnsi="Rockwell" w:cs="Times New Roman"/>
          <w:sz w:val="24"/>
          <w:szCs w:val="24"/>
        </w:rPr>
        <w:t xml:space="preserve"> </w:t>
      </w:r>
      <w:r w:rsidR="00005C6F">
        <w:rPr>
          <w:rFonts w:ascii="Rockwell" w:eastAsia="Times New Roman" w:hAnsi="Rockwell" w:cs="Times New Roman"/>
          <w:sz w:val="24"/>
          <w:szCs w:val="24"/>
        </w:rPr>
        <w:t>février</w:t>
      </w:r>
      <w:r w:rsidR="00337908">
        <w:rPr>
          <w:rFonts w:ascii="Rockwell" w:eastAsia="Times New Roman" w:hAnsi="Rockwell" w:cs="Times New Roman"/>
          <w:sz w:val="24"/>
          <w:szCs w:val="24"/>
        </w:rPr>
        <w:t xml:space="preserve"> 2019</w:t>
      </w:r>
      <w:r w:rsidR="00FC2100">
        <w:rPr>
          <w:rFonts w:ascii="Rockwell" w:eastAsia="Times New Roman" w:hAnsi="Rockwell" w:cs="Times New Roman"/>
          <w:sz w:val="24"/>
          <w:szCs w:val="24"/>
        </w:rPr>
        <w:t xml:space="preserve"> </w:t>
      </w:r>
      <w:r w:rsidR="00337908">
        <w:rPr>
          <w:rFonts w:ascii="Rockwell" w:eastAsia="Times New Roman" w:hAnsi="Rockwell" w:cs="Times New Roman"/>
          <w:sz w:val="24"/>
          <w:szCs w:val="24"/>
        </w:rPr>
        <w:t xml:space="preserve">; que </w:t>
      </w:r>
      <w:r w:rsidR="00193B27" w:rsidRPr="00193B27">
        <w:rPr>
          <w:rFonts w:ascii="Rockwell" w:hAnsi="Rockwell"/>
          <w:sz w:val="24"/>
          <w:szCs w:val="26"/>
        </w:rPr>
        <w:t>PLANETE SERVICES</w:t>
      </w:r>
      <w:r w:rsidR="00FE7667" w:rsidRPr="00005C6F">
        <w:rPr>
          <w:rFonts w:ascii="Rockwell" w:hAnsi="Rockwell"/>
          <w:sz w:val="24"/>
          <w:szCs w:val="26"/>
        </w:rPr>
        <w:t xml:space="preserve"> </w:t>
      </w:r>
      <w:r w:rsidRPr="007C68C7">
        <w:rPr>
          <w:rFonts w:ascii="Rockwell" w:hAnsi="Rockwell"/>
          <w:sz w:val="24"/>
          <w:szCs w:val="24"/>
        </w:rPr>
        <w:t>a sais</w:t>
      </w:r>
      <w:r w:rsidR="00652DBB">
        <w:rPr>
          <w:rFonts w:ascii="Rockwell" w:hAnsi="Rockwell"/>
          <w:sz w:val="24"/>
          <w:szCs w:val="24"/>
        </w:rPr>
        <w:t>i</w:t>
      </w:r>
      <w:r w:rsidR="00BE4D0E">
        <w:rPr>
          <w:rFonts w:ascii="Rockwell" w:hAnsi="Rockwell"/>
          <w:sz w:val="24"/>
          <w:szCs w:val="24"/>
        </w:rPr>
        <w:t xml:space="preserve"> l’autorité contractante par lettre </w:t>
      </w:r>
      <w:r w:rsidR="00337908">
        <w:rPr>
          <w:rFonts w:ascii="Rockwell" w:hAnsi="Rockwell"/>
          <w:sz w:val="24"/>
          <w:szCs w:val="24"/>
        </w:rPr>
        <w:t xml:space="preserve">en date du </w:t>
      </w:r>
      <w:r w:rsidR="00BE4D0E">
        <w:rPr>
          <w:rFonts w:ascii="Rockwell" w:hAnsi="Rockwell"/>
          <w:sz w:val="24"/>
          <w:szCs w:val="24"/>
        </w:rPr>
        <w:t>11</w:t>
      </w:r>
      <w:r w:rsidR="00337908">
        <w:rPr>
          <w:rFonts w:ascii="Rockwell" w:hAnsi="Rockwell"/>
          <w:sz w:val="24"/>
          <w:szCs w:val="24"/>
        </w:rPr>
        <w:t xml:space="preserve"> </w:t>
      </w:r>
      <w:r w:rsidR="00FE7667">
        <w:rPr>
          <w:rFonts w:ascii="Rockwell" w:hAnsi="Rockwell"/>
          <w:sz w:val="24"/>
          <w:szCs w:val="24"/>
        </w:rPr>
        <w:t>février</w:t>
      </w:r>
      <w:r w:rsidR="00337908">
        <w:rPr>
          <w:rFonts w:ascii="Rockwell" w:hAnsi="Rockwell"/>
          <w:sz w:val="24"/>
          <w:szCs w:val="24"/>
        </w:rPr>
        <w:t xml:space="preserve"> 2019</w:t>
      </w:r>
      <w:r w:rsidR="00BC44C7">
        <w:rPr>
          <w:rFonts w:ascii="Rockwell" w:hAnsi="Rockwell"/>
          <w:sz w:val="24"/>
          <w:szCs w:val="24"/>
        </w:rPr>
        <w:t xml:space="preserve"> </w:t>
      </w:r>
      <w:r w:rsidR="00685A44">
        <w:rPr>
          <w:rFonts w:ascii="Rockwell" w:hAnsi="Rockwell"/>
          <w:sz w:val="24"/>
          <w:szCs w:val="24"/>
        </w:rPr>
        <w:t xml:space="preserve">; </w:t>
      </w:r>
      <w:r w:rsidR="00BE4D0E">
        <w:rPr>
          <w:rFonts w:ascii="Rockwell" w:hAnsi="Rockwell"/>
          <w:sz w:val="24"/>
          <w:szCs w:val="24"/>
        </w:rPr>
        <w:t>que cette dernière avait ainsi jusqu’</w:t>
      </w:r>
      <w:r w:rsidR="00620704">
        <w:rPr>
          <w:rFonts w:ascii="Rockwell" w:hAnsi="Rockwell"/>
          <w:sz w:val="24"/>
          <w:szCs w:val="24"/>
        </w:rPr>
        <w:t>au</w:t>
      </w:r>
      <w:r w:rsidR="00BE4D0E">
        <w:rPr>
          <w:rFonts w:ascii="Rockwell" w:hAnsi="Rockwell"/>
          <w:sz w:val="24"/>
          <w:szCs w:val="24"/>
        </w:rPr>
        <w:t xml:space="preserve"> 13 février 2019 pour apporter une réponse ; que la réponse de l’autorité contractante est intervenue hors délai soit le 14 février 2018 ; que dans ses conditions le requérant avait le 14 et le 15 février 2019 pour saisir l’ORD ; que cependant, celui-ci a saisi l’ORD le 18 février 2018 ; que la condition de délai susmentionnée n’a pas été respectée ; </w:t>
      </w:r>
    </w:p>
    <w:p w14:paraId="554F2E91" w14:textId="77777777"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p>
    <w:p w14:paraId="59BA6351" w14:textId="5BD0C8C2" w:rsidR="002527E5" w:rsidRPr="007C68C7" w:rsidRDefault="00060C9A"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que, dès lors, il convient de le</w:t>
      </w:r>
      <w:r w:rsidR="002527E5" w:rsidRPr="007C68C7">
        <w:rPr>
          <w:rFonts w:ascii="Rockwell" w:eastAsia="Times New Roman" w:hAnsi="Rockwell" w:cs="Times New Roman"/>
          <w:sz w:val="24"/>
          <w:szCs w:val="24"/>
        </w:rPr>
        <w:t xml:space="preserve"> déclarer </w:t>
      </w:r>
      <w:r w:rsidR="00BE4D0E">
        <w:rPr>
          <w:rFonts w:ascii="Rockwell" w:eastAsia="Times New Roman" w:hAnsi="Rockwell" w:cs="Times New Roman"/>
          <w:sz w:val="24"/>
          <w:szCs w:val="24"/>
        </w:rPr>
        <w:t>ir</w:t>
      </w:r>
      <w:r w:rsidR="002527E5" w:rsidRPr="007C68C7">
        <w:rPr>
          <w:rFonts w:ascii="Rockwell" w:eastAsia="Times New Roman" w:hAnsi="Rockwell" w:cs="Times New Roman"/>
          <w:sz w:val="24"/>
          <w:szCs w:val="24"/>
        </w:rPr>
        <w:t>recevable</w:t>
      </w:r>
      <w:r w:rsidR="00BE4D0E">
        <w:rPr>
          <w:rFonts w:ascii="Rockwell" w:eastAsia="Times New Roman" w:hAnsi="Rockwell" w:cs="Times New Roman"/>
          <w:sz w:val="24"/>
          <w:szCs w:val="24"/>
        </w:rPr>
        <w:t xml:space="preserve"> pour forclusion ;</w:t>
      </w:r>
    </w:p>
    <w:p w14:paraId="7D8DBB12" w14:textId="71C022A9" w:rsidR="002527E5" w:rsidRPr="007C68C7" w:rsidRDefault="002527E5" w:rsidP="00737771">
      <w:pPr>
        <w:suppressAutoHyphens/>
        <w:autoSpaceDN w:val="0"/>
        <w:spacing w:after="0" w:line="240" w:lineRule="auto"/>
        <w:ind w:right="-113"/>
        <w:jc w:val="both"/>
        <w:textAlignment w:val="baseline"/>
        <w:rPr>
          <w:rFonts w:ascii="Rockwell" w:eastAsia="Times New Roman" w:hAnsi="Rockwell" w:cs="Times New Roman"/>
          <w:sz w:val="24"/>
          <w:szCs w:val="24"/>
        </w:rPr>
      </w:pPr>
    </w:p>
    <w:p w14:paraId="414EAAE2" w14:textId="0610DA32" w:rsidR="002527E5" w:rsidRPr="007C68C7" w:rsidRDefault="007C68C7" w:rsidP="00737771">
      <w:pPr>
        <w:suppressAutoHyphens/>
        <w:autoSpaceDN w:val="0"/>
        <w:spacing w:after="0" w:line="240" w:lineRule="auto"/>
        <w:ind w:right="-113"/>
        <w:jc w:val="both"/>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par ces motifs</w:t>
      </w:r>
      <w:r w:rsidR="002527E5" w:rsidRPr="007C68C7">
        <w:rPr>
          <w:rFonts w:ascii="Rockwell" w:eastAsia="Times New Roman" w:hAnsi="Rockwell" w:cs="Times New Roman"/>
          <w:sz w:val="24"/>
          <w:szCs w:val="24"/>
        </w:rPr>
        <w:t>;</w:t>
      </w:r>
    </w:p>
    <w:p w14:paraId="01FE77FF" w14:textId="77777777" w:rsidR="002527E5" w:rsidRPr="00737771" w:rsidRDefault="002527E5" w:rsidP="00737771">
      <w:pPr>
        <w:suppressAutoHyphens/>
        <w:autoSpaceDN w:val="0"/>
        <w:spacing w:after="0" w:line="240" w:lineRule="auto"/>
        <w:ind w:right="-113"/>
        <w:jc w:val="both"/>
        <w:textAlignment w:val="baseline"/>
        <w:rPr>
          <w:rFonts w:ascii="Rockwell" w:eastAsia="Times New Roman" w:hAnsi="Rockwell" w:cs="Times New Roman"/>
          <w:b/>
          <w:bCs/>
          <w:sz w:val="20"/>
          <w:szCs w:val="20"/>
        </w:rPr>
      </w:pPr>
    </w:p>
    <w:p w14:paraId="435176F1" w14:textId="03595ED4" w:rsidR="002527E5" w:rsidRPr="007C68C7" w:rsidRDefault="007C68C7" w:rsidP="00737771">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7C68C7">
        <w:rPr>
          <w:rFonts w:ascii="Rockwell" w:eastAsia="Times New Roman" w:hAnsi="Rockwell" w:cs="Times New Roman"/>
          <w:b/>
          <w:bCs/>
          <w:sz w:val="24"/>
          <w:szCs w:val="24"/>
        </w:rPr>
        <w:t>DECIDE</w:t>
      </w:r>
      <w:r w:rsidR="002527E5" w:rsidRPr="007C68C7">
        <w:rPr>
          <w:rFonts w:ascii="Rockwell" w:eastAsia="Times New Roman" w:hAnsi="Rockwell" w:cs="Times New Roman"/>
          <w:sz w:val="24"/>
          <w:szCs w:val="24"/>
        </w:rPr>
        <w:t>:</w:t>
      </w:r>
    </w:p>
    <w:p w14:paraId="274CD70A" w14:textId="77777777" w:rsidR="002527E5" w:rsidRPr="00737771" w:rsidRDefault="002527E5" w:rsidP="00737771">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0"/>
          <w:szCs w:val="20"/>
        </w:rPr>
      </w:pPr>
    </w:p>
    <w:p w14:paraId="49E26C28" w14:textId="3CAA6619" w:rsidR="002527E5" w:rsidRPr="00ED4AE4" w:rsidRDefault="002527E5" w:rsidP="00737771">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ED4AE4">
        <w:rPr>
          <w:rFonts w:ascii="Rockwell" w:eastAsia="Times New Roman" w:hAnsi="Rockwell" w:cs="Times New Roman"/>
          <w:b/>
          <w:sz w:val="24"/>
          <w:szCs w:val="24"/>
        </w:rPr>
        <w:t>-</w:t>
      </w:r>
      <w:r w:rsidR="007C68C7" w:rsidRPr="00ED4AE4">
        <w:rPr>
          <w:rFonts w:ascii="Rockwell" w:eastAsia="Times New Roman" w:hAnsi="Rockwell" w:cs="Times New Roman"/>
          <w:b/>
          <w:sz w:val="24"/>
          <w:szCs w:val="24"/>
        </w:rPr>
        <w:t>qu’il est compétent</w:t>
      </w:r>
      <w:r w:rsidRPr="00ED4AE4">
        <w:rPr>
          <w:rFonts w:ascii="Rockwell" w:eastAsia="Times New Roman" w:hAnsi="Rockwell" w:cs="Times New Roman"/>
          <w:b/>
          <w:sz w:val="24"/>
          <w:szCs w:val="24"/>
        </w:rPr>
        <w:t>;</w:t>
      </w:r>
    </w:p>
    <w:p w14:paraId="0E5C05FD" w14:textId="77777777" w:rsidR="002527E5" w:rsidRPr="00737771" w:rsidRDefault="002527E5" w:rsidP="00737771">
      <w:pPr>
        <w:tabs>
          <w:tab w:val="left" w:pos="5118"/>
        </w:tabs>
        <w:suppressAutoHyphens/>
        <w:autoSpaceDN w:val="0"/>
        <w:spacing w:after="0" w:line="240" w:lineRule="auto"/>
        <w:ind w:right="-113"/>
        <w:jc w:val="both"/>
        <w:textAlignment w:val="baseline"/>
        <w:rPr>
          <w:rFonts w:ascii="Rockwell" w:eastAsia="Times New Roman" w:hAnsi="Rockwell" w:cs="Times New Roman"/>
          <w:b/>
          <w:sz w:val="20"/>
          <w:szCs w:val="20"/>
        </w:rPr>
      </w:pPr>
    </w:p>
    <w:p w14:paraId="7B5E6B03" w14:textId="037730F1" w:rsidR="002527E5" w:rsidRPr="00ED4AE4" w:rsidRDefault="002527E5" w:rsidP="00737771">
      <w:pPr>
        <w:spacing w:after="0" w:line="240" w:lineRule="auto"/>
        <w:jc w:val="both"/>
        <w:rPr>
          <w:rFonts w:ascii="Rockwell" w:eastAsia="Times New Roman" w:hAnsi="Rockwell" w:cs="Times New Roman"/>
          <w:b/>
          <w:sz w:val="24"/>
          <w:szCs w:val="24"/>
        </w:rPr>
      </w:pPr>
      <w:r w:rsidRPr="00ED4AE4">
        <w:rPr>
          <w:rFonts w:ascii="Rockwell" w:eastAsia="Times New Roman" w:hAnsi="Rockwell" w:cs="Times New Roman"/>
          <w:b/>
          <w:sz w:val="24"/>
          <w:szCs w:val="24"/>
        </w:rPr>
        <w:t xml:space="preserve">-que le recours </w:t>
      </w:r>
      <w:r w:rsidR="005D0362">
        <w:rPr>
          <w:rFonts w:ascii="Rockwell" w:eastAsia="Times New Roman" w:hAnsi="Rockwell" w:cs="Times New Roman"/>
          <w:b/>
          <w:sz w:val="24"/>
          <w:szCs w:val="24"/>
        </w:rPr>
        <w:t xml:space="preserve">de </w:t>
      </w:r>
      <w:r w:rsidR="00ED3E0B" w:rsidRPr="00ED3E0B">
        <w:rPr>
          <w:rFonts w:ascii="Rockwell" w:hAnsi="Rockwell"/>
          <w:b/>
          <w:sz w:val="24"/>
          <w:szCs w:val="26"/>
        </w:rPr>
        <w:t>PLANETE SERVICES</w:t>
      </w:r>
      <w:r w:rsidR="00ED3E0B" w:rsidRPr="00ED4AE4">
        <w:rPr>
          <w:rFonts w:ascii="Rockwell" w:eastAsia="Times New Roman" w:hAnsi="Rockwell" w:cs="Times New Roman"/>
          <w:b/>
          <w:sz w:val="24"/>
          <w:szCs w:val="24"/>
        </w:rPr>
        <w:t xml:space="preserve"> </w:t>
      </w:r>
      <w:r w:rsidRPr="00ED4AE4">
        <w:rPr>
          <w:rFonts w:ascii="Rockwell" w:eastAsia="Times New Roman" w:hAnsi="Rockwell" w:cs="Times New Roman"/>
          <w:b/>
          <w:sz w:val="24"/>
          <w:szCs w:val="24"/>
        </w:rPr>
        <w:t xml:space="preserve">est </w:t>
      </w:r>
      <w:r w:rsidR="00BE4D0E">
        <w:rPr>
          <w:rFonts w:ascii="Rockwell" w:eastAsia="Times New Roman" w:hAnsi="Rockwell" w:cs="Times New Roman"/>
          <w:b/>
          <w:sz w:val="24"/>
          <w:szCs w:val="24"/>
        </w:rPr>
        <w:t>ir</w:t>
      </w:r>
      <w:r w:rsidRPr="00ED4AE4">
        <w:rPr>
          <w:rFonts w:ascii="Rockwell" w:eastAsia="Times New Roman" w:hAnsi="Rockwell" w:cs="Times New Roman"/>
          <w:b/>
          <w:sz w:val="24"/>
          <w:szCs w:val="24"/>
        </w:rPr>
        <w:t>recevable</w:t>
      </w:r>
      <w:r w:rsidR="00BE4D0E">
        <w:rPr>
          <w:rFonts w:ascii="Rockwell" w:eastAsia="Times New Roman" w:hAnsi="Rockwell" w:cs="Times New Roman"/>
          <w:b/>
          <w:sz w:val="24"/>
          <w:szCs w:val="24"/>
        </w:rPr>
        <w:t xml:space="preserve"> pour forclusion ;</w:t>
      </w:r>
    </w:p>
    <w:p w14:paraId="703C4374" w14:textId="77777777" w:rsidR="002527E5" w:rsidRPr="00737771" w:rsidRDefault="002527E5" w:rsidP="00737771">
      <w:pPr>
        <w:spacing w:after="0" w:line="240" w:lineRule="auto"/>
        <w:jc w:val="both"/>
        <w:rPr>
          <w:rFonts w:ascii="Rockwell" w:hAnsi="Rockwell"/>
          <w:b/>
          <w:sz w:val="20"/>
          <w:szCs w:val="20"/>
        </w:rPr>
      </w:pPr>
    </w:p>
    <w:p w14:paraId="52F4B299" w14:textId="77777777" w:rsidR="002527E5" w:rsidRPr="00ED4AE4" w:rsidRDefault="002527E5" w:rsidP="00737771">
      <w:pPr>
        <w:suppressAutoHyphens/>
        <w:autoSpaceDN w:val="0"/>
        <w:spacing w:after="0" w:line="240" w:lineRule="auto"/>
        <w:jc w:val="both"/>
        <w:textAlignment w:val="baseline"/>
        <w:rPr>
          <w:rFonts w:ascii="Rockwell" w:eastAsia="Times New Roman" w:hAnsi="Rockwell" w:cs="Times New Roman"/>
          <w:b/>
          <w:sz w:val="24"/>
          <w:szCs w:val="24"/>
        </w:rPr>
      </w:pPr>
      <w:r w:rsidRPr="00ED4AE4">
        <w:rPr>
          <w:rFonts w:ascii="Rockwell" w:eastAsia="Times New Roman" w:hAnsi="Rockwell" w:cs="Times New Roman"/>
          <w:b/>
          <w:sz w:val="24"/>
          <w:szCs w:val="24"/>
        </w:rPr>
        <w:t>-que la demande de prix susvisée reste soumise aux dispositions du décret n°2017-0050/PRES/PM/MINEFID du 1er février 2017 portant attributions, organisation et fonctionnement de l’Autorité de régulation de la commande publique;</w:t>
      </w:r>
    </w:p>
    <w:p w14:paraId="46857D43" w14:textId="6C5FC598" w:rsidR="002527E5" w:rsidRPr="00737771" w:rsidRDefault="002527E5" w:rsidP="00737771">
      <w:pPr>
        <w:spacing w:after="0" w:line="240" w:lineRule="auto"/>
        <w:jc w:val="both"/>
        <w:rPr>
          <w:rFonts w:ascii="Rockwell" w:hAnsi="Rockwell"/>
          <w:b/>
          <w:sz w:val="20"/>
          <w:szCs w:val="20"/>
        </w:rPr>
      </w:pPr>
    </w:p>
    <w:p w14:paraId="623B147D" w14:textId="0A2356D9" w:rsidR="00AF3421" w:rsidRPr="00ED4AE4" w:rsidRDefault="002527E5" w:rsidP="00737771">
      <w:pPr>
        <w:suppressAutoHyphens/>
        <w:autoSpaceDN w:val="0"/>
        <w:spacing w:after="0" w:line="240" w:lineRule="auto"/>
        <w:jc w:val="both"/>
        <w:textAlignment w:val="baseline"/>
        <w:rPr>
          <w:rFonts w:ascii="Rockwell" w:eastAsia="Times New Roman" w:hAnsi="Rockwell" w:cs="Times New Roman"/>
          <w:b/>
          <w:sz w:val="24"/>
          <w:szCs w:val="24"/>
        </w:rPr>
      </w:pPr>
      <w:r w:rsidRPr="00ED4AE4">
        <w:rPr>
          <w:rFonts w:ascii="Rockwell" w:eastAsia="Times New Roman" w:hAnsi="Rockwell" w:cs="Times New Roman"/>
          <w:b/>
          <w:sz w:val="24"/>
          <w:szCs w:val="24"/>
        </w:rPr>
        <w:t xml:space="preserve">-que le Secrétaire permanent de l’Autorité de régulation de la commande publique est chargé de notifier aux parties et à la Direction générale du contrôle des marchés publics et des engagements financiers la présente décision qui sera publiée </w:t>
      </w:r>
      <w:r w:rsidR="00AF3421" w:rsidRPr="00ED4AE4">
        <w:rPr>
          <w:rFonts w:ascii="Rockwell" w:eastAsia="Times New Roman" w:hAnsi="Rockwell" w:cs="Times New Roman"/>
          <w:b/>
          <w:sz w:val="24"/>
          <w:szCs w:val="24"/>
        </w:rPr>
        <w:t>où besoin sera.</w:t>
      </w:r>
    </w:p>
    <w:p w14:paraId="0F8DFB32" w14:textId="77777777" w:rsidR="00AF3421" w:rsidRPr="00737771" w:rsidRDefault="00AF3421" w:rsidP="00737771">
      <w:pPr>
        <w:suppressAutoHyphens/>
        <w:autoSpaceDN w:val="0"/>
        <w:spacing w:after="0" w:line="240" w:lineRule="auto"/>
        <w:jc w:val="both"/>
        <w:textAlignment w:val="baseline"/>
        <w:rPr>
          <w:rFonts w:ascii="Rockwell" w:eastAsia="Times New Roman" w:hAnsi="Rockwell" w:cs="Times New Roman"/>
          <w:sz w:val="20"/>
          <w:szCs w:val="20"/>
        </w:rPr>
      </w:pPr>
    </w:p>
    <w:p w14:paraId="3EF1C098" w14:textId="63887ED2" w:rsidR="00031F34" w:rsidRPr="007C68C7" w:rsidRDefault="00825151" w:rsidP="00737771">
      <w:pPr>
        <w:suppressAutoHyphens/>
        <w:spacing w:after="0" w:line="240" w:lineRule="auto"/>
        <w:jc w:val="center"/>
        <w:rPr>
          <w:rFonts w:ascii="Rockwell" w:eastAsia="Rockwell" w:hAnsi="Rockwell" w:cs="Rockwell"/>
          <w:sz w:val="24"/>
          <w:szCs w:val="24"/>
        </w:rPr>
      </w:pPr>
      <w:r w:rsidRPr="007C68C7">
        <w:rPr>
          <w:rFonts w:ascii="Rockwell" w:eastAsia="Rockwell" w:hAnsi="Rockwell" w:cs="Rockwell"/>
          <w:sz w:val="24"/>
          <w:szCs w:val="24"/>
        </w:rPr>
        <w:t xml:space="preserve">Ouagadougou, le </w:t>
      </w:r>
      <w:r w:rsidR="00921E47">
        <w:rPr>
          <w:rFonts w:ascii="Rockwell" w:eastAsia="Rockwell" w:hAnsi="Rockwell" w:cs="Rockwell"/>
          <w:sz w:val="24"/>
          <w:szCs w:val="24"/>
        </w:rPr>
        <w:t xml:space="preserve">20 </w:t>
      </w:r>
      <w:r w:rsidR="008707ED">
        <w:rPr>
          <w:rFonts w:ascii="Rockwell" w:eastAsia="Rockwell" w:hAnsi="Rockwell" w:cs="Rockwell"/>
          <w:sz w:val="24"/>
          <w:szCs w:val="24"/>
        </w:rPr>
        <w:t>février</w:t>
      </w:r>
      <w:r w:rsidR="00D1621F" w:rsidRPr="007C68C7">
        <w:rPr>
          <w:rFonts w:ascii="Rockwell" w:eastAsia="Rockwell" w:hAnsi="Rockwell" w:cs="Rockwell"/>
          <w:sz w:val="24"/>
          <w:szCs w:val="24"/>
        </w:rPr>
        <w:t xml:space="preserve"> </w:t>
      </w:r>
      <w:r w:rsidR="00BF6A62">
        <w:rPr>
          <w:rFonts w:ascii="Rockwell" w:eastAsia="Rockwell" w:hAnsi="Rockwell" w:cs="Rockwell"/>
          <w:sz w:val="24"/>
          <w:szCs w:val="24"/>
        </w:rPr>
        <w:t>2019</w:t>
      </w:r>
    </w:p>
    <w:p w14:paraId="5B7665B4" w14:textId="77777777" w:rsidR="00A363A3" w:rsidRPr="007C68C7" w:rsidRDefault="00A363A3" w:rsidP="00737771">
      <w:pPr>
        <w:suppressAutoHyphens/>
        <w:autoSpaceDN w:val="0"/>
        <w:spacing w:after="0" w:line="240" w:lineRule="auto"/>
        <w:ind w:left="2124" w:firstLine="708"/>
        <w:jc w:val="center"/>
        <w:textAlignment w:val="baseline"/>
        <w:rPr>
          <w:rFonts w:ascii="Rockwell" w:eastAsia="Times New Roman" w:hAnsi="Rockwell" w:cs="Times New Roman"/>
          <w:sz w:val="24"/>
          <w:szCs w:val="24"/>
        </w:rPr>
      </w:pPr>
    </w:p>
    <w:p w14:paraId="6828861A" w14:textId="69DE11AA" w:rsidR="00BF4A29" w:rsidRPr="007C68C7" w:rsidRDefault="00737771" w:rsidP="00737771">
      <w:pPr>
        <w:suppressAutoHyphens/>
        <w:autoSpaceDN w:val="0"/>
        <w:spacing w:after="0" w:line="240" w:lineRule="auto"/>
        <w:jc w:val="center"/>
        <w:textAlignment w:val="baseline"/>
        <w:rPr>
          <w:rFonts w:ascii="Rockwell" w:eastAsia="Times New Roman" w:hAnsi="Rockwell" w:cs="Times New Roman"/>
          <w:sz w:val="24"/>
          <w:szCs w:val="24"/>
        </w:rPr>
      </w:pPr>
      <w:r w:rsidRPr="007C68C7">
        <w:rPr>
          <w:rFonts w:ascii="Rockwell" w:eastAsia="Times New Roman" w:hAnsi="Rockwell" w:cs="Times New Roman"/>
          <w:sz w:val="24"/>
          <w:szCs w:val="24"/>
        </w:rPr>
        <w:t>Le</w:t>
      </w:r>
      <w:r w:rsidR="00CA0CAA" w:rsidRPr="007C68C7">
        <w:rPr>
          <w:rFonts w:ascii="Rockwell" w:eastAsia="Times New Roman" w:hAnsi="Rockwell" w:cs="Times New Roman"/>
          <w:sz w:val="24"/>
          <w:szCs w:val="24"/>
        </w:rPr>
        <w:t xml:space="preserve"> Président</w:t>
      </w:r>
      <w:r w:rsidR="00D1621F" w:rsidRPr="007C68C7">
        <w:rPr>
          <w:rFonts w:ascii="Rockwell" w:eastAsia="Times New Roman" w:hAnsi="Rockwell" w:cs="Times New Roman"/>
          <w:sz w:val="24"/>
          <w:szCs w:val="24"/>
        </w:rPr>
        <w:t xml:space="preserve"> </w:t>
      </w:r>
      <w:r w:rsidR="008201B9" w:rsidRPr="007C68C7">
        <w:rPr>
          <w:rFonts w:ascii="Rockwell" w:eastAsia="Times New Roman" w:hAnsi="Rockwell" w:cs="Times New Roman"/>
          <w:sz w:val="24"/>
          <w:szCs w:val="24"/>
        </w:rPr>
        <w:t>de séance</w:t>
      </w:r>
    </w:p>
    <w:p w14:paraId="75AD79DF" w14:textId="77777777" w:rsidR="001F402F" w:rsidRPr="007C68C7" w:rsidRDefault="001F402F" w:rsidP="00737771">
      <w:pPr>
        <w:suppressAutoHyphens/>
        <w:autoSpaceDN w:val="0"/>
        <w:spacing w:after="0" w:line="240" w:lineRule="auto"/>
        <w:jc w:val="center"/>
        <w:textAlignment w:val="baseline"/>
        <w:rPr>
          <w:rFonts w:ascii="Rockwell" w:eastAsia="Times New Roman" w:hAnsi="Rockwell" w:cs="Times New Roman"/>
          <w:sz w:val="24"/>
          <w:szCs w:val="24"/>
        </w:rPr>
      </w:pPr>
    </w:p>
    <w:p w14:paraId="1B294578" w14:textId="77777777" w:rsidR="008878EF" w:rsidRPr="007C68C7" w:rsidRDefault="008878EF" w:rsidP="00737771">
      <w:pPr>
        <w:suppressAutoHyphens/>
        <w:autoSpaceDN w:val="0"/>
        <w:spacing w:after="0" w:line="240" w:lineRule="auto"/>
        <w:jc w:val="center"/>
        <w:textAlignment w:val="baseline"/>
        <w:rPr>
          <w:rFonts w:ascii="Rockwell" w:eastAsia="Times New Roman" w:hAnsi="Rockwell" w:cs="Times New Roman"/>
          <w:sz w:val="24"/>
          <w:szCs w:val="24"/>
        </w:rPr>
      </w:pPr>
    </w:p>
    <w:p w14:paraId="195ABDF9" w14:textId="77777777" w:rsidR="008878EF" w:rsidRPr="007C68C7" w:rsidRDefault="008878EF" w:rsidP="00737771">
      <w:pPr>
        <w:suppressAutoHyphens/>
        <w:autoSpaceDN w:val="0"/>
        <w:spacing w:after="0" w:line="240" w:lineRule="auto"/>
        <w:jc w:val="center"/>
        <w:textAlignment w:val="baseline"/>
        <w:rPr>
          <w:rFonts w:ascii="Rockwell" w:eastAsia="Times New Roman" w:hAnsi="Rockwell" w:cs="Times New Roman"/>
          <w:sz w:val="24"/>
          <w:szCs w:val="24"/>
        </w:rPr>
      </w:pPr>
    </w:p>
    <w:p w14:paraId="4936C7D5" w14:textId="77777777" w:rsidR="008878EF" w:rsidRPr="007C68C7" w:rsidRDefault="008878EF" w:rsidP="00737771">
      <w:pPr>
        <w:suppressAutoHyphens/>
        <w:autoSpaceDN w:val="0"/>
        <w:spacing w:after="0" w:line="240" w:lineRule="auto"/>
        <w:jc w:val="center"/>
        <w:textAlignment w:val="baseline"/>
        <w:rPr>
          <w:rFonts w:ascii="Rockwell" w:eastAsia="Times New Roman" w:hAnsi="Rockwell" w:cs="Times New Roman"/>
          <w:sz w:val="24"/>
          <w:szCs w:val="24"/>
        </w:rPr>
      </w:pPr>
    </w:p>
    <w:p w14:paraId="559D1011" w14:textId="77777777" w:rsidR="008878EF" w:rsidRPr="007C68C7" w:rsidRDefault="008878EF" w:rsidP="00737771">
      <w:pPr>
        <w:suppressAutoHyphens/>
        <w:autoSpaceDN w:val="0"/>
        <w:spacing w:after="0" w:line="240" w:lineRule="auto"/>
        <w:jc w:val="center"/>
        <w:textAlignment w:val="baseline"/>
        <w:rPr>
          <w:rFonts w:ascii="Rockwell" w:eastAsia="Times New Roman" w:hAnsi="Rockwell" w:cs="Times New Roman"/>
          <w:sz w:val="24"/>
          <w:szCs w:val="24"/>
        </w:rPr>
      </w:pPr>
    </w:p>
    <w:p w14:paraId="057E4647" w14:textId="309DE21D" w:rsidR="00635CC8" w:rsidRDefault="008707ED" w:rsidP="00737771">
      <w:pPr>
        <w:suppressAutoHyphens/>
        <w:autoSpaceDN w:val="0"/>
        <w:spacing w:after="0" w:line="240" w:lineRule="auto"/>
        <w:jc w:val="center"/>
        <w:textAlignment w:val="baseline"/>
        <w:rPr>
          <w:rFonts w:ascii="Rockwell" w:hAnsi="Rockwell" w:cstheme="minorHAnsi"/>
          <w:b/>
          <w:sz w:val="24"/>
          <w:szCs w:val="28"/>
          <w:u w:val="single"/>
        </w:rPr>
      </w:pPr>
      <w:r w:rsidRPr="008707ED">
        <w:rPr>
          <w:rFonts w:ascii="Rockwell" w:hAnsi="Rockwell" w:cstheme="minorHAnsi"/>
          <w:b/>
          <w:sz w:val="24"/>
          <w:szCs w:val="28"/>
          <w:u w:val="single"/>
        </w:rPr>
        <w:t>Charles SAWADOGO</w:t>
      </w:r>
    </w:p>
    <w:p w14:paraId="33F84DF3" w14:textId="37C6F3FA" w:rsidR="00B96D84" w:rsidRPr="00737771" w:rsidRDefault="00B96D84" w:rsidP="00737771">
      <w:pPr>
        <w:suppressAutoHyphens/>
        <w:autoSpaceDN w:val="0"/>
        <w:spacing w:after="0" w:line="240" w:lineRule="auto"/>
        <w:jc w:val="center"/>
        <w:textAlignment w:val="baseline"/>
        <w:rPr>
          <w:rFonts w:ascii="Rockwell" w:hAnsi="Rockwell"/>
          <w:i/>
        </w:rPr>
      </w:pPr>
      <w:r w:rsidRPr="00737771">
        <w:rPr>
          <w:rFonts w:ascii="Rockwell" w:hAnsi="Rockwell" w:cstheme="minorHAnsi"/>
          <w:i/>
        </w:rPr>
        <w:t>Chevalier de l’Ordre du Mérite</w:t>
      </w:r>
    </w:p>
    <w:sectPr w:rsidR="00B96D84" w:rsidRPr="00737771" w:rsidSect="00737771">
      <w:footerReference w:type="default" r:id="rId8"/>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6B333" w14:textId="77777777" w:rsidR="008C7CAB" w:rsidRDefault="008C7CAB">
      <w:pPr>
        <w:spacing w:after="0" w:line="240" w:lineRule="auto"/>
      </w:pPr>
      <w:r>
        <w:separator/>
      </w:r>
    </w:p>
  </w:endnote>
  <w:endnote w:type="continuationSeparator" w:id="0">
    <w:p w14:paraId="43D60F53" w14:textId="77777777" w:rsidR="008C7CAB" w:rsidRDefault="008C7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D67CA" w14:textId="415CF261" w:rsidR="0094705A" w:rsidRDefault="008C7CAB" w:rsidP="00DA1922">
    <w:pPr>
      <w:pStyle w:val="Pieddepage"/>
      <w:tabs>
        <w:tab w:val="clear" w:pos="4536"/>
        <w:tab w:val="clear" w:pos="9072"/>
        <w:tab w:val="left" w:pos="7211"/>
      </w:tabs>
    </w:pPr>
    <w:sdt>
      <w:sdtPr>
        <w:id w:val="-1635705013"/>
        <w:docPartObj>
          <w:docPartGallery w:val="Page Numbers (Bottom of Page)"/>
          <w:docPartUnique/>
        </w:docPartObj>
      </w:sdtPr>
      <w:sdtEndPr/>
      <w:sdtContent>
        <w:sdt>
          <w:sdtPr>
            <w:id w:val="98381352"/>
            <w:docPartObj>
              <w:docPartGallery w:val="Page Numbers (Top of Page)"/>
              <w:docPartUnique/>
            </w:docPartObj>
          </w:sdtPr>
          <w:sdtEndPr/>
          <w:sdtContent>
            <w:r w:rsidR="0094705A">
              <w:t xml:space="preserve">Page </w:t>
            </w:r>
            <w:r w:rsidR="0094705A">
              <w:rPr>
                <w:b/>
                <w:bCs/>
                <w:sz w:val="24"/>
                <w:szCs w:val="24"/>
              </w:rPr>
              <w:fldChar w:fldCharType="begin"/>
            </w:r>
            <w:r w:rsidR="0094705A">
              <w:rPr>
                <w:b/>
                <w:bCs/>
              </w:rPr>
              <w:instrText>PAGE</w:instrText>
            </w:r>
            <w:r w:rsidR="0094705A">
              <w:rPr>
                <w:b/>
                <w:bCs/>
                <w:sz w:val="24"/>
                <w:szCs w:val="24"/>
              </w:rPr>
              <w:fldChar w:fldCharType="separate"/>
            </w:r>
            <w:r w:rsidR="00656B08">
              <w:rPr>
                <w:b/>
                <w:bCs/>
                <w:noProof/>
              </w:rPr>
              <w:t>3</w:t>
            </w:r>
            <w:r w:rsidR="0094705A">
              <w:rPr>
                <w:b/>
                <w:bCs/>
                <w:sz w:val="24"/>
                <w:szCs w:val="24"/>
              </w:rPr>
              <w:fldChar w:fldCharType="end"/>
            </w:r>
            <w:r w:rsidR="0094705A">
              <w:t xml:space="preserve"> sur </w:t>
            </w:r>
            <w:r w:rsidR="0094705A">
              <w:rPr>
                <w:b/>
                <w:bCs/>
                <w:sz w:val="24"/>
                <w:szCs w:val="24"/>
              </w:rPr>
              <w:fldChar w:fldCharType="begin"/>
            </w:r>
            <w:r w:rsidR="0094705A">
              <w:rPr>
                <w:b/>
                <w:bCs/>
              </w:rPr>
              <w:instrText>NUMPAGES</w:instrText>
            </w:r>
            <w:r w:rsidR="0094705A">
              <w:rPr>
                <w:b/>
                <w:bCs/>
                <w:sz w:val="24"/>
                <w:szCs w:val="24"/>
              </w:rPr>
              <w:fldChar w:fldCharType="separate"/>
            </w:r>
            <w:r w:rsidR="00656B08">
              <w:rPr>
                <w:b/>
                <w:bCs/>
                <w:noProof/>
              </w:rPr>
              <w:t>3</w:t>
            </w:r>
            <w:r w:rsidR="0094705A">
              <w:rPr>
                <w:b/>
                <w:bCs/>
                <w:sz w:val="24"/>
                <w:szCs w:val="24"/>
              </w:rPr>
              <w:fldChar w:fldCharType="end"/>
            </w:r>
          </w:sdtContent>
        </w:sdt>
      </w:sdtContent>
    </w:sdt>
    <w:r w:rsidR="0094705A">
      <w:tab/>
    </w:r>
  </w:p>
  <w:p w14:paraId="1393B0D0" w14:textId="77777777" w:rsidR="0094705A" w:rsidRDefault="0094705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9D058" w14:textId="77777777" w:rsidR="008C7CAB" w:rsidRDefault="008C7CAB">
      <w:pPr>
        <w:spacing w:after="0" w:line="240" w:lineRule="auto"/>
      </w:pPr>
      <w:r>
        <w:separator/>
      </w:r>
    </w:p>
  </w:footnote>
  <w:footnote w:type="continuationSeparator" w:id="0">
    <w:p w14:paraId="22332175" w14:textId="77777777" w:rsidR="008C7CAB" w:rsidRDefault="008C7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6C152513"/>
    <w:multiLevelType w:val="hybridMultilevel"/>
    <w:tmpl w:val="1D0CC318"/>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755"/>
    <w:rsid w:val="00001E58"/>
    <w:rsid w:val="0000336F"/>
    <w:rsid w:val="00005C6F"/>
    <w:rsid w:val="00012665"/>
    <w:rsid w:val="00012BA4"/>
    <w:rsid w:val="00012D9C"/>
    <w:rsid w:val="00013F66"/>
    <w:rsid w:val="0001598D"/>
    <w:rsid w:val="00015F5D"/>
    <w:rsid w:val="00016167"/>
    <w:rsid w:val="00016C85"/>
    <w:rsid w:val="000170B6"/>
    <w:rsid w:val="00020862"/>
    <w:rsid w:val="00021555"/>
    <w:rsid w:val="0002325F"/>
    <w:rsid w:val="00026EAD"/>
    <w:rsid w:val="00031F34"/>
    <w:rsid w:val="0003267E"/>
    <w:rsid w:val="00032CA5"/>
    <w:rsid w:val="0003526F"/>
    <w:rsid w:val="00037144"/>
    <w:rsid w:val="0004298B"/>
    <w:rsid w:val="00042ECF"/>
    <w:rsid w:val="000447F0"/>
    <w:rsid w:val="0004525C"/>
    <w:rsid w:val="00046E9B"/>
    <w:rsid w:val="0004740F"/>
    <w:rsid w:val="00047D6A"/>
    <w:rsid w:val="00052233"/>
    <w:rsid w:val="00052A61"/>
    <w:rsid w:val="000531AA"/>
    <w:rsid w:val="00054839"/>
    <w:rsid w:val="00056FF2"/>
    <w:rsid w:val="000576AA"/>
    <w:rsid w:val="00060C9A"/>
    <w:rsid w:val="000618D5"/>
    <w:rsid w:val="0006261D"/>
    <w:rsid w:val="00063816"/>
    <w:rsid w:val="00064300"/>
    <w:rsid w:val="0006438A"/>
    <w:rsid w:val="00064A65"/>
    <w:rsid w:val="00065298"/>
    <w:rsid w:val="00066CD1"/>
    <w:rsid w:val="00066EA5"/>
    <w:rsid w:val="00070EEF"/>
    <w:rsid w:val="00071788"/>
    <w:rsid w:val="0007193E"/>
    <w:rsid w:val="00073587"/>
    <w:rsid w:val="00075E33"/>
    <w:rsid w:val="00080443"/>
    <w:rsid w:val="0008188B"/>
    <w:rsid w:val="00083E49"/>
    <w:rsid w:val="0008429F"/>
    <w:rsid w:val="00084B4E"/>
    <w:rsid w:val="000918DA"/>
    <w:rsid w:val="00093494"/>
    <w:rsid w:val="0009570F"/>
    <w:rsid w:val="000A0CEC"/>
    <w:rsid w:val="000A265D"/>
    <w:rsid w:val="000A66B0"/>
    <w:rsid w:val="000A6BA4"/>
    <w:rsid w:val="000B04AB"/>
    <w:rsid w:val="000B5278"/>
    <w:rsid w:val="000B65B5"/>
    <w:rsid w:val="000B6EC6"/>
    <w:rsid w:val="000B7D9C"/>
    <w:rsid w:val="000C04F0"/>
    <w:rsid w:val="000C11F2"/>
    <w:rsid w:val="000C150A"/>
    <w:rsid w:val="000C16E0"/>
    <w:rsid w:val="000C755D"/>
    <w:rsid w:val="000C77DD"/>
    <w:rsid w:val="000D1F6B"/>
    <w:rsid w:val="000D58D8"/>
    <w:rsid w:val="000D714F"/>
    <w:rsid w:val="000E0AF5"/>
    <w:rsid w:val="000E2DA5"/>
    <w:rsid w:val="000E3FCB"/>
    <w:rsid w:val="000E4908"/>
    <w:rsid w:val="000E579D"/>
    <w:rsid w:val="000E5E84"/>
    <w:rsid w:val="000E5FC1"/>
    <w:rsid w:val="000F0E7A"/>
    <w:rsid w:val="000F1F70"/>
    <w:rsid w:val="000F295B"/>
    <w:rsid w:val="000F3AB2"/>
    <w:rsid w:val="000F5AE3"/>
    <w:rsid w:val="00100BDC"/>
    <w:rsid w:val="00107886"/>
    <w:rsid w:val="00107AEB"/>
    <w:rsid w:val="00107F61"/>
    <w:rsid w:val="0011065D"/>
    <w:rsid w:val="0011357B"/>
    <w:rsid w:val="00114499"/>
    <w:rsid w:val="00114888"/>
    <w:rsid w:val="00116283"/>
    <w:rsid w:val="00116847"/>
    <w:rsid w:val="0011797B"/>
    <w:rsid w:val="001246C9"/>
    <w:rsid w:val="001248A8"/>
    <w:rsid w:val="00126385"/>
    <w:rsid w:val="00132921"/>
    <w:rsid w:val="00132FB8"/>
    <w:rsid w:val="001331D7"/>
    <w:rsid w:val="00134689"/>
    <w:rsid w:val="001352E8"/>
    <w:rsid w:val="00135409"/>
    <w:rsid w:val="00136EB9"/>
    <w:rsid w:val="00140E28"/>
    <w:rsid w:val="00140F8F"/>
    <w:rsid w:val="00141B5E"/>
    <w:rsid w:val="00141BBD"/>
    <w:rsid w:val="00141DC1"/>
    <w:rsid w:val="0014308C"/>
    <w:rsid w:val="0014463D"/>
    <w:rsid w:val="001463EE"/>
    <w:rsid w:val="0015042D"/>
    <w:rsid w:val="00153998"/>
    <w:rsid w:val="00154081"/>
    <w:rsid w:val="00156E56"/>
    <w:rsid w:val="0015703B"/>
    <w:rsid w:val="001609DE"/>
    <w:rsid w:val="00161F2B"/>
    <w:rsid w:val="001635C3"/>
    <w:rsid w:val="0016495D"/>
    <w:rsid w:val="00165B06"/>
    <w:rsid w:val="00167B31"/>
    <w:rsid w:val="00171F58"/>
    <w:rsid w:val="00172A17"/>
    <w:rsid w:val="00172B5A"/>
    <w:rsid w:val="00173099"/>
    <w:rsid w:val="001742A5"/>
    <w:rsid w:val="00175799"/>
    <w:rsid w:val="00175E1B"/>
    <w:rsid w:val="00180673"/>
    <w:rsid w:val="0018353F"/>
    <w:rsid w:val="00183557"/>
    <w:rsid w:val="00183CF7"/>
    <w:rsid w:val="001848D4"/>
    <w:rsid w:val="001855E0"/>
    <w:rsid w:val="00187470"/>
    <w:rsid w:val="001879F0"/>
    <w:rsid w:val="0019078A"/>
    <w:rsid w:val="00190811"/>
    <w:rsid w:val="001914C0"/>
    <w:rsid w:val="00191CF4"/>
    <w:rsid w:val="001923DB"/>
    <w:rsid w:val="001927D7"/>
    <w:rsid w:val="00192BC4"/>
    <w:rsid w:val="00193A91"/>
    <w:rsid w:val="00193B27"/>
    <w:rsid w:val="00196C18"/>
    <w:rsid w:val="00196F4E"/>
    <w:rsid w:val="001A296A"/>
    <w:rsid w:val="001A29C4"/>
    <w:rsid w:val="001A3303"/>
    <w:rsid w:val="001A3339"/>
    <w:rsid w:val="001A457D"/>
    <w:rsid w:val="001B294C"/>
    <w:rsid w:val="001B29CA"/>
    <w:rsid w:val="001B44F8"/>
    <w:rsid w:val="001B48D4"/>
    <w:rsid w:val="001B6A2B"/>
    <w:rsid w:val="001B76F1"/>
    <w:rsid w:val="001C3858"/>
    <w:rsid w:val="001C3CEF"/>
    <w:rsid w:val="001C6571"/>
    <w:rsid w:val="001C6EFC"/>
    <w:rsid w:val="001D1F10"/>
    <w:rsid w:val="001D328E"/>
    <w:rsid w:val="001D347A"/>
    <w:rsid w:val="001D3FC5"/>
    <w:rsid w:val="001D5BC8"/>
    <w:rsid w:val="001D5E5F"/>
    <w:rsid w:val="001E3D15"/>
    <w:rsid w:val="001E3E98"/>
    <w:rsid w:val="001E55B5"/>
    <w:rsid w:val="001E79B5"/>
    <w:rsid w:val="001F0027"/>
    <w:rsid w:val="001F0113"/>
    <w:rsid w:val="001F0B06"/>
    <w:rsid w:val="001F1358"/>
    <w:rsid w:val="001F19AA"/>
    <w:rsid w:val="001F3BCE"/>
    <w:rsid w:val="001F3FF0"/>
    <w:rsid w:val="001F402F"/>
    <w:rsid w:val="001F4E31"/>
    <w:rsid w:val="001F6D0D"/>
    <w:rsid w:val="001F764E"/>
    <w:rsid w:val="002020AF"/>
    <w:rsid w:val="002021CD"/>
    <w:rsid w:val="002024EA"/>
    <w:rsid w:val="0020323D"/>
    <w:rsid w:val="00203FF0"/>
    <w:rsid w:val="0020451D"/>
    <w:rsid w:val="00207BFA"/>
    <w:rsid w:val="002103E5"/>
    <w:rsid w:val="00210E6E"/>
    <w:rsid w:val="0021142E"/>
    <w:rsid w:val="00211461"/>
    <w:rsid w:val="002120D6"/>
    <w:rsid w:val="0022094D"/>
    <w:rsid w:val="00221E29"/>
    <w:rsid w:val="002225B7"/>
    <w:rsid w:val="00222C55"/>
    <w:rsid w:val="002279B1"/>
    <w:rsid w:val="00233E40"/>
    <w:rsid w:val="00235E2D"/>
    <w:rsid w:val="00237146"/>
    <w:rsid w:val="00240254"/>
    <w:rsid w:val="0024059E"/>
    <w:rsid w:val="00240B2E"/>
    <w:rsid w:val="00240BC9"/>
    <w:rsid w:val="0024373B"/>
    <w:rsid w:val="00244E13"/>
    <w:rsid w:val="00246EDD"/>
    <w:rsid w:val="002478AE"/>
    <w:rsid w:val="00247A0D"/>
    <w:rsid w:val="00247AB0"/>
    <w:rsid w:val="002527B4"/>
    <w:rsid w:val="002527E5"/>
    <w:rsid w:val="00252E28"/>
    <w:rsid w:val="00252F51"/>
    <w:rsid w:val="00253021"/>
    <w:rsid w:val="00257268"/>
    <w:rsid w:val="00262701"/>
    <w:rsid w:val="00270A98"/>
    <w:rsid w:val="00274440"/>
    <w:rsid w:val="00274D51"/>
    <w:rsid w:val="00277B47"/>
    <w:rsid w:val="00281C18"/>
    <w:rsid w:val="002825C4"/>
    <w:rsid w:val="002865AD"/>
    <w:rsid w:val="00286C06"/>
    <w:rsid w:val="002874EC"/>
    <w:rsid w:val="0029344F"/>
    <w:rsid w:val="0029456F"/>
    <w:rsid w:val="00296041"/>
    <w:rsid w:val="002A1B27"/>
    <w:rsid w:val="002A271B"/>
    <w:rsid w:val="002A4217"/>
    <w:rsid w:val="002A4CF9"/>
    <w:rsid w:val="002A4D25"/>
    <w:rsid w:val="002A5431"/>
    <w:rsid w:val="002A7FA7"/>
    <w:rsid w:val="002B0BA6"/>
    <w:rsid w:val="002B1B8E"/>
    <w:rsid w:val="002B3A16"/>
    <w:rsid w:val="002B487F"/>
    <w:rsid w:val="002C01D7"/>
    <w:rsid w:val="002C06CA"/>
    <w:rsid w:val="002C1872"/>
    <w:rsid w:val="002C2B89"/>
    <w:rsid w:val="002C6F8D"/>
    <w:rsid w:val="002C743C"/>
    <w:rsid w:val="002D2023"/>
    <w:rsid w:val="002D37D2"/>
    <w:rsid w:val="002D491C"/>
    <w:rsid w:val="002D6108"/>
    <w:rsid w:val="002D7C9E"/>
    <w:rsid w:val="002E4BAF"/>
    <w:rsid w:val="002E5901"/>
    <w:rsid w:val="002E5DC3"/>
    <w:rsid w:val="002E60F0"/>
    <w:rsid w:val="002E6691"/>
    <w:rsid w:val="002E7452"/>
    <w:rsid w:val="002E76D2"/>
    <w:rsid w:val="002E7E07"/>
    <w:rsid w:val="002F11D9"/>
    <w:rsid w:val="002F27BE"/>
    <w:rsid w:val="002F57EC"/>
    <w:rsid w:val="002F5CDE"/>
    <w:rsid w:val="002F5FBD"/>
    <w:rsid w:val="002F6360"/>
    <w:rsid w:val="002F665C"/>
    <w:rsid w:val="002F6FA4"/>
    <w:rsid w:val="00300525"/>
    <w:rsid w:val="00300C35"/>
    <w:rsid w:val="003011C0"/>
    <w:rsid w:val="00302746"/>
    <w:rsid w:val="0030277A"/>
    <w:rsid w:val="0030499D"/>
    <w:rsid w:val="00306119"/>
    <w:rsid w:val="00306390"/>
    <w:rsid w:val="003138A5"/>
    <w:rsid w:val="00320364"/>
    <w:rsid w:val="00321BA8"/>
    <w:rsid w:val="00324125"/>
    <w:rsid w:val="00326749"/>
    <w:rsid w:val="0032697A"/>
    <w:rsid w:val="00327A66"/>
    <w:rsid w:val="00327DA1"/>
    <w:rsid w:val="0033158C"/>
    <w:rsid w:val="00335D85"/>
    <w:rsid w:val="00337908"/>
    <w:rsid w:val="00341DB0"/>
    <w:rsid w:val="0034296B"/>
    <w:rsid w:val="00345023"/>
    <w:rsid w:val="00345AA5"/>
    <w:rsid w:val="00346955"/>
    <w:rsid w:val="00346CD5"/>
    <w:rsid w:val="00347544"/>
    <w:rsid w:val="0034757C"/>
    <w:rsid w:val="00347FF8"/>
    <w:rsid w:val="003514A6"/>
    <w:rsid w:val="00357D0A"/>
    <w:rsid w:val="00357D3E"/>
    <w:rsid w:val="0036155B"/>
    <w:rsid w:val="00361B94"/>
    <w:rsid w:val="00363449"/>
    <w:rsid w:val="003642EA"/>
    <w:rsid w:val="00364BF0"/>
    <w:rsid w:val="00366335"/>
    <w:rsid w:val="00372862"/>
    <w:rsid w:val="00373437"/>
    <w:rsid w:val="003734E8"/>
    <w:rsid w:val="003737AB"/>
    <w:rsid w:val="003743CD"/>
    <w:rsid w:val="0038009C"/>
    <w:rsid w:val="003803B3"/>
    <w:rsid w:val="00381DA4"/>
    <w:rsid w:val="00381E38"/>
    <w:rsid w:val="003836EE"/>
    <w:rsid w:val="00385058"/>
    <w:rsid w:val="003872FB"/>
    <w:rsid w:val="003909DD"/>
    <w:rsid w:val="00391C4A"/>
    <w:rsid w:val="00392116"/>
    <w:rsid w:val="00394168"/>
    <w:rsid w:val="003946B4"/>
    <w:rsid w:val="003951BA"/>
    <w:rsid w:val="00395BF7"/>
    <w:rsid w:val="00396181"/>
    <w:rsid w:val="0039716A"/>
    <w:rsid w:val="00397E5F"/>
    <w:rsid w:val="00397F76"/>
    <w:rsid w:val="003A147E"/>
    <w:rsid w:val="003A186B"/>
    <w:rsid w:val="003A4F64"/>
    <w:rsid w:val="003A657A"/>
    <w:rsid w:val="003A6F0D"/>
    <w:rsid w:val="003A7961"/>
    <w:rsid w:val="003B05DA"/>
    <w:rsid w:val="003B1560"/>
    <w:rsid w:val="003B5703"/>
    <w:rsid w:val="003B7EDF"/>
    <w:rsid w:val="003C0AC8"/>
    <w:rsid w:val="003C2E51"/>
    <w:rsid w:val="003C3626"/>
    <w:rsid w:val="003C599B"/>
    <w:rsid w:val="003C7C31"/>
    <w:rsid w:val="003D00D8"/>
    <w:rsid w:val="003D1F93"/>
    <w:rsid w:val="003D2A1C"/>
    <w:rsid w:val="003D30EC"/>
    <w:rsid w:val="003D32B1"/>
    <w:rsid w:val="003D5D54"/>
    <w:rsid w:val="003D684D"/>
    <w:rsid w:val="003D7439"/>
    <w:rsid w:val="003D7892"/>
    <w:rsid w:val="003E078D"/>
    <w:rsid w:val="003E080A"/>
    <w:rsid w:val="003E168E"/>
    <w:rsid w:val="003E28E3"/>
    <w:rsid w:val="003E3036"/>
    <w:rsid w:val="003E50FA"/>
    <w:rsid w:val="003E6027"/>
    <w:rsid w:val="003E7E59"/>
    <w:rsid w:val="003F113B"/>
    <w:rsid w:val="003F19E1"/>
    <w:rsid w:val="003F61E9"/>
    <w:rsid w:val="003F6B2C"/>
    <w:rsid w:val="00402890"/>
    <w:rsid w:val="004032E7"/>
    <w:rsid w:val="00403B26"/>
    <w:rsid w:val="00403B46"/>
    <w:rsid w:val="004042AD"/>
    <w:rsid w:val="00405C17"/>
    <w:rsid w:val="00405CAF"/>
    <w:rsid w:val="00405DD4"/>
    <w:rsid w:val="00410B9D"/>
    <w:rsid w:val="00411E7D"/>
    <w:rsid w:val="004131DA"/>
    <w:rsid w:val="00414084"/>
    <w:rsid w:val="00414A4E"/>
    <w:rsid w:val="00414A5F"/>
    <w:rsid w:val="004162E9"/>
    <w:rsid w:val="00420552"/>
    <w:rsid w:val="00425515"/>
    <w:rsid w:val="00430C64"/>
    <w:rsid w:val="00430DEE"/>
    <w:rsid w:val="004318E7"/>
    <w:rsid w:val="00434CA9"/>
    <w:rsid w:val="0043549B"/>
    <w:rsid w:val="00440F2D"/>
    <w:rsid w:val="00441FCC"/>
    <w:rsid w:val="004468A6"/>
    <w:rsid w:val="00447685"/>
    <w:rsid w:val="0045059B"/>
    <w:rsid w:val="00451715"/>
    <w:rsid w:val="00453582"/>
    <w:rsid w:val="004549CF"/>
    <w:rsid w:val="004551EB"/>
    <w:rsid w:val="00455D21"/>
    <w:rsid w:val="00456E73"/>
    <w:rsid w:val="00460369"/>
    <w:rsid w:val="00460DA8"/>
    <w:rsid w:val="00461065"/>
    <w:rsid w:val="00464D33"/>
    <w:rsid w:val="004700B7"/>
    <w:rsid w:val="004723E6"/>
    <w:rsid w:val="0047292C"/>
    <w:rsid w:val="00473112"/>
    <w:rsid w:val="00473F43"/>
    <w:rsid w:val="004740F8"/>
    <w:rsid w:val="00475B61"/>
    <w:rsid w:val="0047691A"/>
    <w:rsid w:val="00477EA8"/>
    <w:rsid w:val="004821E2"/>
    <w:rsid w:val="004845CA"/>
    <w:rsid w:val="00484AA5"/>
    <w:rsid w:val="00486E5F"/>
    <w:rsid w:val="004911E3"/>
    <w:rsid w:val="004914B6"/>
    <w:rsid w:val="004917D6"/>
    <w:rsid w:val="0049526C"/>
    <w:rsid w:val="00495385"/>
    <w:rsid w:val="004956D4"/>
    <w:rsid w:val="00495826"/>
    <w:rsid w:val="00497BDD"/>
    <w:rsid w:val="004A06E6"/>
    <w:rsid w:val="004A4E52"/>
    <w:rsid w:val="004A6F22"/>
    <w:rsid w:val="004A70E1"/>
    <w:rsid w:val="004B0282"/>
    <w:rsid w:val="004B55D9"/>
    <w:rsid w:val="004B5BD0"/>
    <w:rsid w:val="004B6BB3"/>
    <w:rsid w:val="004C0F52"/>
    <w:rsid w:val="004C1221"/>
    <w:rsid w:val="004C1889"/>
    <w:rsid w:val="004C375E"/>
    <w:rsid w:val="004C48CD"/>
    <w:rsid w:val="004C4E1B"/>
    <w:rsid w:val="004C5EE2"/>
    <w:rsid w:val="004C71C7"/>
    <w:rsid w:val="004C7F00"/>
    <w:rsid w:val="004D2AC5"/>
    <w:rsid w:val="004D3B13"/>
    <w:rsid w:val="004D5A25"/>
    <w:rsid w:val="004D5A84"/>
    <w:rsid w:val="004D6755"/>
    <w:rsid w:val="004D6B2B"/>
    <w:rsid w:val="004D72A3"/>
    <w:rsid w:val="004D7DA2"/>
    <w:rsid w:val="004E7909"/>
    <w:rsid w:val="004E7DC6"/>
    <w:rsid w:val="004E7F54"/>
    <w:rsid w:val="004F21D8"/>
    <w:rsid w:val="004F35ED"/>
    <w:rsid w:val="004F424D"/>
    <w:rsid w:val="004F62B1"/>
    <w:rsid w:val="0050114B"/>
    <w:rsid w:val="00505937"/>
    <w:rsid w:val="005065DD"/>
    <w:rsid w:val="00507DF0"/>
    <w:rsid w:val="0051349A"/>
    <w:rsid w:val="00513BA2"/>
    <w:rsid w:val="005146B5"/>
    <w:rsid w:val="0051522C"/>
    <w:rsid w:val="00515296"/>
    <w:rsid w:val="00516FF9"/>
    <w:rsid w:val="00517052"/>
    <w:rsid w:val="00517A9C"/>
    <w:rsid w:val="00517C6D"/>
    <w:rsid w:val="005207CE"/>
    <w:rsid w:val="00522127"/>
    <w:rsid w:val="005230FC"/>
    <w:rsid w:val="005252D4"/>
    <w:rsid w:val="00525B81"/>
    <w:rsid w:val="005263A9"/>
    <w:rsid w:val="00526BF2"/>
    <w:rsid w:val="0052716E"/>
    <w:rsid w:val="00527EC6"/>
    <w:rsid w:val="005303DA"/>
    <w:rsid w:val="0053152E"/>
    <w:rsid w:val="00532F99"/>
    <w:rsid w:val="005338B2"/>
    <w:rsid w:val="00534849"/>
    <w:rsid w:val="005407C2"/>
    <w:rsid w:val="00542C08"/>
    <w:rsid w:val="00542EF4"/>
    <w:rsid w:val="0054328E"/>
    <w:rsid w:val="0054330C"/>
    <w:rsid w:val="00544E89"/>
    <w:rsid w:val="0054561C"/>
    <w:rsid w:val="005456E2"/>
    <w:rsid w:val="00546521"/>
    <w:rsid w:val="005511E7"/>
    <w:rsid w:val="0055716C"/>
    <w:rsid w:val="005572D8"/>
    <w:rsid w:val="00557C9B"/>
    <w:rsid w:val="00557E5A"/>
    <w:rsid w:val="00560277"/>
    <w:rsid w:val="00560843"/>
    <w:rsid w:val="005610F2"/>
    <w:rsid w:val="00562098"/>
    <w:rsid w:val="00562864"/>
    <w:rsid w:val="00564B5B"/>
    <w:rsid w:val="00564E59"/>
    <w:rsid w:val="0056552E"/>
    <w:rsid w:val="00565BF6"/>
    <w:rsid w:val="00565E69"/>
    <w:rsid w:val="0056624C"/>
    <w:rsid w:val="00566BB5"/>
    <w:rsid w:val="005702C8"/>
    <w:rsid w:val="005737ED"/>
    <w:rsid w:val="00574F81"/>
    <w:rsid w:val="00575236"/>
    <w:rsid w:val="005778DA"/>
    <w:rsid w:val="0058164B"/>
    <w:rsid w:val="00582F01"/>
    <w:rsid w:val="00583A16"/>
    <w:rsid w:val="00585B4C"/>
    <w:rsid w:val="00585CEA"/>
    <w:rsid w:val="0059085C"/>
    <w:rsid w:val="00591D2A"/>
    <w:rsid w:val="00591EEC"/>
    <w:rsid w:val="00592ADF"/>
    <w:rsid w:val="00593C9B"/>
    <w:rsid w:val="0059522F"/>
    <w:rsid w:val="00597FD0"/>
    <w:rsid w:val="005A2C9C"/>
    <w:rsid w:val="005A3DC8"/>
    <w:rsid w:val="005A6905"/>
    <w:rsid w:val="005B02F4"/>
    <w:rsid w:val="005B0429"/>
    <w:rsid w:val="005B0E17"/>
    <w:rsid w:val="005B0FD1"/>
    <w:rsid w:val="005B10A4"/>
    <w:rsid w:val="005B55E2"/>
    <w:rsid w:val="005B57DF"/>
    <w:rsid w:val="005B6562"/>
    <w:rsid w:val="005C17DC"/>
    <w:rsid w:val="005C28A0"/>
    <w:rsid w:val="005C3037"/>
    <w:rsid w:val="005C410E"/>
    <w:rsid w:val="005C5DBF"/>
    <w:rsid w:val="005C7553"/>
    <w:rsid w:val="005D0362"/>
    <w:rsid w:val="005D28C8"/>
    <w:rsid w:val="005D2D86"/>
    <w:rsid w:val="005D4408"/>
    <w:rsid w:val="005D7F82"/>
    <w:rsid w:val="005E1255"/>
    <w:rsid w:val="005E60BB"/>
    <w:rsid w:val="005E62E7"/>
    <w:rsid w:val="005E63B2"/>
    <w:rsid w:val="005E686B"/>
    <w:rsid w:val="005F076F"/>
    <w:rsid w:val="005F1AD6"/>
    <w:rsid w:val="005F1FAE"/>
    <w:rsid w:val="005F2A59"/>
    <w:rsid w:val="005F417E"/>
    <w:rsid w:val="005F7D54"/>
    <w:rsid w:val="0060009A"/>
    <w:rsid w:val="0060062E"/>
    <w:rsid w:val="0060106E"/>
    <w:rsid w:val="006015D6"/>
    <w:rsid w:val="00601B22"/>
    <w:rsid w:val="00602291"/>
    <w:rsid w:val="00606322"/>
    <w:rsid w:val="00611E4F"/>
    <w:rsid w:val="006130D1"/>
    <w:rsid w:val="0061410B"/>
    <w:rsid w:val="00614505"/>
    <w:rsid w:val="00614CE4"/>
    <w:rsid w:val="0061507D"/>
    <w:rsid w:val="0061514D"/>
    <w:rsid w:val="00620276"/>
    <w:rsid w:val="00620704"/>
    <w:rsid w:val="00620805"/>
    <w:rsid w:val="00621C46"/>
    <w:rsid w:val="00625911"/>
    <w:rsid w:val="00626648"/>
    <w:rsid w:val="006316FF"/>
    <w:rsid w:val="00635CC8"/>
    <w:rsid w:val="00637E1E"/>
    <w:rsid w:val="0064012F"/>
    <w:rsid w:val="0064032B"/>
    <w:rsid w:val="00640ABE"/>
    <w:rsid w:val="00641BD3"/>
    <w:rsid w:val="00642D21"/>
    <w:rsid w:val="00643857"/>
    <w:rsid w:val="00646992"/>
    <w:rsid w:val="00646BE5"/>
    <w:rsid w:val="00647D00"/>
    <w:rsid w:val="00647F70"/>
    <w:rsid w:val="00650591"/>
    <w:rsid w:val="006508A1"/>
    <w:rsid w:val="00652DBB"/>
    <w:rsid w:val="00654947"/>
    <w:rsid w:val="00654BD0"/>
    <w:rsid w:val="00654DFF"/>
    <w:rsid w:val="00656B08"/>
    <w:rsid w:val="0066054C"/>
    <w:rsid w:val="00665A82"/>
    <w:rsid w:val="006668FA"/>
    <w:rsid w:val="00667E26"/>
    <w:rsid w:val="006719EA"/>
    <w:rsid w:val="00672739"/>
    <w:rsid w:val="00672F40"/>
    <w:rsid w:val="00675001"/>
    <w:rsid w:val="006831EA"/>
    <w:rsid w:val="0068384D"/>
    <w:rsid w:val="00685A44"/>
    <w:rsid w:val="00685FC5"/>
    <w:rsid w:val="00686CB7"/>
    <w:rsid w:val="00686DCC"/>
    <w:rsid w:val="00687B72"/>
    <w:rsid w:val="00690C9C"/>
    <w:rsid w:val="006910AF"/>
    <w:rsid w:val="00691ACA"/>
    <w:rsid w:val="00692AEF"/>
    <w:rsid w:val="00693F04"/>
    <w:rsid w:val="006941A1"/>
    <w:rsid w:val="006A09FE"/>
    <w:rsid w:val="006A70CC"/>
    <w:rsid w:val="006A789A"/>
    <w:rsid w:val="006A7ED4"/>
    <w:rsid w:val="006B105A"/>
    <w:rsid w:val="006B74B0"/>
    <w:rsid w:val="006C20A3"/>
    <w:rsid w:val="006C2320"/>
    <w:rsid w:val="006C3D4B"/>
    <w:rsid w:val="006C434B"/>
    <w:rsid w:val="006C5093"/>
    <w:rsid w:val="006C72A4"/>
    <w:rsid w:val="006C7D7E"/>
    <w:rsid w:val="006D042A"/>
    <w:rsid w:val="006D1EBA"/>
    <w:rsid w:val="006D2E85"/>
    <w:rsid w:val="006D6906"/>
    <w:rsid w:val="006E1F29"/>
    <w:rsid w:val="006E30B8"/>
    <w:rsid w:val="006E3121"/>
    <w:rsid w:val="006E5501"/>
    <w:rsid w:val="006E6378"/>
    <w:rsid w:val="006E6696"/>
    <w:rsid w:val="006F003C"/>
    <w:rsid w:val="006F07C2"/>
    <w:rsid w:val="006F2D42"/>
    <w:rsid w:val="006F3CDF"/>
    <w:rsid w:val="006F40C2"/>
    <w:rsid w:val="006F5E70"/>
    <w:rsid w:val="007038C2"/>
    <w:rsid w:val="00703FB7"/>
    <w:rsid w:val="007042EC"/>
    <w:rsid w:val="00704C49"/>
    <w:rsid w:val="00705466"/>
    <w:rsid w:val="0070602F"/>
    <w:rsid w:val="00706209"/>
    <w:rsid w:val="00706CB7"/>
    <w:rsid w:val="00714B61"/>
    <w:rsid w:val="007152A8"/>
    <w:rsid w:val="0071661A"/>
    <w:rsid w:val="00717379"/>
    <w:rsid w:val="00725F94"/>
    <w:rsid w:val="00731776"/>
    <w:rsid w:val="00731DF5"/>
    <w:rsid w:val="007331C2"/>
    <w:rsid w:val="00734143"/>
    <w:rsid w:val="00737771"/>
    <w:rsid w:val="00746175"/>
    <w:rsid w:val="00750AAA"/>
    <w:rsid w:val="0075347B"/>
    <w:rsid w:val="0075476D"/>
    <w:rsid w:val="00755ADF"/>
    <w:rsid w:val="00755B74"/>
    <w:rsid w:val="007574B3"/>
    <w:rsid w:val="007578CC"/>
    <w:rsid w:val="00761D7C"/>
    <w:rsid w:val="00764A18"/>
    <w:rsid w:val="007657F6"/>
    <w:rsid w:val="00766C5C"/>
    <w:rsid w:val="00767894"/>
    <w:rsid w:val="0076797C"/>
    <w:rsid w:val="0077164B"/>
    <w:rsid w:val="0077295D"/>
    <w:rsid w:val="00773CD8"/>
    <w:rsid w:val="00774190"/>
    <w:rsid w:val="00775B45"/>
    <w:rsid w:val="00777923"/>
    <w:rsid w:val="00781259"/>
    <w:rsid w:val="0078255E"/>
    <w:rsid w:val="00783942"/>
    <w:rsid w:val="00784EA2"/>
    <w:rsid w:val="00785421"/>
    <w:rsid w:val="00790E34"/>
    <w:rsid w:val="00793EDB"/>
    <w:rsid w:val="00794AF8"/>
    <w:rsid w:val="00796F1D"/>
    <w:rsid w:val="00797DD8"/>
    <w:rsid w:val="007A0867"/>
    <w:rsid w:val="007A1738"/>
    <w:rsid w:val="007A3B62"/>
    <w:rsid w:val="007A4786"/>
    <w:rsid w:val="007A500E"/>
    <w:rsid w:val="007A7AA7"/>
    <w:rsid w:val="007B098B"/>
    <w:rsid w:val="007B30E0"/>
    <w:rsid w:val="007B7833"/>
    <w:rsid w:val="007B7BA8"/>
    <w:rsid w:val="007C07E2"/>
    <w:rsid w:val="007C0B24"/>
    <w:rsid w:val="007C1700"/>
    <w:rsid w:val="007C34C7"/>
    <w:rsid w:val="007C4563"/>
    <w:rsid w:val="007C68C7"/>
    <w:rsid w:val="007C6F73"/>
    <w:rsid w:val="007D1A5D"/>
    <w:rsid w:val="007D2662"/>
    <w:rsid w:val="007D3891"/>
    <w:rsid w:val="007D3B1D"/>
    <w:rsid w:val="007D4725"/>
    <w:rsid w:val="007D53E0"/>
    <w:rsid w:val="007D6530"/>
    <w:rsid w:val="007D717A"/>
    <w:rsid w:val="007E0CC5"/>
    <w:rsid w:val="007E11B7"/>
    <w:rsid w:val="007E2E3C"/>
    <w:rsid w:val="007E48F3"/>
    <w:rsid w:val="007E6247"/>
    <w:rsid w:val="007E7D12"/>
    <w:rsid w:val="007F231E"/>
    <w:rsid w:val="007F2CF4"/>
    <w:rsid w:val="007F4CFE"/>
    <w:rsid w:val="007F5608"/>
    <w:rsid w:val="007F6A2C"/>
    <w:rsid w:val="0080065D"/>
    <w:rsid w:val="008029CD"/>
    <w:rsid w:val="00802B29"/>
    <w:rsid w:val="008036F0"/>
    <w:rsid w:val="00807185"/>
    <w:rsid w:val="00807CCE"/>
    <w:rsid w:val="00810018"/>
    <w:rsid w:val="00810C4D"/>
    <w:rsid w:val="00811785"/>
    <w:rsid w:val="00811DF5"/>
    <w:rsid w:val="00814027"/>
    <w:rsid w:val="00814CE7"/>
    <w:rsid w:val="00815103"/>
    <w:rsid w:val="00816002"/>
    <w:rsid w:val="00816BB3"/>
    <w:rsid w:val="008201B9"/>
    <w:rsid w:val="00820D80"/>
    <w:rsid w:val="008235D2"/>
    <w:rsid w:val="00823B9C"/>
    <w:rsid w:val="0082403F"/>
    <w:rsid w:val="00825151"/>
    <w:rsid w:val="008262A3"/>
    <w:rsid w:val="008262B7"/>
    <w:rsid w:val="00830715"/>
    <w:rsid w:val="00831A8B"/>
    <w:rsid w:val="00832CE0"/>
    <w:rsid w:val="00833125"/>
    <w:rsid w:val="00833548"/>
    <w:rsid w:val="00833E6A"/>
    <w:rsid w:val="00834DF3"/>
    <w:rsid w:val="00835C93"/>
    <w:rsid w:val="008414A1"/>
    <w:rsid w:val="008432B6"/>
    <w:rsid w:val="00843728"/>
    <w:rsid w:val="00850479"/>
    <w:rsid w:val="00852A6C"/>
    <w:rsid w:val="00853055"/>
    <w:rsid w:val="008579F3"/>
    <w:rsid w:val="0086071C"/>
    <w:rsid w:val="008618C9"/>
    <w:rsid w:val="00862D76"/>
    <w:rsid w:val="00864EC0"/>
    <w:rsid w:val="0086626B"/>
    <w:rsid w:val="00867C1C"/>
    <w:rsid w:val="00870141"/>
    <w:rsid w:val="008707ED"/>
    <w:rsid w:val="00871DE8"/>
    <w:rsid w:val="008746A1"/>
    <w:rsid w:val="008768C3"/>
    <w:rsid w:val="0088234F"/>
    <w:rsid w:val="0088235B"/>
    <w:rsid w:val="0088530B"/>
    <w:rsid w:val="00885415"/>
    <w:rsid w:val="00885510"/>
    <w:rsid w:val="00886E61"/>
    <w:rsid w:val="008878EF"/>
    <w:rsid w:val="00890392"/>
    <w:rsid w:val="0089169E"/>
    <w:rsid w:val="00891F6A"/>
    <w:rsid w:val="00892715"/>
    <w:rsid w:val="00893B53"/>
    <w:rsid w:val="00893C10"/>
    <w:rsid w:val="00893EF0"/>
    <w:rsid w:val="00894219"/>
    <w:rsid w:val="00897ABA"/>
    <w:rsid w:val="008A3BF0"/>
    <w:rsid w:val="008A439F"/>
    <w:rsid w:val="008A5DB8"/>
    <w:rsid w:val="008A72E3"/>
    <w:rsid w:val="008B0914"/>
    <w:rsid w:val="008B17FC"/>
    <w:rsid w:val="008B1889"/>
    <w:rsid w:val="008B18E9"/>
    <w:rsid w:val="008B3332"/>
    <w:rsid w:val="008B388E"/>
    <w:rsid w:val="008B39D1"/>
    <w:rsid w:val="008B42F9"/>
    <w:rsid w:val="008B5D4C"/>
    <w:rsid w:val="008B6B6F"/>
    <w:rsid w:val="008B6BDC"/>
    <w:rsid w:val="008C3C27"/>
    <w:rsid w:val="008C42B5"/>
    <w:rsid w:val="008C692C"/>
    <w:rsid w:val="008C7CAB"/>
    <w:rsid w:val="008D0AB8"/>
    <w:rsid w:val="008D1084"/>
    <w:rsid w:val="008D111B"/>
    <w:rsid w:val="008D1950"/>
    <w:rsid w:val="008D34D3"/>
    <w:rsid w:val="008D3A99"/>
    <w:rsid w:val="008D3EBF"/>
    <w:rsid w:val="008D45DB"/>
    <w:rsid w:val="008D5D8F"/>
    <w:rsid w:val="008D6680"/>
    <w:rsid w:val="008F18F9"/>
    <w:rsid w:val="008F1EF5"/>
    <w:rsid w:val="008F3456"/>
    <w:rsid w:val="008F4973"/>
    <w:rsid w:val="008F50C7"/>
    <w:rsid w:val="008F5E7B"/>
    <w:rsid w:val="008F6E90"/>
    <w:rsid w:val="008F7AE3"/>
    <w:rsid w:val="008F7FF6"/>
    <w:rsid w:val="0090039F"/>
    <w:rsid w:val="00901855"/>
    <w:rsid w:val="00902278"/>
    <w:rsid w:val="009055DD"/>
    <w:rsid w:val="009139E4"/>
    <w:rsid w:val="00916A0A"/>
    <w:rsid w:val="00917208"/>
    <w:rsid w:val="00920638"/>
    <w:rsid w:val="0092081C"/>
    <w:rsid w:val="00921E47"/>
    <w:rsid w:val="009236A0"/>
    <w:rsid w:val="00923896"/>
    <w:rsid w:val="0092401D"/>
    <w:rsid w:val="00924E46"/>
    <w:rsid w:val="00924EFF"/>
    <w:rsid w:val="00932641"/>
    <w:rsid w:val="009326A7"/>
    <w:rsid w:val="00932FFE"/>
    <w:rsid w:val="00933DD8"/>
    <w:rsid w:val="00934326"/>
    <w:rsid w:val="009403CA"/>
    <w:rsid w:val="009406E3"/>
    <w:rsid w:val="00941C7A"/>
    <w:rsid w:val="009438E4"/>
    <w:rsid w:val="00945206"/>
    <w:rsid w:val="0094705A"/>
    <w:rsid w:val="00951526"/>
    <w:rsid w:val="00952B7D"/>
    <w:rsid w:val="009559B9"/>
    <w:rsid w:val="00957FEA"/>
    <w:rsid w:val="00960569"/>
    <w:rsid w:val="0096070D"/>
    <w:rsid w:val="00963A18"/>
    <w:rsid w:val="00967AE2"/>
    <w:rsid w:val="00967BC3"/>
    <w:rsid w:val="00970F8C"/>
    <w:rsid w:val="0097158C"/>
    <w:rsid w:val="0097161A"/>
    <w:rsid w:val="00971CBE"/>
    <w:rsid w:val="009725C4"/>
    <w:rsid w:val="00973057"/>
    <w:rsid w:val="00973536"/>
    <w:rsid w:val="00973A97"/>
    <w:rsid w:val="009743BC"/>
    <w:rsid w:val="00975F05"/>
    <w:rsid w:val="00976A96"/>
    <w:rsid w:val="00981390"/>
    <w:rsid w:val="00983064"/>
    <w:rsid w:val="0098367E"/>
    <w:rsid w:val="009842A3"/>
    <w:rsid w:val="009845DF"/>
    <w:rsid w:val="00985AAE"/>
    <w:rsid w:val="00987913"/>
    <w:rsid w:val="00990E35"/>
    <w:rsid w:val="00991523"/>
    <w:rsid w:val="009951C6"/>
    <w:rsid w:val="0099684E"/>
    <w:rsid w:val="009970FB"/>
    <w:rsid w:val="009A0BE3"/>
    <w:rsid w:val="009A2057"/>
    <w:rsid w:val="009A544D"/>
    <w:rsid w:val="009A61CD"/>
    <w:rsid w:val="009A6DF5"/>
    <w:rsid w:val="009B0B07"/>
    <w:rsid w:val="009B1B07"/>
    <w:rsid w:val="009B328D"/>
    <w:rsid w:val="009B389E"/>
    <w:rsid w:val="009B416E"/>
    <w:rsid w:val="009B4E41"/>
    <w:rsid w:val="009B5721"/>
    <w:rsid w:val="009B593B"/>
    <w:rsid w:val="009C09DA"/>
    <w:rsid w:val="009C16AE"/>
    <w:rsid w:val="009C429A"/>
    <w:rsid w:val="009C45C5"/>
    <w:rsid w:val="009C4D89"/>
    <w:rsid w:val="009D04C1"/>
    <w:rsid w:val="009D0A61"/>
    <w:rsid w:val="009D14EF"/>
    <w:rsid w:val="009D235F"/>
    <w:rsid w:val="009D2C32"/>
    <w:rsid w:val="009D3B67"/>
    <w:rsid w:val="009D4BEE"/>
    <w:rsid w:val="009D4D90"/>
    <w:rsid w:val="009D5D33"/>
    <w:rsid w:val="009D5F63"/>
    <w:rsid w:val="009D6ACA"/>
    <w:rsid w:val="009D7FAA"/>
    <w:rsid w:val="009E1CDA"/>
    <w:rsid w:val="009E25C5"/>
    <w:rsid w:val="009E4F39"/>
    <w:rsid w:val="009E5AF0"/>
    <w:rsid w:val="009E5CB8"/>
    <w:rsid w:val="009E7E6C"/>
    <w:rsid w:val="009F03E1"/>
    <w:rsid w:val="009F10DC"/>
    <w:rsid w:val="009F371B"/>
    <w:rsid w:val="009F617C"/>
    <w:rsid w:val="00A0096E"/>
    <w:rsid w:val="00A053C3"/>
    <w:rsid w:val="00A06EF1"/>
    <w:rsid w:val="00A12159"/>
    <w:rsid w:val="00A13023"/>
    <w:rsid w:val="00A1595A"/>
    <w:rsid w:val="00A179B6"/>
    <w:rsid w:val="00A17D1F"/>
    <w:rsid w:val="00A24AB2"/>
    <w:rsid w:val="00A256C1"/>
    <w:rsid w:val="00A26718"/>
    <w:rsid w:val="00A26CDA"/>
    <w:rsid w:val="00A26FD2"/>
    <w:rsid w:val="00A2723F"/>
    <w:rsid w:val="00A302D4"/>
    <w:rsid w:val="00A3339C"/>
    <w:rsid w:val="00A363A3"/>
    <w:rsid w:val="00A3740D"/>
    <w:rsid w:val="00A46397"/>
    <w:rsid w:val="00A475E3"/>
    <w:rsid w:val="00A513FE"/>
    <w:rsid w:val="00A52A90"/>
    <w:rsid w:val="00A53F30"/>
    <w:rsid w:val="00A54755"/>
    <w:rsid w:val="00A5656F"/>
    <w:rsid w:val="00A57ACB"/>
    <w:rsid w:val="00A57BE4"/>
    <w:rsid w:val="00A60853"/>
    <w:rsid w:val="00A614FD"/>
    <w:rsid w:val="00A66710"/>
    <w:rsid w:val="00A66CE0"/>
    <w:rsid w:val="00A6741F"/>
    <w:rsid w:val="00A6760F"/>
    <w:rsid w:val="00A67889"/>
    <w:rsid w:val="00A710A9"/>
    <w:rsid w:val="00A71686"/>
    <w:rsid w:val="00A724F8"/>
    <w:rsid w:val="00A73ECE"/>
    <w:rsid w:val="00A75111"/>
    <w:rsid w:val="00A757A9"/>
    <w:rsid w:val="00A80BA9"/>
    <w:rsid w:val="00A811D9"/>
    <w:rsid w:val="00A8150B"/>
    <w:rsid w:val="00A830AB"/>
    <w:rsid w:val="00A86965"/>
    <w:rsid w:val="00A94C3B"/>
    <w:rsid w:val="00A94F89"/>
    <w:rsid w:val="00A96D21"/>
    <w:rsid w:val="00AA09CD"/>
    <w:rsid w:val="00AA10AA"/>
    <w:rsid w:val="00AA2A8C"/>
    <w:rsid w:val="00AA3079"/>
    <w:rsid w:val="00AA5A50"/>
    <w:rsid w:val="00AA6C94"/>
    <w:rsid w:val="00AB3081"/>
    <w:rsid w:val="00AB314A"/>
    <w:rsid w:val="00AB45EE"/>
    <w:rsid w:val="00AB678B"/>
    <w:rsid w:val="00AC04B0"/>
    <w:rsid w:val="00AC0933"/>
    <w:rsid w:val="00AC0C40"/>
    <w:rsid w:val="00AC104D"/>
    <w:rsid w:val="00AC1314"/>
    <w:rsid w:val="00AC1F07"/>
    <w:rsid w:val="00AC2FD2"/>
    <w:rsid w:val="00AC32FD"/>
    <w:rsid w:val="00AC3F51"/>
    <w:rsid w:val="00AC61D8"/>
    <w:rsid w:val="00AC6AA7"/>
    <w:rsid w:val="00AC7AE7"/>
    <w:rsid w:val="00AD2D4E"/>
    <w:rsid w:val="00AD3A6B"/>
    <w:rsid w:val="00AD5CFA"/>
    <w:rsid w:val="00AE0F78"/>
    <w:rsid w:val="00AE27BE"/>
    <w:rsid w:val="00AE2E38"/>
    <w:rsid w:val="00AE46EF"/>
    <w:rsid w:val="00AE4A5D"/>
    <w:rsid w:val="00AE5A05"/>
    <w:rsid w:val="00AE702F"/>
    <w:rsid w:val="00AF2132"/>
    <w:rsid w:val="00AF3421"/>
    <w:rsid w:val="00AF3970"/>
    <w:rsid w:val="00AF3FA2"/>
    <w:rsid w:val="00AF4E2F"/>
    <w:rsid w:val="00AF513C"/>
    <w:rsid w:val="00B024A5"/>
    <w:rsid w:val="00B02572"/>
    <w:rsid w:val="00B02CE2"/>
    <w:rsid w:val="00B02D84"/>
    <w:rsid w:val="00B05AC7"/>
    <w:rsid w:val="00B05C39"/>
    <w:rsid w:val="00B06B8D"/>
    <w:rsid w:val="00B13390"/>
    <w:rsid w:val="00B13C2A"/>
    <w:rsid w:val="00B15343"/>
    <w:rsid w:val="00B216C3"/>
    <w:rsid w:val="00B23457"/>
    <w:rsid w:val="00B26A5D"/>
    <w:rsid w:val="00B327D4"/>
    <w:rsid w:val="00B33184"/>
    <w:rsid w:val="00B342C4"/>
    <w:rsid w:val="00B36830"/>
    <w:rsid w:val="00B37153"/>
    <w:rsid w:val="00B37F77"/>
    <w:rsid w:val="00B43883"/>
    <w:rsid w:val="00B446E9"/>
    <w:rsid w:val="00B51A44"/>
    <w:rsid w:val="00B52835"/>
    <w:rsid w:val="00B52BFD"/>
    <w:rsid w:val="00B54319"/>
    <w:rsid w:val="00B54D88"/>
    <w:rsid w:val="00B5665F"/>
    <w:rsid w:val="00B575E3"/>
    <w:rsid w:val="00B57B75"/>
    <w:rsid w:val="00B60B38"/>
    <w:rsid w:val="00B638AB"/>
    <w:rsid w:val="00B6633D"/>
    <w:rsid w:val="00B6771C"/>
    <w:rsid w:val="00B71FB4"/>
    <w:rsid w:val="00B72A30"/>
    <w:rsid w:val="00B74D8D"/>
    <w:rsid w:val="00B754C2"/>
    <w:rsid w:val="00B75660"/>
    <w:rsid w:val="00B7702E"/>
    <w:rsid w:val="00B83179"/>
    <w:rsid w:val="00B87235"/>
    <w:rsid w:val="00B87B83"/>
    <w:rsid w:val="00B916C7"/>
    <w:rsid w:val="00B935B2"/>
    <w:rsid w:val="00B9476D"/>
    <w:rsid w:val="00B96334"/>
    <w:rsid w:val="00B96D84"/>
    <w:rsid w:val="00BA0B72"/>
    <w:rsid w:val="00BA2CB1"/>
    <w:rsid w:val="00BA2DEA"/>
    <w:rsid w:val="00BA58EE"/>
    <w:rsid w:val="00BA6CA5"/>
    <w:rsid w:val="00BA7E00"/>
    <w:rsid w:val="00BB1072"/>
    <w:rsid w:val="00BB3531"/>
    <w:rsid w:val="00BB3E3F"/>
    <w:rsid w:val="00BB6627"/>
    <w:rsid w:val="00BB6BBC"/>
    <w:rsid w:val="00BC1A9E"/>
    <w:rsid w:val="00BC44C7"/>
    <w:rsid w:val="00BC7916"/>
    <w:rsid w:val="00BD1D43"/>
    <w:rsid w:val="00BD2658"/>
    <w:rsid w:val="00BD47E4"/>
    <w:rsid w:val="00BD62C9"/>
    <w:rsid w:val="00BE1CA9"/>
    <w:rsid w:val="00BE2017"/>
    <w:rsid w:val="00BE2CAC"/>
    <w:rsid w:val="00BE3452"/>
    <w:rsid w:val="00BE4D0E"/>
    <w:rsid w:val="00BE65A7"/>
    <w:rsid w:val="00BE77CD"/>
    <w:rsid w:val="00BF119F"/>
    <w:rsid w:val="00BF19C8"/>
    <w:rsid w:val="00BF2F6A"/>
    <w:rsid w:val="00BF4A29"/>
    <w:rsid w:val="00BF626D"/>
    <w:rsid w:val="00BF6A62"/>
    <w:rsid w:val="00BF709C"/>
    <w:rsid w:val="00C04D77"/>
    <w:rsid w:val="00C05841"/>
    <w:rsid w:val="00C07CA5"/>
    <w:rsid w:val="00C12B5F"/>
    <w:rsid w:val="00C150C7"/>
    <w:rsid w:val="00C15317"/>
    <w:rsid w:val="00C1609D"/>
    <w:rsid w:val="00C16331"/>
    <w:rsid w:val="00C16C79"/>
    <w:rsid w:val="00C171E0"/>
    <w:rsid w:val="00C21273"/>
    <w:rsid w:val="00C21E8F"/>
    <w:rsid w:val="00C22BB3"/>
    <w:rsid w:val="00C23C20"/>
    <w:rsid w:val="00C30EC1"/>
    <w:rsid w:val="00C311E3"/>
    <w:rsid w:val="00C326E7"/>
    <w:rsid w:val="00C34A03"/>
    <w:rsid w:val="00C35210"/>
    <w:rsid w:val="00C358B8"/>
    <w:rsid w:val="00C40353"/>
    <w:rsid w:val="00C4111D"/>
    <w:rsid w:val="00C43B22"/>
    <w:rsid w:val="00C45E50"/>
    <w:rsid w:val="00C45F34"/>
    <w:rsid w:val="00C46653"/>
    <w:rsid w:val="00C476E3"/>
    <w:rsid w:val="00C50A15"/>
    <w:rsid w:val="00C5185E"/>
    <w:rsid w:val="00C51DFA"/>
    <w:rsid w:val="00C53360"/>
    <w:rsid w:val="00C550D9"/>
    <w:rsid w:val="00C55512"/>
    <w:rsid w:val="00C5572B"/>
    <w:rsid w:val="00C60B0A"/>
    <w:rsid w:val="00C60BDD"/>
    <w:rsid w:val="00C61BBC"/>
    <w:rsid w:val="00C63109"/>
    <w:rsid w:val="00C643C5"/>
    <w:rsid w:val="00C66BCF"/>
    <w:rsid w:val="00C714EE"/>
    <w:rsid w:val="00C7160E"/>
    <w:rsid w:val="00C72B96"/>
    <w:rsid w:val="00C76F7F"/>
    <w:rsid w:val="00C77EBC"/>
    <w:rsid w:val="00C80352"/>
    <w:rsid w:val="00C833B7"/>
    <w:rsid w:val="00C83F97"/>
    <w:rsid w:val="00C85EB0"/>
    <w:rsid w:val="00C85F1F"/>
    <w:rsid w:val="00C865BC"/>
    <w:rsid w:val="00C86FE9"/>
    <w:rsid w:val="00C904D1"/>
    <w:rsid w:val="00C91869"/>
    <w:rsid w:val="00C935D9"/>
    <w:rsid w:val="00C9447B"/>
    <w:rsid w:val="00C948BE"/>
    <w:rsid w:val="00C95DEF"/>
    <w:rsid w:val="00C97D9A"/>
    <w:rsid w:val="00CA0008"/>
    <w:rsid w:val="00CA0148"/>
    <w:rsid w:val="00CA0CAA"/>
    <w:rsid w:val="00CA104E"/>
    <w:rsid w:val="00CA1FF2"/>
    <w:rsid w:val="00CA3A0E"/>
    <w:rsid w:val="00CA5427"/>
    <w:rsid w:val="00CA6DD0"/>
    <w:rsid w:val="00CA6DF3"/>
    <w:rsid w:val="00CB0F32"/>
    <w:rsid w:val="00CB3319"/>
    <w:rsid w:val="00CB6D9F"/>
    <w:rsid w:val="00CB78AA"/>
    <w:rsid w:val="00CC0071"/>
    <w:rsid w:val="00CC147E"/>
    <w:rsid w:val="00CC147F"/>
    <w:rsid w:val="00CC24C5"/>
    <w:rsid w:val="00CC313F"/>
    <w:rsid w:val="00CC3956"/>
    <w:rsid w:val="00CC432D"/>
    <w:rsid w:val="00CD0321"/>
    <w:rsid w:val="00CD541C"/>
    <w:rsid w:val="00CD6BDC"/>
    <w:rsid w:val="00CD7A4B"/>
    <w:rsid w:val="00CE1983"/>
    <w:rsid w:val="00CE2781"/>
    <w:rsid w:val="00CE560F"/>
    <w:rsid w:val="00CE5CD5"/>
    <w:rsid w:val="00CE5F12"/>
    <w:rsid w:val="00CE7041"/>
    <w:rsid w:val="00CF11F4"/>
    <w:rsid w:val="00CF2E6F"/>
    <w:rsid w:val="00CF3B30"/>
    <w:rsid w:val="00CF3F24"/>
    <w:rsid w:val="00CF6E91"/>
    <w:rsid w:val="00CF6F0A"/>
    <w:rsid w:val="00D00F33"/>
    <w:rsid w:val="00D01D14"/>
    <w:rsid w:val="00D04BFE"/>
    <w:rsid w:val="00D06C60"/>
    <w:rsid w:val="00D07E4A"/>
    <w:rsid w:val="00D102F7"/>
    <w:rsid w:val="00D12306"/>
    <w:rsid w:val="00D1282F"/>
    <w:rsid w:val="00D1621F"/>
    <w:rsid w:val="00D2032E"/>
    <w:rsid w:val="00D21BD0"/>
    <w:rsid w:val="00D227B5"/>
    <w:rsid w:val="00D233B0"/>
    <w:rsid w:val="00D2360F"/>
    <w:rsid w:val="00D240AE"/>
    <w:rsid w:val="00D24412"/>
    <w:rsid w:val="00D25A03"/>
    <w:rsid w:val="00D26621"/>
    <w:rsid w:val="00D278C8"/>
    <w:rsid w:val="00D36A2A"/>
    <w:rsid w:val="00D37BCC"/>
    <w:rsid w:val="00D42138"/>
    <w:rsid w:val="00D43066"/>
    <w:rsid w:val="00D43776"/>
    <w:rsid w:val="00D43929"/>
    <w:rsid w:val="00D4570D"/>
    <w:rsid w:val="00D46113"/>
    <w:rsid w:val="00D531D7"/>
    <w:rsid w:val="00D53FC3"/>
    <w:rsid w:val="00D547D4"/>
    <w:rsid w:val="00D547FC"/>
    <w:rsid w:val="00D56342"/>
    <w:rsid w:val="00D6036A"/>
    <w:rsid w:val="00D607F0"/>
    <w:rsid w:val="00D61055"/>
    <w:rsid w:val="00D6183E"/>
    <w:rsid w:val="00D65223"/>
    <w:rsid w:val="00D66EE6"/>
    <w:rsid w:val="00D6705E"/>
    <w:rsid w:val="00D67CDB"/>
    <w:rsid w:val="00D703F0"/>
    <w:rsid w:val="00D721CC"/>
    <w:rsid w:val="00D73D9C"/>
    <w:rsid w:val="00D76F18"/>
    <w:rsid w:val="00D8387F"/>
    <w:rsid w:val="00D83FFE"/>
    <w:rsid w:val="00D858CA"/>
    <w:rsid w:val="00D86E20"/>
    <w:rsid w:val="00D86E6E"/>
    <w:rsid w:val="00D93202"/>
    <w:rsid w:val="00D933C2"/>
    <w:rsid w:val="00D9520C"/>
    <w:rsid w:val="00D95DB4"/>
    <w:rsid w:val="00DA0C1D"/>
    <w:rsid w:val="00DA0DC0"/>
    <w:rsid w:val="00DA1922"/>
    <w:rsid w:val="00DA2BDB"/>
    <w:rsid w:val="00DA2F6C"/>
    <w:rsid w:val="00DA43DA"/>
    <w:rsid w:val="00DA4765"/>
    <w:rsid w:val="00DA47D0"/>
    <w:rsid w:val="00DA5854"/>
    <w:rsid w:val="00DA717B"/>
    <w:rsid w:val="00DB0209"/>
    <w:rsid w:val="00DB1A8E"/>
    <w:rsid w:val="00DB1DD4"/>
    <w:rsid w:val="00DB2486"/>
    <w:rsid w:val="00DB4012"/>
    <w:rsid w:val="00DB5F30"/>
    <w:rsid w:val="00DB712B"/>
    <w:rsid w:val="00DC0078"/>
    <w:rsid w:val="00DC12F1"/>
    <w:rsid w:val="00DC2E52"/>
    <w:rsid w:val="00DC52B7"/>
    <w:rsid w:val="00DC68E2"/>
    <w:rsid w:val="00DC7715"/>
    <w:rsid w:val="00DD2011"/>
    <w:rsid w:val="00DD2847"/>
    <w:rsid w:val="00DD2AAD"/>
    <w:rsid w:val="00DD31B2"/>
    <w:rsid w:val="00DD5B77"/>
    <w:rsid w:val="00DD5F82"/>
    <w:rsid w:val="00DD61B0"/>
    <w:rsid w:val="00DE002F"/>
    <w:rsid w:val="00DE04FF"/>
    <w:rsid w:val="00DE199C"/>
    <w:rsid w:val="00DE1DAD"/>
    <w:rsid w:val="00DE2D18"/>
    <w:rsid w:val="00DE3A5E"/>
    <w:rsid w:val="00DE6533"/>
    <w:rsid w:val="00DF04DB"/>
    <w:rsid w:val="00DF159E"/>
    <w:rsid w:val="00DF2A6D"/>
    <w:rsid w:val="00DF65D7"/>
    <w:rsid w:val="00DF7097"/>
    <w:rsid w:val="00E00EA1"/>
    <w:rsid w:val="00E02986"/>
    <w:rsid w:val="00E03174"/>
    <w:rsid w:val="00E058A0"/>
    <w:rsid w:val="00E06961"/>
    <w:rsid w:val="00E06B94"/>
    <w:rsid w:val="00E12D7A"/>
    <w:rsid w:val="00E14574"/>
    <w:rsid w:val="00E14D0A"/>
    <w:rsid w:val="00E15E2C"/>
    <w:rsid w:val="00E1729B"/>
    <w:rsid w:val="00E200C8"/>
    <w:rsid w:val="00E221CC"/>
    <w:rsid w:val="00E236F1"/>
    <w:rsid w:val="00E2571F"/>
    <w:rsid w:val="00E31540"/>
    <w:rsid w:val="00E32C41"/>
    <w:rsid w:val="00E340E9"/>
    <w:rsid w:val="00E358F5"/>
    <w:rsid w:val="00E367C4"/>
    <w:rsid w:val="00E36C7F"/>
    <w:rsid w:val="00E37CFE"/>
    <w:rsid w:val="00E37DDF"/>
    <w:rsid w:val="00E37E00"/>
    <w:rsid w:val="00E4051F"/>
    <w:rsid w:val="00E43664"/>
    <w:rsid w:val="00E4468A"/>
    <w:rsid w:val="00E4484C"/>
    <w:rsid w:val="00E4551A"/>
    <w:rsid w:val="00E4558C"/>
    <w:rsid w:val="00E508A6"/>
    <w:rsid w:val="00E53659"/>
    <w:rsid w:val="00E54637"/>
    <w:rsid w:val="00E56349"/>
    <w:rsid w:val="00E57123"/>
    <w:rsid w:val="00E57F53"/>
    <w:rsid w:val="00E607CF"/>
    <w:rsid w:val="00E624A1"/>
    <w:rsid w:val="00E64C28"/>
    <w:rsid w:val="00E66DBA"/>
    <w:rsid w:val="00E66FB4"/>
    <w:rsid w:val="00E71396"/>
    <w:rsid w:val="00E724E1"/>
    <w:rsid w:val="00E734A5"/>
    <w:rsid w:val="00E7502C"/>
    <w:rsid w:val="00E75EC8"/>
    <w:rsid w:val="00E77F2B"/>
    <w:rsid w:val="00E800DE"/>
    <w:rsid w:val="00E84012"/>
    <w:rsid w:val="00E84C9E"/>
    <w:rsid w:val="00E86132"/>
    <w:rsid w:val="00E86F83"/>
    <w:rsid w:val="00E91E03"/>
    <w:rsid w:val="00E92F5B"/>
    <w:rsid w:val="00E935F7"/>
    <w:rsid w:val="00E9567E"/>
    <w:rsid w:val="00E96852"/>
    <w:rsid w:val="00E9740A"/>
    <w:rsid w:val="00EA0797"/>
    <w:rsid w:val="00EB3158"/>
    <w:rsid w:val="00EB5DF4"/>
    <w:rsid w:val="00EB5FC6"/>
    <w:rsid w:val="00EB669C"/>
    <w:rsid w:val="00EB707E"/>
    <w:rsid w:val="00EB7227"/>
    <w:rsid w:val="00EC03FC"/>
    <w:rsid w:val="00EC13B3"/>
    <w:rsid w:val="00EC2813"/>
    <w:rsid w:val="00EC2E0D"/>
    <w:rsid w:val="00EC573F"/>
    <w:rsid w:val="00EC5CC5"/>
    <w:rsid w:val="00EC5ED9"/>
    <w:rsid w:val="00EC64C7"/>
    <w:rsid w:val="00EC6B95"/>
    <w:rsid w:val="00ED00CD"/>
    <w:rsid w:val="00ED061C"/>
    <w:rsid w:val="00ED1437"/>
    <w:rsid w:val="00ED1A97"/>
    <w:rsid w:val="00ED35D4"/>
    <w:rsid w:val="00ED3E0B"/>
    <w:rsid w:val="00ED4AE4"/>
    <w:rsid w:val="00ED4CE1"/>
    <w:rsid w:val="00EE0A19"/>
    <w:rsid w:val="00EE14E1"/>
    <w:rsid w:val="00EE1D2A"/>
    <w:rsid w:val="00EE2005"/>
    <w:rsid w:val="00EE2746"/>
    <w:rsid w:val="00EE2C4B"/>
    <w:rsid w:val="00EE4928"/>
    <w:rsid w:val="00EE4D47"/>
    <w:rsid w:val="00EE5091"/>
    <w:rsid w:val="00EE5ACD"/>
    <w:rsid w:val="00EF05D4"/>
    <w:rsid w:val="00EF0893"/>
    <w:rsid w:val="00EF1388"/>
    <w:rsid w:val="00EF21A0"/>
    <w:rsid w:val="00EF46AA"/>
    <w:rsid w:val="00EF5A37"/>
    <w:rsid w:val="00F00E29"/>
    <w:rsid w:val="00F00FE5"/>
    <w:rsid w:val="00F03D11"/>
    <w:rsid w:val="00F03F33"/>
    <w:rsid w:val="00F05A3D"/>
    <w:rsid w:val="00F060F2"/>
    <w:rsid w:val="00F06C0C"/>
    <w:rsid w:val="00F10CC3"/>
    <w:rsid w:val="00F127D1"/>
    <w:rsid w:val="00F14DEA"/>
    <w:rsid w:val="00F15EFA"/>
    <w:rsid w:val="00F222DD"/>
    <w:rsid w:val="00F24FAE"/>
    <w:rsid w:val="00F257BD"/>
    <w:rsid w:val="00F27CB8"/>
    <w:rsid w:val="00F3056A"/>
    <w:rsid w:val="00F347D3"/>
    <w:rsid w:val="00F43FE6"/>
    <w:rsid w:val="00F45924"/>
    <w:rsid w:val="00F46601"/>
    <w:rsid w:val="00F473FE"/>
    <w:rsid w:val="00F4796B"/>
    <w:rsid w:val="00F50E4B"/>
    <w:rsid w:val="00F55EC6"/>
    <w:rsid w:val="00F56A99"/>
    <w:rsid w:val="00F60B5D"/>
    <w:rsid w:val="00F629BE"/>
    <w:rsid w:val="00F65D1C"/>
    <w:rsid w:val="00F65F82"/>
    <w:rsid w:val="00F66EA6"/>
    <w:rsid w:val="00F67AEB"/>
    <w:rsid w:val="00F70F82"/>
    <w:rsid w:val="00F71FDB"/>
    <w:rsid w:val="00F74920"/>
    <w:rsid w:val="00F85E0A"/>
    <w:rsid w:val="00F86497"/>
    <w:rsid w:val="00F87530"/>
    <w:rsid w:val="00F906E5"/>
    <w:rsid w:val="00F907C5"/>
    <w:rsid w:val="00F95EA3"/>
    <w:rsid w:val="00F96647"/>
    <w:rsid w:val="00F97B06"/>
    <w:rsid w:val="00FA2FAE"/>
    <w:rsid w:val="00FA463F"/>
    <w:rsid w:val="00FA4AEC"/>
    <w:rsid w:val="00FA4EB8"/>
    <w:rsid w:val="00FA55C3"/>
    <w:rsid w:val="00FA6565"/>
    <w:rsid w:val="00FA728D"/>
    <w:rsid w:val="00FB0837"/>
    <w:rsid w:val="00FB54E7"/>
    <w:rsid w:val="00FB5CAA"/>
    <w:rsid w:val="00FB624F"/>
    <w:rsid w:val="00FB71EE"/>
    <w:rsid w:val="00FC2100"/>
    <w:rsid w:val="00FC2F6E"/>
    <w:rsid w:val="00FC31A0"/>
    <w:rsid w:val="00FC48EA"/>
    <w:rsid w:val="00FC4D07"/>
    <w:rsid w:val="00FC54CD"/>
    <w:rsid w:val="00FC6129"/>
    <w:rsid w:val="00FC6486"/>
    <w:rsid w:val="00FD0972"/>
    <w:rsid w:val="00FD1038"/>
    <w:rsid w:val="00FD2172"/>
    <w:rsid w:val="00FD40E8"/>
    <w:rsid w:val="00FD4E64"/>
    <w:rsid w:val="00FD5CA7"/>
    <w:rsid w:val="00FD5DFB"/>
    <w:rsid w:val="00FD65B2"/>
    <w:rsid w:val="00FE0A1A"/>
    <w:rsid w:val="00FE2897"/>
    <w:rsid w:val="00FE2DB5"/>
    <w:rsid w:val="00FE3946"/>
    <w:rsid w:val="00FE4D6F"/>
    <w:rsid w:val="00FE5F4A"/>
    <w:rsid w:val="00FE7667"/>
    <w:rsid w:val="00FF17E4"/>
    <w:rsid w:val="00FF1F6A"/>
    <w:rsid w:val="00FF6542"/>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2EF9AD"/>
  <w15:docId w15:val="{359298B9-6796-46AB-9E76-9C217632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23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C55512"/>
    <w:rPr>
      <w:sz w:val="16"/>
      <w:szCs w:val="16"/>
    </w:rPr>
  </w:style>
  <w:style w:type="paragraph" w:styleId="Commentaire">
    <w:name w:val="annotation text"/>
    <w:basedOn w:val="Normal"/>
    <w:link w:val="CommentaireCar"/>
    <w:uiPriority w:val="99"/>
    <w:semiHidden/>
    <w:unhideWhenUsed/>
    <w:rsid w:val="00C55512"/>
    <w:pPr>
      <w:spacing w:line="240" w:lineRule="auto"/>
    </w:pPr>
    <w:rPr>
      <w:sz w:val="20"/>
      <w:szCs w:val="20"/>
    </w:rPr>
  </w:style>
  <w:style w:type="character" w:customStyle="1" w:styleId="CommentaireCar">
    <w:name w:val="Commentaire Car"/>
    <w:basedOn w:val="Policepardfaut"/>
    <w:link w:val="Commentaire"/>
    <w:uiPriority w:val="99"/>
    <w:semiHidden/>
    <w:rsid w:val="00C55512"/>
    <w:rPr>
      <w:sz w:val="20"/>
      <w:szCs w:val="20"/>
    </w:rPr>
  </w:style>
  <w:style w:type="paragraph" w:styleId="Objetducommentaire">
    <w:name w:val="annotation subject"/>
    <w:basedOn w:val="Commentaire"/>
    <w:next w:val="Commentaire"/>
    <w:link w:val="ObjetducommentaireCar"/>
    <w:uiPriority w:val="99"/>
    <w:semiHidden/>
    <w:unhideWhenUsed/>
    <w:rsid w:val="00C55512"/>
    <w:rPr>
      <w:b/>
      <w:bCs/>
    </w:rPr>
  </w:style>
  <w:style w:type="character" w:customStyle="1" w:styleId="ObjetducommentaireCar">
    <w:name w:val="Objet du commentaire Car"/>
    <w:basedOn w:val="CommentaireCar"/>
    <w:link w:val="Objetducommentaire"/>
    <w:uiPriority w:val="99"/>
    <w:semiHidden/>
    <w:rsid w:val="00C55512"/>
    <w:rPr>
      <w:b/>
      <w:bCs/>
      <w:sz w:val="20"/>
      <w:szCs w:val="20"/>
    </w:rPr>
  </w:style>
  <w:style w:type="paragraph" w:styleId="En-tte">
    <w:name w:val="header"/>
    <w:basedOn w:val="Normal"/>
    <w:link w:val="En-tteCar"/>
    <w:uiPriority w:val="99"/>
    <w:unhideWhenUsed/>
    <w:rsid w:val="00DA1922"/>
    <w:pPr>
      <w:tabs>
        <w:tab w:val="center" w:pos="4536"/>
        <w:tab w:val="right" w:pos="9072"/>
      </w:tabs>
      <w:spacing w:after="0" w:line="240" w:lineRule="auto"/>
    </w:pPr>
  </w:style>
  <w:style w:type="character" w:customStyle="1" w:styleId="En-tteCar">
    <w:name w:val="En-tête Car"/>
    <w:basedOn w:val="Policepardfaut"/>
    <w:link w:val="En-tte"/>
    <w:uiPriority w:val="99"/>
    <w:rsid w:val="00DA1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22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40D9C-A3D9-4E3F-9ABD-4C5563B3E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5035</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 PCµ</cp:lastModifiedBy>
  <cp:revision>2</cp:revision>
  <cp:lastPrinted>2016-09-30T15:03:00Z</cp:lastPrinted>
  <dcterms:created xsi:type="dcterms:W3CDTF">2019-03-28T10:46:00Z</dcterms:created>
  <dcterms:modified xsi:type="dcterms:W3CDTF">2019-03-28T10:46:00Z</dcterms:modified>
</cp:coreProperties>
</file>