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3E9C4" w14:textId="77777777" w:rsidR="00572CA5" w:rsidRDefault="00572CA5" w:rsidP="004C3134">
      <w:pPr>
        <w:pStyle w:val="TM1"/>
        <w:tabs>
          <w:tab w:val="left" w:pos="566"/>
          <w:tab w:val="right" w:leader="dot" w:pos="9346"/>
        </w:tabs>
        <w:jc w:val="center"/>
        <w:rPr>
          <w:rFonts w:ascii="Rockwell" w:hAnsi="Rockwell"/>
          <w:i w:val="0"/>
          <w:iCs w:val="0"/>
          <w:sz w:val="52"/>
          <w:szCs w:val="52"/>
        </w:rPr>
      </w:pPr>
    </w:p>
    <w:p w14:paraId="240C6A3B" w14:textId="77777777" w:rsidR="00572CA5" w:rsidRDefault="00572CA5" w:rsidP="004C3134">
      <w:pPr>
        <w:pStyle w:val="TM1"/>
        <w:tabs>
          <w:tab w:val="left" w:pos="566"/>
          <w:tab w:val="right" w:leader="dot" w:pos="9346"/>
        </w:tabs>
        <w:jc w:val="center"/>
        <w:rPr>
          <w:rFonts w:ascii="Rockwell" w:hAnsi="Rockwell"/>
          <w:i w:val="0"/>
          <w:iCs w:val="0"/>
          <w:sz w:val="52"/>
          <w:szCs w:val="52"/>
        </w:rPr>
      </w:pPr>
    </w:p>
    <w:p w14:paraId="35D8B1C7" w14:textId="77777777" w:rsidR="00572CA5" w:rsidRDefault="00572CA5" w:rsidP="004C3134">
      <w:pPr>
        <w:pStyle w:val="TM1"/>
        <w:tabs>
          <w:tab w:val="left" w:pos="566"/>
          <w:tab w:val="right" w:leader="dot" w:pos="9346"/>
        </w:tabs>
        <w:jc w:val="center"/>
        <w:rPr>
          <w:rFonts w:ascii="Rockwell" w:hAnsi="Rockwell"/>
          <w:i w:val="0"/>
          <w:iCs w:val="0"/>
          <w:sz w:val="52"/>
          <w:szCs w:val="52"/>
        </w:rPr>
      </w:pPr>
    </w:p>
    <w:p w14:paraId="1FC7E094" w14:textId="77777777" w:rsidR="00572CA5" w:rsidRDefault="00572CA5" w:rsidP="004C3134">
      <w:pPr>
        <w:pStyle w:val="TM1"/>
        <w:tabs>
          <w:tab w:val="left" w:pos="566"/>
          <w:tab w:val="right" w:leader="dot" w:pos="9346"/>
        </w:tabs>
        <w:jc w:val="center"/>
        <w:rPr>
          <w:rFonts w:ascii="Rockwell" w:hAnsi="Rockwell"/>
          <w:i w:val="0"/>
          <w:iCs w:val="0"/>
          <w:sz w:val="52"/>
          <w:szCs w:val="52"/>
        </w:rPr>
      </w:pPr>
    </w:p>
    <w:p w14:paraId="4A0EE6D5" w14:textId="77777777" w:rsidR="00572CA5" w:rsidRDefault="00572CA5" w:rsidP="004C3134">
      <w:pPr>
        <w:pStyle w:val="TM1"/>
        <w:tabs>
          <w:tab w:val="left" w:pos="566"/>
          <w:tab w:val="right" w:leader="dot" w:pos="9346"/>
        </w:tabs>
        <w:jc w:val="center"/>
        <w:rPr>
          <w:rFonts w:ascii="Rockwell" w:hAnsi="Rockwell"/>
          <w:i w:val="0"/>
          <w:iCs w:val="0"/>
          <w:sz w:val="52"/>
          <w:szCs w:val="52"/>
        </w:rPr>
      </w:pPr>
    </w:p>
    <w:p w14:paraId="5D906E9A" w14:textId="77777777" w:rsidR="00572CA5" w:rsidRDefault="00572CA5" w:rsidP="004C3134">
      <w:pPr>
        <w:pStyle w:val="TM1"/>
        <w:tabs>
          <w:tab w:val="left" w:pos="566"/>
          <w:tab w:val="right" w:leader="dot" w:pos="9346"/>
        </w:tabs>
        <w:jc w:val="center"/>
        <w:rPr>
          <w:rFonts w:ascii="Rockwell" w:hAnsi="Rockwell"/>
          <w:i w:val="0"/>
          <w:iCs w:val="0"/>
          <w:sz w:val="52"/>
          <w:szCs w:val="52"/>
        </w:rPr>
      </w:pPr>
    </w:p>
    <w:p w14:paraId="7972001D" w14:textId="77777777" w:rsidR="00572CA5" w:rsidRDefault="00572CA5" w:rsidP="004C3134">
      <w:pPr>
        <w:pStyle w:val="TM1"/>
        <w:tabs>
          <w:tab w:val="left" w:pos="566"/>
          <w:tab w:val="right" w:leader="dot" w:pos="9346"/>
        </w:tabs>
        <w:jc w:val="center"/>
        <w:rPr>
          <w:rFonts w:ascii="Rockwell" w:hAnsi="Rockwell"/>
          <w:i w:val="0"/>
          <w:iCs w:val="0"/>
          <w:sz w:val="52"/>
          <w:szCs w:val="52"/>
        </w:rPr>
      </w:pPr>
    </w:p>
    <w:p w14:paraId="08B494A7" w14:textId="77777777" w:rsidR="00572CA5" w:rsidRDefault="00572CA5" w:rsidP="004C3134">
      <w:pPr>
        <w:pStyle w:val="TM1"/>
        <w:tabs>
          <w:tab w:val="left" w:pos="566"/>
          <w:tab w:val="right" w:leader="dot" w:pos="9346"/>
        </w:tabs>
        <w:jc w:val="center"/>
        <w:rPr>
          <w:rFonts w:ascii="Rockwell" w:hAnsi="Rockwell"/>
          <w:i w:val="0"/>
          <w:iCs w:val="0"/>
          <w:sz w:val="52"/>
          <w:szCs w:val="52"/>
        </w:rPr>
      </w:pPr>
    </w:p>
    <w:p w14:paraId="42AA2BAC" w14:textId="257B5D3C" w:rsidR="001D15DF" w:rsidRDefault="004C3134" w:rsidP="00572CA5">
      <w:pPr>
        <w:pStyle w:val="TM1"/>
        <w:tabs>
          <w:tab w:val="left" w:pos="566"/>
          <w:tab w:val="right" w:leader="dot" w:pos="9346"/>
        </w:tabs>
        <w:ind w:hanging="284"/>
        <w:jc w:val="center"/>
        <w:rPr>
          <w:rFonts w:ascii="Rockwell" w:hAnsi="Rockwell"/>
          <w:i w:val="0"/>
          <w:iCs w:val="0"/>
          <w:sz w:val="52"/>
          <w:szCs w:val="52"/>
        </w:rPr>
      </w:pPr>
      <w:r w:rsidRPr="00920CAD">
        <w:rPr>
          <w:rFonts w:ascii="Rockwell" w:hAnsi="Rockwell"/>
          <w:i w:val="0"/>
          <w:iCs w:val="0"/>
          <w:sz w:val="52"/>
          <w:szCs w:val="52"/>
        </w:rPr>
        <w:t>ANNEXE</w:t>
      </w:r>
    </w:p>
    <w:p w14:paraId="22D9D55A" w14:textId="77777777" w:rsidR="00572CA5" w:rsidRDefault="00572CA5" w:rsidP="00572CA5"/>
    <w:p w14:paraId="71C66DBB" w14:textId="77777777" w:rsidR="00572CA5" w:rsidRDefault="00572CA5" w:rsidP="00572CA5"/>
    <w:p w14:paraId="33B20F9A" w14:textId="77777777" w:rsidR="00572CA5" w:rsidRPr="00572CA5" w:rsidRDefault="00572CA5" w:rsidP="00572CA5"/>
    <w:p w14:paraId="7B2292BD" w14:textId="446F235C" w:rsidR="00015E67" w:rsidRPr="00015E67" w:rsidRDefault="004C3134" w:rsidP="00015E67">
      <w:pPr>
        <w:jc w:val="center"/>
        <w:rPr>
          <w:rFonts w:ascii="Rockwell" w:hAnsi="Rockwell"/>
          <w:sz w:val="44"/>
          <w:szCs w:val="44"/>
        </w:rPr>
      </w:pPr>
      <w:r w:rsidRPr="00920CAD">
        <w:rPr>
          <w:rFonts w:ascii="Rockwell" w:hAnsi="Rockwell"/>
          <w:sz w:val="44"/>
          <w:szCs w:val="44"/>
        </w:rPr>
        <w:t>SPECIFICATIONS TECHNIQUES STANDARD DES EQUIPEMENTS INFORMATIQUES</w:t>
      </w:r>
    </w:p>
    <w:p w14:paraId="2236441A" w14:textId="77777777" w:rsidR="00015E67" w:rsidRPr="00015E67" w:rsidRDefault="00015E67" w:rsidP="00015E67">
      <w:pPr>
        <w:rPr>
          <w:rFonts w:ascii="Rockwell" w:hAnsi="Rockwell"/>
          <w:sz w:val="44"/>
          <w:szCs w:val="44"/>
        </w:rPr>
        <w:sectPr w:rsidR="00015E67" w:rsidRPr="00015E67" w:rsidSect="00015E67">
          <w:footerReference w:type="default" r:id="rId8"/>
          <w:pgSz w:w="11905" w:h="16837"/>
          <w:pgMar w:top="993" w:right="1273" w:bottom="737" w:left="1276" w:header="720" w:footer="709" w:gutter="0"/>
          <w:cols w:space="720"/>
          <w:docGrid w:linePitch="360"/>
        </w:sectPr>
      </w:pPr>
    </w:p>
    <w:p w14:paraId="501836AA" w14:textId="77777777" w:rsidR="00955195" w:rsidRPr="00920CAD" w:rsidRDefault="00955195" w:rsidP="00955195">
      <w:pPr>
        <w:pStyle w:val="TM1"/>
        <w:tabs>
          <w:tab w:val="left" w:pos="566"/>
          <w:tab w:val="right" w:leader="dot" w:pos="9346"/>
        </w:tabs>
        <w:rPr>
          <w:rFonts w:ascii="Rockwell" w:hAnsi="Rockwell"/>
          <w:b w:val="0"/>
          <w:bCs w:val="0"/>
          <w:i w:val="0"/>
          <w:iCs w:val="0"/>
          <w:sz w:val="30"/>
          <w:szCs w:val="30"/>
        </w:rPr>
      </w:pPr>
      <w:r w:rsidRPr="00920CAD">
        <w:rPr>
          <w:rFonts w:ascii="Rockwell" w:hAnsi="Rockwell"/>
          <w:i w:val="0"/>
          <w:iCs w:val="0"/>
          <w:sz w:val="30"/>
          <w:szCs w:val="30"/>
        </w:rPr>
        <w:lastRenderedPageBreak/>
        <w:t>SOMMAIRE</w:t>
      </w:r>
    </w:p>
    <w:p w14:paraId="1C29E777" w14:textId="77777777" w:rsidR="00955195" w:rsidRDefault="00955195">
      <w:pPr>
        <w:pStyle w:val="TM1"/>
        <w:tabs>
          <w:tab w:val="right" w:leader="underscore" w:pos="9346"/>
        </w:tabs>
        <w:rPr>
          <w:rFonts w:ascii="Rockwell" w:hAnsi="Rockwell"/>
          <w:caps/>
        </w:rPr>
      </w:pPr>
    </w:p>
    <w:p w14:paraId="0762735B" w14:textId="1FC94C6B" w:rsidR="00363A9E" w:rsidRDefault="00675E32">
      <w:pPr>
        <w:pStyle w:val="TM1"/>
        <w:tabs>
          <w:tab w:val="right" w:leader="underscore" w:pos="9059"/>
        </w:tabs>
        <w:rPr>
          <w:rFonts w:eastAsiaTheme="minorEastAsia" w:cstheme="minorBidi"/>
          <w:b w:val="0"/>
          <w:bCs w:val="0"/>
          <w:i w:val="0"/>
          <w:iCs w:val="0"/>
          <w:noProof/>
          <w:kern w:val="2"/>
          <w:lang/>
          <w14:ligatures w14:val="standardContextual"/>
        </w:rPr>
      </w:pPr>
      <w:r w:rsidRPr="00920CAD">
        <w:rPr>
          <w:rFonts w:ascii="Rockwell" w:hAnsi="Rockwell"/>
          <w:caps/>
        </w:rPr>
        <w:fldChar w:fldCharType="begin"/>
      </w:r>
      <w:r w:rsidRPr="00920CAD">
        <w:rPr>
          <w:rFonts w:ascii="Rockwell" w:hAnsi="Rockwell"/>
          <w:caps/>
        </w:rPr>
        <w:instrText xml:space="preserve"> TOC \o "1-1" \h \z \u </w:instrText>
      </w:r>
      <w:r w:rsidRPr="00920CAD">
        <w:rPr>
          <w:rFonts w:ascii="Rockwell" w:hAnsi="Rockwell"/>
          <w:caps/>
        </w:rPr>
        <w:fldChar w:fldCharType="separate"/>
      </w:r>
      <w:hyperlink w:anchor="_Toc229769902" w:history="1">
        <w:r w:rsidR="00363A9E" w:rsidRPr="00616955">
          <w:rPr>
            <w:rStyle w:val="Lienhypertexte"/>
            <w:rFonts w:ascii="Rockwell" w:hAnsi="Rockwell"/>
            <w:noProof/>
          </w:rPr>
          <w:t>P R E A L A B L E</w:t>
        </w:r>
        <w:r w:rsidR="00363A9E">
          <w:rPr>
            <w:noProof/>
            <w:webHidden/>
          </w:rPr>
          <w:tab/>
        </w:r>
        <w:r w:rsidR="00363A9E">
          <w:rPr>
            <w:noProof/>
            <w:webHidden/>
          </w:rPr>
          <w:fldChar w:fldCharType="begin"/>
        </w:r>
        <w:r w:rsidR="00363A9E">
          <w:rPr>
            <w:noProof/>
            <w:webHidden/>
          </w:rPr>
          <w:instrText xml:space="preserve"> PAGEREF _Toc229769902 \h </w:instrText>
        </w:r>
        <w:r w:rsidR="00363A9E">
          <w:rPr>
            <w:noProof/>
            <w:webHidden/>
          </w:rPr>
        </w:r>
        <w:r w:rsidR="00363A9E">
          <w:rPr>
            <w:noProof/>
            <w:webHidden/>
          </w:rPr>
          <w:fldChar w:fldCharType="separate"/>
        </w:r>
        <w:r w:rsidR="00885DAE">
          <w:rPr>
            <w:noProof/>
            <w:webHidden/>
          </w:rPr>
          <w:t>2</w:t>
        </w:r>
        <w:r w:rsidR="00363A9E">
          <w:rPr>
            <w:noProof/>
            <w:webHidden/>
          </w:rPr>
          <w:fldChar w:fldCharType="end"/>
        </w:r>
      </w:hyperlink>
    </w:p>
    <w:p w14:paraId="66F02C25" w14:textId="00BD4770" w:rsidR="00363A9E" w:rsidRDefault="00000000">
      <w:pPr>
        <w:pStyle w:val="TM1"/>
        <w:tabs>
          <w:tab w:val="left" w:pos="480"/>
          <w:tab w:val="right" w:leader="underscore" w:pos="9059"/>
        </w:tabs>
        <w:rPr>
          <w:rFonts w:eastAsiaTheme="minorEastAsia" w:cstheme="minorBidi"/>
          <w:b w:val="0"/>
          <w:bCs w:val="0"/>
          <w:i w:val="0"/>
          <w:iCs w:val="0"/>
          <w:noProof/>
          <w:kern w:val="2"/>
          <w:lang/>
          <w14:ligatures w14:val="standardContextual"/>
        </w:rPr>
      </w:pPr>
      <w:hyperlink w:anchor="_Toc229769903" w:history="1">
        <w:r w:rsidR="00363A9E" w:rsidRPr="00616955">
          <w:rPr>
            <w:rStyle w:val="Lienhypertexte"/>
            <w:rFonts w:ascii="Rockwell" w:hAnsi="Rockwell"/>
            <w:noProof/>
          </w:rPr>
          <w:t>I</w:t>
        </w:r>
        <w:r w:rsidR="00363A9E">
          <w:rPr>
            <w:rFonts w:eastAsiaTheme="minorEastAsia" w:cstheme="minorBidi"/>
            <w:b w:val="0"/>
            <w:bCs w:val="0"/>
            <w:i w:val="0"/>
            <w:iCs w:val="0"/>
            <w:noProof/>
            <w:kern w:val="2"/>
            <w:lang/>
            <w14:ligatures w14:val="standardContextual"/>
          </w:rPr>
          <w:tab/>
        </w:r>
        <w:r w:rsidR="00363A9E" w:rsidRPr="00616955">
          <w:rPr>
            <w:rStyle w:val="Lienhypertexte"/>
            <w:rFonts w:ascii="Rockwell" w:hAnsi="Rockwell"/>
            <w:noProof/>
          </w:rPr>
          <w:t>MICRO-ORDINATEURS</w:t>
        </w:r>
        <w:r w:rsidR="00363A9E">
          <w:rPr>
            <w:noProof/>
            <w:webHidden/>
          </w:rPr>
          <w:tab/>
        </w:r>
        <w:r w:rsidR="00363A9E">
          <w:rPr>
            <w:noProof/>
            <w:webHidden/>
          </w:rPr>
          <w:fldChar w:fldCharType="begin"/>
        </w:r>
        <w:r w:rsidR="00363A9E">
          <w:rPr>
            <w:noProof/>
            <w:webHidden/>
          </w:rPr>
          <w:instrText xml:space="preserve"> PAGEREF _Toc229769903 \h </w:instrText>
        </w:r>
        <w:r w:rsidR="00363A9E">
          <w:rPr>
            <w:noProof/>
            <w:webHidden/>
          </w:rPr>
        </w:r>
        <w:r w:rsidR="00363A9E">
          <w:rPr>
            <w:noProof/>
            <w:webHidden/>
          </w:rPr>
          <w:fldChar w:fldCharType="separate"/>
        </w:r>
        <w:r w:rsidR="00885DAE">
          <w:rPr>
            <w:noProof/>
            <w:webHidden/>
          </w:rPr>
          <w:t>3</w:t>
        </w:r>
        <w:r w:rsidR="00363A9E">
          <w:rPr>
            <w:noProof/>
            <w:webHidden/>
          </w:rPr>
          <w:fldChar w:fldCharType="end"/>
        </w:r>
      </w:hyperlink>
    </w:p>
    <w:p w14:paraId="164098BF" w14:textId="1DCC03DE" w:rsidR="00363A9E" w:rsidRDefault="00000000">
      <w:pPr>
        <w:pStyle w:val="TM1"/>
        <w:tabs>
          <w:tab w:val="left" w:pos="480"/>
          <w:tab w:val="right" w:leader="underscore" w:pos="9059"/>
        </w:tabs>
        <w:rPr>
          <w:rFonts w:eastAsiaTheme="minorEastAsia" w:cstheme="minorBidi"/>
          <w:b w:val="0"/>
          <w:bCs w:val="0"/>
          <w:i w:val="0"/>
          <w:iCs w:val="0"/>
          <w:noProof/>
          <w:kern w:val="2"/>
          <w:lang/>
          <w14:ligatures w14:val="standardContextual"/>
        </w:rPr>
      </w:pPr>
      <w:hyperlink w:anchor="_Toc229769909" w:history="1">
        <w:r w:rsidR="00363A9E" w:rsidRPr="00616955">
          <w:rPr>
            <w:rStyle w:val="Lienhypertexte"/>
            <w:rFonts w:ascii="Rockwell" w:hAnsi="Rockwell"/>
            <w:noProof/>
          </w:rPr>
          <w:t>II</w:t>
        </w:r>
        <w:r w:rsidR="00363A9E">
          <w:rPr>
            <w:rFonts w:eastAsiaTheme="minorEastAsia" w:cstheme="minorBidi"/>
            <w:b w:val="0"/>
            <w:bCs w:val="0"/>
            <w:i w:val="0"/>
            <w:iCs w:val="0"/>
            <w:noProof/>
            <w:kern w:val="2"/>
            <w:lang/>
            <w14:ligatures w14:val="standardContextual"/>
          </w:rPr>
          <w:tab/>
        </w:r>
        <w:r w:rsidR="00363A9E" w:rsidRPr="00616955">
          <w:rPr>
            <w:rStyle w:val="Lienhypertexte"/>
            <w:rFonts w:ascii="Rockwell" w:hAnsi="Rockwell"/>
            <w:noProof/>
          </w:rPr>
          <w:t>WEBCAM</w:t>
        </w:r>
        <w:r w:rsidR="00363A9E">
          <w:rPr>
            <w:noProof/>
            <w:webHidden/>
          </w:rPr>
          <w:tab/>
        </w:r>
        <w:r w:rsidR="00363A9E">
          <w:rPr>
            <w:noProof/>
            <w:webHidden/>
          </w:rPr>
          <w:fldChar w:fldCharType="begin"/>
        </w:r>
        <w:r w:rsidR="00363A9E">
          <w:rPr>
            <w:noProof/>
            <w:webHidden/>
          </w:rPr>
          <w:instrText xml:space="preserve"> PAGEREF _Toc229769909 \h </w:instrText>
        </w:r>
        <w:r w:rsidR="00363A9E">
          <w:rPr>
            <w:noProof/>
            <w:webHidden/>
          </w:rPr>
        </w:r>
        <w:r w:rsidR="00363A9E">
          <w:rPr>
            <w:noProof/>
            <w:webHidden/>
          </w:rPr>
          <w:fldChar w:fldCharType="separate"/>
        </w:r>
        <w:r w:rsidR="00885DAE">
          <w:rPr>
            <w:noProof/>
            <w:webHidden/>
          </w:rPr>
          <w:t>116</w:t>
        </w:r>
        <w:r w:rsidR="00363A9E">
          <w:rPr>
            <w:noProof/>
            <w:webHidden/>
          </w:rPr>
          <w:fldChar w:fldCharType="end"/>
        </w:r>
      </w:hyperlink>
    </w:p>
    <w:p w14:paraId="473098A6" w14:textId="10CE6FB6" w:rsidR="00363A9E" w:rsidRDefault="00000000">
      <w:pPr>
        <w:pStyle w:val="TM1"/>
        <w:tabs>
          <w:tab w:val="left" w:pos="720"/>
          <w:tab w:val="right" w:leader="underscore" w:pos="9059"/>
        </w:tabs>
        <w:rPr>
          <w:rFonts w:eastAsiaTheme="minorEastAsia" w:cstheme="minorBidi"/>
          <w:b w:val="0"/>
          <w:bCs w:val="0"/>
          <w:i w:val="0"/>
          <w:iCs w:val="0"/>
          <w:noProof/>
          <w:kern w:val="2"/>
          <w:lang/>
          <w14:ligatures w14:val="standardContextual"/>
        </w:rPr>
      </w:pPr>
      <w:hyperlink w:anchor="_Toc229769910" w:history="1">
        <w:r w:rsidR="00363A9E" w:rsidRPr="00616955">
          <w:rPr>
            <w:rStyle w:val="Lienhypertexte"/>
            <w:rFonts w:ascii="Rockwell" w:hAnsi="Rockwell"/>
            <w:noProof/>
          </w:rPr>
          <w:t>III</w:t>
        </w:r>
        <w:r w:rsidR="00363A9E">
          <w:rPr>
            <w:rFonts w:eastAsiaTheme="minorEastAsia" w:cstheme="minorBidi"/>
            <w:b w:val="0"/>
            <w:bCs w:val="0"/>
            <w:i w:val="0"/>
            <w:iCs w:val="0"/>
            <w:noProof/>
            <w:kern w:val="2"/>
            <w:lang/>
            <w14:ligatures w14:val="standardContextual"/>
          </w:rPr>
          <w:tab/>
        </w:r>
        <w:r w:rsidR="00363A9E" w:rsidRPr="00616955">
          <w:rPr>
            <w:rStyle w:val="Lienhypertexte"/>
            <w:rFonts w:ascii="Rockwell" w:hAnsi="Rockwell"/>
            <w:noProof/>
          </w:rPr>
          <w:t>CASQUE</w:t>
        </w:r>
        <w:r w:rsidR="00363A9E">
          <w:rPr>
            <w:noProof/>
            <w:webHidden/>
          </w:rPr>
          <w:tab/>
        </w:r>
        <w:r w:rsidR="00363A9E">
          <w:rPr>
            <w:noProof/>
            <w:webHidden/>
          </w:rPr>
          <w:fldChar w:fldCharType="begin"/>
        </w:r>
        <w:r w:rsidR="00363A9E">
          <w:rPr>
            <w:noProof/>
            <w:webHidden/>
          </w:rPr>
          <w:instrText xml:space="preserve"> PAGEREF _Toc229769910 \h </w:instrText>
        </w:r>
        <w:r w:rsidR="00363A9E">
          <w:rPr>
            <w:noProof/>
            <w:webHidden/>
          </w:rPr>
        </w:r>
        <w:r w:rsidR="00363A9E">
          <w:rPr>
            <w:noProof/>
            <w:webHidden/>
          </w:rPr>
          <w:fldChar w:fldCharType="separate"/>
        </w:r>
        <w:r w:rsidR="00885DAE">
          <w:rPr>
            <w:noProof/>
            <w:webHidden/>
          </w:rPr>
          <w:t>117</w:t>
        </w:r>
        <w:r w:rsidR="00363A9E">
          <w:rPr>
            <w:noProof/>
            <w:webHidden/>
          </w:rPr>
          <w:fldChar w:fldCharType="end"/>
        </w:r>
      </w:hyperlink>
    </w:p>
    <w:p w14:paraId="7DF4B016" w14:textId="522E7A52" w:rsidR="00363A9E" w:rsidRDefault="00000000">
      <w:pPr>
        <w:pStyle w:val="TM1"/>
        <w:tabs>
          <w:tab w:val="left" w:pos="720"/>
          <w:tab w:val="right" w:leader="underscore" w:pos="9059"/>
        </w:tabs>
        <w:rPr>
          <w:rFonts w:eastAsiaTheme="minorEastAsia" w:cstheme="minorBidi"/>
          <w:b w:val="0"/>
          <w:bCs w:val="0"/>
          <w:i w:val="0"/>
          <w:iCs w:val="0"/>
          <w:noProof/>
          <w:kern w:val="2"/>
          <w:lang/>
          <w14:ligatures w14:val="standardContextual"/>
        </w:rPr>
      </w:pPr>
      <w:hyperlink w:anchor="_Toc229769914" w:history="1">
        <w:r w:rsidR="00363A9E" w:rsidRPr="00616955">
          <w:rPr>
            <w:rStyle w:val="Lienhypertexte"/>
            <w:rFonts w:ascii="Rockwell" w:hAnsi="Rockwell"/>
            <w:noProof/>
          </w:rPr>
          <w:t>IV</w:t>
        </w:r>
        <w:r w:rsidR="00363A9E">
          <w:rPr>
            <w:rFonts w:eastAsiaTheme="minorEastAsia" w:cstheme="minorBidi"/>
            <w:b w:val="0"/>
            <w:bCs w:val="0"/>
            <w:i w:val="0"/>
            <w:iCs w:val="0"/>
            <w:noProof/>
            <w:kern w:val="2"/>
            <w:lang/>
            <w14:ligatures w14:val="standardContextual"/>
          </w:rPr>
          <w:tab/>
        </w:r>
        <w:r w:rsidR="00363A9E" w:rsidRPr="00616955">
          <w:rPr>
            <w:rStyle w:val="Lienhypertexte"/>
            <w:rFonts w:ascii="Rockwell" w:hAnsi="Rockwell"/>
            <w:noProof/>
          </w:rPr>
          <w:t>IMPRIMANTES</w:t>
        </w:r>
        <w:r w:rsidR="00363A9E">
          <w:rPr>
            <w:noProof/>
            <w:webHidden/>
          </w:rPr>
          <w:tab/>
        </w:r>
        <w:r w:rsidR="00363A9E">
          <w:rPr>
            <w:noProof/>
            <w:webHidden/>
          </w:rPr>
          <w:fldChar w:fldCharType="begin"/>
        </w:r>
        <w:r w:rsidR="00363A9E">
          <w:rPr>
            <w:noProof/>
            <w:webHidden/>
          </w:rPr>
          <w:instrText xml:space="preserve"> PAGEREF _Toc229769914 \h </w:instrText>
        </w:r>
        <w:r w:rsidR="00363A9E">
          <w:rPr>
            <w:noProof/>
            <w:webHidden/>
          </w:rPr>
        </w:r>
        <w:r w:rsidR="00363A9E">
          <w:rPr>
            <w:noProof/>
            <w:webHidden/>
          </w:rPr>
          <w:fldChar w:fldCharType="separate"/>
        </w:r>
        <w:r w:rsidR="00885DAE">
          <w:rPr>
            <w:noProof/>
            <w:webHidden/>
          </w:rPr>
          <w:t>120</w:t>
        </w:r>
        <w:r w:rsidR="00363A9E">
          <w:rPr>
            <w:noProof/>
            <w:webHidden/>
          </w:rPr>
          <w:fldChar w:fldCharType="end"/>
        </w:r>
      </w:hyperlink>
    </w:p>
    <w:p w14:paraId="2EE7FD2B" w14:textId="0DE8520E" w:rsidR="00363A9E" w:rsidRDefault="00000000">
      <w:pPr>
        <w:pStyle w:val="TM1"/>
        <w:tabs>
          <w:tab w:val="left" w:pos="480"/>
          <w:tab w:val="right" w:leader="underscore" w:pos="9059"/>
        </w:tabs>
        <w:rPr>
          <w:rFonts w:eastAsiaTheme="minorEastAsia" w:cstheme="minorBidi"/>
          <w:b w:val="0"/>
          <w:bCs w:val="0"/>
          <w:i w:val="0"/>
          <w:iCs w:val="0"/>
          <w:noProof/>
          <w:kern w:val="2"/>
          <w:lang/>
          <w14:ligatures w14:val="standardContextual"/>
        </w:rPr>
      </w:pPr>
      <w:hyperlink w:anchor="_Toc229769926" w:history="1">
        <w:r w:rsidR="00363A9E" w:rsidRPr="00616955">
          <w:rPr>
            <w:rStyle w:val="Lienhypertexte"/>
            <w:rFonts w:ascii="Rockwell" w:hAnsi="Rockwell"/>
            <w:noProof/>
          </w:rPr>
          <w:t>V</w:t>
        </w:r>
        <w:r w:rsidR="00363A9E">
          <w:rPr>
            <w:rFonts w:eastAsiaTheme="minorEastAsia" w:cstheme="minorBidi"/>
            <w:b w:val="0"/>
            <w:bCs w:val="0"/>
            <w:i w:val="0"/>
            <w:iCs w:val="0"/>
            <w:noProof/>
            <w:kern w:val="2"/>
            <w:lang/>
            <w14:ligatures w14:val="standardContextual"/>
          </w:rPr>
          <w:tab/>
        </w:r>
        <w:r w:rsidR="00363A9E" w:rsidRPr="00616955">
          <w:rPr>
            <w:rStyle w:val="Lienhypertexte"/>
            <w:rFonts w:ascii="Rockwell" w:hAnsi="Rockwell"/>
            <w:noProof/>
          </w:rPr>
          <w:t>ONDULEURS</w:t>
        </w:r>
        <w:r w:rsidR="00363A9E">
          <w:rPr>
            <w:noProof/>
            <w:webHidden/>
          </w:rPr>
          <w:tab/>
        </w:r>
        <w:r w:rsidR="00363A9E">
          <w:rPr>
            <w:noProof/>
            <w:webHidden/>
          </w:rPr>
          <w:fldChar w:fldCharType="begin"/>
        </w:r>
        <w:r w:rsidR="00363A9E">
          <w:rPr>
            <w:noProof/>
            <w:webHidden/>
          </w:rPr>
          <w:instrText xml:space="preserve"> PAGEREF _Toc229769926 \h </w:instrText>
        </w:r>
        <w:r w:rsidR="00363A9E">
          <w:rPr>
            <w:noProof/>
            <w:webHidden/>
          </w:rPr>
        </w:r>
        <w:r w:rsidR="00363A9E">
          <w:rPr>
            <w:noProof/>
            <w:webHidden/>
          </w:rPr>
          <w:fldChar w:fldCharType="separate"/>
        </w:r>
        <w:r w:rsidR="00885DAE">
          <w:rPr>
            <w:noProof/>
            <w:webHidden/>
          </w:rPr>
          <w:t>156</w:t>
        </w:r>
        <w:r w:rsidR="00363A9E">
          <w:rPr>
            <w:noProof/>
            <w:webHidden/>
          </w:rPr>
          <w:fldChar w:fldCharType="end"/>
        </w:r>
      </w:hyperlink>
    </w:p>
    <w:p w14:paraId="24F4879C" w14:textId="428B83A7" w:rsidR="00363A9E" w:rsidRDefault="00000000">
      <w:pPr>
        <w:pStyle w:val="TM1"/>
        <w:tabs>
          <w:tab w:val="left" w:pos="720"/>
          <w:tab w:val="right" w:leader="underscore" w:pos="9059"/>
        </w:tabs>
        <w:rPr>
          <w:rFonts w:eastAsiaTheme="minorEastAsia" w:cstheme="minorBidi"/>
          <w:b w:val="0"/>
          <w:bCs w:val="0"/>
          <w:i w:val="0"/>
          <w:iCs w:val="0"/>
          <w:noProof/>
          <w:kern w:val="2"/>
          <w:lang/>
          <w14:ligatures w14:val="standardContextual"/>
        </w:rPr>
      </w:pPr>
      <w:hyperlink w:anchor="_Toc229769931" w:history="1">
        <w:r w:rsidR="00363A9E" w:rsidRPr="00616955">
          <w:rPr>
            <w:rStyle w:val="Lienhypertexte"/>
            <w:rFonts w:ascii="Rockwell" w:hAnsi="Rockwell"/>
            <w:noProof/>
          </w:rPr>
          <w:t>VI.</w:t>
        </w:r>
        <w:r w:rsidR="00363A9E">
          <w:rPr>
            <w:rFonts w:eastAsiaTheme="minorEastAsia" w:cstheme="minorBidi"/>
            <w:b w:val="0"/>
            <w:bCs w:val="0"/>
            <w:i w:val="0"/>
            <w:iCs w:val="0"/>
            <w:noProof/>
            <w:kern w:val="2"/>
            <w:lang/>
            <w14:ligatures w14:val="standardContextual"/>
          </w:rPr>
          <w:tab/>
        </w:r>
        <w:r w:rsidR="00363A9E" w:rsidRPr="00616955">
          <w:rPr>
            <w:rStyle w:val="Lienhypertexte"/>
            <w:rFonts w:ascii="Rockwell" w:hAnsi="Rockwell"/>
            <w:noProof/>
          </w:rPr>
          <w:t>VIDEO PROJECTEURS</w:t>
        </w:r>
        <w:r w:rsidR="00363A9E">
          <w:rPr>
            <w:noProof/>
            <w:webHidden/>
          </w:rPr>
          <w:tab/>
        </w:r>
        <w:r w:rsidR="00363A9E">
          <w:rPr>
            <w:noProof/>
            <w:webHidden/>
          </w:rPr>
          <w:fldChar w:fldCharType="begin"/>
        </w:r>
        <w:r w:rsidR="00363A9E">
          <w:rPr>
            <w:noProof/>
            <w:webHidden/>
          </w:rPr>
          <w:instrText xml:space="preserve"> PAGEREF _Toc229769931 \h </w:instrText>
        </w:r>
        <w:r w:rsidR="00363A9E">
          <w:rPr>
            <w:noProof/>
            <w:webHidden/>
          </w:rPr>
        </w:r>
        <w:r w:rsidR="00363A9E">
          <w:rPr>
            <w:noProof/>
            <w:webHidden/>
          </w:rPr>
          <w:fldChar w:fldCharType="separate"/>
        </w:r>
        <w:r w:rsidR="00885DAE">
          <w:rPr>
            <w:noProof/>
            <w:webHidden/>
          </w:rPr>
          <w:t>166</w:t>
        </w:r>
        <w:r w:rsidR="00363A9E">
          <w:rPr>
            <w:noProof/>
            <w:webHidden/>
          </w:rPr>
          <w:fldChar w:fldCharType="end"/>
        </w:r>
      </w:hyperlink>
    </w:p>
    <w:p w14:paraId="18AB49DA" w14:textId="1426FF1B" w:rsidR="00363A9E" w:rsidRDefault="00000000">
      <w:pPr>
        <w:pStyle w:val="TM1"/>
        <w:tabs>
          <w:tab w:val="left" w:pos="720"/>
          <w:tab w:val="right" w:leader="underscore" w:pos="9059"/>
        </w:tabs>
        <w:rPr>
          <w:rFonts w:eastAsiaTheme="minorEastAsia" w:cstheme="minorBidi"/>
          <w:b w:val="0"/>
          <w:bCs w:val="0"/>
          <w:i w:val="0"/>
          <w:iCs w:val="0"/>
          <w:noProof/>
          <w:kern w:val="2"/>
          <w:lang/>
          <w14:ligatures w14:val="standardContextual"/>
        </w:rPr>
      </w:pPr>
      <w:hyperlink w:anchor="_Toc229769935" w:history="1">
        <w:r w:rsidR="00363A9E" w:rsidRPr="00616955">
          <w:rPr>
            <w:rStyle w:val="Lienhypertexte"/>
            <w:rFonts w:ascii="Rockwell" w:hAnsi="Rockwell"/>
            <w:noProof/>
          </w:rPr>
          <w:t>VII.</w:t>
        </w:r>
        <w:r w:rsidR="00363A9E">
          <w:rPr>
            <w:rFonts w:eastAsiaTheme="minorEastAsia" w:cstheme="minorBidi"/>
            <w:b w:val="0"/>
            <w:bCs w:val="0"/>
            <w:i w:val="0"/>
            <w:iCs w:val="0"/>
            <w:noProof/>
            <w:kern w:val="2"/>
            <w:lang/>
            <w14:ligatures w14:val="standardContextual"/>
          </w:rPr>
          <w:tab/>
        </w:r>
        <w:r w:rsidR="00363A9E" w:rsidRPr="00616955">
          <w:rPr>
            <w:rStyle w:val="Lienhypertexte"/>
            <w:rFonts w:ascii="Rockwell" w:hAnsi="Rockwell"/>
            <w:noProof/>
          </w:rPr>
          <w:t>TABLEAU DE PROJECTION</w:t>
        </w:r>
        <w:r w:rsidR="00363A9E">
          <w:rPr>
            <w:noProof/>
            <w:webHidden/>
          </w:rPr>
          <w:tab/>
        </w:r>
        <w:r w:rsidR="00363A9E">
          <w:rPr>
            <w:noProof/>
            <w:webHidden/>
          </w:rPr>
          <w:fldChar w:fldCharType="begin"/>
        </w:r>
        <w:r w:rsidR="00363A9E">
          <w:rPr>
            <w:noProof/>
            <w:webHidden/>
          </w:rPr>
          <w:instrText xml:space="preserve"> PAGEREF _Toc229769935 \h </w:instrText>
        </w:r>
        <w:r w:rsidR="00363A9E">
          <w:rPr>
            <w:noProof/>
            <w:webHidden/>
          </w:rPr>
        </w:r>
        <w:r w:rsidR="00363A9E">
          <w:rPr>
            <w:noProof/>
            <w:webHidden/>
          </w:rPr>
          <w:fldChar w:fldCharType="separate"/>
        </w:r>
        <w:r w:rsidR="00885DAE">
          <w:rPr>
            <w:noProof/>
            <w:webHidden/>
          </w:rPr>
          <w:t>174</w:t>
        </w:r>
        <w:r w:rsidR="00363A9E">
          <w:rPr>
            <w:noProof/>
            <w:webHidden/>
          </w:rPr>
          <w:fldChar w:fldCharType="end"/>
        </w:r>
      </w:hyperlink>
    </w:p>
    <w:p w14:paraId="7E3CF7C0" w14:textId="4E566EED" w:rsidR="00363A9E" w:rsidRDefault="00000000">
      <w:pPr>
        <w:pStyle w:val="TM1"/>
        <w:tabs>
          <w:tab w:val="left" w:pos="960"/>
          <w:tab w:val="right" w:leader="underscore" w:pos="9059"/>
        </w:tabs>
        <w:rPr>
          <w:rFonts w:eastAsiaTheme="minorEastAsia" w:cstheme="minorBidi"/>
          <w:b w:val="0"/>
          <w:bCs w:val="0"/>
          <w:i w:val="0"/>
          <w:iCs w:val="0"/>
          <w:noProof/>
          <w:kern w:val="2"/>
          <w:lang/>
          <w14:ligatures w14:val="standardContextual"/>
        </w:rPr>
      </w:pPr>
      <w:hyperlink w:anchor="_Toc229769936" w:history="1">
        <w:r w:rsidR="00363A9E" w:rsidRPr="00616955">
          <w:rPr>
            <w:rStyle w:val="Lienhypertexte"/>
            <w:rFonts w:ascii="Rockwell" w:hAnsi="Rockwell"/>
            <w:noProof/>
          </w:rPr>
          <w:t>VIII.</w:t>
        </w:r>
        <w:r w:rsidR="00363A9E">
          <w:rPr>
            <w:rFonts w:eastAsiaTheme="minorEastAsia" w:cstheme="minorBidi"/>
            <w:b w:val="0"/>
            <w:bCs w:val="0"/>
            <w:i w:val="0"/>
            <w:iCs w:val="0"/>
            <w:noProof/>
            <w:kern w:val="2"/>
            <w:lang/>
            <w14:ligatures w14:val="standardContextual"/>
          </w:rPr>
          <w:tab/>
        </w:r>
        <w:r w:rsidR="00363A9E" w:rsidRPr="00616955">
          <w:rPr>
            <w:rStyle w:val="Lienhypertexte"/>
            <w:rFonts w:ascii="Rockwell" w:hAnsi="Rockwell"/>
            <w:noProof/>
          </w:rPr>
          <w:t>SUPPORT DU PROJECTEUR</w:t>
        </w:r>
        <w:r w:rsidR="00363A9E">
          <w:rPr>
            <w:noProof/>
            <w:webHidden/>
          </w:rPr>
          <w:tab/>
        </w:r>
        <w:r w:rsidR="00363A9E">
          <w:rPr>
            <w:noProof/>
            <w:webHidden/>
          </w:rPr>
          <w:fldChar w:fldCharType="begin"/>
        </w:r>
        <w:r w:rsidR="00363A9E">
          <w:rPr>
            <w:noProof/>
            <w:webHidden/>
          </w:rPr>
          <w:instrText xml:space="preserve"> PAGEREF _Toc229769936 \h </w:instrText>
        </w:r>
        <w:r w:rsidR="00363A9E">
          <w:rPr>
            <w:noProof/>
            <w:webHidden/>
          </w:rPr>
        </w:r>
        <w:r w:rsidR="00363A9E">
          <w:rPr>
            <w:noProof/>
            <w:webHidden/>
          </w:rPr>
          <w:fldChar w:fldCharType="separate"/>
        </w:r>
        <w:r w:rsidR="00885DAE">
          <w:rPr>
            <w:noProof/>
            <w:webHidden/>
          </w:rPr>
          <w:t>175</w:t>
        </w:r>
        <w:r w:rsidR="00363A9E">
          <w:rPr>
            <w:noProof/>
            <w:webHidden/>
          </w:rPr>
          <w:fldChar w:fldCharType="end"/>
        </w:r>
      </w:hyperlink>
    </w:p>
    <w:p w14:paraId="03F96C80" w14:textId="0EE1D5FF" w:rsidR="00363A9E" w:rsidRDefault="00000000">
      <w:pPr>
        <w:pStyle w:val="TM1"/>
        <w:tabs>
          <w:tab w:val="left" w:pos="720"/>
          <w:tab w:val="right" w:leader="underscore" w:pos="9059"/>
        </w:tabs>
        <w:rPr>
          <w:rFonts w:eastAsiaTheme="minorEastAsia" w:cstheme="minorBidi"/>
          <w:b w:val="0"/>
          <w:bCs w:val="0"/>
          <w:i w:val="0"/>
          <w:iCs w:val="0"/>
          <w:noProof/>
          <w:kern w:val="2"/>
          <w:lang/>
          <w14:ligatures w14:val="standardContextual"/>
        </w:rPr>
      </w:pPr>
      <w:hyperlink w:anchor="_Toc229769937" w:history="1">
        <w:r w:rsidR="00363A9E" w:rsidRPr="00616955">
          <w:rPr>
            <w:rStyle w:val="Lienhypertexte"/>
            <w:rFonts w:ascii="Rockwell" w:hAnsi="Rockwell"/>
            <w:noProof/>
          </w:rPr>
          <w:t>IX.</w:t>
        </w:r>
        <w:r w:rsidR="00363A9E">
          <w:rPr>
            <w:rFonts w:eastAsiaTheme="minorEastAsia" w:cstheme="minorBidi"/>
            <w:b w:val="0"/>
            <w:bCs w:val="0"/>
            <w:i w:val="0"/>
            <w:iCs w:val="0"/>
            <w:noProof/>
            <w:kern w:val="2"/>
            <w:lang/>
            <w14:ligatures w14:val="standardContextual"/>
          </w:rPr>
          <w:tab/>
        </w:r>
        <w:r w:rsidR="00363A9E" w:rsidRPr="00616955">
          <w:rPr>
            <w:rStyle w:val="Lienhypertexte"/>
            <w:rFonts w:ascii="Rockwell" w:hAnsi="Rockwell"/>
            <w:noProof/>
          </w:rPr>
          <w:t>TABLEAU INTERACTIF</w:t>
        </w:r>
        <w:r w:rsidR="00363A9E">
          <w:rPr>
            <w:noProof/>
            <w:webHidden/>
          </w:rPr>
          <w:tab/>
        </w:r>
        <w:r w:rsidR="00363A9E">
          <w:rPr>
            <w:noProof/>
            <w:webHidden/>
          </w:rPr>
          <w:fldChar w:fldCharType="begin"/>
        </w:r>
        <w:r w:rsidR="00363A9E">
          <w:rPr>
            <w:noProof/>
            <w:webHidden/>
          </w:rPr>
          <w:instrText xml:space="preserve"> PAGEREF _Toc229769937 \h </w:instrText>
        </w:r>
        <w:r w:rsidR="00363A9E">
          <w:rPr>
            <w:noProof/>
            <w:webHidden/>
          </w:rPr>
        </w:r>
        <w:r w:rsidR="00363A9E">
          <w:rPr>
            <w:noProof/>
            <w:webHidden/>
          </w:rPr>
          <w:fldChar w:fldCharType="separate"/>
        </w:r>
        <w:r w:rsidR="00885DAE">
          <w:rPr>
            <w:noProof/>
            <w:webHidden/>
          </w:rPr>
          <w:t>176</w:t>
        </w:r>
        <w:r w:rsidR="00363A9E">
          <w:rPr>
            <w:noProof/>
            <w:webHidden/>
          </w:rPr>
          <w:fldChar w:fldCharType="end"/>
        </w:r>
      </w:hyperlink>
    </w:p>
    <w:p w14:paraId="12C4259F" w14:textId="62C307D7" w:rsidR="00363A9E" w:rsidRDefault="00000000">
      <w:pPr>
        <w:pStyle w:val="TM1"/>
        <w:tabs>
          <w:tab w:val="left" w:pos="720"/>
          <w:tab w:val="right" w:leader="underscore" w:pos="9059"/>
        </w:tabs>
        <w:rPr>
          <w:rFonts w:eastAsiaTheme="minorEastAsia" w:cstheme="minorBidi"/>
          <w:b w:val="0"/>
          <w:bCs w:val="0"/>
          <w:i w:val="0"/>
          <w:iCs w:val="0"/>
          <w:noProof/>
          <w:kern w:val="2"/>
          <w:lang/>
          <w14:ligatures w14:val="standardContextual"/>
        </w:rPr>
      </w:pPr>
      <w:hyperlink w:anchor="_Toc229769938" w:history="1">
        <w:r w:rsidR="00363A9E" w:rsidRPr="00616955">
          <w:rPr>
            <w:rStyle w:val="Lienhypertexte"/>
            <w:rFonts w:ascii="Rockwell" w:hAnsi="Rockwell"/>
            <w:noProof/>
          </w:rPr>
          <w:t>X.</w:t>
        </w:r>
        <w:r w:rsidR="00363A9E">
          <w:rPr>
            <w:rFonts w:eastAsiaTheme="minorEastAsia" w:cstheme="minorBidi"/>
            <w:b w:val="0"/>
            <w:bCs w:val="0"/>
            <w:i w:val="0"/>
            <w:iCs w:val="0"/>
            <w:noProof/>
            <w:kern w:val="2"/>
            <w:lang/>
            <w14:ligatures w14:val="standardContextual"/>
          </w:rPr>
          <w:tab/>
        </w:r>
        <w:r w:rsidR="00363A9E" w:rsidRPr="00616955">
          <w:rPr>
            <w:rStyle w:val="Lienhypertexte"/>
            <w:rFonts w:ascii="Rockwell" w:hAnsi="Rockwell"/>
            <w:noProof/>
          </w:rPr>
          <w:t>SCANNERS</w:t>
        </w:r>
        <w:r w:rsidR="00363A9E">
          <w:rPr>
            <w:noProof/>
            <w:webHidden/>
          </w:rPr>
          <w:tab/>
        </w:r>
        <w:r w:rsidR="00363A9E">
          <w:rPr>
            <w:noProof/>
            <w:webHidden/>
          </w:rPr>
          <w:fldChar w:fldCharType="begin"/>
        </w:r>
        <w:r w:rsidR="00363A9E">
          <w:rPr>
            <w:noProof/>
            <w:webHidden/>
          </w:rPr>
          <w:instrText xml:space="preserve"> PAGEREF _Toc229769938 \h </w:instrText>
        </w:r>
        <w:r w:rsidR="00363A9E">
          <w:rPr>
            <w:noProof/>
            <w:webHidden/>
          </w:rPr>
        </w:r>
        <w:r w:rsidR="00363A9E">
          <w:rPr>
            <w:noProof/>
            <w:webHidden/>
          </w:rPr>
          <w:fldChar w:fldCharType="separate"/>
        </w:r>
        <w:r w:rsidR="00885DAE">
          <w:rPr>
            <w:noProof/>
            <w:webHidden/>
          </w:rPr>
          <w:t>178</w:t>
        </w:r>
        <w:r w:rsidR="00363A9E">
          <w:rPr>
            <w:noProof/>
            <w:webHidden/>
          </w:rPr>
          <w:fldChar w:fldCharType="end"/>
        </w:r>
      </w:hyperlink>
    </w:p>
    <w:p w14:paraId="7599F5E7" w14:textId="6CF42F7A" w:rsidR="00363A9E" w:rsidRDefault="00000000">
      <w:pPr>
        <w:pStyle w:val="TM1"/>
        <w:tabs>
          <w:tab w:val="left" w:pos="720"/>
          <w:tab w:val="right" w:leader="underscore" w:pos="9059"/>
        </w:tabs>
        <w:rPr>
          <w:rFonts w:eastAsiaTheme="minorEastAsia" w:cstheme="minorBidi"/>
          <w:b w:val="0"/>
          <w:bCs w:val="0"/>
          <w:i w:val="0"/>
          <w:iCs w:val="0"/>
          <w:noProof/>
          <w:kern w:val="2"/>
          <w:lang/>
          <w14:ligatures w14:val="standardContextual"/>
        </w:rPr>
      </w:pPr>
      <w:hyperlink w:anchor="_Toc229769943" w:history="1">
        <w:r w:rsidR="00363A9E" w:rsidRPr="00616955">
          <w:rPr>
            <w:rStyle w:val="Lienhypertexte"/>
            <w:rFonts w:ascii="Rockwell" w:hAnsi="Rockwell"/>
            <w:noProof/>
          </w:rPr>
          <w:t>XI.</w:t>
        </w:r>
        <w:r w:rsidR="00363A9E">
          <w:rPr>
            <w:rFonts w:eastAsiaTheme="minorEastAsia" w:cstheme="minorBidi"/>
            <w:b w:val="0"/>
            <w:bCs w:val="0"/>
            <w:i w:val="0"/>
            <w:iCs w:val="0"/>
            <w:noProof/>
            <w:kern w:val="2"/>
            <w:lang/>
            <w14:ligatures w14:val="standardContextual"/>
          </w:rPr>
          <w:tab/>
        </w:r>
        <w:r w:rsidR="00363A9E" w:rsidRPr="00616955">
          <w:rPr>
            <w:rStyle w:val="Lienhypertexte"/>
            <w:rFonts w:ascii="Rockwell" w:hAnsi="Rockwell"/>
            <w:noProof/>
          </w:rPr>
          <w:t>TABLETTES</w:t>
        </w:r>
        <w:r w:rsidR="00363A9E">
          <w:rPr>
            <w:noProof/>
            <w:webHidden/>
          </w:rPr>
          <w:tab/>
        </w:r>
        <w:r w:rsidR="00363A9E">
          <w:rPr>
            <w:noProof/>
            <w:webHidden/>
          </w:rPr>
          <w:fldChar w:fldCharType="begin"/>
        </w:r>
        <w:r w:rsidR="00363A9E">
          <w:rPr>
            <w:noProof/>
            <w:webHidden/>
          </w:rPr>
          <w:instrText xml:space="preserve"> PAGEREF _Toc229769943 \h </w:instrText>
        </w:r>
        <w:r w:rsidR="00363A9E">
          <w:rPr>
            <w:noProof/>
            <w:webHidden/>
          </w:rPr>
        </w:r>
        <w:r w:rsidR="00363A9E">
          <w:rPr>
            <w:noProof/>
            <w:webHidden/>
          </w:rPr>
          <w:fldChar w:fldCharType="separate"/>
        </w:r>
        <w:r w:rsidR="00885DAE">
          <w:rPr>
            <w:noProof/>
            <w:webHidden/>
          </w:rPr>
          <w:t>185</w:t>
        </w:r>
        <w:r w:rsidR="00363A9E">
          <w:rPr>
            <w:noProof/>
            <w:webHidden/>
          </w:rPr>
          <w:fldChar w:fldCharType="end"/>
        </w:r>
      </w:hyperlink>
    </w:p>
    <w:p w14:paraId="7CE9D436" w14:textId="7D4F38C9" w:rsidR="00363A9E" w:rsidRDefault="00000000">
      <w:pPr>
        <w:pStyle w:val="TM1"/>
        <w:tabs>
          <w:tab w:val="left" w:pos="720"/>
          <w:tab w:val="right" w:leader="underscore" w:pos="9059"/>
        </w:tabs>
        <w:rPr>
          <w:rFonts w:eastAsiaTheme="minorEastAsia" w:cstheme="minorBidi"/>
          <w:b w:val="0"/>
          <w:bCs w:val="0"/>
          <w:i w:val="0"/>
          <w:iCs w:val="0"/>
          <w:noProof/>
          <w:kern w:val="2"/>
          <w:lang/>
          <w14:ligatures w14:val="standardContextual"/>
        </w:rPr>
      </w:pPr>
      <w:hyperlink w:anchor="_Toc229769949" w:history="1">
        <w:r w:rsidR="00363A9E" w:rsidRPr="00616955">
          <w:rPr>
            <w:rStyle w:val="Lienhypertexte"/>
            <w:rFonts w:ascii="Rockwell" w:hAnsi="Rockwell"/>
            <w:noProof/>
          </w:rPr>
          <w:t>XII.</w:t>
        </w:r>
        <w:r w:rsidR="00363A9E">
          <w:rPr>
            <w:rFonts w:eastAsiaTheme="minorEastAsia" w:cstheme="minorBidi"/>
            <w:b w:val="0"/>
            <w:bCs w:val="0"/>
            <w:i w:val="0"/>
            <w:iCs w:val="0"/>
            <w:noProof/>
            <w:kern w:val="2"/>
            <w:lang/>
            <w14:ligatures w14:val="standardContextual"/>
          </w:rPr>
          <w:tab/>
        </w:r>
        <w:r w:rsidR="00363A9E" w:rsidRPr="00616955">
          <w:rPr>
            <w:rStyle w:val="Lienhypertexte"/>
            <w:rFonts w:ascii="Rockwell" w:hAnsi="Rockwell"/>
            <w:noProof/>
          </w:rPr>
          <w:t>ANTIVIRUS SERVEUR</w:t>
        </w:r>
        <w:r w:rsidR="00363A9E">
          <w:rPr>
            <w:noProof/>
            <w:webHidden/>
          </w:rPr>
          <w:tab/>
        </w:r>
        <w:r w:rsidR="00363A9E">
          <w:rPr>
            <w:noProof/>
            <w:webHidden/>
          </w:rPr>
          <w:fldChar w:fldCharType="begin"/>
        </w:r>
        <w:r w:rsidR="00363A9E">
          <w:rPr>
            <w:noProof/>
            <w:webHidden/>
          </w:rPr>
          <w:instrText xml:space="preserve"> PAGEREF _Toc229769949 \h </w:instrText>
        </w:r>
        <w:r w:rsidR="00363A9E">
          <w:rPr>
            <w:noProof/>
            <w:webHidden/>
          </w:rPr>
        </w:r>
        <w:r w:rsidR="00363A9E">
          <w:rPr>
            <w:noProof/>
            <w:webHidden/>
          </w:rPr>
          <w:fldChar w:fldCharType="separate"/>
        </w:r>
        <w:r w:rsidR="00885DAE">
          <w:rPr>
            <w:noProof/>
            <w:webHidden/>
          </w:rPr>
          <w:t>207</w:t>
        </w:r>
        <w:r w:rsidR="00363A9E">
          <w:rPr>
            <w:noProof/>
            <w:webHidden/>
          </w:rPr>
          <w:fldChar w:fldCharType="end"/>
        </w:r>
      </w:hyperlink>
    </w:p>
    <w:p w14:paraId="317F1228" w14:textId="07B0D9C9" w:rsidR="00363A9E" w:rsidRDefault="00000000">
      <w:pPr>
        <w:pStyle w:val="TM1"/>
        <w:tabs>
          <w:tab w:val="left" w:pos="960"/>
          <w:tab w:val="right" w:leader="underscore" w:pos="9059"/>
        </w:tabs>
        <w:rPr>
          <w:rFonts w:eastAsiaTheme="minorEastAsia" w:cstheme="minorBidi"/>
          <w:b w:val="0"/>
          <w:bCs w:val="0"/>
          <w:i w:val="0"/>
          <w:iCs w:val="0"/>
          <w:noProof/>
          <w:kern w:val="2"/>
          <w:lang/>
          <w14:ligatures w14:val="standardContextual"/>
        </w:rPr>
      </w:pPr>
      <w:hyperlink w:anchor="_Toc229769950" w:history="1">
        <w:r w:rsidR="00363A9E" w:rsidRPr="00616955">
          <w:rPr>
            <w:rStyle w:val="Lienhypertexte"/>
            <w:rFonts w:ascii="Rockwell" w:hAnsi="Rockwell"/>
            <w:noProof/>
          </w:rPr>
          <w:t>XIII.</w:t>
        </w:r>
        <w:r w:rsidR="00363A9E">
          <w:rPr>
            <w:rFonts w:eastAsiaTheme="minorEastAsia" w:cstheme="minorBidi"/>
            <w:b w:val="0"/>
            <w:bCs w:val="0"/>
            <w:i w:val="0"/>
            <w:iCs w:val="0"/>
            <w:noProof/>
            <w:kern w:val="2"/>
            <w:lang/>
            <w14:ligatures w14:val="standardContextual"/>
          </w:rPr>
          <w:tab/>
        </w:r>
        <w:r w:rsidR="00363A9E" w:rsidRPr="00616955">
          <w:rPr>
            <w:rStyle w:val="Lienhypertexte"/>
            <w:rFonts w:ascii="Rockwell" w:hAnsi="Rockwell"/>
            <w:noProof/>
          </w:rPr>
          <w:t>DISQUE DUR EXTERNE</w:t>
        </w:r>
        <w:r w:rsidR="00363A9E">
          <w:rPr>
            <w:noProof/>
            <w:webHidden/>
          </w:rPr>
          <w:tab/>
        </w:r>
        <w:r w:rsidR="00363A9E">
          <w:rPr>
            <w:noProof/>
            <w:webHidden/>
          </w:rPr>
          <w:fldChar w:fldCharType="begin"/>
        </w:r>
        <w:r w:rsidR="00363A9E">
          <w:rPr>
            <w:noProof/>
            <w:webHidden/>
          </w:rPr>
          <w:instrText xml:space="preserve"> PAGEREF _Toc229769950 \h </w:instrText>
        </w:r>
        <w:r w:rsidR="00363A9E">
          <w:rPr>
            <w:noProof/>
            <w:webHidden/>
          </w:rPr>
        </w:r>
        <w:r w:rsidR="00363A9E">
          <w:rPr>
            <w:noProof/>
            <w:webHidden/>
          </w:rPr>
          <w:fldChar w:fldCharType="separate"/>
        </w:r>
        <w:r w:rsidR="00885DAE">
          <w:rPr>
            <w:noProof/>
            <w:webHidden/>
          </w:rPr>
          <w:t>208</w:t>
        </w:r>
        <w:r w:rsidR="00363A9E">
          <w:rPr>
            <w:noProof/>
            <w:webHidden/>
          </w:rPr>
          <w:fldChar w:fldCharType="end"/>
        </w:r>
      </w:hyperlink>
    </w:p>
    <w:p w14:paraId="72E849A4" w14:textId="5681DDF4" w:rsidR="00363A9E" w:rsidRDefault="00000000">
      <w:pPr>
        <w:pStyle w:val="TM1"/>
        <w:tabs>
          <w:tab w:val="left" w:pos="960"/>
          <w:tab w:val="right" w:leader="underscore" w:pos="9059"/>
        </w:tabs>
        <w:rPr>
          <w:rFonts w:eastAsiaTheme="minorEastAsia" w:cstheme="minorBidi"/>
          <w:b w:val="0"/>
          <w:bCs w:val="0"/>
          <w:i w:val="0"/>
          <w:iCs w:val="0"/>
          <w:noProof/>
          <w:kern w:val="2"/>
          <w:lang/>
          <w14:ligatures w14:val="standardContextual"/>
        </w:rPr>
      </w:pPr>
      <w:hyperlink w:anchor="_Toc229769951" w:history="1">
        <w:r w:rsidR="00363A9E" w:rsidRPr="00616955">
          <w:rPr>
            <w:rStyle w:val="Lienhypertexte"/>
            <w:rFonts w:ascii="Rockwell" w:hAnsi="Rockwell"/>
            <w:noProof/>
          </w:rPr>
          <w:t>XIV.</w:t>
        </w:r>
        <w:r w:rsidR="00363A9E">
          <w:rPr>
            <w:rFonts w:eastAsiaTheme="minorEastAsia" w:cstheme="minorBidi"/>
            <w:b w:val="0"/>
            <w:bCs w:val="0"/>
            <w:i w:val="0"/>
            <w:iCs w:val="0"/>
            <w:noProof/>
            <w:kern w:val="2"/>
            <w:lang/>
            <w14:ligatures w14:val="standardContextual"/>
          </w:rPr>
          <w:tab/>
        </w:r>
        <w:r w:rsidR="00363A9E" w:rsidRPr="00616955">
          <w:rPr>
            <w:rStyle w:val="Lienhypertexte"/>
            <w:rFonts w:ascii="Rockwell" w:hAnsi="Rockwell"/>
            <w:noProof/>
          </w:rPr>
          <w:t>BESOINS SPECIFIQUES EN MATERIELS INFORMATIQUES</w:t>
        </w:r>
        <w:r w:rsidR="00363A9E">
          <w:rPr>
            <w:noProof/>
            <w:webHidden/>
          </w:rPr>
          <w:tab/>
        </w:r>
        <w:r w:rsidR="00363A9E">
          <w:rPr>
            <w:noProof/>
            <w:webHidden/>
          </w:rPr>
          <w:fldChar w:fldCharType="begin"/>
        </w:r>
        <w:r w:rsidR="00363A9E">
          <w:rPr>
            <w:noProof/>
            <w:webHidden/>
          </w:rPr>
          <w:instrText xml:space="preserve"> PAGEREF _Toc229769951 \h </w:instrText>
        </w:r>
        <w:r w:rsidR="00363A9E">
          <w:rPr>
            <w:noProof/>
            <w:webHidden/>
          </w:rPr>
        </w:r>
        <w:r w:rsidR="00363A9E">
          <w:rPr>
            <w:noProof/>
            <w:webHidden/>
          </w:rPr>
          <w:fldChar w:fldCharType="separate"/>
        </w:r>
        <w:r w:rsidR="00885DAE">
          <w:rPr>
            <w:noProof/>
            <w:webHidden/>
          </w:rPr>
          <w:t>210</w:t>
        </w:r>
        <w:r w:rsidR="00363A9E">
          <w:rPr>
            <w:noProof/>
            <w:webHidden/>
          </w:rPr>
          <w:fldChar w:fldCharType="end"/>
        </w:r>
      </w:hyperlink>
    </w:p>
    <w:p w14:paraId="545E12DC" w14:textId="02A053D5" w:rsidR="00363A9E" w:rsidRDefault="00000000">
      <w:pPr>
        <w:pStyle w:val="TM1"/>
        <w:tabs>
          <w:tab w:val="left" w:pos="720"/>
          <w:tab w:val="right" w:leader="underscore" w:pos="9059"/>
        </w:tabs>
        <w:rPr>
          <w:rFonts w:eastAsiaTheme="minorEastAsia" w:cstheme="minorBidi"/>
          <w:b w:val="0"/>
          <w:bCs w:val="0"/>
          <w:i w:val="0"/>
          <w:iCs w:val="0"/>
          <w:noProof/>
          <w:kern w:val="2"/>
          <w:lang/>
          <w14:ligatures w14:val="standardContextual"/>
        </w:rPr>
      </w:pPr>
      <w:hyperlink w:anchor="_Toc229769952" w:history="1">
        <w:r w:rsidR="00363A9E" w:rsidRPr="00616955">
          <w:rPr>
            <w:rStyle w:val="Lienhypertexte"/>
            <w:rFonts w:ascii="Rockwell" w:hAnsi="Rockwell"/>
            <w:noProof/>
          </w:rPr>
          <w:t>XV.</w:t>
        </w:r>
        <w:r w:rsidR="00363A9E">
          <w:rPr>
            <w:rFonts w:eastAsiaTheme="minorEastAsia" w:cstheme="minorBidi"/>
            <w:b w:val="0"/>
            <w:bCs w:val="0"/>
            <w:i w:val="0"/>
            <w:iCs w:val="0"/>
            <w:noProof/>
            <w:kern w:val="2"/>
            <w:lang/>
            <w14:ligatures w14:val="standardContextual"/>
          </w:rPr>
          <w:tab/>
        </w:r>
        <w:r w:rsidR="00363A9E" w:rsidRPr="00616955">
          <w:rPr>
            <w:rStyle w:val="Lienhypertexte"/>
            <w:rFonts w:ascii="Rockwell" w:hAnsi="Rockwell"/>
            <w:noProof/>
          </w:rPr>
          <w:t>DISPOSITIONS PARTICULIERES</w:t>
        </w:r>
        <w:r w:rsidR="00363A9E">
          <w:rPr>
            <w:noProof/>
            <w:webHidden/>
          </w:rPr>
          <w:tab/>
        </w:r>
        <w:r w:rsidR="00363A9E">
          <w:rPr>
            <w:noProof/>
            <w:webHidden/>
          </w:rPr>
          <w:fldChar w:fldCharType="begin"/>
        </w:r>
        <w:r w:rsidR="00363A9E">
          <w:rPr>
            <w:noProof/>
            <w:webHidden/>
          </w:rPr>
          <w:instrText xml:space="preserve"> PAGEREF _Toc229769952 \h </w:instrText>
        </w:r>
        <w:r w:rsidR="00363A9E">
          <w:rPr>
            <w:noProof/>
            <w:webHidden/>
          </w:rPr>
        </w:r>
        <w:r w:rsidR="00363A9E">
          <w:rPr>
            <w:noProof/>
            <w:webHidden/>
          </w:rPr>
          <w:fldChar w:fldCharType="separate"/>
        </w:r>
        <w:r w:rsidR="00885DAE">
          <w:rPr>
            <w:noProof/>
            <w:webHidden/>
          </w:rPr>
          <w:t>211</w:t>
        </w:r>
        <w:r w:rsidR="00363A9E">
          <w:rPr>
            <w:noProof/>
            <w:webHidden/>
          </w:rPr>
          <w:fldChar w:fldCharType="end"/>
        </w:r>
      </w:hyperlink>
    </w:p>
    <w:p w14:paraId="43BA6B9E" w14:textId="38066C8C" w:rsidR="006D0B54" w:rsidRPr="00920CAD" w:rsidRDefault="00675E32" w:rsidP="00E01B3C">
      <w:pPr>
        <w:pStyle w:val="En-tte"/>
        <w:tabs>
          <w:tab w:val="clear" w:pos="4536"/>
          <w:tab w:val="clear" w:pos="9072"/>
        </w:tabs>
        <w:spacing w:line="240" w:lineRule="auto"/>
        <w:rPr>
          <w:rFonts w:ascii="Rockwell" w:hAnsi="Rockwell"/>
          <w:szCs w:val="24"/>
        </w:rPr>
      </w:pPr>
      <w:r w:rsidRPr="00920CAD">
        <w:rPr>
          <w:rFonts w:ascii="Rockwell" w:hAnsi="Rockwell"/>
          <w:caps/>
          <w:szCs w:val="24"/>
        </w:rPr>
        <w:fldChar w:fldCharType="end"/>
      </w:r>
    </w:p>
    <w:p w14:paraId="220E55ED" w14:textId="1B032371" w:rsidR="00E01B3C" w:rsidRPr="00920CAD" w:rsidRDefault="00E01B3C" w:rsidP="005E6973">
      <w:pPr>
        <w:pStyle w:val="En-tte"/>
        <w:tabs>
          <w:tab w:val="clear" w:pos="4536"/>
          <w:tab w:val="clear" w:pos="9072"/>
        </w:tabs>
        <w:spacing w:line="240" w:lineRule="auto"/>
        <w:rPr>
          <w:rFonts w:ascii="Rockwell" w:hAnsi="Rockwell"/>
          <w:szCs w:val="24"/>
        </w:rPr>
      </w:pPr>
    </w:p>
    <w:p w14:paraId="62735E52" w14:textId="7EF6596F" w:rsidR="00E01B3C" w:rsidRPr="00920CAD" w:rsidRDefault="00E01B3C" w:rsidP="005E6973">
      <w:pPr>
        <w:pStyle w:val="En-tte"/>
        <w:tabs>
          <w:tab w:val="clear" w:pos="4536"/>
          <w:tab w:val="clear" w:pos="9072"/>
        </w:tabs>
        <w:spacing w:line="240" w:lineRule="auto"/>
        <w:rPr>
          <w:rFonts w:ascii="Rockwell" w:hAnsi="Rockwell"/>
          <w:szCs w:val="24"/>
        </w:rPr>
      </w:pPr>
    </w:p>
    <w:p w14:paraId="4BD1FBDF" w14:textId="51B8804A" w:rsidR="00E01B3C" w:rsidRPr="00920CAD" w:rsidRDefault="00E01B3C" w:rsidP="005E6973">
      <w:pPr>
        <w:pStyle w:val="En-tte"/>
        <w:tabs>
          <w:tab w:val="clear" w:pos="4536"/>
          <w:tab w:val="clear" w:pos="9072"/>
        </w:tabs>
        <w:spacing w:line="240" w:lineRule="auto"/>
        <w:rPr>
          <w:rFonts w:ascii="Rockwell" w:hAnsi="Rockwell"/>
          <w:szCs w:val="24"/>
        </w:rPr>
      </w:pPr>
    </w:p>
    <w:p w14:paraId="2E1E6E67" w14:textId="607E1EE3" w:rsidR="00E01B3C" w:rsidRPr="00920CAD" w:rsidRDefault="00E01B3C" w:rsidP="005E6973">
      <w:pPr>
        <w:pStyle w:val="En-tte"/>
        <w:tabs>
          <w:tab w:val="clear" w:pos="4536"/>
          <w:tab w:val="clear" w:pos="9072"/>
        </w:tabs>
        <w:spacing w:line="240" w:lineRule="auto"/>
        <w:rPr>
          <w:rFonts w:ascii="Rockwell" w:hAnsi="Rockwell"/>
          <w:szCs w:val="24"/>
        </w:rPr>
      </w:pPr>
    </w:p>
    <w:p w14:paraId="6173D084" w14:textId="331340EE" w:rsidR="00E01B3C" w:rsidRPr="00920CAD" w:rsidRDefault="00E01B3C" w:rsidP="005E6973">
      <w:pPr>
        <w:pStyle w:val="En-tte"/>
        <w:tabs>
          <w:tab w:val="clear" w:pos="4536"/>
          <w:tab w:val="clear" w:pos="9072"/>
        </w:tabs>
        <w:spacing w:line="240" w:lineRule="auto"/>
        <w:rPr>
          <w:rFonts w:ascii="Rockwell" w:hAnsi="Rockwell"/>
          <w:szCs w:val="24"/>
        </w:rPr>
      </w:pPr>
    </w:p>
    <w:p w14:paraId="04AEB04C" w14:textId="3CAE122D" w:rsidR="00E01B3C" w:rsidRPr="00920CAD" w:rsidRDefault="00E01B3C" w:rsidP="005E6973">
      <w:pPr>
        <w:pStyle w:val="En-tte"/>
        <w:tabs>
          <w:tab w:val="clear" w:pos="4536"/>
          <w:tab w:val="clear" w:pos="9072"/>
        </w:tabs>
        <w:spacing w:line="240" w:lineRule="auto"/>
        <w:rPr>
          <w:rFonts w:ascii="Rockwell" w:hAnsi="Rockwell"/>
          <w:szCs w:val="24"/>
        </w:rPr>
      </w:pPr>
    </w:p>
    <w:p w14:paraId="7CFC1585" w14:textId="6DD292F7" w:rsidR="00E01B3C" w:rsidRPr="00920CAD" w:rsidRDefault="00E01B3C" w:rsidP="005E6973">
      <w:pPr>
        <w:pStyle w:val="En-tte"/>
        <w:tabs>
          <w:tab w:val="clear" w:pos="4536"/>
          <w:tab w:val="clear" w:pos="9072"/>
        </w:tabs>
        <w:spacing w:line="240" w:lineRule="auto"/>
        <w:rPr>
          <w:rFonts w:ascii="Rockwell" w:hAnsi="Rockwell"/>
          <w:szCs w:val="24"/>
        </w:rPr>
      </w:pPr>
    </w:p>
    <w:p w14:paraId="425CED1D" w14:textId="02015438" w:rsidR="00E01B3C" w:rsidRPr="00920CAD" w:rsidRDefault="00E01B3C" w:rsidP="005E6973">
      <w:pPr>
        <w:pStyle w:val="En-tte"/>
        <w:tabs>
          <w:tab w:val="clear" w:pos="4536"/>
          <w:tab w:val="clear" w:pos="9072"/>
        </w:tabs>
        <w:spacing w:line="240" w:lineRule="auto"/>
        <w:rPr>
          <w:rFonts w:ascii="Rockwell" w:hAnsi="Rockwell"/>
          <w:szCs w:val="24"/>
        </w:rPr>
      </w:pPr>
    </w:p>
    <w:p w14:paraId="0808A44A" w14:textId="4E936A59" w:rsidR="00E01B3C" w:rsidRPr="00920CAD" w:rsidRDefault="00E01B3C" w:rsidP="005E6973">
      <w:pPr>
        <w:pStyle w:val="En-tte"/>
        <w:tabs>
          <w:tab w:val="clear" w:pos="4536"/>
          <w:tab w:val="clear" w:pos="9072"/>
        </w:tabs>
        <w:spacing w:line="240" w:lineRule="auto"/>
        <w:rPr>
          <w:rFonts w:ascii="Rockwell" w:hAnsi="Rockwell"/>
          <w:szCs w:val="24"/>
        </w:rPr>
      </w:pPr>
    </w:p>
    <w:p w14:paraId="0863C366" w14:textId="764BD9E5" w:rsidR="00E01B3C" w:rsidRPr="00920CAD" w:rsidRDefault="00E01B3C" w:rsidP="005E6973">
      <w:pPr>
        <w:pStyle w:val="En-tte"/>
        <w:tabs>
          <w:tab w:val="clear" w:pos="4536"/>
          <w:tab w:val="clear" w:pos="9072"/>
        </w:tabs>
        <w:spacing w:line="240" w:lineRule="auto"/>
        <w:rPr>
          <w:rFonts w:ascii="Rockwell" w:hAnsi="Rockwell"/>
          <w:szCs w:val="24"/>
        </w:rPr>
      </w:pPr>
    </w:p>
    <w:p w14:paraId="56F32F16" w14:textId="4A623370" w:rsidR="00E01B3C" w:rsidRPr="00920CAD" w:rsidRDefault="00E01B3C" w:rsidP="005E6973">
      <w:pPr>
        <w:pStyle w:val="En-tte"/>
        <w:tabs>
          <w:tab w:val="clear" w:pos="4536"/>
          <w:tab w:val="clear" w:pos="9072"/>
        </w:tabs>
        <w:spacing w:line="240" w:lineRule="auto"/>
        <w:rPr>
          <w:rFonts w:ascii="Rockwell" w:hAnsi="Rockwell"/>
          <w:szCs w:val="24"/>
        </w:rPr>
      </w:pPr>
    </w:p>
    <w:p w14:paraId="345C1E5D" w14:textId="4D05A4FC" w:rsidR="00E01B3C" w:rsidRPr="00920CAD" w:rsidRDefault="00E01B3C" w:rsidP="005E6973">
      <w:pPr>
        <w:pStyle w:val="En-tte"/>
        <w:tabs>
          <w:tab w:val="clear" w:pos="4536"/>
          <w:tab w:val="clear" w:pos="9072"/>
        </w:tabs>
        <w:spacing w:line="240" w:lineRule="auto"/>
        <w:rPr>
          <w:rFonts w:ascii="Rockwell" w:hAnsi="Rockwell"/>
          <w:szCs w:val="24"/>
        </w:rPr>
      </w:pPr>
    </w:p>
    <w:p w14:paraId="6C973129" w14:textId="4E089BF4" w:rsidR="00E01B3C" w:rsidRPr="00920CAD" w:rsidRDefault="00E01B3C" w:rsidP="005E6973">
      <w:pPr>
        <w:pStyle w:val="En-tte"/>
        <w:tabs>
          <w:tab w:val="clear" w:pos="4536"/>
          <w:tab w:val="clear" w:pos="9072"/>
        </w:tabs>
        <w:spacing w:line="240" w:lineRule="auto"/>
        <w:rPr>
          <w:rFonts w:ascii="Rockwell" w:hAnsi="Rockwell"/>
          <w:szCs w:val="24"/>
        </w:rPr>
      </w:pPr>
    </w:p>
    <w:p w14:paraId="3B53C6D1" w14:textId="17FF1E57" w:rsidR="00E01B3C" w:rsidRPr="00920CAD" w:rsidRDefault="00E01B3C" w:rsidP="005E6973">
      <w:pPr>
        <w:pStyle w:val="En-tte"/>
        <w:tabs>
          <w:tab w:val="clear" w:pos="4536"/>
          <w:tab w:val="clear" w:pos="9072"/>
        </w:tabs>
        <w:spacing w:line="240" w:lineRule="auto"/>
        <w:rPr>
          <w:rFonts w:ascii="Rockwell" w:hAnsi="Rockwell"/>
          <w:szCs w:val="24"/>
        </w:rPr>
      </w:pPr>
    </w:p>
    <w:p w14:paraId="313B9DFD" w14:textId="5728B718" w:rsidR="00E01B3C" w:rsidRPr="00920CAD" w:rsidRDefault="00E01B3C" w:rsidP="005E6973">
      <w:pPr>
        <w:pStyle w:val="En-tte"/>
        <w:tabs>
          <w:tab w:val="clear" w:pos="4536"/>
          <w:tab w:val="clear" w:pos="9072"/>
        </w:tabs>
        <w:spacing w:line="240" w:lineRule="auto"/>
        <w:rPr>
          <w:rFonts w:ascii="Rockwell" w:hAnsi="Rockwell"/>
          <w:szCs w:val="24"/>
        </w:rPr>
      </w:pPr>
    </w:p>
    <w:p w14:paraId="5004F8CC" w14:textId="69C98538" w:rsidR="00E01B3C" w:rsidRPr="00920CAD" w:rsidRDefault="00E01B3C" w:rsidP="005E6973">
      <w:pPr>
        <w:pStyle w:val="En-tte"/>
        <w:tabs>
          <w:tab w:val="clear" w:pos="4536"/>
          <w:tab w:val="clear" w:pos="9072"/>
        </w:tabs>
        <w:spacing w:line="240" w:lineRule="auto"/>
        <w:rPr>
          <w:rFonts w:ascii="Rockwell" w:hAnsi="Rockwell"/>
          <w:szCs w:val="24"/>
        </w:rPr>
      </w:pPr>
    </w:p>
    <w:p w14:paraId="7308B0BF" w14:textId="2F7195CF" w:rsidR="00E01B3C" w:rsidRPr="00920CAD" w:rsidRDefault="00E01B3C" w:rsidP="005E6973">
      <w:pPr>
        <w:pStyle w:val="En-tte"/>
        <w:tabs>
          <w:tab w:val="clear" w:pos="4536"/>
          <w:tab w:val="clear" w:pos="9072"/>
        </w:tabs>
        <w:spacing w:line="240" w:lineRule="auto"/>
        <w:rPr>
          <w:rFonts w:ascii="Rockwell" w:hAnsi="Rockwell"/>
          <w:szCs w:val="24"/>
        </w:rPr>
      </w:pPr>
    </w:p>
    <w:p w14:paraId="338CFAF2" w14:textId="4283DA19" w:rsidR="00E01B3C" w:rsidRPr="00920CAD" w:rsidRDefault="00E01B3C" w:rsidP="005E6973">
      <w:pPr>
        <w:pStyle w:val="En-tte"/>
        <w:tabs>
          <w:tab w:val="clear" w:pos="4536"/>
          <w:tab w:val="clear" w:pos="9072"/>
        </w:tabs>
        <w:spacing w:line="240" w:lineRule="auto"/>
        <w:rPr>
          <w:rFonts w:ascii="Rockwell" w:hAnsi="Rockwell"/>
          <w:szCs w:val="24"/>
        </w:rPr>
      </w:pPr>
    </w:p>
    <w:p w14:paraId="5752D629" w14:textId="1FEEBE02" w:rsidR="00E01B3C" w:rsidRPr="00920CAD" w:rsidRDefault="00E01B3C" w:rsidP="005E6973">
      <w:pPr>
        <w:pStyle w:val="En-tte"/>
        <w:tabs>
          <w:tab w:val="clear" w:pos="4536"/>
          <w:tab w:val="clear" w:pos="9072"/>
        </w:tabs>
        <w:spacing w:line="240" w:lineRule="auto"/>
        <w:rPr>
          <w:rFonts w:ascii="Rockwell" w:hAnsi="Rockwell"/>
          <w:szCs w:val="24"/>
        </w:rPr>
      </w:pPr>
    </w:p>
    <w:p w14:paraId="24FC27C6" w14:textId="788E909F" w:rsidR="00E01B3C" w:rsidRPr="00920CAD" w:rsidRDefault="00E01B3C" w:rsidP="005E6973">
      <w:pPr>
        <w:pStyle w:val="En-tte"/>
        <w:tabs>
          <w:tab w:val="clear" w:pos="4536"/>
          <w:tab w:val="clear" w:pos="9072"/>
        </w:tabs>
        <w:spacing w:line="240" w:lineRule="auto"/>
        <w:rPr>
          <w:rFonts w:ascii="Rockwell" w:hAnsi="Rockwell"/>
          <w:szCs w:val="24"/>
        </w:rPr>
      </w:pPr>
    </w:p>
    <w:p w14:paraId="104F1EB9" w14:textId="465A5588" w:rsidR="00E01B3C" w:rsidRPr="00920CAD" w:rsidRDefault="00E01B3C" w:rsidP="005E6973">
      <w:pPr>
        <w:pStyle w:val="En-tte"/>
        <w:tabs>
          <w:tab w:val="clear" w:pos="4536"/>
          <w:tab w:val="clear" w:pos="9072"/>
        </w:tabs>
        <w:spacing w:line="240" w:lineRule="auto"/>
        <w:rPr>
          <w:rFonts w:ascii="Rockwell" w:hAnsi="Rockwell"/>
          <w:szCs w:val="24"/>
        </w:rPr>
      </w:pPr>
    </w:p>
    <w:p w14:paraId="12901056" w14:textId="3BCF631F" w:rsidR="00E01B3C" w:rsidRPr="00920CAD" w:rsidRDefault="00E01B3C" w:rsidP="005E6973">
      <w:pPr>
        <w:pStyle w:val="En-tte"/>
        <w:tabs>
          <w:tab w:val="clear" w:pos="4536"/>
          <w:tab w:val="clear" w:pos="9072"/>
        </w:tabs>
        <w:spacing w:line="240" w:lineRule="auto"/>
        <w:rPr>
          <w:rFonts w:ascii="Rockwell" w:hAnsi="Rockwell"/>
          <w:szCs w:val="24"/>
        </w:rPr>
      </w:pPr>
    </w:p>
    <w:p w14:paraId="1E1A78BA" w14:textId="78963096" w:rsidR="00E01B3C" w:rsidRPr="00920CAD" w:rsidRDefault="00E01B3C" w:rsidP="005E6973">
      <w:pPr>
        <w:pStyle w:val="En-tte"/>
        <w:tabs>
          <w:tab w:val="clear" w:pos="4536"/>
          <w:tab w:val="clear" w:pos="9072"/>
        </w:tabs>
        <w:spacing w:line="240" w:lineRule="auto"/>
        <w:rPr>
          <w:rFonts w:ascii="Rockwell" w:hAnsi="Rockwell"/>
          <w:szCs w:val="24"/>
        </w:rPr>
      </w:pPr>
    </w:p>
    <w:p w14:paraId="34D2F376" w14:textId="472B8B4A" w:rsidR="00E01B3C" w:rsidRPr="00920CAD" w:rsidRDefault="00E01B3C" w:rsidP="005E6973">
      <w:pPr>
        <w:pStyle w:val="En-tte"/>
        <w:tabs>
          <w:tab w:val="clear" w:pos="4536"/>
          <w:tab w:val="clear" w:pos="9072"/>
        </w:tabs>
        <w:spacing w:line="240" w:lineRule="auto"/>
        <w:rPr>
          <w:rFonts w:ascii="Rockwell" w:hAnsi="Rockwell"/>
          <w:szCs w:val="24"/>
        </w:rPr>
      </w:pPr>
    </w:p>
    <w:p w14:paraId="6C8B73FE" w14:textId="5A5B3537" w:rsidR="00440CCF" w:rsidRPr="00920CAD" w:rsidRDefault="00440CCF" w:rsidP="005E6973">
      <w:pPr>
        <w:pStyle w:val="En-tte"/>
        <w:tabs>
          <w:tab w:val="clear" w:pos="4536"/>
          <w:tab w:val="clear" w:pos="9072"/>
        </w:tabs>
        <w:spacing w:line="240" w:lineRule="auto"/>
        <w:rPr>
          <w:rFonts w:ascii="Rockwell" w:hAnsi="Rockwell"/>
          <w:szCs w:val="24"/>
        </w:rPr>
      </w:pPr>
    </w:p>
    <w:p w14:paraId="78156DF2" w14:textId="3C54600E" w:rsidR="00440CCF" w:rsidRPr="00920CAD" w:rsidRDefault="00440CCF" w:rsidP="005E6973">
      <w:pPr>
        <w:pStyle w:val="En-tte"/>
        <w:tabs>
          <w:tab w:val="clear" w:pos="4536"/>
          <w:tab w:val="clear" w:pos="9072"/>
        </w:tabs>
        <w:spacing w:line="240" w:lineRule="auto"/>
        <w:rPr>
          <w:rFonts w:ascii="Rockwell" w:hAnsi="Rockwell"/>
          <w:szCs w:val="24"/>
        </w:rPr>
      </w:pPr>
    </w:p>
    <w:p w14:paraId="27ED38B7" w14:textId="77777777" w:rsidR="009B66C0" w:rsidRPr="00920CAD" w:rsidRDefault="00A02102" w:rsidP="00E01B3C">
      <w:pPr>
        <w:pStyle w:val="Titre1"/>
        <w:jc w:val="center"/>
        <w:rPr>
          <w:rFonts w:ascii="Rockwell" w:hAnsi="Rockwell"/>
          <w:i/>
          <w:iCs/>
          <w:sz w:val="30"/>
          <w:szCs w:val="30"/>
        </w:rPr>
      </w:pPr>
      <w:bookmarkStart w:id="0" w:name="_Toc118682963"/>
      <w:bookmarkStart w:id="1" w:name="_Toc229584477"/>
      <w:bookmarkStart w:id="2" w:name="_Toc229769902"/>
      <w:r w:rsidRPr="00920CAD">
        <w:rPr>
          <w:rFonts w:ascii="Rockwell" w:hAnsi="Rockwell"/>
          <w:i/>
          <w:iCs/>
          <w:sz w:val="30"/>
          <w:szCs w:val="30"/>
        </w:rPr>
        <w:t>P R E A L A B L E</w:t>
      </w:r>
      <w:bookmarkEnd w:id="0"/>
      <w:bookmarkEnd w:id="1"/>
      <w:bookmarkEnd w:id="2"/>
    </w:p>
    <w:p w14:paraId="241ED249" w14:textId="7961E779" w:rsidR="00CE0189" w:rsidRPr="00920CAD" w:rsidRDefault="0081459F" w:rsidP="00E4055E">
      <w:pPr>
        <w:spacing w:line="360" w:lineRule="auto"/>
        <w:jc w:val="both"/>
        <w:rPr>
          <w:rFonts w:ascii="Rockwell" w:hAnsi="Rockwell"/>
          <w:b/>
          <w:i/>
        </w:rPr>
      </w:pPr>
      <w:r w:rsidRPr="00920CAD">
        <w:rPr>
          <w:rFonts w:ascii="Rockwell" w:hAnsi="Rockwell"/>
          <w:b/>
          <w:i/>
        </w:rPr>
        <w:t>Tout candidat à un marché public d’équipements informatiques</w:t>
      </w:r>
      <w:r w:rsidR="00D947F3" w:rsidRPr="00920CAD">
        <w:rPr>
          <w:rFonts w:ascii="Rockwell" w:hAnsi="Rockwell"/>
          <w:b/>
          <w:i/>
        </w:rPr>
        <w:t xml:space="preserve"> est tenu de fournir </w:t>
      </w:r>
      <w:r w:rsidRPr="00920CAD">
        <w:rPr>
          <w:rFonts w:ascii="Rockwell" w:hAnsi="Rockwell"/>
          <w:b/>
          <w:i/>
        </w:rPr>
        <w:t xml:space="preserve">l’agrément technique adéquat en matière informatique. </w:t>
      </w:r>
    </w:p>
    <w:p w14:paraId="3BFA0F68" w14:textId="77777777" w:rsidR="00FE2E86" w:rsidRPr="00920CAD" w:rsidRDefault="00FE2E86" w:rsidP="00E4055E">
      <w:pPr>
        <w:spacing w:line="360" w:lineRule="auto"/>
        <w:jc w:val="both"/>
        <w:rPr>
          <w:rFonts w:ascii="Rockwell" w:hAnsi="Rockwell"/>
          <w:b/>
          <w:i/>
        </w:rPr>
      </w:pPr>
    </w:p>
    <w:p w14:paraId="64B7D05F" w14:textId="4C96F106" w:rsidR="0081459F" w:rsidRPr="00920CAD" w:rsidRDefault="0081459F" w:rsidP="00E4055E">
      <w:pPr>
        <w:spacing w:line="360" w:lineRule="auto"/>
        <w:jc w:val="both"/>
        <w:rPr>
          <w:rFonts w:ascii="Rockwell" w:hAnsi="Rockwell"/>
          <w:b/>
          <w:i/>
        </w:rPr>
      </w:pPr>
      <w:r w:rsidRPr="00920CAD">
        <w:rPr>
          <w:rFonts w:ascii="Rockwell" w:hAnsi="Rockwell"/>
          <w:b/>
          <w:i/>
        </w:rPr>
        <w:t xml:space="preserve">Il </w:t>
      </w:r>
      <w:r w:rsidR="00D947F3" w:rsidRPr="00920CAD">
        <w:rPr>
          <w:rFonts w:ascii="Rockwell" w:hAnsi="Rockwell"/>
          <w:b/>
          <w:i/>
        </w:rPr>
        <w:t>est tenu de faire</w:t>
      </w:r>
      <w:r w:rsidRPr="00920CAD">
        <w:rPr>
          <w:rFonts w:ascii="Rockwell" w:hAnsi="Rockwell"/>
          <w:b/>
          <w:i/>
        </w:rPr>
        <w:t xml:space="preserve"> la preuve de sa capacité à assurer le service </w:t>
      </w:r>
      <w:r w:rsidR="00330A91" w:rsidRPr="00920CAD">
        <w:rPr>
          <w:rFonts w:ascii="Rockwell" w:hAnsi="Rockwell"/>
          <w:b/>
          <w:i/>
        </w:rPr>
        <w:t>après-vente</w:t>
      </w:r>
      <w:r w:rsidRPr="00920CAD">
        <w:rPr>
          <w:rFonts w:ascii="Rockwell" w:hAnsi="Rockwell"/>
          <w:b/>
          <w:i/>
        </w:rPr>
        <w:t xml:space="preserve">. A </w:t>
      </w:r>
      <w:r w:rsidR="00C33AF7" w:rsidRPr="00920CAD">
        <w:rPr>
          <w:rFonts w:ascii="Rockwell" w:hAnsi="Rockwell"/>
          <w:b/>
          <w:i/>
        </w:rPr>
        <w:t>cet effet</w:t>
      </w:r>
      <w:r w:rsidRPr="00920CAD">
        <w:rPr>
          <w:rFonts w:ascii="Rockwell" w:hAnsi="Rockwell"/>
          <w:b/>
          <w:i/>
        </w:rPr>
        <w:t xml:space="preserve">, les autorités contractantes </w:t>
      </w:r>
      <w:r w:rsidR="00D947F3" w:rsidRPr="00920CAD">
        <w:rPr>
          <w:rFonts w:ascii="Rockwell" w:hAnsi="Rockwell"/>
          <w:b/>
          <w:i/>
        </w:rPr>
        <w:t>requièrent</w:t>
      </w:r>
      <w:r w:rsidRPr="00920CAD">
        <w:rPr>
          <w:rFonts w:ascii="Rockwell" w:hAnsi="Rockwell"/>
          <w:b/>
          <w:i/>
        </w:rPr>
        <w:t xml:space="preserve"> dans les dossiers techniques d’acquisition des équipements informatiqu</w:t>
      </w:r>
      <w:r w:rsidR="00D947F3" w:rsidRPr="00920CAD">
        <w:rPr>
          <w:rFonts w:ascii="Rockwell" w:hAnsi="Rockwell"/>
          <w:b/>
          <w:i/>
        </w:rPr>
        <w:t>es, un personnel</w:t>
      </w:r>
      <w:r w:rsidR="00583605" w:rsidRPr="00920CAD">
        <w:rPr>
          <w:rFonts w:ascii="Rockwell" w:hAnsi="Rockwell"/>
          <w:b/>
          <w:i/>
        </w:rPr>
        <w:t xml:space="preserve"> clé</w:t>
      </w:r>
      <w:r w:rsidR="009F12C8" w:rsidRPr="00920CAD">
        <w:rPr>
          <w:rFonts w:ascii="Rockwell" w:hAnsi="Rockwell"/>
          <w:b/>
          <w:i/>
        </w:rPr>
        <w:t xml:space="preserve"> et le matériel minimum </w:t>
      </w:r>
      <w:r w:rsidR="006D3EC1" w:rsidRPr="00920CAD">
        <w:rPr>
          <w:rFonts w:ascii="Rockwell" w:hAnsi="Rockwell"/>
          <w:b/>
          <w:i/>
        </w:rPr>
        <w:t xml:space="preserve">s’il y a lieu et ce, </w:t>
      </w:r>
      <w:r w:rsidR="009F12C8" w:rsidRPr="00920CAD">
        <w:rPr>
          <w:rFonts w:ascii="Rockwell" w:hAnsi="Rockwell"/>
          <w:b/>
          <w:i/>
        </w:rPr>
        <w:t xml:space="preserve">conformément à l’arrêté portant </w:t>
      </w:r>
      <w:r w:rsidR="00DB14A0" w:rsidRPr="00920CAD">
        <w:rPr>
          <w:rFonts w:ascii="Rockwell" w:hAnsi="Rockwell"/>
          <w:b/>
          <w:i/>
        </w:rPr>
        <w:t xml:space="preserve">fixation des </w:t>
      </w:r>
      <w:r w:rsidR="009F12C8" w:rsidRPr="00920CAD">
        <w:rPr>
          <w:rFonts w:ascii="Rockwell" w:hAnsi="Rockwell"/>
          <w:b/>
          <w:i/>
        </w:rPr>
        <w:t>condition</w:t>
      </w:r>
      <w:r w:rsidR="00DB14A0" w:rsidRPr="00920CAD">
        <w:rPr>
          <w:rFonts w:ascii="Rockwell" w:hAnsi="Rockwell"/>
          <w:b/>
          <w:i/>
        </w:rPr>
        <w:t>s</w:t>
      </w:r>
      <w:r w:rsidR="009F12C8" w:rsidRPr="00920CAD">
        <w:rPr>
          <w:rFonts w:ascii="Rockwell" w:hAnsi="Rockwell"/>
          <w:b/>
          <w:i/>
        </w:rPr>
        <w:t xml:space="preserve"> d’</w:t>
      </w:r>
      <w:r w:rsidR="00DB14A0" w:rsidRPr="00920CAD">
        <w:rPr>
          <w:rFonts w:ascii="Rockwell" w:hAnsi="Rockwell"/>
          <w:b/>
          <w:i/>
        </w:rPr>
        <w:t>octroi, de renouvellement et de retrait</w:t>
      </w:r>
      <w:r w:rsidR="006D3EC1" w:rsidRPr="00920CAD">
        <w:rPr>
          <w:rFonts w:ascii="Rockwell" w:hAnsi="Rockwell"/>
          <w:b/>
          <w:i/>
        </w:rPr>
        <w:t xml:space="preserve"> de </w:t>
      </w:r>
      <w:r w:rsidR="00DB14A0" w:rsidRPr="00920CAD">
        <w:rPr>
          <w:rFonts w:ascii="Rockwell" w:hAnsi="Rockwell"/>
          <w:b/>
          <w:i/>
        </w:rPr>
        <w:t>l’agrément technique</w:t>
      </w:r>
      <w:r w:rsidR="006D3EC1" w:rsidRPr="00920CAD">
        <w:rPr>
          <w:rFonts w:ascii="Rockwell" w:hAnsi="Rockwell"/>
          <w:b/>
          <w:i/>
        </w:rPr>
        <w:t xml:space="preserve"> en matière informatique</w:t>
      </w:r>
      <w:r w:rsidR="00583605" w:rsidRPr="00920CAD">
        <w:rPr>
          <w:rFonts w:ascii="Rockwell" w:hAnsi="Rockwell"/>
          <w:b/>
          <w:i/>
        </w:rPr>
        <w:t>.</w:t>
      </w:r>
    </w:p>
    <w:p w14:paraId="76D6555C" w14:textId="77777777" w:rsidR="006479E8" w:rsidRPr="00920CAD" w:rsidRDefault="006479E8" w:rsidP="00430992">
      <w:pPr>
        <w:spacing w:line="360" w:lineRule="auto"/>
        <w:jc w:val="both"/>
        <w:rPr>
          <w:rFonts w:ascii="Rockwell" w:hAnsi="Rockwell"/>
          <w:b/>
          <w:i/>
        </w:rPr>
      </w:pPr>
    </w:p>
    <w:p w14:paraId="026DB377" w14:textId="5DD3F9FA" w:rsidR="00430992" w:rsidRPr="00920CAD" w:rsidRDefault="006479E8" w:rsidP="00430992">
      <w:pPr>
        <w:spacing w:line="360" w:lineRule="auto"/>
        <w:jc w:val="both"/>
        <w:rPr>
          <w:rFonts w:ascii="Rockwell" w:hAnsi="Rockwell"/>
          <w:b/>
          <w:i/>
        </w:rPr>
      </w:pPr>
      <w:r w:rsidRPr="00920CAD">
        <w:rPr>
          <w:rFonts w:ascii="Rockwell" w:hAnsi="Rockwell"/>
          <w:b/>
          <w:i/>
        </w:rPr>
        <w:t xml:space="preserve">L’autorisation du fabricant ou du distributeur agréé est </w:t>
      </w:r>
      <w:r w:rsidR="00206916" w:rsidRPr="00920CAD">
        <w:rPr>
          <w:rFonts w:ascii="Rockwell" w:hAnsi="Rockwell"/>
          <w:b/>
          <w:i/>
        </w:rPr>
        <w:t>requise</w:t>
      </w:r>
      <w:r w:rsidRPr="00920CAD">
        <w:rPr>
          <w:rFonts w:ascii="Rockwell" w:hAnsi="Rockwell"/>
          <w:b/>
          <w:i/>
        </w:rPr>
        <w:t xml:space="preserve"> pour </w:t>
      </w:r>
      <w:r w:rsidR="00772114" w:rsidRPr="00920CAD">
        <w:rPr>
          <w:rFonts w:ascii="Rockwell" w:hAnsi="Rockwell"/>
          <w:b/>
          <w:i/>
        </w:rPr>
        <w:t>les</w:t>
      </w:r>
      <w:r w:rsidRPr="00920CAD">
        <w:rPr>
          <w:rFonts w:ascii="Rockwell" w:hAnsi="Rockwell"/>
          <w:b/>
          <w:i/>
        </w:rPr>
        <w:t xml:space="preserve"> marché</w:t>
      </w:r>
      <w:r w:rsidR="00772114" w:rsidRPr="00920CAD">
        <w:rPr>
          <w:rFonts w:ascii="Rockwell" w:hAnsi="Rockwell"/>
          <w:b/>
          <w:i/>
        </w:rPr>
        <w:t>s</w:t>
      </w:r>
      <w:r w:rsidRPr="00920CAD">
        <w:rPr>
          <w:rFonts w:ascii="Rockwell" w:hAnsi="Rockwell"/>
          <w:b/>
          <w:i/>
        </w:rPr>
        <w:t xml:space="preserve"> public</w:t>
      </w:r>
      <w:r w:rsidR="001425AA" w:rsidRPr="00920CAD">
        <w:rPr>
          <w:rFonts w:ascii="Rockwell" w:hAnsi="Rockwell"/>
          <w:b/>
          <w:i/>
        </w:rPr>
        <w:t>s</w:t>
      </w:r>
      <w:r w:rsidRPr="00920CAD">
        <w:rPr>
          <w:rFonts w:ascii="Rockwell" w:hAnsi="Rockwell"/>
          <w:b/>
          <w:i/>
        </w:rPr>
        <w:t xml:space="preserve"> d</w:t>
      </w:r>
      <w:r w:rsidR="00772114" w:rsidRPr="00920CAD">
        <w:rPr>
          <w:rFonts w:ascii="Rockwell" w:hAnsi="Rockwell"/>
          <w:b/>
          <w:i/>
        </w:rPr>
        <w:t xml:space="preserve">e certains </w:t>
      </w:r>
      <w:r w:rsidRPr="00920CAD">
        <w:rPr>
          <w:rFonts w:ascii="Rockwell" w:hAnsi="Rockwell"/>
          <w:b/>
          <w:i/>
        </w:rPr>
        <w:t>équipements informatiques lorsque le montant prévisionnel atteint le seuil de l’appel d’offres</w:t>
      </w:r>
      <w:r w:rsidR="00772114" w:rsidRPr="00920CAD">
        <w:rPr>
          <w:rFonts w:ascii="Rockwell" w:hAnsi="Rockwell"/>
          <w:b/>
          <w:i/>
        </w:rPr>
        <w:t>.</w:t>
      </w:r>
      <w:r w:rsidRPr="00920CAD">
        <w:rPr>
          <w:rFonts w:ascii="Rockwell" w:hAnsi="Rockwell"/>
          <w:b/>
          <w:i/>
        </w:rPr>
        <w:t xml:space="preserve"> </w:t>
      </w:r>
      <w:r w:rsidR="00430992" w:rsidRPr="00920CAD">
        <w:rPr>
          <w:rFonts w:ascii="Rockwell" w:hAnsi="Rockwell"/>
          <w:b/>
          <w:i/>
        </w:rPr>
        <w:t>Dans le cas de la production d’une autorisation du distributeur agréé, la preuve de son agrément par le fabrica</w:t>
      </w:r>
      <w:r w:rsidR="001E3876" w:rsidRPr="00920CAD">
        <w:rPr>
          <w:rFonts w:ascii="Rockwell" w:hAnsi="Rockwell"/>
          <w:b/>
          <w:i/>
        </w:rPr>
        <w:t>nt doit être également fournie.</w:t>
      </w:r>
    </w:p>
    <w:p w14:paraId="07FFAC8B" w14:textId="77777777" w:rsidR="008471B2" w:rsidRPr="00920CAD" w:rsidRDefault="008471B2" w:rsidP="00E4055E">
      <w:pPr>
        <w:spacing w:line="360" w:lineRule="auto"/>
        <w:jc w:val="both"/>
        <w:rPr>
          <w:rFonts w:ascii="Rockwell" w:hAnsi="Rockwell"/>
          <w:b/>
          <w:i/>
        </w:rPr>
      </w:pPr>
    </w:p>
    <w:p w14:paraId="2B24D7E5" w14:textId="2A90D2EB" w:rsidR="0081459F" w:rsidRPr="00920CAD" w:rsidRDefault="0081459F" w:rsidP="00E4055E">
      <w:pPr>
        <w:pStyle w:val="Corpsdetexte21"/>
        <w:jc w:val="both"/>
        <w:rPr>
          <w:rFonts w:ascii="Rockwell" w:hAnsi="Rockwell"/>
        </w:rPr>
      </w:pPr>
      <w:r w:rsidRPr="00920CAD">
        <w:rPr>
          <w:rFonts w:ascii="Rockwell" w:hAnsi="Rockwell"/>
        </w:rPr>
        <w:t xml:space="preserve">Toute offre est accompagnée d’une documentation </w:t>
      </w:r>
      <w:r w:rsidR="003676C8" w:rsidRPr="00920CAD">
        <w:rPr>
          <w:rFonts w:ascii="Rockwell" w:hAnsi="Rockwell"/>
        </w:rPr>
        <w:t>(</w:t>
      </w:r>
      <w:r w:rsidRPr="00920CAD">
        <w:rPr>
          <w:rFonts w:ascii="Rockwell" w:hAnsi="Rockwell"/>
        </w:rPr>
        <w:t>prospectus</w:t>
      </w:r>
      <w:r w:rsidR="00B750F0" w:rsidRPr="00920CAD">
        <w:rPr>
          <w:rFonts w:ascii="Rockwell" w:hAnsi="Rockwell"/>
        </w:rPr>
        <w:t xml:space="preserve"> ou catalogue plus fiche technique</w:t>
      </w:r>
      <w:r w:rsidR="003676C8" w:rsidRPr="00920CAD">
        <w:rPr>
          <w:rFonts w:ascii="Rockwell" w:hAnsi="Rockwell"/>
        </w:rPr>
        <w:t>)</w:t>
      </w:r>
      <w:r w:rsidRPr="00920CAD">
        <w:rPr>
          <w:rFonts w:ascii="Rockwell" w:hAnsi="Rockwell"/>
        </w:rPr>
        <w:t xml:space="preserve"> sur le matériel en support numérique ou papier et de l’adresse du site Internet attestant la conformité des caractéristiques proposées.</w:t>
      </w:r>
    </w:p>
    <w:p w14:paraId="10F83C6B" w14:textId="1E328D72" w:rsidR="008F4209" w:rsidRPr="00920CAD" w:rsidRDefault="008F4209" w:rsidP="00E4055E">
      <w:pPr>
        <w:pStyle w:val="Corpsdetexte21"/>
        <w:jc w:val="both"/>
        <w:rPr>
          <w:rFonts w:ascii="Rockwell" w:hAnsi="Rockwell"/>
        </w:rPr>
      </w:pPr>
    </w:p>
    <w:p w14:paraId="14690736" w14:textId="1C467052" w:rsidR="008F4209" w:rsidRPr="00920CAD" w:rsidRDefault="008F4209" w:rsidP="00E4055E">
      <w:pPr>
        <w:pStyle w:val="Corpsdetexte21"/>
        <w:jc w:val="both"/>
        <w:rPr>
          <w:rFonts w:ascii="Rockwell" w:hAnsi="Rockwell"/>
        </w:rPr>
      </w:pPr>
    </w:p>
    <w:p w14:paraId="554FBB20" w14:textId="6ECAA372" w:rsidR="008F4209" w:rsidRPr="00920CAD" w:rsidRDefault="008F4209" w:rsidP="00E4055E">
      <w:pPr>
        <w:pStyle w:val="Corpsdetexte21"/>
        <w:jc w:val="both"/>
        <w:rPr>
          <w:rFonts w:ascii="Rockwell" w:hAnsi="Rockwell"/>
        </w:rPr>
      </w:pPr>
    </w:p>
    <w:p w14:paraId="6EED5109" w14:textId="214AB398" w:rsidR="008F4209" w:rsidRPr="00920CAD" w:rsidRDefault="008F4209" w:rsidP="00E4055E">
      <w:pPr>
        <w:pStyle w:val="Corpsdetexte21"/>
        <w:jc w:val="both"/>
        <w:rPr>
          <w:rFonts w:ascii="Rockwell" w:hAnsi="Rockwell"/>
        </w:rPr>
      </w:pPr>
    </w:p>
    <w:p w14:paraId="49D8824B" w14:textId="120B5A4E" w:rsidR="008F4209" w:rsidRPr="00920CAD" w:rsidRDefault="008F4209" w:rsidP="00E4055E">
      <w:pPr>
        <w:pStyle w:val="Corpsdetexte21"/>
        <w:jc w:val="both"/>
        <w:rPr>
          <w:rFonts w:ascii="Rockwell" w:hAnsi="Rockwell"/>
        </w:rPr>
      </w:pPr>
    </w:p>
    <w:p w14:paraId="58941AC1" w14:textId="44D355B3" w:rsidR="008F4209" w:rsidRPr="00920CAD" w:rsidRDefault="008F4209" w:rsidP="00E4055E">
      <w:pPr>
        <w:pStyle w:val="Corpsdetexte21"/>
        <w:jc w:val="both"/>
        <w:rPr>
          <w:rFonts w:ascii="Rockwell" w:hAnsi="Rockwell"/>
        </w:rPr>
      </w:pPr>
    </w:p>
    <w:p w14:paraId="6BF1D1EB" w14:textId="2C246B6C" w:rsidR="008F4209" w:rsidRPr="00920CAD" w:rsidRDefault="008F4209" w:rsidP="00F312BF">
      <w:pPr>
        <w:rPr>
          <w:rFonts w:ascii="Rockwell" w:hAnsi="Rockwell"/>
        </w:rPr>
        <w:sectPr w:rsidR="008F4209" w:rsidRPr="00920CAD" w:rsidSect="00A049C6">
          <w:footerReference w:type="first" r:id="rId9"/>
          <w:pgSz w:w="11905" w:h="16837"/>
          <w:pgMar w:top="992" w:right="1276" w:bottom="737" w:left="1560" w:header="720" w:footer="406" w:gutter="0"/>
          <w:pgNumType w:start="1"/>
          <w:cols w:space="720"/>
          <w:titlePg/>
          <w:docGrid w:linePitch="360"/>
        </w:sectPr>
      </w:pPr>
    </w:p>
    <w:p w14:paraId="25BD7DE7" w14:textId="74D4A780" w:rsidR="00C056D8" w:rsidRPr="00920CAD" w:rsidRDefault="000A015E" w:rsidP="003B4B93">
      <w:pPr>
        <w:pStyle w:val="Titre1"/>
        <w:numPr>
          <w:ilvl w:val="0"/>
          <w:numId w:val="56"/>
        </w:numPr>
        <w:spacing w:before="120" w:after="120"/>
        <w:ind w:firstLine="273"/>
        <w:rPr>
          <w:rFonts w:ascii="Rockwell" w:hAnsi="Rockwell"/>
        </w:rPr>
      </w:pPr>
      <w:bookmarkStart w:id="3" w:name="_Toc50375126"/>
      <w:bookmarkStart w:id="4" w:name="_Toc118682964"/>
      <w:bookmarkStart w:id="5" w:name="_Toc229584478"/>
      <w:bookmarkStart w:id="6" w:name="_Toc229769903"/>
      <w:r w:rsidRPr="00920CAD">
        <w:rPr>
          <w:rFonts w:ascii="Rockwell" w:hAnsi="Rockwell"/>
        </w:rPr>
        <w:lastRenderedPageBreak/>
        <w:t>MICRO-ORDINATEURS</w:t>
      </w:r>
      <w:bookmarkEnd w:id="3"/>
      <w:bookmarkEnd w:id="4"/>
      <w:bookmarkEnd w:id="5"/>
      <w:bookmarkEnd w:id="6"/>
    </w:p>
    <w:p w14:paraId="583AACE8" w14:textId="0C58BD0B" w:rsidR="000A015E" w:rsidRPr="00920CAD" w:rsidRDefault="00F33B22" w:rsidP="00810C9F">
      <w:pPr>
        <w:pStyle w:val="Tritre2"/>
        <w:numPr>
          <w:ilvl w:val="1"/>
          <w:numId w:val="63"/>
        </w:numPr>
      </w:pPr>
      <w:bookmarkStart w:id="7" w:name="_Toc48051888"/>
      <w:bookmarkStart w:id="8" w:name="_Toc50373117"/>
      <w:bookmarkStart w:id="9" w:name="_Toc50375127"/>
      <w:bookmarkStart w:id="10" w:name="_Toc118351944"/>
      <w:bookmarkStart w:id="11" w:name="_Toc118682965"/>
      <w:bookmarkStart w:id="12" w:name="_Toc118686694"/>
      <w:bookmarkStart w:id="13" w:name="_Toc118687339"/>
      <w:bookmarkStart w:id="14" w:name="_Toc218874396"/>
      <w:bookmarkStart w:id="15" w:name="_Toc219207087"/>
      <w:bookmarkStart w:id="16" w:name="_Toc229584479"/>
      <w:bookmarkStart w:id="17" w:name="_Toc229769904"/>
      <w:r w:rsidRPr="00920CAD">
        <w:t>Micro-ordinateurs pour usage standard</w:t>
      </w:r>
      <w:bookmarkEnd w:id="7"/>
      <w:bookmarkEnd w:id="8"/>
      <w:bookmarkEnd w:id="9"/>
      <w:bookmarkEnd w:id="10"/>
      <w:bookmarkEnd w:id="11"/>
      <w:bookmarkEnd w:id="12"/>
      <w:bookmarkEnd w:id="13"/>
      <w:bookmarkEnd w:id="14"/>
      <w:bookmarkEnd w:id="15"/>
      <w:bookmarkEnd w:id="16"/>
      <w:bookmarkEnd w:id="17"/>
    </w:p>
    <w:p w14:paraId="263E2086" w14:textId="699E12CC" w:rsidR="002D786A" w:rsidRPr="00920CAD" w:rsidRDefault="007B3DA0" w:rsidP="00644AAF">
      <w:pPr>
        <w:spacing w:before="120" w:after="120" w:line="360" w:lineRule="auto"/>
        <w:rPr>
          <w:rFonts w:ascii="Rockwell" w:hAnsi="Rockwell"/>
        </w:rPr>
      </w:pPr>
      <w:r w:rsidRPr="00920CAD">
        <w:rPr>
          <w:rFonts w:ascii="Rockwell" w:hAnsi="Rockwell"/>
        </w:rPr>
        <w:t xml:space="preserve">L’usage standard s’entend de l’utilisation courante de l’ordinateur </w:t>
      </w:r>
      <w:r w:rsidR="00F24C34" w:rsidRPr="00920CAD">
        <w:rPr>
          <w:rFonts w:ascii="Rockwell" w:hAnsi="Rockwell"/>
        </w:rPr>
        <w:t>à travers</w:t>
      </w:r>
      <w:r w:rsidRPr="00920CAD">
        <w:rPr>
          <w:rFonts w:ascii="Rockwell" w:hAnsi="Rockwell"/>
        </w:rPr>
        <w:t xml:space="preserve"> les logiciels bureautiques (Word, Excel, Powerpoint…), les applications métiers (</w:t>
      </w:r>
      <w:r w:rsidR="00A51EA2" w:rsidRPr="00920CAD">
        <w:rPr>
          <w:rFonts w:ascii="Rockwell" w:hAnsi="Rockwell"/>
        </w:rPr>
        <w:t>SI-N@FOLO</w:t>
      </w:r>
      <w:r w:rsidRPr="00920CAD">
        <w:rPr>
          <w:rFonts w:ascii="Rockwell" w:hAnsi="Rockwell"/>
        </w:rPr>
        <w:t>, SIGASPE…) et Internet</w:t>
      </w:r>
      <w:r w:rsidR="006313F4" w:rsidRPr="00920CAD">
        <w:rPr>
          <w:rFonts w:ascii="Rockwell" w:hAnsi="Rockwell"/>
        </w:rPr>
        <w:t>.</w:t>
      </w:r>
    </w:p>
    <w:p w14:paraId="51A3EB09" w14:textId="7685CEFB" w:rsidR="00F30B63" w:rsidRPr="00920CAD" w:rsidRDefault="002D786A" w:rsidP="002970FD">
      <w:pPr>
        <w:pStyle w:val="Titre"/>
        <w:numPr>
          <w:ilvl w:val="2"/>
          <w:numId w:val="64"/>
        </w:numPr>
        <w:spacing w:before="120" w:after="120" w:line="360" w:lineRule="auto"/>
        <w:ind w:left="2268" w:firstLine="0"/>
        <w:rPr>
          <w:rFonts w:ascii="Rockwell" w:hAnsi="Rockwell"/>
          <w:szCs w:val="24"/>
        </w:rPr>
      </w:pPr>
      <w:bookmarkStart w:id="18" w:name="_Toc50373118"/>
      <w:bookmarkStart w:id="19" w:name="_Toc50375128"/>
      <w:bookmarkStart w:id="20" w:name="_Toc118351945"/>
      <w:bookmarkStart w:id="21" w:name="_Hlk114712959"/>
      <w:r w:rsidRPr="00920CAD">
        <w:rPr>
          <w:rFonts w:ascii="Rockwell" w:hAnsi="Rockwell"/>
          <w:szCs w:val="24"/>
        </w:rPr>
        <w:t>Micro-ordinateur de bureau pour usage standard</w:t>
      </w:r>
      <w:bookmarkEnd w:id="18"/>
      <w:bookmarkEnd w:id="19"/>
      <w:bookmarkEnd w:id="20"/>
      <w:bookmarkEnd w:id="21"/>
    </w:p>
    <w:tbl>
      <w:tblPr>
        <w:tblStyle w:val="Grilledutableau"/>
        <w:tblW w:w="5742" w:type="pct"/>
        <w:jc w:val="center"/>
        <w:tblLook w:val="04A0" w:firstRow="1" w:lastRow="0" w:firstColumn="1" w:lastColumn="0" w:noHBand="0" w:noVBand="1"/>
      </w:tblPr>
      <w:tblGrid>
        <w:gridCol w:w="990"/>
        <w:gridCol w:w="2127"/>
        <w:gridCol w:w="5812"/>
        <w:gridCol w:w="4010"/>
        <w:gridCol w:w="2251"/>
      </w:tblGrid>
      <w:tr w:rsidR="00920CAD" w:rsidRPr="00920CAD" w14:paraId="680FF5D0" w14:textId="77777777" w:rsidTr="00786D18">
        <w:trPr>
          <w:trHeight w:val="454"/>
          <w:tblHeader/>
          <w:jc w:val="center"/>
        </w:trPr>
        <w:tc>
          <w:tcPr>
            <w:tcW w:w="326" w:type="pct"/>
            <w:shd w:val="clear" w:color="auto" w:fill="D9D9D9" w:themeFill="background1" w:themeFillShade="D9"/>
            <w:vAlign w:val="center"/>
          </w:tcPr>
          <w:p w14:paraId="7BB8DC92" w14:textId="77777777" w:rsidR="006A2E3E" w:rsidRPr="00920CAD" w:rsidRDefault="006A2E3E" w:rsidP="00863674">
            <w:pPr>
              <w:pStyle w:val="Pieddepage"/>
              <w:tabs>
                <w:tab w:val="clear" w:pos="4536"/>
                <w:tab w:val="clear" w:pos="9072"/>
              </w:tabs>
              <w:snapToGrid w:val="0"/>
              <w:spacing w:before="120" w:after="120"/>
              <w:jc w:val="center"/>
              <w:rPr>
                <w:rFonts w:ascii="Rockwell" w:hAnsi="Rockwell"/>
                <w:b/>
                <w:bCs/>
              </w:rPr>
            </w:pPr>
            <w:r w:rsidRPr="00920CAD">
              <w:rPr>
                <w:rFonts w:ascii="Rockwell" w:hAnsi="Rockwell"/>
                <w:b/>
                <w:bCs/>
              </w:rPr>
              <w:t>N°</w:t>
            </w:r>
          </w:p>
        </w:tc>
        <w:tc>
          <w:tcPr>
            <w:tcW w:w="700" w:type="pct"/>
            <w:shd w:val="clear" w:color="auto" w:fill="D9D9D9" w:themeFill="background1" w:themeFillShade="D9"/>
            <w:vAlign w:val="center"/>
          </w:tcPr>
          <w:p w14:paraId="7DF2D2B5" w14:textId="06C8473A" w:rsidR="006A2E3E" w:rsidRPr="00920CAD" w:rsidRDefault="006A2E3E" w:rsidP="00BA7BAA">
            <w:pPr>
              <w:snapToGrid w:val="0"/>
              <w:spacing w:before="120" w:after="120"/>
              <w:rPr>
                <w:rFonts w:ascii="Rockwell" w:hAnsi="Rockwell"/>
                <w:b/>
                <w:bCs/>
              </w:rPr>
            </w:pPr>
            <w:r w:rsidRPr="00920CAD">
              <w:rPr>
                <w:rFonts w:ascii="Rockwell" w:hAnsi="Rockwell"/>
                <w:b/>
                <w:bCs/>
              </w:rPr>
              <w:t>Fourniture</w:t>
            </w:r>
          </w:p>
        </w:tc>
        <w:tc>
          <w:tcPr>
            <w:tcW w:w="1913" w:type="pct"/>
            <w:shd w:val="clear" w:color="auto" w:fill="D9D9D9" w:themeFill="background1" w:themeFillShade="D9"/>
            <w:vAlign w:val="center"/>
          </w:tcPr>
          <w:p w14:paraId="678A6BC1" w14:textId="6B5C18F6" w:rsidR="006A2E3E" w:rsidRPr="00920CAD" w:rsidRDefault="00E61F0B" w:rsidP="00570218">
            <w:pPr>
              <w:snapToGrid w:val="0"/>
              <w:spacing w:before="120" w:after="120"/>
              <w:rPr>
                <w:rFonts w:ascii="Rockwell" w:hAnsi="Rockwell"/>
                <w:b/>
                <w:bCs/>
              </w:rPr>
            </w:pPr>
            <w:r w:rsidRPr="00920CAD">
              <w:rPr>
                <w:rFonts w:ascii="Rockwell" w:hAnsi="Rockwell"/>
                <w:b/>
                <w:bCs/>
              </w:rPr>
              <w:t>Spécifications techniques</w:t>
            </w:r>
            <w:r w:rsidR="00570218" w:rsidRPr="00920CAD">
              <w:rPr>
                <w:rFonts w:ascii="Rockwell" w:hAnsi="Rockwell"/>
                <w:b/>
                <w:bCs/>
              </w:rPr>
              <w:t xml:space="preserve"> </w:t>
            </w:r>
            <w:r w:rsidR="006A2E3E" w:rsidRPr="00920CAD">
              <w:rPr>
                <w:rFonts w:ascii="Rockwell" w:hAnsi="Rockwell"/>
                <w:b/>
                <w:bCs/>
              </w:rPr>
              <w:t>demandées par l’</w:t>
            </w:r>
            <w:r w:rsidR="00F84CE0" w:rsidRPr="00920CAD">
              <w:rPr>
                <w:rFonts w:ascii="Rockwell" w:hAnsi="Rockwell"/>
                <w:b/>
                <w:bCs/>
              </w:rPr>
              <w:t>Autorité contractante</w:t>
            </w:r>
          </w:p>
        </w:tc>
        <w:tc>
          <w:tcPr>
            <w:tcW w:w="1320" w:type="pct"/>
            <w:shd w:val="clear" w:color="auto" w:fill="D9D9D9" w:themeFill="background1" w:themeFillShade="D9"/>
            <w:vAlign w:val="center"/>
          </w:tcPr>
          <w:p w14:paraId="7F236C7B" w14:textId="365DA594" w:rsidR="006A2E3E" w:rsidRPr="00920CAD" w:rsidDel="00B24EE1" w:rsidRDefault="00A51EA2" w:rsidP="00570218">
            <w:pPr>
              <w:snapToGrid w:val="0"/>
              <w:jc w:val="center"/>
              <w:rPr>
                <w:rFonts w:ascii="Rockwell" w:hAnsi="Rockwell"/>
                <w:b/>
                <w:bCs/>
              </w:rPr>
            </w:pPr>
            <w:r w:rsidRPr="00920CAD">
              <w:rPr>
                <w:rFonts w:ascii="Rockwell" w:hAnsi="Rockwell"/>
                <w:b/>
                <w:bCs/>
              </w:rPr>
              <w:t xml:space="preserve">Spécifications techniques proposées par le soumissionnaire </w:t>
            </w:r>
          </w:p>
        </w:tc>
        <w:tc>
          <w:tcPr>
            <w:tcW w:w="741" w:type="pct"/>
            <w:shd w:val="clear" w:color="auto" w:fill="D9D9D9" w:themeFill="background1" w:themeFillShade="D9"/>
            <w:vAlign w:val="center"/>
          </w:tcPr>
          <w:p w14:paraId="2C76E3DA" w14:textId="2C2AEEEE" w:rsidR="006A2E3E" w:rsidRPr="00920CAD" w:rsidRDefault="006A2E3E" w:rsidP="00377F6A">
            <w:pPr>
              <w:snapToGrid w:val="0"/>
              <w:jc w:val="center"/>
              <w:rPr>
                <w:rFonts w:ascii="Rockwell" w:hAnsi="Rockwell"/>
                <w:b/>
                <w:bCs/>
              </w:rPr>
            </w:pPr>
            <w:r w:rsidRPr="00920CAD">
              <w:rPr>
                <w:rFonts w:ascii="Rockwell" w:hAnsi="Rockwell"/>
                <w:b/>
                <w:bCs/>
              </w:rPr>
              <w:t>Avis de conformité (réservé à l’A</w:t>
            </w:r>
            <w:r w:rsidR="00DF2D50" w:rsidRPr="00920CAD">
              <w:rPr>
                <w:rFonts w:ascii="Rockwell" w:hAnsi="Rockwell"/>
                <w:b/>
                <w:bCs/>
              </w:rPr>
              <w:t xml:space="preserve">utorité </w:t>
            </w:r>
            <w:proofErr w:type="gramStart"/>
            <w:r w:rsidR="00DF2D50" w:rsidRPr="00920CAD">
              <w:rPr>
                <w:rFonts w:ascii="Rockwell" w:hAnsi="Rockwell"/>
                <w:b/>
                <w:bCs/>
              </w:rPr>
              <w:t xml:space="preserve">contractante </w:t>
            </w:r>
            <w:r w:rsidRPr="00920CAD">
              <w:rPr>
                <w:rFonts w:ascii="Rockwell" w:hAnsi="Rockwell"/>
                <w:b/>
                <w:bCs/>
              </w:rPr>
              <w:t>)</w:t>
            </w:r>
            <w:proofErr w:type="gramEnd"/>
          </w:p>
        </w:tc>
      </w:tr>
      <w:tr w:rsidR="00920CAD" w:rsidRPr="00920CAD" w14:paraId="2CC25CDE" w14:textId="77777777" w:rsidTr="00786D18">
        <w:trPr>
          <w:trHeight w:val="454"/>
          <w:tblHeader/>
          <w:jc w:val="center"/>
        </w:trPr>
        <w:tc>
          <w:tcPr>
            <w:tcW w:w="326" w:type="pct"/>
            <w:shd w:val="clear" w:color="auto" w:fill="F2F2F2" w:themeFill="background1" w:themeFillShade="F2"/>
            <w:vAlign w:val="center"/>
          </w:tcPr>
          <w:p w14:paraId="475621AD" w14:textId="77777777" w:rsidR="006A2E3E" w:rsidRPr="00920CAD" w:rsidRDefault="006A2E3E" w:rsidP="002F0354">
            <w:pPr>
              <w:pStyle w:val="Pieddepage"/>
              <w:numPr>
                <w:ilvl w:val="2"/>
                <w:numId w:val="2"/>
              </w:numPr>
              <w:tabs>
                <w:tab w:val="clear" w:pos="4536"/>
                <w:tab w:val="clear" w:pos="9072"/>
                <w:tab w:val="left" w:pos="262"/>
              </w:tabs>
              <w:snapToGrid w:val="0"/>
              <w:ind w:left="586"/>
              <w:rPr>
                <w:rFonts w:ascii="Rockwell" w:hAnsi="Rockwell"/>
                <w:b/>
                <w:bCs/>
              </w:rPr>
            </w:pPr>
          </w:p>
        </w:tc>
        <w:tc>
          <w:tcPr>
            <w:tcW w:w="700" w:type="pct"/>
            <w:shd w:val="clear" w:color="auto" w:fill="F2F2F2" w:themeFill="background1" w:themeFillShade="F2"/>
            <w:vAlign w:val="center"/>
          </w:tcPr>
          <w:p w14:paraId="4E56C004" w14:textId="77777777" w:rsidR="006A2E3E" w:rsidRPr="00920CAD" w:rsidRDefault="006A2E3E" w:rsidP="006B5095">
            <w:pPr>
              <w:pStyle w:val="Sous-titre"/>
              <w:snapToGrid w:val="0"/>
              <w:ind w:left="36" w:hanging="36"/>
              <w:jc w:val="left"/>
              <w:rPr>
                <w:rFonts w:ascii="Rockwell" w:hAnsi="Rockwell"/>
                <w:b/>
              </w:rPr>
            </w:pPr>
            <w:r w:rsidRPr="00920CAD">
              <w:rPr>
                <w:rFonts w:ascii="Rockwell" w:hAnsi="Rockwell"/>
                <w:b/>
              </w:rPr>
              <w:t>Micro-ordinateur de bureau pour usage standard</w:t>
            </w:r>
          </w:p>
        </w:tc>
        <w:tc>
          <w:tcPr>
            <w:tcW w:w="1913" w:type="pct"/>
            <w:shd w:val="clear" w:color="auto" w:fill="F2F2F2" w:themeFill="background1" w:themeFillShade="F2"/>
            <w:vAlign w:val="center"/>
          </w:tcPr>
          <w:p w14:paraId="71112EF2" w14:textId="32766DA1" w:rsidR="006A2E3E" w:rsidRPr="00920CAD" w:rsidRDefault="006A2E3E" w:rsidP="006B5095">
            <w:pPr>
              <w:snapToGrid w:val="0"/>
              <w:rPr>
                <w:rFonts w:ascii="Rockwell" w:hAnsi="Rockwell"/>
                <w:b/>
              </w:rPr>
            </w:pPr>
            <w:r w:rsidRPr="00920CAD">
              <w:rPr>
                <w:rFonts w:ascii="Rockwell" w:hAnsi="Rockwell"/>
                <w:b/>
              </w:rPr>
              <w:t>Fourniture de micro-ordinateur de bureau compatible PS/PC 100%</w:t>
            </w:r>
          </w:p>
        </w:tc>
        <w:tc>
          <w:tcPr>
            <w:tcW w:w="1320" w:type="pct"/>
            <w:shd w:val="clear" w:color="auto" w:fill="F2F2F2" w:themeFill="background1" w:themeFillShade="F2"/>
          </w:tcPr>
          <w:p w14:paraId="0F35341B" w14:textId="77777777" w:rsidR="006A2E3E" w:rsidRPr="00920CAD" w:rsidRDefault="006A2E3E" w:rsidP="00863674">
            <w:pPr>
              <w:snapToGrid w:val="0"/>
              <w:rPr>
                <w:rFonts w:ascii="Rockwell" w:hAnsi="Rockwell"/>
                <w:b/>
                <w:bCs/>
              </w:rPr>
            </w:pPr>
          </w:p>
        </w:tc>
        <w:tc>
          <w:tcPr>
            <w:tcW w:w="741" w:type="pct"/>
            <w:shd w:val="clear" w:color="auto" w:fill="F2F2F2" w:themeFill="background1" w:themeFillShade="F2"/>
          </w:tcPr>
          <w:p w14:paraId="71719086" w14:textId="77777777" w:rsidR="006A2E3E" w:rsidRPr="00920CAD" w:rsidRDefault="006A2E3E" w:rsidP="00863674">
            <w:pPr>
              <w:snapToGrid w:val="0"/>
              <w:rPr>
                <w:rFonts w:ascii="Rockwell" w:hAnsi="Rockwell"/>
                <w:b/>
                <w:bCs/>
              </w:rPr>
            </w:pPr>
          </w:p>
        </w:tc>
      </w:tr>
      <w:tr w:rsidR="00920CAD" w:rsidRPr="00920CAD" w14:paraId="5B28DA30" w14:textId="77777777" w:rsidTr="00786D18">
        <w:trPr>
          <w:trHeight w:val="123"/>
          <w:jc w:val="center"/>
        </w:trPr>
        <w:tc>
          <w:tcPr>
            <w:tcW w:w="326" w:type="pct"/>
            <w:vAlign w:val="center"/>
          </w:tcPr>
          <w:p w14:paraId="3771719D" w14:textId="77777777" w:rsidR="006A2E3E" w:rsidRPr="00920CAD" w:rsidRDefault="006A2E3E" w:rsidP="00644AAF">
            <w:pPr>
              <w:pStyle w:val="Pieddepage"/>
              <w:numPr>
                <w:ilvl w:val="3"/>
                <w:numId w:val="2"/>
              </w:numPr>
              <w:tabs>
                <w:tab w:val="clear" w:pos="4536"/>
                <w:tab w:val="clear" w:pos="9072"/>
                <w:tab w:val="left" w:pos="262"/>
              </w:tabs>
              <w:snapToGrid w:val="0"/>
              <w:ind w:left="586"/>
              <w:rPr>
                <w:rFonts w:ascii="Rockwell" w:hAnsi="Rockwell"/>
                <w:b/>
                <w:bCs/>
              </w:rPr>
            </w:pPr>
          </w:p>
        </w:tc>
        <w:tc>
          <w:tcPr>
            <w:tcW w:w="700" w:type="pct"/>
            <w:vAlign w:val="center"/>
          </w:tcPr>
          <w:p w14:paraId="16205A05" w14:textId="77777777" w:rsidR="006A2E3E" w:rsidRPr="00920CAD" w:rsidRDefault="006A2E3E" w:rsidP="00863674">
            <w:pPr>
              <w:snapToGrid w:val="0"/>
              <w:rPr>
                <w:rFonts w:ascii="Rockwell" w:hAnsi="Rockwell"/>
                <w:i/>
              </w:rPr>
            </w:pPr>
            <w:r w:rsidRPr="00920CAD">
              <w:rPr>
                <w:rFonts w:ascii="Rockwell" w:hAnsi="Rockwell"/>
                <w:i/>
              </w:rPr>
              <w:t>Marque</w:t>
            </w:r>
          </w:p>
        </w:tc>
        <w:tc>
          <w:tcPr>
            <w:tcW w:w="1913" w:type="pct"/>
            <w:vAlign w:val="center"/>
          </w:tcPr>
          <w:p w14:paraId="722A3E51" w14:textId="77777777" w:rsidR="006A2E3E" w:rsidRPr="00920CAD" w:rsidRDefault="006A2E3E" w:rsidP="007B07CC">
            <w:pPr>
              <w:snapToGrid w:val="0"/>
              <w:jc w:val="both"/>
              <w:rPr>
                <w:rFonts w:ascii="Rockwell" w:hAnsi="Rockwell"/>
                <w:i/>
              </w:rPr>
            </w:pPr>
            <w:r w:rsidRPr="00920CAD">
              <w:rPr>
                <w:rFonts w:ascii="Rockwell" w:hAnsi="Rockwell"/>
                <w:i/>
              </w:rPr>
              <w:t>A préciser par le soumissionnaire</w:t>
            </w:r>
          </w:p>
        </w:tc>
        <w:tc>
          <w:tcPr>
            <w:tcW w:w="1320" w:type="pct"/>
          </w:tcPr>
          <w:p w14:paraId="40475B3E" w14:textId="77777777" w:rsidR="006A2E3E" w:rsidRPr="00920CAD" w:rsidRDefault="006A2E3E" w:rsidP="00863674">
            <w:pPr>
              <w:rPr>
                <w:rFonts w:ascii="Rockwell" w:hAnsi="Rockwell"/>
              </w:rPr>
            </w:pPr>
          </w:p>
        </w:tc>
        <w:tc>
          <w:tcPr>
            <w:tcW w:w="741" w:type="pct"/>
          </w:tcPr>
          <w:p w14:paraId="4676EB2C" w14:textId="77777777" w:rsidR="006A2E3E" w:rsidRPr="00920CAD" w:rsidRDefault="006A2E3E" w:rsidP="00863674">
            <w:pPr>
              <w:rPr>
                <w:rFonts w:ascii="Rockwell" w:hAnsi="Rockwell"/>
              </w:rPr>
            </w:pPr>
          </w:p>
        </w:tc>
      </w:tr>
      <w:tr w:rsidR="00920CAD" w:rsidRPr="00920CAD" w14:paraId="4058921D" w14:textId="77777777" w:rsidTr="00786D18">
        <w:trPr>
          <w:trHeight w:val="255"/>
          <w:jc w:val="center"/>
        </w:trPr>
        <w:tc>
          <w:tcPr>
            <w:tcW w:w="326" w:type="pct"/>
            <w:vAlign w:val="center"/>
          </w:tcPr>
          <w:p w14:paraId="49475029" w14:textId="77777777" w:rsidR="006A2E3E" w:rsidRPr="00920CAD" w:rsidRDefault="006A2E3E" w:rsidP="002F0354">
            <w:pPr>
              <w:pStyle w:val="Pieddepage"/>
              <w:numPr>
                <w:ilvl w:val="3"/>
                <w:numId w:val="2"/>
              </w:numPr>
              <w:tabs>
                <w:tab w:val="clear" w:pos="4536"/>
                <w:tab w:val="clear" w:pos="9072"/>
                <w:tab w:val="left" w:pos="262"/>
              </w:tabs>
              <w:snapToGrid w:val="0"/>
              <w:ind w:left="586"/>
              <w:rPr>
                <w:rFonts w:ascii="Rockwell" w:hAnsi="Rockwell"/>
                <w:b/>
                <w:bCs/>
              </w:rPr>
            </w:pPr>
          </w:p>
        </w:tc>
        <w:tc>
          <w:tcPr>
            <w:tcW w:w="700" w:type="pct"/>
            <w:vAlign w:val="center"/>
          </w:tcPr>
          <w:p w14:paraId="4FDAFDE0" w14:textId="77777777" w:rsidR="006A2E3E" w:rsidRPr="00920CAD" w:rsidRDefault="006A2E3E" w:rsidP="00863674">
            <w:pPr>
              <w:snapToGrid w:val="0"/>
              <w:rPr>
                <w:rFonts w:ascii="Rockwell" w:hAnsi="Rockwell"/>
                <w:i/>
              </w:rPr>
            </w:pPr>
            <w:r w:rsidRPr="00920CAD">
              <w:rPr>
                <w:rFonts w:ascii="Rockwell" w:hAnsi="Rockwell"/>
                <w:i/>
              </w:rPr>
              <w:t>Modèle</w:t>
            </w:r>
          </w:p>
        </w:tc>
        <w:tc>
          <w:tcPr>
            <w:tcW w:w="1913" w:type="pct"/>
            <w:vAlign w:val="center"/>
          </w:tcPr>
          <w:p w14:paraId="1F4A5112" w14:textId="77777777" w:rsidR="006A2E3E" w:rsidRPr="00920CAD" w:rsidRDefault="006A2E3E" w:rsidP="007B07CC">
            <w:pPr>
              <w:snapToGrid w:val="0"/>
              <w:jc w:val="both"/>
              <w:rPr>
                <w:rFonts w:ascii="Rockwell" w:hAnsi="Rockwell"/>
                <w:i/>
              </w:rPr>
            </w:pPr>
            <w:r w:rsidRPr="00920CAD">
              <w:rPr>
                <w:rFonts w:ascii="Rockwell" w:hAnsi="Rockwell"/>
                <w:i/>
              </w:rPr>
              <w:t>A préciser par le soumissionnaire</w:t>
            </w:r>
          </w:p>
        </w:tc>
        <w:tc>
          <w:tcPr>
            <w:tcW w:w="1320" w:type="pct"/>
          </w:tcPr>
          <w:p w14:paraId="17D8E7A7" w14:textId="77777777" w:rsidR="006A2E3E" w:rsidRPr="00920CAD" w:rsidRDefault="006A2E3E" w:rsidP="00863674">
            <w:pPr>
              <w:rPr>
                <w:rFonts w:ascii="Rockwell" w:hAnsi="Rockwell"/>
              </w:rPr>
            </w:pPr>
          </w:p>
        </w:tc>
        <w:tc>
          <w:tcPr>
            <w:tcW w:w="741" w:type="pct"/>
          </w:tcPr>
          <w:p w14:paraId="47E1E69B" w14:textId="77777777" w:rsidR="006A2E3E" w:rsidRPr="00920CAD" w:rsidRDefault="006A2E3E" w:rsidP="00863674">
            <w:pPr>
              <w:rPr>
                <w:rFonts w:ascii="Rockwell" w:hAnsi="Rockwell"/>
              </w:rPr>
            </w:pPr>
          </w:p>
        </w:tc>
      </w:tr>
      <w:tr w:rsidR="00920CAD" w:rsidRPr="00920CAD" w14:paraId="0897B206" w14:textId="77777777" w:rsidTr="00786D18">
        <w:trPr>
          <w:trHeight w:val="104"/>
          <w:jc w:val="center"/>
        </w:trPr>
        <w:tc>
          <w:tcPr>
            <w:tcW w:w="326" w:type="pct"/>
            <w:vAlign w:val="center"/>
          </w:tcPr>
          <w:p w14:paraId="20EA3928" w14:textId="77777777" w:rsidR="006A2E3E" w:rsidRPr="00920CAD" w:rsidRDefault="006A2E3E" w:rsidP="002F0354">
            <w:pPr>
              <w:pStyle w:val="Pieddepage"/>
              <w:numPr>
                <w:ilvl w:val="3"/>
                <w:numId w:val="2"/>
              </w:numPr>
              <w:tabs>
                <w:tab w:val="clear" w:pos="4536"/>
                <w:tab w:val="clear" w:pos="9072"/>
                <w:tab w:val="left" w:pos="262"/>
              </w:tabs>
              <w:snapToGrid w:val="0"/>
              <w:ind w:left="586"/>
              <w:rPr>
                <w:rFonts w:ascii="Rockwell" w:hAnsi="Rockwell"/>
                <w:b/>
                <w:bCs/>
              </w:rPr>
            </w:pPr>
          </w:p>
        </w:tc>
        <w:tc>
          <w:tcPr>
            <w:tcW w:w="700" w:type="pct"/>
            <w:vAlign w:val="center"/>
          </w:tcPr>
          <w:p w14:paraId="549F661B" w14:textId="77777777" w:rsidR="006A2E3E" w:rsidRPr="00920CAD" w:rsidRDefault="006A2E3E" w:rsidP="00863674">
            <w:pPr>
              <w:snapToGrid w:val="0"/>
              <w:rPr>
                <w:rFonts w:ascii="Rockwell" w:hAnsi="Rockwell"/>
                <w:i/>
              </w:rPr>
            </w:pPr>
            <w:r w:rsidRPr="00920CAD">
              <w:rPr>
                <w:rFonts w:ascii="Rockwell" w:hAnsi="Rockwell"/>
                <w:i/>
              </w:rPr>
              <w:t>Référence</w:t>
            </w:r>
          </w:p>
        </w:tc>
        <w:tc>
          <w:tcPr>
            <w:tcW w:w="1913" w:type="pct"/>
            <w:vAlign w:val="center"/>
          </w:tcPr>
          <w:p w14:paraId="021D0AF4" w14:textId="780A9CDB" w:rsidR="00907D0C" w:rsidRPr="00920CAD" w:rsidRDefault="006A2E3E" w:rsidP="00907D0C">
            <w:pPr>
              <w:snapToGrid w:val="0"/>
              <w:jc w:val="both"/>
              <w:rPr>
                <w:rFonts w:ascii="Rockwell" w:hAnsi="Rockwell"/>
                <w:i/>
              </w:rPr>
            </w:pPr>
            <w:r w:rsidRPr="00920CAD">
              <w:rPr>
                <w:rFonts w:ascii="Rockwell" w:hAnsi="Rockwell"/>
                <w:i/>
              </w:rPr>
              <w:t>A préciser par le soumissionnaire</w:t>
            </w:r>
          </w:p>
        </w:tc>
        <w:tc>
          <w:tcPr>
            <w:tcW w:w="1320" w:type="pct"/>
          </w:tcPr>
          <w:p w14:paraId="5CD60C35" w14:textId="77777777" w:rsidR="006A2E3E" w:rsidRPr="00920CAD" w:rsidRDefault="006A2E3E" w:rsidP="00863674">
            <w:pPr>
              <w:rPr>
                <w:rFonts w:ascii="Rockwell" w:hAnsi="Rockwell"/>
              </w:rPr>
            </w:pPr>
          </w:p>
        </w:tc>
        <w:tc>
          <w:tcPr>
            <w:tcW w:w="741" w:type="pct"/>
          </w:tcPr>
          <w:p w14:paraId="68971F46" w14:textId="77777777" w:rsidR="006A2E3E" w:rsidRPr="00920CAD" w:rsidRDefault="006A2E3E" w:rsidP="00863674">
            <w:pPr>
              <w:rPr>
                <w:rFonts w:ascii="Rockwell" w:hAnsi="Rockwell"/>
              </w:rPr>
            </w:pPr>
          </w:p>
        </w:tc>
      </w:tr>
      <w:tr w:rsidR="00920CAD" w:rsidRPr="00920CAD" w14:paraId="602E7EC1" w14:textId="77777777" w:rsidTr="00786D18">
        <w:trPr>
          <w:trHeight w:val="235"/>
          <w:jc w:val="center"/>
        </w:trPr>
        <w:tc>
          <w:tcPr>
            <w:tcW w:w="326" w:type="pct"/>
            <w:vAlign w:val="center"/>
          </w:tcPr>
          <w:p w14:paraId="3E9551BE" w14:textId="77777777" w:rsidR="006A2E3E" w:rsidRPr="00920CAD" w:rsidRDefault="006A2E3E" w:rsidP="002F0354">
            <w:pPr>
              <w:pStyle w:val="Pieddepage"/>
              <w:numPr>
                <w:ilvl w:val="3"/>
                <w:numId w:val="2"/>
              </w:numPr>
              <w:tabs>
                <w:tab w:val="clear" w:pos="4536"/>
                <w:tab w:val="clear" w:pos="9072"/>
                <w:tab w:val="left" w:pos="262"/>
              </w:tabs>
              <w:snapToGrid w:val="0"/>
              <w:ind w:left="586"/>
              <w:rPr>
                <w:rFonts w:ascii="Rockwell" w:hAnsi="Rockwell"/>
                <w:b/>
                <w:bCs/>
              </w:rPr>
            </w:pPr>
          </w:p>
        </w:tc>
        <w:tc>
          <w:tcPr>
            <w:tcW w:w="700" w:type="pct"/>
            <w:vAlign w:val="center"/>
          </w:tcPr>
          <w:p w14:paraId="016DBD65" w14:textId="77777777" w:rsidR="006A2E3E" w:rsidRPr="00920CAD" w:rsidRDefault="006A2E3E" w:rsidP="00863674">
            <w:pPr>
              <w:snapToGrid w:val="0"/>
              <w:rPr>
                <w:rFonts w:ascii="Rockwell" w:hAnsi="Rockwell"/>
                <w:i/>
              </w:rPr>
            </w:pPr>
            <w:r w:rsidRPr="00920CAD">
              <w:rPr>
                <w:rFonts w:ascii="Rockwell" w:hAnsi="Rockwell"/>
                <w:i/>
              </w:rPr>
              <w:t xml:space="preserve">Type </w:t>
            </w:r>
          </w:p>
        </w:tc>
        <w:tc>
          <w:tcPr>
            <w:tcW w:w="1913" w:type="pct"/>
            <w:vAlign w:val="center"/>
          </w:tcPr>
          <w:p w14:paraId="6A077739" w14:textId="755CF945" w:rsidR="006A2E3E" w:rsidRPr="00920CAD" w:rsidRDefault="006A2E3E" w:rsidP="007B07CC">
            <w:pPr>
              <w:snapToGrid w:val="0"/>
              <w:jc w:val="both"/>
              <w:rPr>
                <w:rFonts w:ascii="Rockwell" w:hAnsi="Rockwell"/>
                <w:i/>
              </w:rPr>
            </w:pPr>
            <w:r w:rsidRPr="00920CAD">
              <w:rPr>
                <w:rFonts w:ascii="Rockwell" w:hAnsi="Rockwell"/>
                <w:i/>
              </w:rPr>
              <w:t>Professionnel</w:t>
            </w:r>
          </w:p>
        </w:tc>
        <w:tc>
          <w:tcPr>
            <w:tcW w:w="1320" w:type="pct"/>
          </w:tcPr>
          <w:p w14:paraId="2D8757B1" w14:textId="77777777" w:rsidR="006A2E3E" w:rsidRPr="00920CAD" w:rsidRDefault="006A2E3E" w:rsidP="00863674">
            <w:pPr>
              <w:rPr>
                <w:rFonts w:ascii="Rockwell" w:hAnsi="Rockwell"/>
              </w:rPr>
            </w:pPr>
          </w:p>
        </w:tc>
        <w:tc>
          <w:tcPr>
            <w:tcW w:w="741" w:type="pct"/>
          </w:tcPr>
          <w:p w14:paraId="60F989F6" w14:textId="77777777" w:rsidR="006A2E3E" w:rsidRPr="00920CAD" w:rsidRDefault="006A2E3E" w:rsidP="00863674">
            <w:pPr>
              <w:rPr>
                <w:rFonts w:ascii="Rockwell" w:hAnsi="Rockwell"/>
              </w:rPr>
            </w:pPr>
          </w:p>
        </w:tc>
      </w:tr>
      <w:tr w:rsidR="00920CAD" w:rsidRPr="00920CAD" w14:paraId="423D61DD" w14:textId="77777777" w:rsidTr="00786D18">
        <w:trPr>
          <w:trHeight w:val="70"/>
          <w:jc w:val="center"/>
        </w:trPr>
        <w:tc>
          <w:tcPr>
            <w:tcW w:w="326" w:type="pct"/>
            <w:vMerge w:val="restart"/>
            <w:vAlign w:val="center"/>
          </w:tcPr>
          <w:p w14:paraId="72C18A87" w14:textId="77777777" w:rsidR="00C36E75" w:rsidRPr="00920CAD" w:rsidRDefault="00C36E75" w:rsidP="002F0354">
            <w:pPr>
              <w:pStyle w:val="Pieddepage"/>
              <w:numPr>
                <w:ilvl w:val="3"/>
                <w:numId w:val="2"/>
              </w:numPr>
              <w:tabs>
                <w:tab w:val="clear" w:pos="4536"/>
                <w:tab w:val="clear" w:pos="9072"/>
                <w:tab w:val="left" w:pos="262"/>
              </w:tabs>
              <w:snapToGrid w:val="0"/>
              <w:ind w:left="586"/>
              <w:rPr>
                <w:rFonts w:ascii="Rockwell" w:hAnsi="Rockwell"/>
                <w:b/>
                <w:bCs/>
              </w:rPr>
            </w:pPr>
          </w:p>
        </w:tc>
        <w:tc>
          <w:tcPr>
            <w:tcW w:w="700" w:type="pct"/>
            <w:vMerge w:val="restart"/>
            <w:vAlign w:val="center"/>
          </w:tcPr>
          <w:p w14:paraId="05EC43C6" w14:textId="77777777" w:rsidR="00C36E75" w:rsidRPr="00920CAD" w:rsidRDefault="00C36E75" w:rsidP="00863674">
            <w:pPr>
              <w:snapToGrid w:val="0"/>
              <w:rPr>
                <w:rFonts w:ascii="Rockwell" w:hAnsi="Rockwell"/>
                <w:bCs/>
                <w:i/>
              </w:rPr>
            </w:pPr>
            <w:r w:rsidRPr="00920CAD">
              <w:rPr>
                <w:rFonts w:ascii="Rockwell" w:hAnsi="Rockwell"/>
                <w:bCs/>
                <w:i/>
              </w:rPr>
              <w:t>Format</w:t>
            </w:r>
          </w:p>
        </w:tc>
        <w:tc>
          <w:tcPr>
            <w:tcW w:w="1913" w:type="pct"/>
          </w:tcPr>
          <w:p w14:paraId="53F0B79A" w14:textId="061CF6EF" w:rsidR="00C36E75" w:rsidRPr="00920CAD" w:rsidRDefault="00C36E75" w:rsidP="007B07CC">
            <w:pPr>
              <w:spacing w:after="120"/>
              <w:jc w:val="both"/>
              <w:rPr>
                <w:rFonts w:ascii="Rockwell" w:hAnsi="Rockwell"/>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320" w:type="pct"/>
            <w:vMerge w:val="restart"/>
          </w:tcPr>
          <w:p w14:paraId="787D2AC7" w14:textId="63305BA5" w:rsidR="00C36E75" w:rsidRPr="00920CAD" w:rsidRDefault="00C36E75" w:rsidP="00863674">
            <w:pPr>
              <w:rPr>
                <w:rFonts w:ascii="Rockwell" w:hAnsi="Rockwell"/>
              </w:rPr>
            </w:pPr>
          </w:p>
        </w:tc>
        <w:tc>
          <w:tcPr>
            <w:tcW w:w="741" w:type="pct"/>
            <w:vMerge w:val="restart"/>
          </w:tcPr>
          <w:p w14:paraId="2C4A8782" w14:textId="77777777" w:rsidR="00C36E75" w:rsidRPr="00920CAD" w:rsidRDefault="00C36E75" w:rsidP="00863674">
            <w:pPr>
              <w:rPr>
                <w:rFonts w:ascii="Rockwell" w:hAnsi="Rockwell"/>
              </w:rPr>
            </w:pPr>
          </w:p>
        </w:tc>
      </w:tr>
      <w:tr w:rsidR="00920CAD" w:rsidRPr="00920CAD" w14:paraId="168D3933" w14:textId="77777777" w:rsidTr="00786D18">
        <w:trPr>
          <w:trHeight w:val="618"/>
          <w:jc w:val="center"/>
        </w:trPr>
        <w:tc>
          <w:tcPr>
            <w:tcW w:w="326" w:type="pct"/>
            <w:vMerge/>
            <w:vAlign w:val="center"/>
          </w:tcPr>
          <w:p w14:paraId="47E03ABE" w14:textId="77777777" w:rsidR="00C36E75" w:rsidRPr="00920CAD" w:rsidRDefault="00C36E75" w:rsidP="002F0354">
            <w:pPr>
              <w:pStyle w:val="Pieddepage"/>
              <w:numPr>
                <w:ilvl w:val="3"/>
                <w:numId w:val="2"/>
              </w:numPr>
              <w:tabs>
                <w:tab w:val="clear" w:pos="4536"/>
                <w:tab w:val="clear" w:pos="9072"/>
                <w:tab w:val="left" w:pos="262"/>
              </w:tabs>
              <w:snapToGrid w:val="0"/>
              <w:ind w:left="586"/>
              <w:rPr>
                <w:rFonts w:ascii="Rockwell" w:hAnsi="Rockwell"/>
                <w:b/>
                <w:bCs/>
              </w:rPr>
            </w:pPr>
          </w:p>
        </w:tc>
        <w:tc>
          <w:tcPr>
            <w:tcW w:w="700" w:type="pct"/>
            <w:vMerge/>
            <w:vAlign w:val="center"/>
          </w:tcPr>
          <w:p w14:paraId="003A749A" w14:textId="77777777" w:rsidR="00C36E75" w:rsidRPr="00920CAD" w:rsidRDefault="00C36E75" w:rsidP="00863674">
            <w:pPr>
              <w:snapToGrid w:val="0"/>
              <w:rPr>
                <w:rFonts w:ascii="Rockwell" w:hAnsi="Rockwell"/>
                <w:i/>
              </w:rPr>
            </w:pPr>
          </w:p>
        </w:tc>
        <w:tc>
          <w:tcPr>
            <w:tcW w:w="1913" w:type="pct"/>
            <w:vAlign w:val="center"/>
          </w:tcPr>
          <w:p w14:paraId="5D97E8CC" w14:textId="6459DB85" w:rsidR="00C36E75" w:rsidRPr="00920CAD" w:rsidRDefault="00C36E75" w:rsidP="00387985">
            <w:pPr>
              <w:snapToGrid w:val="0"/>
              <w:jc w:val="both"/>
              <w:rPr>
                <w:rFonts w:ascii="Rockwell" w:hAnsi="Rockwell"/>
                <w:i/>
                <w:lang w:val="fr-CA"/>
              </w:rPr>
            </w:pPr>
            <w:r w:rsidRPr="00920CAD">
              <w:rPr>
                <w:rFonts w:ascii="Rockwell" w:hAnsi="Rockwell"/>
                <w:i/>
              </w:rPr>
              <w:t xml:space="preserve">Micro tour ou Mini tour </w:t>
            </w:r>
            <w:r w:rsidRPr="00920CAD">
              <w:rPr>
                <w:rFonts w:ascii="Rockwell" w:hAnsi="Rockwell"/>
              </w:rPr>
              <w:t xml:space="preserve">(unité centrale posée </w:t>
            </w:r>
            <w:proofErr w:type="gramStart"/>
            <w:r w:rsidRPr="00920CAD">
              <w:rPr>
                <w:rFonts w:ascii="Rockwell" w:hAnsi="Rockwell"/>
              </w:rPr>
              <w:t>verticalement)</w:t>
            </w:r>
            <w:r w:rsidR="00464294" w:rsidRPr="00920CAD">
              <w:rPr>
                <w:rFonts w:ascii="Rockwell" w:hAnsi="Rockwell"/>
                <w:lang w:val="fr-CA" w:eastAsia="en-US"/>
              </w:rPr>
              <w:t xml:space="preserve">   </w:t>
            </w:r>
            <w:proofErr w:type="gramEnd"/>
            <w:r w:rsidR="00464294" w:rsidRPr="00920CAD">
              <w:rPr>
                <w:rFonts w:ascii="Rockwell" w:hAnsi="Rockwell"/>
                <w:lang w:val="fr-CA" w:eastAsia="en-US"/>
              </w:rPr>
              <w:t xml:space="preserve"> </w:t>
            </w:r>
            <w:sdt>
              <w:sdtPr>
                <w:rPr>
                  <w:rFonts w:ascii="Rockwell" w:hAnsi="Rockwell"/>
                  <w:bCs/>
                  <w:iCs/>
                  <w:sz w:val="40"/>
                  <w:szCs w:val="40"/>
                  <w:lang w:val="fr-CA"/>
                </w:rPr>
                <w:id w:val="-251504498"/>
                <w14:checkbox>
                  <w14:checked w14:val="0"/>
                  <w14:checkedState w14:val="2612" w14:font="MS Gothic"/>
                  <w14:uncheckedState w14:val="2610" w14:font="MS Gothic"/>
                </w14:checkbox>
              </w:sdtPr>
              <w:sdtContent>
                <w:r w:rsidR="00144D34" w:rsidRPr="00920CAD">
                  <w:rPr>
                    <w:rFonts w:ascii="MS Gothic" w:eastAsia="MS Gothic" w:hAnsi="MS Gothic" w:hint="eastAsia"/>
                    <w:bCs/>
                    <w:iCs/>
                    <w:sz w:val="40"/>
                    <w:szCs w:val="40"/>
                    <w:lang w:val="fr-CA"/>
                  </w:rPr>
                  <w:t>☐</w:t>
                </w:r>
              </w:sdtContent>
            </w:sdt>
          </w:p>
        </w:tc>
        <w:tc>
          <w:tcPr>
            <w:tcW w:w="1320" w:type="pct"/>
            <w:vMerge/>
          </w:tcPr>
          <w:p w14:paraId="28DEB4E3" w14:textId="77777777" w:rsidR="00C36E75" w:rsidRPr="00920CAD" w:rsidRDefault="00C36E75" w:rsidP="00863674">
            <w:pPr>
              <w:rPr>
                <w:rFonts w:ascii="Rockwell" w:hAnsi="Rockwell"/>
              </w:rPr>
            </w:pPr>
          </w:p>
        </w:tc>
        <w:tc>
          <w:tcPr>
            <w:tcW w:w="741" w:type="pct"/>
            <w:vMerge/>
          </w:tcPr>
          <w:p w14:paraId="3965EEF7" w14:textId="77777777" w:rsidR="00C36E75" w:rsidRPr="00920CAD" w:rsidRDefault="00C36E75" w:rsidP="00863674">
            <w:pPr>
              <w:rPr>
                <w:rFonts w:ascii="Rockwell" w:hAnsi="Rockwell"/>
              </w:rPr>
            </w:pPr>
          </w:p>
        </w:tc>
      </w:tr>
      <w:tr w:rsidR="00920CAD" w:rsidRPr="00920CAD" w14:paraId="21E2C12C" w14:textId="77777777" w:rsidTr="00786D18">
        <w:trPr>
          <w:trHeight w:val="714"/>
          <w:jc w:val="center"/>
        </w:trPr>
        <w:tc>
          <w:tcPr>
            <w:tcW w:w="326" w:type="pct"/>
            <w:vMerge/>
            <w:vAlign w:val="center"/>
          </w:tcPr>
          <w:p w14:paraId="42D81E3D" w14:textId="77777777" w:rsidR="006A2E3E" w:rsidRPr="00920CAD" w:rsidRDefault="006A2E3E" w:rsidP="002F0354">
            <w:pPr>
              <w:pStyle w:val="Pieddepage"/>
              <w:numPr>
                <w:ilvl w:val="3"/>
                <w:numId w:val="2"/>
              </w:numPr>
              <w:tabs>
                <w:tab w:val="clear" w:pos="4536"/>
                <w:tab w:val="clear" w:pos="9072"/>
                <w:tab w:val="left" w:pos="262"/>
              </w:tabs>
              <w:snapToGrid w:val="0"/>
              <w:ind w:left="586"/>
              <w:rPr>
                <w:rFonts w:ascii="Rockwell" w:hAnsi="Rockwell"/>
                <w:b/>
                <w:bCs/>
              </w:rPr>
            </w:pPr>
          </w:p>
        </w:tc>
        <w:tc>
          <w:tcPr>
            <w:tcW w:w="700" w:type="pct"/>
            <w:vMerge/>
            <w:vAlign w:val="center"/>
          </w:tcPr>
          <w:p w14:paraId="780CD349" w14:textId="77777777" w:rsidR="006A2E3E" w:rsidRPr="00920CAD" w:rsidRDefault="006A2E3E" w:rsidP="00863674">
            <w:pPr>
              <w:snapToGrid w:val="0"/>
              <w:rPr>
                <w:rFonts w:ascii="Rockwell" w:hAnsi="Rockwell"/>
                <w:i/>
              </w:rPr>
            </w:pPr>
          </w:p>
        </w:tc>
        <w:tc>
          <w:tcPr>
            <w:tcW w:w="1913" w:type="pct"/>
            <w:vAlign w:val="center"/>
          </w:tcPr>
          <w:p w14:paraId="1F12A284" w14:textId="1F56BB64" w:rsidR="006A2E3E" w:rsidRPr="00920CAD" w:rsidRDefault="006A2E3E" w:rsidP="00464294">
            <w:pPr>
              <w:snapToGrid w:val="0"/>
              <w:rPr>
                <w:rFonts w:ascii="Rockwell" w:hAnsi="Rockwell"/>
                <w:i/>
              </w:rPr>
            </w:pPr>
            <w:r w:rsidRPr="00920CAD">
              <w:rPr>
                <w:rFonts w:ascii="Rockwell" w:hAnsi="Rockwell"/>
                <w:i/>
              </w:rPr>
              <w:t>Desktop</w:t>
            </w:r>
            <w:r w:rsidRPr="00920CAD">
              <w:rPr>
                <w:rFonts w:ascii="Rockwell" w:hAnsi="Rockwell"/>
              </w:rPr>
              <w:t xml:space="preserve"> (unité centrale posée </w:t>
            </w:r>
            <w:proofErr w:type="gramStart"/>
            <w:r w:rsidRPr="00920CAD">
              <w:rPr>
                <w:rFonts w:ascii="Rockwell" w:hAnsi="Rockwell"/>
              </w:rPr>
              <w:t>horizontalement)</w:t>
            </w:r>
            <w:r w:rsidR="00644AAF" w:rsidRPr="00920CAD">
              <w:rPr>
                <w:rFonts w:ascii="Rockwell" w:hAnsi="Rockwell"/>
                <w:noProof/>
                <w:lang w:eastAsia="en-US"/>
              </w:rPr>
              <w:t xml:space="preserve"> </w:t>
            </w:r>
            <w:r w:rsidR="00464294" w:rsidRPr="00920CAD">
              <w:rPr>
                <w:rFonts w:ascii="Rockwell" w:hAnsi="Rockwell"/>
                <w:noProof/>
                <w:lang w:eastAsia="en-US"/>
              </w:rPr>
              <w:t xml:space="preserve">  </w:t>
            </w:r>
            <w:proofErr w:type="gramEnd"/>
            <w:r w:rsidR="00464294" w:rsidRPr="00920CAD">
              <w:rPr>
                <w:rFonts w:ascii="Rockwell" w:hAnsi="Rockwell"/>
                <w:noProof/>
                <w:lang w:eastAsia="en-US"/>
              </w:rPr>
              <w:t xml:space="preserve"> </w:t>
            </w:r>
            <w:sdt>
              <w:sdtPr>
                <w:rPr>
                  <w:rFonts w:ascii="Rockwell" w:hAnsi="Rockwell"/>
                  <w:bCs/>
                  <w:iCs/>
                  <w:sz w:val="40"/>
                  <w:szCs w:val="40"/>
                  <w:lang w:val="fr-CA"/>
                </w:rPr>
                <w:id w:val="-668709016"/>
                <w14:checkbox>
                  <w14:checked w14:val="0"/>
                  <w14:checkedState w14:val="2612" w14:font="MS Gothic"/>
                  <w14:uncheckedState w14:val="2610" w14:font="MS Gothic"/>
                </w14:checkbox>
              </w:sdtPr>
              <w:sdtContent>
                <w:r w:rsidR="00DE71A0" w:rsidRPr="00920CAD">
                  <w:rPr>
                    <w:rFonts w:ascii="MS Gothic" w:eastAsia="MS Gothic" w:hAnsi="MS Gothic" w:hint="eastAsia"/>
                    <w:bCs/>
                    <w:iCs/>
                    <w:sz w:val="40"/>
                    <w:szCs w:val="40"/>
                    <w:lang w:val="fr-CA"/>
                  </w:rPr>
                  <w:t>☐</w:t>
                </w:r>
              </w:sdtContent>
            </w:sdt>
            <w:r w:rsidR="00464294" w:rsidRPr="00920CAD">
              <w:rPr>
                <w:rFonts w:ascii="Rockwell" w:hAnsi="Rockwell"/>
                <w:noProof/>
                <w:lang w:eastAsia="en-US"/>
              </w:rPr>
              <w:t xml:space="preserve"> </w:t>
            </w:r>
          </w:p>
        </w:tc>
        <w:tc>
          <w:tcPr>
            <w:tcW w:w="1320" w:type="pct"/>
          </w:tcPr>
          <w:p w14:paraId="4D16B241" w14:textId="77777777" w:rsidR="006A2E3E" w:rsidRPr="00920CAD" w:rsidRDefault="006A2E3E" w:rsidP="00863674">
            <w:pPr>
              <w:rPr>
                <w:rFonts w:ascii="Rockwell" w:hAnsi="Rockwell"/>
              </w:rPr>
            </w:pPr>
          </w:p>
        </w:tc>
        <w:tc>
          <w:tcPr>
            <w:tcW w:w="741" w:type="pct"/>
          </w:tcPr>
          <w:p w14:paraId="62F31112" w14:textId="77777777" w:rsidR="006A2E3E" w:rsidRPr="00920CAD" w:rsidRDefault="006A2E3E" w:rsidP="00863674">
            <w:pPr>
              <w:rPr>
                <w:rFonts w:ascii="Rockwell" w:hAnsi="Rockwell"/>
              </w:rPr>
            </w:pPr>
          </w:p>
        </w:tc>
      </w:tr>
      <w:tr w:rsidR="00920CAD" w:rsidRPr="00920CAD" w14:paraId="21818D68" w14:textId="77777777" w:rsidTr="00786D18">
        <w:trPr>
          <w:trHeight w:val="454"/>
          <w:jc w:val="center"/>
        </w:trPr>
        <w:tc>
          <w:tcPr>
            <w:tcW w:w="326" w:type="pct"/>
            <w:vMerge w:val="restart"/>
            <w:vAlign w:val="center"/>
          </w:tcPr>
          <w:p w14:paraId="13198277" w14:textId="77777777" w:rsidR="006A2E3E" w:rsidRPr="00920CAD" w:rsidRDefault="006A2E3E" w:rsidP="002F0354">
            <w:pPr>
              <w:pStyle w:val="Pieddepage"/>
              <w:numPr>
                <w:ilvl w:val="3"/>
                <w:numId w:val="2"/>
              </w:numPr>
              <w:tabs>
                <w:tab w:val="clear" w:pos="4536"/>
                <w:tab w:val="clear" w:pos="9072"/>
                <w:tab w:val="left" w:pos="262"/>
              </w:tabs>
              <w:snapToGrid w:val="0"/>
              <w:ind w:left="586"/>
              <w:rPr>
                <w:rFonts w:ascii="Rockwell" w:hAnsi="Rockwell"/>
                <w:b/>
                <w:bCs/>
              </w:rPr>
            </w:pPr>
          </w:p>
        </w:tc>
        <w:tc>
          <w:tcPr>
            <w:tcW w:w="700" w:type="pct"/>
            <w:vMerge w:val="restart"/>
            <w:vAlign w:val="center"/>
          </w:tcPr>
          <w:p w14:paraId="54AEBBA9" w14:textId="77777777" w:rsidR="006A2E3E" w:rsidRPr="00920CAD" w:rsidRDefault="006A2E3E" w:rsidP="00863674">
            <w:pPr>
              <w:snapToGrid w:val="0"/>
              <w:rPr>
                <w:rFonts w:ascii="Rockwell" w:hAnsi="Rockwell"/>
                <w:i/>
              </w:rPr>
            </w:pPr>
            <w:bookmarkStart w:id="22" w:name="_Hlk114713155"/>
            <w:r w:rsidRPr="00920CAD">
              <w:rPr>
                <w:rFonts w:ascii="Rockwell" w:hAnsi="Rockwell"/>
                <w:i/>
              </w:rPr>
              <w:t>Processeur</w:t>
            </w:r>
            <w:bookmarkEnd w:id="22"/>
          </w:p>
        </w:tc>
        <w:tc>
          <w:tcPr>
            <w:tcW w:w="1913" w:type="pct"/>
            <w:vAlign w:val="center"/>
          </w:tcPr>
          <w:p w14:paraId="4E623795" w14:textId="327E9DAD" w:rsidR="006A2E3E" w:rsidRPr="00920CAD" w:rsidRDefault="006A2E3E" w:rsidP="007B07CC">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320" w:type="pct"/>
          </w:tcPr>
          <w:p w14:paraId="46DDFE13" w14:textId="61687154" w:rsidR="006A2E3E" w:rsidRPr="00920CAD" w:rsidRDefault="006A2E3E" w:rsidP="00863674">
            <w:pPr>
              <w:rPr>
                <w:rFonts w:ascii="Rockwell" w:hAnsi="Rockwell"/>
              </w:rPr>
            </w:pPr>
          </w:p>
        </w:tc>
        <w:tc>
          <w:tcPr>
            <w:tcW w:w="741" w:type="pct"/>
          </w:tcPr>
          <w:p w14:paraId="509C915D" w14:textId="77777777" w:rsidR="006A2E3E" w:rsidRPr="00920CAD" w:rsidRDefault="006A2E3E" w:rsidP="00863674">
            <w:pPr>
              <w:rPr>
                <w:rFonts w:ascii="Rockwell" w:hAnsi="Rockwell"/>
              </w:rPr>
            </w:pPr>
          </w:p>
        </w:tc>
      </w:tr>
      <w:tr w:rsidR="00920CAD" w:rsidRPr="00920CAD" w14:paraId="3C578117" w14:textId="77777777" w:rsidTr="00786D18">
        <w:trPr>
          <w:trHeight w:val="1820"/>
          <w:jc w:val="center"/>
        </w:trPr>
        <w:tc>
          <w:tcPr>
            <w:tcW w:w="326" w:type="pct"/>
            <w:vMerge/>
          </w:tcPr>
          <w:p w14:paraId="01494D9B" w14:textId="77777777" w:rsidR="00387985" w:rsidRPr="00920CAD" w:rsidRDefault="00387985" w:rsidP="00387985">
            <w:pPr>
              <w:rPr>
                <w:rFonts w:ascii="Rockwell" w:hAnsi="Rockwell"/>
              </w:rPr>
            </w:pPr>
          </w:p>
        </w:tc>
        <w:tc>
          <w:tcPr>
            <w:tcW w:w="700" w:type="pct"/>
            <w:vMerge/>
          </w:tcPr>
          <w:p w14:paraId="7432F3BE" w14:textId="77777777" w:rsidR="00387985" w:rsidRPr="00920CAD" w:rsidRDefault="00387985" w:rsidP="00387985">
            <w:pPr>
              <w:rPr>
                <w:rFonts w:ascii="Rockwell" w:hAnsi="Rockwell"/>
              </w:rPr>
            </w:pPr>
          </w:p>
        </w:tc>
        <w:tc>
          <w:tcPr>
            <w:tcW w:w="1913" w:type="pct"/>
          </w:tcPr>
          <w:p w14:paraId="48BAC063" w14:textId="251E9407" w:rsidR="00387985" w:rsidRPr="00920CAD" w:rsidRDefault="00387985" w:rsidP="007F5E2E">
            <w:pPr>
              <w:jc w:val="both"/>
              <w:rPr>
                <w:rFonts w:ascii="Rockwell" w:hAnsi="Rockwell"/>
                <w:bCs/>
                <w:i/>
                <w:lang w:val="fr-CA"/>
              </w:rPr>
            </w:pPr>
            <w:r w:rsidRPr="00920CAD">
              <w:rPr>
                <w:rFonts w:ascii="Rockwell" w:hAnsi="Rockwell"/>
                <w:bCs/>
                <w:i/>
              </w:rPr>
              <w:t>Intel Core i3 (gen1</w:t>
            </w:r>
            <w:r w:rsidR="007F5E2E" w:rsidRPr="00920CAD">
              <w:rPr>
                <w:rFonts w:ascii="Rockwell" w:hAnsi="Rockwell"/>
                <w:bCs/>
                <w:i/>
              </w:rPr>
              <w:t>2</w:t>
            </w:r>
            <w:r w:rsidRPr="00920CAD">
              <w:rPr>
                <w:rFonts w:ascii="Rockwell" w:hAnsi="Rockwell"/>
                <w:bCs/>
                <w:i/>
              </w:rPr>
              <w:t xml:space="preserve"> au moins) à 3</w:t>
            </w:r>
            <w:r w:rsidR="007F5E2E" w:rsidRPr="00920CAD">
              <w:rPr>
                <w:rFonts w:ascii="Rockwell" w:hAnsi="Rockwell"/>
                <w:bCs/>
                <w:i/>
              </w:rPr>
              <w:t>,30</w:t>
            </w:r>
            <w:r w:rsidRPr="00920CAD">
              <w:rPr>
                <w:rFonts w:ascii="Rockwell" w:hAnsi="Rockwell"/>
                <w:bCs/>
                <w:i/>
              </w:rPr>
              <w:t xml:space="preserve"> GHz au moins ou équivalent (au soumissionnaire de prouver l’équivalence)</w:t>
            </w:r>
            <w:r w:rsidR="00E10417" w:rsidRPr="00920CAD">
              <w:rPr>
                <w:rFonts w:ascii="Rockwell" w:hAnsi="Rockwell"/>
                <w:bCs/>
                <w:i/>
              </w:rPr>
              <w:t xml:space="preserve">. </w:t>
            </w:r>
            <w:r w:rsidRPr="00920CAD">
              <w:rPr>
                <w:rFonts w:ascii="Rockwell" w:hAnsi="Rockwell"/>
                <w:bCs/>
                <w:i/>
              </w:rPr>
              <w:t xml:space="preserve">La technologie turbo Boost doit permettre de dépasser ce minimum de </w:t>
            </w:r>
            <w:proofErr w:type="gramStart"/>
            <w:r w:rsidR="00951853" w:rsidRPr="00920CAD">
              <w:rPr>
                <w:rFonts w:ascii="Rockwell" w:hAnsi="Rockwell"/>
                <w:bCs/>
                <w:i/>
              </w:rPr>
              <w:t xml:space="preserve">3.30 </w:t>
            </w:r>
            <w:r w:rsidRPr="00920CAD">
              <w:rPr>
                <w:rFonts w:ascii="Rockwell" w:hAnsi="Rockwell"/>
                <w:bCs/>
                <w:i/>
              </w:rPr>
              <w:t xml:space="preserve"> GHz</w:t>
            </w:r>
            <w:proofErr w:type="gramEnd"/>
            <w:r w:rsidRPr="00920CAD">
              <w:rPr>
                <w:rFonts w:ascii="Rockwell" w:hAnsi="Rockwell"/>
                <w:bCs/>
                <w:i/>
              </w:rPr>
              <w:t xml:space="preserve"> (par exemple un processeur inférieur à </w:t>
            </w:r>
            <w:r w:rsidR="00951853" w:rsidRPr="00920CAD">
              <w:rPr>
                <w:rFonts w:ascii="Rockwell" w:hAnsi="Rockwell"/>
                <w:bCs/>
                <w:i/>
              </w:rPr>
              <w:t xml:space="preserve">3.30 </w:t>
            </w:r>
            <w:r w:rsidRPr="00920CAD">
              <w:rPr>
                <w:rFonts w:ascii="Rockwell" w:hAnsi="Rockwell"/>
                <w:bCs/>
                <w:i/>
              </w:rPr>
              <w:t xml:space="preserve"> GHz turbo boosté à plus de </w:t>
            </w:r>
            <w:r w:rsidR="00951853" w:rsidRPr="00920CAD">
              <w:rPr>
                <w:rFonts w:ascii="Rockwell" w:hAnsi="Rockwell"/>
                <w:bCs/>
                <w:i/>
              </w:rPr>
              <w:t xml:space="preserve">3.30 </w:t>
            </w:r>
            <w:r w:rsidRPr="00920CAD">
              <w:rPr>
                <w:rFonts w:ascii="Rockwell" w:hAnsi="Rockwell"/>
                <w:bCs/>
                <w:i/>
              </w:rPr>
              <w:t xml:space="preserve"> GHz </w:t>
            </w:r>
            <w:r w:rsidR="00464294" w:rsidRPr="00920CAD">
              <w:rPr>
                <w:rFonts w:ascii="Rockwell" w:hAnsi="Rockwell"/>
                <w:bCs/>
                <w:i/>
                <w:lang w:val="fr-CA"/>
              </w:rPr>
              <w:t xml:space="preserve">      </w:t>
            </w:r>
            <w:r w:rsidRPr="00920CAD">
              <w:rPr>
                <w:rFonts w:ascii="Rockwell" w:hAnsi="Rockwell"/>
                <w:bCs/>
                <w:i/>
              </w:rPr>
              <w:t>est conforme)</w:t>
            </w:r>
            <w:r w:rsidR="00464294" w:rsidRPr="00920CAD">
              <w:rPr>
                <w:rFonts w:ascii="Rockwell" w:hAnsi="Rockwell"/>
                <w:bCs/>
                <w:i/>
                <w:lang w:val="fr-CA"/>
              </w:rPr>
              <w:t xml:space="preserve">  </w:t>
            </w:r>
            <w:sdt>
              <w:sdtPr>
                <w:rPr>
                  <w:rFonts w:ascii="Rockwell" w:hAnsi="Rockwell"/>
                  <w:bCs/>
                  <w:iCs/>
                  <w:sz w:val="40"/>
                  <w:szCs w:val="40"/>
                  <w:lang w:val="fr-CA"/>
                </w:rPr>
                <w:id w:val="-338241392"/>
                <w14:checkbox>
                  <w14:checked w14:val="0"/>
                  <w14:checkedState w14:val="2612" w14:font="MS Gothic"/>
                  <w14:uncheckedState w14:val="2610" w14:font="MS Gothic"/>
                </w14:checkbox>
              </w:sdtPr>
              <w:sdtContent>
                <w:r w:rsidR="00DE71A0" w:rsidRPr="00920CAD">
                  <w:rPr>
                    <w:rFonts w:ascii="MS Gothic" w:eastAsia="MS Gothic" w:hAnsi="MS Gothic" w:hint="eastAsia"/>
                    <w:bCs/>
                    <w:iCs/>
                    <w:sz w:val="40"/>
                    <w:szCs w:val="40"/>
                    <w:lang w:val="fr-CA"/>
                  </w:rPr>
                  <w:t>☐</w:t>
                </w:r>
              </w:sdtContent>
            </w:sdt>
          </w:p>
        </w:tc>
        <w:tc>
          <w:tcPr>
            <w:tcW w:w="1320" w:type="pct"/>
          </w:tcPr>
          <w:p w14:paraId="4DB13FAF" w14:textId="5818A943" w:rsidR="00387985" w:rsidRPr="00920CAD" w:rsidRDefault="00387985" w:rsidP="00387985">
            <w:pPr>
              <w:ind w:left="69" w:hanging="69"/>
              <w:rPr>
                <w:rFonts w:ascii="Rockwell" w:hAnsi="Rockwell"/>
              </w:rPr>
            </w:pPr>
          </w:p>
        </w:tc>
        <w:tc>
          <w:tcPr>
            <w:tcW w:w="741" w:type="pct"/>
          </w:tcPr>
          <w:p w14:paraId="232422CB" w14:textId="77777777" w:rsidR="00387985" w:rsidRPr="00920CAD" w:rsidRDefault="00387985" w:rsidP="00387985">
            <w:pPr>
              <w:rPr>
                <w:rFonts w:ascii="Rockwell" w:hAnsi="Rockwell"/>
              </w:rPr>
            </w:pPr>
          </w:p>
        </w:tc>
      </w:tr>
      <w:tr w:rsidR="00920CAD" w:rsidRPr="00920CAD" w14:paraId="5A9CD129" w14:textId="77777777" w:rsidTr="00786D18">
        <w:trPr>
          <w:trHeight w:val="1137"/>
          <w:jc w:val="center"/>
        </w:trPr>
        <w:tc>
          <w:tcPr>
            <w:tcW w:w="326" w:type="pct"/>
            <w:vMerge/>
          </w:tcPr>
          <w:p w14:paraId="46DE801B" w14:textId="77777777" w:rsidR="00387985" w:rsidRPr="00920CAD" w:rsidRDefault="00387985" w:rsidP="00387985">
            <w:pPr>
              <w:rPr>
                <w:rFonts w:ascii="Rockwell" w:hAnsi="Rockwell"/>
              </w:rPr>
            </w:pPr>
          </w:p>
        </w:tc>
        <w:tc>
          <w:tcPr>
            <w:tcW w:w="700" w:type="pct"/>
            <w:vMerge/>
          </w:tcPr>
          <w:p w14:paraId="60E57921" w14:textId="77777777" w:rsidR="00387985" w:rsidRPr="00920CAD" w:rsidRDefault="00387985" w:rsidP="00387985">
            <w:pPr>
              <w:rPr>
                <w:rFonts w:ascii="Rockwell" w:hAnsi="Rockwell"/>
              </w:rPr>
            </w:pPr>
          </w:p>
        </w:tc>
        <w:tc>
          <w:tcPr>
            <w:tcW w:w="1913" w:type="pct"/>
          </w:tcPr>
          <w:p w14:paraId="5E64C15A" w14:textId="05378A0F" w:rsidR="00387985" w:rsidRPr="00920CAD" w:rsidRDefault="00387985" w:rsidP="007F5E2E">
            <w:pPr>
              <w:ind w:left="36" w:hanging="36"/>
              <w:jc w:val="both"/>
              <w:rPr>
                <w:rFonts w:ascii="Rockwell" w:hAnsi="Rockwell"/>
                <w:bCs/>
                <w:i/>
              </w:rPr>
            </w:pPr>
            <w:r w:rsidRPr="00920CAD">
              <w:rPr>
                <w:rFonts w:ascii="Rockwell" w:hAnsi="Rockwell"/>
                <w:bCs/>
                <w:i/>
              </w:rPr>
              <w:t>Intel Core i5 (gen1</w:t>
            </w:r>
            <w:r w:rsidR="007F5E2E" w:rsidRPr="00920CAD">
              <w:rPr>
                <w:rFonts w:ascii="Rockwell" w:hAnsi="Rockwell"/>
                <w:bCs/>
                <w:i/>
              </w:rPr>
              <w:t>2</w:t>
            </w:r>
            <w:r w:rsidRPr="00920CAD">
              <w:rPr>
                <w:rFonts w:ascii="Rockwell" w:hAnsi="Rockwell"/>
                <w:bCs/>
                <w:i/>
              </w:rPr>
              <w:t xml:space="preserve"> au moins) à 3</w:t>
            </w:r>
            <w:r w:rsidR="007F5E2E" w:rsidRPr="00920CAD">
              <w:rPr>
                <w:rFonts w:ascii="Rockwell" w:hAnsi="Rockwell"/>
                <w:bCs/>
                <w:i/>
              </w:rPr>
              <w:t>,30</w:t>
            </w:r>
            <w:r w:rsidRPr="00920CAD">
              <w:rPr>
                <w:rFonts w:ascii="Rockwell" w:hAnsi="Rockwell"/>
                <w:bCs/>
                <w:i/>
              </w:rPr>
              <w:t xml:space="preserve"> GHz au moins ou équivalent (au soumissionnaire de prouver l’équivalence)</w:t>
            </w:r>
            <w:r w:rsidR="003E17ED" w:rsidRPr="00920CAD">
              <w:rPr>
                <w:rFonts w:ascii="Rockwell" w:hAnsi="Rockwell"/>
                <w:bCs/>
                <w:i/>
              </w:rPr>
              <w:t xml:space="preserve">. </w:t>
            </w:r>
            <w:r w:rsidRPr="00920CAD">
              <w:rPr>
                <w:rFonts w:ascii="Rockwell" w:hAnsi="Rockwell"/>
                <w:bCs/>
                <w:i/>
              </w:rPr>
              <w:t xml:space="preserve">La technologie turbo Boost doit permettre de dépasser ce minimum de </w:t>
            </w:r>
            <w:proofErr w:type="gramStart"/>
            <w:r w:rsidR="00951853" w:rsidRPr="00920CAD">
              <w:rPr>
                <w:rFonts w:ascii="Rockwell" w:hAnsi="Rockwell"/>
                <w:bCs/>
                <w:i/>
              </w:rPr>
              <w:t xml:space="preserve">3.30 </w:t>
            </w:r>
            <w:r w:rsidRPr="00920CAD">
              <w:rPr>
                <w:rFonts w:ascii="Rockwell" w:hAnsi="Rockwell"/>
                <w:bCs/>
                <w:i/>
              </w:rPr>
              <w:t xml:space="preserve"> GHz</w:t>
            </w:r>
            <w:proofErr w:type="gramEnd"/>
            <w:r w:rsidRPr="00920CAD">
              <w:rPr>
                <w:rFonts w:ascii="Rockwell" w:hAnsi="Rockwell"/>
                <w:bCs/>
                <w:i/>
              </w:rPr>
              <w:t xml:space="preserve"> (par exemple un processeur inférieur à </w:t>
            </w:r>
            <w:r w:rsidR="00951853" w:rsidRPr="00920CAD">
              <w:rPr>
                <w:rFonts w:ascii="Rockwell" w:hAnsi="Rockwell"/>
                <w:bCs/>
                <w:i/>
              </w:rPr>
              <w:t xml:space="preserve">3.30 </w:t>
            </w:r>
            <w:r w:rsidRPr="00920CAD">
              <w:rPr>
                <w:rFonts w:ascii="Rockwell" w:hAnsi="Rockwell"/>
                <w:bCs/>
                <w:i/>
              </w:rPr>
              <w:t xml:space="preserve"> GHz </w:t>
            </w:r>
            <w:r w:rsidRPr="00920CAD">
              <w:rPr>
                <w:rFonts w:ascii="Rockwell" w:hAnsi="Rockwell"/>
                <w:bCs/>
                <w:i/>
              </w:rPr>
              <w:lastRenderedPageBreak/>
              <w:t xml:space="preserve">turbo boosté à plus de </w:t>
            </w:r>
            <w:r w:rsidR="00951853" w:rsidRPr="00920CAD">
              <w:rPr>
                <w:rFonts w:ascii="Rockwell" w:hAnsi="Rockwell"/>
                <w:bCs/>
                <w:i/>
              </w:rPr>
              <w:t xml:space="preserve">3.30 </w:t>
            </w:r>
            <w:r w:rsidRPr="00920CAD">
              <w:rPr>
                <w:rFonts w:ascii="Rockwell" w:hAnsi="Rockwell"/>
                <w:bCs/>
                <w:i/>
              </w:rPr>
              <w:t xml:space="preserve"> GHz est conforme)</w:t>
            </w:r>
            <w:r w:rsidR="00DE71A0" w:rsidRPr="00920CAD">
              <w:rPr>
                <w:rFonts w:ascii="Rockwell" w:hAnsi="Rockwell"/>
                <w:bCs/>
                <w:i/>
              </w:rPr>
              <w:t xml:space="preserve">               </w:t>
            </w:r>
            <w:r w:rsidR="003E17ED" w:rsidRPr="00920CAD">
              <w:rPr>
                <w:rFonts w:ascii="Rockwell" w:hAnsi="Rockwell"/>
                <w:bCs/>
                <w:i/>
              </w:rPr>
              <w:t xml:space="preserve">    </w:t>
            </w:r>
            <w:r w:rsidRPr="00920CAD">
              <w:rPr>
                <w:rFonts w:ascii="Rockwell" w:hAnsi="Rockwell"/>
                <w:bCs/>
                <w:i/>
              </w:rPr>
              <w:t xml:space="preserve"> </w:t>
            </w:r>
            <w:sdt>
              <w:sdtPr>
                <w:rPr>
                  <w:rFonts w:ascii="Rockwell" w:hAnsi="Rockwell"/>
                  <w:bCs/>
                  <w:iCs/>
                  <w:sz w:val="40"/>
                  <w:szCs w:val="40"/>
                  <w:lang w:val="fr-CA"/>
                </w:rPr>
                <w:id w:val="62837535"/>
                <w14:checkbox>
                  <w14:checked w14:val="0"/>
                  <w14:checkedState w14:val="2612" w14:font="MS Gothic"/>
                  <w14:uncheckedState w14:val="2610" w14:font="MS Gothic"/>
                </w14:checkbox>
              </w:sdtPr>
              <w:sdtContent>
                <w:r w:rsidR="001425AA" w:rsidRPr="00920CAD">
                  <w:rPr>
                    <w:rFonts w:ascii="MS Gothic" w:eastAsia="MS Gothic" w:hAnsi="MS Gothic" w:hint="eastAsia"/>
                    <w:bCs/>
                    <w:iCs/>
                    <w:sz w:val="40"/>
                    <w:szCs w:val="40"/>
                    <w:lang w:val="fr-CA"/>
                  </w:rPr>
                  <w:t>☐</w:t>
                </w:r>
              </w:sdtContent>
            </w:sdt>
          </w:p>
        </w:tc>
        <w:tc>
          <w:tcPr>
            <w:tcW w:w="1320" w:type="pct"/>
          </w:tcPr>
          <w:p w14:paraId="5A5A75C8" w14:textId="452264C1" w:rsidR="00387985" w:rsidRPr="00920CAD" w:rsidRDefault="00387985" w:rsidP="00387985">
            <w:pPr>
              <w:jc w:val="both"/>
              <w:rPr>
                <w:rFonts w:ascii="Rockwell" w:hAnsi="Rockwell"/>
                <w:bCs/>
                <w:i/>
              </w:rPr>
            </w:pPr>
          </w:p>
        </w:tc>
        <w:tc>
          <w:tcPr>
            <w:tcW w:w="741" w:type="pct"/>
          </w:tcPr>
          <w:p w14:paraId="5B655C8F" w14:textId="77777777" w:rsidR="00387985" w:rsidRPr="00920CAD" w:rsidRDefault="00387985" w:rsidP="00387985">
            <w:pPr>
              <w:rPr>
                <w:rFonts w:ascii="Rockwell" w:hAnsi="Rockwell"/>
              </w:rPr>
            </w:pPr>
          </w:p>
        </w:tc>
      </w:tr>
      <w:tr w:rsidR="00920CAD" w:rsidRPr="00920CAD" w14:paraId="0EE43F15" w14:textId="77777777" w:rsidTr="00786D18">
        <w:trPr>
          <w:trHeight w:val="2192"/>
          <w:jc w:val="center"/>
        </w:trPr>
        <w:tc>
          <w:tcPr>
            <w:tcW w:w="326" w:type="pct"/>
            <w:vMerge/>
          </w:tcPr>
          <w:p w14:paraId="1B283B6E" w14:textId="77777777" w:rsidR="00387985" w:rsidRPr="00920CAD" w:rsidRDefault="00387985" w:rsidP="00387985">
            <w:pPr>
              <w:rPr>
                <w:rFonts w:ascii="Rockwell" w:hAnsi="Rockwell"/>
              </w:rPr>
            </w:pPr>
          </w:p>
        </w:tc>
        <w:tc>
          <w:tcPr>
            <w:tcW w:w="700" w:type="pct"/>
            <w:vMerge/>
          </w:tcPr>
          <w:p w14:paraId="717C9FDC" w14:textId="77777777" w:rsidR="00387985" w:rsidRPr="00920CAD" w:rsidRDefault="00387985" w:rsidP="00387985">
            <w:pPr>
              <w:rPr>
                <w:rFonts w:ascii="Rockwell" w:hAnsi="Rockwell"/>
              </w:rPr>
            </w:pPr>
          </w:p>
        </w:tc>
        <w:tc>
          <w:tcPr>
            <w:tcW w:w="1913" w:type="pct"/>
          </w:tcPr>
          <w:p w14:paraId="066F7ED0" w14:textId="5D6D7FE5" w:rsidR="003E17ED" w:rsidRPr="00920CAD" w:rsidRDefault="00387985" w:rsidP="007F5E2E">
            <w:pPr>
              <w:jc w:val="both"/>
              <w:rPr>
                <w:rFonts w:ascii="Rockwell" w:hAnsi="Rockwell"/>
                <w:bCs/>
                <w:i/>
                <w:lang w:val="fr-CA"/>
              </w:rPr>
            </w:pPr>
            <w:r w:rsidRPr="00920CAD">
              <w:rPr>
                <w:rFonts w:ascii="Rockwell" w:hAnsi="Rockwell"/>
                <w:bCs/>
                <w:i/>
              </w:rPr>
              <w:t>Intel Core i7 (gen1</w:t>
            </w:r>
            <w:r w:rsidR="007F5E2E" w:rsidRPr="00920CAD">
              <w:rPr>
                <w:rFonts w:ascii="Rockwell" w:hAnsi="Rockwell"/>
                <w:bCs/>
                <w:i/>
              </w:rPr>
              <w:t xml:space="preserve">2 </w:t>
            </w:r>
            <w:r w:rsidRPr="00920CAD">
              <w:rPr>
                <w:rFonts w:ascii="Rockwell" w:hAnsi="Rockwell"/>
                <w:bCs/>
                <w:i/>
              </w:rPr>
              <w:t>au moins) à 3</w:t>
            </w:r>
            <w:r w:rsidR="007F5E2E" w:rsidRPr="00920CAD">
              <w:rPr>
                <w:rFonts w:ascii="Rockwell" w:hAnsi="Rockwell"/>
                <w:bCs/>
                <w:i/>
              </w:rPr>
              <w:t>,50</w:t>
            </w:r>
            <w:r w:rsidRPr="00920CAD">
              <w:rPr>
                <w:rFonts w:ascii="Rockwell" w:hAnsi="Rockwell"/>
                <w:bCs/>
                <w:i/>
              </w:rPr>
              <w:t xml:space="preserve"> GHz au moins ou équivalent (au soumissionnaire de prouver l’équivalence)</w:t>
            </w:r>
            <w:r w:rsidR="003E17ED" w:rsidRPr="00920CAD">
              <w:rPr>
                <w:rFonts w:ascii="Rockwell" w:hAnsi="Rockwell"/>
                <w:bCs/>
                <w:i/>
              </w:rPr>
              <w:t xml:space="preserve">. </w:t>
            </w:r>
            <w:r w:rsidRPr="00920CAD">
              <w:rPr>
                <w:rFonts w:ascii="Rockwell" w:hAnsi="Rockwell"/>
                <w:bCs/>
                <w:i/>
              </w:rPr>
              <w:t>La technologie turbo Boost doit permettre de dépasser ce minimum de 3</w:t>
            </w:r>
            <w:r w:rsidR="00951853" w:rsidRPr="00920CAD">
              <w:rPr>
                <w:rFonts w:ascii="Rockwell" w:hAnsi="Rockwell"/>
                <w:bCs/>
                <w:i/>
              </w:rPr>
              <w:t>,50</w:t>
            </w:r>
            <w:r w:rsidRPr="00920CAD">
              <w:rPr>
                <w:rFonts w:ascii="Rockwell" w:hAnsi="Rockwell"/>
                <w:bCs/>
                <w:i/>
              </w:rPr>
              <w:t xml:space="preserve"> GHz (par exemple un processeur inférieur à 3</w:t>
            </w:r>
            <w:r w:rsidR="00951853" w:rsidRPr="00920CAD">
              <w:rPr>
                <w:rFonts w:ascii="Rockwell" w:hAnsi="Rockwell"/>
                <w:bCs/>
                <w:i/>
              </w:rPr>
              <w:t>,50</w:t>
            </w:r>
            <w:r w:rsidRPr="00920CAD">
              <w:rPr>
                <w:rFonts w:ascii="Rockwell" w:hAnsi="Rockwell"/>
                <w:bCs/>
                <w:i/>
              </w:rPr>
              <w:t xml:space="preserve"> GHz turbo boost</w:t>
            </w:r>
            <w:r w:rsidR="003E17ED" w:rsidRPr="00920CAD">
              <w:rPr>
                <w:rFonts w:ascii="Rockwell" w:hAnsi="Rockwell"/>
                <w:bCs/>
                <w:i/>
              </w:rPr>
              <w:t>é à plus de 3</w:t>
            </w:r>
            <w:r w:rsidR="00951853" w:rsidRPr="00920CAD">
              <w:rPr>
                <w:rFonts w:ascii="Rockwell" w:hAnsi="Rockwell"/>
                <w:bCs/>
                <w:i/>
              </w:rPr>
              <w:t>,50</w:t>
            </w:r>
            <w:r w:rsidR="003E17ED" w:rsidRPr="00920CAD">
              <w:rPr>
                <w:rFonts w:ascii="Rockwell" w:hAnsi="Rockwell"/>
                <w:bCs/>
                <w:i/>
              </w:rPr>
              <w:t xml:space="preserve"> GHz est conforme).</w:t>
            </w:r>
            <w:r w:rsidR="00464294" w:rsidRPr="00920CAD">
              <w:rPr>
                <w:rFonts w:ascii="Rockwell" w:hAnsi="Rockwell"/>
                <w:bCs/>
                <w:i/>
                <w:lang w:val="fr-CA"/>
              </w:rPr>
              <w:t xml:space="preserve">  </w:t>
            </w:r>
            <w:sdt>
              <w:sdtPr>
                <w:rPr>
                  <w:rFonts w:ascii="Rockwell" w:hAnsi="Rockwell"/>
                  <w:bCs/>
                  <w:iCs/>
                  <w:sz w:val="28"/>
                  <w:szCs w:val="28"/>
                  <w:lang w:val="fr-CA"/>
                </w:rPr>
                <w:id w:val="-1568183160"/>
                <w14:checkbox>
                  <w14:checked w14:val="0"/>
                  <w14:checkedState w14:val="2612" w14:font="MS Gothic"/>
                  <w14:uncheckedState w14:val="2610" w14:font="MS Gothic"/>
                </w14:checkbox>
              </w:sdtPr>
              <w:sdtContent>
                <w:r w:rsidR="001425AA" w:rsidRPr="00920CAD">
                  <w:rPr>
                    <w:rFonts w:ascii="MS Gothic" w:eastAsia="MS Gothic" w:hAnsi="MS Gothic" w:hint="eastAsia"/>
                    <w:bCs/>
                    <w:iCs/>
                    <w:sz w:val="28"/>
                    <w:szCs w:val="28"/>
                    <w:lang w:val="fr-CA"/>
                  </w:rPr>
                  <w:t>☐</w:t>
                </w:r>
              </w:sdtContent>
            </w:sdt>
          </w:p>
        </w:tc>
        <w:tc>
          <w:tcPr>
            <w:tcW w:w="1320" w:type="pct"/>
          </w:tcPr>
          <w:p w14:paraId="5D071E09" w14:textId="3C7FEF5E" w:rsidR="00387985" w:rsidRPr="00920CAD" w:rsidRDefault="00387985" w:rsidP="00387985">
            <w:pPr>
              <w:rPr>
                <w:rFonts w:ascii="Rockwell" w:hAnsi="Rockwell"/>
              </w:rPr>
            </w:pPr>
          </w:p>
        </w:tc>
        <w:tc>
          <w:tcPr>
            <w:tcW w:w="741" w:type="pct"/>
          </w:tcPr>
          <w:p w14:paraId="3B177B5C" w14:textId="77777777" w:rsidR="00387985" w:rsidRPr="00920CAD" w:rsidRDefault="00387985" w:rsidP="00387985">
            <w:pPr>
              <w:rPr>
                <w:rFonts w:ascii="Rockwell" w:hAnsi="Rockwell"/>
              </w:rPr>
            </w:pPr>
          </w:p>
        </w:tc>
      </w:tr>
      <w:tr w:rsidR="00920CAD" w:rsidRPr="00920CAD" w14:paraId="43AC6340" w14:textId="77777777" w:rsidTr="00786D18">
        <w:trPr>
          <w:trHeight w:val="473"/>
          <w:jc w:val="center"/>
        </w:trPr>
        <w:tc>
          <w:tcPr>
            <w:tcW w:w="326" w:type="pct"/>
            <w:vAlign w:val="center"/>
          </w:tcPr>
          <w:p w14:paraId="6554C71E" w14:textId="77777777" w:rsidR="00387985" w:rsidRPr="00920CAD" w:rsidRDefault="00387985"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700" w:type="pct"/>
            <w:vAlign w:val="center"/>
          </w:tcPr>
          <w:p w14:paraId="0067B679" w14:textId="77777777" w:rsidR="00387985" w:rsidRPr="00920CAD" w:rsidRDefault="00387985" w:rsidP="00387985">
            <w:pPr>
              <w:rPr>
                <w:rFonts w:ascii="Rockwell" w:hAnsi="Rockwell"/>
                <w:bCs/>
                <w:i/>
              </w:rPr>
            </w:pPr>
            <w:r w:rsidRPr="00920CAD">
              <w:rPr>
                <w:rFonts w:ascii="Rockwell" w:hAnsi="Rockwell"/>
                <w:bCs/>
                <w:i/>
              </w:rPr>
              <w:t>RAM</w:t>
            </w:r>
          </w:p>
        </w:tc>
        <w:tc>
          <w:tcPr>
            <w:tcW w:w="1913" w:type="pct"/>
          </w:tcPr>
          <w:p w14:paraId="25CFFB01" w14:textId="4B950B47" w:rsidR="00387985" w:rsidRPr="00920CAD" w:rsidRDefault="00387985" w:rsidP="00387985">
            <w:pPr>
              <w:jc w:val="both"/>
              <w:rPr>
                <w:rFonts w:ascii="Rockwell" w:hAnsi="Rockwell"/>
                <w:bCs/>
                <w:i/>
              </w:rPr>
            </w:pPr>
            <w:r w:rsidRPr="00920CAD">
              <w:rPr>
                <w:rFonts w:ascii="Rockwell" w:hAnsi="Rockwell"/>
                <w:bCs/>
                <w:i/>
              </w:rPr>
              <w:t>8 Go au moins de mémoire extensibles à 16 Go au moins</w:t>
            </w:r>
          </w:p>
        </w:tc>
        <w:tc>
          <w:tcPr>
            <w:tcW w:w="1320" w:type="pct"/>
          </w:tcPr>
          <w:p w14:paraId="596C775E" w14:textId="17B3D5D9" w:rsidR="00387985" w:rsidRPr="00920CAD" w:rsidRDefault="00387985" w:rsidP="00387985">
            <w:pPr>
              <w:ind w:hanging="10"/>
              <w:rPr>
                <w:rFonts w:ascii="Rockwell" w:hAnsi="Rockwell"/>
              </w:rPr>
            </w:pPr>
          </w:p>
        </w:tc>
        <w:tc>
          <w:tcPr>
            <w:tcW w:w="741" w:type="pct"/>
          </w:tcPr>
          <w:p w14:paraId="09B01899" w14:textId="77777777" w:rsidR="00387985" w:rsidRPr="00920CAD" w:rsidRDefault="00387985" w:rsidP="00387985">
            <w:pPr>
              <w:rPr>
                <w:rFonts w:ascii="Rockwell" w:hAnsi="Rockwell"/>
              </w:rPr>
            </w:pPr>
          </w:p>
        </w:tc>
      </w:tr>
      <w:tr w:rsidR="00920CAD" w:rsidRPr="00920CAD" w14:paraId="2124835D" w14:textId="77777777" w:rsidTr="00786D18">
        <w:trPr>
          <w:trHeight w:val="548"/>
          <w:jc w:val="center"/>
        </w:trPr>
        <w:tc>
          <w:tcPr>
            <w:tcW w:w="326" w:type="pct"/>
            <w:vAlign w:val="center"/>
          </w:tcPr>
          <w:p w14:paraId="47685488" w14:textId="77777777" w:rsidR="00570218" w:rsidRPr="00920CAD" w:rsidRDefault="00570218"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700" w:type="pct"/>
            <w:vAlign w:val="center"/>
          </w:tcPr>
          <w:p w14:paraId="087FCDC9" w14:textId="77777777" w:rsidR="00570218" w:rsidRPr="00920CAD" w:rsidRDefault="00570218" w:rsidP="00387985">
            <w:pPr>
              <w:rPr>
                <w:rFonts w:ascii="Rockwell" w:hAnsi="Rockwell"/>
                <w:bCs/>
                <w:i/>
              </w:rPr>
            </w:pPr>
            <w:bookmarkStart w:id="23" w:name="_Hlk114717534"/>
            <w:r w:rsidRPr="00920CAD">
              <w:rPr>
                <w:rFonts w:ascii="Rockwell" w:hAnsi="Rockwell"/>
                <w:bCs/>
                <w:i/>
              </w:rPr>
              <w:t>Capacité de stockage</w:t>
            </w:r>
            <w:bookmarkEnd w:id="23"/>
          </w:p>
        </w:tc>
        <w:tc>
          <w:tcPr>
            <w:tcW w:w="1913" w:type="pct"/>
          </w:tcPr>
          <w:p w14:paraId="2A064C79" w14:textId="60A21972" w:rsidR="00570218" w:rsidRPr="00920CAD" w:rsidRDefault="00570218" w:rsidP="007F5E2E">
            <w:pPr>
              <w:jc w:val="both"/>
              <w:rPr>
                <w:rFonts w:ascii="Rockwell" w:hAnsi="Rockwell"/>
                <w:b/>
                <w:i/>
              </w:rPr>
            </w:pPr>
            <w:r w:rsidRPr="00920CAD">
              <w:rPr>
                <w:rFonts w:ascii="Rockwell" w:hAnsi="Rockwell"/>
                <w:bCs/>
                <w:i/>
              </w:rPr>
              <w:t>SSD de 512 Go au moins</w:t>
            </w:r>
            <w:r w:rsidRPr="00920CAD">
              <w:rPr>
                <w:rFonts w:ascii="Rockwell" w:hAnsi="Rockwell"/>
                <w:bCs/>
                <w:i/>
                <w:lang w:val="fr-CA"/>
              </w:rPr>
              <w:t xml:space="preserve">                                          </w:t>
            </w:r>
          </w:p>
        </w:tc>
        <w:tc>
          <w:tcPr>
            <w:tcW w:w="1320" w:type="pct"/>
          </w:tcPr>
          <w:p w14:paraId="62D6F72A" w14:textId="76F9CD41" w:rsidR="00570218" w:rsidRPr="00920CAD" w:rsidRDefault="00570218" w:rsidP="00387985">
            <w:pPr>
              <w:ind w:left="69" w:hanging="69"/>
              <w:rPr>
                <w:rFonts w:ascii="Rockwell" w:hAnsi="Rockwell"/>
              </w:rPr>
            </w:pPr>
          </w:p>
        </w:tc>
        <w:tc>
          <w:tcPr>
            <w:tcW w:w="741" w:type="pct"/>
          </w:tcPr>
          <w:p w14:paraId="6562FA2D" w14:textId="77777777" w:rsidR="00570218" w:rsidRPr="00920CAD" w:rsidRDefault="00570218" w:rsidP="00387985">
            <w:pPr>
              <w:rPr>
                <w:rFonts w:ascii="Rockwell" w:hAnsi="Rockwell"/>
              </w:rPr>
            </w:pPr>
          </w:p>
        </w:tc>
      </w:tr>
      <w:tr w:rsidR="00920CAD" w:rsidRPr="00920CAD" w14:paraId="3427A8AF" w14:textId="77777777" w:rsidTr="00786D18">
        <w:trPr>
          <w:trHeight w:val="429"/>
          <w:jc w:val="center"/>
        </w:trPr>
        <w:tc>
          <w:tcPr>
            <w:tcW w:w="326" w:type="pct"/>
            <w:vMerge w:val="restart"/>
            <w:vAlign w:val="center"/>
          </w:tcPr>
          <w:p w14:paraId="10D059A9" w14:textId="77777777" w:rsidR="00570218" w:rsidRPr="00920CAD" w:rsidRDefault="00570218"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700" w:type="pct"/>
            <w:vMerge w:val="restart"/>
            <w:vAlign w:val="center"/>
          </w:tcPr>
          <w:p w14:paraId="240C57D4" w14:textId="77777777" w:rsidR="00570218" w:rsidRPr="00920CAD" w:rsidRDefault="00570218" w:rsidP="00541410">
            <w:pPr>
              <w:rPr>
                <w:rFonts w:ascii="Rockwell" w:hAnsi="Rockwell"/>
                <w:bCs/>
                <w:i/>
              </w:rPr>
            </w:pPr>
            <w:r w:rsidRPr="00920CAD">
              <w:rPr>
                <w:rFonts w:ascii="Rockwell" w:hAnsi="Rockwell"/>
                <w:bCs/>
                <w:i/>
              </w:rPr>
              <w:t>Affichage</w:t>
            </w:r>
          </w:p>
        </w:tc>
        <w:tc>
          <w:tcPr>
            <w:tcW w:w="1913" w:type="pc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72"/>
            </w:tblGrid>
            <w:tr w:rsidR="00920CAD" w:rsidRPr="00920CAD" w14:paraId="66CFE4AB" w14:textId="77777777" w:rsidTr="00570218">
              <w:trPr>
                <w:tblCellSpacing w:w="15" w:type="dxa"/>
              </w:trPr>
              <w:tc>
                <w:tcPr>
                  <w:tcW w:w="0" w:type="auto"/>
                  <w:vAlign w:val="center"/>
                  <w:hideMark/>
                </w:tcPr>
                <w:p w14:paraId="0A4A7DFC" w14:textId="77777777" w:rsidR="00570218" w:rsidRPr="00920CAD" w:rsidRDefault="00570218" w:rsidP="00570218">
                  <w:pPr>
                    <w:jc w:val="both"/>
                    <w:rPr>
                      <w:rFonts w:ascii="Rockwell" w:hAnsi="Rockwell"/>
                      <w:bCs/>
                      <w:i/>
                      <w:lang w:val="en-GB"/>
                    </w:rPr>
                  </w:pPr>
                  <w:proofErr w:type="spellStart"/>
                  <w:proofErr w:type="gramStart"/>
                  <w:r w:rsidRPr="00920CAD">
                    <w:rPr>
                      <w:rFonts w:ascii="Rockwell" w:hAnsi="Rockwell"/>
                      <w:bCs/>
                      <w:i/>
                      <w:lang w:val="en-GB"/>
                    </w:rPr>
                    <w:t>Résolution</w:t>
                  </w:r>
                  <w:proofErr w:type="spellEnd"/>
                  <w:r w:rsidRPr="00920CAD">
                    <w:rPr>
                      <w:rFonts w:ascii="Rockwell" w:hAnsi="Rockwell"/>
                      <w:bCs/>
                      <w:i/>
                      <w:lang w:val="en-GB"/>
                    </w:rPr>
                    <w:t> :</w:t>
                  </w:r>
                  <w:proofErr w:type="gramEnd"/>
                  <w:r w:rsidRPr="00920CAD">
                    <w:rPr>
                      <w:rFonts w:ascii="Rockwell" w:hAnsi="Rockwell"/>
                      <w:bCs/>
                      <w:i/>
                      <w:lang w:val="en-GB"/>
                    </w:rPr>
                    <w:t xml:space="preserve"> Full HD (1080p)</w:t>
                  </w:r>
                </w:p>
              </w:tc>
            </w:tr>
            <w:tr w:rsidR="00920CAD" w:rsidRPr="00920CAD" w14:paraId="7EF784CD" w14:textId="77777777" w:rsidTr="00570218">
              <w:trPr>
                <w:tblCellSpacing w:w="15" w:type="dxa"/>
              </w:trPr>
              <w:tc>
                <w:tcPr>
                  <w:tcW w:w="0" w:type="auto"/>
                  <w:vAlign w:val="center"/>
                  <w:hideMark/>
                </w:tcPr>
                <w:p w14:paraId="50844FD5" w14:textId="77777777" w:rsidR="00570218" w:rsidRPr="00920CAD" w:rsidRDefault="00570218" w:rsidP="00570218">
                  <w:pPr>
                    <w:jc w:val="both"/>
                    <w:rPr>
                      <w:rFonts w:ascii="Rockwell" w:hAnsi="Rockwell"/>
                      <w:bCs/>
                      <w:i/>
                    </w:rPr>
                  </w:pPr>
                  <w:r w:rsidRPr="00920CAD">
                    <w:rPr>
                      <w:rFonts w:ascii="Rockwell" w:hAnsi="Rockwell"/>
                      <w:bCs/>
                      <w:i/>
                    </w:rPr>
                    <w:t>1920 x 1080</w:t>
                  </w:r>
                </w:p>
              </w:tc>
            </w:tr>
          </w:tbl>
          <w:p w14:paraId="089212AC" w14:textId="13254E21" w:rsidR="00570218" w:rsidRPr="00920CAD" w:rsidRDefault="00570218" w:rsidP="00541410">
            <w:pPr>
              <w:jc w:val="both"/>
              <w:rPr>
                <w:rFonts w:ascii="Rockwell" w:hAnsi="Rockwell"/>
                <w:bCs/>
                <w:i/>
              </w:rPr>
            </w:pPr>
          </w:p>
        </w:tc>
        <w:tc>
          <w:tcPr>
            <w:tcW w:w="1320" w:type="pct"/>
          </w:tcPr>
          <w:p w14:paraId="2CE55402" w14:textId="432B6CB0" w:rsidR="00570218" w:rsidRPr="00920CAD" w:rsidRDefault="00570218" w:rsidP="00541410">
            <w:pPr>
              <w:rPr>
                <w:rFonts w:ascii="Rockwell" w:hAnsi="Rockwell"/>
              </w:rPr>
            </w:pPr>
          </w:p>
        </w:tc>
        <w:tc>
          <w:tcPr>
            <w:tcW w:w="741" w:type="pct"/>
          </w:tcPr>
          <w:p w14:paraId="1B44A982" w14:textId="77777777" w:rsidR="00570218" w:rsidRPr="00920CAD" w:rsidRDefault="00570218" w:rsidP="00541410">
            <w:pPr>
              <w:rPr>
                <w:rFonts w:ascii="Rockwell" w:hAnsi="Rockwell"/>
              </w:rPr>
            </w:pPr>
          </w:p>
        </w:tc>
      </w:tr>
      <w:tr w:rsidR="00920CAD" w:rsidRPr="00920CAD" w14:paraId="4EF8AE04" w14:textId="77777777" w:rsidTr="00786D18">
        <w:trPr>
          <w:trHeight w:val="397"/>
          <w:jc w:val="center"/>
        </w:trPr>
        <w:tc>
          <w:tcPr>
            <w:tcW w:w="326" w:type="pct"/>
            <w:vMerge/>
            <w:vAlign w:val="center"/>
          </w:tcPr>
          <w:p w14:paraId="44AF9172" w14:textId="77777777" w:rsidR="00570218" w:rsidRPr="00920CAD" w:rsidRDefault="00570218"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700" w:type="pct"/>
            <w:vMerge/>
            <w:vAlign w:val="center"/>
          </w:tcPr>
          <w:p w14:paraId="1E6BA8B2" w14:textId="77777777" w:rsidR="00570218" w:rsidRPr="00920CAD" w:rsidRDefault="00570218" w:rsidP="00541410">
            <w:pPr>
              <w:rPr>
                <w:rFonts w:ascii="Rockwell" w:hAnsi="Rockwell"/>
                <w:bCs/>
                <w:i/>
              </w:rPr>
            </w:pPr>
          </w:p>
        </w:tc>
        <w:tc>
          <w:tcPr>
            <w:tcW w:w="1913" w:type="pct"/>
          </w:tcPr>
          <w:p w14:paraId="233365D2" w14:textId="1BACBA0E" w:rsidR="00570218" w:rsidRPr="00920CAD" w:rsidRDefault="00570218" w:rsidP="00541410">
            <w:pPr>
              <w:jc w:val="both"/>
              <w:rPr>
                <w:rFonts w:ascii="Rockwell" w:hAnsi="Rockwell"/>
                <w:bCs/>
                <w:i/>
              </w:rPr>
            </w:pPr>
            <w:r w:rsidRPr="00920CAD">
              <w:rPr>
                <w:rFonts w:ascii="Rockwell" w:hAnsi="Rockwell"/>
                <w:bCs/>
                <w:i/>
              </w:rPr>
              <w:t>L’autorité contractante fait son choix en cochant</w:t>
            </w:r>
          </w:p>
        </w:tc>
        <w:tc>
          <w:tcPr>
            <w:tcW w:w="1320" w:type="pct"/>
          </w:tcPr>
          <w:p w14:paraId="05D5E2C3" w14:textId="77777777" w:rsidR="00570218" w:rsidRPr="00920CAD" w:rsidRDefault="00570218" w:rsidP="00541410">
            <w:pPr>
              <w:rPr>
                <w:rFonts w:ascii="Rockwell" w:hAnsi="Rockwell"/>
              </w:rPr>
            </w:pPr>
          </w:p>
        </w:tc>
        <w:tc>
          <w:tcPr>
            <w:tcW w:w="741" w:type="pct"/>
          </w:tcPr>
          <w:p w14:paraId="79691287" w14:textId="77777777" w:rsidR="00570218" w:rsidRPr="00920CAD" w:rsidRDefault="00570218" w:rsidP="00541410">
            <w:pPr>
              <w:rPr>
                <w:rFonts w:ascii="Rockwell" w:hAnsi="Rockwell"/>
              </w:rPr>
            </w:pPr>
          </w:p>
        </w:tc>
      </w:tr>
      <w:tr w:rsidR="00920CAD" w:rsidRPr="00920CAD" w14:paraId="1AA82C49" w14:textId="77777777" w:rsidTr="00786D18">
        <w:trPr>
          <w:trHeight w:val="460"/>
          <w:jc w:val="center"/>
        </w:trPr>
        <w:tc>
          <w:tcPr>
            <w:tcW w:w="326" w:type="pct"/>
            <w:vMerge/>
            <w:vAlign w:val="center"/>
          </w:tcPr>
          <w:p w14:paraId="3E7C0DAD" w14:textId="77777777" w:rsidR="00570218" w:rsidRPr="00920CAD" w:rsidRDefault="00570218"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700" w:type="pct"/>
            <w:vMerge/>
            <w:vAlign w:val="center"/>
          </w:tcPr>
          <w:p w14:paraId="3825792B" w14:textId="77777777" w:rsidR="00570218" w:rsidRPr="00920CAD" w:rsidRDefault="00570218" w:rsidP="00541410">
            <w:pPr>
              <w:rPr>
                <w:rFonts w:ascii="Rockwell" w:hAnsi="Rockwell"/>
                <w:bCs/>
                <w:i/>
              </w:rPr>
            </w:pPr>
          </w:p>
        </w:tc>
        <w:tc>
          <w:tcPr>
            <w:tcW w:w="1913" w:type="pct"/>
          </w:tcPr>
          <w:p w14:paraId="10A63FDD" w14:textId="4AB95827" w:rsidR="00570218" w:rsidRPr="00920CAD" w:rsidRDefault="00570218" w:rsidP="00570218">
            <w:pPr>
              <w:jc w:val="both"/>
              <w:rPr>
                <w:rFonts w:ascii="Rockwell" w:hAnsi="Rockwell"/>
                <w:bCs/>
                <w:i/>
              </w:rPr>
            </w:pPr>
            <w:r w:rsidRPr="00920CAD">
              <w:rPr>
                <w:rFonts w:ascii="Rockwell" w:hAnsi="Rockwell"/>
                <w:bCs/>
                <w:i/>
              </w:rPr>
              <w:t>Ecran LED de 18,5 pouces au moins</w:t>
            </w:r>
            <w:r w:rsidRPr="00920CAD">
              <w:t xml:space="preserve"> </w:t>
            </w:r>
            <w:r w:rsidRPr="00920CAD">
              <w:rPr>
                <w:rFonts w:ascii="Segoe UI Symbol" w:hAnsi="Segoe UI Symbol" w:cs="Segoe UI Symbol"/>
                <w:bCs/>
                <w:i/>
              </w:rPr>
              <w:t>☐</w:t>
            </w:r>
          </w:p>
        </w:tc>
        <w:tc>
          <w:tcPr>
            <w:tcW w:w="1320" w:type="pct"/>
          </w:tcPr>
          <w:p w14:paraId="54ECC193" w14:textId="77777777" w:rsidR="00570218" w:rsidRPr="00920CAD" w:rsidRDefault="00570218" w:rsidP="00541410">
            <w:pPr>
              <w:rPr>
                <w:rFonts w:ascii="Rockwell" w:hAnsi="Rockwell"/>
              </w:rPr>
            </w:pPr>
          </w:p>
        </w:tc>
        <w:tc>
          <w:tcPr>
            <w:tcW w:w="741" w:type="pct"/>
          </w:tcPr>
          <w:p w14:paraId="19CAF866" w14:textId="77777777" w:rsidR="00570218" w:rsidRPr="00920CAD" w:rsidRDefault="00570218" w:rsidP="00541410">
            <w:pPr>
              <w:rPr>
                <w:rFonts w:ascii="Rockwell" w:hAnsi="Rockwell"/>
              </w:rPr>
            </w:pPr>
          </w:p>
        </w:tc>
      </w:tr>
      <w:tr w:rsidR="00920CAD" w:rsidRPr="00920CAD" w14:paraId="5662C4EC" w14:textId="77777777" w:rsidTr="00786D18">
        <w:trPr>
          <w:trHeight w:val="377"/>
          <w:jc w:val="center"/>
        </w:trPr>
        <w:tc>
          <w:tcPr>
            <w:tcW w:w="326" w:type="pct"/>
            <w:vMerge/>
            <w:vAlign w:val="center"/>
          </w:tcPr>
          <w:p w14:paraId="321C0507" w14:textId="77777777" w:rsidR="00570218" w:rsidRPr="00920CAD" w:rsidRDefault="00570218"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700" w:type="pct"/>
            <w:vMerge/>
            <w:vAlign w:val="center"/>
          </w:tcPr>
          <w:p w14:paraId="77F9B1C2" w14:textId="77777777" w:rsidR="00570218" w:rsidRPr="00920CAD" w:rsidRDefault="00570218" w:rsidP="00541410">
            <w:pPr>
              <w:rPr>
                <w:rFonts w:ascii="Rockwell" w:hAnsi="Rockwell"/>
                <w:bCs/>
                <w:i/>
              </w:rPr>
            </w:pPr>
          </w:p>
        </w:tc>
        <w:tc>
          <w:tcPr>
            <w:tcW w:w="1913" w:type="pct"/>
          </w:tcPr>
          <w:p w14:paraId="412565F9" w14:textId="29F9721F" w:rsidR="00570218" w:rsidRPr="00920CAD" w:rsidRDefault="00570218" w:rsidP="00541410">
            <w:pPr>
              <w:jc w:val="both"/>
              <w:rPr>
                <w:rFonts w:ascii="Rockwell" w:hAnsi="Rockwell"/>
                <w:bCs/>
                <w:i/>
              </w:rPr>
            </w:pPr>
            <w:r w:rsidRPr="00920CAD">
              <w:rPr>
                <w:rFonts w:ascii="Rockwell" w:hAnsi="Rockwell"/>
                <w:bCs/>
                <w:i/>
              </w:rPr>
              <w:t>Ecran LED de 22 pouces au moins</w:t>
            </w:r>
            <w:r w:rsidRPr="00920CAD">
              <w:t xml:space="preserve"> </w:t>
            </w:r>
            <w:r w:rsidRPr="00920CAD">
              <w:rPr>
                <w:rFonts w:ascii="Segoe UI Symbol" w:hAnsi="Segoe UI Symbol" w:cs="Segoe UI Symbol"/>
                <w:bCs/>
                <w:i/>
              </w:rPr>
              <w:t>☐</w:t>
            </w:r>
          </w:p>
        </w:tc>
        <w:tc>
          <w:tcPr>
            <w:tcW w:w="1320" w:type="pct"/>
          </w:tcPr>
          <w:p w14:paraId="52C5DD18" w14:textId="77777777" w:rsidR="00570218" w:rsidRPr="00920CAD" w:rsidRDefault="00570218" w:rsidP="00541410">
            <w:pPr>
              <w:rPr>
                <w:rFonts w:ascii="Rockwell" w:hAnsi="Rockwell"/>
              </w:rPr>
            </w:pPr>
          </w:p>
        </w:tc>
        <w:tc>
          <w:tcPr>
            <w:tcW w:w="741" w:type="pct"/>
          </w:tcPr>
          <w:p w14:paraId="0BBFC12E" w14:textId="77777777" w:rsidR="00570218" w:rsidRPr="00920CAD" w:rsidRDefault="00570218" w:rsidP="00541410">
            <w:pPr>
              <w:rPr>
                <w:rFonts w:ascii="Rockwell" w:hAnsi="Rockwell"/>
              </w:rPr>
            </w:pPr>
          </w:p>
        </w:tc>
      </w:tr>
      <w:tr w:rsidR="00920CAD" w:rsidRPr="00920CAD" w14:paraId="3329E2AB" w14:textId="77777777" w:rsidTr="00786D18">
        <w:trPr>
          <w:trHeight w:val="119"/>
          <w:jc w:val="center"/>
        </w:trPr>
        <w:tc>
          <w:tcPr>
            <w:tcW w:w="326" w:type="pct"/>
            <w:vAlign w:val="center"/>
          </w:tcPr>
          <w:p w14:paraId="707F0DD9" w14:textId="77777777" w:rsidR="00387985" w:rsidRPr="00920CAD" w:rsidRDefault="00387985"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700" w:type="pct"/>
            <w:vAlign w:val="center"/>
          </w:tcPr>
          <w:p w14:paraId="55433A96" w14:textId="77777777" w:rsidR="00387985" w:rsidRPr="00920CAD" w:rsidRDefault="00387985" w:rsidP="00387985">
            <w:pPr>
              <w:rPr>
                <w:rFonts w:ascii="Rockwell" w:hAnsi="Rockwell"/>
                <w:bCs/>
                <w:i/>
              </w:rPr>
            </w:pPr>
            <w:r w:rsidRPr="00920CAD">
              <w:rPr>
                <w:rFonts w:ascii="Rockwell" w:hAnsi="Rockwell"/>
                <w:bCs/>
                <w:i/>
              </w:rPr>
              <w:t>Kit multimédia</w:t>
            </w:r>
          </w:p>
        </w:tc>
        <w:tc>
          <w:tcPr>
            <w:tcW w:w="1913" w:type="pct"/>
            <w:vAlign w:val="center"/>
          </w:tcPr>
          <w:p w14:paraId="0F2B76F8" w14:textId="5BC7918F" w:rsidR="00387985" w:rsidRPr="00920CAD" w:rsidRDefault="00387985" w:rsidP="00570218">
            <w:pPr>
              <w:jc w:val="both"/>
              <w:rPr>
                <w:rFonts w:ascii="Rockwell" w:eastAsiaTheme="minorHAnsi" w:hAnsi="Rockwell"/>
                <w:bCs/>
                <w:i/>
              </w:rPr>
            </w:pPr>
            <w:r w:rsidRPr="00920CAD">
              <w:rPr>
                <w:rFonts w:ascii="Rockwell" w:hAnsi="Rockwell"/>
                <w:bCs/>
                <w:i/>
              </w:rPr>
              <w:t>Carte son</w:t>
            </w:r>
            <w:r w:rsidR="00570218" w:rsidRPr="00920CAD">
              <w:rPr>
                <w:rFonts w:ascii="Rockwell" w:hAnsi="Rockwell"/>
                <w:bCs/>
                <w:i/>
              </w:rPr>
              <w:t>,</w:t>
            </w:r>
            <w:r w:rsidRPr="00920CAD">
              <w:rPr>
                <w:rFonts w:ascii="Rockwell" w:hAnsi="Rockwell"/>
                <w:bCs/>
                <w:i/>
              </w:rPr>
              <w:t xml:space="preserve"> </w:t>
            </w:r>
            <w:r w:rsidR="00570218" w:rsidRPr="00920CAD">
              <w:rPr>
                <w:rFonts w:ascii="Rockwell" w:hAnsi="Rockwell"/>
                <w:bCs/>
                <w:i/>
              </w:rPr>
              <w:t xml:space="preserve">Microphones </w:t>
            </w:r>
            <w:r w:rsidRPr="00920CAD">
              <w:rPr>
                <w:rFonts w:ascii="Rockwell" w:hAnsi="Rockwell"/>
                <w:bCs/>
                <w:i/>
              </w:rPr>
              <w:t xml:space="preserve">et </w:t>
            </w:r>
            <w:proofErr w:type="spellStart"/>
            <w:r w:rsidRPr="00920CAD">
              <w:rPr>
                <w:rFonts w:ascii="Rockwell" w:hAnsi="Rockwell"/>
                <w:bCs/>
                <w:i/>
              </w:rPr>
              <w:t>hauts-parleurs</w:t>
            </w:r>
            <w:proofErr w:type="spellEnd"/>
            <w:r w:rsidRPr="00920CAD">
              <w:rPr>
                <w:rFonts w:ascii="Rockwell" w:hAnsi="Rockwell"/>
                <w:bCs/>
                <w:i/>
              </w:rPr>
              <w:t xml:space="preserve"> intégrés</w:t>
            </w:r>
            <w:r w:rsidR="00F92E3A" w:rsidRPr="00920CAD">
              <w:rPr>
                <w:rFonts w:ascii="Rockwell" w:hAnsi="Rockwell"/>
                <w:bCs/>
                <w:i/>
              </w:rPr>
              <w:t xml:space="preserve"> </w:t>
            </w:r>
          </w:p>
        </w:tc>
        <w:tc>
          <w:tcPr>
            <w:tcW w:w="1320" w:type="pct"/>
          </w:tcPr>
          <w:p w14:paraId="6CEF7A56" w14:textId="73F57D1E" w:rsidR="00387985" w:rsidRPr="00920CAD" w:rsidRDefault="00387985" w:rsidP="00387985">
            <w:pPr>
              <w:rPr>
                <w:rFonts w:ascii="Rockwell" w:hAnsi="Rockwell"/>
              </w:rPr>
            </w:pPr>
          </w:p>
        </w:tc>
        <w:tc>
          <w:tcPr>
            <w:tcW w:w="741" w:type="pct"/>
          </w:tcPr>
          <w:p w14:paraId="2589D129" w14:textId="77777777" w:rsidR="00387985" w:rsidRPr="00920CAD" w:rsidRDefault="00387985" w:rsidP="00387985">
            <w:pPr>
              <w:rPr>
                <w:rFonts w:ascii="Rockwell" w:hAnsi="Rockwell"/>
              </w:rPr>
            </w:pPr>
          </w:p>
        </w:tc>
      </w:tr>
      <w:tr w:rsidR="00920CAD" w:rsidRPr="00920CAD" w14:paraId="2EC2081F" w14:textId="77777777" w:rsidTr="00786D18">
        <w:trPr>
          <w:trHeight w:val="710"/>
          <w:jc w:val="center"/>
        </w:trPr>
        <w:tc>
          <w:tcPr>
            <w:tcW w:w="326" w:type="pct"/>
            <w:vAlign w:val="center"/>
          </w:tcPr>
          <w:p w14:paraId="68E98C9D" w14:textId="77777777" w:rsidR="00541410" w:rsidRPr="00920CAD" w:rsidRDefault="00541410"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700" w:type="pct"/>
            <w:vAlign w:val="center"/>
          </w:tcPr>
          <w:p w14:paraId="62C462B6" w14:textId="77777777" w:rsidR="00541410" w:rsidRPr="00920CAD" w:rsidRDefault="00541410" w:rsidP="00541410">
            <w:pPr>
              <w:rPr>
                <w:rFonts w:ascii="Rockwell" w:hAnsi="Rockwell"/>
                <w:bCs/>
                <w:i/>
              </w:rPr>
            </w:pPr>
            <w:bookmarkStart w:id="24" w:name="_Hlk114718109"/>
            <w:r w:rsidRPr="00920CAD">
              <w:rPr>
                <w:rFonts w:ascii="Rockwell" w:hAnsi="Rockwell"/>
                <w:bCs/>
                <w:i/>
              </w:rPr>
              <w:t>Prises externes (minimales)</w:t>
            </w:r>
            <w:bookmarkEnd w:id="24"/>
          </w:p>
        </w:tc>
        <w:tc>
          <w:tcPr>
            <w:tcW w:w="1913" w:type="pct"/>
            <w:vAlign w:val="center"/>
          </w:tcPr>
          <w:p w14:paraId="230BCDBD" w14:textId="081655F4" w:rsidR="00541410" w:rsidRPr="00920CAD" w:rsidRDefault="00541410" w:rsidP="00541410">
            <w:pPr>
              <w:jc w:val="both"/>
              <w:rPr>
                <w:rFonts w:ascii="Rockwell" w:eastAsiaTheme="minorHAnsi" w:hAnsi="Rockwell"/>
                <w:bCs/>
                <w:i/>
              </w:rPr>
            </w:pPr>
            <w:r w:rsidRPr="00920CAD">
              <w:rPr>
                <w:rFonts w:ascii="Rockwell" w:hAnsi="Rockwell"/>
                <w:bCs/>
                <w:i/>
              </w:rPr>
              <w:t>1 port vidéo VGA ou DVI ou HDMI ou display port, prise pour casque</w:t>
            </w:r>
            <w:r w:rsidR="00F92E3A" w:rsidRPr="00920CAD">
              <w:rPr>
                <w:rFonts w:ascii="Rockwell" w:hAnsi="Rockwell"/>
                <w:bCs/>
                <w:i/>
              </w:rPr>
              <w:t xml:space="preserve"> (phone jack)</w:t>
            </w:r>
            <w:r w:rsidRPr="00920CAD">
              <w:rPr>
                <w:rFonts w:ascii="Rockwell" w:hAnsi="Rockwell"/>
                <w:bCs/>
                <w:i/>
              </w:rPr>
              <w:t>, 4 ports</w:t>
            </w:r>
            <w:r w:rsidR="00DF5A09" w:rsidRPr="00920CAD">
              <w:rPr>
                <w:rFonts w:ascii="Rockwell" w:hAnsi="Rockwell"/>
                <w:bCs/>
                <w:i/>
              </w:rPr>
              <w:t xml:space="preserve"> </w:t>
            </w:r>
            <w:r w:rsidRPr="00920CAD">
              <w:rPr>
                <w:rFonts w:ascii="Rockwell" w:hAnsi="Rockwell"/>
                <w:bCs/>
                <w:i/>
              </w:rPr>
              <w:t xml:space="preserve">ou USB 3.0 </w:t>
            </w:r>
            <w:r w:rsidR="003A7355" w:rsidRPr="00920CAD">
              <w:rPr>
                <w:rFonts w:ascii="Rockwell" w:hAnsi="Rockwell"/>
                <w:bCs/>
                <w:i/>
              </w:rPr>
              <w:t xml:space="preserve">(3.2) </w:t>
            </w:r>
            <w:r w:rsidRPr="00920CAD">
              <w:rPr>
                <w:rFonts w:ascii="Rockwell" w:hAnsi="Rockwell"/>
                <w:bCs/>
                <w:i/>
              </w:rPr>
              <w:t xml:space="preserve">libres au moins </w:t>
            </w:r>
          </w:p>
        </w:tc>
        <w:tc>
          <w:tcPr>
            <w:tcW w:w="1320" w:type="pct"/>
            <w:vAlign w:val="center"/>
          </w:tcPr>
          <w:p w14:paraId="41BBA25F" w14:textId="1BEC9110" w:rsidR="00541410" w:rsidRPr="00920CAD" w:rsidRDefault="00541410" w:rsidP="00541410">
            <w:pPr>
              <w:ind w:left="69" w:hanging="69"/>
              <w:rPr>
                <w:rFonts w:ascii="Rockwell" w:hAnsi="Rockwell"/>
              </w:rPr>
            </w:pPr>
          </w:p>
        </w:tc>
        <w:tc>
          <w:tcPr>
            <w:tcW w:w="741" w:type="pct"/>
          </w:tcPr>
          <w:p w14:paraId="7BB6CC21" w14:textId="77777777" w:rsidR="00541410" w:rsidRPr="00920CAD" w:rsidRDefault="00541410" w:rsidP="00541410">
            <w:pPr>
              <w:rPr>
                <w:rFonts w:ascii="Rockwell" w:hAnsi="Rockwell"/>
              </w:rPr>
            </w:pPr>
          </w:p>
        </w:tc>
      </w:tr>
      <w:tr w:rsidR="00920CAD" w:rsidRPr="00920CAD" w14:paraId="7560605E" w14:textId="77777777" w:rsidTr="00786D18">
        <w:trPr>
          <w:trHeight w:val="551"/>
          <w:jc w:val="center"/>
        </w:trPr>
        <w:tc>
          <w:tcPr>
            <w:tcW w:w="326" w:type="pct"/>
          </w:tcPr>
          <w:p w14:paraId="336C7F9C" w14:textId="77777777" w:rsidR="00541410" w:rsidRPr="00920CAD" w:rsidRDefault="00541410" w:rsidP="002F0354">
            <w:pPr>
              <w:pStyle w:val="Pieddepage"/>
              <w:numPr>
                <w:ilvl w:val="3"/>
                <w:numId w:val="2"/>
              </w:numPr>
              <w:tabs>
                <w:tab w:val="clear" w:pos="4536"/>
                <w:tab w:val="clear" w:pos="9072"/>
                <w:tab w:val="left" w:pos="262"/>
              </w:tabs>
              <w:snapToGrid w:val="0"/>
              <w:ind w:left="586"/>
              <w:rPr>
                <w:rFonts w:ascii="Rockwell" w:hAnsi="Rockwell"/>
              </w:rPr>
            </w:pPr>
          </w:p>
        </w:tc>
        <w:tc>
          <w:tcPr>
            <w:tcW w:w="700" w:type="pct"/>
            <w:vAlign w:val="center"/>
          </w:tcPr>
          <w:p w14:paraId="64686095" w14:textId="77777777" w:rsidR="00541410" w:rsidRPr="00920CAD" w:rsidRDefault="00541410" w:rsidP="00541410">
            <w:pPr>
              <w:rPr>
                <w:rFonts w:ascii="Rockwell" w:hAnsi="Rockwell"/>
                <w:bCs/>
                <w:i/>
              </w:rPr>
            </w:pPr>
            <w:r w:rsidRPr="00920CAD">
              <w:rPr>
                <w:rFonts w:ascii="Rockwell" w:hAnsi="Rockwell"/>
                <w:bCs/>
                <w:i/>
              </w:rPr>
              <w:t>Cartes d’interface réseau</w:t>
            </w:r>
          </w:p>
        </w:tc>
        <w:tc>
          <w:tcPr>
            <w:tcW w:w="1913" w:type="pct"/>
            <w:vAlign w:val="center"/>
          </w:tcPr>
          <w:p w14:paraId="5828CF43" w14:textId="77777777" w:rsidR="00541410" w:rsidRPr="00920CAD" w:rsidRDefault="00541410" w:rsidP="00541410">
            <w:pPr>
              <w:jc w:val="both"/>
              <w:rPr>
                <w:rFonts w:ascii="Rockwell" w:hAnsi="Rockwell"/>
                <w:bCs/>
                <w:i/>
              </w:rPr>
            </w:pPr>
            <w:r w:rsidRPr="00920CAD">
              <w:rPr>
                <w:rFonts w:ascii="Rockwell" w:hAnsi="Rockwell"/>
                <w:bCs/>
                <w:i/>
              </w:rPr>
              <w:t>Ethernet RJ45 10/100/1000 base TX</w:t>
            </w:r>
          </w:p>
          <w:p w14:paraId="134E16F6" w14:textId="0613439E" w:rsidR="008B29FF" w:rsidRPr="00920CAD" w:rsidRDefault="008B29FF" w:rsidP="00541410">
            <w:pPr>
              <w:jc w:val="both"/>
              <w:rPr>
                <w:rFonts w:ascii="Rockwell" w:hAnsi="Rockwell"/>
                <w:bCs/>
                <w:i/>
              </w:rPr>
            </w:pPr>
            <w:r w:rsidRPr="00920CAD">
              <w:rPr>
                <w:rFonts w:ascii="Rockwell" w:hAnsi="Rockwell"/>
                <w:bCs/>
                <w:i/>
              </w:rPr>
              <w:t>WI-FI : 802.11n au moins</w:t>
            </w:r>
          </w:p>
        </w:tc>
        <w:tc>
          <w:tcPr>
            <w:tcW w:w="1320" w:type="pct"/>
            <w:vAlign w:val="center"/>
          </w:tcPr>
          <w:p w14:paraId="13773F7A" w14:textId="38023133" w:rsidR="00541410" w:rsidRPr="00920CAD" w:rsidRDefault="00541410" w:rsidP="00541410">
            <w:pPr>
              <w:ind w:left="69" w:hanging="69"/>
              <w:rPr>
                <w:rFonts w:ascii="Rockwell" w:hAnsi="Rockwell"/>
              </w:rPr>
            </w:pPr>
          </w:p>
        </w:tc>
        <w:tc>
          <w:tcPr>
            <w:tcW w:w="741" w:type="pct"/>
          </w:tcPr>
          <w:p w14:paraId="61117272" w14:textId="77777777" w:rsidR="00541410" w:rsidRPr="00920CAD" w:rsidRDefault="00541410" w:rsidP="00541410">
            <w:pPr>
              <w:rPr>
                <w:rFonts w:ascii="Rockwell" w:hAnsi="Rockwell"/>
              </w:rPr>
            </w:pPr>
          </w:p>
        </w:tc>
      </w:tr>
      <w:tr w:rsidR="00920CAD" w:rsidRPr="00920CAD" w14:paraId="4E560D8A" w14:textId="77777777" w:rsidTr="00786D18">
        <w:trPr>
          <w:trHeight w:val="662"/>
          <w:jc w:val="center"/>
        </w:trPr>
        <w:tc>
          <w:tcPr>
            <w:tcW w:w="326" w:type="pct"/>
          </w:tcPr>
          <w:p w14:paraId="12ECAFE9" w14:textId="77777777" w:rsidR="00C515DF" w:rsidRPr="00920CAD" w:rsidRDefault="00C515DF" w:rsidP="002F0354">
            <w:pPr>
              <w:pStyle w:val="Pieddepage"/>
              <w:numPr>
                <w:ilvl w:val="3"/>
                <w:numId w:val="2"/>
              </w:numPr>
              <w:tabs>
                <w:tab w:val="clear" w:pos="4536"/>
                <w:tab w:val="clear" w:pos="9072"/>
                <w:tab w:val="left" w:pos="262"/>
              </w:tabs>
              <w:snapToGrid w:val="0"/>
              <w:ind w:left="586"/>
              <w:rPr>
                <w:rFonts w:ascii="Rockwell" w:hAnsi="Rockwell"/>
              </w:rPr>
            </w:pPr>
          </w:p>
        </w:tc>
        <w:tc>
          <w:tcPr>
            <w:tcW w:w="700" w:type="pct"/>
            <w:vAlign w:val="center"/>
          </w:tcPr>
          <w:p w14:paraId="1D25359E" w14:textId="77777777" w:rsidR="00C515DF" w:rsidRPr="00920CAD" w:rsidRDefault="00C515DF" w:rsidP="00C515DF">
            <w:pPr>
              <w:rPr>
                <w:rFonts w:ascii="Rockwell" w:hAnsi="Rockwell"/>
                <w:bCs/>
                <w:i/>
              </w:rPr>
            </w:pPr>
            <w:r w:rsidRPr="00920CAD">
              <w:rPr>
                <w:rFonts w:ascii="Rockwell" w:hAnsi="Rockwell"/>
                <w:bCs/>
                <w:i/>
              </w:rPr>
              <w:t>Clavier</w:t>
            </w:r>
          </w:p>
        </w:tc>
        <w:tc>
          <w:tcPr>
            <w:tcW w:w="1913" w:type="pct"/>
            <w:vAlign w:val="center"/>
          </w:tcPr>
          <w:p w14:paraId="3786BC2D" w14:textId="5C31D0D2" w:rsidR="00C515DF" w:rsidRPr="00920CAD" w:rsidRDefault="00C515DF" w:rsidP="00C515DF">
            <w:pPr>
              <w:jc w:val="both"/>
              <w:rPr>
                <w:rFonts w:ascii="Rockwell" w:hAnsi="Rockwell"/>
                <w:bCs/>
                <w:i/>
              </w:rPr>
            </w:pPr>
            <w:r w:rsidRPr="00920CAD">
              <w:rPr>
                <w:rFonts w:ascii="Rockwell" w:hAnsi="Rockwell"/>
                <w:bCs/>
                <w:i/>
              </w:rPr>
              <w:t>Clavier filaire AZERTY d’origine avec la touche supérieure/inférieure (</w:t>
            </w:r>
            <w:proofErr w:type="gramStart"/>
            <w:r w:rsidRPr="00920CAD">
              <w:rPr>
                <w:rFonts w:ascii="Rockwell" w:hAnsi="Rockwell"/>
                <w:bCs/>
                <w:i/>
              </w:rPr>
              <w:t>trois</w:t>
            </w:r>
            <w:r w:rsidR="00144D34" w:rsidRPr="00920CAD">
              <w:rPr>
                <w:rFonts w:ascii="Rockwell" w:hAnsi="Rockwell"/>
                <w:bCs/>
                <w:i/>
              </w:rPr>
              <w:t xml:space="preserve"> </w:t>
            </w:r>
            <w:r w:rsidRPr="00920CAD">
              <w:rPr>
                <w:rFonts w:ascii="Rockwell" w:hAnsi="Rockwell"/>
                <w:bCs/>
                <w:i/>
              </w:rPr>
              <w:t>caractères maximum</w:t>
            </w:r>
            <w:proofErr w:type="gramEnd"/>
            <w:r w:rsidRPr="00920CAD">
              <w:rPr>
                <w:rFonts w:ascii="Rockwell" w:hAnsi="Rockwell"/>
                <w:bCs/>
                <w:i/>
              </w:rPr>
              <w:t xml:space="preserve"> par touche) et le pavé numérique</w:t>
            </w:r>
          </w:p>
        </w:tc>
        <w:tc>
          <w:tcPr>
            <w:tcW w:w="1320" w:type="pct"/>
            <w:vAlign w:val="center"/>
          </w:tcPr>
          <w:p w14:paraId="2CB73560" w14:textId="1C3547EF" w:rsidR="00C515DF" w:rsidRPr="00920CAD" w:rsidRDefault="00C515DF" w:rsidP="00C515DF">
            <w:pPr>
              <w:ind w:left="69" w:hanging="69"/>
              <w:rPr>
                <w:rFonts w:ascii="Rockwell" w:hAnsi="Rockwell"/>
              </w:rPr>
            </w:pPr>
          </w:p>
        </w:tc>
        <w:tc>
          <w:tcPr>
            <w:tcW w:w="741" w:type="pct"/>
          </w:tcPr>
          <w:p w14:paraId="62E6E117" w14:textId="77777777" w:rsidR="00C515DF" w:rsidRPr="00920CAD" w:rsidRDefault="00C515DF" w:rsidP="00C515DF">
            <w:pPr>
              <w:rPr>
                <w:rFonts w:ascii="Rockwell" w:hAnsi="Rockwell"/>
              </w:rPr>
            </w:pPr>
          </w:p>
        </w:tc>
      </w:tr>
      <w:tr w:rsidR="00920CAD" w:rsidRPr="00920CAD" w14:paraId="0F59AD05" w14:textId="77777777" w:rsidTr="00786D18">
        <w:trPr>
          <w:trHeight w:val="70"/>
          <w:jc w:val="center"/>
        </w:trPr>
        <w:tc>
          <w:tcPr>
            <w:tcW w:w="326" w:type="pct"/>
          </w:tcPr>
          <w:p w14:paraId="56524D55" w14:textId="77777777" w:rsidR="00C515DF" w:rsidRPr="00920CAD" w:rsidRDefault="00C515DF" w:rsidP="002F0354">
            <w:pPr>
              <w:pStyle w:val="Pieddepage"/>
              <w:numPr>
                <w:ilvl w:val="3"/>
                <w:numId w:val="2"/>
              </w:numPr>
              <w:tabs>
                <w:tab w:val="clear" w:pos="4536"/>
                <w:tab w:val="clear" w:pos="9072"/>
                <w:tab w:val="left" w:pos="262"/>
              </w:tabs>
              <w:snapToGrid w:val="0"/>
              <w:ind w:left="586"/>
              <w:rPr>
                <w:rFonts w:ascii="Rockwell" w:hAnsi="Rockwell"/>
              </w:rPr>
            </w:pPr>
          </w:p>
        </w:tc>
        <w:tc>
          <w:tcPr>
            <w:tcW w:w="700" w:type="pct"/>
            <w:vAlign w:val="center"/>
          </w:tcPr>
          <w:p w14:paraId="2E6DACCB" w14:textId="77777777" w:rsidR="00C515DF" w:rsidRPr="00920CAD" w:rsidRDefault="00C515DF" w:rsidP="00C515DF">
            <w:pPr>
              <w:rPr>
                <w:rFonts w:ascii="Rockwell" w:hAnsi="Rockwell"/>
                <w:bCs/>
                <w:i/>
              </w:rPr>
            </w:pPr>
            <w:r w:rsidRPr="00920CAD">
              <w:rPr>
                <w:rFonts w:ascii="Rockwell" w:hAnsi="Rockwell"/>
                <w:bCs/>
                <w:i/>
              </w:rPr>
              <w:t>Souris</w:t>
            </w:r>
          </w:p>
        </w:tc>
        <w:tc>
          <w:tcPr>
            <w:tcW w:w="1913" w:type="pct"/>
          </w:tcPr>
          <w:p w14:paraId="408AA556" w14:textId="2582C178" w:rsidR="00C515DF" w:rsidRPr="00920CAD" w:rsidRDefault="00C515DF" w:rsidP="00C515DF">
            <w:pPr>
              <w:jc w:val="both"/>
              <w:rPr>
                <w:rFonts w:ascii="Rockwell" w:hAnsi="Rockwell"/>
                <w:bCs/>
                <w:i/>
              </w:rPr>
            </w:pPr>
            <w:r w:rsidRPr="00920CAD">
              <w:rPr>
                <w:rFonts w:ascii="Rockwell" w:hAnsi="Rockwell"/>
                <w:bCs/>
                <w:i/>
              </w:rPr>
              <w:t>Optique à molette filaire compatible Microsoft</w:t>
            </w:r>
          </w:p>
        </w:tc>
        <w:tc>
          <w:tcPr>
            <w:tcW w:w="1320" w:type="pct"/>
          </w:tcPr>
          <w:p w14:paraId="6AEA58DD" w14:textId="2444D1FE" w:rsidR="00C515DF" w:rsidRPr="00920CAD" w:rsidRDefault="00C515DF" w:rsidP="00C515DF">
            <w:pPr>
              <w:rPr>
                <w:rFonts w:ascii="Rockwell" w:hAnsi="Rockwell"/>
              </w:rPr>
            </w:pPr>
          </w:p>
        </w:tc>
        <w:tc>
          <w:tcPr>
            <w:tcW w:w="741" w:type="pct"/>
          </w:tcPr>
          <w:p w14:paraId="70628A1F" w14:textId="77777777" w:rsidR="00C515DF" w:rsidRPr="00920CAD" w:rsidRDefault="00C515DF" w:rsidP="00C515DF">
            <w:pPr>
              <w:rPr>
                <w:rFonts w:ascii="Rockwell" w:hAnsi="Rockwell"/>
              </w:rPr>
            </w:pPr>
          </w:p>
        </w:tc>
      </w:tr>
      <w:tr w:rsidR="00920CAD" w:rsidRPr="00920CAD" w14:paraId="78256B53" w14:textId="77777777" w:rsidTr="00786D18">
        <w:trPr>
          <w:trHeight w:val="589"/>
          <w:jc w:val="center"/>
        </w:trPr>
        <w:tc>
          <w:tcPr>
            <w:tcW w:w="326" w:type="pct"/>
          </w:tcPr>
          <w:p w14:paraId="5021B74A" w14:textId="77777777" w:rsidR="00DF5A09" w:rsidRPr="00920CAD" w:rsidRDefault="00DF5A09" w:rsidP="002F0354">
            <w:pPr>
              <w:pStyle w:val="Pieddepage"/>
              <w:numPr>
                <w:ilvl w:val="3"/>
                <w:numId w:val="2"/>
              </w:numPr>
              <w:tabs>
                <w:tab w:val="clear" w:pos="4536"/>
                <w:tab w:val="clear" w:pos="9072"/>
                <w:tab w:val="left" w:pos="262"/>
              </w:tabs>
              <w:snapToGrid w:val="0"/>
              <w:ind w:left="586"/>
              <w:rPr>
                <w:rFonts w:ascii="Rockwell" w:hAnsi="Rockwell"/>
              </w:rPr>
            </w:pPr>
          </w:p>
        </w:tc>
        <w:tc>
          <w:tcPr>
            <w:tcW w:w="700" w:type="pct"/>
            <w:vAlign w:val="center"/>
          </w:tcPr>
          <w:p w14:paraId="388175C3" w14:textId="7CE2C5FD" w:rsidR="00DF5A09" w:rsidRPr="00920CAD" w:rsidRDefault="00DF5A09" w:rsidP="00387985">
            <w:pPr>
              <w:rPr>
                <w:rFonts w:ascii="Rockwell" w:hAnsi="Rockwell"/>
                <w:bCs/>
                <w:i/>
              </w:rPr>
            </w:pPr>
            <w:r w:rsidRPr="00920CAD">
              <w:rPr>
                <w:rFonts w:ascii="Rockwell" w:hAnsi="Rockwell"/>
                <w:bCs/>
                <w:i/>
              </w:rPr>
              <w:t>Tapis de souris</w:t>
            </w:r>
          </w:p>
        </w:tc>
        <w:tc>
          <w:tcPr>
            <w:tcW w:w="1913" w:type="pct"/>
            <w:vAlign w:val="center"/>
          </w:tcPr>
          <w:p w14:paraId="598F988C" w14:textId="722B0D07" w:rsidR="00DF5A09" w:rsidRPr="00920CAD" w:rsidRDefault="00DF5A09" w:rsidP="00387985">
            <w:pPr>
              <w:jc w:val="both"/>
              <w:rPr>
                <w:rFonts w:ascii="Rockwell" w:hAnsi="Rockwell"/>
                <w:bCs/>
                <w:i/>
              </w:rPr>
            </w:pPr>
            <w:r w:rsidRPr="00920CAD">
              <w:rPr>
                <w:rFonts w:ascii="Rockwell" w:hAnsi="Rockwell"/>
                <w:bCs/>
                <w:i/>
              </w:rPr>
              <w:t xml:space="preserve">A fournir </w:t>
            </w:r>
          </w:p>
        </w:tc>
        <w:tc>
          <w:tcPr>
            <w:tcW w:w="1320" w:type="pct"/>
          </w:tcPr>
          <w:p w14:paraId="74DC2379" w14:textId="7F38B5FE" w:rsidR="00DF5A09" w:rsidRPr="00920CAD" w:rsidRDefault="00DF5A09" w:rsidP="00387985">
            <w:pPr>
              <w:rPr>
                <w:rFonts w:ascii="Rockwell" w:hAnsi="Rockwell"/>
              </w:rPr>
            </w:pPr>
          </w:p>
        </w:tc>
        <w:tc>
          <w:tcPr>
            <w:tcW w:w="741" w:type="pct"/>
          </w:tcPr>
          <w:p w14:paraId="3C49D962" w14:textId="77777777" w:rsidR="00DF5A09" w:rsidRPr="00920CAD" w:rsidRDefault="00DF5A09" w:rsidP="00387985">
            <w:pPr>
              <w:rPr>
                <w:rFonts w:ascii="Rockwell" w:hAnsi="Rockwell"/>
              </w:rPr>
            </w:pPr>
          </w:p>
        </w:tc>
      </w:tr>
      <w:tr w:rsidR="00920CAD" w:rsidRPr="00920CAD" w14:paraId="5D609310" w14:textId="77777777" w:rsidTr="00786D18">
        <w:trPr>
          <w:trHeight w:val="679"/>
          <w:jc w:val="center"/>
        </w:trPr>
        <w:tc>
          <w:tcPr>
            <w:tcW w:w="326" w:type="pct"/>
          </w:tcPr>
          <w:p w14:paraId="5DDB0A11" w14:textId="77777777" w:rsidR="00387985" w:rsidRPr="00920CAD" w:rsidRDefault="00387985" w:rsidP="002F0354">
            <w:pPr>
              <w:pStyle w:val="Pieddepage"/>
              <w:numPr>
                <w:ilvl w:val="3"/>
                <w:numId w:val="2"/>
              </w:numPr>
              <w:tabs>
                <w:tab w:val="clear" w:pos="4536"/>
                <w:tab w:val="clear" w:pos="9072"/>
                <w:tab w:val="left" w:pos="262"/>
              </w:tabs>
              <w:snapToGrid w:val="0"/>
              <w:ind w:left="586"/>
              <w:rPr>
                <w:rFonts w:ascii="Rockwell" w:hAnsi="Rockwell"/>
              </w:rPr>
            </w:pPr>
          </w:p>
        </w:tc>
        <w:tc>
          <w:tcPr>
            <w:tcW w:w="700" w:type="pct"/>
            <w:vAlign w:val="center"/>
          </w:tcPr>
          <w:p w14:paraId="371E1EA5" w14:textId="77777777" w:rsidR="00387985" w:rsidRPr="00920CAD" w:rsidRDefault="00387985" w:rsidP="00387985">
            <w:pPr>
              <w:rPr>
                <w:rFonts w:ascii="Rockwell" w:hAnsi="Rockwell"/>
                <w:bCs/>
                <w:i/>
              </w:rPr>
            </w:pPr>
            <w:r w:rsidRPr="00920CAD">
              <w:rPr>
                <w:rFonts w:ascii="Rockwell" w:hAnsi="Rockwell"/>
                <w:bCs/>
                <w:i/>
              </w:rPr>
              <w:t>Alimentation</w:t>
            </w:r>
          </w:p>
        </w:tc>
        <w:tc>
          <w:tcPr>
            <w:tcW w:w="1913" w:type="pct"/>
            <w:vAlign w:val="center"/>
          </w:tcPr>
          <w:p w14:paraId="198A6C12" w14:textId="77777777" w:rsidR="00387985" w:rsidRPr="00920CAD" w:rsidRDefault="00387985" w:rsidP="00387985">
            <w:pPr>
              <w:jc w:val="both"/>
              <w:rPr>
                <w:rFonts w:ascii="Rockwell" w:hAnsi="Rockwell"/>
                <w:bCs/>
                <w:i/>
              </w:rPr>
            </w:pPr>
            <w:r w:rsidRPr="00920CAD">
              <w:rPr>
                <w:rFonts w:ascii="Rockwell" w:hAnsi="Rockwell"/>
                <w:bCs/>
                <w:i/>
              </w:rPr>
              <w:t>Intégrée 220 V (+/- 10%) à 50 Hz avec Câble d’alimentation de type français ou SHUKO</w:t>
            </w:r>
          </w:p>
        </w:tc>
        <w:tc>
          <w:tcPr>
            <w:tcW w:w="1320" w:type="pct"/>
          </w:tcPr>
          <w:p w14:paraId="0F5920EB" w14:textId="317C9D8C" w:rsidR="00387985" w:rsidRPr="00920CAD" w:rsidRDefault="00387985" w:rsidP="00387985">
            <w:pPr>
              <w:ind w:left="48" w:hanging="80"/>
              <w:rPr>
                <w:rFonts w:ascii="Rockwell" w:hAnsi="Rockwell"/>
              </w:rPr>
            </w:pPr>
          </w:p>
        </w:tc>
        <w:tc>
          <w:tcPr>
            <w:tcW w:w="741" w:type="pct"/>
          </w:tcPr>
          <w:p w14:paraId="516CFE32" w14:textId="77777777" w:rsidR="00387985" w:rsidRPr="00920CAD" w:rsidRDefault="00387985" w:rsidP="00387985">
            <w:pPr>
              <w:rPr>
                <w:rFonts w:ascii="Rockwell" w:hAnsi="Rockwell"/>
              </w:rPr>
            </w:pPr>
          </w:p>
        </w:tc>
      </w:tr>
      <w:tr w:rsidR="00920CAD" w:rsidRPr="00920CAD" w14:paraId="62BE9B4E" w14:textId="77777777" w:rsidTr="00786D18">
        <w:trPr>
          <w:trHeight w:val="70"/>
          <w:jc w:val="center"/>
        </w:trPr>
        <w:tc>
          <w:tcPr>
            <w:tcW w:w="326" w:type="pct"/>
            <w:vMerge w:val="restart"/>
            <w:vAlign w:val="center"/>
          </w:tcPr>
          <w:p w14:paraId="5CF6B0EA" w14:textId="77777777" w:rsidR="00387985" w:rsidRPr="00920CAD" w:rsidRDefault="00387985" w:rsidP="002F0354">
            <w:pPr>
              <w:pStyle w:val="Pieddepage"/>
              <w:numPr>
                <w:ilvl w:val="3"/>
                <w:numId w:val="2"/>
              </w:numPr>
              <w:tabs>
                <w:tab w:val="clear" w:pos="4536"/>
                <w:tab w:val="clear" w:pos="9072"/>
                <w:tab w:val="left" w:pos="262"/>
              </w:tabs>
              <w:snapToGrid w:val="0"/>
              <w:ind w:left="586"/>
              <w:rPr>
                <w:rFonts w:ascii="Rockwell" w:hAnsi="Rockwell"/>
              </w:rPr>
            </w:pPr>
          </w:p>
        </w:tc>
        <w:tc>
          <w:tcPr>
            <w:tcW w:w="700" w:type="pct"/>
            <w:vMerge w:val="restart"/>
            <w:vAlign w:val="center"/>
          </w:tcPr>
          <w:p w14:paraId="7EEDF49E" w14:textId="2E176A03" w:rsidR="00387985" w:rsidRPr="00920CAD" w:rsidRDefault="00387985" w:rsidP="00387985">
            <w:pPr>
              <w:rPr>
                <w:rFonts w:ascii="Rockwell" w:hAnsi="Rockwell"/>
                <w:bCs/>
                <w:i/>
              </w:rPr>
            </w:pPr>
            <w:r w:rsidRPr="00920CAD">
              <w:rPr>
                <w:rFonts w:ascii="Rockwell" w:hAnsi="Rockwell"/>
                <w:bCs/>
                <w:i/>
              </w:rPr>
              <w:t>Housse de protection contre la poussière</w:t>
            </w:r>
          </w:p>
        </w:tc>
        <w:tc>
          <w:tcPr>
            <w:tcW w:w="1913" w:type="pct"/>
            <w:vAlign w:val="center"/>
          </w:tcPr>
          <w:p w14:paraId="09CE5C05" w14:textId="402FD2A5" w:rsidR="00387985" w:rsidRPr="00920CAD" w:rsidRDefault="00387985" w:rsidP="00387985">
            <w:pPr>
              <w:jc w:val="both"/>
              <w:rPr>
                <w:rFonts w:ascii="Rockwell" w:hAnsi="Rockwell"/>
                <w:bCs/>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320" w:type="pct"/>
            <w:vAlign w:val="center"/>
          </w:tcPr>
          <w:p w14:paraId="1F388F55" w14:textId="6DB3BB4A" w:rsidR="00387985" w:rsidRPr="00920CAD" w:rsidRDefault="00387985" w:rsidP="00387985">
            <w:pPr>
              <w:rPr>
                <w:rFonts w:ascii="Rockwell" w:hAnsi="Rockwell"/>
              </w:rPr>
            </w:pPr>
          </w:p>
        </w:tc>
        <w:tc>
          <w:tcPr>
            <w:tcW w:w="741" w:type="pct"/>
          </w:tcPr>
          <w:p w14:paraId="34C7741F" w14:textId="77777777" w:rsidR="00387985" w:rsidRPr="00920CAD" w:rsidRDefault="00387985" w:rsidP="00387985">
            <w:pPr>
              <w:rPr>
                <w:rFonts w:ascii="Rockwell" w:hAnsi="Rockwell"/>
              </w:rPr>
            </w:pPr>
          </w:p>
        </w:tc>
      </w:tr>
      <w:tr w:rsidR="00920CAD" w:rsidRPr="00920CAD" w14:paraId="4D7C222F" w14:textId="77777777" w:rsidTr="00786D18">
        <w:trPr>
          <w:trHeight w:val="720"/>
          <w:jc w:val="center"/>
        </w:trPr>
        <w:tc>
          <w:tcPr>
            <w:tcW w:w="326" w:type="pct"/>
            <w:vMerge/>
          </w:tcPr>
          <w:p w14:paraId="4558FB91" w14:textId="77777777" w:rsidR="00387985" w:rsidRPr="00920CAD" w:rsidRDefault="00387985" w:rsidP="002F0354">
            <w:pPr>
              <w:pStyle w:val="Pieddepage"/>
              <w:numPr>
                <w:ilvl w:val="3"/>
                <w:numId w:val="2"/>
              </w:numPr>
              <w:tabs>
                <w:tab w:val="clear" w:pos="4536"/>
                <w:tab w:val="clear" w:pos="9072"/>
                <w:tab w:val="left" w:pos="262"/>
              </w:tabs>
              <w:snapToGrid w:val="0"/>
              <w:ind w:left="586"/>
              <w:rPr>
                <w:rFonts w:ascii="Rockwell" w:hAnsi="Rockwell"/>
              </w:rPr>
            </w:pPr>
          </w:p>
        </w:tc>
        <w:tc>
          <w:tcPr>
            <w:tcW w:w="700" w:type="pct"/>
            <w:vMerge/>
            <w:vAlign w:val="center"/>
          </w:tcPr>
          <w:p w14:paraId="01B7C9AA" w14:textId="50CB9B73" w:rsidR="00387985" w:rsidRPr="00920CAD" w:rsidRDefault="00387985" w:rsidP="00387985">
            <w:pPr>
              <w:rPr>
                <w:rFonts w:ascii="Rockwell" w:hAnsi="Rockwell"/>
                <w:bCs/>
                <w:i/>
              </w:rPr>
            </w:pPr>
          </w:p>
        </w:tc>
        <w:tc>
          <w:tcPr>
            <w:tcW w:w="1913" w:type="pct"/>
            <w:vAlign w:val="center"/>
          </w:tcPr>
          <w:p w14:paraId="65CC72C4" w14:textId="5AA26AFF" w:rsidR="00387985" w:rsidRPr="00920CAD" w:rsidRDefault="00387985" w:rsidP="00387985">
            <w:pPr>
              <w:jc w:val="both"/>
              <w:rPr>
                <w:rFonts w:ascii="Rockwell" w:hAnsi="Rockwell"/>
                <w:bCs/>
                <w:i/>
              </w:rPr>
            </w:pPr>
            <w:r w:rsidRPr="00920CAD">
              <w:rPr>
                <w:rFonts w:ascii="Rockwell" w:hAnsi="Rockwell"/>
                <w:bCs/>
                <w:i/>
              </w:rPr>
              <w:t>Pour l’écran, l’unité centrale et le clavier</w:t>
            </w:r>
          </w:p>
          <w:p w14:paraId="02C02606" w14:textId="0AE50155" w:rsidR="00387985" w:rsidRPr="00920CAD" w:rsidRDefault="00387985" w:rsidP="00387985">
            <w:pPr>
              <w:jc w:val="both"/>
              <w:rPr>
                <w:rFonts w:ascii="Rockwell" w:hAnsi="Rockwell"/>
                <w:bCs/>
                <w:i/>
                <w:lang w:val="fr-CA"/>
              </w:rPr>
            </w:pPr>
            <w:r w:rsidRPr="00920CAD">
              <w:rPr>
                <w:rFonts w:ascii="Rockwell" w:hAnsi="Rockwell"/>
                <w:bCs/>
                <w:i/>
              </w:rPr>
              <w:t xml:space="preserve">Oui      </w:t>
            </w:r>
            <w:sdt>
              <w:sdtPr>
                <w:rPr>
                  <w:rFonts w:ascii="Rockwell" w:hAnsi="Rockwell"/>
                  <w:bCs/>
                  <w:iCs/>
                  <w:sz w:val="40"/>
                  <w:szCs w:val="40"/>
                  <w:lang w:val="fr-CA"/>
                </w:rPr>
                <w:id w:val="-410542735"/>
                <w14:checkbox>
                  <w14:checked w14:val="0"/>
                  <w14:checkedState w14:val="2612" w14:font="MS Gothic"/>
                  <w14:uncheckedState w14:val="2610" w14:font="MS Gothic"/>
                </w14:checkbox>
              </w:sdtPr>
              <w:sdtContent>
                <w:r w:rsidR="00054239" w:rsidRPr="00920CAD">
                  <w:rPr>
                    <w:rFonts w:ascii="MS Gothic" w:eastAsia="MS Gothic" w:hAnsi="MS Gothic" w:hint="eastAsia"/>
                    <w:bCs/>
                    <w:iCs/>
                    <w:sz w:val="40"/>
                    <w:szCs w:val="40"/>
                    <w:lang w:val="fr-CA"/>
                  </w:rPr>
                  <w:t>☐</w:t>
                </w:r>
              </w:sdtContent>
            </w:sdt>
            <w:r w:rsidRPr="00920CAD">
              <w:rPr>
                <w:rFonts w:ascii="Rockwell" w:hAnsi="Rockwell"/>
                <w:bCs/>
                <w:i/>
              </w:rPr>
              <w:t xml:space="preserve">                   Non</w:t>
            </w:r>
            <w:r w:rsidR="00054239" w:rsidRPr="00920CAD">
              <w:rPr>
                <w:rFonts w:ascii="Rockwell" w:hAnsi="Rockwell"/>
                <w:bCs/>
                <w:i/>
                <w:lang w:val="fr-CA"/>
              </w:rPr>
              <w:t xml:space="preserve">     </w:t>
            </w:r>
            <w:sdt>
              <w:sdtPr>
                <w:rPr>
                  <w:rFonts w:ascii="Rockwell" w:hAnsi="Rockwell"/>
                  <w:bCs/>
                  <w:iCs/>
                  <w:sz w:val="40"/>
                  <w:szCs w:val="40"/>
                  <w:lang w:val="fr-CA"/>
                </w:rPr>
                <w:id w:val="982589124"/>
                <w14:checkbox>
                  <w14:checked w14:val="0"/>
                  <w14:checkedState w14:val="2612" w14:font="MS Gothic"/>
                  <w14:uncheckedState w14:val="2610" w14:font="MS Gothic"/>
                </w14:checkbox>
              </w:sdtPr>
              <w:sdtContent>
                <w:r w:rsidR="00054239" w:rsidRPr="00920CAD">
                  <w:rPr>
                    <w:rFonts w:ascii="MS Gothic" w:eastAsia="MS Gothic" w:hAnsi="MS Gothic" w:hint="eastAsia"/>
                    <w:bCs/>
                    <w:iCs/>
                    <w:sz w:val="40"/>
                    <w:szCs w:val="40"/>
                    <w:lang w:val="fr-CA"/>
                  </w:rPr>
                  <w:t>☐</w:t>
                </w:r>
              </w:sdtContent>
            </w:sdt>
          </w:p>
        </w:tc>
        <w:tc>
          <w:tcPr>
            <w:tcW w:w="1320" w:type="pct"/>
          </w:tcPr>
          <w:p w14:paraId="53C0F4CD" w14:textId="2324ECB0" w:rsidR="00387985" w:rsidRPr="00920CAD" w:rsidRDefault="00387985" w:rsidP="00387985">
            <w:pPr>
              <w:rPr>
                <w:rFonts w:ascii="Rockwell" w:hAnsi="Rockwell"/>
              </w:rPr>
            </w:pPr>
          </w:p>
        </w:tc>
        <w:tc>
          <w:tcPr>
            <w:tcW w:w="741" w:type="pct"/>
          </w:tcPr>
          <w:p w14:paraId="38166060" w14:textId="77777777" w:rsidR="00387985" w:rsidRPr="00920CAD" w:rsidRDefault="00387985" w:rsidP="00387985">
            <w:pPr>
              <w:rPr>
                <w:rFonts w:ascii="Rockwell" w:hAnsi="Rockwell"/>
              </w:rPr>
            </w:pPr>
          </w:p>
        </w:tc>
      </w:tr>
      <w:tr w:rsidR="00920CAD" w:rsidRPr="00920CAD" w14:paraId="786FC2D4" w14:textId="77777777" w:rsidTr="00786D18">
        <w:trPr>
          <w:trHeight w:val="387"/>
          <w:jc w:val="center"/>
        </w:trPr>
        <w:tc>
          <w:tcPr>
            <w:tcW w:w="326" w:type="pct"/>
          </w:tcPr>
          <w:p w14:paraId="2E3840B7" w14:textId="77777777" w:rsidR="00387985" w:rsidRPr="00920CAD" w:rsidRDefault="00387985" w:rsidP="002F0354">
            <w:pPr>
              <w:pStyle w:val="Pieddepage"/>
              <w:numPr>
                <w:ilvl w:val="3"/>
                <w:numId w:val="2"/>
              </w:numPr>
              <w:tabs>
                <w:tab w:val="clear" w:pos="4536"/>
                <w:tab w:val="clear" w:pos="9072"/>
                <w:tab w:val="left" w:pos="262"/>
              </w:tabs>
              <w:snapToGrid w:val="0"/>
              <w:ind w:left="586"/>
              <w:rPr>
                <w:rFonts w:ascii="Rockwell" w:hAnsi="Rockwell"/>
              </w:rPr>
            </w:pPr>
          </w:p>
        </w:tc>
        <w:tc>
          <w:tcPr>
            <w:tcW w:w="700" w:type="pct"/>
            <w:vAlign w:val="center"/>
          </w:tcPr>
          <w:p w14:paraId="3F176594" w14:textId="77777777" w:rsidR="00387985" w:rsidRPr="00920CAD" w:rsidRDefault="00387985" w:rsidP="00387985">
            <w:pPr>
              <w:rPr>
                <w:rFonts w:ascii="Rockwell" w:hAnsi="Rockwell"/>
                <w:bCs/>
                <w:i/>
              </w:rPr>
            </w:pPr>
            <w:r w:rsidRPr="00920CAD">
              <w:rPr>
                <w:rFonts w:ascii="Rockwell" w:hAnsi="Rockwell"/>
                <w:bCs/>
                <w:i/>
              </w:rPr>
              <w:t>Unité centrale, écran, clavier et souris</w:t>
            </w:r>
          </w:p>
        </w:tc>
        <w:tc>
          <w:tcPr>
            <w:tcW w:w="1913" w:type="pct"/>
            <w:vAlign w:val="center"/>
          </w:tcPr>
          <w:p w14:paraId="7FA0A1F9" w14:textId="26B92034" w:rsidR="00387985" w:rsidRPr="00920CAD" w:rsidRDefault="00387985" w:rsidP="00387985">
            <w:pPr>
              <w:jc w:val="both"/>
              <w:rPr>
                <w:rFonts w:ascii="Rockwell" w:hAnsi="Rockwell"/>
                <w:bCs/>
                <w:i/>
              </w:rPr>
            </w:pPr>
            <w:r w:rsidRPr="00920CAD">
              <w:rPr>
                <w:rFonts w:ascii="Rockwell" w:hAnsi="Rockwell"/>
                <w:bCs/>
                <w:i/>
              </w:rPr>
              <w:t>De même marque</w:t>
            </w:r>
          </w:p>
        </w:tc>
        <w:tc>
          <w:tcPr>
            <w:tcW w:w="1320" w:type="pct"/>
          </w:tcPr>
          <w:p w14:paraId="5EE40297" w14:textId="5A98D781" w:rsidR="00387985" w:rsidRPr="00920CAD" w:rsidRDefault="00387985" w:rsidP="00387985">
            <w:pPr>
              <w:rPr>
                <w:rFonts w:ascii="Rockwell" w:hAnsi="Rockwell"/>
              </w:rPr>
            </w:pPr>
          </w:p>
        </w:tc>
        <w:tc>
          <w:tcPr>
            <w:tcW w:w="741" w:type="pct"/>
          </w:tcPr>
          <w:p w14:paraId="13F350CF" w14:textId="77777777" w:rsidR="00387985" w:rsidRPr="00920CAD" w:rsidRDefault="00387985" w:rsidP="00387985">
            <w:pPr>
              <w:rPr>
                <w:rFonts w:ascii="Rockwell" w:hAnsi="Rockwell"/>
              </w:rPr>
            </w:pPr>
          </w:p>
        </w:tc>
      </w:tr>
      <w:tr w:rsidR="00920CAD" w:rsidRPr="00920CAD" w14:paraId="588BBF33" w14:textId="77777777" w:rsidTr="00786D18">
        <w:trPr>
          <w:trHeight w:val="2129"/>
          <w:jc w:val="center"/>
        </w:trPr>
        <w:tc>
          <w:tcPr>
            <w:tcW w:w="326" w:type="pct"/>
            <w:vMerge w:val="restart"/>
            <w:vAlign w:val="center"/>
          </w:tcPr>
          <w:p w14:paraId="7292309B" w14:textId="77777777" w:rsidR="00A54C10" w:rsidRPr="00920CAD" w:rsidRDefault="00A54C10" w:rsidP="002F0354">
            <w:pPr>
              <w:pStyle w:val="Pieddepage"/>
              <w:numPr>
                <w:ilvl w:val="3"/>
                <w:numId w:val="2"/>
              </w:numPr>
              <w:tabs>
                <w:tab w:val="clear" w:pos="4536"/>
                <w:tab w:val="clear" w:pos="9072"/>
                <w:tab w:val="left" w:pos="262"/>
              </w:tabs>
              <w:snapToGrid w:val="0"/>
              <w:ind w:left="586"/>
              <w:rPr>
                <w:rFonts w:ascii="Rockwell" w:hAnsi="Rockwell"/>
              </w:rPr>
            </w:pPr>
          </w:p>
        </w:tc>
        <w:tc>
          <w:tcPr>
            <w:tcW w:w="700" w:type="pct"/>
            <w:vMerge w:val="restart"/>
            <w:vAlign w:val="center"/>
          </w:tcPr>
          <w:p w14:paraId="0679DF3E" w14:textId="4C543931" w:rsidR="00A54C10" w:rsidRPr="00920CAD" w:rsidRDefault="00A54C10" w:rsidP="00387985">
            <w:pPr>
              <w:rPr>
                <w:rFonts w:ascii="Rockwell" w:hAnsi="Rockwell" w:cstheme="minorBidi"/>
                <w:i/>
              </w:rPr>
            </w:pPr>
            <w:bookmarkStart w:id="25" w:name="_Hlk114719459"/>
            <w:r w:rsidRPr="00920CAD">
              <w:rPr>
                <w:rFonts w:ascii="Rockwell" w:hAnsi="Rockwell"/>
                <w:bCs/>
                <w:i/>
              </w:rPr>
              <w:t>Système d’exploitation</w:t>
            </w:r>
            <w:bookmarkEnd w:id="25"/>
            <w:r w:rsidRPr="00920CAD">
              <w:rPr>
                <w:rFonts w:ascii="Rockwell" w:hAnsi="Rockwell"/>
                <w:i/>
              </w:rPr>
              <w:t>,</w:t>
            </w:r>
            <w:r w:rsidRPr="00920CAD">
              <w:rPr>
                <w:rFonts w:ascii="Rockwell" w:hAnsi="Rockwell"/>
                <w:bCs/>
                <w:i/>
              </w:rPr>
              <w:t xml:space="preserve"> logiciel bureautique et antivirus (acquis séparément du hardware)</w:t>
            </w:r>
          </w:p>
        </w:tc>
        <w:tc>
          <w:tcPr>
            <w:tcW w:w="1913" w:type="pct"/>
          </w:tcPr>
          <w:p w14:paraId="5036396D" w14:textId="77777777" w:rsidR="00B0658A" w:rsidRPr="00920CAD" w:rsidRDefault="00B0658A" w:rsidP="00B0658A">
            <w:pPr>
              <w:ind w:firstLine="1"/>
              <w:jc w:val="both"/>
              <w:rPr>
                <w:rFonts w:ascii="Rockwell" w:hAnsi="Rockwell"/>
                <w:b/>
                <w:bCs/>
                <w:i/>
              </w:rPr>
            </w:pPr>
            <w:r w:rsidRPr="00920CAD">
              <w:rPr>
                <w:rFonts w:ascii="Rockwell" w:hAnsi="Rockwell"/>
                <w:b/>
                <w:bCs/>
                <w:i/>
              </w:rPr>
              <w:t xml:space="preserve">Pour toutes les autorités contractantes autre que les structures déconcentrées et décentralisées : </w:t>
            </w:r>
          </w:p>
          <w:p w14:paraId="4B45EC3B" w14:textId="77777777" w:rsidR="00B0658A" w:rsidRPr="00920CAD" w:rsidRDefault="00B0658A" w:rsidP="00B0658A">
            <w:pPr>
              <w:ind w:left="1"/>
              <w:jc w:val="both"/>
              <w:rPr>
                <w:rFonts w:ascii="Rockwell" w:hAnsi="Rockwell"/>
                <w:i/>
              </w:rPr>
            </w:pPr>
            <w:r w:rsidRPr="00920CAD">
              <w:rPr>
                <w:rFonts w:ascii="Rockwell" w:hAnsi="Rockwell"/>
                <w:i/>
              </w:rPr>
              <w:t>Le prestataire doit se référer au service en charge du système d’information de l’autorité contractante pour disposer du setup d’installation fourni par l’ANPTIC ou le ministère en charge des TIC. L’installation est à la charge du prestataire.</w:t>
            </w:r>
          </w:p>
          <w:p w14:paraId="0C76001A" w14:textId="3DF34C7A" w:rsidR="00A54C10" w:rsidRPr="00920CAD" w:rsidRDefault="00B0658A" w:rsidP="00387985">
            <w:pPr>
              <w:jc w:val="both"/>
              <w:rPr>
                <w:rFonts w:ascii="Rockwell" w:hAnsi="Rockwell"/>
                <w:i/>
              </w:rPr>
            </w:pPr>
            <w:r w:rsidRPr="00920CAD">
              <w:rPr>
                <w:rFonts w:ascii="Rockwell" w:hAnsi="Rockwell"/>
                <w:i/>
              </w:rPr>
              <w:t xml:space="preserve"> L’activation des logiciels est assurée par un point focal de l’ANPTIC. </w:t>
            </w:r>
          </w:p>
        </w:tc>
        <w:tc>
          <w:tcPr>
            <w:tcW w:w="1320" w:type="pct"/>
          </w:tcPr>
          <w:p w14:paraId="50EB5F2F" w14:textId="72D5E016" w:rsidR="00A54C10" w:rsidRPr="00920CAD" w:rsidRDefault="00A54C10" w:rsidP="00387985">
            <w:pPr>
              <w:rPr>
                <w:rFonts w:ascii="Rockwell" w:hAnsi="Rockwell"/>
              </w:rPr>
            </w:pPr>
          </w:p>
        </w:tc>
        <w:tc>
          <w:tcPr>
            <w:tcW w:w="741" w:type="pct"/>
          </w:tcPr>
          <w:p w14:paraId="17880746" w14:textId="77777777" w:rsidR="00A54C10" w:rsidRPr="00920CAD" w:rsidRDefault="00A54C10" w:rsidP="00387985">
            <w:pPr>
              <w:rPr>
                <w:rFonts w:ascii="Rockwell" w:hAnsi="Rockwell"/>
              </w:rPr>
            </w:pPr>
          </w:p>
        </w:tc>
      </w:tr>
      <w:tr w:rsidR="00786D18" w:rsidRPr="00920CAD" w14:paraId="319A902A" w14:textId="77777777" w:rsidTr="00786D18">
        <w:trPr>
          <w:trHeight w:val="637"/>
          <w:jc w:val="center"/>
        </w:trPr>
        <w:tc>
          <w:tcPr>
            <w:tcW w:w="326" w:type="pct"/>
            <w:vMerge/>
            <w:vAlign w:val="center"/>
          </w:tcPr>
          <w:p w14:paraId="21FA9BF9" w14:textId="77777777" w:rsidR="00786D18" w:rsidRPr="00920CAD" w:rsidRDefault="00786D18" w:rsidP="002F0354">
            <w:pPr>
              <w:pStyle w:val="Pieddepage"/>
              <w:numPr>
                <w:ilvl w:val="3"/>
                <w:numId w:val="2"/>
              </w:numPr>
              <w:tabs>
                <w:tab w:val="clear" w:pos="4536"/>
                <w:tab w:val="clear" w:pos="9072"/>
                <w:tab w:val="left" w:pos="262"/>
              </w:tabs>
              <w:snapToGrid w:val="0"/>
              <w:ind w:left="586"/>
              <w:rPr>
                <w:rFonts w:ascii="Rockwell" w:hAnsi="Rockwell"/>
              </w:rPr>
            </w:pPr>
          </w:p>
        </w:tc>
        <w:tc>
          <w:tcPr>
            <w:tcW w:w="700" w:type="pct"/>
            <w:vMerge/>
            <w:vAlign w:val="center"/>
          </w:tcPr>
          <w:p w14:paraId="263E72DB" w14:textId="77777777" w:rsidR="00786D18" w:rsidRPr="00920CAD" w:rsidRDefault="00786D18" w:rsidP="00387985">
            <w:pPr>
              <w:rPr>
                <w:rFonts w:ascii="Rockwell" w:hAnsi="Rockwell"/>
                <w:bCs/>
                <w:i/>
              </w:rPr>
            </w:pPr>
          </w:p>
        </w:tc>
        <w:tc>
          <w:tcPr>
            <w:tcW w:w="1913" w:type="pct"/>
          </w:tcPr>
          <w:p w14:paraId="44C8F567" w14:textId="50E5B87A" w:rsidR="00786D18" w:rsidRPr="00920CAD" w:rsidRDefault="00786D18" w:rsidP="00786D18">
            <w:pPr>
              <w:ind w:firstLine="1"/>
              <w:jc w:val="both"/>
              <w:rPr>
                <w:rFonts w:ascii="Rockwell" w:hAnsi="Rockwell"/>
                <w:b/>
                <w:bCs/>
                <w:i/>
              </w:rPr>
            </w:pPr>
            <w:r w:rsidRPr="00920CAD">
              <w:rPr>
                <w:rFonts w:ascii="Rockwell" w:hAnsi="Rockwell"/>
                <w:b/>
                <w:bCs/>
                <w:i/>
              </w:rPr>
              <w:t>Pour les structures déconcentrées et décentralisées, l’autorité contractante fait son choix en cochant :</w:t>
            </w:r>
          </w:p>
        </w:tc>
        <w:tc>
          <w:tcPr>
            <w:tcW w:w="1320" w:type="pct"/>
          </w:tcPr>
          <w:p w14:paraId="6C7B52F2" w14:textId="77777777" w:rsidR="00786D18" w:rsidRPr="00920CAD" w:rsidRDefault="00786D18" w:rsidP="00387985">
            <w:pPr>
              <w:rPr>
                <w:rFonts w:ascii="Rockwell" w:hAnsi="Rockwell"/>
              </w:rPr>
            </w:pPr>
          </w:p>
        </w:tc>
        <w:tc>
          <w:tcPr>
            <w:tcW w:w="741" w:type="pct"/>
          </w:tcPr>
          <w:p w14:paraId="522A08A5" w14:textId="77777777" w:rsidR="00786D18" w:rsidRPr="00920CAD" w:rsidRDefault="00786D18" w:rsidP="00387985">
            <w:pPr>
              <w:rPr>
                <w:rFonts w:ascii="Rockwell" w:hAnsi="Rockwell"/>
              </w:rPr>
            </w:pPr>
          </w:p>
        </w:tc>
      </w:tr>
      <w:tr w:rsidR="00920CAD" w:rsidRPr="00920CAD" w14:paraId="1EFB105E" w14:textId="77777777" w:rsidTr="00786D18">
        <w:trPr>
          <w:trHeight w:val="2129"/>
          <w:jc w:val="center"/>
        </w:trPr>
        <w:tc>
          <w:tcPr>
            <w:tcW w:w="326" w:type="pct"/>
            <w:vMerge/>
            <w:vAlign w:val="center"/>
          </w:tcPr>
          <w:p w14:paraId="6CE3E6EF" w14:textId="77777777" w:rsidR="00B0658A" w:rsidRPr="00920CAD" w:rsidRDefault="00B0658A" w:rsidP="002F0354">
            <w:pPr>
              <w:pStyle w:val="Pieddepage"/>
              <w:numPr>
                <w:ilvl w:val="3"/>
                <w:numId w:val="2"/>
              </w:numPr>
              <w:tabs>
                <w:tab w:val="clear" w:pos="4536"/>
                <w:tab w:val="clear" w:pos="9072"/>
                <w:tab w:val="left" w:pos="262"/>
              </w:tabs>
              <w:snapToGrid w:val="0"/>
              <w:ind w:left="586"/>
              <w:rPr>
                <w:rFonts w:ascii="Rockwell" w:hAnsi="Rockwell"/>
              </w:rPr>
            </w:pPr>
          </w:p>
        </w:tc>
        <w:tc>
          <w:tcPr>
            <w:tcW w:w="700" w:type="pct"/>
            <w:vMerge/>
            <w:vAlign w:val="center"/>
          </w:tcPr>
          <w:p w14:paraId="7E1F3D88" w14:textId="77777777" w:rsidR="00B0658A" w:rsidRPr="00920CAD" w:rsidRDefault="00B0658A" w:rsidP="00387985">
            <w:pPr>
              <w:rPr>
                <w:rFonts w:ascii="Rockwell" w:hAnsi="Rockwell"/>
                <w:bCs/>
                <w:i/>
              </w:rPr>
            </w:pPr>
          </w:p>
        </w:tc>
        <w:tc>
          <w:tcPr>
            <w:tcW w:w="1913" w:type="pct"/>
          </w:tcPr>
          <w:p w14:paraId="79736C2B" w14:textId="77777777" w:rsidR="00B0658A" w:rsidRPr="00920CAD" w:rsidRDefault="00B0658A" w:rsidP="00B0658A">
            <w:pPr>
              <w:jc w:val="both"/>
              <w:rPr>
                <w:rFonts w:ascii="Rockwell" w:hAnsi="Rockwell"/>
                <w:i/>
              </w:rPr>
            </w:pPr>
            <w:r w:rsidRPr="00920CAD">
              <w:rPr>
                <w:rFonts w:ascii="Rockwell" w:hAnsi="Rockwell"/>
                <w:i/>
              </w:rPr>
              <w:t xml:space="preserve">Le prestataire doit se référer au service en charge du système d’information de l’autorité contractante pour disposer du setup d’installation fourni par l’ANPTIC ou le ministère en charge des TIC. L’installation est à la charge du prestataire. L’activation des logiciels est assurée par un point focal de l’ANPTIC </w:t>
            </w:r>
          </w:p>
          <w:p w14:paraId="0F887B07" w14:textId="58EE1632" w:rsidR="00B0658A" w:rsidRPr="00920CAD" w:rsidRDefault="00B0658A" w:rsidP="00B0658A">
            <w:pPr>
              <w:jc w:val="both"/>
              <w:rPr>
                <w:rFonts w:ascii="Rockwell" w:hAnsi="Rockwell"/>
                <w:i/>
              </w:rPr>
            </w:pPr>
            <w:r w:rsidRPr="00920CAD">
              <w:rPr>
                <w:rFonts w:ascii="Rockwell" w:hAnsi="Rockwell"/>
                <w:i/>
              </w:rPr>
              <w:t xml:space="preserve">NB : Pour les </w:t>
            </w:r>
            <w:r w:rsidRPr="00920CAD">
              <w:rPr>
                <w:rFonts w:ascii="Rockwell" w:hAnsi="Rockwell"/>
                <w:b/>
                <w:bCs/>
                <w:i/>
              </w:rPr>
              <w:t>structures déconcentrées et décentralisées ne</w:t>
            </w:r>
            <w:r w:rsidRPr="00920CAD">
              <w:rPr>
                <w:rFonts w:ascii="Rockwell" w:hAnsi="Rockwell"/>
                <w:i/>
              </w:rPr>
              <w:t xml:space="preserve"> disposant pas de conditions requises pour une activation à distance, une intervention sur site de l’équipe technique de l’ANPTIC est nécessaire. Dans ce cas, la prise en charge de leurs frais de mission incombe auxdites autorités contractantes.</w:t>
            </w:r>
            <w:r w:rsidRPr="00920CAD">
              <w:rPr>
                <w:rFonts w:ascii="Rockwell" w:hAnsi="Rockwell"/>
                <w:i/>
                <w:lang w:val="fr-CA"/>
              </w:rPr>
              <w:t xml:space="preserve">     </w:t>
            </w:r>
            <w:sdt>
              <w:sdtPr>
                <w:rPr>
                  <w:rFonts w:ascii="Rockwell" w:hAnsi="Rockwell"/>
                  <w:bCs/>
                  <w:i/>
                  <w:sz w:val="40"/>
                  <w:szCs w:val="40"/>
                  <w:lang w:val="fr-CA"/>
                </w:rPr>
                <w:id w:val="1651788865"/>
                <w14:checkbox>
                  <w14:checked w14:val="0"/>
                  <w14:checkedState w14:val="2612" w14:font="MS Gothic"/>
                  <w14:uncheckedState w14:val="2610" w14:font="MS Gothic"/>
                </w14:checkbox>
              </w:sdtPr>
              <w:sdtContent>
                <w:r w:rsidRPr="00920CAD">
                  <w:rPr>
                    <w:rFonts w:ascii="MS Gothic" w:eastAsia="MS Gothic" w:hAnsi="MS Gothic" w:hint="eastAsia"/>
                    <w:bCs/>
                    <w:i/>
                    <w:sz w:val="40"/>
                    <w:szCs w:val="40"/>
                    <w:lang w:val="fr-CA"/>
                  </w:rPr>
                  <w:t>☐</w:t>
                </w:r>
              </w:sdtContent>
            </w:sdt>
            <w:r w:rsidRPr="00920CAD">
              <w:rPr>
                <w:rFonts w:ascii="Rockwell" w:hAnsi="Rockwell"/>
                <w:i/>
                <w:lang w:val="fr-CA"/>
              </w:rPr>
              <w:t xml:space="preserve">                                                                  </w:t>
            </w:r>
          </w:p>
        </w:tc>
        <w:tc>
          <w:tcPr>
            <w:tcW w:w="1320" w:type="pct"/>
          </w:tcPr>
          <w:p w14:paraId="01E46F53" w14:textId="77777777" w:rsidR="00B0658A" w:rsidRPr="00920CAD" w:rsidRDefault="00B0658A" w:rsidP="00387985">
            <w:pPr>
              <w:rPr>
                <w:rFonts w:ascii="Rockwell" w:hAnsi="Rockwell"/>
              </w:rPr>
            </w:pPr>
          </w:p>
        </w:tc>
        <w:tc>
          <w:tcPr>
            <w:tcW w:w="741" w:type="pct"/>
          </w:tcPr>
          <w:p w14:paraId="338F63F9" w14:textId="77777777" w:rsidR="00B0658A" w:rsidRPr="00920CAD" w:rsidRDefault="00B0658A" w:rsidP="00387985">
            <w:pPr>
              <w:rPr>
                <w:rFonts w:ascii="Rockwell" w:hAnsi="Rockwell"/>
              </w:rPr>
            </w:pPr>
          </w:p>
        </w:tc>
      </w:tr>
      <w:tr w:rsidR="00920CAD" w:rsidRPr="00920CAD" w14:paraId="06DD5C4B" w14:textId="77777777" w:rsidTr="00786D18">
        <w:trPr>
          <w:trHeight w:val="1846"/>
          <w:jc w:val="center"/>
        </w:trPr>
        <w:tc>
          <w:tcPr>
            <w:tcW w:w="326" w:type="pct"/>
            <w:vMerge/>
          </w:tcPr>
          <w:p w14:paraId="0432FF44" w14:textId="77777777" w:rsidR="00986230" w:rsidRPr="00920CAD" w:rsidRDefault="00986230" w:rsidP="00C515DF">
            <w:pPr>
              <w:rPr>
                <w:rFonts w:ascii="Rockwell" w:hAnsi="Rockwell"/>
              </w:rPr>
            </w:pPr>
          </w:p>
        </w:tc>
        <w:tc>
          <w:tcPr>
            <w:tcW w:w="700" w:type="pct"/>
            <w:vMerge/>
          </w:tcPr>
          <w:p w14:paraId="33779138" w14:textId="77777777" w:rsidR="00986230" w:rsidRPr="00920CAD" w:rsidRDefault="00986230" w:rsidP="00C515DF">
            <w:pPr>
              <w:rPr>
                <w:rFonts w:ascii="Rockwell" w:hAnsi="Rockwell"/>
              </w:rPr>
            </w:pPr>
          </w:p>
        </w:tc>
        <w:tc>
          <w:tcPr>
            <w:tcW w:w="1913" w:type="pct"/>
          </w:tcPr>
          <w:p w14:paraId="02138A44" w14:textId="1008DD10" w:rsidR="00B0658A" w:rsidRPr="00920CAD" w:rsidRDefault="00B0658A" w:rsidP="00B0658A">
            <w:pPr>
              <w:jc w:val="both"/>
              <w:rPr>
                <w:rFonts w:ascii="Rockwell" w:hAnsi="Rockwell"/>
                <w:i/>
              </w:rPr>
            </w:pPr>
            <w:r w:rsidRPr="00920CAD">
              <w:rPr>
                <w:rFonts w:ascii="Rockwell" w:hAnsi="Rockwell"/>
                <w:i/>
              </w:rPr>
              <w:t xml:space="preserve">Le prestataire doit installer les versions d’évaluation du système d’exploitation, du </w:t>
            </w:r>
            <w:r w:rsidRPr="00920CAD">
              <w:rPr>
                <w:rFonts w:ascii="Rockwell" w:hAnsi="Rockwell"/>
                <w:bCs/>
                <w:i/>
              </w:rPr>
              <w:t xml:space="preserve">logiciel bureautique et de l’antivirus pour la réception. </w:t>
            </w:r>
            <w:r w:rsidRPr="00920CAD">
              <w:rPr>
                <w:rFonts w:ascii="Rockwell" w:hAnsi="Rockwell"/>
                <w:i/>
              </w:rPr>
              <w:t>L’installation et l’activation sont à la charge du prestataire qui doit fournir les licences des logiciels.</w:t>
            </w:r>
            <w:r w:rsidRPr="00920CAD">
              <w:rPr>
                <w:rFonts w:ascii="Rockwell" w:hAnsi="Rockwell"/>
                <w:bCs/>
                <w:i/>
                <w:sz w:val="40"/>
                <w:szCs w:val="40"/>
                <w:lang w:val="fr-CA"/>
              </w:rPr>
              <w:t xml:space="preserve"> </w:t>
            </w:r>
            <w:sdt>
              <w:sdtPr>
                <w:rPr>
                  <w:rFonts w:ascii="Rockwell" w:hAnsi="Rockwell"/>
                  <w:bCs/>
                  <w:i/>
                  <w:sz w:val="40"/>
                  <w:szCs w:val="40"/>
                  <w:lang w:val="fr-CA"/>
                </w:rPr>
                <w:id w:val="19132201"/>
                <w14:checkbox>
                  <w14:checked w14:val="0"/>
                  <w14:checkedState w14:val="2612" w14:font="MS Gothic"/>
                  <w14:uncheckedState w14:val="2610" w14:font="MS Gothic"/>
                </w14:checkbox>
              </w:sdtPr>
              <w:sdtContent>
                <w:r w:rsidRPr="00920CAD">
                  <w:rPr>
                    <w:rFonts w:ascii="MS Gothic" w:eastAsia="MS Gothic" w:hAnsi="MS Gothic" w:hint="eastAsia"/>
                    <w:bCs/>
                    <w:i/>
                    <w:sz w:val="40"/>
                    <w:szCs w:val="40"/>
                    <w:lang w:val="fr-CA"/>
                  </w:rPr>
                  <w:t>☐</w:t>
                </w:r>
              </w:sdtContent>
            </w:sdt>
          </w:p>
          <w:p w14:paraId="77A81356" w14:textId="2945E7C3" w:rsidR="00986230" w:rsidRPr="00920CAD" w:rsidRDefault="00B0658A" w:rsidP="00B0658A">
            <w:pPr>
              <w:jc w:val="both"/>
              <w:rPr>
                <w:rFonts w:ascii="Rockwell" w:hAnsi="Rockwell"/>
                <w:i/>
              </w:rPr>
            </w:pPr>
            <w:r w:rsidRPr="00920CAD">
              <w:rPr>
                <w:rFonts w:ascii="Rockwell" w:hAnsi="Rockwell"/>
                <w:i/>
                <w:lang w:val="fr-CA"/>
              </w:rPr>
              <w:t xml:space="preserve">                                                                      </w:t>
            </w:r>
          </w:p>
        </w:tc>
        <w:tc>
          <w:tcPr>
            <w:tcW w:w="1320" w:type="pct"/>
          </w:tcPr>
          <w:p w14:paraId="3F1AA7CC" w14:textId="1404AFDD" w:rsidR="00986230" w:rsidRPr="00920CAD" w:rsidRDefault="00986230" w:rsidP="00C515DF">
            <w:pPr>
              <w:ind w:left="30" w:hanging="30"/>
              <w:rPr>
                <w:rFonts w:ascii="Rockwell" w:hAnsi="Rockwell"/>
              </w:rPr>
            </w:pPr>
          </w:p>
        </w:tc>
        <w:tc>
          <w:tcPr>
            <w:tcW w:w="741" w:type="pct"/>
          </w:tcPr>
          <w:p w14:paraId="3B42A5BF" w14:textId="77777777" w:rsidR="00986230" w:rsidRPr="00920CAD" w:rsidRDefault="00986230" w:rsidP="00C515DF">
            <w:pPr>
              <w:rPr>
                <w:rFonts w:ascii="Rockwell" w:hAnsi="Rockwell"/>
              </w:rPr>
            </w:pPr>
          </w:p>
        </w:tc>
      </w:tr>
      <w:tr w:rsidR="00920CAD" w:rsidRPr="00920CAD" w14:paraId="73C2A17F" w14:textId="77777777" w:rsidTr="00786D18">
        <w:trPr>
          <w:trHeight w:val="454"/>
          <w:jc w:val="center"/>
        </w:trPr>
        <w:tc>
          <w:tcPr>
            <w:tcW w:w="326" w:type="pct"/>
            <w:vAlign w:val="center"/>
          </w:tcPr>
          <w:p w14:paraId="1D337E63" w14:textId="47F76BDD" w:rsidR="00B415EC" w:rsidRPr="00920CAD" w:rsidRDefault="00B415EC" w:rsidP="002F0354">
            <w:pPr>
              <w:pStyle w:val="Pieddepage"/>
              <w:numPr>
                <w:ilvl w:val="3"/>
                <w:numId w:val="2"/>
              </w:numPr>
              <w:tabs>
                <w:tab w:val="clear" w:pos="4536"/>
                <w:tab w:val="clear" w:pos="9072"/>
                <w:tab w:val="left" w:pos="262"/>
              </w:tabs>
              <w:snapToGrid w:val="0"/>
              <w:ind w:left="586"/>
              <w:rPr>
                <w:rFonts w:ascii="Rockwell" w:hAnsi="Rockwell"/>
              </w:rPr>
            </w:pPr>
          </w:p>
        </w:tc>
        <w:tc>
          <w:tcPr>
            <w:tcW w:w="700" w:type="pct"/>
            <w:vAlign w:val="center"/>
          </w:tcPr>
          <w:p w14:paraId="5B8463E5" w14:textId="1C4512B2" w:rsidR="00B415EC" w:rsidRPr="00920CAD" w:rsidRDefault="009859FC" w:rsidP="00B415EC">
            <w:pPr>
              <w:snapToGrid w:val="0"/>
              <w:rPr>
                <w:rFonts w:ascii="Rockwell" w:hAnsi="Rockwell"/>
                <w:i/>
              </w:rPr>
            </w:pPr>
            <w:r w:rsidRPr="00920CAD">
              <w:rPr>
                <w:rFonts w:ascii="Rockwell" w:hAnsi="Rockwell"/>
                <w:i/>
              </w:rPr>
              <w:t>U</w:t>
            </w:r>
            <w:r w:rsidR="00B415EC" w:rsidRPr="00920CAD">
              <w:rPr>
                <w:rFonts w:ascii="Rockwell" w:hAnsi="Rockwell"/>
                <w:i/>
              </w:rPr>
              <w:t>rl du fabricant</w:t>
            </w:r>
          </w:p>
        </w:tc>
        <w:tc>
          <w:tcPr>
            <w:tcW w:w="1913" w:type="pct"/>
          </w:tcPr>
          <w:p w14:paraId="72C345BF" w14:textId="265C7FD3" w:rsidR="00B415EC" w:rsidRPr="00920CAD" w:rsidRDefault="00B415EC" w:rsidP="00B415EC">
            <w:pPr>
              <w:snapToGrid w:val="0"/>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1320" w:type="pct"/>
          </w:tcPr>
          <w:p w14:paraId="6375584D" w14:textId="2FBB10F9" w:rsidR="00B415EC" w:rsidRPr="00920CAD" w:rsidRDefault="00B415EC" w:rsidP="00B415EC">
            <w:pPr>
              <w:rPr>
                <w:rFonts w:ascii="Rockwell" w:hAnsi="Rockwell"/>
                <w:i/>
              </w:rPr>
            </w:pPr>
          </w:p>
        </w:tc>
        <w:tc>
          <w:tcPr>
            <w:tcW w:w="741" w:type="pct"/>
          </w:tcPr>
          <w:p w14:paraId="27C96208" w14:textId="77777777" w:rsidR="00B415EC" w:rsidRPr="00920CAD" w:rsidRDefault="00B415EC" w:rsidP="00B415EC">
            <w:pPr>
              <w:rPr>
                <w:rFonts w:ascii="Rockwell" w:hAnsi="Rockwell"/>
              </w:rPr>
            </w:pPr>
          </w:p>
        </w:tc>
      </w:tr>
      <w:tr w:rsidR="00920CAD" w:rsidRPr="00920CAD" w14:paraId="18B21267" w14:textId="77777777" w:rsidTr="00786D18">
        <w:trPr>
          <w:trHeight w:val="454"/>
          <w:jc w:val="center"/>
        </w:trPr>
        <w:tc>
          <w:tcPr>
            <w:tcW w:w="326" w:type="pct"/>
          </w:tcPr>
          <w:p w14:paraId="15AD38C1" w14:textId="77777777" w:rsidR="00B415EC" w:rsidRPr="00920CAD" w:rsidRDefault="00B415EC" w:rsidP="002F0354">
            <w:pPr>
              <w:pStyle w:val="Pieddepage"/>
              <w:numPr>
                <w:ilvl w:val="3"/>
                <w:numId w:val="2"/>
              </w:numPr>
              <w:tabs>
                <w:tab w:val="clear" w:pos="4536"/>
                <w:tab w:val="clear" w:pos="9072"/>
                <w:tab w:val="left" w:pos="262"/>
              </w:tabs>
              <w:snapToGrid w:val="0"/>
              <w:ind w:left="586"/>
              <w:rPr>
                <w:rFonts w:ascii="Rockwell" w:hAnsi="Rockwell"/>
              </w:rPr>
            </w:pPr>
          </w:p>
        </w:tc>
        <w:tc>
          <w:tcPr>
            <w:tcW w:w="700" w:type="pct"/>
            <w:vAlign w:val="center"/>
          </w:tcPr>
          <w:p w14:paraId="3166FDE2" w14:textId="4C3FF688" w:rsidR="00B415EC" w:rsidRPr="00920CAD" w:rsidRDefault="009859FC" w:rsidP="00B415EC">
            <w:pPr>
              <w:snapToGrid w:val="0"/>
              <w:rPr>
                <w:rFonts w:ascii="Rockwell" w:hAnsi="Rockwell"/>
                <w:i/>
              </w:rPr>
            </w:pPr>
            <w:r w:rsidRPr="00920CAD">
              <w:rPr>
                <w:rFonts w:ascii="Rockwell" w:hAnsi="Rockwell"/>
                <w:i/>
              </w:rPr>
              <w:t>A</w:t>
            </w:r>
            <w:r w:rsidR="00B415EC" w:rsidRPr="00920CAD">
              <w:rPr>
                <w:rFonts w:ascii="Rockwell" w:hAnsi="Rockwell"/>
                <w:i/>
              </w:rPr>
              <w:t>utorisation du fabricant</w:t>
            </w:r>
          </w:p>
        </w:tc>
        <w:tc>
          <w:tcPr>
            <w:tcW w:w="1913" w:type="pct"/>
          </w:tcPr>
          <w:p w14:paraId="003B2C41" w14:textId="0379CCAF" w:rsidR="00B415EC" w:rsidRPr="00920CAD" w:rsidRDefault="00B415EC" w:rsidP="00B415EC">
            <w:pPr>
              <w:snapToGrid w:val="0"/>
              <w:jc w:val="both"/>
              <w:rPr>
                <w:rFonts w:ascii="Rockwell" w:hAnsi="Rockwell"/>
                <w:i/>
              </w:rPr>
            </w:pPr>
            <w:r w:rsidRPr="00920CAD">
              <w:rPr>
                <w:rFonts w:ascii="Rockwell" w:hAnsi="Rockwell"/>
                <w:i/>
              </w:rPr>
              <w:t xml:space="preserve">L’autorisation du fabricant ou du distributeur agréé est </w:t>
            </w:r>
            <w:r w:rsidR="00206916" w:rsidRPr="00920CAD">
              <w:rPr>
                <w:rFonts w:ascii="Rockwell" w:hAnsi="Rockwell"/>
                <w:i/>
              </w:rPr>
              <w:t>requise</w:t>
            </w:r>
            <w:r w:rsidRPr="00920CAD">
              <w:rPr>
                <w:rFonts w:ascii="Rockwell" w:hAnsi="Rockwell"/>
                <w:i/>
              </w:rPr>
              <w:t xml:space="preserve"> pour les appels d’offres</w:t>
            </w:r>
          </w:p>
        </w:tc>
        <w:tc>
          <w:tcPr>
            <w:tcW w:w="1320" w:type="pct"/>
          </w:tcPr>
          <w:p w14:paraId="791D5A94" w14:textId="43B096CC" w:rsidR="00B415EC" w:rsidRPr="00920CAD" w:rsidRDefault="00B415EC" w:rsidP="00B415EC">
            <w:pPr>
              <w:rPr>
                <w:rFonts w:ascii="Rockwell" w:hAnsi="Rockwell"/>
                <w:i/>
              </w:rPr>
            </w:pPr>
          </w:p>
        </w:tc>
        <w:tc>
          <w:tcPr>
            <w:tcW w:w="741" w:type="pct"/>
          </w:tcPr>
          <w:p w14:paraId="7628DCF8" w14:textId="77777777" w:rsidR="00B415EC" w:rsidRPr="00920CAD" w:rsidRDefault="00B415EC" w:rsidP="00B415EC">
            <w:pPr>
              <w:rPr>
                <w:rFonts w:ascii="Rockwell" w:hAnsi="Rockwell"/>
              </w:rPr>
            </w:pPr>
          </w:p>
        </w:tc>
      </w:tr>
    </w:tbl>
    <w:p w14:paraId="6359D71D" w14:textId="3536BF32" w:rsidR="00C33AF7" w:rsidRPr="00920CAD" w:rsidRDefault="00C33AF7" w:rsidP="007922D3">
      <w:pPr>
        <w:rPr>
          <w:rFonts w:ascii="Rockwell" w:hAnsi="Rockwell"/>
        </w:rPr>
      </w:pPr>
    </w:p>
    <w:tbl>
      <w:tblPr>
        <w:tblpPr w:leftFromText="141" w:rightFromText="141" w:vertAnchor="page" w:horzAnchor="margin" w:tblpXSpec="center" w:tblpY="1001"/>
        <w:tblW w:w="14591" w:type="dxa"/>
        <w:tblLayout w:type="fixed"/>
        <w:tblLook w:val="0000" w:firstRow="0" w:lastRow="0" w:firstColumn="0" w:lastColumn="0" w:noHBand="0" w:noVBand="0"/>
      </w:tblPr>
      <w:tblGrid>
        <w:gridCol w:w="1134"/>
        <w:gridCol w:w="2835"/>
        <w:gridCol w:w="6237"/>
        <w:gridCol w:w="2258"/>
        <w:gridCol w:w="2127"/>
      </w:tblGrid>
      <w:tr w:rsidR="00622304" w:rsidRPr="00920CAD" w14:paraId="0A898059" w14:textId="77777777" w:rsidTr="00622304">
        <w:trPr>
          <w:trHeight w:val="1131"/>
        </w:trPr>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5EAB8708" w14:textId="77777777" w:rsidR="00622304" w:rsidRPr="00920CAD" w:rsidRDefault="00622304" w:rsidP="00622304">
            <w:pPr>
              <w:snapToGrid w:val="0"/>
              <w:jc w:val="both"/>
              <w:rPr>
                <w:rFonts w:ascii="Rockwell" w:hAnsi="Rockwell"/>
                <w:b/>
                <w:bCs/>
                <w:i/>
              </w:rPr>
            </w:pPr>
            <w:r w:rsidRPr="00920CAD">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75683796" w14:textId="77777777" w:rsidR="00622304" w:rsidRPr="00920CAD" w:rsidRDefault="00622304" w:rsidP="00622304">
            <w:pPr>
              <w:snapToGrid w:val="0"/>
              <w:jc w:val="both"/>
              <w:rPr>
                <w:rFonts w:ascii="Rockwell" w:hAnsi="Rockwell"/>
                <w:b/>
                <w:bCs/>
              </w:rPr>
            </w:pPr>
            <w:r w:rsidRPr="00920CAD">
              <w:rPr>
                <w:rFonts w:ascii="Rockwell" w:hAnsi="Rockwell"/>
                <w:b/>
                <w:bCs/>
              </w:rPr>
              <w:t>Fourniture</w:t>
            </w:r>
          </w:p>
        </w:tc>
        <w:tc>
          <w:tcPr>
            <w:tcW w:w="6237" w:type="dxa"/>
            <w:tcBorders>
              <w:top w:val="single" w:sz="4" w:space="0" w:color="000000"/>
              <w:left w:val="single" w:sz="4" w:space="0" w:color="000000"/>
              <w:bottom w:val="single" w:sz="4" w:space="0" w:color="000000"/>
            </w:tcBorders>
            <w:shd w:val="clear" w:color="auto" w:fill="BFBFBF" w:themeFill="background1" w:themeFillShade="BF"/>
            <w:vAlign w:val="center"/>
          </w:tcPr>
          <w:p w14:paraId="3A297519" w14:textId="77777777" w:rsidR="00622304" w:rsidRPr="00920CAD" w:rsidRDefault="00622304" w:rsidP="00622304">
            <w:pPr>
              <w:snapToGrid w:val="0"/>
              <w:jc w:val="both"/>
              <w:rPr>
                <w:rFonts w:ascii="Rockwell" w:hAnsi="Rockwell"/>
                <w:b/>
                <w:bCs/>
              </w:rPr>
            </w:pPr>
            <w:r w:rsidRPr="00920CAD">
              <w:rPr>
                <w:rFonts w:ascii="Rockwell" w:hAnsi="Rockwell"/>
                <w:b/>
                <w:bCs/>
              </w:rPr>
              <w:t>Spécifications techniques demandées par l’Autorité contractante</w:t>
            </w:r>
          </w:p>
        </w:tc>
        <w:tc>
          <w:tcPr>
            <w:tcW w:w="2258" w:type="dxa"/>
            <w:tcBorders>
              <w:top w:val="single" w:sz="4" w:space="0" w:color="000000"/>
              <w:left w:val="single" w:sz="4" w:space="0" w:color="000000"/>
              <w:bottom w:val="single" w:sz="4" w:space="0" w:color="000000"/>
            </w:tcBorders>
            <w:shd w:val="clear" w:color="auto" w:fill="BFBFBF" w:themeFill="background1" w:themeFillShade="BF"/>
            <w:vAlign w:val="center"/>
          </w:tcPr>
          <w:p w14:paraId="637E0072" w14:textId="77777777" w:rsidR="00622304" w:rsidRPr="00920CAD" w:rsidRDefault="00622304" w:rsidP="00622304">
            <w:pPr>
              <w:snapToGrid w:val="0"/>
              <w:ind w:left="27" w:hanging="27"/>
              <w:jc w:val="center"/>
              <w:rPr>
                <w:rFonts w:ascii="Rockwell" w:hAnsi="Rockwell"/>
                <w:b/>
                <w:bCs/>
              </w:rPr>
            </w:pPr>
            <w:r w:rsidRPr="00920CAD">
              <w:rPr>
                <w:rFonts w:ascii="Rockwell" w:hAnsi="Rockwell"/>
                <w:b/>
                <w:bCs/>
              </w:rPr>
              <w:t xml:space="preserve">Spécifications techniques proposées par le soumissionnaire </w:t>
            </w:r>
          </w:p>
        </w:tc>
        <w:tc>
          <w:tcPr>
            <w:tcW w:w="2127"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73E3F060" w14:textId="77777777" w:rsidR="00622304" w:rsidRPr="00920CAD" w:rsidRDefault="00622304" w:rsidP="00622304">
            <w:pPr>
              <w:snapToGrid w:val="0"/>
              <w:ind w:left="27" w:hanging="27"/>
              <w:jc w:val="center"/>
              <w:rPr>
                <w:rFonts w:ascii="Rockwell" w:hAnsi="Rockwell"/>
                <w:b/>
                <w:bCs/>
              </w:rPr>
            </w:pPr>
          </w:p>
        </w:tc>
      </w:tr>
      <w:tr w:rsidR="00622304" w:rsidRPr="00920CAD" w14:paraId="6A494190" w14:textId="77777777" w:rsidTr="00622304">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580D9858" w14:textId="77777777" w:rsidR="00622304" w:rsidRPr="00920CAD" w:rsidRDefault="00622304" w:rsidP="00622304">
            <w:pPr>
              <w:pStyle w:val="Pieddepage"/>
              <w:tabs>
                <w:tab w:val="clear" w:pos="4536"/>
                <w:tab w:val="clear" w:pos="9072"/>
                <w:tab w:val="left" w:pos="262"/>
              </w:tabs>
              <w:snapToGrid w:val="0"/>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A6A6A6" w:themeFill="background1" w:themeFillShade="A6"/>
            <w:vAlign w:val="center"/>
          </w:tcPr>
          <w:p w14:paraId="1C9A42C9" w14:textId="77777777" w:rsidR="00622304" w:rsidRPr="00920CAD" w:rsidRDefault="00622304" w:rsidP="00622304">
            <w:pPr>
              <w:snapToGrid w:val="0"/>
              <w:jc w:val="both"/>
              <w:rPr>
                <w:rFonts w:ascii="Rockwell" w:hAnsi="Rockwell"/>
                <w:b/>
              </w:rPr>
            </w:pPr>
            <w:r w:rsidRPr="00920CAD">
              <w:rPr>
                <w:rFonts w:ascii="Rockwell" w:hAnsi="Rockwell"/>
                <w:b/>
              </w:rPr>
              <w:t>Système d’exploitation</w:t>
            </w:r>
          </w:p>
        </w:tc>
        <w:tc>
          <w:tcPr>
            <w:tcW w:w="6237" w:type="dxa"/>
            <w:tcBorders>
              <w:top w:val="single" w:sz="4" w:space="0" w:color="000000"/>
              <w:left w:val="single" w:sz="4" w:space="0" w:color="000000"/>
              <w:bottom w:val="single" w:sz="4" w:space="0" w:color="000000"/>
            </w:tcBorders>
            <w:shd w:val="clear" w:color="auto" w:fill="A6A6A6" w:themeFill="background1" w:themeFillShade="A6"/>
            <w:vAlign w:val="center"/>
          </w:tcPr>
          <w:p w14:paraId="6500D230" w14:textId="77777777" w:rsidR="00622304" w:rsidRPr="00920CAD" w:rsidRDefault="00622304" w:rsidP="00622304">
            <w:pPr>
              <w:snapToGrid w:val="0"/>
              <w:jc w:val="both"/>
              <w:rPr>
                <w:rFonts w:ascii="Rockwell" w:hAnsi="Rockwell"/>
                <w:b/>
              </w:rPr>
            </w:pPr>
            <w:r w:rsidRPr="00920CAD">
              <w:rPr>
                <w:rFonts w:ascii="Rockwell" w:hAnsi="Rockwell"/>
                <w:b/>
              </w:rPr>
              <w:t>Fourniture de licence de système d’exploitation</w:t>
            </w:r>
          </w:p>
        </w:tc>
        <w:tc>
          <w:tcPr>
            <w:tcW w:w="2258" w:type="dxa"/>
            <w:tcBorders>
              <w:top w:val="single" w:sz="4" w:space="0" w:color="000000"/>
              <w:left w:val="single" w:sz="4" w:space="0" w:color="000000"/>
              <w:bottom w:val="single" w:sz="4" w:space="0" w:color="000000"/>
            </w:tcBorders>
            <w:shd w:val="clear" w:color="auto" w:fill="A6A6A6" w:themeFill="background1" w:themeFillShade="A6"/>
          </w:tcPr>
          <w:p w14:paraId="6B8C6BFA" w14:textId="77777777" w:rsidR="00622304" w:rsidRPr="00920CAD" w:rsidRDefault="00622304" w:rsidP="00622304">
            <w:pPr>
              <w:snapToGrid w:val="0"/>
              <w:jc w:val="both"/>
              <w:rPr>
                <w:rFonts w:ascii="Rockwell" w:hAnsi="Rockwell"/>
                <w:b/>
                <w:bCs/>
              </w:rPr>
            </w:pPr>
          </w:p>
        </w:tc>
        <w:tc>
          <w:tcPr>
            <w:tcW w:w="2127"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05174F48" w14:textId="77777777" w:rsidR="00622304" w:rsidRPr="00920CAD" w:rsidRDefault="00622304" w:rsidP="00622304">
            <w:pPr>
              <w:snapToGrid w:val="0"/>
              <w:jc w:val="both"/>
              <w:rPr>
                <w:rFonts w:ascii="Rockwell" w:hAnsi="Rockwell"/>
                <w:b/>
                <w:bCs/>
              </w:rPr>
            </w:pPr>
          </w:p>
        </w:tc>
      </w:tr>
      <w:tr w:rsidR="00622304" w:rsidRPr="00920CAD" w14:paraId="08F80AFA" w14:textId="77777777" w:rsidTr="00622304">
        <w:tc>
          <w:tcPr>
            <w:tcW w:w="1134" w:type="dxa"/>
            <w:tcBorders>
              <w:top w:val="single" w:sz="4" w:space="0" w:color="000000"/>
              <w:left w:val="single" w:sz="8" w:space="0" w:color="000000"/>
              <w:bottom w:val="single" w:sz="4" w:space="0" w:color="000000"/>
            </w:tcBorders>
            <w:vAlign w:val="center"/>
          </w:tcPr>
          <w:p w14:paraId="17652B4C" w14:textId="77777777" w:rsidR="00622304" w:rsidRPr="00920CAD" w:rsidRDefault="00622304" w:rsidP="00622304">
            <w:pPr>
              <w:pStyle w:val="Pieddepage"/>
              <w:numPr>
                <w:ilvl w:val="3"/>
                <w:numId w:val="2"/>
              </w:numPr>
              <w:tabs>
                <w:tab w:val="clear" w:pos="4536"/>
                <w:tab w:val="clear" w:pos="9072"/>
                <w:tab w:val="left" w:pos="262"/>
              </w:tabs>
              <w:snapToGrid w:val="0"/>
              <w:ind w:left="586"/>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1F3AD15D" w14:textId="77777777" w:rsidR="00622304" w:rsidRPr="00920CAD" w:rsidRDefault="00622304" w:rsidP="00622304">
            <w:pPr>
              <w:snapToGrid w:val="0"/>
              <w:jc w:val="both"/>
              <w:rPr>
                <w:rFonts w:ascii="Rockwell" w:hAnsi="Rockwell"/>
                <w:i/>
              </w:rPr>
            </w:pPr>
            <w:r w:rsidRPr="00920CAD">
              <w:rPr>
                <w:rFonts w:ascii="Rockwell" w:hAnsi="Rockwell"/>
                <w:i/>
              </w:rPr>
              <w:t>Marque</w:t>
            </w:r>
          </w:p>
        </w:tc>
        <w:tc>
          <w:tcPr>
            <w:tcW w:w="6237" w:type="dxa"/>
            <w:tcBorders>
              <w:top w:val="single" w:sz="4" w:space="0" w:color="000000"/>
              <w:left w:val="single" w:sz="4" w:space="0" w:color="000000"/>
              <w:bottom w:val="single" w:sz="4" w:space="0" w:color="000000"/>
            </w:tcBorders>
            <w:vAlign w:val="center"/>
          </w:tcPr>
          <w:p w14:paraId="2E7E8C97" w14:textId="77777777" w:rsidR="00622304" w:rsidRPr="00920CAD" w:rsidRDefault="00622304" w:rsidP="00622304">
            <w:pPr>
              <w:snapToGrid w:val="0"/>
              <w:jc w:val="both"/>
              <w:rPr>
                <w:rFonts w:ascii="Rockwell" w:hAnsi="Rockwell"/>
                <w:i/>
              </w:rPr>
            </w:pPr>
            <w:r w:rsidRPr="00920CAD">
              <w:rPr>
                <w:rFonts w:ascii="Rockwell" w:hAnsi="Rockwell"/>
                <w:i/>
              </w:rPr>
              <w:t>Microsoft</w:t>
            </w:r>
          </w:p>
        </w:tc>
        <w:tc>
          <w:tcPr>
            <w:tcW w:w="2258" w:type="dxa"/>
            <w:tcBorders>
              <w:top w:val="single" w:sz="4" w:space="0" w:color="000000"/>
              <w:left w:val="single" w:sz="4" w:space="0" w:color="000000"/>
              <w:bottom w:val="single" w:sz="4" w:space="0" w:color="000000"/>
            </w:tcBorders>
          </w:tcPr>
          <w:p w14:paraId="47E45259" w14:textId="77777777" w:rsidR="00622304" w:rsidRPr="00920CAD" w:rsidRDefault="00622304" w:rsidP="00622304">
            <w:pPr>
              <w:snapToGrid w:val="0"/>
              <w:jc w:val="both"/>
              <w:rPr>
                <w:rFonts w:ascii="Rockwell" w:hAnsi="Rockwell"/>
                <w:bCs/>
                <w:i/>
              </w:rPr>
            </w:pPr>
          </w:p>
        </w:tc>
        <w:tc>
          <w:tcPr>
            <w:tcW w:w="2127" w:type="dxa"/>
            <w:tcBorders>
              <w:top w:val="single" w:sz="4" w:space="0" w:color="000000"/>
              <w:left w:val="single" w:sz="4" w:space="0" w:color="000000"/>
              <w:bottom w:val="single" w:sz="4" w:space="0" w:color="000000"/>
              <w:right w:val="single" w:sz="4" w:space="0" w:color="auto"/>
            </w:tcBorders>
          </w:tcPr>
          <w:p w14:paraId="1D3803D7" w14:textId="77777777" w:rsidR="00622304" w:rsidRPr="00920CAD" w:rsidRDefault="00622304" w:rsidP="00622304">
            <w:pPr>
              <w:snapToGrid w:val="0"/>
              <w:jc w:val="both"/>
              <w:rPr>
                <w:rFonts w:ascii="Rockwell" w:hAnsi="Rockwell"/>
                <w:bCs/>
                <w:i/>
              </w:rPr>
            </w:pPr>
          </w:p>
        </w:tc>
      </w:tr>
      <w:tr w:rsidR="00622304" w:rsidRPr="00920CAD" w14:paraId="3A1084AD" w14:textId="77777777" w:rsidTr="00622304">
        <w:tc>
          <w:tcPr>
            <w:tcW w:w="1134" w:type="dxa"/>
            <w:tcBorders>
              <w:top w:val="single" w:sz="4" w:space="0" w:color="000000"/>
              <w:left w:val="single" w:sz="8" w:space="0" w:color="000000"/>
              <w:bottom w:val="single" w:sz="4" w:space="0" w:color="000000"/>
            </w:tcBorders>
            <w:vAlign w:val="center"/>
          </w:tcPr>
          <w:p w14:paraId="2EC9D151" w14:textId="77777777" w:rsidR="00622304" w:rsidRPr="00920CAD" w:rsidRDefault="00622304" w:rsidP="00622304">
            <w:pPr>
              <w:pStyle w:val="Pieddepage"/>
              <w:numPr>
                <w:ilvl w:val="3"/>
                <w:numId w:val="2"/>
              </w:numPr>
              <w:tabs>
                <w:tab w:val="clear" w:pos="4536"/>
                <w:tab w:val="clear" w:pos="9072"/>
                <w:tab w:val="left" w:pos="262"/>
              </w:tabs>
              <w:snapToGrid w:val="0"/>
              <w:ind w:left="586"/>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0F6FE89F" w14:textId="77777777" w:rsidR="00622304" w:rsidRPr="00920CAD" w:rsidRDefault="00622304" w:rsidP="00622304">
            <w:pPr>
              <w:snapToGrid w:val="0"/>
              <w:jc w:val="both"/>
              <w:rPr>
                <w:rFonts w:ascii="Rockwell" w:hAnsi="Rockwell"/>
                <w:i/>
              </w:rPr>
            </w:pPr>
            <w:r w:rsidRPr="00920CAD">
              <w:rPr>
                <w:rFonts w:ascii="Rockwell" w:hAnsi="Rockwell"/>
                <w:i/>
              </w:rPr>
              <w:t>Version</w:t>
            </w:r>
          </w:p>
        </w:tc>
        <w:tc>
          <w:tcPr>
            <w:tcW w:w="6237" w:type="dxa"/>
            <w:tcBorders>
              <w:top w:val="single" w:sz="4" w:space="0" w:color="000000"/>
              <w:left w:val="single" w:sz="4" w:space="0" w:color="000000"/>
              <w:bottom w:val="single" w:sz="4" w:space="0" w:color="000000"/>
            </w:tcBorders>
            <w:vAlign w:val="center"/>
          </w:tcPr>
          <w:p w14:paraId="533BC738" w14:textId="77777777" w:rsidR="00622304" w:rsidRPr="00920CAD" w:rsidRDefault="00622304" w:rsidP="00622304">
            <w:pPr>
              <w:snapToGrid w:val="0"/>
              <w:jc w:val="both"/>
              <w:rPr>
                <w:rFonts w:ascii="Rockwell" w:hAnsi="Rockwell"/>
                <w:i/>
              </w:rPr>
            </w:pPr>
            <w:r w:rsidRPr="00920CAD">
              <w:rPr>
                <w:rFonts w:ascii="Rockwell" w:hAnsi="Rockwell"/>
                <w:i/>
              </w:rPr>
              <w:t>Windows 11 professionnel ou version ultérieure.</w:t>
            </w:r>
          </w:p>
          <w:p w14:paraId="375696AC" w14:textId="77777777" w:rsidR="00622304" w:rsidRPr="00920CAD" w:rsidRDefault="00622304" w:rsidP="00622304">
            <w:pPr>
              <w:snapToGrid w:val="0"/>
              <w:jc w:val="both"/>
              <w:rPr>
                <w:rFonts w:ascii="Rockwell" w:hAnsi="Rockwell"/>
                <w:i/>
              </w:rPr>
            </w:pPr>
            <w:r w:rsidRPr="00920CAD">
              <w:rPr>
                <w:rFonts w:ascii="Rockwell" w:hAnsi="Rockwell"/>
                <w:i/>
              </w:rPr>
              <w:t xml:space="preserve">La licence authentique est fournie par l’ANPTIC ou le prestataire le cas échéant. </w:t>
            </w:r>
          </w:p>
          <w:p w14:paraId="0FDF0A78" w14:textId="77777777" w:rsidR="00622304" w:rsidRPr="00920CAD" w:rsidRDefault="00622304" w:rsidP="00622304">
            <w:pPr>
              <w:snapToGrid w:val="0"/>
              <w:jc w:val="both"/>
              <w:rPr>
                <w:rFonts w:ascii="Rockwell" w:hAnsi="Rockwell"/>
                <w:i/>
              </w:rPr>
            </w:pPr>
          </w:p>
          <w:p w14:paraId="7AA16A18" w14:textId="77777777" w:rsidR="00622304" w:rsidRPr="00920CAD" w:rsidRDefault="00622304" w:rsidP="00622304">
            <w:pPr>
              <w:snapToGrid w:val="0"/>
              <w:jc w:val="both"/>
              <w:rPr>
                <w:rFonts w:ascii="Rockwell" w:hAnsi="Rockwell"/>
                <w:i/>
              </w:rPr>
            </w:pPr>
            <w:r w:rsidRPr="00920CAD">
              <w:rPr>
                <w:rFonts w:ascii="Rockwell" w:hAnsi="Rockwell"/>
                <w:i/>
              </w:rPr>
              <w:t>Dans le cas où le système d’exploitation est fourni par le prestataire, il fournit la licence authentique séparément (fournir les documents d’authenticité de la licence à la réception).</w:t>
            </w:r>
          </w:p>
        </w:tc>
        <w:tc>
          <w:tcPr>
            <w:tcW w:w="2258" w:type="dxa"/>
            <w:tcBorders>
              <w:top w:val="single" w:sz="4" w:space="0" w:color="000000"/>
              <w:left w:val="single" w:sz="4" w:space="0" w:color="000000"/>
              <w:bottom w:val="single" w:sz="4" w:space="0" w:color="000000"/>
            </w:tcBorders>
          </w:tcPr>
          <w:p w14:paraId="1D700605" w14:textId="77777777" w:rsidR="00622304" w:rsidRPr="00920CAD" w:rsidRDefault="00622304" w:rsidP="00622304">
            <w:pPr>
              <w:snapToGrid w:val="0"/>
              <w:jc w:val="both"/>
              <w:rPr>
                <w:rFonts w:ascii="Rockwell" w:hAnsi="Rockwell"/>
                <w:bCs/>
                <w:i/>
              </w:rPr>
            </w:pPr>
          </w:p>
        </w:tc>
        <w:tc>
          <w:tcPr>
            <w:tcW w:w="2127" w:type="dxa"/>
            <w:tcBorders>
              <w:top w:val="single" w:sz="4" w:space="0" w:color="000000"/>
              <w:left w:val="single" w:sz="4" w:space="0" w:color="000000"/>
              <w:bottom w:val="single" w:sz="4" w:space="0" w:color="000000"/>
              <w:right w:val="single" w:sz="4" w:space="0" w:color="auto"/>
            </w:tcBorders>
          </w:tcPr>
          <w:p w14:paraId="6DA3A57C" w14:textId="77777777" w:rsidR="00622304" w:rsidRPr="00920CAD" w:rsidRDefault="00622304" w:rsidP="00622304">
            <w:pPr>
              <w:snapToGrid w:val="0"/>
              <w:jc w:val="both"/>
              <w:rPr>
                <w:rFonts w:ascii="Rockwell" w:hAnsi="Rockwell"/>
                <w:bCs/>
                <w:i/>
              </w:rPr>
            </w:pPr>
          </w:p>
        </w:tc>
      </w:tr>
      <w:tr w:rsidR="00622304" w:rsidRPr="00920CAD" w14:paraId="6A2350F4" w14:textId="77777777" w:rsidTr="00622304">
        <w:tc>
          <w:tcPr>
            <w:tcW w:w="1134" w:type="dxa"/>
            <w:tcBorders>
              <w:top w:val="single" w:sz="4" w:space="0" w:color="000000"/>
              <w:left w:val="single" w:sz="8" w:space="0" w:color="000000"/>
              <w:bottom w:val="single" w:sz="4" w:space="0" w:color="000000"/>
            </w:tcBorders>
            <w:vAlign w:val="center"/>
          </w:tcPr>
          <w:p w14:paraId="26BEB9CA" w14:textId="77777777" w:rsidR="00622304" w:rsidRPr="00920CAD" w:rsidRDefault="00622304" w:rsidP="00622304">
            <w:pPr>
              <w:pStyle w:val="Pieddepage"/>
              <w:numPr>
                <w:ilvl w:val="3"/>
                <w:numId w:val="2"/>
              </w:numPr>
              <w:tabs>
                <w:tab w:val="clear" w:pos="4536"/>
                <w:tab w:val="clear" w:pos="9072"/>
                <w:tab w:val="left" w:pos="262"/>
              </w:tabs>
              <w:snapToGrid w:val="0"/>
              <w:ind w:left="586"/>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DEA4528" w14:textId="77777777" w:rsidR="00622304" w:rsidRPr="00920CAD" w:rsidRDefault="00622304" w:rsidP="00622304">
            <w:pPr>
              <w:snapToGrid w:val="0"/>
              <w:jc w:val="both"/>
              <w:rPr>
                <w:rFonts w:ascii="Rockwell" w:hAnsi="Rockwell"/>
                <w:i/>
              </w:rPr>
            </w:pPr>
            <w:r w:rsidRPr="00920CAD">
              <w:rPr>
                <w:rFonts w:ascii="Rockwell" w:hAnsi="Rockwell"/>
                <w:i/>
              </w:rPr>
              <w:t>Nombre de postes</w:t>
            </w:r>
          </w:p>
        </w:tc>
        <w:tc>
          <w:tcPr>
            <w:tcW w:w="6237" w:type="dxa"/>
            <w:tcBorders>
              <w:top w:val="single" w:sz="4" w:space="0" w:color="000000"/>
              <w:left w:val="single" w:sz="4" w:space="0" w:color="000000"/>
              <w:bottom w:val="single" w:sz="4" w:space="0" w:color="000000"/>
            </w:tcBorders>
            <w:vAlign w:val="center"/>
          </w:tcPr>
          <w:p w14:paraId="1F6C1A60" w14:textId="77777777" w:rsidR="00622304" w:rsidRPr="00920CAD" w:rsidRDefault="00622304" w:rsidP="00622304">
            <w:pPr>
              <w:snapToGrid w:val="0"/>
              <w:jc w:val="both"/>
              <w:rPr>
                <w:rFonts w:ascii="Rockwell" w:hAnsi="Rockwell"/>
                <w:i/>
              </w:rPr>
            </w:pPr>
            <w:r w:rsidRPr="00920CAD">
              <w:rPr>
                <w:rFonts w:ascii="Rockwell" w:hAnsi="Rockwell"/>
                <w:i/>
              </w:rPr>
              <w:t xml:space="preserve">A préciser par l’autorité contractante </w:t>
            </w:r>
          </w:p>
        </w:tc>
        <w:tc>
          <w:tcPr>
            <w:tcW w:w="2258" w:type="dxa"/>
            <w:tcBorders>
              <w:top w:val="single" w:sz="4" w:space="0" w:color="000000"/>
              <w:left w:val="single" w:sz="4" w:space="0" w:color="000000"/>
              <w:bottom w:val="single" w:sz="4" w:space="0" w:color="000000"/>
            </w:tcBorders>
          </w:tcPr>
          <w:p w14:paraId="113C9EAF" w14:textId="77777777" w:rsidR="00622304" w:rsidRPr="00920CAD" w:rsidRDefault="00622304" w:rsidP="00622304">
            <w:pPr>
              <w:snapToGrid w:val="0"/>
              <w:jc w:val="both"/>
              <w:rPr>
                <w:rFonts w:ascii="Rockwell" w:hAnsi="Rockwell"/>
                <w:bCs/>
                <w:i/>
              </w:rPr>
            </w:pPr>
          </w:p>
        </w:tc>
        <w:tc>
          <w:tcPr>
            <w:tcW w:w="2127" w:type="dxa"/>
            <w:tcBorders>
              <w:top w:val="single" w:sz="4" w:space="0" w:color="000000"/>
              <w:left w:val="single" w:sz="4" w:space="0" w:color="000000"/>
              <w:bottom w:val="single" w:sz="4" w:space="0" w:color="000000"/>
              <w:right w:val="single" w:sz="4" w:space="0" w:color="auto"/>
            </w:tcBorders>
          </w:tcPr>
          <w:p w14:paraId="5DA04FD4" w14:textId="77777777" w:rsidR="00622304" w:rsidRPr="00920CAD" w:rsidRDefault="00622304" w:rsidP="00622304">
            <w:pPr>
              <w:snapToGrid w:val="0"/>
              <w:jc w:val="both"/>
              <w:rPr>
                <w:rFonts w:ascii="Rockwell" w:hAnsi="Rockwell"/>
                <w:bCs/>
                <w:i/>
              </w:rPr>
            </w:pPr>
          </w:p>
        </w:tc>
      </w:tr>
    </w:tbl>
    <w:p w14:paraId="7EA24F92" w14:textId="2E6F02B5" w:rsidR="00ED7713" w:rsidRPr="00920CAD" w:rsidRDefault="00ED7713" w:rsidP="001172B8">
      <w:pPr>
        <w:rPr>
          <w:rFonts w:ascii="Rockwell" w:hAnsi="Rockwell"/>
        </w:rPr>
      </w:pPr>
    </w:p>
    <w:tbl>
      <w:tblPr>
        <w:tblpPr w:leftFromText="141" w:rightFromText="141" w:horzAnchor="margin" w:tblpXSpec="center" w:tblpY="975"/>
        <w:tblW w:w="14874" w:type="dxa"/>
        <w:tblLayout w:type="fixed"/>
        <w:tblLook w:val="0000" w:firstRow="0" w:lastRow="0" w:firstColumn="0" w:lastColumn="0" w:noHBand="0" w:noVBand="0"/>
      </w:tblPr>
      <w:tblGrid>
        <w:gridCol w:w="1134"/>
        <w:gridCol w:w="2835"/>
        <w:gridCol w:w="5944"/>
        <w:gridCol w:w="2278"/>
        <w:gridCol w:w="2683"/>
      </w:tblGrid>
      <w:tr w:rsidR="00920CAD" w:rsidRPr="00920CAD" w14:paraId="65DD50B0" w14:textId="77777777" w:rsidTr="000902C4">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317247C7" w14:textId="77777777" w:rsidR="00ED7713" w:rsidRPr="00920CAD" w:rsidRDefault="00ED7713" w:rsidP="00D87A0D">
            <w:pPr>
              <w:snapToGrid w:val="0"/>
              <w:jc w:val="both"/>
              <w:rPr>
                <w:rFonts w:ascii="Rockwell" w:hAnsi="Rockwell"/>
                <w:b/>
                <w:bCs/>
                <w:i/>
              </w:rPr>
            </w:pPr>
            <w:r w:rsidRPr="00920CAD">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08386142" w14:textId="77777777" w:rsidR="00ED7713" w:rsidRPr="00920CAD" w:rsidRDefault="00ED7713" w:rsidP="00D87A0D">
            <w:pPr>
              <w:snapToGrid w:val="0"/>
              <w:jc w:val="both"/>
              <w:rPr>
                <w:rFonts w:ascii="Rockwell" w:hAnsi="Rockwell"/>
                <w:b/>
                <w:bCs/>
              </w:rPr>
            </w:pPr>
            <w:r w:rsidRPr="00920CAD">
              <w:rPr>
                <w:rFonts w:ascii="Rockwell" w:hAnsi="Rockwell"/>
                <w:b/>
                <w:bCs/>
              </w:rPr>
              <w:t>Fourniture</w:t>
            </w:r>
          </w:p>
        </w:tc>
        <w:tc>
          <w:tcPr>
            <w:tcW w:w="5944" w:type="dxa"/>
            <w:tcBorders>
              <w:top w:val="single" w:sz="4" w:space="0" w:color="000000"/>
              <w:left w:val="single" w:sz="4" w:space="0" w:color="000000"/>
              <w:bottom w:val="single" w:sz="4" w:space="0" w:color="000000"/>
            </w:tcBorders>
            <w:shd w:val="clear" w:color="auto" w:fill="BFBFBF" w:themeFill="background1" w:themeFillShade="BF"/>
            <w:vAlign w:val="center"/>
          </w:tcPr>
          <w:p w14:paraId="75F7CAC9" w14:textId="570ED855" w:rsidR="00ED7713" w:rsidRPr="00920CAD" w:rsidRDefault="00144D34" w:rsidP="00DF5A09">
            <w:pPr>
              <w:snapToGrid w:val="0"/>
              <w:jc w:val="both"/>
              <w:rPr>
                <w:rFonts w:ascii="Rockwell" w:hAnsi="Rockwell"/>
                <w:b/>
                <w:bCs/>
              </w:rPr>
            </w:pPr>
            <w:r w:rsidRPr="00920CAD">
              <w:rPr>
                <w:rFonts w:ascii="Rockwell" w:hAnsi="Rockwell"/>
                <w:b/>
                <w:bCs/>
              </w:rPr>
              <w:t>Spécifications</w:t>
            </w:r>
            <w:r w:rsidR="00335833" w:rsidRPr="00920CAD">
              <w:rPr>
                <w:rFonts w:ascii="Rockwell" w:hAnsi="Rockwell"/>
                <w:b/>
                <w:bCs/>
              </w:rPr>
              <w:t xml:space="preserve"> </w:t>
            </w:r>
            <w:r w:rsidRPr="00920CAD">
              <w:rPr>
                <w:rFonts w:ascii="Rockwell" w:hAnsi="Rockwell"/>
                <w:b/>
                <w:bCs/>
              </w:rPr>
              <w:t>techniques demandées</w:t>
            </w:r>
            <w:r w:rsidR="00ED7713" w:rsidRPr="00920CAD">
              <w:rPr>
                <w:rFonts w:ascii="Rockwell" w:hAnsi="Rockwell"/>
                <w:b/>
                <w:bCs/>
              </w:rPr>
              <w:t xml:space="preserve"> par l’</w:t>
            </w:r>
            <w:r w:rsidR="00F84CE0" w:rsidRPr="00920CAD">
              <w:rPr>
                <w:rFonts w:ascii="Rockwell" w:hAnsi="Rockwell"/>
                <w:b/>
                <w:bCs/>
              </w:rPr>
              <w:t>Autorité contractante</w:t>
            </w:r>
          </w:p>
        </w:tc>
        <w:tc>
          <w:tcPr>
            <w:tcW w:w="2278" w:type="dxa"/>
            <w:tcBorders>
              <w:top w:val="single" w:sz="4" w:space="0" w:color="000000"/>
              <w:left w:val="single" w:sz="4" w:space="0" w:color="000000"/>
              <w:bottom w:val="single" w:sz="4" w:space="0" w:color="000000"/>
            </w:tcBorders>
            <w:shd w:val="clear" w:color="auto" w:fill="BFBFBF" w:themeFill="background1" w:themeFillShade="BF"/>
            <w:vAlign w:val="center"/>
          </w:tcPr>
          <w:p w14:paraId="3E2B687F" w14:textId="4D71209C" w:rsidR="00ED7713" w:rsidRPr="00920CAD" w:rsidRDefault="00E61F0B" w:rsidP="00D87A0D">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w:t>
            </w:r>
          </w:p>
        </w:tc>
        <w:tc>
          <w:tcPr>
            <w:tcW w:w="2683"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2254A422" w14:textId="77777777" w:rsidR="00ED7713" w:rsidRPr="00920CAD" w:rsidRDefault="00ED7713" w:rsidP="00D87A0D">
            <w:pPr>
              <w:snapToGrid w:val="0"/>
              <w:ind w:left="27" w:hanging="27"/>
              <w:jc w:val="center"/>
              <w:rPr>
                <w:rFonts w:ascii="Rockwell" w:hAnsi="Rockwell"/>
                <w:b/>
                <w:bCs/>
              </w:rPr>
            </w:pPr>
            <w:r w:rsidRPr="00920CAD">
              <w:rPr>
                <w:rFonts w:ascii="Rockwell" w:hAnsi="Rockwell"/>
                <w:b/>
                <w:bCs/>
              </w:rPr>
              <w:t xml:space="preserve">Avis de conformité (réservé </w:t>
            </w:r>
          </w:p>
          <w:p w14:paraId="24297795" w14:textId="304BF9F1" w:rsidR="00ED7713" w:rsidRPr="00920CAD" w:rsidRDefault="00ED7713" w:rsidP="00D87A0D">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7FA38D13" w14:textId="77777777" w:rsidTr="000902C4">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58593005" w14:textId="77777777" w:rsidR="00ED7713" w:rsidRPr="00920CAD" w:rsidRDefault="00ED7713" w:rsidP="0072270F">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A6A6A6" w:themeFill="background1" w:themeFillShade="A6"/>
            <w:vAlign w:val="center"/>
          </w:tcPr>
          <w:p w14:paraId="709412DE" w14:textId="77777777" w:rsidR="00ED7713" w:rsidRPr="00920CAD" w:rsidRDefault="00ED7713" w:rsidP="00D87A0D">
            <w:pPr>
              <w:snapToGrid w:val="0"/>
              <w:jc w:val="both"/>
              <w:rPr>
                <w:rFonts w:ascii="Rockwell" w:hAnsi="Rockwell"/>
                <w:b/>
              </w:rPr>
            </w:pPr>
            <w:r w:rsidRPr="00920CAD">
              <w:rPr>
                <w:rFonts w:ascii="Rockwell" w:hAnsi="Rockwell"/>
                <w:b/>
              </w:rPr>
              <w:t>Logiciel bureautique</w:t>
            </w:r>
          </w:p>
        </w:tc>
        <w:tc>
          <w:tcPr>
            <w:tcW w:w="5944" w:type="dxa"/>
            <w:tcBorders>
              <w:top w:val="single" w:sz="4" w:space="0" w:color="000000"/>
              <w:left w:val="single" w:sz="4" w:space="0" w:color="000000"/>
              <w:bottom w:val="single" w:sz="4" w:space="0" w:color="000000"/>
            </w:tcBorders>
            <w:shd w:val="clear" w:color="auto" w:fill="A6A6A6" w:themeFill="background1" w:themeFillShade="A6"/>
            <w:vAlign w:val="center"/>
          </w:tcPr>
          <w:p w14:paraId="7BA4D3CB" w14:textId="61EEAE23" w:rsidR="00ED7713" w:rsidRPr="00920CAD" w:rsidRDefault="00ED7713" w:rsidP="00E8200C">
            <w:pPr>
              <w:snapToGrid w:val="0"/>
              <w:jc w:val="both"/>
              <w:rPr>
                <w:rFonts w:ascii="Rockwell" w:hAnsi="Rockwell"/>
                <w:b/>
              </w:rPr>
            </w:pPr>
            <w:r w:rsidRPr="00920CAD">
              <w:rPr>
                <w:rFonts w:ascii="Rockwell" w:hAnsi="Rockwell"/>
                <w:b/>
              </w:rPr>
              <w:t xml:space="preserve">Fourniture de licence de </w:t>
            </w:r>
            <w:r w:rsidR="00E8200C" w:rsidRPr="00920CAD">
              <w:rPr>
                <w:rFonts w:ascii="Rockwell" w:hAnsi="Rockwell"/>
                <w:b/>
              </w:rPr>
              <w:t>logiciel</w:t>
            </w:r>
            <w:r w:rsidRPr="00920CAD">
              <w:rPr>
                <w:rFonts w:ascii="Rockwell" w:hAnsi="Rockwell"/>
                <w:b/>
              </w:rPr>
              <w:t xml:space="preserve"> bureautique</w:t>
            </w:r>
          </w:p>
        </w:tc>
        <w:tc>
          <w:tcPr>
            <w:tcW w:w="2278" w:type="dxa"/>
            <w:tcBorders>
              <w:top w:val="single" w:sz="4" w:space="0" w:color="000000"/>
              <w:left w:val="single" w:sz="4" w:space="0" w:color="000000"/>
              <w:bottom w:val="single" w:sz="4" w:space="0" w:color="000000"/>
            </w:tcBorders>
            <w:shd w:val="clear" w:color="auto" w:fill="A6A6A6" w:themeFill="background1" w:themeFillShade="A6"/>
          </w:tcPr>
          <w:p w14:paraId="7D5E0A67" w14:textId="77777777" w:rsidR="00ED7713" w:rsidRPr="00920CAD" w:rsidRDefault="00ED7713" w:rsidP="00D87A0D">
            <w:pPr>
              <w:snapToGrid w:val="0"/>
              <w:jc w:val="both"/>
              <w:rPr>
                <w:rFonts w:ascii="Rockwell" w:hAnsi="Rockwell"/>
                <w:b/>
                <w:bCs/>
              </w:rPr>
            </w:pPr>
          </w:p>
        </w:tc>
        <w:tc>
          <w:tcPr>
            <w:tcW w:w="2683"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1BC214C5" w14:textId="77777777" w:rsidR="00ED7713" w:rsidRPr="00920CAD" w:rsidRDefault="00ED7713" w:rsidP="00D87A0D">
            <w:pPr>
              <w:snapToGrid w:val="0"/>
              <w:jc w:val="both"/>
              <w:rPr>
                <w:rFonts w:ascii="Rockwell" w:hAnsi="Rockwell"/>
                <w:b/>
                <w:bCs/>
              </w:rPr>
            </w:pPr>
          </w:p>
        </w:tc>
      </w:tr>
      <w:tr w:rsidR="00920CAD" w:rsidRPr="00920CAD" w14:paraId="72FFA327" w14:textId="77777777" w:rsidTr="00907D0C">
        <w:trPr>
          <w:trHeight w:val="1120"/>
        </w:trPr>
        <w:tc>
          <w:tcPr>
            <w:tcW w:w="1134" w:type="dxa"/>
            <w:tcBorders>
              <w:top w:val="single" w:sz="4" w:space="0" w:color="000000"/>
              <w:left w:val="single" w:sz="8" w:space="0" w:color="000000"/>
              <w:bottom w:val="single" w:sz="4" w:space="0" w:color="000000"/>
            </w:tcBorders>
            <w:vAlign w:val="center"/>
          </w:tcPr>
          <w:p w14:paraId="406804FE" w14:textId="7B749E17" w:rsidR="00ED7713" w:rsidRPr="00920CAD" w:rsidRDefault="00ED7713"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1945E1C" w14:textId="77777777" w:rsidR="00ED7713" w:rsidRPr="00920CAD" w:rsidRDefault="00ED7713" w:rsidP="00D87A0D">
            <w:pPr>
              <w:snapToGrid w:val="0"/>
              <w:jc w:val="both"/>
              <w:rPr>
                <w:rFonts w:ascii="Rockwell" w:hAnsi="Rockwell"/>
                <w:i/>
              </w:rPr>
            </w:pPr>
            <w:r w:rsidRPr="00920CAD">
              <w:rPr>
                <w:rFonts w:ascii="Rockwell" w:hAnsi="Rockwell"/>
                <w:i/>
              </w:rPr>
              <w:t>Version</w:t>
            </w:r>
          </w:p>
        </w:tc>
        <w:tc>
          <w:tcPr>
            <w:tcW w:w="5944" w:type="dxa"/>
            <w:tcBorders>
              <w:top w:val="single" w:sz="4" w:space="0" w:color="000000"/>
              <w:left w:val="single" w:sz="4" w:space="0" w:color="000000"/>
              <w:bottom w:val="single" w:sz="4" w:space="0" w:color="000000"/>
            </w:tcBorders>
            <w:vAlign w:val="center"/>
          </w:tcPr>
          <w:p w14:paraId="4E6DA827" w14:textId="77777777" w:rsidR="008904CF" w:rsidRPr="00920CAD" w:rsidRDefault="00ED7713" w:rsidP="00F7489D">
            <w:pPr>
              <w:snapToGrid w:val="0"/>
              <w:jc w:val="both"/>
              <w:rPr>
                <w:rFonts w:ascii="Rockwell" w:hAnsi="Rockwell"/>
                <w:i/>
              </w:rPr>
            </w:pPr>
            <w:r w:rsidRPr="00920CAD">
              <w:rPr>
                <w:rFonts w:ascii="Rockwell" w:hAnsi="Rockwell"/>
                <w:i/>
              </w:rPr>
              <w:t>Ms Office 20</w:t>
            </w:r>
            <w:r w:rsidR="003A7355" w:rsidRPr="00920CAD">
              <w:rPr>
                <w:rFonts w:ascii="Rockwell" w:hAnsi="Rockwell"/>
                <w:i/>
              </w:rPr>
              <w:t>2</w:t>
            </w:r>
            <w:r w:rsidR="00596866" w:rsidRPr="00920CAD">
              <w:rPr>
                <w:rFonts w:ascii="Rockwell" w:hAnsi="Rockwell"/>
                <w:i/>
              </w:rPr>
              <w:t xml:space="preserve">4 </w:t>
            </w:r>
            <w:r w:rsidRPr="00920CAD">
              <w:rPr>
                <w:rFonts w:ascii="Rockwell" w:hAnsi="Rockwell"/>
                <w:i/>
              </w:rPr>
              <w:t>professionnel ou version ultérieure</w:t>
            </w:r>
            <w:r w:rsidR="00F7489D" w:rsidRPr="00920CAD">
              <w:rPr>
                <w:rFonts w:ascii="Rockwell" w:hAnsi="Rockwell"/>
                <w:i/>
              </w:rPr>
              <w:t>.</w:t>
            </w:r>
          </w:p>
          <w:p w14:paraId="469E1F05" w14:textId="56B6E0F2" w:rsidR="007B6D03" w:rsidRPr="00920CAD" w:rsidRDefault="00F7489D" w:rsidP="00F7489D">
            <w:pPr>
              <w:snapToGrid w:val="0"/>
              <w:jc w:val="both"/>
              <w:rPr>
                <w:rFonts w:ascii="Rockwell" w:hAnsi="Rockwell"/>
                <w:i/>
              </w:rPr>
            </w:pPr>
            <w:r w:rsidRPr="00920CAD">
              <w:rPr>
                <w:rFonts w:ascii="Rockwell" w:hAnsi="Rockwell"/>
                <w:i/>
              </w:rPr>
              <w:t xml:space="preserve">La </w:t>
            </w:r>
            <w:r w:rsidR="00ED7713" w:rsidRPr="00920CAD">
              <w:rPr>
                <w:rFonts w:ascii="Rockwell" w:hAnsi="Rockwell"/>
                <w:i/>
              </w:rPr>
              <w:t xml:space="preserve">licence authentique </w:t>
            </w:r>
            <w:r w:rsidRPr="00920CAD">
              <w:rPr>
                <w:rFonts w:ascii="Rockwell" w:hAnsi="Rockwell"/>
                <w:i/>
              </w:rPr>
              <w:t xml:space="preserve">est fournie par l’ANPTIC </w:t>
            </w:r>
            <w:r w:rsidR="00B0658A" w:rsidRPr="00920CAD">
              <w:rPr>
                <w:rFonts w:ascii="Rockwell" w:hAnsi="Rockwell"/>
                <w:i/>
              </w:rPr>
              <w:t>ou le prestataire le cas échéant</w:t>
            </w:r>
            <w:r w:rsidR="00144D34" w:rsidRPr="00920CAD">
              <w:rPr>
                <w:rFonts w:ascii="Rockwell" w:hAnsi="Rockwell"/>
                <w:i/>
              </w:rPr>
              <w:t>.</w:t>
            </w:r>
          </w:p>
          <w:p w14:paraId="3C5036AB" w14:textId="77777777" w:rsidR="00144D34" w:rsidRPr="00920CAD" w:rsidRDefault="00144D34" w:rsidP="00F7489D">
            <w:pPr>
              <w:snapToGrid w:val="0"/>
              <w:jc w:val="both"/>
              <w:rPr>
                <w:rFonts w:ascii="Rockwell" w:hAnsi="Rockwell"/>
                <w:i/>
              </w:rPr>
            </w:pPr>
          </w:p>
          <w:p w14:paraId="63EB5035" w14:textId="7F058632" w:rsidR="00ED7713" w:rsidRPr="00920CAD" w:rsidRDefault="007B6D03" w:rsidP="00F7489D">
            <w:pPr>
              <w:snapToGrid w:val="0"/>
              <w:jc w:val="both"/>
              <w:rPr>
                <w:rFonts w:ascii="Rockwell" w:hAnsi="Rockwell"/>
                <w:i/>
              </w:rPr>
            </w:pPr>
            <w:r w:rsidRPr="00920CAD">
              <w:rPr>
                <w:rFonts w:ascii="Rockwell" w:hAnsi="Rockwell"/>
                <w:i/>
              </w:rPr>
              <w:t>Dans le cas où le logiciel bureautique est fourni par le prestataire, il fournit la licence authentique séparément (fournir les documents d’authenticité de la licence à la réception).</w:t>
            </w:r>
          </w:p>
        </w:tc>
        <w:tc>
          <w:tcPr>
            <w:tcW w:w="2278" w:type="dxa"/>
            <w:tcBorders>
              <w:top w:val="single" w:sz="4" w:space="0" w:color="000000"/>
              <w:left w:val="single" w:sz="4" w:space="0" w:color="000000"/>
              <w:bottom w:val="single" w:sz="4" w:space="0" w:color="000000"/>
            </w:tcBorders>
          </w:tcPr>
          <w:p w14:paraId="5570DACB" w14:textId="77777777" w:rsidR="00ED7713" w:rsidRPr="00920CAD" w:rsidRDefault="00ED7713" w:rsidP="00D87A0D">
            <w:pPr>
              <w:snapToGrid w:val="0"/>
              <w:jc w:val="both"/>
              <w:rPr>
                <w:rFonts w:ascii="Rockwell" w:hAnsi="Rockwell"/>
                <w:bCs/>
                <w:i/>
              </w:rPr>
            </w:pPr>
          </w:p>
        </w:tc>
        <w:tc>
          <w:tcPr>
            <w:tcW w:w="2683" w:type="dxa"/>
            <w:tcBorders>
              <w:top w:val="single" w:sz="4" w:space="0" w:color="000000"/>
              <w:left w:val="single" w:sz="4" w:space="0" w:color="000000"/>
              <w:bottom w:val="single" w:sz="4" w:space="0" w:color="000000"/>
              <w:right w:val="single" w:sz="4" w:space="0" w:color="auto"/>
            </w:tcBorders>
          </w:tcPr>
          <w:p w14:paraId="658679E8" w14:textId="77777777" w:rsidR="00ED7713" w:rsidRPr="00920CAD" w:rsidRDefault="00ED7713" w:rsidP="00D87A0D">
            <w:pPr>
              <w:snapToGrid w:val="0"/>
              <w:jc w:val="both"/>
              <w:rPr>
                <w:rFonts w:ascii="Rockwell" w:hAnsi="Rockwell"/>
                <w:bCs/>
                <w:i/>
              </w:rPr>
            </w:pPr>
          </w:p>
        </w:tc>
      </w:tr>
      <w:tr w:rsidR="00920CAD" w:rsidRPr="00920CAD" w14:paraId="14C53754" w14:textId="77777777" w:rsidTr="00907D0C">
        <w:trPr>
          <w:trHeight w:val="820"/>
        </w:trPr>
        <w:tc>
          <w:tcPr>
            <w:tcW w:w="1134" w:type="dxa"/>
            <w:tcBorders>
              <w:top w:val="single" w:sz="4" w:space="0" w:color="000000"/>
              <w:left w:val="single" w:sz="8" w:space="0" w:color="000000"/>
              <w:bottom w:val="single" w:sz="4" w:space="0" w:color="000000"/>
            </w:tcBorders>
            <w:vAlign w:val="center"/>
          </w:tcPr>
          <w:p w14:paraId="54230242" w14:textId="77777777" w:rsidR="00ED7713" w:rsidRPr="00920CAD" w:rsidRDefault="00ED7713"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5E1A77D0" w14:textId="71027835" w:rsidR="00ED7713" w:rsidRPr="00920CAD" w:rsidRDefault="00ED7713" w:rsidP="00E8200C">
            <w:pPr>
              <w:snapToGrid w:val="0"/>
              <w:jc w:val="both"/>
              <w:rPr>
                <w:rFonts w:ascii="Rockwell" w:hAnsi="Rockwell"/>
                <w:i/>
              </w:rPr>
            </w:pPr>
            <w:r w:rsidRPr="00920CAD">
              <w:rPr>
                <w:rFonts w:ascii="Rockwell" w:hAnsi="Rockwell"/>
                <w:i/>
              </w:rPr>
              <w:t>Nombre de postes</w:t>
            </w:r>
          </w:p>
        </w:tc>
        <w:tc>
          <w:tcPr>
            <w:tcW w:w="5944" w:type="dxa"/>
            <w:tcBorders>
              <w:top w:val="single" w:sz="4" w:space="0" w:color="000000"/>
              <w:left w:val="single" w:sz="4" w:space="0" w:color="000000"/>
              <w:bottom w:val="single" w:sz="4" w:space="0" w:color="000000"/>
            </w:tcBorders>
            <w:vAlign w:val="center"/>
          </w:tcPr>
          <w:p w14:paraId="38735E99" w14:textId="77C47ECA" w:rsidR="00ED7713" w:rsidRPr="00920CAD" w:rsidRDefault="00ED7713" w:rsidP="00DF5A09">
            <w:pPr>
              <w:snapToGrid w:val="0"/>
              <w:jc w:val="both"/>
              <w:rPr>
                <w:rFonts w:ascii="Rockwell" w:hAnsi="Rockwell"/>
                <w:i/>
              </w:rPr>
            </w:pPr>
            <w:r w:rsidRPr="00920CAD">
              <w:rPr>
                <w:rFonts w:ascii="Rockwell" w:hAnsi="Rockwell"/>
                <w:i/>
              </w:rPr>
              <w:t xml:space="preserve">A préciser par </w:t>
            </w:r>
            <w:r w:rsidR="00972EC1" w:rsidRPr="00920CAD">
              <w:rPr>
                <w:rFonts w:ascii="Rockwell" w:hAnsi="Rockwell"/>
                <w:i/>
              </w:rPr>
              <w:t>l’autorité contractante</w:t>
            </w:r>
            <w:r w:rsidR="00F04D13" w:rsidRPr="00920CAD">
              <w:rPr>
                <w:rFonts w:ascii="Rockwell" w:hAnsi="Rockwell"/>
                <w:i/>
              </w:rPr>
              <w:t xml:space="preserve"> </w:t>
            </w:r>
          </w:p>
        </w:tc>
        <w:tc>
          <w:tcPr>
            <w:tcW w:w="2278" w:type="dxa"/>
            <w:tcBorders>
              <w:top w:val="single" w:sz="4" w:space="0" w:color="000000"/>
              <w:left w:val="single" w:sz="4" w:space="0" w:color="000000"/>
              <w:bottom w:val="single" w:sz="4" w:space="0" w:color="000000"/>
            </w:tcBorders>
          </w:tcPr>
          <w:p w14:paraId="3D00ECF9" w14:textId="77777777" w:rsidR="00ED7713" w:rsidRPr="00920CAD" w:rsidRDefault="00ED7713" w:rsidP="00D87A0D">
            <w:pPr>
              <w:snapToGrid w:val="0"/>
              <w:jc w:val="both"/>
              <w:rPr>
                <w:rFonts w:ascii="Rockwell" w:hAnsi="Rockwell"/>
                <w:bCs/>
                <w:i/>
              </w:rPr>
            </w:pPr>
          </w:p>
        </w:tc>
        <w:tc>
          <w:tcPr>
            <w:tcW w:w="2683" w:type="dxa"/>
            <w:tcBorders>
              <w:top w:val="single" w:sz="4" w:space="0" w:color="000000"/>
              <w:left w:val="single" w:sz="4" w:space="0" w:color="000000"/>
              <w:bottom w:val="single" w:sz="4" w:space="0" w:color="000000"/>
              <w:right w:val="single" w:sz="4" w:space="0" w:color="auto"/>
            </w:tcBorders>
          </w:tcPr>
          <w:p w14:paraId="678FDAAE" w14:textId="77777777" w:rsidR="00ED7713" w:rsidRPr="00920CAD" w:rsidRDefault="00ED7713" w:rsidP="00D87A0D">
            <w:pPr>
              <w:snapToGrid w:val="0"/>
              <w:jc w:val="both"/>
              <w:rPr>
                <w:rFonts w:ascii="Rockwell" w:hAnsi="Rockwell"/>
                <w:bCs/>
                <w:i/>
              </w:rPr>
            </w:pPr>
          </w:p>
        </w:tc>
      </w:tr>
    </w:tbl>
    <w:p w14:paraId="7692FE61" w14:textId="0816D4A6" w:rsidR="001172B8" w:rsidRPr="00920CAD" w:rsidRDefault="00ED7713" w:rsidP="00622304">
      <w:pPr>
        <w:rPr>
          <w:rFonts w:ascii="Rockwell" w:hAnsi="Rockwell"/>
        </w:rPr>
      </w:pPr>
      <w:r w:rsidRPr="00920CAD">
        <w:rPr>
          <w:rFonts w:ascii="Rockwell" w:hAnsi="Rockwell"/>
        </w:rPr>
        <w:br w:type="page"/>
      </w:r>
    </w:p>
    <w:tbl>
      <w:tblPr>
        <w:tblpPr w:leftFromText="141" w:rightFromText="141" w:horzAnchor="margin" w:tblpXSpec="center" w:tblpY="975"/>
        <w:tblW w:w="14732" w:type="dxa"/>
        <w:tblLayout w:type="fixed"/>
        <w:tblLook w:val="0000" w:firstRow="0" w:lastRow="0" w:firstColumn="0" w:lastColumn="0" w:noHBand="0" w:noVBand="0"/>
      </w:tblPr>
      <w:tblGrid>
        <w:gridCol w:w="1134"/>
        <w:gridCol w:w="2835"/>
        <w:gridCol w:w="5377"/>
        <w:gridCol w:w="2845"/>
        <w:gridCol w:w="2541"/>
      </w:tblGrid>
      <w:tr w:rsidR="00920CAD" w:rsidRPr="00920CAD" w14:paraId="3C51C0AD" w14:textId="77777777" w:rsidTr="000902C4">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1B93E18C" w14:textId="77777777" w:rsidR="00ED7713" w:rsidRPr="00920CAD" w:rsidRDefault="00ED7713" w:rsidP="00D87A0D">
            <w:pPr>
              <w:snapToGrid w:val="0"/>
              <w:jc w:val="both"/>
              <w:rPr>
                <w:rFonts w:ascii="Rockwell" w:hAnsi="Rockwell"/>
                <w:b/>
                <w:bCs/>
                <w:i/>
              </w:rPr>
            </w:pPr>
            <w:r w:rsidRPr="00920CAD">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134080EB" w14:textId="77777777" w:rsidR="00ED7713" w:rsidRPr="00920CAD" w:rsidRDefault="00ED7713" w:rsidP="00D87A0D">
            <w:pPr>
              <w:snapToGrid w:val="0"/>
              <w:jc w:val="both"/>
              <w:rPr>
                <w:rFonts w:ascii="Rockwell" w:hAnsi="Rockwell"/>
                <w:b/>
                <w:bCs/>
              </w:rPr>
            </w:pPr>
            <w:r w:rsidRPr="00920CAD">
              <w:rPr>
                <w:rFonts w:ascii="Rockwell" w:hAnsi="Rockwell"/>
                <w:b/>
                <w:bCs/>
              </w:rPr>
              <w:t>Fourniture</w:t>
            </w:r>
          </w:p>
        </w:tc>
        <w:tc>
          <w:tcPr>
            <w:tcW w:w="5377" w:type="dxa"/>
            <w:tcBorders>
              <w:top w:val="single" w:sz="4" w:space="0" w:color="000000"/>
              <w:left w:val="single" w:sz="4" w:space="0" w:color="000000"/>
              <w:bottom w:val="single" w:sz="4" w:space="0" w:color="000000"/>
            </w:tcBorders>
            <w:shd w:val="clear" w:color="auto" w:fill="BFBFBF" w:themeFill="background1" w:themeFillShade="BF"/>
            <w:vAlign w:val="center"/>
          </w:tcPr>
          <w:p w14:paraId="2C9E6EAB" w14:textId="1BBD0A69" w:rsidR="00ED7713" w:rsidRPr="00920CAD" w:rsidRDefault="00144D34" w:rsidP="00DF5A09">
            <w:pPr>
              <w:snapToGrid w:val="0"/>
              <w:jc w:val="both"/>
              <w:rPr>
                <w:rFonts w:ascii="Rockwell" w:hAnsi="Rockwell"/>
                <w:b/>
                <w:bCs/>
              </w:rPr>
            </w:pPr>
            <w:r w:rsidRPr="00920CAD">
              <w:rPr>
                <w:rFonts w:ascii="Rockwell" w:hAnsi="Rockwell"/>
                <w:b/>
                <w:bCs/>
              </w:rPr>
              <w:t>Spécifications</w:t>
            </w:r>
            <w:r w:rsidR="00951853" w:rsidRPr="00920CAD">
              <w:rPr>
                <w:rFonts w:ascii="Rockwell" w:hAnsi="Rockwell"/>
                <w:b/>
                <w:bCs/>
              </w:rPr>
              <w:t xml:space="preserve"> </w:t>
            </w:r>
            <w:r w:rsidRPr="00920CAD">
              <w:rPr>
                <w:rFonts w:ascii="Rockwell" w:hAnsi="Rockwell"/>
                <w:b/>
                <w:bCs/>
              </w:rPr>
              <w:t>techniques demandées</w:t>
            </w:r>
            <w:r w:rsidR="00ED7713" w:rsidRPr="00920CAD">
              <w:rPr>
                <w:rFonts w:ascii="Rockwell" w:hAnsi="Rockwell"/>
                <w:b/>
                <w:bCs/>
              </w:rPr>
              <w:t xml:space="preserve"> par l’</w:t>
            </w:r>
            <w:r w:rsidR="00F84CE0" w:rsidRPr="00920CAD">
              <w:rPr>
                <w:rFonts w:ascii="Rockwell" w:hAnsi="Rockwell"/>
                <w:b/>
                <w:bCs/>
              </w:rPr>
              <w:t>Autorité contractante</w:t>
            </w:r>
          </w:p>
        </w:tc>
        <w:tc>
          <w:tcPr>
            <w:tcW w:w="2845" w:type="dxa"/>
            <w:tcBorders>
              <w:top w:val="single" w:sz="4" w:space="0" w:color="000000"/>
              <w:left w:val="single" w:sz="4" w:space="0" w:color="000000"/>
              <w:bottom w:val="single" w:sz="4" w:space="0" w:color="000000"/>
            </w:tcBorders>
            <w:shd w:val="clear" w:color="auto" w:fill="BFBFBF" w:themeFill="background1" w:themeFillShade="BF"/>
            <w:vAlign w:val="center"/>
          </w:tcPr>
          <w:p w14:paraId="550871E8" w14:textId="61FEA0D9" w:rsidR="00ED7713" w:rsidRPr="00920CAD" w:rsidRDefault="00144D34" w:rsidP="00DF5A09">
            <w:pPr>
              <w:snapToGrid w:val="0"/>
              <w:ind w:left="27" w:hanging="27"/>
              <w:jc w:val="center"/>
              <w:rPr>
                <w:rFonts w:ascii="Rockwell" w:hAnsi="Rockwell"/>
                <w:b/>
                <w:bCs/>
              </w:rPr>
            </w:pPr>
            <w:r w:rsidRPr="00920CAD">
              <w:rPr>
                <w:rFonts w:ascii="Rockwell" w:hAnsi="Rockwell"/>
                <w:b/>
                <w:bCs/>
              </w:rPr>
              <w:t>Spécifications</w:t>
            </w:r>
            <w:r w:rsidR="00951853" w:rsidRPr="00920CAD">
              <w:rPr>
                <w:rFonts w:ascii="Rockwell" w:hAnsi="Rockwell"/>
                <w:b/>
                <w:bCs/>
              </w:rPr>
              <w:t xml:space="preserve"> techniques </w:t>
            </w:r>
            <w:r w:rsidRPr="00920CAD">
              <w:rPr>
                <w:rFonts w:ascii="Rockwell" w:hAnsi="Rockwell"/>
                <w:b/>
                <w:bCs/>
              </w:rPr>
              <w:t>proposées par</w:t>
            </w:r>
            <w:r w:rsidR="00E61F0B" w:rsidRPr="00920CAD">
              <w:rPr>
                <w:rFonts w:ascii="Rockwell" w:hAnsi="Rockwell"/>
                <w:b/>
                <w:bCs/>
              </w:rPr>
              <w:t xml:space="preserve"> le</w:t>
            </w:r>
            <w:r w:rsidR="00F04D13" w:rsidRPr="00920CAD">
              <w:rPr>
                <w:rFonts w:ascii="Rockwell" w:hAnsi="Rockwell"/>
                <w:b/>
                <w:bCs/>
              </w:rPr>
              <w:t xml:space="preserve"> </w:t>
            </w:r>
            <w:r w:rsidR="00F32A62" w:rsidRPr="00920CAD">
              <w:rPr>
                <w:rFonts w:ascii="Rockwell" w:hAnsi="Rockwell"/>
                <w:b/>
                <w:bCs/>
              </w:rPr>
              <w:t>soumissionnaire</w:t>
            </w:r>
          </w:p>
        </w:tc>
        <w:tc>
          <w:tcPr>
            <w:tcW w:w="2541"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4006BEAD" w14:textId="77777777" w:rsidR="00ED7713" w:rsidRPr="00920CAD" w:rsidRDefault="00ED7713" w:rsidP="00D87A0D">
            <w:pPr>
              <w:snapToGrid w:val="0"/>
              <w:ind w:left="27" w:hanging="27"/>
              <w:jc w:val="center"/>
              <w:rPr>
                <w:rFonts w:ascii="Rockwell" w:hAnsi="Rockwell"/>
                <w:b/>
                <w:bCs/>
              </w:rPr>
            </w:pPr>
            <w:r w:rsidRPr="00920CAD">
              <w:rPr>
                <w:rFonts w:ascii="Rockwell" w:hAnsi="Rockwell"/>
                <w:b/>
                <w:bCs/>
              </w:rPr>
              <w:t xml:space="preserve">Avis de conformité (réservé </w:t>
            </w:r>
          </w:p>
          <w:p w14:paraId="5DCDD42E" w14:textId="19969EC1" w:rsidR="00ED7713" w:rsidRPr="00920CAD" w:rsidRDefault="00ED7713" w:rsidP="00D87A0D">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39C0F345" w14:textId="77777777" w:rsidTr="00907D0C">
        <w:trPr>
          <w:trHeight w:val="833"/>
        </w:trPr>
        <w:tc>
          <w:tcPr>
            <w:tcW w:w="1134" w:type="dxa"/>
            <w:tcBorders>
              <w:top w:val="single" w:sz="4" w:space="0" w:color="000000"/>
              <w:left w:val="single" w:sz="8" w:space="0" w:color="000000"/>
              <w:bottom w:val="single" w:sz="4" w:space="0" w:color="000000"/>
            </w:tcBorders>
            <w:vAlign w:val="center"/>
          </w:tcPr>
          <w:p w14:paraId="0167579F" w14:textId="77777777" w:rsidR="00ED7713" w:rsidRPr="00920CAD" w:rsidRDefault="00ED7713"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4992D8C" w14:textId="03719F24" w:rsidR="00ED7713" w:rsidRPr="00920CAD" w:rsidRDefault="00ED7713" w:rsidP="00972EC1">
            <w:pPr>
              <w:snapToGrid w:val="0"/>
              <w:jc w:val="both"/>
              <w:rPr>
                <w:rFonts w:ascii="Rockwell" w:hAnsi="Rockwell"/>
                <w:b/>
                <w:bCs/>
                <w:i/>
              </w:rPr>
            </w:pPr>
            <w:r w:rsidRPr="00920CAD">
              <w:rPr>
                <w:rFonts w:ascii="Rockwell" w:hAnsi="Rockwell"/>
                <w:b/>
                <w:bCs/>
                <w:i/>
              </w:rPr>
              <w:t>Logiciel antivirus</w:t>
            </w:r>
          </w:p>
        </w:tc>
        <w:tc>
          <w:tcPr>
            <w:tcW w:w="5377" w:type="dxa"/>
            <w:tcBorders>
              <w:top w:val="single" w:sz="4" w:space="0" w:color="000000"/>
              <w:left w:val="single" w:sz="4" w:space="0" w:color="000000"/>
              <w:bottom w:val="single" w:sz="4" w:space="0" w:color="000000"/>
            </w:tcBorders>
            <w:vAlign w:val="center"/>
          </w:tcPr>
          <w:p w14:paraId="33755C4E" w14:textId="4841128E" w:rsidR="00ED7713" w:rsidRPr="00920CAD" w:rsidRDefault="00ED7713" w:rsidP="00972EC1">
            <w:pPr>
              <w:snapToGrid w:val="0"/>
              <w:jc w:val="both"/>
              <w:rPr>
                <w:rFonts w:ascii="Rockwell" w:hAnsi="Rockwell"/>
                <w:b/>
                <w:bCs/>
                <w:i/>
              </w:rPr>
            </w:pPr>
            <w:r w:rsidRPr="00920CAD">
              <w:rPr>
                <w:rFonts w:ascii="Rockwell" w:hAnsi="Rockwell"/>
                <w:b/>
                <w:bCs/>
                <w:i/>
              </w:rPr>
              <w:t>Fourniture de logiciel antivirus</w:t>
            </w:r>
          </w:p>
        </w:tc>
        <w:tc>
          <w:tcPr>
            <w:tcW w:w="2845" w:type="dxa"/>
            <w:tcBorders>
              <w:top w:val="single" w:sz="4" w:space="0" w:color="000000"/>
              <w:left w:val="single" w:sz="4" w:space="0" w:color="000000"/>
              <w:bottom w:val="single" w:sz="4" w:space="0" w:color="000000"/>
            </w:tcBorders>
          </w:tcPr>
          <w:p w14:paraId="3862F8E0" w14:textId="77777777" w:rsidR="00ED7713" w:rsidRPr="00920CAD" w:rsidRDefault="00ED7713" w:rsidP="00D87A0D">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47F2695D" w14:textId="77777777" w:rsidR="00ED7713" w:rsidRPr="00920CAD" w:rsidRDefault="00ED7713" w:rsidP="00D87A0D">
            <w:pPr>
              <w:snapToGrid w:val="0"/>
              <w:jc w:val="both"/>
              <w:rPr>
                <w:rFonts w:ascii="Rockwell" w:hAnsi="Rockwell"/>
                <w:bCs/>
                <w:i/>
              </w:rPr>
            </w:pPr>
          </w:p>
        </w:tc>
      </w:tr>
      <w:tr w:rsidR="00920CAD" w:rsidRPr="00920CAD" w14:paraId="363FB33B" w14:textId="77777777" w:rsidTr="00907D0C">
        <w:trPr>
          <w:trHeight w:val="695"/>
        </w:trPr>
        <w:tc>
          <w:tcPr>
            <w:tcW w:w="1134" w:type="dxa"/>
            <w:tcBorders>
              <w:top w:val="single" w:sz="4" w:space="0" w:color="000000"/>
              <w:left w:val="single" w:sz="8" w:space="0" w:color="000000"/>
              <w:bottom w:val="single" w:sz="4" w:space="0" w:color="000000"/>
            </w:tcBorders>
            <w:vAlign w:val="center"/>
          </w:tcPr>
          <w:p w14:paraId="3A4179C8" w14:textId="77777777" w:rsidR="00ED7713" w:rsidRPr="00920CAD" w:rsidRDefault="00ED7713"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CE9ADB7" w14:textId="77777777" w:rsidR="00ED7713" w:rsidRPr="00920CAD" w:rsidRDefault="00ED7713" w:rsidP="00D87A0D">
            <w:pPr>
              <w:snapToGrid w:val="0"/>
              <w:jc w:val="both"/>
              <w:rPr>
                <w:rFonts w:ascii="Rockwell" w:hAnsi="Rockwell"/>
                <w:i/>
              </w:rPr>
            </w:pPr>
            <w:r w:rsidRPr="00920CAD">
              <w:rPr>
                <w:rFonts w:ascii="Rockwell" w:hAnsi="Rockwell"/>
                <w:i/>
              </w:rPr>
              <w:t>Version</w:t>
            </w:r>
          </w:p>
        </w:tc>
        <w:tc>
          <w:tcPr>
            <w:tcW w:w="5377" w:type="dxa"/>
            <w:tcBorders>
              <w:top w:val="single" w:sz="4" w:space="0" w:color="000000"/>
              <w:left w:val="single" w:sz="4" w:space="0" w:color="000000"/>
              <w:bottom w:val="single" w:sz="4" w:space="0" w:color="000000"/>
            </w:tcBorders>
            <w:vAlign w:val="center"/>
          </w:tcPr>
          <w:p w14:paraId="2BBA514C" w14:textId="00CF5401" w:rsidR="00ED7713" w:rsidRPr="00920CAD" w:rsidRDefault="00ED7713" w:rsidP="00335833">
            <w:pPr>
              <w:snapToGrid w:val="0"/>
              <w:jc w:val="both"/>
              <w:rPr>
                <w:rFonts w:ascii="Rockwell" w:hAnsi="Rockwell"/>
                <w:i/>
              </w:rPr>
            </w:pPr>
            <w:r w:rsidRPr="00920CAD">
              <w:rPr>
                <w:rFonts w:ascii="Rockwell" w:hAnsi="Rockwell"/>
                <w:i/>
              </w:rPr>
              <w:t>Logiciel dernière version</w:t>
            </w:r>
            <w:r w:rsidR="00845710" w:rsidRPr="00920CAD">
              <w:rPr>
                <w:rFonts w:ascii="Rockwell" w:hAnsi="Rockwell"/>
                <w:i/>
              </w:rPr>
              <w:t xml:space="preserve"> avec licence authentique fourni</w:t>
            </w:r>
            <w:r w:rsidR="00F04D13" w:rsidRPr="00920CAD">
              <w:rPr>
                <w:rFonts w:ascii="Rockwell" w:hAnsi="Rockwell"/>
                <w:i/>
              </w:rPr>
              <w:t>e</w:t>
            </w:r>
            <w:r w:rsidR="00845710" w:rsidRPr="00920CAD">
              <w:rPr>
                <w:rFonts w:ascii="Rockwell" w:hAnsi="Rockwell"/>
                <w:i/>
              </w:rPr>
              <w:t xml:space="preserve"> séparément (fournir les documents d’authenticité de la licence à la réception).</w:t>
            </w:r>
          </w:p>
        </w:tc>
        <w:tc>
          <w:tcPr>
            <w:tcW w:w="2845" w:type="dxa"/>
            <w:tcBorders>
              <w:top w:val="single" w:sz="4" w:space="0" w:color="000000"/>
              <w:left w:val="single" w:sz="4" w:space="0" w:color="000000"/>
              <w:bottom w:val="single" w:sz="4" w:space="0" w:color="000000"/>
            </w:tcBorders>
          </w:tcPr>
          <w:p w14:paraId="25CDA85A" w14:textId="77777777" w:rsidR="00ED7713" w:rsidRPr="00920CAD" w:rsidRDefault="00ED7713" w:rsidP="00D87A0D">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5DC05312" w14:textId="77777777" w:rsidR="00ED7713" w:rsidRPr="00920CAD" w:rsidRDefault="00ED7713" w:rsidP="00D87A0D">
            <w:pPr>
              <w:snapToGrid w:val="0"/>
              <w:jc w:val="both"/>
              <w:rPr>
                <w:rFonts w:ascii="Rockwell" w:hAnsi="Rockwell"/>
                <w:bCs/>
                <w:i/>
              </w:rPr>
            </w:pPr>
          </w:p>
        </w:tc>
      </w:tr>
      <w:tr w:rsidR="00920CAD" w:rsidRPr="00920CAD" w14:paraId="4105DC69" w14:textId="77777777" w:rsidTr="00907D0C">
        <w:trPr>
          <w:trHeight w:val="812"/>
        </w:trPr>
        <w:tc>
          <w:tcPr>
            <w:tcW w:w="1134" w:type="dxa"/>
            <w:tcBorders>
              <w:top w:val="single" w:sz="4" w:space="0" w:color="000000"/>
              <w:left w:val="single" w:sz="8" w:space="0" w:color="000000"/>
              <w:bottom w:val="single" w:sz="4" w:space="0" w:color="000000"/>
            </w:tcBorders>
            <w:vAlign w:val="center"/>
          </w:tcPr>
          <w:p w14:paraId="44CBA22B" w14:textId="77777777" w:rsidR="00ED7713" w:rsidRPr="00920CAD" w:rsidRDefault="00ED7713"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53192D40" w14:textId="25FC84A0" w:rsidR="00ED7713" w:rsidRPr="00920CAD" w:rsidRDefault="00ED7713" w:rsidP="000902C4">
            <w:pPr>
              <w:snapToGrid w:val="0"/>
              <w:jc w:val="both"/>
              <w:rPr>
                <w:rFonts w:ascii="Rockwell" w:hAnsi="Rockwell"/>
                <w:i/>
              </w:rPr>
            </w:pPr>
            <w:r w:rsidRPr="00920CAD">
              <w:rPr>
                <w:rFonts w:ascii="Rockwell" w:hAnsi="Rockwell"/>
                <w:i/>
              </w:rPr>
              <w:t>Nombre de postes</w:t>
            </w:r>
          </w:p>
        </w:tc>
        <w:tc>
          <w:tcPr>
            <w:tcW w:w="5377" w:type="dxa"/>
            <w:tcBorders>
              <w:top w:val="single" w:sz="4" w:space="0" w:color="000000"/>
              <w:left w:val="single" w:sz="4" w:space="0" w:color="000000"/>
              <w:bottom w:val="single" w:sz="4" w:space="0" w:color="000000"/>
            </w:tcBorders>
            <w:vAlign w:val="center"/>
          </w:tcPr>
          <w:p w14:paraId="07E9E418" w14:textId="5F49C851" w:rsidR="00ED7713" w:rsidRPr="00920CAD" w:rsidRDefault="00ED7713" w:rsidP="00D87A0D">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845" w:type="dxa"/>
            <w:tcBorders>
              <w:top w:val="single" w:sz="4" w:space="0" w:color="000000"/>
              <w:left w:val="single" w:sz="4" w:space="0" w:color="000000"/>
              <w:bottom w:val="single" w:sz="4" w:space="0" w:color="000000"/>
            </w:tcBorders>
          </w:tcPr>
          <w:p w14:paraId="32E01927" w14:textId="77777777" w:rsidR="00ED7713" w:rsidRPr="00920CAD" w:rsidRDefault="00ED7713" w:rsidP="00D87A0D">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5A31BBFE" w14:textId="77777777" w:rsidR="00ED7713" w:rsidRPr="00920CAD" w:rsidRDefault="00ED7713" w:rsidP="00D87A0D">
            <w:pPr>
              <w:snapToGrid w:val="0"/>
              <w:jc w:val="both"/>
              <w:rPr>
                <w:rFonts w:ascii="Rockwell" w:hAnsi="Rockwell"/>
                <w:bCs/>
                <w:i/>
              </w:rPr>
            </w:pPr>
          </w:p>
        </w:tc>
      </w:tr>
    </w:tbl>
    <w:p w14:paraId="50A4660A" w14:textId="18E57985" w:rsidR="00ED7713" w:rsidRPr="00920CAD" w:rsidRDefault="00ED7713">
      <w:pPr>
        <w:ind w:left="505" w:hanging="505"/>
        <w:rPr>
          <w:rFonts w:ascii="Rockwell" w:hAnsi="Rockwell"/>
        </w:rPr>
      </w:pPr>
      <w:r w:rsidRPr="00920CAD">
        <w:rPr>
          <w:rFonts w:ascii="Rockwell" w:hAnsi="Rockwell"/>
        </w:rPr>
        <w:br w:type="page"/>
      </w:r>
    </w:p>
    <w:p w14:paraId="1FD3161D" w14:textId="5172ED97" w:rsidR="00FA0C85" w:rsidRPr="00920CAD" w:rsidRDefault="00C73D7C" w:rsidP="002970FD">
      <w:pPr>
        <w:pStyle w:val="Titre"/>
        <w:numPr>
          <w:ilvl w:val="2"/>
          <w:numId w:val="64"/>
        </w:numPr>
        <w:spacing w:before="120" w:after="120" w:line="360" w:lineRule="auto"/>
        <w:ind w:left="2268" w:firstLine="0"/>
        <w:rPr>
          <w:rFonts w:ascii="Rockwell" w:hAnsi="Rockwell"/>
          <w:szCs w:val="24"/>
        </w:rPr>
      </w:pPr>
      <w:bookmarkStart w:id="26" w:name="_Toc50373119"/>
      <w:bookmarkStart w:id="27" w:name="_Toc50375129"/>
      <w:bookmarkStart w:id="28" w:name="_Toc118351946"/>
      <w:r w:rsidRPr="00920CAD">
        <w:rPr>
          <w:rFonts w:ascii="Rockwell" w:hAnsi="Rockwell"/>
          <w:szCs w:val="24"/>
        </w:rPr>
        <w:lastRenderedPageBreak/>
        <w:t>Micro-ordinateur de bureau All in One pour usage standard</w:t>
      </w:r>
      <w:bookmarkEnd w:id="26"/>
      <w:bookmarkEnd w:id="27"/>
      <w:bookmarkEnd w:id="28"/>
    </w:p>
    <w:tbl>
      <w:tblPr>
        <w:tblpPr w:leftFromText="141" w:rightFromText="141" w:vertAnchor="text" w:tblpXSpec="center" w:tblpY="1"/>
        <w:tblOverlap w:val="never"/>
        <w:tblW w:w="5623" w:type="pct"/>
        <w:tblLook w:val="0000" w:firstRow="0" w:lastRow="0" w:firstColumn="0" w:lastColumn="0" w:noHBand="0" w:noVBand="0"/>
      </w:tblPr>
      <w:tblGrid>
        <w:gridCol w:w="1124"/>
        <w:gridCol w:w="2977"/>
        <w:gridCol w:w="1421"/>
        <w:gridCol w:w="3682"/>
        <w:gridCol w:w="3417"/>
        <w:gridCol w:w="2248"/>
      </w:tblGrid>
      <w:tr w:rsidR="00920CAD" w:rsidRPr="00920CAD" w14:paraId="70CF6A22" w14:textId="77777777" w:rsidTr="00B0658A">
        <w:trPr>
          <w:tblHeader/>
        </w:trPr>
        <w:tc>
          <w:tcPr>
            <w:tcW w:w="378" w:type="pct"/>
            <w:tcBorders>
              <w:top w:val="single" w:sz="8" w:space="0" w:color="000000"/>
              <w:left w:val="single" w:sz="8" w:space="0" w:color="000000"/>
              <w:bottom w:val="single" w:sz="4" w:space="0" w:color="000000"/>
            </w:tcBorders>
            <w:shd w:val="clear" w:color="auto" w:fill="D9D9D9" w:themeFill="background1" w:themeFillShade="D9"/>
            <w:vAlign w:val="center"/>
          </w:tcPr>
          <w:p w14:paraId="47759592" w14:textId="77777777" w:rsidR="009D5048" w:rsidRPr="00920CAD" w:rsidRDefault="009D5048" w:rsidP="00584C80">
            <w:pPr>
              <w:pStyle w:val="Pieddepage"/>
              <w:tabs>
                <w:tab w:val="clear" w:pos="4536"/>
                <w:tab w:val="clear" w:pos="9072"/>
              </w:tabs>
              <w:snapToGrid w:val="0"/>
              <w:spacing w:before="120" w:after="120"/>
              <w:jc w:val="center"/>
              <w:rPr>
                <w:rFonts w:ascii="Rockwell" w:hAnsi="Rockwell"/>
                <w:b/>
                <w:bCs/>
              </w:rPr>
            </w:pPr>
            <w:r w:rsidRPr="00920CAD">
              <w:rPr>
                <w:rFonts w:ascii="Rockwell" w:hAnsi="Rockwell"/>
                <w:b/>
                <w:bCs/>
              </w:rPr>
              <w:t>N°</w:t>
            </w:r>
          </w:p>
        </w:tc>
        <w:tc>
          <w:tcPr>
            <w:tcW w:w="1001" w:type="pct"/>
            <w:tcBorders>
              <w:top w:val="single" w:sz="8" w:space="0" w:color="000000"/>
              <w:left w:val="single" w:sz="4" w:space="0" w:color="000000"/>
              <w:bottom w:val="single" w:sz="4" w:space="0" w:color="000000"/>
            </w:tcBorders>
            <w:shd w:val="clear" w:color="auto" w:fill="D9D9D9" w:themeFill="background1" w:themeFillShade="D9"/>
            <w:vAlign w:val="center"/>
          </w:tcPr>
          <w:p w14:paraId="04F7E818" w14:textId="77777777" w:rsidR="009D5048" w:rsidRPr="00920CAD" w:rsidRDefault="009D5048" w:rsidP="00584C80">
            <w:pPr>
              <w:snapToGrid w:val="0"/>
              <w:spacing w:before="120" w:after="120"/>
              <w:rPr>
                <w:rFonts w:ascii="Rockwell" w:hAnsi="Rockwell"/>
                <w:b/>
                <w:bCs/>
              </w:rPr>
            </w:pPr>
            <w:r w:rsidRPr="00920CAD">
              <w:rPr>
                <w:rFonts w:ascii="Rockwell" w:hAnsi="Rockwell"/>
                <w:b/>
                <w:bCs/>
              </w:rPr>
              <w:t>Fourniture</w:t>
            </w:r>
          </w:p>
        </w:tc>
        <w:tc>
          <w:tcPr>
            <w:tcW w:w="1716" w:type="pct"/>
            <w:gridSpan w:val="2"/>
            <w:tcBorders>
              <w:top w:val="single" w:sz="8" w:space="0" w:color="000000"/>
              <w:left w:val="single" w:sz="4" w:space="0" w:color="000000"/>
              <w:bottom w:val="single" w:sz="4" w:space="0" w:color="000000"/>
            </w:tcBorders>
            <w:shd w:val="clear" w:color="auto" w:fill="D9D9D9" w:themeFill="background1" w:themeFillShade="D9"/>
            <w:vAlign w:val="center"/>
          </w:tcPr>
          <w:p w14:paraId="358FA355" w14:textId="61CD9F8E" w:rsidR="009D5048" w:rsidRPr="00920CAD" w:rsidRDefault="00144D34" w:rsidP="00584C80">
            <w:pPr>
              <w:snapToGrid w:val="0"/>
              <w:spacing w:before="120" w:after="120"/>
              <w:rPr>
                <w:rFonts w:ascii="Rockwell" w:hAnsi="Rockwell"/>
                <w:b/>
                <w:bCs/>
              </w:rPr>
            </w:pPr>
            <w:r w:rsidRPr="00920CAD">
              <w:rPr>
                <w:rFonts w:ascii="Rockwell" w:hAnsi="Rockwell"/>
                <w:b/>
                <w:bCs/>
              </w:rPr>
              <w:t>Spécifications</w:t>
            </w:r>
            <w:r w:rsidR="00335833" w:rsidRPr="00920CAD">
              <w:rPr>
                <w:rFonts w:ascii="Rockwell" w:hAnsi="Rockwell"/>
                <w:b/>
                <w:bCs/>
              </w:rPr>
              <w:t xml:space="preserve"> techniques </w:t>
            </w:r>
            <w:r w:rsidRPr="00920CAD">
              <w:rPr>
                <w:rFonts w:ascii="Rockwell" w:hAnsi="Rockwell"/>
                <w:b/>
                <w:bCs/>
              </w:rPr>
              <w:t>demandées par</w:t>
            </w:r>
            <w:r w:rsidR="009D5048" w:rsidRPr="00920CAD">
              <w:rPr>
                <w:rFonts w:ascii="Rockwell" w:hAnsi="Rockwell"/>
                <w:b/>
                <w:bCs/>
              </w:rPr>
              <w:t xml:space="preserve"> l’</w:t>
            </w:r>
            <w:r w:rsidR="00F84CE0" w:rsidRPr="00920CAD">
              <w:rPr>
                <w:rFonts w:ascii="Rockwell" w:hAnsi="Rockwell"/>
                <w:b/>
                <w:bCs/>
              </w:rPr>
              <w:t>Autorité contractante</w:t>
            </w:r>
          </w:p>
        </w:tc>
        <w:tc>
          <w:tcPr>
            <w:tcW w:w="1149" w:type="pct"/>
            <w:tcBorders>
              <w:top w:val="single" w:sz="8"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2D6600B" w14:textId="46DF6B93" w:rsidR="009D5048" w:rsidRPr="00920CAD" w:rsidRDefault="00144D34" w:rsidP="00584C80">
            <w:pPr>
              <w:snapToGrid w:val="0"/>
              <w:jc w:val="center"/>
              <w:rPr>
                <w:rFonts w:ascii="Rockwell" w:hAnsi="Rockwell"/>
                <w:b/>
                <w:bCs/>
              </w:rPr>
            </w:pPr>
            <w:r w:rsidRPr="00920CAD">
              <w:rPr>
                <w:rFonts w:ascii="Rockwell" w:hAnsi="Rockwell"/>
                <w:b/>
                <w:bCs/>
              </w:rPr>
              <w:t>Spécifications</w:t>
            </w:r>
            <w:r w:rsidR="00951853" w:rsidRPr="00920CAD">
              <w:rPr>
                <w:rFonts w:ascii="Rockwell" w:hAnsi="Rockwell"/>
                <w:b/>
                <w:bCs/>
              </w:rPr>
              <w:t xml:space="preserve"> </w:t>
            </w:r>
            <w:r w:rsidRPr="00920CAD">
              <w:rPr>
                <w:rFonts w:ascii="Rockwell" w:hAnsi="Rockwell"/>
                <w:b/>
                <w:bCs/>
              </w:rPr>
              <w:t>techniques proposées</w:t>
            </w:r>
            <w:r w:rsidR="00F32A62" w:rsidRPr="00920CAD">
              <w:rPr>
                <w:rFonts w:ascii="Rockwell" w:hAnsi="Rockwell"/>
                <w:b/>
                <w:bCs/>
              </w:rPr>
              <w:t xml:space="preserve"> </w:t>
            </w:r>
            <w:r w:rsidR="00F04D13" w:rsidRPr="00920CAD">
              <w:rPr>
                <w:rFonts w:ascii="Rockwell" w:hAnsi="Rockwell"/>
                <w:b/>
                <w:bCs/>
              </w:rPr>
              <w:t xml:space="preserve">par le </w:t>
            </w:r>
            <w:r w:rsidR="00F32A62" w:rsidRPr="00920CAD">
              <w:rPr>
                <w:rFonts w:ascii="Rockwell" w:hAnsi="Rockwell"/>
                <w:b/>
                <w:bCs/>
              </w:rPr>
              <w:t>soumissionnaire</w:t>
            </w:r>
          </w:p>
        </w:tc>
        <w:tc>
          <w:tcPr>
            <w:tcW w:w="756" w:type="pct"/>
            <w:tcBorders>
              <w:top w:val="single" w:sz="8"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73E375" w14:textId="77777777" w:rsidR="0036607F" w:rsidRPr="00920CAD" w:rsidRDefault="0036607F" w:rsidP="00584C80">
            <w:pPr>
              <w:snapToGrid w:val="0"/>
              <w:ind w:left="27" w:hanging="27"/>
              <w:jc w:val="center"/>
              <w:rPr>
                <w:rFonts w:ascii="Rockwell" w:hAnsi="Rockwell"/>
                <w:b/>
                <w:bCs/>
              </w:rPr>
            </w:pPr>
            <w:r w:rsidRPr="00920CAD">
              <w:rPr>
                <w:rFonts w:ascii="Rockwell" w:hAnsi="Rockwell"/>
                <w:b/>
                <w:bCs/>
              </w:rPr>
              <w:t xml:space="preserve">Avis de conformité (réservé </w:t>
            </w:r>
          </w:p>
          <w:p w14:paraId="29565A35" w14:textId="7102AA50" w:rsidR="009D5048" w:rsidRPr="00920CAD" w:rsidRDefault="0036607F" w:rsidP="00584C80">
            <w:pPr>
              <w:snapToGrid w:val="0"/>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3EB255D2" w14:textId="77777777" w:rsidTr="00B0658A">
        <w:trPr>
          <w:trHeight w:val="546"/>
          <w:tblHeader/>
        </w:trPr>
        <w:tc>
          <w:tcPr>
            <w:tcW w:w="378" w:type="pct"/>
            <w:tcBorders>
              <w:top w:val="single" w:sz="4" w:space="0" w:color="000000"/>
              <w:left w:val="single" w:sz="8" w:space="0" w:color="000000"/>
              <w:bottom w:val="single" w:sz="4" w:space="0" w:color="000000"/>
            </w:tcBorders>
            <w:shd w:val="clear" w:color="auto" w:fill="F2F2F2" w:themeFill="background1" w:themeFillShade="F2"/>
            <w:vAlign w:val="center"/>
          </w:tcPr>
          <w:p w14:paraId="6027941C" w14:textId="77777777" w:rsidR="009D5048" w:rsidRPr="00920CAD" w:rsidRDefault="009D5048" w:rsidP="00584C80">
            <w:pPr>
              <w:pStyle w:val="Pieddepage"/>
              <w:numPr>
                <w:ilvl w:val="2"/>
                <w:numId w:val="2"/>
              </w:numPr>
              <w:tabs>
                <w:tab w:val="clear" w:pos="4536"/>
                <w:tab w:val="clear" w:pos="9072"/>
                <w:tab w:val="left" w:pos="262"/>
              </w:tabs>
              <w:snapToGrid w:val="0"/>
              <w:ind w:left="478"/>
              <w:rPr>
                <w:rFonts w:ascii="Rockwell" w:hAnsi="Rockwell"/>
                <w:b/>
                <w:bCs/>
              </w:rPr>
            </w:pPr>
          </w:p>
        </w:tc>
        <w:tc>
          <w:tcPr>
            <w:tcW w:w="1001" w:type="pct"/>
            <w:tcBorders>
              <w:top w:val="single" w:sz="4" w:space="0" w:color="000000"/>
              <w:left w:val="single" w:sz="4" w:space="0" w:color="000000"/>
              <w:bottom w:val="single" w:sz="4" w:space="0" w:color="000000"/>
            </w:tcBorders>
            <w:shd w:val="clear" w:color="auto" w:fill="F2F2F2" w:themeFill="background1" w:themeFillShade="F2"/>
            <w:vAlign w:val="center"/>
          </w:tcPr>
          <w:p w14:paraId="6969D674" w14:textId="77777777" w:rsidR="009D5048" w:rsidRPr="00920CAD" w:rsidRDefault="009D5048" w:rsidP="00584C80">
            <w:pPr>
              <w:pStyle w:val="Sous-titre"/>
              <w:snapToGrid w:val="0"/>
              <w:jc w:val="left"/>
              <w:rPr>
                <w:rFonts w:ascii="Rockwell" w:hAnsi="Rockwell"/>
                <w:b/>
              </w:rPr>
            </w:pPr>
            <w:r w:rsidRPr="00920CAD">
              <w:rPr>
                <w:rFonts w:ascii="Rockwell" w:hAnsi="Rockwell"/>
                <w:b/>
              </w:rPr>
              <w:t>Micro-ordinateur de bureau All in One pour usage standard</w:t>
            </w:r>
          </w:p>
        </w:tc>
        <w:tc>
          <w:tcPr>
            <w:tcW w:w="1716" w:type="pct"/>
            <w:gridSpan w:val="2"/>
            <w:tcBorders>
              <w:top w:val="single" w:sz="4" w:space="0" w:color="000000"/>
              <w:left w:val="single" w:sz="4" w:space="0" w:color="000000"/>
              <w:bottom w:val="single" w:sz="4" w:space="0" w:color="000000"/>
            </w:tcBorders>
            <w:shd w:val="clear" w:color="auto" w:fill="F2F2F2" w:themeFill="background1" w:themeFillShade="F2"/>
            <w:vAlign w:val="center"/>
          </w:tcPr>
          <w:p w14:paraId="1C5509A4" w14:textId="77777777" w:rsidR="009D5048" w:rsidRPr="00920CAD" w:rsidRDefault="009D5048" w:rsidP="00584C80">
            <w:pPr>
              <w:snapToGrid w:val="0"/>
              <w:rPr>
                <w:rFonts w:ascii="Rockwell" w:hAnsi="Rockwell"/>
                <w:b/>
              </w:rPr>
            </w:pPr>
            <w:r w:rsidRPr="00920CAD">
              <w:rPr>
                <w:rFonts w:ascii="Rockwell" w:hAnsi="Rockwell"/>
                <w:b/>
              </w:rPr>
              <w:t>Fourniture de micro-ordinateur de bureau All in One</w:t>
            </w:r>
          </w:p>
        </w:tc>
        <w:tc>
          <w:tcPr>
            <w:tcW w:w="1149"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1DC9519" w14:textId="4F150878" w:rsidR="009D5048" w:rsidRPr="00920CAD" w:rsidRDefault="0086316C" w:rsidP="00584C80">
            <w:pPr>
              <w:snapToGrid w:val="0"/>
              <w:rPr>
                <w:rFonts w:ascii="Rockwell" w:hAnsi="Rockwell"/>
                <w:b/>
                <w:bCs/>
              </w:rPr>
            </w:pPr>
            <w:r w:rsidRPr="00920CAD">
              <w:rPr>
                <w:rFonts w:ascii="Rockwell" w:hAnsi="Rockwell"/>
                <w:b/>
              </w:rPr>
              <w:t>Fourniture de micro-ordinateur de bureau All in One</w:t>
            </w:r>
          </w:p>
        </w:tc>
        <w:tc>
          <w:tcPr>
            <w:tcW w:w="756"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07835BD" w14:textId="77777777" w:rsidR="009D5048" w:rsidRPr="00920CAD" w:rsidRDefault="009D5048" w:rsidP="00584C80">
            <w:pPr>
              <w:snapToGrid w:val="0"/>
              <w:rPr>
                <w:rFonts w:ascii="Rockwell" w:hAnsi="Rockwell"/>
                <w:b/>
                <w:bCs/>
              </w:rPr>
            </w:pPr>
          </w:p>
        </w:tc>
      </w:tr>
      <w:tr w:rsidR="00920CAD" w:rsidRPr="00920CAD" w14:paraId="677CD9AE" w14:textId="77777777" w:rsidTr="00B0658A">
        <w:trPr>
          <w:trHeight w:val="334"/>
        </w:trPr>
        <w:tc>
          <w:tcPr>
            <w:tcW w:w="378" w:type="pct"/>
            <w:tcBorders>
              <w:top w:val="single" w:sz="4" w:space="0" w:color="000000"/>
              <w:left w:val="single" w:sz="8" w:space="0" w:color="000000"/>
              <w:bottom w:val="single" w:sz="4" w:space="0" w:color="000000"/>
            </w:tcBorders>
            <w:vAlign w:val="center"/>
          </w:tcPr>
          <w:p w14:paraId="5A93420A" w14:textId="77777777" w:rsidR="0086316C" w:rsidRPr="00920CAD" w:rsidRDefault="0086316C"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000000"/>
              <w:left w:val="single" w:sz="4" w:space="0" w:color="000000"/>
              <w:bottom w:val="single" w:sz="4" w:space="0" w:color="000000"/>
            </w:tcBorders>
            <w:vAlign w:val="center"/>
          </w:tcPr>
          <w:p w14:paraId="5E5950EC" w14:textId="77777777" w:rsidR="0086316C" w:rsidRPr="00920CAD" w:rsidRDefault="0086316C" w:rsidP="00584C80">
            <w:pPr>
              <w:snapToGrid w:val="0"/>
              <w:rPr>
                <w:rFonts w:ascii="Rockwell" w:hAnsi="Rockwell"/>
                <w:i/>
              </w:rPr>
            </w:pPr>
            <w:r w:rsidRPr="00920CAD">
              <w:rPr>
                <w:rFonts w:ascii="Rockwell" w:hAnsi="Rockwell"/>
                <w:i/>
              </w:rPr>
              <w:t>Marque</w:t>
            </w:r>
          </w:p>
        </w:tc>
        <w:tc>
          <w:tcPr>
            <w:tcW w:w="1716" w:type="pct"/>
            <w:gridSpan w:val="2"/>
            <w:tcBorders>
              <w:top w:val="single" w:sz="4" w:space="0" w:color="000000"/>
              <w:left w:val="single" w:sz="4" w:space="0" w:color="000000"/>
              <w:bottom w:val="single" w:sz="4" w:space="0" w:color="000000"/>
            </w:tcBorders>
            <w:vAlign w:val="center"/>
          </w:tcPr>
          <w:p w14:paraId="23825F07" w14:textId="77777777" w:rsidR="0086316C" w:rsidRPr="00920CAD" w:rsidRDefault="0086316C" w:rsidP="00584C80">
            <w:pPr>
              <w:snapToGrid w:val="0"/>
              <w:jc w:val="both"/>
              <w:rPr>
                <w:rFonts w:ascii="Rockwell" w:hAnsi="Rockwell"/>
                <w:i/>
              </w:rPr>
            </w:pPr>
            <w:r w:rsidRPr="00920CAD">
              <w:rPr>
                <w:rFonts w:ascii="Rockwell" w:hAnsi="Rockwell"/>
                <w:i/>
              </w:rPr>
              <w:t>A préciser par le soumissionnaire</w:t>
            </w:r>
          </w:p>
        </w:tc>
        <w:tc>
          <w:tcPr>
            <w:tcW w:w="1149" w:type="pct"/>
            <w:tcBorders>
              <w:top w:val="single" w:sz="4" w:space="0" w:color="000000"/>
              <w:left w:val="single" w:sz="4" w:space="0" w:color="000000"/>
              <w:bottom w:val="single" w:sz="4" w:space="0" w:color="000000"/>
              <w:right w:val="single" w:sz="4" w:space="0" w:color="000000"/>
            </w:tcBorders>
            <w:vAlign w:val="center"/>
          </w:tcPr>
          <w:p w14:paraId="7FBABE11" w14:textId="7192462A" w:rsidR="0086316C" w:rsidRPr="00920CAD" w:rsidRDefault="0086316C" w:rsidP="00584C80">
            <w:pPr>
              <w:snapToGrid w:val="0"/>
              <w:rPr>
                <w:rFonts w:ascii="Rockwell" w:hAnsi="Rockwell"/>
                <w:bCs/>
                <w:i/>
              </w:rPr>
            </w:pPr>
          </w:p>
        </w:tc>
        <w:tc>
          <w:tcPr>
            <w:tcW w:w="756" w:type="pct"/>
            <w:tcBorders>
              <w:top w:val="single" w:sz="4" w:space="0" w:color="000000"/>
              <w:left w:val="single" w:sz="4" w:space="0" w:color="000000"/>
              <w:bottom w:val="single" w:sz="4" w:space="0" w:color="000000"/>
              <w:right w:val="single" w:sz="4" w:space="0" w:color="000000"/>
            </w:tcBorders>
          </w:tcPr>
          <w:p w14:paraId="27043548" w14:textId="77777777" w:rsidR="0086316C" w:rsidRPr="00920CAD" w:rsidRDefault="0086316C" w:rsidP="00584C80">
            <w:pPr>
              <w:snapToGrid w:val="0"/>
              <w:rPr>
                <w:rFonts w:ascii="Rockwell" w:hAnsi="Rockwell"/>
                <w:bCs/>
                <w:i/>
              </w:rPr>
            </w:pPr>
          </w:p>
        </w:tc>
      </w:tr>
      <w:tr w:rsidR="00920CAD" w:rsidRPr="00920CAD" w14:paraId="71EFCF36" w14:textId="77777777" w:rsidTr="00B0658A">
        <w:trPr>
          <w:trHeight w:val="384"/>
        </w:trPr>
        <w:tc>
          <w:tcPr>
            <w:tcW w:w="378" w:type="pct"/>
            <w:tcBorders>
              <w:top w:val="single" w:sz="4" w:space="0" w:color="000000"/>
              <w:left w:val="single" w:sz="8" w:space="0" w:color="000000"/>
              <w:bottom w:val="single" w:sz="4" w:space="0" w:color="000000"/>
            </w:tcBorders>
            <w:vAlign w:val="center"/>
          </w:tcPr>
          <w:p w14:paraId="3BB7CFD6" w14:textId="77777777" w:rsidR="0086316C" w:rsidRPr="00920CAD" w:rsidRDefault="0086316C"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000000"/>
              <w:left w:val="single" w:sz="4" w:space="0" w:color="000000"/>
              <w:bottom w:val="single" w:sz="4" w:space="0" w:color="000000"/>
            </w:tcBorders>
            <w:vAlign w:val="center"/>
          </w:tcPr>
          <w:p w14:paraId="15AD269A" w14:textId="77777777" w:rsidR="0086316C" w:rsidRPr="00920CAD" w:rsidRDefault="0086316C" w:rsidP="00584C80">
            <w:pPr>
              <w:snapToGrid w:val="0"/>
              <w:rPr>
                <w:rFonts w:ascii="Rockwell" w:hAnsi="Rockwell"/>
                <w:i/>
              </w:rPr>
            </w:pPr>
            <w:r w:rsidRPr="00920CAD">
              <w:rPr>
                <w:rFonts w:ascii="Rockwell" w:hAnsi="Rockwell"/>
                <w:i/>
              </w:rPr>
              <w:t>Modèle</w:t>
            </w:r>
          </w:p>
        </w:tc>
        <w:tc>
          <w:tcPr>
            <w:tcW w:w="1716" w:type="pct"/>
            <w:gridSpan w:val="2"/>
            <w:tcBorders>
              <w:top w:val="single" w:sz="4" w:space="0" w:color="000000"/>
              <w:left w:val="single" w:sz="4" w:space="0" w:color="000000"/>
              <w:bottom w:val="single" w:sz="4" w:space="0" w:color="000000"/>
            </w:tcBorders>
            <w:vAlign w:val="center"/>
          </w:tcPr>
          <w:p w14:paraId="2EAE9DF7" w14:textId="77777777" w:rsidR="0086316C" w:rsidRPr="00920CAD" w:rsidRDefault="0086316C" w:rsidP="00584C80">
            <w:pPr>
              <w:snapToGrid w:val="0"/>
              <w:jc w:val="both"/>
              <w:rPr>
                <w:rFonts w:ascii="Rockwell" w:hAnsi="Rockwell"/>
                <w:i/>
              </w:rPr>
            </w:pPr>
            <w:r w:rsidRPr="00920CAD">
              <w:rPr>
                <w:rFonts w:ascii="Rockwell" w:hAnsi="Rockwell"/>
                <w:i/>
              </w:rPr>
              <w:t>A préciser par le soumissionnaire</w:t>
            </w:r>
          </w:p>
        </w:tc>
        <w:tc>
          <w:tcPr>
            <w:tcW w:w="1149" w:type="pct"/>
            <w:tcBorders>
              <w:top w:val="single" w:sz="4" w:space="0" w:color="000000"/>
              <w:left w:val="single" w:sz="4" w:space="0" w:color="000000"/>
              <w:bottom w:val="single" w:sz="4" w:space="0" w:color="000000"/>
              <w:right w:val="single" w:sz="4" w:space="0" w:color="000000"/>
            </w:tcBorders>
            <w:vAlign w:val="center"/>
          </w:tcPr>
          <w:p w14:paraId="1427C236" w14:textId="139AA409" w:rsidR="0086316C" w:rsidRPr="00920CAD" w:rsidRDefault="0086316C" w:rsidP="00584C80">
            <w:pPr>
              <w:snapToGrid w:val="0"/>
              <w:rPr>
                <w:rFonts w:ascii="Rockwell" w:hAnsi="Rockwell"/>
                <w:bCs/>
                <w:i/>
              </w:rPr>
            </w:pPr>
          </w:p>
        </w:tc>
        <w:tc>
          <w:tcPr>
            <w:tcW w:w="756" w:type="pct"/>
            <w:tcBorders>
              <w:top w:val="single" w:sz="4" w:space="0" w:color="000000"/>
              <w:left w:val="single" w:sz="4" w:space="0" w:color="000000"/>
              <w:bottom w:val="single" w:sz="4" w:space="0" w:color="000000"/>
              <w:right w:val="single" w:sz="4" w:space="0" w:color="000000"/>
            </w:tcBorders>
          </w:tcPr>
          <w:p w14:paraId="721D87CE" w14:textId="77777777" w:rsidR="0086316C" w:rsidRPr="00920CAD" w:rsidRDefault="0086316C" w:rsidP="00584C80">
            <w:pPr>
              <w:snapToGrid w:val="0"/>
              <w:rPr>
                <w:rFonts w:ascii="Rockwell" w:hAnsi="Rockwell"/>
                <w:bCs/>
                <w:i/>
              </w:rPr>
            </w:pPr>
          </w:p>
        </w:tc>
      </w:tr>
      <w:tr w:rsidR="00920CAD" w:rsidRPr="00920CAD" w14:paraId="4B1D561D" w14:textId="77777777" w:rsidTr="00B0658A">
        <w:trPr>
          <w:trHeight w:val="291"/>
        </w:trPr>
        <w:tc>
          <w:tcPr>
            <w:tcW w:w="378" w:type="pct"/>
            <w:tcBorders>
              <w:top w:val="single" w:sz="4" w:space="0" w:color="000000"/>
              <w:left w:val="single" w:sz="8" w:space="0" w:color="000000"/>
              <w:bottom w:val="single" w:sz="4" w:space="0" w:color="000000"/>
            </w:tcBorders>
            <w:vAlign w:val="center"/>
          </w:tcPr>
          <w:p w14:paraId="17ED41AE" w14:textId="77777777" w:rsidR="0086316C" w:rsidRPr="00920CAD" w:rsidRDefault="0086316C"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000000"/>
              <w:left w:val="single" w:sz="4" w:space="0" w:color="000000"/>
              <w:bottom w:val="single" w:sz="4" w:space="0" w:color="000000"/>
            </w:tcBorders>
            <w:vAlign w:val="center"/>
          </w:tcPr>
          <w:p w14:paraId="03FD7BD1" w14:textId="77777777" w:rsidR="0086316C" w:rsidRPr="00920CAD" w:rsidRDefault="0086316C" w:rsidP="00584C80">
            <w:pPr>
              <w:snapToGrid w:val="0"/>
              <w:rPr>
                <w:rFonts w:ascii="Rockwell" w:hAnsi="Rockwell"/>
                <w:i/>
              </w:rPr>
            </w:pPr>
            <w:r w:rsidRPr="00920CAD">
              <w:rPr>
                <w:rFonts w:ascii="Rockwell" w:hAnsi="Rockwell"/>
                <w:i/>
              </w:rPr>
              <w:t>Référence</w:t>
            </w:r>
          </w:p>
        </w:tc>
        <w:tc>
          <w:tcPr>
            <w:tcW w:w="1716" w:type="pct"/>
            <w:gridSpan w:val="2"/>
            <w:tcBorders>
              <w:top w:val="single" w:sz="4" w:space="0" w:color="000000"/>
              <w:left w:val="single" w:sz="4" w:space="0" w:color="000000"/>
              <w:bottom w:val="single" w:sz="4" w:space="0" w:color="auto"/>
            </w:tcBorders>
            <w:vAlign w:val="center"/>
          </w:tcPr>
          <w:p w14:paraId="2E83BEF8" w14:textId="77777777" w:rsidR="0086316C" w:rsidRPr="00920CAD" w:rsidRDefault="0086316C" w:rsidP="00584C80">
            <w:pPr>
              <w:snapToGrid w:val="0"/>
              <w:jc w:val="both"/>
              <w:rPr>
                <w:rFonts w:ascii="Rockwell" w:hAnsi="Rockwell"/>
                <w:i/>
              </w:rPr>
            </w:pPr>
            <w:r w:rsidRPr="00920CAD">
              <w:rPr>
                <w:rFonts w:ascii="Rockwell" w:hAnsi="Rockwell"/>
                <w:i/>
              </w:rPr>
              <w:t>A préciser par le soumissionnaire</w:t>
            </w:r>
          </w:p>
        </w:tc>
        <w:tc>
          <w:tcPr>
            <w:tcW w:w="1149" w:type="pct"/>
            <w:tcBorders>
              <w:top w:val="single" w:sz="4" w:space="0" w:color="000000"/>
              <w:left w:val="single" w:sz="4" w:space="0" w:color="000000"/>
              <w:bottom w:val="single" w:sz="4" w:space="0" w:color="000000"/>
              <w:right w:val="single" w:sz="4" w:space="0" w:color="000000"/>
            </w:tcBorders>
            <w:vAlign w:val="center"/>
          </w:tcPr>
          <w:p w14:paraId="700E8F53" w14:textId="2E939A9A" w:rsidR="0086316C" w:rsidRPr="00920CAD" w:rsidRDefault="0086316C" w:rsidP="00584C80">
            <w:pPr>
              <w:snapToGrid w:val="0"/>
              <w:rPr>
                <w:rFonts w:ascii="Rockwell" w:hAnsi="Rockwell"/>
                <w:bCs/>
                <w:i/>
              </w:rPr>
            </w:pPr>
          </w:p>
        </w:tc>
        <w:tc>
          <w:tcPr>
            <w:tcW w:w="756" w:type="pct"/>
            <w:tcBorders>
              <w:top w:val="single" w:sz="4" w:space="0" w:color="000000"/>
              <w:left w:val="single" w:sz="4" w:space="0" w:color="000000"/>
              <w:bottom w:val="single" w:sz="4" w:space="0" w:color="000000"/>
              <w:right w:val="single" w:sz="4" w:space="0" w:color="000000"/>
            </w:tcBorders>
          </w:tcPr>
          <w:p w14:paraId="2666A6E5" w14:textId="77777777" w:rsidR="0086316C" w:rsidRPr="00920CAD" w:rsidRDefault="0086316C" w:rsidP="00584C80">
            <w:pPr>
              <w:snapToGrid w:val="0"/>
              <w:rPr>
                <w:rFonts w:ascii="Rockwell" w:hAnsi="Rockwell"/>
                <w:bCs/>
                <w:i/>
              </w:rPr>
            </w:pPr>
          </w:p>
        </w:tc>
      </w:tr>
      <w:tr w:rsidR="00920CAD" w:rsidRPr="00920CAD" w14:paraId="3FACA4DF" w14:textId="77777777" w:rsidTr="00B0658A">
        <w:trPr>
          <w:trHeight w:val="214"/>
        </w:trPr>
        <w:tc>
          <w:tcPr>
            <w:tcW w:w="378" w:type="pct"/>
            <w:tcBorders>
              <w:top w:val="single" w:sz="4" w:space="0" w:color="000000"/>
              <w:left w:val="single" w:sz="8" w:space="0" w:color="000000"/>
              <w:bottom w:val="single" w:sz="4" w:space="0" w:color="auto"/>
            </w:tcBorders>
            <w:vAlign w:val="center"/>
          </w:tcPr>
          <w:p w14:paraId="3F7D75D8" w14:textId="77777777" w:rsidR="0086316C" w:rsidRPr="00920CAD" w:rsidRDefault="0086316C"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000000"/>
              <w:left w:val="single" w:sz="4" w:space="0" w:color="000000"/>
              <w:bottom w:val="single" w:sz="4" w:space="0" w:color="auto"/>
            </w:tcBorders>
            <w:vAlign w:val="center"/>
          </w:tcPr>
          <w:p w14:paraId="4B1EBB1B" w14:textId="77777777" w:rsidR="0086316C" w:rsidRPr="00920CAD" w:rsidRDefault="0086316C" w:rsidP="00584C80">
            <w:pPr>
              <w:snapToGrid w:val="0"/>
              <w:rPr>
                <w:rFonts w:ascii="Rockwell" w:hAnsi="Rockwell"/>
                <w:i/>
              </w:rPr>
            </w:pPr>
            <w:r w:rsidRPr="00920CAD">
              <w:rPr>
                <w:rFonts w:ascii="Rockwell" w:hAnsi="Rockwell"/>
                <w:i/>
              </w:rPr>
              <w:t>Type</w:t>
            </w:r>
          </w:p>
        </w:tc>
        <w:tc>
          <w:tcPr>
            <w:tcW w:w="1716" w:type="pct"/>
            <w:gridSpan w:val="2"/>
            <w:tcBorders>
              <w:top w:val="single" w:sz="4" w:space="0" w:color="000000"/>
              <w:left w:val="single" w:sz="4" w:space="0" w:color="000000"/>
              <w:bottom w:val="single" w:sz="4" w:space="0" w:color="auto"/>
            </w:tcBorders>
            <w:vAlign w:val="center"/>
          </w:tcPr>
          <w:p w14:paraId="74FCDA44" w14:textId="7F83C7FE" w:rsidR="0086316C" w:rsidRPr="00920CAD" w:rsidRDefault="0086316C" w:rsidP="00584C80">
            <w:pPr>
              <w:snapToGrid w:val="0"/>
              <w:jc w:val="both"/>
              <w:rPr>
                <w:rFonts w:ascii="Rockwell" w:hAnsi="Rockwell"/>
                <w:i/>
              </w:rPr>
            </w:pPr>
            <w:r w:rsidRPr="00920CAD">
              <w:rPr>
                <w:rFonts w:ascii="Rockwell" w:hAnsi="Rockwell"/>
                <w:i/>
              </w:rPr>
              <w:t>Professionnel</w:t>
            </w:r>
          </w:p>
        </w:tc>
        <w:tc>
          <w:tcPr>
            <w:tcW w:w="1149" w:type="pct"/>
            <w:tcBorders>
              <w:top w:val="single" w:sz="4" w:space="0" w:color="000000"/>
              <w:left w:val="single" w:sz="4" w:space="0" w:color="000000"/>
              <w:bottom w:val="single" w:sz="4" w:space="0" w:color="000000"/>
              <w:right w:val="single" w:sz="4" w:space="0" w:color="000000"/>
            </w:tcBorders>
            <w:vAlign w:val="center"/>
          </w:tcPr>
          <w:p w14:paraId="0DD11716" w14:textId="6F9EDBA9" w:rsidR="0086316C" w:rsidRPr="00920CAD" w:rsidRDefault="0086316C" w:rsidP="00584C80">
            <w:pPr>
              <w:snapToGrid w:val="0"/>
              <w:rPr>
                <w:rFonts w:ascii="Rockwell" w:hAnsi="Rockwell"/>
                <w:bCs/>
                <w:i/>
              </w:rPr>
            </w:pPr>
          </w:p>
        </w:tc>
        <w:tc>
          <w:tcPr>
            <w:tcW w:w="756" w:type="pct"/>
            <w:tcBorders>
              <w:top w:val="single" w:sz="4" w:space="0" w:color="000000"/>
              <w:left w:val="single" w:sz="4" w:space="0" w:color="000000"/>
              <w:bottom w:val="single" w:sz="4" w:space="0" w:color="000000"/>
              <w:right w:val="single" w:sz="4" w:space="0" w:color="000000"/>
            </w:tcBorders>
          </w:tcPr>
          <w:p w14:paraId="337236CA" w14:textId="77777777" w:rsidR="0086316C" w:rsidRPr="00920CAD" w:rsidRDefault="0086316C" w:rsidP="00584C80">
            <w:pPr>
              <w:snapToGrid w:val="0"/>
              <w:rPr>
                <w:rFonts w:ascii="Rockwell" w:hAnsi="Rockwell"/>
                <w:bCs/>
                <w:i/>
              </w:rPr>
            </w:pPr>
          </w:p>
        </w:tc>
      </w:tr>
      <w:tr w:rsidR="00920CAD" w:rsidRPr="00920CAD" w14:paraId="1A3AA9BD" w14:textId="77777777" w:rsidTr="00B0658A">
        <w:trPr>
          <w:trHeight w:val="140"/>
        </w:trPr>
        <w:tc>
          <w:tcPr>
            <w:tcW w:w="378" w:type="pct"/>
            <w:vMerge w:val="restart"/>
            <w:tcBorders>
              <w:top w:val="single" w:sz="4" w:space="0" w:color="auto"/>
              <w:left w:val="single" w:sz="4" w:space="0" w:color="auto"/>
              <w:bottom w:val="single" w:sz="4" w:space="0" w:color="auto"/>
              <w:right w:val="single" w:sz="4" w:space="0" w:color="auto"/>
            </w:tcBorders>
            <w:vAlign w:val="center"/>
          </w:tcPr>
          <w:p w14:paraId="5D3DCF69" w14:textId="77777777" w:rsidR="0086316C" w:rsidRPr="00920CAD" w:rsidRDefault="0086316C"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top w:val="single" w:sz="4" w:space="0" w:color="auto"/>
              <w:left w:val="single" w:sz="4" w:space="0" w:color="auto"/>
              <w:bottom w:val="single" w:sz="4" w:space="0" w:color="auto"/>
              <w:right w:val="single" w:sz="4" w:space="0" w:color="auto"/>
            </w:tcBorders>
            <w:vAlign w:val="center"/>
          </w:tcPr>
          <w:p w14:paraId="274AC52A" w14:textId="77777777" w:rsidR="0086316C" w:rsidRPr="00920CAD" w:rsidRDefault="0086316C" w:rsidP="00584C80">
            <w:pPr>
              <w:snapToGrid w:val="0"/>
              <w:rPr>
                <w:rFonts w:ascii="Rockwell" w:hAnsi="Rockwell"/>
                <w:i/>
              </w:rPr>
            </w:pPr>
            <w:r w:rsidRPr="00920CAD">
              <w:rPr>
                <w:rFonts w:ascii="Rockwell" w:hAnsi="Rockwell"/>
                <w:i/>
              </w:rPr>
              <w:t>Processeur</w:t>
            </w:r>
          </w:p>
          <w:p w14:paraId="7A7AA3D0" w14:textId="77777777" w:rsidR="0086316C" w:rsidRPr="00920CAD" w:rsidRDefault="0086316C" w:rsidP="00584C80">
            <w:pPr>
              <w:snapToGrid w:val="0"/>
              <w:rPr>
                <w:rFonts w:ascii="Rockwell" w:hAnsi="Rockwell"/>
                <w:i/>
              </w:rPr>
            </w:pPr>
          </w:p>
        </w:tc>
        <w:tc>
          <w:tcPr>
            <w:tcW w:w="1716" w:type="pct"/>
            <w:gridSpan w:val="2"/>
            <w:tcBorders>
              <w:top w:val="single" w:sz="4" w:space="0" w:color="000000"/>
              <w:left w:val="single" w:sz="4" w:space="0" w:color="auto"/>
              <w:bottom w:val="single" w:sz="4" w:space="0" w:color="auto"/>
            </w:tcBorders>
            <w:vAlign w:val="center"/>
          </w:tcPr>
          <w:p w14:paraId="4DEB4E4F" w14:textId="6F35480C" w:rsidR="0086316C" w:rsidRPr="00920CAD" w:rsidRDefault="0086316C" w:rsidP="00584C80">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149" w:type="pct"/>
            <w:tcBorders>
              <w:top w:val="single" w:sz="4" w:space="0" w:color="000000"/>
              <w:left w:val="single" w:sz="4" w:space="0" w:color="000000"/>
              <w:bottom w:val="single" w:sz="4" w:space="0" w:color="000000"/>
              <w:right w:val="single" w:sz="4" w:space="0" w:color="000000"/>
            </w:tcBorders>
          </w:tcPr>
          <w:p w14:paraId="36BAA05B" w14:textId="1026725C" w:rsidR="0086316C" w:rsidRPr="00920CAD" w:rsidRDefault="0086316C" w:rsidP="00584C80">
            <w:pPr>
              <w:snapToGrid w:val="0"/>
              <w:rPr>
                <w:rFonts w:ascii="Rockwell" w:hAnsi="Rockwell"/>
                <w:bCs/>
                <w:i/>
              </w:rPr>
            </w:pPr>
          </w:p>
        </w:tc>
        <w:tc>
          <w:tcPr>
            <w:tcW w:w="756" w:type="pct"/>
            <w:tcBorders>
              <w:top w:val="single" w:sz="4" w:space="0" w:color="000000"/>
              <w:left w:val="single" w:sz="4" w:space="0" w:color="000000"/>
              <w:bottom w:val="single" w:sz="4" w:space="0" w:color="000000"/>
              <w:right w:val="single" w:sz="4" w:space="0" w:color="000000"/>
            </w:tcBorders>
          </w:tcPr>
          <w:p w14:paraId="01CFC163" w14:textId="77777777" w:rsidR="0086316C" w:rsidRPr="00920CAD" w:rsidRDefault="0086316C" w:rsidP="00584C80">
            <w:pPr>
              <w:snapToGrid w:val="0"/>
              <w:rPr>
                <w:rFonts w:ascii="Rockwell" w:hAnsi="Rockwell"/>
                <w:bCs/>
                <w:i/>
              </w:rPr>
            </w:pPr>
          </w:p>
        </w:tc>
      </w:tr>
      <w:tr w:rsidR="00920CAD" w:rsidRPr="00920CAD" w14:paraId="77152122" w14:textId="77777777" w:rsidTr="00B0658A">
        <w:tc>
          <w:tcPr>
            <w:tcW w:w="378" w:type="pct"/>
            <w:vMerge/>
            <w:tcBorders>
              <w:top w:val="single" w:sz="4" w:space="0" w:color="auto"/>
              <w:left w:val="single" w:sz="4" w:space="0" w:color="auto"/>
              <w:bottom w:val="single" w:sz="4" w:space="0" w:color="auto"/>
              <w:right w:val="single" w:sz="4" w:space="0" w:color="auto"/>
            </w:tcBorders>
            <w:vAlign w:val="center"/>
          </w:tcPr>
          <w:p w14:paraId="578E8909" w14:textId="77777777" w:rsidR="0086316C" w:rsidRPr="00920CAD" w:rsidRDefault="0086316C"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122BF2CB" w14:textId="77777777" w:rsidR="0086316C" w:rsidRPr="00920CAD" w:rsidRDefault="0086316C" w:rsidP="00584C80">
            <w:pPr>
              <w:snapToGrid w:val="0"/>
              <w:rPr>
                <w:rFonts w:ascii="Rockwell" w:hAnsi="Rockwell"/>
                <w:i/>
              </w:rPr>
            </w:pP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01F1665D" w14:textId="0587284E" w:rsidR="0086316C" w:rsidRPr="00920CAD" w:rsidRDefault="00ED7713" w:rsidP="00584C80">
            <w:pPr>
              <w:ind w:left="23" w:hanging="23"/>
              <w:jc w:val="both"/>
              <w:rPr>
                <w:rFonts w:ascii="Rockwell" w:hAnsi="Rockwell"/>
                <w:i/>
                <w:lang w:val="fr-CA"/>
              </w:rPr>
            </w:pPr>
            <w:r w:rsidRPr="00920CAD">
              <w:rPr>
                <w:rFonts w:ascii="Rockwell" w:hAnsi="Rockwell"/>
                <w:bCs/>
                <w:i/>
              </w:rPr>
              <w:t>Intel Core i3 (gen1</w:t>
            </w:r>
            <w:r w:rsidR="00951853" w:rsidRPr="00920CAD">
              <w:rPr>
                <w:rFonts w:ascii="Rockwell" w:hAnsi="Rockwell"/>
                <w:bCs/>
                <w:i/>
              </w:rPr>
              <w:t>2</w:t>
            </w:r>
            <w:r w:rsidRPr="00920CAD">
              <w:rPr>
                <w:rFonts w:ascii="Rockwell" w:hAnsi="Rockwell"/>
                <w:bCs/>
                <w:i/>
              </w:rPr>
              <w:t xml:space="preserve"> au moins) à </w:t>
            </w:r>
            <w:r w:rsidR="00951853" w:rsidRPr="00920CAD">
              <w:rPr>
                <w:rFonts w:ascii="Rockwell" w:hAnsi="Rockwell"/>
                <w:bCs/>
                <w:i/>
              </w:rPr>
              <w:t xml:space="preserve">3.30 </w:t>
            </w:r>
            <w:r w:rsidRPr="00920CAD">
              <w:rPr>
                <w:rFonts w:ascii="Rockwell" w:hAnsi="Rockwell"/>
                <w:bCs/>
                <w:i/>
              </w:rPr>
              <w:t>GHz au moins ou équivalent (au soumissionnaire de prouver l’équivalence)</w:t>
            </w:r>
            <w:r w:rsidR="00684DF8" w:rsidRPr="00920CAD">
              <w:rPr>
                <w:rFonts w:ascii="Rockwell" w:hAnsi="Rockwell"/>
                <w:bCs/>
                <w:i/>
              </w:rPr>
              <w:t xml:space="preserve">. </w:t>
            </w:r>
            <w:r w:rsidRPr="00920CAD">
              <w:rPr>
                <w:rFonts w:ascii="Rockwell" w:hAnsi="Rockwell"/>
                <w:bCs/>
                <w:i/>
              </w:rPr>
              <w:t xml:space="preserve">La technologie turbo Boost doit permettre de dépasser ce minimum de </w:t>
            </w:r>
            <w:r w:rsidR="00951853" w:rsidRPr="00920CAD">
              <w:rPr>
                <w:rFonts w:ascii="Rockwell" w:hAnsi="Rockwell"/>
                <w:bCs/>
                <w:i/>
              </w:rPr>
              <w:t xml:space="preserve">3.30 </w:t>
            </w:r>
            <w:r w:rsidRPr="00920CAD">
              <w:rPr>
                <w:rFonts w:ascii="Rockwell" w:hAnsi="Rockwell"/>
                <w:bCs/>
                <w:i/>
              </w:rPr>
              <w:t xml:space="preserve">GHz (par exemple un processeur inférieur à </w:t>
            </w:r>
            <w:r w:rsidR="00951853" w:rsidRPr="00920CAD">
              <w:rPr>
                <w:rFonts w:ascii="Rockwell" w:hAnsi="Rockwell"/>
                <w:bCs/>
                <w:i/>
              </w:rPr>
              <w:t xml:space="preserve">3.30 </w:t>
            </w:r>
            <w:r w:rsidRPr="00920CAD">
              <w:rPr>
                <w:rFonts w:ascii="Rockwell" w:hAnsi="Rockwell"/>
                <w:bCs/>
                <w:i/>
              </w:rPr>
              <w:t xml:space="preserve">GHz turbo boosté à plus de </w:t>
            </w:r>
            <w:r w:rsidR="00951853" w:rsidRPr="00920CAD">
              <w:rPr>
                <w:rFonts w:ascii="Rockwell" w:hAnsi="Rockwell"/>
                <w:bCs/>
                <w:i/>
              </w:rPr>
              <w:t xml:space="preserve">3.30 </w:t>
            </w:r>
            <w:r w:rsidRPr="00920CAD">
              <w:rPr>
                <w:rFonts w:ascii="Rockwell" w:hAnsi="Rockwell"/>
                <w:bCs/>
                <w:i/>
              </w:rPr>
              <w:t>GHz est conforme)</w:t>
            </w:r>
            <w:r w:rsidR="003A7355" w:rsidRPr="00920CAD">
              <w:rPr>
                <w:rFonts w:ascii="Rockwell" w:hAnsi="Rockwell"/>
                <w:bCs/>
                <w:i/>
              </w:rPr>
              <w:t xml:space="preserve">  </w:t>
            </w:r>
            <w:sdt>
              <w:sdtPr>
                <w:rPr>
                  <w:rFonts w:ascii="Rockwell" w:hAnsi="Rockwell"/>
                  <w:bCs/>
                  <w:iCs/>
                  <w:sz w:val="40"/>
                  <w:szCs w:val="40"/>
                  <w:lang w:val="fr-CA"/>
                </w:rPr>
                <w:id w:val="-1481843453"/>
                <w14:checkbox>
                  <w14:checked w14:val="0"/>
                  <w14:checkedState w14:val="2612" w14:font="MS Gothic"/>
                  <w14:uncheckedState w14:val="2610" w14:font="MS Gothic"/>
                </w14:checkbox>
              </w:sdtPr>
              <w:sdtContent>
                <w:r w:rsidR="00907D0C" w:rsidRPr="00920CAD">
                  <w:rPr>
                    <w:rFonts w:ascii="MS Gothic" w:eastAsia="MS Gothic" w:hAnsi="MS Gothic" w:hint="eastAsia"/>
                    <w:bCs/>
                    <w:iCs/>
                    <w:sz w:val="40"/>
                    <w:szCs w:val="40"/>
                    <w:lang w:val="fr-CA"/>
                  </w:rPr>
                  <w:t>☐</w:t>
                </w:r>
              </w:sdtContent>
            </w:sdt>
          </w:p>
        </w:tc>
        <w:tc>
          <w:tcPr>
            <w:tcW w:w="1149" w:type="pct"/>
            <w:tcBorders>
              <w:top w:val="single" w:sz="4" w:space="0" w:color="000000"/>
              <w:left w:val="single" w:sz="4" w:space="0" w:color="auto"/>
              <w:bottom w:val="single" w:sz="4" w:space="0" w:color="auto"/>
              <w:right w:val="single" w:sz="4" w:space="0" w:color="auto"/>
            </w:tcBorders>
          </w:tcPr>
          <w:p w14:paraId="21C34D2B" w14:textId="1858D320" w:rsidR="0086316C" w:rsidRPr="00920CAD" w:rsidRDefault="0086316C" w:rsidP="00584C80">
            <w:pPr>
              <w:snapToGrid w:val="0"/>
              <w:rPr>
                <w:rFonts w:ascii="Rockwell" w:hAnsi="Rockwell"/>
                <w:bCs/>
                <w:i/>
              </w:rPr>
            </w:pPr>
          </w:p>
        </w:tc>
        <w:tc>
          <w:tcPr>
            <w:tcW w:w="756" w:type="pct"/>
            <w:tcBorders>
              <w:top w:val="single" w:sz="4" w:space="0" w:color="000000"/>
              <w:left w:val="single" w:sz="4" w:space="0" w:color="auto"/>
              <w:bottom w:val="single" w:sz="4" w:space="0" w:color="auto"/>
              <w:right w:val="single" w:sz="4" w:space="0" w:color="auto"/>
            </w:tcBorders>
          </w:tcPr>
          <w:p w14:paraId="6F966106" w14:textId="77777777" w:rsidR="0086316C" w:rsidRPr="00920CAD" w:rsidRDefault="0086316C" w:rsidP="00584C80">
            <w:pPr>
              <w:snapToGrid w:val="0"/>
              <w:rPr>
                <w:rFonts w:ascii="Rockwell" w:hAnsi="Rockwell"/>
                <w:bCs/>
                <w:i/>
              </w:rPr>
            </w:pPr>
          </w:p>
        </w:tc>
      </w:tr>
      <w:tr w:rsidR="00920CAD" w:rsidRPr="00920CAD" w14:paraId="6E41DE04" w14:textId="77777777" w:rsidTr="00B0658A">
        <w:trPr>
          <w:trHeight w:val="2262"/>
        </w:trPr>
        <w:tc>
          <w:tcPr>
            <w:tcW w:w="378" w:type="pct"/>
            <w:vMerge/>
            <w:tcBorders>
              <w:top w:val="single" w:sz="4" w:space="0" w:color="auto"/>
              <w:left w:val="single" w:sz="4" w:space="0" w:color="auto"/>
              <w:bottom w:val="single" w:sz="4" w:space="0" w:color="auto"/>
              <w:right w:val="single" w:sz="4" w:space="0" w:color="auto"/>
            </w:tcBorders>
            <w:vAlign w:val="center"/>
          </w:tcPr>
          <w:p w14:paraId="5A5D1AA1" w14:textId="77777777" w:rsidR="00A12757" w:rsidRPr="00920CAD" w:rsidRDefault="00A12757"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40D38880" w14:textId="77777777" w:rsidR="00A12757" w:rsidRPr="00920CAD" w:rsidRDefault="00A12757" w:rsidP="00584C80">
            <w:pPr>
              <w:snapToGrid w:val="0"/>
              <w:rPr>
                <w:rFonts w:ascii="Rockwell" w:hAnsi="Rockwell"/>
                <w:i/>
              </w:rPr>
            </w:pPr>
          </w:p>
        </w:tc>
        <w:tc>
          <w:tcPr>
            <w:tcW w:w="1716" w:type="pct"/>
            <w:gridSpan w:val="2"/>
            <w:tcBorders>
              <w:top w:val="single" w:sz="4" w:space="0" w:color="auto"/>
              <w:left w:val="single" w:sz="4" w:space="0" w:color="auto"/>
              <w:bottom w:val="single" w:sz="4" w:space="0" w:color="auto"/>
              <w:right w:val="single" w:sz="4" w:space="0" w:color="auto"/>
            </w:tcBorders>
          </w:tcPr>
          <w:p w14:paraId="0E287390" w14:textId="5B6333A5" w:rsidR="00A12757" w:rsidRPr="00920CAD" w:rsidRDefault="00ED7713" w:rsidP="00584C80">
            <w:pPr>
              <w:jc w:val="both"/>
              <w:rPr>
                <w:rFonts w:ascii="Rockwell" w:hAnsi="Rockwell"/>
                <w:bCs/>
                <w:i/>
                <w:lang w:val="fr-CA"/>
              </w:rPr>
            </w:pPr>
            <w:r w:rsidRPr="00920CAD">
              <w:rPr>
                <w:rFonts w:ascii="Rockwell" w:hAnsi="Rockwell"/>
                <w:bCs/>
                <w:i/>
              </w:rPr>
              <w:t>Intel Core i5 (gen1</w:t>
            </w:r>
            <w:r w:rsidR="00951853" w:rsidRPr="00920CAD">
              <w:rPr>
                <w:rFonts w:ascii="Rockwell" w:hAnsi="Rockwell"/>
                <w:bCs/>
                <w:i/>
              </w:rPr>
              <w:t>2</w:t>
            </w:r>
            <w:r w:rsidRPr="00920CAD">
              <w:rPr>
                <w:rFonts w:ascii="Rockwell" w:hAnsi="Rockwell"/>
                <w:bCs/>
                <w:i/>
              </w:rPr>
              <w:t xml:space="preserve"> au moins) à </w:t>
            </w:r>
            <w:r w:rsidR="00951853" w:rsidRPr="00920CAD">
              <w:rPr>
                <w:rFonts w:ascii="Rockwell" w:hAnsi="Rockwell"/>
                <w:bCs/>
                <w:i/>
              </w:rPr>
              <w:t xml:space="preserve">3.30 </w:t>
            </w:r>
            <w:r w:rsidRPr="00920CAD">
              <w:rPr>
                <w:rFonts w:ascii="Rockwell" w:hAnsi="Rockwell"/>
                <w:bCs/>
                <w:i/>
              </w:rPr>
              <w:t>GHz au moins ou équivalent (au soumissionnaire de prouver l’équivalence)</w:t>
            </w:r>
            <w:r w:rsidR="00684DF8" w:rsidRPr="00920CAD">
              <w:rPr>
                <w:rFonts w:ascii="Rockwell" w:hAnsi="Rockwell"/>
                <w:bCs/>
                <w:i/>
              </w:rPr>
              <w:t xml:space="preserve">. </w:t>
            </w:r>
            <w:r w:rsidRPr="00920CAD">
              <w:rPr>
                <w:rFonts w:ascii="Rockwell" w:hAnsi="Rockwell"/>
                <w:bCs/>
                <w:i/>
              </w:rPr>
              <w:t xml:space="preserve">La technologie turbo Boost doit permettre de dépasser ce minimum de </w:t>
            </w:r>
            <w:r w:rsidR="00951853" w:rsidRPr="00920CAD">
              <w:rPr>
                <w:rFonts w:ascii="Rockwell" w:hAnsi="Rockwell"/>
                <w:bCs/>
                <w:i/>
              </w:rPr>
              <w:t xml:space="preserve">3.30 </w:t>
            </w:r>
            <w:r w:rsidRPr="00920CAD">
              <w:rPr>
                <w:rFonts w:ascii="Rockwell" w:hAnsi="Rockwell"/>
                <w:bCs/>
                <w:i/>
              </w:rPr>
              <w:t xml:space="preserve">GHz (par exemple un processeur inférieur à </w:t>
            </w:r>
            <w:r w:rsidR="00951853" w:rsidRPr="00920CAD">
              <w:rPr>
                <w:rFonts w:ascii="Rockwell" w:hAnsi="Rockwell"/>
                <w:bCs/>
                <w:i/>
              </w:rPr>
              <w:t xml:space="preserve">3.30 </w:t>
            </w:r>
            <w:r w:rsidRPr="00920CAD">
              <w:rPr>
                <w:rFonts w:ascii="Rockwell" w:hAnsi="Rockwell"/>
                <w:bCs/>
                <w:i/>
              </w:rPr>
              <w:t xml:space="preserve">GHz turbo boosté à plus de </w:t>
            </w:r>
            <w:r w:rsidR="00951853" w:rsidRPr="00920CAD">
              <w:rPr>
                <w:rFonts w:ascii="Rockwell" w:hAnsi="Rockwell"/>
                <w:bCs/>
                <w:i/>
              </w:rPr>
              <w:t xml:space="preserve">3.30 </w:t>
            </w:r>
            <w:r w:rsidRPr="00920CAD">
              <w:rPr>
                <w:rFonts w:ascii="Rockwell" w:hAnsi="Rockwell"/>
                <w:bCs/>
                <w:i/>
              </w:rPr>
              <w:t xml:space="preserve">GHz est </w:t>
            </w:r>
            <w:proofErr w:type="gramStart"/>
            <w:r w:rsidRPr="00920CAD">
              <w:rPr>
                <w:rFonts w:ascii="Rockwell" w:hAnsi="Rockwell"/>
                <w:bCs/>
                <w:i/>
              </w:rPr>
              <w:t>conforme)</w:t>
            </w:r>
            <w:r w:rsidR="00907D0C" w:rsidRPr="00920CAD">
              <w:rPr>
                <w:rFonts w:ascii="Rockwell" w:hAnsi="Rockwell"/>
                <w:bCs/>
                <w:i/>
                <w:lang w:val="fr-CA"/>
              </w:rPr>
              <w:t xml:space="preserve"> </w:t>
            </w:r>
            <w:r w:rsidR="00763ED1" w:rsidRPr="00920CAD">
              <w:rPr>
                <w:rFonts w:ascii="Rockwell" w:hAnsi="Rockwell"/>
                <w:bCs/>
                <w:i/>
                <w:lang w:val="fr-CA"/>
              </w:rPr>
              <w:t xml:space="preserve"> </w:t>
            </w:r>
            <w:r w:rsidR="00907D0C" w:rsidRPr="00920CAD">
              <w:rPr>
                <w:rFonts w:ascii="Rockwell" w:hAnsi="Rockwell"/>
                <w:bCs/>
                <w:i/>
                <w:lang w:val="fr-CA"/>
              </w:rPr>
              <w:t xml:space="preserve"> </w:t>
            </w:r>
            <w:proofErr w:type="gramEnd"/>
            <w:r w:rsidR="00907D0C" w:rsidRPr="00920CAD">
              <w:rPr>
                <w:rFonts w:ascii="Rockwell" w:hAnsi="Rockwell"/>
                <w:bCs/>
                <w:i/>
                <w:lang w:val="fr-CA"/>
              </w:rPr>
              <w:t xml:space="preserve">                              </w:t>
            </w:r>
            <w:r w:rsidR="00907D0C" w:rsidRPr="00920CAD">
              <w:rPr>
                <w:rFonts w:ascii="Rockwell" w:hAnsi="Rockwell"/>
                <w:bCs/>
                <w:iCs/>
                <w:sz w:val="40"/>
                <w:szCs w:val="40"/>
                <w:lang w:val="fr-CA"/>
              </w:rPr>
              <w:t xml:space="preserve"> </w:t>
            </w:r>
            <w:sdt>
              <w:sdtPr>
                <w:rPr>
                  <w:rFonts w:ascii="Rockwell" w:hAnsi="Rockwell"/>
                  <w:bCs/>
                  <w:iCs/>
                  <w:sz w:val="40"/>
                  <w:szCs w:val="40"/>
                  <w:lang w:val="fr-CA"/>
                </w:rPr>
                <w:id w:val="448282523"/>
                <w14:checkbox>
                  <w14:checked w14:val="0"/>
                  <w14:checkedState w14:val="2612" w14:font="MS Gothic"/>
                  <w14:uncheckedState w14:val="2610" w14:font="MS Gothic"/>
                </w14:checkbox>
              </w:sdtPr>
              <w:sdtContent>
                <w:r w:rsidR="00907D0C" w:rsidRPr="00920CAD">
                  <w:rPr>
                    <w:rFonts w:ascii="MS Gothic" w:eastAsia="MS Gothic" w:hAnsi="MS Gothic" w:hint="eastAsia"/>
                    <w:bCs/>
                    <w:iCs/>
                    <w:sz w:val="40"/>
                    <w:szCs w:val="40"/>
                    <w:lang w:val="fr-CA"/>
                  </w:rPr>
                  <w:t>☐</w:t>
                </w:r>
              </w:sdtContent>
            </w:sdt>
          </w:p>
        </w:tc>
        <w:tc>
          <w:tcPr>
            <w:tcW w:w="1149" w:type="pct"/>
            <w:tcBorders>
              <w:top w:val="single" w:sz="4" w:space="0" w:color="000000"/>
              <w:left w:val="single" w:sz="4" w:space="0" w:color="auto"/>
              <w:bottom w:val="single" w:sz="4" w:space="0" w:color="auto"/>
              <w:right w:val="single" w:sz="4" w:space="0" w:color="auto"/>
            </w:tcBorders>
          </w:tcPr>
          <w:p w14:paraId="40E625B7" w14:textId="3EEE6031" w:rsidR="00A12757" w:rsidRPr="00920CAD" w:rsidRDefault="00A12757" w:rsidP="00584C80">
            <w:pPr>
              <w:jc w:val="both"/>
              <w:rPr>
                <w:rFonts w:ascii="Rockwell" w:hAnsi="Rockwell"/>
                <w:bCs/>
                <w:i/>
              </w:rPr>
            </w:pPr>
          </w:p>
        </w:tc>
        <w:tc>
          <w:tcPr>
            <w:tcW w:w="756" w:type="pct"/>
            <w:tcBorders>
              <w:top w:val="single" w:sz="4" w:space="0" w:color="000000"/>
              <w:left w:val="single" w:sz="4" w:space="0" w:color="auto"/>
              <w:bottom w:val="single" w:sz="4" w:space="0" w:color="auto"/>
              <w:right w:val="single" w:sz="4" w:space="0" w:color="auto"/>
            </w:tcBorders>
          </w:tcPr>
          <w:p w14:paraId="5841C57B" w14:textId="77777777" w:rsidR="00A12757" w:rsidRPr="00920CAD" w:rsidRDefault="00A12757" w:rsidP="00584C80">
            <w:pPr>
              <w:snapToGrid w:val="0"/>
              <w:rPr>
                <w:rFonts w:ascii="Rockwell" w:hAnsi="Rockwell"/>
                <w:bCs/>
                <w:i/>
              </w:rPr>
            </w:pPr>
          </w:p>
        </w:tc>
      </w:tr>
      <w:tr w:rsidR="00920CAD" w:rsidRPr="00920CAD" w14:paraId="08AFEFC2" w14:textId="77777777" w:rsidTr="00B0658A">
        <w:trPr>
          <w:trHeight w:val="1982"/>
        </w:trPr>
        <w:tc>
          <w:tcPr>
            <w:tcW w:w="378" w:type="pct"/>
            <w:vMerge/>
            <w:tcBorders>
              <w:top w:val="single" w:sz="4" w:space="0" w:color="auto"/>
              <w:left w:val="single" w:sz="4" w:space="0" w:color="auto"/>
              <w:bottom w:val="single" w:sz="4" w:space="0" w:color="auto"/>
              <w:right w:val="single" w:sz="4" w:space="0" w:color="auto"/>
            </w:tcBorders>
            <w:vAlign w:val="center"/>
          </w:tcPr>
          <w:p w14:paraId="00A4FC3B" w14:textId="77777777" w:rsidR="001834A6" w:rsidRPr="00920CAD" w:rsidRDefault="001834A6"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546D260B" w14:textId="77777777" w:rsidR="001834A6" w:rsidRPr="00920CAD" w:rsidRDefault="001834A6" w:rsidP="00584C80">
            <w:pPr>
              <w:snapToGrid w:val="0"/>
              <w:rPr>
                <w:rFonts w:ascii="Rockwell" w:hAnsi="Rockwell"/>
                <w:i/>
              </w:rPr>
            </w:pPr>
          </w:p>
        </w:tc>
        <w:tc>
          <w:tcPr>
            <w:tcW w:w="1716" w:type="pct"/>
            <w:gridSpan w:val="2"/>
            <w:tcBorders>
              <w:top w:val="single" w:sz="4" w:space="0" w:color="auto"/>
              <w:left w:val="single" w:sz="4" w:space="0" w:color="auto"/>
              <w:bottom w:val="single" w:sz="4" w:space="0" w:color="auto"/>
              <w:right w:val="single" w:sz="4" w:space="0" w:color="auto"/>
            </w:tcBorders>
          </w:tcPr>
          <w:p w14:paraId="202ECB53" w14:textId="723AD080" w:rsidR="001834A6" w:rsidRPr="00920CAD" w:rsidRDefault="001834A6" w:rsidP="00584C80">
            <w:pPr>
              <w:jc w:val="both"/>
              <w:rPr>
                <w:rFonts w:ascii="Rockwell" w:hAnsi="Rockwell"/>
                <w:i/>
                <w:lang w:val="fr-CA"/>
              </w:rPr>
            </w:pPr>
            <w:r w:rsidRPr="00920CAD">
              <w:rPr>
                <w:rFonts w:ascii="Rockwell" w:hAnsi="Rockwell"/>
                <w:bCs/>
                <w:i/>
              </w:rPr>
              <w:t>Intel Core i7 (gen1</w:t>
            </w:r>
            <w:r w:rsidR="00951853" w:rsidRPr="00920CAD">
              <w:rPr>
                <w:rFonts w:ascii="Rockwell" w:hAnsi="Rockwell"/>
                <w:bCs/>
                <w:i/>
              </w:rPr>
              <w:t>2</w:t>
            </w:r>
            <w:r w:rsidRPr="00920CAD">
              <w:rPr>
                <w:rFonts w:ascii="Rockwell" w:hAnsi="Rockwell"/>
                <w:bCs/>
                <w:i/>
              </w:rPr>
              <w:t xml:space="preserve"> au moins) à </w:t>
            </w:r>
            <w:r w:rsidR="00951853" w:rsidRPr="00920CAD">
              <w:rPr>
                <w:rFonts w:ascii="Rockwell" w:hAnsi="Rockwell"/>
                <w:bCs/>
                <w:i/>
              </w:rPr>
              <w:t xml:space="preserve">3.50 </w:t>
            </w:r>
            <w:r w:rsidRPr="00920CAD">
              <w:rPr>
                <w:rFonts w:ascii="Rockwell" w:hAnsi="Rockwell"/>
                <w:bCs/>
                <w:i/>
              </w:rPr>
              <w:t>GHz au moins ou équivalent (au soumissionnaire de prouver l’équivalence)</w:t>
            </w:r>
            <w:r w:rsidR="00684DF8" w:rsidRPr="00920CAD">
              <w:rPr>
                <w:rFonts w:ascii="Rockwell" w:hAnsi="Rockwell"/>
                <w:bCs/>
                <w:i/>
              </w:rPr>
              <w:t xml:space="preserve">. </w:t>
            </w:r>
            <w:r w:rsidRPr="00920CAD">
              <w:rPr>
                <w:rFonts w:ascii="Rockwell" w:hAnsi="Rockwell"/>
                <w:bCs/>
                <w:i/>
              </w:rPr>
              <w:t xml:space="preserve">La technologie turbo Boost doit permettre de dépasser ce minimum de </w:t>
            </w:r>
            <w:r w:rsidR="00951853" w:rsidRPr="00920CAD">
              <w:rPr>
                <w:rFonts w:ascii="Rockwell" w:hAnsi="Rockwell"/>
                <w:bCs/>
                <w:i/>
              </w:rPr>
              <w:t xml:space="preserve">3.50 </w:t>
            </w:r>
            <w:r w:rsidRPr="00920CAD">
              <w:rPr>
                <w:rFonts w:ascii="Rockwell" w:hAnsi="Rockwell"/>
                <w:bCs/>
                <w:i/>
              </w:rPr>
              <w:t xml:space="preserve">GHz (par exemple un processeur inférieur à </w:t>
            </w:r>
            <w:r w:rsidR="00951853" w:rsidRPr="00920CAD">
              <w:rPr>
                <w:rFonts w:ascii="Rockwell" w:hAnsi="Rockwell"/>
                <w:bCs/>
                <w:i/>
              </w:rPr>
              <w:t xml:space="preserve">3.50 </w:t>
            </w:r>
            <w:r w:rsidRPr="00920CAD">
              <w:rPr>
                <w:rFonts w:ascii="Rockwell" w:hAnsi="Rockwell"/>
                <w:bCs/>
                <w:i/>
              </w:rPr>
              <w:t xml:space="preserve">GHz turbo boosté à plus de </w:t>
            </w:r>
            <w:r w:rsidR="00951853" w:rsidRPr="00920CAD">
              <w:rPr>
                <w:rFonts w:ascii="Rockwell" w:hAnsi="Rockwell"/>
                <w:bCs/>
                <w:i/>
              </w:rPr>
              <w:t xml:space="preserve">3.50 </w:t>
            </w:r>
            <w:r w:rsidRPr="00920CAD">
              <w:rPr>
                <w:rFonts w:ascii="Rockwell" w:hAnsi="Rockwell"/>
                <w:bCs/>
                <w:i/>
              </w:rPr>
              <w:t xml:space="preserve">GHz est </w:t>
            </w:r>
            <w:proofErr w:type="gramStart"/>
            <w:r w:rsidRPr="00920CAD">
              <w:rPr>
                <w:rFonts w:ascii="Rockwell" w:hAnsi="Rockwell"/>
                <w:bCs/>
                <w:i/>
              </w:rPr>
              <w:t>conforme)</w:t>
            </w:r>
            <w:r w:rsidR="00907D0C" w:rsidRPr="00920CAD">
              <w:rPr>
                <w:rFonts w:ascii="Rockwell" w:hAnsi="Rockwell"/>
                <w:bCs/>
                <w:i/>
                <w:lang w:val="fr-CA"/>
              </w:rPr>
              <w:t xml:space="preserve">   </w:t>
            </w:r>
            <w:proofErr w:type="gramEnd"/>
            <w:r w:rsidR="00907D0C" w:rsidRPr="00920CAD">
              <w:rPr>
                <w:rFonts w:ascii="Rockwell" w:hAnsi="Rockwell"/>
                <w:bCs/>
                <w:i/>
                <w:lang w:val="fr-CA"/>
              </w:rPr>
              <w:t xml:space="preserve">                         </w:t>
            </w:r>
            <w:r w:rsidR="00907D0C" w:rsidRPr="00920CAD">
              <w:rPr>
                <w:rFonts w:ascii="Rockwell" w:hAnsi="Rockwell"/>
                <w:bCs/>
                <w:iCs/>
                <w:sz w:val="40"/>
                <w:szCs w:val="40"/>
                <w:lang w:val="fr-CA"/>
              </w:rPr>
              <w:t xml:space="preserve"> </w:t>
            </w:r>
            <w:sdt>
              <w:sdtPr>
                <w:rPr>
                  <w:rFonts w:ascii="Rockwell" w:hAnsi="Rockwell"/>
                  <w:bCs/>
                  <w:iCs/>
                  <w:sz w:val="40"/>
                  <w:szCs w:val="40"/>
                  <w:lang w:val="fr-CA"/>
                </w:rPr>
                <w:id w:val="1955056425"/>
                <w14:checkbox>
                  <w14:checked w14:val="0"/>
                  <w14:checkedState w14:val="2612" w14:font="MS Gothic"/>
                  <w14:uncheckedState w14:val="2610" w14:font="MS Gothic"/>
                </w14:checkbox>
              </w:sdtPr>
              <w:sdtContent>
                <w:r w:rsidR="00907D0C" w:rsidRPr="00920CAD">
                  <w:rPr>
                    <w:rFonts w:ascii="MS Gothic" w:eastAsia="MS Gothic" w:hAnsi="MS Gothic" w:hint="eastAsia"/>
                    <w:bCs/>
                    <w:iCs/>
                    <w:sz w:val="40"/>
                    <w:szCs w:val="40"/>
                    <w:lang w:val="fr-CA"/>
                  </w:rPr>
                  <w:t>☐</w:t>
                </w:r>
              </w:sdtContent>
            </w:sdt>
          </w:p>
        </w:tc>
        <w:tc>
          <w:tcPr>
            <w:tcW w:w="1149" w:type="pct"/>
            <w:tcBorders>
              <w:top w:val="single" w:sz="4" w:space="0" w:color="000000"/>
              <w:left w:val="single" w:sz="4" w:space="0" w:color="auto"/>
              <w:bottom w:val="single" w:sz="4" w:space="0" w:color="auto"/>
              <w:right w:val="single" w:sz="4" w:space="0" w:color="auto"/>
            </w:tcBorders>
            <w:vAlign w:val="center"/>
          </w:tcPr>
          <w:p w14:paraId="77D800D5" w14:textId="6A0B841A" w:rsidR="001834A6" w:rsidRPr="00920CAD" w:rsidRDefault="001834A6" w:rsidP="00584C80">
            <w:pPr>
              <w:snapToGrid w:val="0"/>
              <w:jc w:val="both"/>
              <w:rPr>
                <w:rFonts w:ascii="Rockwell" w:hAnsi="Rockwell"/>
                <w:bCs/>
                <w:i/>
              </w:rPr>
            </w:pPr>
          </w:p>
        </w:tc>
        <w:tc>
          <w:tcPr>
            <w:tcW w:w="756" w:type="pct"/>
            <w:tcBorders>
              <w:top w:val="single" w:sz="4" w:space="0" w:color="000000"/>
              <w:left w:val="single" w:sz="4" w:space="0" w:color="auto"/>
              <w:bottom w:val="single" w:sz="4" w:space="0" w:color="auto"/>
              <w:right w:val="single" w:sz="4" w:space="0" w:color="auto"/>
            </w:tcBorders>
          </w:tcPr>
          <w:p w14:paraId="35F164AC" w14:textId="278F4C8E" w:rsidR="001834A6" w:rsidRPr="00920CAD" w:rsidRDefault="001834A6" w:rsidP="00584C80">
            <w:pPr>
              <w:snapToGrid w:val="0"/>
              <w:rPr>
                <w:rFonts w:ascii="Rockwell" w:hAnsi="Rockwell"/>
                <w:bCs/>
                <w:i/>
              </w:rPr>
            </w:pPr>
          </w:p>
        </w:tc>
      </w:tr>
      <w:tr w:rsidR="00920CAD" w:rsidRPr="00920CAD" w14:paraId="7F70D440" w14:textId="77777777" w:rsidTr="00B0658A">
        <w:trPr>
          <w:trHeight w:val="245"/>
        </w:trPr>
        <w:tc>
          <w:tcPr>
            <w:tcW w:w="378" w:type="pct"/>
            <w:vMerge w:val="restart"/>
            <w:tcBorders>
              <w:top w:val="single" w:sz="4" w:space="0" w:color="auto"/>
              <w:left w:val="single" w:sz="4" w:space="0" w:color="auto"/>
              <w:bottom w:val="single" w:sz="4" w:space="0" w:color="auto"/>
              <w:right w:val="single" w:sz="4" w:space="0" w:color="auto"/>
            </w:tcBorders>
            <w:vAlign w:val="center"/>
          </w:tcPr>
          <w:p w14:paraId="608D8DB6" w14:textId="77777777" w:rsidR="00412238" w:rsidRPr="00920CAD" w:rsidRDefault="00412238"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top w:val="single" w:sz="4" w:space="0" w:color="auto"/>
              <w:left w:val="single" w:sz="4" w:space="0" w:color="auto"/>
              <w:bottom w:val="single" w:sz="4" w:space="0" w:color="auto"/>
              <w:right w:val="single" w:sz="4" w:space="0" w:color="auto"/>
            </w:tcBorders>
            <w:vAlign w:val="center"/>
          </w:tcPr>
          <w:p w14:paraId="31826DB6" w14:textId="77777777" w:rsidR="00412238" w:rsidRPr="00920CAD" w:rsidRDefault="00412238" w:rsidP="00584C80">
            <w:pPr>
              <w:snapToGrid w:val="0"/>
              <w:rPr>
                <w:rFonts w:ascii="Rockwell" w:hAnsi="Rockwell"/>
                <w:i/>
              </w:rPr>
            </w:pPr>
            <w:r w:rsidRPr="00920CAD">
              <w:rPr>
                <w:rFonts w:ascii="Rockwell" w:hAnsi="Rockwell"/>
                <w:i/>
              </w:rPr>
              <w:t>RAM</w:t>
            </w:r>
          </w:p>
        </w:tc>
        <w:tc>
          <w:tcPr>
            <w:tcW w:w="1716" w:type="pct"/>
            <w:gridSpan w:val="2"/>
            <w:tcBorders>
              <w:top w:val="single" w:sz="4" w:space="0" w:color="auto"/>
              <w:left w:val="single" w:sz="4" w:space="0" w:color="auto"/>
              <w:bottom w:val="single" w:sz="4" w:space="0" w:color="auto"/>
              <w:right w:val="single" w:sz="4" w:space="0" w:color="auto"/>
            </w:tcBorders>
          </w:tcPr>
          <w:p w14:paraId="73B7BCDA" w14:textId="05BE9435" w:rsidR="00412238" w:rsidRPr="00920CAD" w:rsidRDefault="00412238" w:rsidP="00584C80">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149" w:type="pct"/>
            <w:tcBorders>
              <w:top w:val="single" w:sz="4" w:space="0" w:color="auto"/>
              <w:left w:val="single" w:sz="4" w:space="0" w:color="auto"/>
              <w:bottom w:val="single" w:sz="4" w:space="0" w:color="auto"/>
              <w:right w:val="single" w:sz="4" w:space="0" w:color="auto"/>
            </w:tcBorders>
          </w:tcPr>
          <w:p w14:paraId="02BA28B5" w14:textId="196B3E6F" w:rsidR="00412238" w:rsidRPr="00920CAD" w:rsidRDefault="00412238" w:rsidP="00584C80">
            <w:pPr>
              <w:snapToGrid w:val="0"/>
              <w:rPr>
                <w:rFonts w:ascii="Rockwell" w:hAnsi="Rockwell"/>
                <w:bCs/>
                <w:i/>
              </w:rPr>
            </w:pPr>
          </w:p>
        </w:tc>
        <w:tc>
          <w:tcPr>
            <w:tcW w:w="756" w:type="pct"/>
            <w:tcBorders>
              <w:top w:val="single" w:sz="4" w:space="0" w:color="auto"/>
              <w:left w:val="single" w:sz="4" w:space="0" w:color="auto"/>
              <w:bottom w:val="single" w:sz="4" w:space="0" w:color="auto"/>
              <w:right w:val="single" w:sz="4" w:space="0" w:color="auto"/>
            </w:tcBorders>
          </w:tcPr>
          <w:p w14:paraId="4B18548F" w14:textId="77777777" w:rsidR="00412238" w:rsidRPr="00920CAD" w:rsidRDefault="00412238" w:rsidP="00584C80">
            <w:pPr>
              <w:snapToGrid w:val="0"/>
              <w:rPr>
                <w:rFonts w:ascii="Rockwell" w:hAnsi="Rockwell"/>
                <w:bCs/>
                <w:i/>
              </w:rPr>
            </w:pPr>
          </w:p>
        </w:tc>
      </w:tr>
      <w:tr w:rsidR="00920CAD" w:rsidRPr="00920CAD" w14:paraId="778BB7EC" w14:textId="77777777" w:rsidTr="00B0658A">
        <w:trPr>
          <w:trHeight w:val="185"/>
        </w:trPr>
        <w:tc>
          <w:tcPr>
            <w:tcW w:w="378" w:type="pct"/>
            <w:vMerge/>
            <w:tcBorders>
              <w:top w:val="single" w:sz="4" w:space="0" w:color="auto"/>
              <w:left w:val="single" w:sz="4" w:space="0" w:color="auto"/>
              <w:bottom w:val="single" w:sz="4" w:space="0" w:color="auto"/>
              <w:right w:val="single" w:sz="4" w:space="0" w:color="auto"/>
            </w:tcBorders>
            <w:vAlign w:val="center"/>
          </w:tcPr>
          <w:p w14:paraId="03BB2A59" w14:textId="77777777" w:rsidR="00412238" w:rsidRPr="00920CAD" w:rsidRDefault="00412238"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3E543B2D" w14:textId="77777777" w:rsidR="00412238" w:rsidRPr="00920CAD" w:rsidRDefault="00412238" w:rsidP="00584C80">
            <w:pPr>
              <w:snapToGrid w:val="0"/>
              <w:rPr>
                <w:rFonts w:ascii="Rockwell" w:hAnsi="Rockwell"/>
                <w:i/>
              </w:rPr>
            </w:pPr>
          </w:p>
        </w:tc>
        <w:tc>
          <w:tcPr>
            <w:tcW w:w="1716" w:type="pct"/>
            <w:gridSpan w:val="2"/>
            <w:tcBorders>
              <w:top w:val="single" w:sz="4" w:space="0" w:color="auto"/>
              <w:left w:val="single" w:sz="4" w:space="0" w:color="auto"/>
              <w:bottom w:val="single" w:sz="4" w:space="0" w:color="auto"/>
              <w:right w:val="single" w:sz="4" w:space="0" w:color="auto"/>
            </w:tcBorders>
          </w:tcPr>
          <w:p w14:paraId="406EF295" w14:textId="701158D3" w:rsidR="00412238" w:rsidRPr="00920CAD" w:rsidRDefault="00412238" w:rsidP="00584C80">
            <w:pPr>
              <w:snapToGrid w:val="0"/>
              <w:jc w:val="both"/>
              <w:rPr>
                <w:rFonts w:ascii="Rockwell" w:hAnsi="Rockwell"/>
                <w:i/>
                <w:lang w:val="fr-CA"/>
              </w:rPr>
            </w:pPr>
            <w:r w:rsidRPr="00920CAD">
              <w:rPr>
                <w:rFonts w:ascii="Rockwell" w:hAnsi="Rockwell"/>
                <w:i/>
              </w:rPr>
              <w:t>8 Go au moins de mémoire (</w:t>
            </w:r>
            <w:proofErr w:type="spellStart"/>
            <w:r w:rsidRPr="00920CAD">
              <w:rPr>
                <w:rFonts w:ascii="Rockwell" w:hAnsi="Rockwell"/>
                <w:i/>
              </w:rPr>
              <w:t>core</w:t>
            </w:r>
            <w:proofErr w:type="spellEnd"/>
            <w:r w:rsidRPr="00920CAD">
              <w:rPr>
                <w:rFonts w:ascii="Rockwell" w:hAnsi="Rockwell"/>
                <w:i/>
              </w:rPr>
              <w:t xml:space="preserve"> i3</w:t>
            </w:r>
            <w:r w:rsidR="00D537B6" w:rsidRPr="00920CAD">
              <w:rPr>
                <w:rFonts w:ascii="Rockwell" w:hAnsi="Rockwell"/>
                <w:i/>
              </w:rPr>
              <w:t>)</w:t>
            </w:r>
            <w:r w:rsidR="00907D0C" w:rsidRPr="00920CAD">
              <w:rPr>
                <w:rFonts w:ascii="Rockwell" w:hAnsi="Rockwell"/>
                <w:i/>
                <w:lang w:val="fr-CA"/>
              </w:rPr>
              <w:t xml:space="preserve">  </w:t>
            </w:r>
            <w:r w:rsidR="00907D0C" w:rsidRPr="00920CAD">
              <w:rPr>
                <w:rFonts w:ascii="Rockwell" w:hAnsi="Rockwell"/>
                <w:bCs/>
                <w:iCs/>
                <w:sz w:val="40"/>
                <w:szCs w:val="40"/>
                <w:lang w:val="fr-CA"/>
              </w:rPr>
              <w:t xml:space="preserve"> </w:t>
            </w:r>
            <w:sdt>
              <w:sdtPr>
                <w:rPr>
                  <w:rFonts w:ascii="Rockwell" w:hAnsi="Rockwell"/>
                  <w:bCs/>
                  <w:iCs/>
                  <w:sz w:val="40"/>
                  <w:szCs w:val="40"/>
                  <w:lang w:val="fr-CA"/>
                </w:rPr>
                <w:id w:val="883758441"/>
                <w14:checkbox>
                  <w14:checked w14:val="0"/>
                  <w14:checkedState w14:val="2612" w14:font="MS Gothic"/>
                  <w14:uncheckedState w14:val="2610" w14:font="MS Gothic"/>
                </w14:checkbox>
              </w:sdtPr>
              <w:sdtContent>
                <w:r w:rsidR="00907D0C" w:rsidRPr="00920CAD">
                  <w:rPr>
                    <w:rFonts w:ascii="MS Gothic" w:eastAsia="MS Gothic" w:hAnsi="MS Gothic" w:hint="eastAsia"/>
                    <w:bCs/>
                    <w:iCs/>
                    <w:sz w:val="40"/>
                    <w:szCs w:val="40"/>
                    <w:lang w:val="fr-CA"/>
                  </w:rPr>
                  <w:t>☐</w:t>
                </w:r>
              </w:sdtContent>
            </w:sdt>
          </w:p>
        </w:tc>
        <w:tc>
          <w:tcPr>
            <w:tcW w:w="1149" w:type="pct"/>
            <w:tcBorders>
              <w:top w:val="single" w:sz="4" w:space="0" w:color="auto"/>
              <w:left w:val="single" w:sz="4" w:space="0" w:color="auto"/>
              <w:bottom w:val="single" w:sz="4" w:space="0" w:color="auto"/>
              <w:right w:val="single" w:sz="4" w:space="0" w:color="auto"/>
            </w:tcBorders>
          </w:tcPr>
          <w:p w14:paraId="7B5D11AC" w14:textId="7ABF1BC6" w:rsidR="00412238" w:rsidRPr="00920CAD" w:rsidRDefault="00412238" w:rsidP="00584C80">
            <w:pPr>
              <w:snapToGrid w:val="0"/>
              <w:rPr>
                <w:rFonts w:ascii="Rockwell" w:hAnsi="Rockwell"/>
                <w:i/>
              </w:rPr>
            </w:pPr>
          </w:p>
        </w:tc>
        <w:tc>
          <w:tcPr>
            <w:tcW w:w="756" w:type="pct"/>
            <w:tcBorders>
              <w:top w:val="single" w:sz="4" w:space="0" w:color="auto"/>
              <w:left w:val="single" w:sz="4" w:space="0" w:color="auto"/>
              <w:bottom w:val="single" w:sz="4" w:space="0" w:color="auto"/>
              <w:right w:val="single" w:sz="4" w:space="0" w:color="auto"/>
            </w:tcBorders>
          </w:tcPr>
          <w:p w14:paraId="3C7BE1A1" w14:textId="77777777" w:rsidR="00412238" w:rsidRPr="00920CAD" w:rsidRDefault="00412238" w:rsidP="00584C80">
            <w:pPr>
              <w:snapToGrid w:val="0"/>
              <w:rPr>
                <w:rFonts w:ascii="Rockwell" w:hAnsi="Rockwell"/>
                <w:bCs/>
                <w:i/>
              </w:rPr>
            </w:pPr>
          </w:p>
        </w:tc>
      </w:tr>
      <w:tr w:rsidR="00920CAD" w:rsidRPr="00920CAD" w14:paraId="61ADBFE2" w14:textId="77777777" w:rsidTr="00B0658A">
        <w:trPr>
          <w:trHeight w:val="185"/>
        </w:trPr>
        <w:tc>
          <w:tcPr>
            <w:tcW w:w="378" w:type="pct"/>
            <w:vMerge/>
            <w:tcBorders>
              <w:top w:val="single" w:sz="4" w:space="0" w:color="auto"/>
              <w:left w:val="single" w:sz="4" w:space="0" w:color="auto"/>
              <w:bottom w:val="single" w:sz="4" w:space="0" w:color="auto"/>
              <w:right w:val="single" w:sz="4" w:space="0" w:color="auto"/>
            </w:tcBorders>
            <w:vAlign w:val="center"/>
          </w:tcPr>
          <w:p w14:paraId="40F7CEF5" w14:textId="77777777" w:rsidR="00412238" w:rsidRPr="00920CAD" w:rsidRDefault="00412238"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7DCB6A49" w14:textId="77777777" w:rsidR="00412238" w:rsidRPr="00920CAD" w:rsidRDefault="00412238" w:rsidP="00584C80">
            <w:pPr>
              <w:snapToGrid w:val="0"/>
              <w:rPr>
                <w:rFonts w:ascii="Rockwell" w:hAnsi="Rockwell"/>
                <w:i/>
              </w:rPr>
            </w:pPr>
          </w:p>
        </w:tc>
        <w:tc>
          <w:tcPr>
            <w:tcW w:w="1716" w:type="pct"/>
            <w:gridSpan w:val="2"/>
            <w:tcBorders>
              <w:top w:val="single" w:sz="4" w:space="0" w:color="auto"/>
              <w:left w:val="single" w:sz="4" w:space="0" w:color="auto"/>
              <w:bottom w:val="single" w:sz="4" w:space="0" w:color="auto"/>
              <w:right w:val="single" w:sz="4" w:space="0" w:color="auto"/>
            </w:tcBorders>
          </w:tcPr>
          <w:p w14:paraId="7FB97830" w14:textId="472560D8" w:rsidR="00412238" w:rsidRPr="00920CAD" w:rsidRDefault="00412238" w:rsidP="00584C80">
            <w:pPr>
              <w:snapToGrid w:val="0"/>
              <w:jc w:val="both"/>
              <w:rPr>
                <w:rFonts w:ascii="Rockwell" w:hAnsi="Rockwell"/>
                <w:i/>
                <w:lang w:val="fr-CA"/>
              </w:rPr>
            </w:pPr>
            <w:r w:rsidRPr="00920CAD">
              <w:rPr>
                <w:rFonts w:ascii="Rockwell" w:hAnsi="Rockwell"/>
                <w:i/>
              </w:rPr>
              <w:t>8 Go au moins de mémoire et extensible</w:t>
            </w:r>
            <w:r w:rsidR="00D537B6" w:rsidRPr="00920CAD">
              <w:rPr>
                <w:rFonts w:ascii="Rockwell" w:hAnsi="Rockwell"/>
                <w:i/>
              </w:rPr>
              <w:t>s à 16 Go au moins (</w:t>
            </w:r>
            <w:proofErr w:type="spellStart"/>
            <w:r w:rsidR="00D537B6" w:rsidRPr="00920CAD">
              <w:rPr>
                <w:rFonts w:ascii="Rockwell" w:hAnsi="Rockwell"/>
                <w:i/>
              </w:rPr>
              <w:t>core</w:t>
            </w:r>
            <w:proofErr w:type="spellEnd"/>
            <w:r w:rsidR="00D537B6" w:rsidRPr="00920CAD">
              <w:rPr>
                <w:rFonts w:ascii="Rockwell" w:hAnsi="Rockwell"/>
                <w:i/>
              </w:rPr>
              <w:t xml:space="preserve"> i5 et </w:t>
            </w:r>
            <w:proofErr w:type="spellStart"/>
            <w:r w:rsidR="00D537B6" w:rsidRPr="00920CAD">
              <w:rPr>
                <w:rFonts w:ascii="Rockwell" w:hAnsi="Rockwell"/>
                <w:i/>
              </w:rPr>
              <w:t>core</w:t>
            </w:r>
            <w:proofErr w:type="spellEnd"/>
            <w:r w:rsidR="00D537B6" w:rsidRPr="00920CAD">
              <w:rPr>
                <w:rFonts w:ascii="Rockwell" w:hAnsi="Rockwell"/>
                <w:i/>
              </w:rPr>
              <w:t xml:space="preserve"> </w:t>
            </w:r>
            <w:r w:rsidRPr="00920CAD">
              <w:rPr>
                <w:rFonts w:ascii="Rockwell" w:hAnsi="Rockwell"/>
                <w:i/>
              </w:rPr>
              <w:t>i7)</w:t>
            </w:r>
            <w:r w:rsidR="00907D0C" w:rsidRPr="00920CAD">
              <w:rPr>
                <w:rFonts w:ascii="Rockwell" w:hAnsi="Rockwell"/>
                <w:i/>
                <w:lang w:val="fr-CA"/>
              </w:rPr>
              <w:t xml:space="preserve">     </w:t>
            </w:r>
            <w:r w:rsidR="00907D0C" w:rsidRPr="00920CAD">
              <w:rPr>
                <w:rFonts w:ascii="Rockwell" w:hAnsi="Rockwell"/>
                <w:bCs/>
                <w:iCs/>
                <w:sz w:val="40"/>
                <w:szCs w:val="40"/>
                <w:lang w:val="fr-CA"/>
              </w:rPr>
              <w:t xml:space="preserve"> </w:t>
            </w:r>
            <w:sdt>
              <w:sdtPr>
                <w:rPr>
                  <w:rFonts w:ascii="Rockwell" w:hAnsi="Rockwell"/>
                  <w:bCs/>
                  <w:iCs/>
                  <w:sz w:val="40"/>
                  <w:szCs w:val="40"/>
                  <w:lang w:val="fr-CA"/>
                </w:rPr>
                <w:id w:val="207308710"/>
                <w14:checkbox>
                  <w14:checked w14:val="0"/>
                  <w14:checkedState w14:val="2612" w14:font="MS Gothic"/>
                  <w14:uncheckedState w14:val="2610" w14:font="MS Gothic"/>
                </w14:checkbox>
              </w:sdtPr>
              <w:sdtContent>
                <w:r w:rsidR="00907D0C" w:rsidRPr="00920CAD">
                  <w:rPr>
                    <w:rFonts w:ascii="MS Gothic" w:eastAsia="MS Gothic" w:hAnsi="MS Gothic" w:hint="eastAsia"/>
                    <w:bCs/>
                    <w:iCs/>
                    <w:sz w:val="40"/>
                    <w:szCs w:val="40"/>
                    <w:lang w:val="fr-CA"/>
                  </w:rPr>
                  <w:t>☐</w:t>
                </w:r>
              </w:sdtContent>
            </w:sdt>
          </w:p>
        </w:tc>
        <w:tc>
          <w:tcPr>
            <w:tcW w:w="1149" w:type="pct"/>
            <w:tcBorders>
              <w:top w:val="single" w:sz="4" w:space="0" w:color="auto"/>
              <w:left w:val="single" w:sz="4" w:space="0" w:color="auto"/>
              <w:bottom w:val="single" w:sz="4" w:space="0" w:color="auto"/>
              <w:right w:val="single" w:sz="4" w:space="0" w:color="auto"/>
            </w:tcBorders>
          </w:tcPr>
          <w:p w14:paraId="0944CB71" w14:textId="36B27362" w:rsidR="00412238" w:rsidRPr="00920CAD" w:rsidRDefault="00412238" w:rsidP="00584C80">
            <w:pPr>
              <w:snapToGrid w:val="0"/>
              <w:rPr>
                <w:rFonts w:ascii="Rockwell" w:hAnsi="Rockwell"/>
                <w:i/>
              </w:rPr>
            </w:pPr>
          </w:p>
        </w:tc>
        <w:tc>
          <w:tcPr>
            <w:tcW w:w="756" w:type="pct"/>
            <w:tcBorders>
              <w:top w:val="single" w:sz="4" w:space="0" w:color="auto"/>
              <w:left w:val="single" w:sz="4" w:space="0" w:color="auto"/>
              <w:bottom w:val="single" w:sz="4" w:space="0" w:color="auto"/>
              <w:right w:val="single" w:sz="4" w:space="0" w:color="auto"/>
            </w:tcBorders>
          </w:tcPr>
          <w:p w14:paraId="2F3D6739" w14:textId="77777777" w:rsidR="00412238" w:rsidRPr="00920CAD" w:rsidRDefault="00412238" w:rsidP="00584C80">
            <w:pPr>
              <w:snapToGrid w:val="0"/>
              <w:rPr>
                <w:rFonts w:ascii="Rockwell" w:hAnsi="Rockwell"/>
                <w:bCs/>
                <w:i/>
              </w:rPr>
            </w:pPr>
          </w:p>
        </w:tc>
      </w:tr>
      <w:tr w:rsidR="00920CAD" w:rsidRPr="00920CAD" w14:paraId="70E18845" w14:textId="77777777" w:rsidTr="00B0658A">
        <w:trPr>
          <w:trHeight w:val="387"/>
        </w:trPr>
        <w:tc>
          <w:tcPr>
            <w:tcW w:w="378" w:type="pct"/>
            <w:tcBorders>
              <w:top w:val="single" w:sz="4" w:space="0" w:color="auto"/>
              <w:left w:val="single" w:sz="4" w:space="0" w:color="auto"/>
              <w:bottom w:val="single" w:sz="4" w:space="0" w:color="auto"/>
              <w:right w:val="single" w:sz="4" w:space="0" w:color="auto"/>
            </w:tcBorders>
            <w:vAlign w:val="center"/>
          </w:tcPr>
          <w:p w14:paraId="268BA771" w14:textId="77777777" w:rsidR="00044439" w:rsidRPr="00920CAD" w:rsidRDefault="00044439"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auto"/>
              <w:left w:val="single" w:sz="4" w:space="0" w:color="auto"/>
              <w:bottom w:val="single" w:sz="4" w:space="0" w:color="auto"/>
              <w:right w:val="single" w:sz="4" w:space="0" w:color="auto"/>
            </w:tcBorders>
            <w:vAlign w:val="center"/>
          </w:tcPr>
          <w:p w14:paraId="56A36E32" w14:textId="77777777" w:rsidR="00044439" w:rsidRPr="00920CAD" w:rsidRDefault="00044439" w:rsidP="00584C80">
            <w:pPr>
              <w:snapToGrid w:val="0"/>
              <w:rPr>
                <w:rFonts w:ascii="Rockwell" w:hAnsi="Rockwell"/>
                <w:i/>
              </w:rPr>
            </w:pPr>
            <w:r w:rsidRPr="00920CAD">
              <w:rPr>
                <w:rFonts w:ascii="Rockwell" w:hAnsi="Rockwell"/>
                <w:i/>
              </w:rPr>
              <w:t>Capacité de stockage</w:t>
            </w:r>
          </w:p>
        </w:tc>
        <w:tc>
          <w:tcPr>
            <w:tcW w:w="1716" w:type="pct"/>
            <w:gridSpan w:val="2"/>
            <w:tcBorders>
              <w:top w:val="single" w:sz="4" w:space="0" w:color="auto"/>
              <w:left w:val="single" w:sz="4" w:space="0" w:color="auto"/>
              <w:right w:val="single" w:sz="4" w:space="0" w:color="auto"/>
            </w:tcBorders>
          </w:tcPr>
          <w:p w14:paraId="742CCFA4" w14:textId="12AF7517" w:rsidR="00044439" w:rsidRPr="00920CAD" w:rsidRDefault="00044439" w:rsidP="00584C80">
            <w:pPr>
              <w:snapToGrid w:val="0"/>
              <w:jc w:val="both"/>
              <w:rPr>
                <w:rFonts w:ascii="Rockwell" w:hAnsi="Rockwell"/>
                <w:i/>
              </w:rPr>
            </w:pPr>
            <w:r w:rsidRPr="00920CAD">
              <w:rPr>
                <w:rFonts w:ascii="Rockwell" w:hAnsi="Rockwell"/>
                <w:i/>
              </w:rPr>
              <w:t>SSD de 5</w:t>
            </w:r>
            <w:r w:rsidR="0090401E" w:rsidRPr="00920CAD">
              <w:rPr>
                <w:rFonts w:ascii="Rockwell" w:hAnsi="Rockwell"/>
                <w:i/>
              </w:rPr>
              <w:t>12</w:t>
            </w:r>
            <w:r w:rsidRPr="00920CAD">
              <w:rPr>
                <w:rFonts w:ascii="Rockwell" w:hAnsi="Rockwell"/>
                <w:i/>
              </w:rPr>
              <w:t xml:space="preserve"> Go au moins</w:t>
            </w:r>
          </w:p>
        </w:tc>
        <w:tc>
          <w:tcPr>
            <w:tcW w:w="1149" w:type="pct"/>
            <w:tcBorders>
              <w:top w:val="single" w:sz="4" w:space="0" w:color="auto"/>
              <w:left w:val="single" w:sz="4" w:space="0" w:color="auto"/>
              <w:bottom w:val="single" w:sz="4" w:space="0" w:color="auto"/>
              <w:right w:val="single" w:sz="4" w:space="0" w:color="auto"/>
            </w:tcBorders>
          </w:tcPr>
          <w:p w14:paraId="4665D245" w14:textId="77777777" w:rsidR="00044439" w:rsidRPr="00920CAD" w:rsidRDefault="00044439" w:rsidP="00584C80">
            <w:pPr>
              <w:snapToGrid w:val="0"/>
              <w:rPr>
                <w:rFonts w:ascii="Rockwell" w:hAnsi="Rockwell"/>
                <w:bCs/>
                <w:i/>
              </w:rPr>
            </w:pPr>
          </w:p>
        </w:tc>
        <w:tc>
          <w:tcPr>
            <w:tcW w:w="756" w:type="pct"/>
            <w:tcBorders>
              <w:top w:val="single" w:sz="4" w:space="0" w:color="auto"/>
              <w:left w:val="single" w:sz="4" w:space="0" w:color="auto"/>
              <w:bottom w:val="single" w:sz="4" w:space="0" w:color="auto"/>
              <w:right w:val="single" w:sz="4" w:space="0" w:color="auto"/>
            </w:tcBorders>
          </w:tcPr>
          <w:p w14:paraId="01BDFEB8" w14:textId="77777777" w:rsidR="00044439" w:rsidRPr="00920CAD" w:rsidRDefault="00044439" w:rsidP="00584C80">
            <w:pPr>
              <w:snapToGrid w:val="0"/>
              <w:rPr>
                <w:rFonts w:ascii="Rockwell" w:hAnsi="Rockwell"/>
                <w:bCs/>
                <w:i/>
              </w:rPr>
            </w:pPr>
          </w:p>
        </w:tc>
      </w:tr>
      <w:tr w:rsidR="00920CAD" w:rsidRPr="00920CAD" w14:paraId="3AF761DF" w14:textId="77777777" w:rsidTr="00B0658A">
        <w:tc>
          <w:tcPr>
            <w:tcW w:w="378" w:type="pct"/>
            <w:vMerge w:val="restart"/>
            <w:tcBorders>
              <w:top w:val="single" w:sz="4" w:space="0" w:color="auto"/>
              <w:left w:val="single" w:sz="4" w:space="0" w:color="auto"/>
              <w:bottom w:val="single" w:sz="4" w:space="0" w:color="auto"/>
              <w:right w:val="single" w:sz="4" w:space="0" w:color="auto"/>
            </w:tcBorders>
            <w:vAlign w:val="center"/>
          </w:tcPr>
          <w:p w14:paraId="1735BE73" w14:textId="77777777" w:rsidR="00DB2BFE" w:rsidRPr="00920CAD" w:rsidRDefault="00DB2BFE"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top w:val="single" w:sz="4" w:space="0" w:color="auto"/>
              <w:left w:val="single" w:sz="4" w:space="0" w:color="auto"/>
              <w:bottom w:val="single" w:sz="4" w:space="0" w:color="auto"/>
              <w:right w:val="single" w:sz="4" w:space="0" w:color="auto"/>
            </w:tcBorders>
            <w:vAlign w:val="center"/>
          </w:tcPr>
          <w:p w14:paraId="03D8043E" w14:textId="77777777" w:rsidR="00DB2BFE" w:rsidRPr="00920CAD" w:rsidRDefault="00DB2BFE" w:rsidP="00584C80">
            <w:pPr>
              <w:snapToGrid w:val="0"/>
              <w:rPr>
                <w:rFonts w:ascii="Rockwell" w:hAnsi="Rockwell"/>
                <w:i/>
              </w:rPr>
            </w:pPr>
            <w:r w:rsidRPr="00920CAD">
              <w:rPr>
                <w:rFonts w:ascii="Rockwell" w:hAnsi="Rockwell"/>
                <w:i/>
              </w:rPr>
              <w:t>Affichage</w:t>
            </w:r>
          </w:p>
        </w:tc>
        <w:tc>
          <w:tcPr>
            <w:tcW w:w="1716" w:type="pct"/>
            <w:gridSpan w:val="2"/>
            <w:tcBorders>
              <w:top w:val="single" w:sz="4" w:space="0" w:color="auto"/>
              <w:left w:val="single" w:sz="4" w:space="0" w:color="auto"/>
              <w:bottom w:val="single" w:sz="4" w:space="0" w:color="auto"/>
              <w:right w:val="single" w:sz="4" w:space="0" w:color="auto"/>
            </w:tcBorders>
          </w:tcPr>
          <w:p w14:paraId="6C03A478" w14:textId="77777777" w:rsidR="00DB2BFE" w:rsidRPr="00920CAD" w:rsidRDefault="00DB2BFE" w:rsidP="00584C80">
            <w:pPr>
              <w:spacing w:after="24"/>
              <w:ind w:left="28" w:hanging="28"/>
              <w:jc w:val="both"/>
              <w:rPr>
                <w:rFonts w:ascii="Rockwell" w:hAnsi="Rockwell"/>
                <w:i/>
              </w:rPr>
            </w:pPr>
            <w:r w:rsidRPr="00920CAD">
              <w:rPr>
                <w:rFonts w:ascii="Rockwell" w:hAnsi="Rockwell"/>
                <w:i/>
              </w:rPr>
              <w:t>Écran Full HD</w:t>
            </w:r>
          </w:p>
          <w:p w14:paraId="62C97FFC" w14:textId="77777777" w:rsidR="00DB2BFE" w:rsidRPr="00920CAD" w:rsidRDefault="00DB2BFE" w:rsidP="00584C80">
            <w:pPr>
              <w:spacing w:after="24"/>
              <w:ind w:left="1" w:hanging="1"/>
              <w:jc w:val="both"/>
              <w:rPr>
                <w:rFonts w:ascii="Rockwell" w:hAnsi="Rockwell"/>
                <w:i/>
              </w:rPr>
            </w:pPr>
            <w:r w:rsidRPr="00920CAD">
              <w:rPr>
                <w:rFonts w:ascii="Rockwell" w:hAnsi="Rockwell"/>
                <w:i/>
              </w:rPr>
              <w:t xml:space="preserve">Rétroéclairage LED </w:t>
            </w:r>
          </w:p>
          <w:p w14:paraId="6531766C" w14:textId="673FD211" w:rsidR="00DB2BFE" w:rsidRPr="00920CAD" w:rsidRDefault="00DB2BFE" w:rsidP="00584C80">
            <w:pPr>
              <w:snapToGrid w:val="0"/>
              <w:jc w:val="both"/>
              <w:rPr>
                <w:rFonts w:ascii="Rockwell" w:hAnsi="Rockwell"/>
                <w:i/>
              </w:rPr>
            </w:pPr>
            <w:r w:rsidRPr="00920CAD">
              <w:rPr>
                <w:rFonts w:ascii="Rockwell" w:hAnsi="Rockwell"/>
                <w:i/>
              </w:rPr>
              <w:t>Résolution : 1920 x 1080 au moins</w:t>
            </w:r>
          </w:p>
        </w:tc>
        <w:tc>
          <w:tcPr>
            <w:tcW w:w="1149" w:type="pct"/>
            <w:tcBorders>
              <w:top w:val="single" w:sz="4" w:space="0" w:color="auto"/>
              <w:left w:val="single" w:sz="4" w:space="0" w:color="auto"/>
              <w:bottom w:val="single" w:sz="4" w:space="0" w:color="auto"/>
              <w:right w:val="single" w:sz="4" w:space="0" w:color="auto"/>
            </w:tcBorders>
          </w:tcPr>
          <w:p w14:paraId="47780378" w14:textId="312ED70D" w:rsidR="00DB2BFE" w:rsidRPr="00920CAD" w:rsidRDefault="00DB2BFE" w:rsidP="00584C80">
            <w:pPr>
              <w:snapToGrid w:val="0"/>
              <w:rPr>
                <w:rFonts w:ascii="Rockwell" w:hAnsi="Rockwell"/>
                <w:bCs/>
                <w:i/>
              </w:rPr>
            </w:pPr>
          </w:p>
        </w:tc>
        <w:tc>
          <w:tcPr>
            <w:tcW w:w="756" w:type="pct"/>
            <w:tcBorders>
              <w:top w:val="single" w:sz="4" w:space="0" w:color="auto"/>
              <w:left w:val="single" w:sz="4" w:space="0" w:color="auto"/>
              <w:bottom w:val="single" w:sz="4" w:space="0" w:color="auto"/>
              <w:right w:val="single" w:sz="4" w:space="0" w:color="auto"/>
            </w:tcBorders>
          </w:tcPr>
          <w:p w14:paraId="7D15735B" w14:textId="77777777" w:rsidR="00DB2BFE" w:rsidRPr="00920CAD" w:rsidRDefault="00DB2BFE" w:rsidP="00584C80">
            <w:pPr>
              <w:snapToGrid w:val="0"/>
              <w:rPr>
                <w:rFonts w:ascii="Rockwell" w:hAnsi="Rockwell"/>
                <w:bCs/>
                <w:i/>
              </w:rPr>
            </w:pPr>
          </w:p>
        </w:tc>
      </w:tr>
      <w:tr w:rsidR="00920CAD" w:rsidRPr="00920CAD" w14:paraId="76034433" w14:textId="77777777" w:rsidTr="00B0658A">
        <w:trPr>
          <w:trHeight w:val="519"/>
        </w:trPr>
        <w:tc>
          <w:tcPr>
            <w:tcW w:w="378" w:type="pct"/>
            <w:vMerge/>
            <w:tcBorders>
              <w:top w:val="single" w:sz="4" w:space="0" w:color="auto"/>
              <w:left w:val="single" w:sz="4" w:space="0" w:color="auto"/>
              <w:bottom w:val="single" w:sz="4" w:space="0" w:color="auto"/>
              <w:right w:val="single" w:sz="4" w:space="0" w:color="auto"/>
            </w:tcBorders>
            <w:vAlign w:val="center"/>
          </w:tcPr>
          <w:p w14:paraId="3F726C92" w14:textId="77777777" w:rsidR="00DB2BFE" w:rsidRPr="00920CAD" w:rsidRDefault="00DB2BFE"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tcPr>
          <w:p w14:paraId="23BBFE99" w14:textId="77777777" w:rsidR="00DB2BFE" w:rsidRPr="00920CAD" w:rsidRDefault="00DB2BFE" w:rsidP="00584C80">
            <w:pPr>
              <w:snapToGrid w:val="0"/>
              <w:rPr>
                <w:rFonts w:ascii="Rockwell" w:hAnsi="Rockwell"/>
                <w:i/>
              </w:rPr>
            </w:pPr>
          </w:p>
        </w:tc>
        <w:tc>
          <w:tcPr>
            <w:tcW w:w="1716" w:type="pct"/>
            <w:gridSpan w:val="2"/>
            <w:tcBorders>
              <w:top w:val="single" w:sz="4" w:space="0" w:color="auto"/>
              <w:left w:val="single" w:sz="4" w:space="0" w:color="auto"/>
              <w:bottom w:val="single" w:sz="4" w:space="0" w:color="auto"/>
              <w:right w:val="single" w:sz="4" w:space="0" w:color="auto"/>
            </w:tcBorders>
          </w:tcPr>
          <w:p w14:paraId="7E22FA16" w14:textId="01248476" w:rsidR="00DB2BFE" w:rsidRPr="00920CAD" w:rsidRDefault="00DB2BFE" w:rsidP="00584C80">
            <w:pPr>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w:t>
            </w:r>
            <w:r w:rsidR="0036607F" w:rsidRPr="00920CAD">
              <w:rPr>
                <w:rFonts w:ascii="Rockwell" w:hAnsi="Rockwell"/>
                <w:b/>
                <w:i/>
              </w:rPr>
              <w:t xml:space="preserve"> en cochant</w:t>
            </w:r>
          </w:p>
        </w:tc>
        <w:tc>
          <w:tcPr>
            <w:tcW w:w="1149" w:type="pct"/>
            <w:tcBorders>
              <w:top w:val="single" w:sz="4" w:space="0" w:color="auto"/>
              <w:left w:val="single" w:sz="4" w:space="0" w:color="auto"/>
              <w:bottom w:val="single" w:sz="4" w:space="0" w:color="auto"/>
              <w:right w:val="single" w:sz="4" w:space="0" w:color="auto"/>
            </w:tcBorders>
          </w:tcPr>
          <w:p w14:paraId="3CE01AE1" w14:textId="77777777" w:rsidR="00DB2BFE" w:rsidRPr="00920CAD" w:rsidRDefault="00DB2BFE" w:rsidP="00584C80">
            <w:pPr>
              <w:snapToGrid w:val="0"/>
              <w:rPr>
                <w:rFonts w:ascii="Rockwell" w:hAnsi="Rockwell"/>
                <w:bCs/>
                <w:i/>
              </w:rPr>
            </w:pPr>
          </w:p>
        </w:tc>
        <w:tc>
          <w:tcPr>
            <w:tcW w:w="756" w:type="pct"/>
            <w:tcBorders>
              <w:top w:val="single" w:sz="4" w:space="0" w:color="auto"/>
              <w:left w:val="single" w:sz="4" w:space="0" w:color="auto"/>
              <w:bottom w:val="single" w:sz="4" w:space="0" w:color="auto"/>
              <w:right w:val="single" w:sz="4" w:space="0" w:color="auto"/>
            </w:tcBorders>
          </w:tcPr>
          <w:p w14:paraId="0ABFAAAC" w14:textId="77777777" w:rsidR="00DB2BFE" w:rsidRPr="00920CAD" w:rsidRDefault="00DB2BFE" w:rsidP="00584C80">
            <w:pPr>
              <w:snapToGrid w:val="0"/>
              <w:rPr>
                <w:rFonts w:ascii="Rockwell" w:hAnsi="Rockwell"/>
                <w:bCs/>
                <w:i/>
              </w:rPr>
            </w:pPr>
          </w:p>
        </w:tc>
      </w:tr>
      <w:tr w:rsidR="00920CAD" w:rsidRPr="00920CAD" w14:paraId="6EE5483D" w14:textId="77777777" w:rsidTr="00B0658A">
        <w:tc>
          <w:tcPr>
            <w:tcW w:w="378" w:type="pct"/>
            <w:vMerge/>
            <w:tcBorders>
              <w:top w:val="single" w:sz="4" w:space="0" w:color="auto"/>
              <w:left w:val="single" w:sz="4" w:space="0" w:color="auto"/>
              <w:bottom w:val="single" w:sz="4" w:space="0" w:color="auto"/>
              <w:right w:val="single" w:sz="4" w:space="0" w:color="auto"/>
            </w:tcBorders>
            <w:vAlign w:val="center"/>
          </w:tcPr>
          <w:p w14:paraId="765C4FCF" w14:textId="77777777" w:rsidR="00DB2BFE" w:rsidRPr="00920CAD" w:rsidRDefault="00DB2BFE"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tcPr>
          <w:p w14:paraId="4E6EBEFF" w14:textId="77777777" w:rsidR="00DB2BFE" w:rsidRPr="00920CAD" w:rsidRDefault="00DB2BFE" w:rsidP="00584C80">
            <w:pPr>
              <w:snapToGrid w:val="0"/>
              <w:rPr>
                <w:rFonts w:ascii="Rockwell" w:hAnsi="Rockwell"/>
                <w:i/>
              </w:rPr>
            </w:pPr>
          </w:p>
        </w:tc>
        <w:tc>
          <w:tcPr>
            <w:tcW w:w="1716" w:type="pct"/>
            <w:gridSpan w:val="2"/>
            <w:tcBorders>
              <w:top w:val="single" w:sz="4" w:space="0" w:color="auto"/>
              <w:left w:val="single" w:sz="4" w:space="0" w:color="auto"/>
              <w:bottom w:val="single" w:sz="4" w:space="0" w:color="auto"/>
              <w:right w:val="single" w:sz="4" w:space="0" w:color="auto"/>
            </w:tcBorders>
          </w:tcPr>
          <w:p w14:paraId="09A20DCA" w14:textId="78AF8EDF" w:rsidR="00DB2BFE" w:rsidRPr="00920CAD" w:rsidRDefault="00DB2BFE" w:rsidP="00584C80">
            <w:pPr>
              <w:spacing w:after="24"/>
              <w:ind w:left="1" w:hanging="1"/>
              <w:jc w:val="both"/>
              <w:rPr>
                <w:rFonts w:ascii="Rockwell" w:hAnsi="Rockwell"/>
              </w:rPr>
            </w:pPr>
            <w:r w:rsidRPr="00920CAD">
              <w:rPr>
                <w:rFonts w:ascii="Rockwell" w:hAnsi="Rockwell"/>
                <w:i/>
              </w:rPr>
              <w:t>Écran Tactile</w:t>
            </w:r>
          </w:p>
          <w:p w14:paraId="28F7A6FF" w14:textId="046413FE" w:rsidR="00DB2BFE" w:rsidRPr="00920CAD" w:rsidRDefault="00DB2BFE" w:rsidP="00584C80">
            <w:pPr>
              <w:jc w:val="both"/>
              <w:rPr>
                <w:rFonts w:ascii="Rockwell" w:hAnsi="Rockwell"/>
                <w:i/>
                <w:lang w:val="fr-CA"/>
              </w:rPr>
            </w:pPr>
            <w:r w:rsidRPr="00920CAD">
              <w:rPr>
                <w:rFonts w:ascii="Rockwell" w:hAnsi="Rockwell"/>
                <w:i/>
              </w:rPr>
              <w:t xml:space="preserve">Oui   </w:t>
            </w:r>
            <w:r w:rsidR="00907D0C" w:rsidRPr="00920CAD">
              <w:rPr>
                <w:rFonts w:ascii="Rockwell" w:hAnsi="Rockwell"/>
                <w:bCs/>
                <w:iCs/>
                <w:sz w:val="40"/>
                <w:szCs w:val="40"/>
                <w:lang w:val="fr-CA"/>
              </w:rPr>
              <w:t xml:space="preserve"> </w:t>
            </w:r>
            <w:sdt>
              <w:sdtPr>
                <w:rPr>
                  <w:rFonts w:ascii="Rockwell" w:hAnsi="Rockwell"/>
                  <w:bCs/>
                  <w:iCs/>
                  <w:sz w:val="40"/>
                  <w:szCs w:val="40"/>
                  <w:lang w:val="fr-CA"/>
                </w:rPr>
                <w:id w:val="-2030630364"/>
                <w14:checkbox>
                  <w14:checked w14:val="0"/>
                  <w14:checkedState w14:val="2612" w14:font="MS Gothic"/>
                  <w14:uncheckedState w14:val="2610" w14:font="MS Gothic"/>
                </w14:checkbox>
              </w:sdtPr>
              <w:sdtContent>
                <w:r w:rsidR="00907D0C" w:rsidRPr="00920CAD">
                  <w:rPr>
                    <w:rFonts w:ascii="MS Gothic" w:eastAsia="MS Gothic" w:hAnsi="MS Gothic" w:hint="eastAsia"/>
                    <w:bCs/>
                    <w:iCs/>
                    <w:sz w:val="40"/>
                    <w:szCs w:val="40"/>
                    <w:lang w:val="fr-CA"/>
                  </w:rPr>
                  <w:t>☐</w:t>
                </w:r>
              </w:sdtContent>
            </w:sdt>
            <w:r w:rsidR="00957F4D" w:rsidRPr="00920CAD">
              <w:rPr>
                <w:rFonts w:ascii="Rockwell" w:hAnsi="Rockwell"/>
                <w:i/>
              </w:rPr>
              <w:t xml:space="preserve">                      </w:t>
            </w:r>
            <w:r w:rsidRPr="00920CAD">
              <w:rPr>
                <w:rFonts w:ascii="Rockwell" w:hAnsi="Rockwell"/>
                <w:i/>
              </w:rPr>
              <w:t xml:space="preserve"> Non </w:t>
            </w:r>
            <w:r w:rsidR="00907D0C" w:rsidRPr="00920CAD">
              <w:rPr>
                <w:rFonts w:ascii="Rockwell" w:hAnsi="Rockwell"/>
                <w:i/>
                <w:lang w:val="fr-CA"/>
              </w:rPr>
              <w:t xml:space="preserve">       </w:t>
            </w:r>
            <w:r w:rsidR="00907D0C" w:rsidRPr="00920CAD">
              <w:rPr>
                <w:rFonts w:ascii="Rockwell" w:hAnsi="Rockwell"/>
                <w:bCs/>
                <w:iCs/>
                <w:sz w:val="40"/>
                <w:szCs w:val="40"/>
                <w:lang w:val="fr-CA"/>
              </w:rPr>
              <w:t xml:space="preserve"> </w:t>
            </w:r>
            <w:sdt>
              <w:sdtPr>
                <w:rPr>
                  <w:rFonts w:ascii="Rockwell" w:hAnsi="Rockwell"/>
                  <w:bCs/>
                  <w:iCs/>
                  <w:sz w:val="40"/>
                  <w:szCs w:val="40"/>
                  <w:lang w:val="fr-CA"/>
                </w:rPr>
                <w:id w:val="366956719"/>
                <w14:checkbox>
                  <w14:checked w14:val="0"/>
                  <w14:checkedState w14:val="2612" w14:font="MS Gothic"/>
                  <w14:uncheckedState w14:val="2610" w14:font="MS Gothic"/>
                </w14:checkbox>
              </w:sdtPr>
              <w:sdtContent>
                <w:r w:rsidR="00907D0C" w:rsidRPr="00920CAD">
                  <w:rPr>
                    <w:rFonts w:ascii="MS Gothic" w:eastAsia="MS Gothic" w:hAnsi="MS Gothic" w:hint="eastAsia"/>
                    <w:bCs/>
                    <w:iCs/>
                    <w:sz w:val="40"/>
                    <w:szCs w:val="40"/>
                    <w:lang w:val="fr-CA"/>
                  </w:rPr>
                  <w:t>☐</w:t>
                </w:r>
              </w:sdtContent>
            </w:sdt>
          </w:p>
        </w:tc>
        <w:tc>
          <w:tcPr>
            <w:tcW w:w="1149" w:type="pct"/>
            <w:tcBorders>
              <w:top w:val="single" w:sz="4" w:space="0" w:color="auto"/>
              <w:left w:val="single" w:sz="4" w:space="0" w:color="auto"/>
              <w:bottom w:val="single" w:sz="4" w:space="0" w:color="auto"/>
              <w:right w:val="single" w:sz="4" w:space="0" w:color="auto"/>
            </w:tcBorders>
          </w:tcPr>
          <w:p w14:paraId="67E0A476" w14:textId="7E24A1A1" w:rsidR="00DB2BFE" w:rsidRPr="00920CAD" w:rsidRDefault="00DB2BFE" w:rsidP="00584C80">
            <w:pPr>
              <w:snapToGrid w:val="0"/>
              <w:rPr>
                <w:rFonts w:ascii="Rockwell" w:hAnsi="Rockwell"/>
                <w:bCs/>
                <w:i/>
              </w:rPr>
            </w:pPr>
          </w:p>
        </w:tc>
        <w:tc>
          <w:tcPr>
            <w:tcW w:w="756" w:type="pct"/>
            <w:tcBorders>
              <w:top w:val="single" w:sz="4" w:space="0" w:color="auto"/>
              <w:left w:val="single" w:sz="4" w:space="0" w:color="auto"/>
              <w:bottom w:val="single" w:sz="4" w:space="0" w:color="auto"/>
              <w:right w:val="single" w:sz="4" w:space="0" w:color="auto"/>
            </w:tcBorders>
          </w:tcPr>
          <w:p w14:paraId="43820ACE" w14:textId="77777777" w:rsidR="00DB2BFE" w:rsidRPr="00920CAD" w:rsidRDefault="00DB2BFE" w:rsidP="00584C80">
            <w:pPr>
              <w:snapToGrid w:val="0"/>
              <w:rPr>
                <w:rFonts w:ascii="Rockwell" w:hAnsi="Rockwell"/>
                <w:bCs/>
                <w:i/>
              </w:rPr>
            </w:pPr>
          </w:p>
        </w:tc>
      </w:tr>
      <w:tr w:rsidR="00920CAD" w:rsidRPr="00920CAD" w14:paraId="77579DC1" w14:textId="77777777" w:rsidTr="00B0658A">
        <w:trPr>
          <w:trHeight w:val="70"/>
        </w:trPr>
        <w:tc>
          <w:tcPr>
            <w:tcW w:w="378" w:type="pct"/>
            <w:vMerge w:val="restart"/>
            <w:tcBorders>
              <w:top w:val="single" w:sz="4" w:space="0" w:color="auto"/>
              <w:left w:val="single" w:sz="4" w:space="0" w:color="auto"/>
              <w:bottom w:val="single" w:sz="4" w:space="0" w:color="auto"/>
              <w:right w:val="single" w:sz="4" w:space="0" w:color="auto"/>
            </w:tcBorders>
            <w:vAlign w:val="center"/>
          </w:tcPr>
          <w:p w14:paraId="6D115055" w14:textId="77777777" w:rsidR="00DB2BFE" w:rsidRPr="00920CAD" w:rsidRDefault="00DB2BFE"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top w:val="single" w:sz="4" w:space="0" w:color="auto"/>
              <w:left w:val="single" w:sz="4" w:space="0" w:color="auto"/>
              <w:bottom w:val="single" w:sz="4" w:space="0" w:color="auto"/>
              <w:right w:val="single" w:sz="4" w:space="0" w:color="auto"/>
            </w:tcBorders>
            <w:vAlign w:val="center"/>
          </w:tcPr>
          <w:p w14:paraId="4C43B69A" w14:textId="77777777" w:rsidR="00DB2BFE" w:rsidRPr="00920CAD" w:rsidRDefault="00DB2BFE" w:rsidP="00584C80">
            <w:pPr>
              <w:snapToGrid w:val="0"/>
              <w:rPr>
                <w:rFonts w:ascii="Rockwell" w:hAnsi="Rockwell"/>
                <w:i/>
              </w:rPr>
            </w:pPr>
            <w:r w:rsidRPr="00920CAD">
              <w:rPr>
                <w:rFonts w:ascii="Rockwell" w:hAnsi="Rockwell"/>
                <w:i/>
              </w:rPr>
              <w:t xml:space="preserve">Taille de l’écran </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5CC1172C" w14:textId="48849AFF" w:rsidR="00DB2BFE" w:rsidRPr="00920CAD" w:rsidRDefault="00DB2BFE" w:rsidP="00584C80">
            <w:pPr>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149" w:type="pct"/>
            <w:tcBorders>
              <w:top w:val="single" w:sz="4" w:space="0" w:color="auto"/>
              <w:left w:val="single" w:sz="4" w:space="0" w:color="auto"/>
              <w:bottom w:val="single" w:sz="4" w:space="0" w:color="auto"/>
              <w:right w:val="single" w:sz="4" w:space="0" w:color="auto"/>
            </w:tcBorders>
          </w:tcPr>
          <w:p w14:paraId="60E01212" w14:textId="5E59905A" w:rsidR="00DB2BFE" w:rsidRPr="00920CAD" w:rsidRDefault="00DB2BFE" w:rsidP="00584C80">
            <w:pPr>
              <w:snapToGrid w:val="0"/>
              <w:rPr>
                <w:rFonts w:ascii="Rockwell" w:hAnsi="Rockwell"/>
                <w:bCs/>
                <w:i/>
              </w:rPr>
            </w:pPr>
          </w:p>
        </w:tc>
        <w:tc>
          <w:tcPr>
            <w:tcW w:w="756" w:type="pct"/>
            <w:tcBorders>
              <w:top w:val="single" w:sz="4" w:space="0" w:color="auto"/>
              <w:left w:val="single" w:sz="4" w:space="0" w:color="auto"/>
              <w:bottom w:val="single" w:sz="4" w:space="0" w:color="auto"/>
              <w:right w:val="single" w:sz="4" w:space="0" w:color="auto"/>
            </w:tcBorders>
          </w:tcPr>
          <w:p w14:paraId="2ACF8CC1" w14:textId="77777777" w:rsidR="00DB2BFE" w:rsidRPr="00920CAD" w:rsidRDefault="00DB2BFE" w:rsidP="00584C80">
            <w:pPr>
              <w:snapToGrid w:val="0"/>
              <w:rPr>
                <w:rFonts w:ascii="Rockwell" w:hAnsi="Rockwell"/>
                <w:bCs/>
                <w:i/>
              </w:rPr>
            </w:pPr>
          </w:p>
        </w:tc>
      </w:tr>
      <w:tr w:rsidR="00920CAD" w:rsidRPr="00920CAD" w14:paraId="30DEFD6A" w14:textId="77777777" w:rsidTr="00B0658A">
        <w:trPr>
          <w:trHeight w:val="70"/>
        </w:trPr>
        <w:tc>
          <w:tcPr>
            <w:tcW w:w="378" w:type="pct"/>
            <w:vMerge/>
            <w:tcBorders>
              <w:top w:val="single" w:sz="4" w:space="0" w:color="auto"/>
              <w:left w:val="single" w:sz="4" w:space="0" w:color="auto"/>
              <w:bottom w:val="single" w:sz="4" w:space="0" w:color="auto"/>
              <w:right w:val="single" w:sz="4" w:space="0" w:color="auto"/>
            </w:tcBorders>
            <w:vAlign w:val="center"/>
          </w:tcPr>
          <w:p w14:paraId="774BE68D" w14:textId="77777777" w:rsidR="00DB2BFE" w:rsidRPr="00920CAD" w:rsidRDefault="00DB2BFE"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35D8AFBA" w14:textId="77777777" w:rsidR="00DB2BFE" w:rsidRPr="00920CAD" w:rsidRDefault="00DB2BFE" w:rsidP="00584C80">
            <w:pPr>
              <w:snapToGrid w:val="0"/>
              <w:rPr>
                <w:rFonts w:ascii="Rockwell" w:hAnsi="Rockwell"/>
                <w:i/>
              </w:rPr>
            </w:pPr>
          </w:p>
        </w:tc>
        <w:tc>
          <w:tcPr>
            <w:tcW w:w="1716" w:type="pct"/>
            <w:gridSpan w:val="2"/>
            <w:tcBorders>
              <w:top w:val="single" w:sz="4" w:space="0" w:color="auto"/>
              <w:left w:val="single" w:sz="4" w:space="0" w:color="auto"/>
              <w:bottom w:val="single" w:sz="4" w:space="0" w:color="auto"/>
              <w:right w:val="single" w:sz="4" w:space="0" w:color="auto"/>
            </w:tcBorders>
          </w:tcPr>
          <w:p w14:paraId="54DA39D4" w14:textId="223AF391" w:rsidR="00DB2BFE" w:rsidRPr="00920CAD" w:rsidRDefault="00BF4F9C" w:rsidP="00584C80">
            <w:pPr>
              <w:jc w:val="both"/>
              <w:rPr>
                <w:rFonts w:ascii="Rockwell" w:hAnsi="Rockwell"/>
                <w:i/>
                <w:lang w:val="fr-CA"/>
              </w:rPr>
            </w:pPr>
            <w:r w:rsidRPr="00920CAD">
              <w:rPr>
                <w:rFonts w:ascii="Rockwell" w:hAnsi="Rockwell"/>
                <w:i/>
              </w:rPr>
              <w:t>21 à 23,</w:t>
            </w:r>
            <w:r w:rsidR="00C44F29" w:rsidRPr="00920CAD">
              <w:rPr>
                <w:rFonts w:ascii="Rockwell" w:hAnsi="Rockwell"/>
                <w:i/>
              </w:rPr>
              <w:t>8</w:t>
            </w:r>
            <w:r w:rsidR="00DB2BFE" w:rsidRPr="00920CAD">
              <w:rPr>
                <w:rFonts w:ascii="Rockwell" w:hAnsi="Rockwell"/>
                <w:i/>
              </w:rPr>
              <w:t xml:space="preserve"> pouces</w:t>
            </w:r>
            <w:r w:rsidR="00907D0C" w:rsidRPr="00920CAD">
              <w:rPr>
                <w:rFonts w:ascii="Rockwell" w:hAnsi="Rockwell"/>
                <w:i/>
                <w:lang w:val="fr-CA"/>
              </w:rPr>
              <w:t xml:space="preserve">             </w:t>
            </w:r>
            <w:r w:rsidR="00804DFF" w:rsidRPr="00920CAD">
              <w:rPr>
                <w:rFonts w:ascii="Rockwell" w:hAnsi="Rockwell"/>
                <w:i/>
                <w:lang w:val="fr-CA"/>
              </w:rPr>
              <w:t xml:space="preserve">      </w:t>
            </w:r>
            <w:r w:rsidR="00907D0C" w:rsidRPr="00920CAD">
              <w:rPr>
                <w:rFonts w:ascii="Rockwell" w:hAnsi="Rockwell"/>
                <w:i/>
                <w:lang w:val="fr-CA"/>
              </w:rPr>
              <w:t xml:space="preserve"> </w:t>
            </w:r>
            <w:r w:rsidR="00907D0C" w:rsidRPr="00920CAD">
              <w:rPr>
                <w:rFonts w:ascii="Rockwell" w:hAnsi="Rockwell"/>
                <w:bCs/>
                <w:iCs/>
                <w:sz w:val="40"/>
                <w:szCs w:val="40"/>
                <w:lang w:val="fr-CA"/>
              </w:rPr>
              <w:t xml:space="preserve"> </w:t>
            </w:r>
            <w:sdt>
              <w:sdtPr>
                <w:rPr>
                  <w:rFonts w:ascii="Rockwell" w:hAnsi="Rockwell"/>
                  <w:bCs/>
                  <w:iCs/>
                  <w:sz w:val="40"/>
                  <w:szCs w:val="40"/>
                  <w:lang w:val="fr-CA"/>
                </w:rPr>
                <w:id w:val="-336464227"/>
                <w14:checkbox>
                  <w14:checked w14:val="0"/>
                  <w14:checkedState w14:val="2612" w14:font="MS Gothic"/>
                  <w14:uncheckedState w14:val="2610" w14:font="MS Gothic"/>
                </w14:checkbox>
              </w:sdtPr>
              <w:sdtContent>
                <w:r w:rsidR="00907D0C" w:rsidRPr="00920CAD">
                  <w:rPr>
                    <w:rFonts w:ascii="MS Gothic" w:eastAsia="MS Gothic" w:hAnsi="MS Gothic" w:hint="eastAsia"/>
                    <w:bCs/>
                    <w:iCs/>
                    <w:sz w:val="40"/>
                    <w:szCs w:val="40"/>
                    <w:lang w:val="fr-CA"/>
                  </w:rPr>
                  <w:t>☐</w:t>
                </w:r>
              </w:sdtContent>
            </w:sdt>
          </w:p>
        </w:tc>
        <w:tc>
          <w:tcPr>
            <w:tcW w:w="1149" w:type="pct"/>
            <w:tcBorders>
              <w:top w:val="single" w:sz="4" w:space="0" w:color="auto"/>
              <w:left w:val="single" w:sz="4" w:space="0" w:color="auto"/>
              <w:bottom w:val="single" w:sz="4" w:space="0" w:color="auto"/>
              <w:right w:val="single" w:sz="4" w:space="0" w:color="auto"/>
            </w:tcBorders>
          </w:tcPr>
          <w:p w14:paraId="5AC47B6E" w14:textId="70D85601" w:rsidR="00DB2BFE" w:rsidRPr="00920CAD" w:rsidRDefault="00DB2BFE" w:rsidP="00584C80">
            <w:pPr>
              <w:snapToGrid w:val="0"/>
              <w:rPr>
                <w:rFonts w:ascii="Rockwell" w:hAnsi="Rockwell"/>
                <w:bCs/>
                <w:i/>
              </w:rPr>
            </w:pPr>
          </w:p>
        </w:tc>
        <w:tc>
          <w:tcPr>
            <w:tcW w:w="756" w:type="pct"/>
            <w:tcBorders>
              <w:top w:val="single" w:sz="4" w:space="0" w:color="auto"/>
              <w:left w:val="single" w:sz="4" w:space="0" w:color="auto"/>
              <w:bottom w:val="single" w:sz="4" w:space="0" w:color="auto"/>
              <w:right w:val="single" w:sz="4" w:space="0" w:color="auto"/>
            </w:tcBorders>
          </w:tcPr>
          <w:p w14:paraId="691A4BE8" w14:textId="77777777" w:rsidR="00DB2BFE" w:rsidRPr="00920CAD" w:rsidRDefault="00DB2BFE" w:rsidP="00584C80">
            <w:pPr>
              <w:snapToGrid w:val="0"/>
              <w:rPr>
                <w:rFonts w:ascii="Rockwell" w:hAnsi="Rockwell"/>
                <w:bCs/>
                <w:i/>
              </w:rPr>
            </w:pPr>
          </w:p>
        </w:tc>
      </w:tr>
      <w:tr w:rsidR="00920CAD" w:rsidRPr="00920CAD" w14:paraId="3D218AEF" w14:textId="77777777" w:rsidTr="00B0658A">
        <w:trPr>
          <w:trHeight w:val="70"/>
        </w:trPr>
        <w:tc>
          <w:tcPr>
            <w:tcW w:w="378" w:type="pct"/>
            <w:vMerge/>
            <w:tcBorders>
              <w:top w:val="single" w:sz="4" w:space="0" w:color="auto"/>
              <w:left w:val="single" w:sz="4" w:space="0" w:color="auto"/>
              <w:bottom w:val="single" w:sz="4" w:space="0" w:color="auto"/>
              <w:right w:val="single" w:sz="4" w:space="0" w:color="auto"/>
            </w:tcBorders>
            <w:vAlign w:val="center"/>
          </w:tcPr>
          <w:p w14:paraId="75ACA831" w14:textId="77777777" w:rsidR="00DB2BFE" w:rsidRPr="00920CAD" w:rsidRDefault="00DB2BFE"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7BBD5416" w14:textId="77777777" w:rsidR="00DB2BFE" w:rsidRPr="00920CAD" w:rsidRDefault="00DB2BFE" w:rsidP="00584C80">
            <w:pPr>
              <w:snapToGrid w:val="0"/>
              <w:rPr>
                <w:rFonts w:ascii="Rockwell" w:hAnsi="Rockwell"/>
                <w:i/>
              </w:rPr>
            </w:pPr>
          </w:p>
        </w:tc>
        <w:tc>
          <w:tcPr>
            <w:tcW w:w="1716" w:type="pct"/>
            <w:gridSpan w:val="2"/>
            <w:tcBorders>
              <w:top w:val="single" w:sz="4" w:space="0" w:color="auto"/>
              <w:left w:val="single" w:sz="4" w:space="0" w:color="auto"/>
              <w:bottom w:val="single" w:sz="4" w:space="0" w:color="auto"/>
              <w:right w:val="single" w:sz="4" w:space="0" w:color="auto"/>
            </w:tcBorders>
          </w:tcPr>
          <w:p w14:paraId="294FCC9A" w14:textId="7171A161" w:rsidR="00DB2BFE" w:rsidRPr="00920CAD" w:rsidRDefault="00BF4F9C" w:rsidP="00584C80">
            <w:pPr>
              <w:jc w:val="both"/>
              <w:rPr>
                <w:rFonts w:ascii="Rockwell" w:hAnsi="Rockwell"/>
                <w:i/>
                <w:lang w:val="fr-CA"/>
              </w:rPr>
            </w:pPr>
            <w:r w:rsidRPr="00920CAD">
              <w:rPr>
                <w:rFonts w:ascii="Rockwell" w:hAnsi="Rockwell"/>
                <w:i/>
              </w:rPr>
              <w:t>2</w:t>
            </w:r>
            <w:r w:rsidR="00C44F29" w:rsidRPr="00920CAD">
              <w:rPr>
                <w:rFonts w:ascii="Rockwell" w:hAnsi="Rockwell"/>
                <w:i/>
              </w:rPr>
              <w:t>3,</w:t>
            </w:r>
            <w:proofErr w:type="gramStart"/>
            <w:r w:rsidR="00C44F29" w:rsidRPr="00920CAD">
              <w:rPr>
                <w:rFonts w:ascii="Rockwell" w:hAnsi="Rockwell"/>
                <w:i/>
              </w:rPr>
              <w:t xml:space="preserve">9 </w:t>
            </w:r>
            <w:r w:rsidRPr="00920CAD">
              <w:rPr>
                <w:rFonts w:ascii="Rockwell" w:hAnsi="Rockwell"/>
                <w:i/>
              </w:rPr>
              <w:t xml:space="preserve"> à</w:t>
            </w:r>
            <w:proofErr w:type="gramEnd"/>
            <w:r w:rsidRPr="00920CAD">
              <w:rPr>
                <w:rFonts w:ascii="Rockwell" w:hAnsi="Rockwell"/>
                <w:i/>
              </w:rPr>
              <w:t xml:space="preserve"> 26,</w:t>
            </w:r>
            <w:r w:rsidR="00DB2BFE" w:rsidRPr="00920CAD">
              <w:rPr>
                <w:rFonts w:ascii="Rockwell" w:hAnsi="Rockwell"/>
                <w:i/>
              </w:rPr>
              <w:t>9 pouces</w:t>
            </w:r>
            <w:r w:rsidR="00907D0C" w:rsidRPr="00920CAD">
              <w:rPr>
                <w:rFonts w:ascii="Rockwell" w:hAnsi="Rockwell"/>
                <w:i/>
                <w:lang w:val="fr-CA"/>
              </w:rPr>
              <w:t xml:space="preserve">                    </w:t>
            </w:r>
            <w:r w:rsidR="00907D0C" w:rsidRPr="00920CAD">
              <w:rPr>
                <w:rFonts w:ascii="Rockwell" w:hAnsi="Rockwell"/>
                <w:bCs/>
                <w:iCs/>
                <w:sz w:val="40"/>
                <w:szCs w:val="40"/>
                <w:lang w:val="fr-CA"/>
              </w:rPr>
              <w:t xml:space="preserve"> </w:t>
            </w:r>
            <w:sdt>
              <w:sdtPr>
                <w:rPr>
                  <w:rFonts w:ascii="Rockwell" w:hAnsi="Rockwell"/>
                  <w:bCs/>
                  <w:iCs/>
                  <w:sz w:val="40"/>
                  <w:szCs w:val="40"/>
                  <w:lang w:val="fr-CA"/>
                </w:rPr>
                <w:id w:val="325716555"/>
                <w14:checkbox>
                  <w14:checked w14:val="0"/>
                  <w14:checkedState w14:val="2612" w14:font="MS Gothic"/>
                  <w14:uncheckedState w14:val="2610" w14:font="MS Gothic"/>
                </w14:checkbox>
              </w:sdtPr>
              <w:sdtContent>
                <w:r w:rsidR="00907D0C" w:rsidRPr="00920CAD">
                  <w:rPr>
                    <w:rFonts w:ascii="MS Gothic" w:eastAsia="MS Gothic" w:hAnsi="MS Gothic" w:hint="eastAsia"/>
                    <w:bCs/>
                    <w:iCs/>
                    <w:sz w:val="40"/>
                    <w:szCs w:val="40"/>
                    <w:lang w:val="fr-CA"/>
                  </w:rPr>
                  <w:t>☐</w:t>
                </w:r>
              </w:sdtContent>
            </w:sdt>
          </w:p>
        </w:tc>
        <w:tc>
          <w:tcPr>
            <w:tcW w:w="1149" w:type="pct"/>
            <w:tcBorders>
              <w:top w:val="single" w:sz="4" w:space="0" w:color="auto"/>
              <w:left w:val="single" w:sz="4" w:space="0" w:color="auto"/>
              <w:bottom w:val="single" w:sz="4" w:space="0" w:color="auto"/>
              <w:right w:val="single" w:sz="4" w:space="0" w:color="auto"/>
            </w:tcBorders>
          </w:tcPr>
          <w:p w14:paraId="5450F340" w14:textId="4DDA6420" w:rsidR="00DB2BFE" w:rsidRPr="00920CAD" w:rsidRDefault="00DB2BFE" w:rsidP="00584C80">
            <w:pPr>
              <w:snapToGrid w:val="0"/>
              <w:rPr>
                <w:rFonts w:ascii="Rockwell" w:hAnsi="Rockwell"/>
                <w:bCs/>
                <w:i/>
              </w:rPr>
            </w:pPr>
          </w:p>
        </w:tc>
        <w:tc>
          <w:tcPr>
            <w:tcW w:w="756" w:type="pct"/>
            <w:tcBorders>
              <w:top w:val="single" w:sz="4" w:space="0" w:color="auto"/>
              <w:left w:val="single" w:sz="4" w:space="0" w:color="auto"/>
              <w:bottom w:val="single" w:sz="4" w:space="0" w:color="auto"/>
              <w:right w:val="single" w:sz="4" w:space="0" w:color="auto"/>
            </w:tcBorders>
          </w:tcPr>
          <w:p w14:paraId="0BAB13C1" w14:textId="77777777" w:rsidR="00DB2BFE" w:rsidRPr="00920CAD" w:rsidRDefault="00DB2BFE" w:rsidP="00584C80">
            <w:pPr>
              <w:snapToGrid w:val="0"/>
              <w:rPr>
                <w:rFonts w:ascii="Rockwell" w:hAnsi="Rockwell"/>
                <w:bCs/>
                <w:i/>
              </w:rPr>
            </w:pPr>
          </w:p>
        </w:tc>
      </w:tr>
      <w:tr w:rsidR="00920CAD" w:rsidRPr="00920CAD" w14:paraId="52C8E09A" w14:textId="77777777" w:rsidTr="00B0658A">
        <w:trPr>
          <w:trHeight w:val="70"/>
        </w:trPr>
        <w:tc>
          <w:tcPr>
            <w:tcW w:w="378" w:type="pct"/>
            <w:vMerge/>
            <w:tcBorders>
              <w:top w:val="single" w:sz="4" w:space="0" w:color="auto"/>
              <w:left w:val="single" w:sz="8" w:space="0" w:color="000000"/>
            </w:tcBorders>
            <w:vAlign w:val="center"/>
          </w:tcPr>
          <w:p w14:paraId="4ADBD907" w14:textId="77777777" w:rsidR="00DB2BFE" w:rsidRPr="00920CAD" w:rsidRDefault="00DB2BFE"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000000"/>
              <w:right w:val="single" w:sz="4" w:space="0" w:color="auto"/>
            </w:tcBorders>
            <w:vAlign w:val="center"/>
          </w:tcPr>
          <w:p w14:paraId="6F21B217" w14:textId="77777777" w:rsidR="00DB2BFE" w:rsidRPr="00920CAD" w:rsidRDefault="00DB2BFE" w:rsidP="00584C80">
            <w:pPr>
              <w:snapToGrid w:val="0"/>
              <w:rPr>
                <w:rFonts w:ascii="Rockwell" w:hAnsi="Rockwell"/>
                <w:i/>
              </w:rPr>
            </w:pPr>
          </w:p>
        </w:tc>
        <w:tc>
          <w:tcPr>
            <w:tcW w:w="1716" w:type="pct"/>
            <w:gridSpan w:val="2"/>
            <w:tcBorders>
              <w:top w:val="single" w:sz="4" w:space="0" w:color="auto"/>
              <w:left w:val="single" w:sz="4" w:space="0" w:color="auto"/>
              <w:bottom w:val="single" w:sz="4" w:space="0" w:color="auto"/>
              <w:right w:val="single" w:sz="4" w:space="0" w:color="auto"/>
            </w:tcBorders>
          </w:tcPr>
          <w:p w14:paraId="7ABA004E" w14:textId="5DDA56FD" w:rsidR="00DB2BFE" w:rsidRPr="00920CAD" w:rsidRDefault="00BF4F9C" w:rsidP="00584C80">
            <w:pPr>
              <w:jc w:val="both"/>
              <w:rPr>
                <w:rFonts w:ascii="Rockwell" w:hAnsi="Rockwell"/>
                <w:i/>
                <w:lang w:val="fr-CA"/>
              </w:rPr>
            </w:pPr>
            <w:r w:rsidRPr="00920CAD">
              <w:rPr>
                <w:rFonts w:ascii="Rockwell" w:hAnsi="Rockwell"/>
                <w:i/>
              </w:rPr>
              <w:t>27 à 32,</w:t>
            </w:r>
            <w:r w:rsidR="00DB2BFE" w:rsidRPr="00920CAD">
              <w:rPr>
                <w:rFonts w:ascii="Rockwell" w:hAnsi="Rockwell"/>
                <w:i/>
              </w:rPr>
              <w:t xml:space="preserve">9 pouces       </w:t>
            </w:r>
            <w:r w:rsidR="00907D0C" w:rsidRPr="00920CAD">
              <w:rPr>
                <w:rFonts w:ascii="Rockwell" w:hAnsi="Rockwell"/>
                <w:i/>
                <w:lang w:val="fr-CA"/>
              </w:rPr>
              <w:t xml:space="preserve">              </w:t>
            </w:r>
            <w:r w:rsidR="00907D0C" w:rsidRPr="00920CAD">
              <w:rPr>
                <w:rFonts w:ascii="Rockwell" w:hAnsi="Rockwell"/>
                <w:bCs/>
                <w:iCs/>
                <w:sz w:val="40"/>
                <w:szCs w:val="40"/>
                <w:lang w:val="fr-CA"/>
              </w:rPr>
              <w:t xml:space="preserve"> </w:t>
            </w:r>
            <w:sdt>
              <w:sdtPr>
                <w:rPr>
                  <w:rFonts w:ascii="Rockwell" w:hAnsi="Rockwell"/>
                  <w:bCs/>
                  <w:iCs/>
                  <w:sz w:val="40"/>
                  <w:szCs w:val="40"/>
                  <w:lang w:val="fr-CA"/>
                </w:rPr>
                <w:id w:val="-507916753"/>
                <w14:checkbox>
                  <w14:checked w14:val="0"/>
                  <w14:checkedState w14:val="2612" w14:font="MS Gothic"/>
                  <w14:uncheckedState w14:val="2610" w14:font="MS Gothic"/>
                </w14:checkbox>
              </w:sdtPr>
              <w:sdtContent>
                <w:r w:rsidR="00907D0C" w:rsidRPr="00920CAD">
                  <w:rPr>
                    <w:rFonts w:ascii="MS Gothic" w:eastAsia="MS Gothic" w:hAnsi="MS Gothic" w:hint="eastAsia"/>
                    <w:bCs/>
                    <w:iCs/>
                    <w:sz w:val="40"/>
                    <w:szCs w:val="40"/>
                    <w:lang w:val="fr-CA"/>
                  </w:rPr>
                  <w:t>☐</w:t>
                </w:r>
              </w:sdtContent>
            </w:sdt>
          </w:p>
        </w:tc>
        <w:tc>
          <w:tcPr>
            <w:tcW w:w="1149" w:type="pct"/>
            <w:tcBorders>
              <w:top w:val="single" w:sz="4" w:space="0" w:color="auto"/>
              <w:left w:val="single" w:sz="4" w:space="0" w:color="auto"/>
              <w:bottom w:val="single" w:sz="4" w:space="0" w:color="auto"/>
              <w:right w:val="single" w:sz="4" w:space="0" w:color="auto"/>
            </w:tcBorders>
          </w:tcPr>
          <w:p w14:paraId="4D0F5B30" w14:textId="242F4442" w:rsidR="00DB2BFE" w:rsidRPr="00920CAD" w:rsidRDefault="00DB2BFE" w:rsidP="00584C80">
            <w:pPr>
              <w:snapToGrid w:val="0"/>
              <w:rPr>
                <w:rFonts w:ascii="Rockwell" w:hAnsi="Rockwell"/>
                <w:bCs/>
                <w:i/>
              </w:rPr>
            </w:pPr>
          </w:p>
        </w:tc>
        <w:tc>
          <w:tcPr>
            <w:tcW w:w="756" w:type="pct"/>
            <w:tcBorders>
              <w:top w:val="single" w:sz="4" w:space="0" w:color="auto"/>
              <w:left w:val="single" w:sz="4" w:space="0" w:color="auto"/>
              <w:bottom w:val="single" w:sz="4" w:space="0" w:color="auto"/>
              <w:right w:val="single" w:sz="4" w:space="0" w:color="auto"/>
            </w:tcBorders>
          </w:tcPr>
          <w:p w14:paraId="272508A1" w14:textId="77777777" w:rsidR="00DB2BFE" w:rsidRPr="00920CAD" w:rsidRDefault="00DB2BFE" w:rsidP="00584C80">
            <w:pPr>
              <w:snapToGrid w:val="0"/>
              <w:rPr>
                <w:rFonts w:ascii="Rockwell" w:hAnsi="Rockwell"/>
                <w:bCs/>
                <w:i/>
              </w:rPr>
            </w:pPr>
          </w:p>
        </w:tc>
      </w:tr>
      <w:tr w:rsidR="00920CAD" w:rsidRPr="00920CAD" w14:paraId="38FFDBCA" w14:textId="77777777" w:rsidTr="00B0658A">
        <w:trPr>
          <w:trHeight w:val="70"/>
        </w:trPr>
        <w:tc>
          <w:tcPr>
            <w:tcW w:w="378" w:type="pct"/>
            <w:vMerge/>
            <w:tcBorders>
              <w:left w:val="single" w:sz="8" w:space="0" w:color="000000"/>
              <w:bottom w:val="single" w:sz="4" w:space="0" w:color="000000"/>
            </w:tcBorders>
            <w:vAlign w:val="center"/>
          </w:tcPr>
          <w:p w14:paraId="7F5D6529" w14:textId="77777777" w:rsidR="00DB2BFE" w:rsidRPr="00920CAD" w:rsidRDefault="00DB2BFE"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left w:val="single" w:sz="4" w:space="0" w:color="000000"/>
              <w:bottom w:val="single" w:sz="4" w:space="0" w:color="000000"/>
              <w:right w:val="single" w:sz="4" w:space="0" w:color="auto"/>
            </w:tcBorders>
            <w:vAlign w:val="center"/>
          </w:tcPr>
          <w:p w14:paraId="3CFEC158" w14:textId="77777777" w:rsidR="00DB2BFE" w:rsidRPr="00920CAD" w:rsidRDefault="00DB2BFE" w:rsidP="00584C80">
            <w:pPr>
              <w:snapToGrid w:val="0"/>
              <w:rPr>
                <w:rFonts w:ascii="Rockwell" w:hAnsi="Rockwell"/>
                <w:i/>
              </w:rPr>
            </w:pPr>
          </w:p>
        </w:tc>
        <w:tc>
          <w:tcPr>
            <w:tcW w:w="1716" w:type="pct"/>
            <w:gridSpan w:val="2"/>
            <w:tcBorders>
              <w:top w:val="single" w:sz="4" w:space="0" w:color="auto"/>
              <w:left w:val="single" w:sz="4" w:space="0" w:color="auto"/>
              <w:bottom w:val="single" w:sz="4" w:space="0" w:color="auto"/>
              <w:right w:val="single" w:sz="4" w:space="0" w:color="auto"/>
            </w:tcBorders>
          </w:tcPr>
          <w:p w14:paraId="144C12BB" w14:textId="359883D5" w:rsidR="00DB2BFE" w:rsidRPr="00920CAD" w:rsidRDefault="00DB2BFE" w:rsidP="00584C80">
            <w:pPr>
              <w:jc w:val="both"/>
              <w:rPr>
                <w:rFonts w:ascii="Rockwell" w:hAnsi="Rockwell"/>
                <w:i/>
                <w:lang w:val="fr-CA"/>
              </w:rPr>
            </w:pPr>
            <w:r w:rsidRPr="00920CAD">
              <w:rPr>
                <w:rFonts w:ascii="Rockwell" w:hAnsi="Rockwell"/>
                <w:i/>
              </w:rPr>
              <w:t>33 à 36 pouces</w:t>
            </w:r>
            <w:r w:rsidR="00907D0C" w:rsidRPr="00920CAD">
              <w:rPr>
                <w:rFonts w:ascii="Rockwell" w:hAnsi="Rockwell"/>
                <w:i/>
                <w:lang w:val="fr-CA"/>
              </w:rPr>
              <w:t xml:space="preserve">                  </w:t>
            </w:r>
            <w:r w:rsidR="00804DFF" w:rsidRPr="00920CAD">
              <w:rPr>
                <w:rFonts w:ascii="Rockwell" w:hAnsi="Rockwell"/>
                <w:i/>
                <w:lang w:val="fr-CA"/>
              </w:rPr>
              <w:t xml:space="preserve"> </w:t>
            </w:r>
            <w:r w:rsidR="00907D0C" w:rsidRPr="00920CAD">
              <w:rPr>
                <w:rFonts w:ascii="Rockwell" w:hAnsi="Rockwell"/>
                <w:i/>
                <w:lang w:val="fr-CA"/>
              </w:rPr>
              <w:t xml:space="preserve">      </w:t>
            </w:r>
            <w:r w:rsidR="00907D0C" w:rsidRPr="00920CAD">
              <w:rPr>
                <w:rFonts w:ascii="Rockwell" w:hAnsi="Rockwell"/>
                <w:bCs/>
                <w:iCs/>
                <w:sz w:val="40"/>
                <w:szCs w:val="40"/>
                <w:lang w:val="fr-CA"/>
              </w:rPr>
              <w:t xml:space="preserve"> </w:t>
            </w:r>
            <w:sdt>
              <w:sdtPr>
                <w:rPr>
                  <w:rFonts w:ascii="Rockwell" w:hAnsi="Rockwell"/>
                  <w:bCs/>
                  <w:iCs/>
                  <w:sz w:val="40"/>
                  <w:szCs w:val="40"/>
                  <w:lang w:val="fr-CA"/>
                </w:rPr>
                <w:id w:val="2041010421"/>
                <w14:checkbox>
                  <w14:checked w14:val="0"/>
                  <w14:checkedState w14:val="2612" w14:font="MS Gothic"/>
                  <w14:uncheckedState w14:val="2610" w14:font="MS Gothic"/>
                </w14:checkbox>
              </w:sdtPr>
              <w:sdtContent>
                <w:r w:rsidR="00907D0C" w:rsidRPr="00920CAD">
                  <w:rPr>
                    <w:rFonts w:ascii="MS Gothic" w:eastAsia="MS Gothic" w:hAnsi="MS Gothic" w:hint="eastAsia"/>
                    <w:bCs/>
                    <w:iCs/>
                    <w:sz w:val="40"/>
                    <w:szCs w:val="40"/>
                    <w:lang w:val="fr-CA"/>
                  </w:rPr>
                  <w:t>☐</w:t>
                </w:r>
              </w:sdtContent>
            </w:sdt>
          </w:p>
        </w:tc>
        <w:tc>
          <w:tcPr>
            <w:tcW w:w="1149" w:type="pct"/>
            <w:tcBorders>
              <w:top w:val="single" w:sz="4" w:space="0" w:color="auto"/>
              <w:left w:val="single" w:sz="4" w:space="0" w:color="auto"/>
              <w:bottom w:val="single" w:sz="4" w:space="0" w:color="auto"/>
              <w:right w:val="single" w:sz="4" w:space="0" w:color="auto"/>
            </w:tcBorders>
          </w:tcPr>
          <w:p w14:paraId="0BFFFDB5" w14:textId="445A503F" w:rsidR="00DB2BFE" w:rsidRPr="00920CAD" w:rsidRDefault="00DB2BFE" w:rsidP="00584C80">
            <w:pPr>
              <w:snapToGrid w:val="0"/>
              <w:rPr>
                <w:rFonts w:ascii="Rockwell" w:hAnsi="Rockwell"/>
                <w:bCs/>
                <w:i/>
              </w:rPr>
            </w:pPr>
          </w:p>
        </w:tc>
        <w:tc>
          <w:tcPr>
            <w:tcW w:w="756" w:type="pct"/>
            <w:tcBorders>
              <w:top w:val="single" w:sz="4" w:space="0" w:color="auto"/>
              <w:left w:val="single" w:sz="4" w:space="0" w:color="auto"/>
              <w:bottom w:val="single" w:sz="4" w:space="0" w:color="auto"/>
              <w:right w:val="single" w:sz="4" w:space="0" w:color="auto"/>
            </w:tcBorders>
          </w:tcPr>
          <w:p w14:paraId="0F1BCFCE" w14:textId="77777777" w:rsidR="00DB2BFE" w:rsidRPr="00920CAD" w:rsidRDefault="00DB2BFE" w:rsidP="00584C80">
            <w:pPr>
              <w:snapToGrid w:val="0"/>
              <w:rPr>
                <w:rFonts w:ascii="Rockwell" w:hAnsi="Rockwell"/>
                <w:bCs/>
                <w:i/>
              </w:rPr>
            </w:pPr>
          </w:p>
        </w:tc>
      </w:tr>
      <w:tr w:rsidR="00920CAD" w:rsidRPr="00920CAD" w14:paraId="6B0EA715" w14:textId="77777777" w:rsidTr="00B0658A">
        <w:trPr>
          <w:trHeight w:val="348"/>
        </w:trPr>
        <w:tc>
          <w:tcPr>
            <w:tcW w:w="378" w:type="pct"/>
            <w:tcBorders>
              <w:top w:val="single" w:sz="4" w:space="0" w:color="000000"/>
              <w:left w:val="single" w:sz="8" w:space="0" w:color="000000"/>
              <w:bottom w:val="single" w:sz="4" w:space="0" w:color="000000"/>
            </w:tcBorders>
            <w:vAlign w:val="center"/>
          </w:tcPr>
          <w:p w14:paraId="4A9FB8F0" w14:textId="77777777" w:rsidR="00DB2BFE" w:rsidRPr="00920CAD" w:rsidRDefault="00DB2BFE"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000000"/>
              <w:left w:val="single" w:sz="4" w:space="0" w:color="000000"/>
              <w:bottom w:val="single" w:sz="4" w:space="0" w:color="000000"/>
            </w:tcBorders>
            <w:vAlign w:val="center"/>
          </w:tcPr>
          <w:p w14:paraId="6C869FE2" w14:textId="77777777" w:rsidR="00DB2BFE" w:rsidRPr="00920CAD" w:rsidRDefault="00DB2BFE" w:rsidP="00584C80">
            <w:pPr>
              <w:snapToGrid w:val="0"/>
              <w:rPr>
                <w:rFonts w:ascii="Rockwell" w:hAnsi="Rockwell"/>
                <w:i/>
              </w:rPr>
            </w:pPr>
            <w:r w:rsidRPr="00920CAD">
              <w:rPr>
                <w:rFonts w:ascii="Rockwell" w:hAnsi="Rockwell"/>
                <w:i/>
              </w:rPr>
              <w:t>Kit multimédia</w:t>
            </w:r>
          </w:p>
        </w:tc>
        <w:tc>
          <w:tcPr>
            <w:tcW w:w="1716" w:type="pct"/>
            <w:gridSpan w:val="2"/>
            <w:tcBorders>
              <w:top w:val="single" w:sz="4" w:space="0" w:color="auto"/>
              <w:left w:val="single" w:sz="4" w:space="0" w:color="000000"/>
              <w:bottom w:val="single" w:sz="4" w:space="0" w:color="000000"/>
            </w:tcBorders>
            <w:vAlign w:val="center"/>
          </w:tcPr>
          <w:p w14:paraId="03B092FF" w14:textId="1E8A953B" w:rsidR="00DB2BFE" w:rsidRPr="00920CAD" w:rsidRDefault="00DB2BFE" w:rsidP="00584C80">
            <w:pPr>
              <w:snapToGrid w:val="0"/>
              <w:jc w:val="both"/>
              <w:rPr>
                <w:rFonts w:ascii="Rockwell" w:hAnsi="Rockwell"/>
                <w:i/>
              </w:rPr>
            </w:pPr>
            <w:proofErr w:type="spellStart"/>
            <w:r w:rsidRPr="00920CAD">
              <w:rPr>
                <w:rFonts w:ascii="Rockwell" w:hAnsi="Rockwell"/>
                <w:i/>
              </w:rPr>
              <w:t>Hauts-parleurs</w:t>
            </w:r>
            <w:proofErr w:type="spellEnd"/>
            <w:r w:rsidRPr="00920CAD">
              <w:rPr>
                <w:rFonts w:ascii="Rockwell" w:hAnsi="Rockwell"/>
                <w:i/>
              </w:rPr>
              <w:t>, webcam et microphones intégrés</w:t>
            </w:r>
          </w:p>
        </w:tc>
        <w:tc>
          <w:tcPr>
            <w:tcW w:w="1149" w:type="pct"/>
            <w:tcBorders>
              <w:top w:val="single" w:sz="4" w:space="0" w:color="auto"/>
              <w:left w:val="single" w:sz="4" w:space="0" w:color="000000"/>
              <w:bottom w:val="single" w:sz="4" w:space="0" w:color="000000"/>
              <w:right w:val="single" w:sz="4" w:space="0" w:color="000000"/>
            </w:tcBorders>
          </w:tcPr>
          <w:p w14:paraId="3B42C800" w14:textId="57C56A89" w:rsidR="00DB2BFE" w:rsidRPr="00920CAD" w:rsidRDefault="00DB2BFE" w:rsidP="00584C80">
            <w:pPr>
              <w:snapToGrid w:val="0"/>
              <w:rPr>
                <w:rFonts w:ascii="Rockwell" w:hAnsi="Rockwell"/>
                <w:bCs/>
                <w:i/>
              </w:rPr>
            </w:pPr>
          </w:p>
        </w:tc>
        <w:tc>
          <w:tcPr>
            <w:tcW w:w="756" w:type="pct"/>
            <w:tcBorders>
              <w:top w:val="single" w:sz="4" w:space="0" w:color="auto"/>
              <w:left w:val="single" w:sz="4" w:space="0" w:color="000000"/>
              <w:bottom w:val="single" w:sz="4" w:space="0" w:color="000000"/>
              <w:right w:val="single" w:sz="4" w:space="0" w:color="000000"/>
            </w:tcBorders>
          </w:tcPr>
          <w:p w14:paraId="632DB1E6" w14:textId="77777777" w:rsidR="00DB2BFE" w:rsidRPr="00920CAD" w:rsidRDefault="00DB2BFE" w:rsidP="00584C80">
            <w:pPr>
              <w:snapToGrid w:val="0"/>
              <w:rPr>
                <w:rFonts w:ascii="Rockwell" w:hAnsi="Rockwell"/>
                <w:bCs/>
                <w:i/>
              </w:rPr>
            </w:pPr>
          </w:p>
        </w:tc>
      </w:tr>
      <w:tr w:rsidR="00920CAD" w:rsidRPr="00920CAD" w14:paraId="64403ACD" w14:textId="77777777" w:rsidTr="00B0658A">
        <w:trPr>
          <w:trHeight w:val="1122"/>
        </w:trPr>
        <w:tc>
          <w:tcPr>
            <w:tcW w:w="378" w:type="pct"/>
            <w:tcBorders>
              <w:top w:val="single" w:sz="4" w:space="0" w:color="000000"/>
              <w:left w:val="single" w:sz="8" w:space="0" w:color="000000"/>
              <w:bottom w:val="single" w:sz="4" w:space="0" w:color="000000"/>
            </w:tcBorders>
            <w:vAlign w:val="center"/>
          </w:tcPr>
          <w:p w14:paraId="2C2CCB5D" w14:textId="77777777" w:rsidR="00DB2BFE" w:rsidRPr="00920CAD" w:rsidRDefault="00DB2BFE"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000000"/>
              <w:left w:val="single" w:sz="4" w:space="0" w:color="000000"/>
              <w:bottom w:val="single" w:sz="4" w:space="0" w:color="000000"/>
            </w:tcBorders>
            <w:vAlign w:val="center"/>
          </w:tcPr>
          <w:p w14:paraId="4D8276A4" w14:textId="77777777" w:rsidR="00DB2BFE" w:rsidRPr="00920CAD" w:rsidRDefault="00DB2BFE" w:rsidP="00584C80">
            <w:pPr>
              <w:snapToGrid w:val="0"/>
              <w:ind w:left="23" w:hanging="23"/>
              <w:rPr>
                <w:rFonts w:ascii="Rockwell" w:hAnsi="Rockwell"/>
                <w:i/>
              </w:rPr>
            </w:pPr>
            <w:r w:rsidRPr="00920CAD">
              <w:rPr>
                <w:rFonts w:ascii="Rockwell" w:hAnsi="Rockwell"/>
                <w:i/>
              </w:rPr>
              <w:t>Prises externes (minimales)</w:t>
            </w:r>
          </w:p>
        </w:tc>
        <w:tc>
          <w:tcPr>
            <w:tcW w:w="1716" w:type="pct"/>
            <w:gridSpan w:val="2"/>
            <w:tcBorders>
              <w:top w:val="single" w:sz="4" w:space="0" w:color="000000"/>
              <w:left w:val="single" w:sz="4" w:space="0" w:color="000000"/>
              <w:bottom w:val="single" w:sz="4" w:space="0" w:color="000000"/>
            </w:tcBorders>
          </w:tcPr>
          <w:p w14:paraId="47080AE2" w14:textId="00D73857" w:rsidR="00DB2BFE" w:rsidRPr="00920CAD" w:rsidRDefault="00DB2BFE" w:rsidP="00584C80">
            <w:pPr>
              <w:snapToGrid w:val="0"/>
              <w:jc w:val="both"/>
              <w:rPr>
                <w:rFonts w:ascii="Rockwell" w:hAnsi="Rockwell"/>
                <w:i/>
              </w:rPr>
            </w:pPr>
            <w:r w:rsidRPr="00920CAD">
              <w:rPr>
                <w:rFonts w:ascii="Rockwell" w:hAnsi="Rockwell"/>
                <w:i/>
              </w:rPr>
              <w:t>1 port Ethernet RJ-45</w:t>
            </w:r>
            <w:r w:rsidR="00307579" w:rsidRPr="00920CAD">
              <w:t xml:space="preserve"> </w:t>
            </w:r>
            <w:r w:rsidR="00307579" w:rsidRPr="00920CAD">
              <w:rPr>
                <w:rFonts w:ascii="Rockwell" w:hAnsi="Rockwell"/>
                <w:i/>
              </w:rPr>
              <w:t xml:space="preserve">intégré ou </w:t>
            </w:r>
            <w:proofErr w:type="gramStart"/>
            <w:r w:rsidR="00307579" w:rsidRPr="00920CAD">
              <w:rPr>
                <w:rFonts w:ascii="Rockwell" w:hAnsi="Rockwell"/>
                <w:i/>
              </w:rPr>
              <w:t>externe</w:t>
            </w:r>
            <w:r w:rsidRPr="00920CAD">
              <w:rPr>
                <w:rFonts w:ascii="Rockwell" w:hAnsi="Rockwell"/>
                <w:i/>
              </w:rPr>
              <w:t>;</w:t>
            </w:r>
            <w:proofErr w:type="gramEnd"/>
            <w:r w:rsidRPr="00920CAD">
              <w:rPr>
                <w:rFonts w:ascii="Rockwell" w:hAnsi="Rockwell"/>
                <w:i/>
              </w:rPr>
              <w:t xml:space="preserve"> 1 Prise microphone externe</w:t>
            </w:r>
            <w:r w:rsidR="00957F4D" w:rsidRPr="00920CAD">
              <w:rPr>
                <w:rFonts w:ascii="Rockwell" w:hAnsi="Rockwell"/>
                <w:i/>
              </w:rPr>
              <w:t xml:space="preserve"> </w:t>
            </w:r>
            <w:r w:rsidRPr="00920CAD">
              <w:rPr>
                <w:rFonts w:ascii="Rockwell" w:hAnsi="Rockwell"/>
                <w:i/>
              </w:rPr>
              <w:t>;</w:t>
            </w:r>
            <w:r w:rsidR="00044439" w:rsidRPr="00920CAD">
              <w:rPr>
                <w:rFonts w:ascii="Rockwell" w:hAnsi="Rockwell"/>
                <w:i/>
              </w:rPr>
              <w:t xml:space="preserve"> </w:t>
            </w:r>
            <w:r w:rsidRPr="00920CAD">
              <w:rPr>
                <w:rFonts w:ascii="Rockwell" w:hAnsi="Rockwell"/>
                <w:i/>
              </w:rPr>
              <w:t>1 Prise casque (</w:t>
            </w:r>
            <w:r w:rsidR="00853989" w:rsidRPr="00920CAD">
              <w:rPr>
                <w:rFonts w:ascii="Rockwell" w:hAnsi="Rockwell"/>
                <w:i/>
              </w:rPr>
              <w:t>stéréo</w:t>
            </w:r>
            <w:r w:rsidRPr="00920CAD">
              <w:rPr>
                <w:rFonts w:ascii="Rockwell" w:hAnsi="Rockwell"/>
                <w:i/>
              </w:rPr>
              <w:t>)</w:t>
            </w:r>
            <w:r w:rsidR="00603D2C" w:rsidRPr="00920CAD">
              <w:rPr>
                <w:rFonts w:ascii="Rockwell" w:hAnsi="Rockwell"/>
                <w:i/>
              </w:rPr>
              <w:t xml:space="preserve"> </w:t>
            </w:r>
            <w:r w:rsidRPr="00920CAD">
              <w:rPr>
                <w:rFonts w:ascii="Rockwell" w:hAnsi="Rockwell"/>
                <w:i/>
              </w:rPr>
              <w:t>;</w:t>
            </w:r>
            <w:r w:rsidR="00044439" w:rsidRPr="00920CAD">
              <w:rPr>
                <w:rFonts w:ascii="Rockwell" w:hAnsi="Rockwell"/>
                <w:i/>
              </w:rPr>
              <w:t xml:space="preserve"> </w:t>
            </w:r>
            <w:r w:rsidR="00A1418A" w:rsidRPr="00920CAD">
              <w:rPr>
                <w:rFonts w:ascii="Rockwell" w:hAnsi="Rockwell"/>
                <w:i/>
              </w:rPr>
              <w:t>2</w:t>
            </w:r>
            <w:r w:rsidRPr="00920CAD">
              <w:rPr>
                <w:rFonts w:ascii="Rockwell" w:hAnsi="Rockwell"/>
                <w:i/>
              </w:rPr>
              <w:t xml:space="preserve"> ports USB 3.0</w:t>
            </w:r>
            <w:r w:rsidR="00F33E6C" w:rsidRPr="00920CAD">
              <w:rPr>
                <w:rFonts w:ascii="Rockwell" w:hAnsi="Rockwell"/>
                <w:i/>
              </w:rPr>
              <w:t xml:space="preserve"> </w:t>
            </w:r>
            <w:r w:rsidR="00307579" w:rsidRPr="00920CAD">
              <w:rPr>
                <w:rFonts w:ascii="Rockwell" w:hAnsi="Rockwell"/>
                <w:i/>
              </w:rPr>
              <w:t xml:space="preserve">au moins </w:t>
            </w:r>
            <w:r w:rsidRPr="00920CAD">
              <w:rPr>
                <w:rFonts w:ascii="Rockwell" w:hAnsi="Rockwell"/>
                <w:i/>
              </w:rPr>
              <w:t>; 1 port HDMI</w:t>
            </w:r>
            <w:r w:rsidR="00603D2C" w:rsidRPr="00920CAD">
              <w:rPr>
                <w:rFonts w:ascii="Rockwell" w:hAnsi="Rockwell"/>
                <w:i/>
              </w:rPr>
              <w:t xml:space="preserve"> </w:t>
            </w:r>
            <w:r w:rsidRPr="00920CAD">
              <w:rPr>
                <w:rFonts w:ascii="Rockwell" w:hAnsi="Rockwell"/>
                <w:i/>
              </w:rPr>
              <w:t>; Webcam HD (1280x800) au moins avec microphone intégré)</w:t>
            </w:r>
          </w:p>
          <w:p w14:paraId="210E52D6" w14:textId="51296197" w:rsidR="00382AAD" w:rsidRPr="00920CAD" w:rsidRDefault="00382AAD" w:rsidP="00584C80">
            <w:pPr>
              <w:snapToGrid w:val="0"/>
              <w:jc w:val="both"/>
              <w:rPr>
                <w:rFonts w:ascii="Rockwell" w:hAnsi="Rockwell"/>
                <w:i/>
              </w:rPr>
            </w:pPr>
          </w:p>
        </w:tc>
        <w:tc>
          <w:tcPr>
            <w:tcW w:w="1149" w:type="pct"/>
            <w:tcBorders>
              <w:top w:val="single" w:sz="4" w:space="0" w:color="000000"/>
              <w:left w:val="single" w:sz="4" w:space="0" w:color="000000"/>
              <w:bottom w:val="single" w:sz="4" w:space="0" w:color="000000"/>
              <w:right w:val="single" w:sz="4" w:space="0" w:color="000000"/>
            </w:tcBorders>
          </w:tcPr>
          <w:p w14:paraId="58CBB60F" w14:textId="1E66B09C" w:rsidR="00DB2BFE" w:rsidRPr="00920CAD" w:rsidRDefault="00DB2BFE" w:rsidP="00584C80">
            <w:pPr>
              <w:snapToGrid w:val="0"/>
              <w:ind w:left="32" w:hanging="80"/>
              <w:rPr>
                <w:rFonts w:ascii="Rockwell" w:hAnsi="Rockwell"/>
                <w:bCs/>
                <w:i/>
              </w:rPr>
            </w:pPr>
          </w:p>
        </w:tc>
        <w:tc>
          <w:tcPr>
            <w:tcW w:w="756" w:type="pct"/>
            <w:tcBorders>
              <w:top w:val="single" w:sz="4" w:space="0" w:color="000000"/>
              <w:left w:val="single" w:sz="4" w:space="0" w:color="000000"/>
              <w:bottom w:val="single" w:sz="4" w:space="0" w:color="000000"/>
              <w:right w:val="single" w:sz="4" w:space="0" w:color="000000"/>
            </w:tcBorders>
          </w:tcPr>
          <w:p w14:paraId="186B3796" w14:textId="77777777" w:rsidR="00DB2BFE" w:rsidRPr="00920CAD" w:rsidRDefault="00DB2BFE" w:rsidP="00584C80">
            <w:pPr>
              <w:snapToGrid w:val="0"/>
              <w:rPr>
                <w:rFonts w:ascii="Rockwell" w:hAnsi="Rockwell"/>
                <w:bCs/>
                <w:i/>
              </w:rPr>
            </w:pPr>
          </w:p>
        </w:tc>
      </w:tr>
      <w:tr w:rsidR="00920CAD" w:rsidRPr="00920CAD" w14:paraId="64F66D11" w14:textId="77777777" w:rsidTr="00B0658A">
        <w:trPr>
          <w:trHeight w:val="162"/>
        </w:trPr>
        <w:tc>
          <w:tcPr>
            <w:tcW w:w="378" w:type="pct"/>
            <w:tcBorders>
              <w:top w:val="single" w:sz="4" w:space="0" w:color="000000"/>
              <w:left w:val="single" w:sz="8" w:space="0" w:color="000000"/>
              <w:bottom w:val="single" w:sz="4" w:space="0" w:color="auto"/>
            </w:tcBorders>
            <w:vAlign w:val="center"/>
          </w:tcPr>
          <w:p w14:paraId="44CB6EA9" w14:textId="77777777" w:rsidR="00DB2BFE" w:rsidRPr="00920CAD" w:rsidRDefault="00DB2BFE"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000000"/>
              <w:left w:val="single" w:sz="4" w:space="0" w:color="000000"/>
              <w:bottom w:val="single" w:sz="4" w:space="0" w:color="auto"/>
            </w:tcBorders>
            <w:vAlign w:val="center"/>
          </w:tcPr>
          <w:p w14:paraId="4B6113CC" w14:textId="77777777" w:rsidR="00DB2BFE" w:rsidRPr="00920CAD" w:rsidRDefault="00DB2BFE" w:rsidP="00584C80">
            <w:pPr>
              <w:snapToGrid w:val="0"/>
              <w:ind w:left="23" w:hanging="23"/>
              <w:rPr>
                <w:rFonts w:ascii="Rockwell" w:hAnsi="Rockwell"/>
                <w:i/>
              </w:rPr>
            </w:pPr>
            <w:r w:rsidRPr="00920CAD">
              <w:rPr>
                <w:rFonts w:ascii="Rockwell" w:hAnsi="Rockwell"/>
                <w:i/>
              </w:rPr>
              <w:t>Cartes d’interface réseau sans fil</w:t>
            </w:r>
          </w:p>
        </w:tc>
        <w:tc>
          <w:tcPr>
            <w:tcW w:w="1716" w:type="pct"/>
            <w:gridSpan w:val="2"/>
            <w:tcBorders>
              <w:top w:val="single" w:sz="4" w:space="0" w:color="000000"/>
              <w:left w:val="single" w:sz="4" w:space="0" w:color="000000"/>
              <w:bottom w:val="single" w:sz="4" w:space="0" w:color="auto"/>
            </w:tcBorders>
            <w:vAlign w:val="center"/>
          </w:tcPr>
          <w:p w14:paraId="6641611C" w14:textId="59B1CA3E" w:rsidR="00DB2BFE" w:rsidRPr="00920CAD" w:rsidRDefault="00DB2BFE" w:rsidP="00584C80">
            <w:pPr>
              <w:snapToGrid w:val="0"/>
              <w:jc w:val="both"/>
              <w:rPr>
                <w:rFonts w:ascii="Rockwell" w:hAnsi="Rockwell"/>
                <w:i/>
              </w:rPr>
            </w:pPr>
            <w:r w:rsidRPr="00920CAD">
              <w:rPr>
                <w:rFonts w:ascii="Rockwell" w:hAnsi="Rockwell"/>
                <w:i/>
              </w:rPr>
              <w:t>Wi-Fi 802.11n au moins</w:t>
            </w:r>
          </w:p>
        </w:tc>
        <w:tc>
          <w:tcPr>
            <w:tcW w:w="1149" w:type="pct"/>
            <w:tcBorders>
              <w:top w:val="single" w:sz="4" w:space="0" w:color="000000"/>
              <w:left w:val="single" w:sz="4" w:space="0" w:color="000000"/>
              <w:bottom w:val="single" w:sz="4" w:space="0" w:color="auto"/>
              <w:right w:val="single" w:sz="4" w:space="0" w:color="000000"/>
            </w:tcBorders>
            <w:vAlign w:val="center"/>
          </w:tcPr>
          <w:p w14:paraId="65A54200" w14:textId="44729CC1" w:rsidR="00DB2BFE" w:rsidRPr="00920CAD" w:rsidRDefault="00DB2BFE" w:rsidP="00584C80">
            <w:pPr>
              <w:snapToGrid w:val="0"/>
              <w:rPr>
                <w:rFonts w:ascii="Rockwell" w:hAnsi="Rockwell"/>
                <w:bCs/>
                <w:i/>
              </w:rPr>
            </w:pPr>
          </w:p>
        </w:tc>
        <w:tc>
          <w:tcPr>
            <w:tcW w:w="756" w:type="pct"/>
            <w:tcBorders>
              <w:top w:val="single" w:sz="4" w:space="0" w:color="000000"/>
              <w:left w:val="single" w:sz="4" w:space="0" w:color="000000"/>
              <w:bottom w:val="single" w:sz="4" w:space="0" w:color="auto"/>
              <w:right w:val="single" w:sz="4" w:space="0" w:color="000000"/>
            </w:tcBorders>
          </w:tcPr>
          <w:p w14:paraId="68AD8C90" w14:textId="77777777" w:rsidR="00DB2BFE" w:rsidRPr="00920CAD" w:rsidRDefault="00DB2BFE" w:rsidP="00584C80">
            <w:pPr>
              <w:snapToGrid w:val="0"/>
              <w:rPr>
                <w:rFonts w:ascii="Rockwell" w:hAnsi="Rockwell"/>
                <w:bCs/>
                <w:i/>
              </w:rPr>
            </w:pPr>
          </w:p>
        </w:tc>
      </w:tr>
      <w:tr w:rsidR="00920CAD" w:rsidRPr="00920CAD" w14:paraId="1561A165" w14:textId="77777777" w:rsidTr="00B0658A">
        <w:trPr>
          <w:trHeight w:val="1131"/>
        </w:trPr>
        <w:tc>
          <w:tcPr>
            <w:tcW w:w="378" w:type="pct"/>
            <w:vMerge w:val="restart"/>
            <w:tcBorders>
              <w:top w:val="single" w:sz="4" w:space="0" w:color="auto"/>
              <w:left w:val="single" w:sz="4" w:space="0" w:color="auto"/>
              <w:bottom w:val="single" w:sz="4" w:space="0" w:color="auto"/>
              <w:right w:val="single" w:sz="4" w:space="0" w:color="auto"/>
            </w:tcBorders>
            <w:vAlign w:val="center"/>
          </w:tcPr>
          <w:p w14:paraId="772C135F" w14:textId="77777777" w:rsidR="0036607F" w:rsidRPr="00920CAD" w:rsidRDefault="0036607F"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top w:val="single" w:sz="4" w:space="0" w:color="auto"/>
              <w:left w:val="single" w:sz="4" w:space="0" w:color="auto"/>
              <w:bottom w:val="single" w:sz="4" w:space="0" w:color="auto"/>
              <w:right w:val="single" w:sz="4" w:space="0" w:color="auto"/>
            </w:tcBorders>
            <w:vAlign w:val="center"/>
          </w:tcPr>
          <w:p w14:paraId="70F00ECE" w14:textId="77777777" w:rsidR="0036607F" w:rsidRPr="00920CAD" w:rsidRDefault="0036607F" w:rsidP="00584C80">
            <w:pPr>
              <w:snapToGrid w:val="0"/>
              <w:rPr>
                <w:rFonts w:ascii="Rockwell" w:hAnsi="Rockwell"/>
                <w:i/>
              </w:rPr>
            </w:pPr>
            <w:r w:rsidRPr="00920CAD">
              <w:rPr>
                <w:rFonts w:ascii="Rockwell" w:hAnsi="Rockwell"/>
                <w:i/>
              </w:rPr>
              <w:t>Clavier</w:t>
            </w:r>
          </w:p>
        </w:tc>
        <w:tc>
          <w:tcPr>
            <w:tcW w:w="1716" w:type="pct"/>
            <w:gridSpan w:val="2"/>
            <w:tcBorders>
              <w:top w:val="single" w:sz="4" w:space="0" w:color="auto"/>
              <w:left w:val="single" w:sz="4" w:space="0" w:color="auto"/>
              <w:bottom w:val="single" w:sz="4" w:space="0" w:color="auto"/>
            </w:tcBorders>
          </w:tcPr>
          <w:p w14:paraId="4474F93C" w14:textId="2F924E98" w:rsidR="0036607F" w:rsidRPr="00920CAD" w:rsidRDefault="0036607F" w:rsidP="00584C80">
            <w:pPr>
              <w:snapToGrid w:val="0"/>
              <w:ind w:left="23"/>
              <w:jc w:val="both"/>
              <w:rPr>
                <w:rFonts w:ascii="Rockwell" w:hAnsi="Rockwell"/>
                <w:i/>
              </w:rPr>
            </w:pPr>
            <w:r w:rsidRPr="00920CAD">
              <w:rPr>
                <w:rFonts w:ascii="Rockwell" w:hAnsi="Rockwell"/>
                <w:i/>
              </w:rPr>
              <w:t>AZERTY d’origine avec la touche supérieure/inférieure, la touche Windows (</w:t>
            </w:r>
            <w:proofErr w:type="gramStart"/>
            <w:r w:rsidRPr="00920CAD">
              <w:rPr>
                <w:rFonts w:ascii="Rockwell" w:hAnsi="Rockwell"/>
                <w:i/>
              </w:rPr>
              <w:t>trois caractères maximum</w:t>
            </w:r>
            <w:proofErr w:type="gramEnd"/>
            <w:r w:rsidRPr="00920CAD">
              <w:rPr>
                <w:rFonts w:ascii="Rockwell" w:hAnsi="Rockwell"/>
                <w:i/>
              </w:rPr>
              <w:t xml:space="preserve"> par touche) et le pavé numérique</w:t>
            </w:r>
          </w:p>
        </w:tc>
        <w:tc>
          <w:tcPr>
            <w:tcW w:w="1149" w:type="pct"/>
            <w:tcBorders>
              <w:top w:val="single" w:sz="4" w:space="0" w:color="auto"/>
              <w:left w:val="single" w:sz="4" w:space="0" w:color="000000"/>
              <w:bottom w:val="single" w:sz="4" w:space="0" w:color="auto"/>
              <w:right w:val="single" w:sz="4" w:space="0" w:color="000000"/>
            </w:tcBorders>
          </w:tcPr>
          <w:p w14:paraId="12715D7A" w14:textId="72A64A6A" w:rsidR="0036607F" w:rsidRPr="00920CAD" w:rsidRDefault="0036607F" w:rsidP="00584C80">
            <w:pPr>
              <w:snapToGrid w:val="0"/>
              <w:ind w:left="32" w:hanging="80"/>
              <w:rPr>
                <w:rFonts w:ascii="Rockwell" w:hAnsi="Rockwell"/>
                <w:bCs/>
                <w:i/>
              </w:rPr>
            </w:pPr>
          </w:p>
        </w:tc>
        <w:tc>
          <w:tcPr>
            <w:tcW w:w="756" w:type="pct"/>
            <w:tcBorders>
              <w:top w:val="single" w:sz="4" w:space="0" w:color="auto"/>
              <w:left w:val="single" w:sz="4" w:space="0" w:color="000000"/>
              <w:bottom w:val="single" w:sz="4" w:space="0" w:color="auto"/>
              <w:right w:val="single" w:sz="4" w:space="0" w:color="000000"/>
            </w:tcBorders>
          </w:tcPr>
          <w:p w14:paraId="1F22CEBB" w14:textId="77777777" w:rsidR="0036607F" w:rsidRPr="00920CAD" w:rsidRDefault="0036607F" w:rsidP="00584C80">
            <w:pPr>
              <w:snapToGrid w:val="0"/>
              <w:rPr>
                <w:rFonts w:ascii="Rockwell" w:hAnsi="Rockwell"/>
                <w:bCs/>
                <w:i/>
              </w:rPr>
            </w:pPr>
          </w:p>
        </w:tc>
      </w:tr>
      <w:tr w:rsidR="00920CAD" w:rsidRPr="00920CAD" w14:paraId="1AFEFCF1" w14:textId="77777777" w:rsidTr="00B0658A">
        <w:trPr>
          <w:trHeight w:val="414"/>
        </w:trPr>
        <w:tc>
          <w:tcPr>
            <w:tcW w:w="378" w:type="pct"/>
            <w:vMerge/>
            <w:tcBorders>
              <w:top w:val="single" w:sz="4" w:space="0" w:color="auto"/>
              <w:left w:val="single" w:sz="4" w:space="0" w:color="auto"/>
              <w:bottom w:val="single" w:sz="4" w:space="0" w:color="auto"/>
              <w:right w:val="single" w:sz="4" w:space="0" w:color="auto"/>
            </w:tcBorders>
            <w:vAlign w:val="center"/>
          </w:tcPr>
          <w:p w14:paraId="5D7961C7" w14:textId="77777777" w:rsidR="0036607F" w:rsidRPr="00920CAD" w:rsidRDefault="0036607F"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14A8F114" w14:textId="77777777" w:rsidR="0036607F" w:rsidRPr="00920CAD" w:rsidRDefault="0036607F" w:rsidP="00584C80">
            <w:pPr>
              <w:snapToGrid w:val="0"/>
              <w:rPr>
                <w:rFonts w:ascii="Rockwell" w:hAnsi="Rockwell"/>
                <w:i/>
              </w:rPr>
            </w:pP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30354151" w14:textId="16A7C34C" w:rsidR="0036607F" w:rsidRPr="00920CAD" w:rsidRDefault="0036607F" w:rsidP="00584C80">
            <w:pPr>
              <w:snapToGrid w:val="0"/>
              <w:jc w:val="both"/>
              <w:rPr>
                <w:rFonts w:ascii="Rockwell" w:hAnsi="Rockwell"/>
                <w:i/>
              </w:rPr>
            </w:pPr>
            <w:r w:rsidRPr="00920CAD">
              <w:rPr>
                <w:rFonts w:ascii="Rockwell" w:hAnsi="Rockwell"/>
                <w:b/>
                <w:i/>
              </w:rPr>
              <w:t>L’autorité contractante fait son choix en cochant le modèle souhaité</w:t>
            </w:r>
            <w:r w:rsidRPr="00920CAD">
              <w:rPr>
                <w:rFonts w:ascii="Rockwell" w:hAnsi="Rockwell"/>
                <w:i/>
              </w:rPr>
              <w:t xml:space="preserve"> </w:t>
            </w:r>
          </w:p>
        </w:tc>
        <w:tc>
          <w:tcPr>
            <w:tcW w:w="1149" w:type="pct"/>
            <w:tcBorders>
              <w:top w:val="single" w:sz="4" w:space="0" w:color="auto"/>
              <w:left w:val="single" w:sz="4" w:space="0" w:color="auto"/>
              <w:bottom w:val="single" w:sz="4" w:space="0" w:color="auto"/>
              <w:right w:val="single" w:sz="4" w:space="0" w:color="auto"/>
            </w:tcBorders>
          </w:tcPr>
          <w:p w14:paraId="503B8EC2" w14:textId="20722EAD" w:rsidR="0036607F" w:rsidRPr="00920CAD" w:rsidRDefault="0036607F" w:rsidP="00584C80">
            <w:pPr>
              <w:snapToGrid w:val="0"/>
              <w:rPr>
                <w:rFonts w:ascii="Rockwell" w:hAnsi="Rockwell"/>
                <w:bCs/>
                <w:i/>
              </w:rPr>
            </w:pPr>
          </w:p>
        </w:tc>
        <w:tc>
          <w:tcPr>
            <w:tcW w:w="756" w:type="pct"/>
            <w:vMerge w:val="restart"/>
            <w:tcBorders>
              <w:top w:val="single" w:sz="4" w:space="0" w:color="auto"/>
              <w:left w:val="single" w:sz="4" w:space="0" w:color="auto"/>
              <w:bottom w:val="single" w:sz="4" w:space="0" w:color="auto"/>
              <w:right w:val="single" w:sz="4" w:space="0" w:color="auto"/>
            </w:tcBorders>
          </w:tcPr>
          <w:p w14:paraId="1A647591" w14:textId="77777777" w:rsidR="0036607F" w:rsidRPr="00920CAD" w:rsidRDefault="0036607F" w:rsidP="00584C80">
            <w:pPr>
              <w:snapToGrid w:val="0"/>
              <w:rPr>
                <w:rFonts w:ascii="Rockwell" w:hAnsi="Rockwell"/>
                <w:bCs/>
                <w:i/>
              </w:rPr>
            </w:pPr>
          </w:p>
        </w:tc>
      </w:tr>
      <w:tr w:rsidR="00920CAD" w:rsidRPr="00920CAD" w14:paraId="627C3EC0" w14:textId="77777777" w:rsidTr="00B0658A">
        <w:trPr>
          <w:trHeight w:val="70"/>
        </w:trPr>
        <w:tc>
          <w:tcPr>
            <w:tcW w:w="378" w:type="pct"/>
            <w:vMerge/>
            <w:tcBorders>
              <w:top w:val="single" w:sz="4" w:space="0" w:color="auto"/>
              <w:left w:val="single" w:sz="4" w:space="0" w:color="auto"/>
              <w:bottom w:val="single" w:sz="4" w:space="0" w:color="auto"/>
              <w:right w:val="single" w:sz="4" w:space="0" w:color="auto"/>
            </w:tcBorders>
            <w:vAlign w:val="center"/>
          </w:tcPr>
          <w:p w14:paraId="433A650B" w14:textId="77777777" w:rsidR="0036607F" w:rsidRPr="00920CAD" w:rsidRDefault="0036607F"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32433961" w14:textId="77777777" w:rsidR="0036607F" w:rsidRPr="00920CAD" w:rsidRDefault="0036607F" w:rsidP="00584C80">
            <w:pPr>
              <w:snapToGrid w:val="0"/>
              <w:rPr>
                <w:rFonts w:ascii="Rockwell" w:hAnsi="Rockwell"/>
                <w:i/>
              </w:rPr>
            </w:pP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57FD04AB" w14:textId="1A6CA059" w:rsidR="0036607F" w:rsidRPr="00920CAD" w:rsidRDefault="0036607F" w:rsidP="00584C80">
            <w:pPr>
              <w:snapToGrid w:val="0"/>
              <w:jc w:val="both"/>
              <w:rPr>
                <w:rFonts w:ascii="Rockwell" w:hAnsi="Rockwell"/>
                <w:i/>
                <w:lang w:val="fr-CA"/>
              </w:rPr>
            </w:pPr>
            <w:r w:rsidRPr="00920CAD">
              <w:rPr>
                <w:rFonts w:ascii="Rockwell" w:hAnsi="Rockwell"/>
                <w:i/>
              </w:rPr>
              <w:t>Clavier sans fil</w:t>
            </w:r>
            <w:r w:rsidRPr="00920CAD">
              <w:rPr>
                <w:rFonts w:ascii="Rockwell" w:hAnsi="Rockwell"/>
                <w:i/>
                <w:lang w:val="fr-CA"/>
              </w:rPr>
              <w:t xml:space="preserve">              </w:t>
            </w:r>
            <w:r w:rsidRPr="00920CAD">
              <w:rPr>
                <w:rFonts w:ascii="Rockwell" w:hAnsi="Rockwell"/>
                <w:bCs/>
                <w:iCs/>
                <w:sz w:val="40"/>
                <w:szCs w:val="40"/>
                <w:lang w:val="fr-CA"/>
              </w:rPr>
              <w:t xml:space="preserve"> </w:t>
            </w:r>
            <w:sdt>
              <w:sdtPr>
                <w:rPr>
                  <w:rFonts w:ascii="Rockwell" w:hAnsi="Rockwell"/>
                  <w:bCs/>
                  <w:iCs/>
                  <w:sz w:val="40"/>
                  <w:szCs w:val="40"/>
                  <w:lang w:val="fr-CA"/>
                </w:rPr>
                <w:id w:val="-1256212077"/>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149" w:type="pct"/>
            <w:tcBorders>
              <w:top w:val="single" w:sz="4" w:space="0" w:color="auto"/>
              <w:left w:val="single" w:sz="4" w:space="0" w:color="auto"/>
              <w:bottom w:val="single" w:sz="4" w:space="0" w:color="auto"/>
              <w:right w:val="single" w:sz="4" w:space="0" w:color="auto"/>
            </w:tcBorders>
            <w:vAlign w:val="center"/>
          </w:tcPr>
          <w:p w14:paraId="100216E6" w14:textId="3172AE24" w:rsidR="0036607F" w:rsidRPr="00920CAD" w:rsidRDefault="0036607F" w:rsidP="00584C80">
            <w:pPr>
              <w:snapToGrid w:val="0"/>
              <w:rPr>
                <w:rFonts w:ascii="Rockwell" w:hAnsi="Rockwell"/>
                <w:bCs/>
                <w:i/>
              </w:rPr>
            </w:pPr>
          </w:p>
        </w:tc>
        <w:tc>
          <w:tcPr>
            <w:tcW w:w="756" w:type="pct"/>
            <w:vMerge/>
            <w:tcBorders>
              <w:top w:val="single" w:sz="4" w:space="0" w:color="auto"/>
              <w:left w:val="single" w:sz="4" w:space="0" w:color="auto"/>
              <w:bottom w:val="single" w:sz="4" w:space="0" w:color="auto"/>
              <w:right w:val="single" w:sz="4" w:space="0" w:color="auto"/>
            </w:tcBorders>
          </w:tcPr>
          <w:p w14:paraId="026B1E76" w14:textId="77777777" w:rsidR="0036607F" w:rsidRPr="00920CAD" w:rsidRDefault="0036607F" w:rsidP="00584C80">
            <w:pPr>
              <w:snapToGrid w:val="0"/>
              <w:rPr>
                <w:rFonts w:ascii="Rockwell" w:hAnsi="Rockwell"/>
                <w:bCs/>
                <w:i/>
              </w:rPr>
            </w:pPr>
          </w:p>
        </w:tc>
      </w:tr>
      <w:tr w:rsidR="00920CAD" w:rsidRPr="00920CAD" w14:paraId="6D799E86" w14:textId="77777777" w:rsidTr="00D750F5">
        <w:trPr>
          <w:trHeight w:val="249"/>
        </w:trPr>
        <w:tc>
          <w:tcPr>
            <w:tcW w:w="378" w:type="pct"/>
            <w:vMerge/>
            <w:tcBorders>
              <w:top w:val="single" w:sz="4" w:space="0" w:color="auto"/>
              <w:left w:val="single" w:sz="4" w:space="0" w:color="auto"/>
              <w:bottom w:val="single" w:sz="4" w:space="0" w:color="auto"/>
              <w:right w:val="single" w:sz="4" w:space="0" w:color="auto"/>
            </w:tcBorders>
            <w:vAlign w:val="center"/>
          </w:tcPr>
          <w:p w14:paraId="53803A32" w14:textId="77777777" w:rsidR="0036607F" w:rsidRPr="00920CAD" w:rsidRDefault="0036607F"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794576F6" w14:textId="77777777" w:rsidR="0036607F" w:rsidRPr="00920CAD" w:rsidRDefault="0036607F" w:rsidP="00584C80">
            <w:pPr>
              <w:snapToGrid w:val="0"/>
              <w:rPr>
                <w:rFonts w:ascii="Rockwell" w:hAnsi="Rockwell"/>
                <w:i/>
              </w:rPr>
            </w:pP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78F1C3A9" w14:textId="5E9F528D" w:rsidR="0036607F" w:rsidRPr="00920CAD" w:rsidRDefault="0036607F" w:rsidP="00584C80">
            <w:pPr>
              <w:snapToGrid w:val="0"/>
              <w:jc w:val="both"/>
              <w:rPr>
                <w:rFonts w:ascii="Rockwell" w:hAnsi="Rockwell"/>
                <w:i/>
                <w:lang w:val="fr-CA"/>
              </w:rPr>
            </w:pPr>
            <w:r w:rsidRPr="00920CAD">
              <w:rPr>
                <w:rFonts w:ascii="Rockwell" w:hAnsi="Rockwell"/>
                <w:i/>
              </w:rPr>
              <w:t>Clavier filaire</w:t>
            </w:r>
            <w:r w:rsidRPr="00920CAD">
              <w:rPr>
                <w:rFonts w:ascii="Rockwell" w:hAnsi="Rockwell"/>
                <w:i/>
                <w:lang w:val="fr-CA"/>
              </w:rPr>
              <w:t xml:space="preserve">                </w:t>
            </w:r>
            <w:r w:rsidRPr="00920CAD">
              <w:rPr>
                <w:rFonts w:ascii="Rockwell" w:hAnsi="Rockwell"/>
                <w:bCs/>
                <w:iCs/>
                <w:sz w:val="40"/>
                <w:szCs w:val="40"/>
                <w:lang w:val="fr-CA"/>
              </w:rPr>
              <w:t xml:space="preserve"> </w:t>
            </w:r>
            <w:sdt>
              <w:sdtPr>
                <w:rPr>
                  <w:rFonts w:ascii="Rockwell" w:hAnsi="Rockwell"/>
                  <w:bCs/>
                  <w:iCs/>
                  <w:sz w:val="40"/>
                  <w:szCs w:val="40"/>
                  <w:lang w:val="fr-CA"/>
                </w:rPr>
                <w:id w:val="-791055334"/>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149" w:type="pct"/>
            <w:tcBorders>
              <w:top w:val="single" w:sz="4" w:space="0" w:color="auto"/>
              <w:left w:val="single" w:sz="4" w:space="0" w:color="auto"/>
              <w:bottom w:val="single" w:sz="4" w:space="0" w:color="auto"/>
              <w:right w:val="single" w:sz="4" w:space="0" w:color="auto"/>
            </w:tcBorders>
            <w:vAlign w:val="center"/>
          </w:tcPr>
          <w:p w14:paraId="14C128A6" w14:textId="3BFC75DB" w:rsidR="0036607F" w:rsidRPr="00920CAD" w:rsidRDefault="0036607F" w:rsidP="00584C80">
            <w:pPr>
              <w:snapToGrid w:val="0"/>
              <w:rPr>
                <w:rFonts w:ascii="Rockwell" w:hAnsi="Rockwell"/>
                <w:bCs/>
                <w:i/>
              </w:rPr>
            </w:pPr>
          </w:p>
        </w:tc>
        <w:tc>
          <w:tcPr>
            <w:tcW w:w="756" w:type="pct"/>
            <w:vMerge/>
            <w:tcBorders>
              <w:top w:val="single" w:sz="4" w:space="0" w:color="auto"/>
              <w:left w:val="single" w:sz="4" w:space="0" w:color="auto"/>
              <w:bottom w:val="single" w:sz="4" w:space="0" w:color="auto"/>
              <w:right w:val="single" w:sz="4" w:space="0" w:color="auto"/>
            </w:tcBorders>
          </w:tcPr>
          <w:p w14:paraId="48D6A4B5" w14:textId="77777777" w:rsidR="0036607F" w:rsidRPr="00920CAD" w:rsidRDefault="0036607F" w:rsidP="00584C80">
            <w:pPr>
              <w:snapToGrid w:val="0"/>
              <w:rPr>
                <w:rFonts w:ascii="Rockwell" w:hAnsi="Rockwell"/>
                <w:bCs/>
                <w:i/>
              </w:rPr>
            </w:pPr>
          </w:p>
        </w:tc>
      </w:tr>
      <w:tr w:rsidR="00920CAD" w:rsidRPr="00920CAD" w14:paraId="4B9045B7" w14:textId="77777777" w:rsidTr="00D750F5">
        <w:trPr>
          <w:trHeight w:val="562"/>
        </w:trPr>
        <w:tc>
          <w:tcPr>
            <w:tcW w:w="378" w:type="pct"/>
            <w:vMerge w:val="restart"/>
            <w:tcBorders>
              <w:top w:val="single" w:sz="4" w:space="0" w:color="auto"/>
              <w:left w:val="single" w:sz="4" w:space="0" w:color="auto"/>
              <w:bottom w:val="single" w:sz="4" w:space="0" w:color="auto"/>
              <w:right w:val="single" w:sz="4" w:space="0" w:color="auto"/>
            </w:tcBorders>
            <w:vAlign w:val="center"/>
          </w:tcPr>
          <w:p w14:paraId="6DC374A9" w14:textId="77777777" w:rsidR="0036607F" w:rsidRPr="00920CAD" w:rsidRDefault="0036607F"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top w:val="single" w:sz="4" w:space="0" w:color="auto"/>
              <w:left w:val="single" w:sz="4" w:space="0" w:color="auto"/>
              <w:bottom w:val="single" w:sz="4" w:space="0" w:color="auto"/>
              <w:right w:val="single" w:sz="4" w:space="0" w:color="auto"/>
            </w:tcBorders>
            <w:vAlign w:val="center"/>
          </w:tcPr>
          <w:p w14:paraId="7E5F6C81" w14:textId="77777777" w:rsidR="0036607F" w:rsidRPr="00920CAD" w:rsidRDefault="0036607F" w:rsidP="00584C80">
            <w:pPr>
              <w:snapToGrid w:val="0"/>
              <w:rPr>
                <w:rFonts w:ascii="Rockwell" w:hAnsi="Rockwell"/>
                <w:i/>
              </w:rPr>
            </w:pPr>
            <w:r w:rsidRPr="00920CAD">
              <w:rPr>
                <w:rFonts w:ascii="Rockwell" w:hAnsi="Rockwell"/>
                <w:i/>
              </w:rPr>
              <w:t>Souris</w:t>
            </w:r>
          </w:p>
        </w:tc>
        <w:tc>
          <w:tcPr>
            <w:tcW w:w="1716" w:type="pct"/>
            <w:gridSpan w:val="2"/>
            <w:tcBorders>
              <w:top w:val="single" w:sz="4" w:space="0" w:color="auto"/>
              <w:left w:val="single" w:sz="4" w:space="0" w:color="auto"/>
              <w:bottom w:val="single" w:sz="4" w:space="0" w:color="auto"/>
              <w:right w:val="single" w:sz="4" w:space="0" w:color="auto"/>
            </w:tcBorders>
          </w:tcPr>
          <w:p w14:paraId="2DD28D78" w14:textId="2876C896" w:rsidR="0036607F" w:rsidRPr="00920CAD" w:rsidRDefault="0036607F" w:rsidP="00584C80">
            <w:pPr>
              <w:snapToGrid w:val="0"/>
              <w:jc w:val="both"/>
              <w:rPr>
                <w:rFonts w:ascii="Rockwell" w:hAnsi="Rockwell"/>
                <w:b/>
                <w:i/>
              </w:rPr>
            </w:pPr>
            <w:r w:rsidRPr="00920CAD">
              <w:rPr>
                <w:rFonts w:ascii="Rockwell" w:hAnsi="Rockwell"/>
                <w:b/>
                <w:i/>
              </w:rPr>
              <w:t xml:space="preserve">L’autorité contractante fait son choix en cochant le modèle souhaité </w:t>
            </w:r>
          </w:p>
        </w:tc>
        <w:tc>
          <w:tcPr>
            <w:tcW w:w="1149" w:type="pct"/>
            <w:tcBorders>
              <w:top w:val="single" w:sz="4" w:space="0" w:color="auto"/>
              <w:left w:val="single" w:sz="4" w:space="0" w:color="auto"/>
              <w:bottom w:val="single" w:sz="4" w:space="0" w:color="auto"/>
              <w:right w:val="single" w:sz="4" w:space="0" w:color="auto"/>
            </w:tcBorders>
          </w:tcPr>
          <w:p w14:paraId="28C00558" w14:textId="40F81742" w:rsidR="0036607F" w:rsidRPr="00920CAD" w:rsidRDefault="0036607F" w:rsidP="00584C80">
            <w:pPr>
              <w:snapToGrid w:val="0"/>
              <w:ind w:left="32" w:hanging="32"/>
              <w:rPr>
                <w:rFonts w:ascii="Rockwell" w:hAnsi="Rockwell"/>
                <w:bCs/>
                <w:i/>
              </w:rPr>
            </w:pPr>
          </w:p>
        </w:tc>
        <w:tc>
          <w:tcPr>
            <w:tcW w:w="756" w:type="pct"/>
            <w:vMerge w:val="restart"/>
            <w:tcBorders>
              <w:top w:val="single" w:sz="4" w:space="0" w:color="auto"/>
              <w:left w:val="single" w:sz="4" w:space="0" w:color="auto"/>
              <w:bottom w:val="single" w:sz="4" w:space="0" w:color="auto"/>
              <w:right w:val="single" w:sz="4" w:space="0" w:color="auto"/>
            </w:tcBorders>
          </w:tcPr>
          <w:p w14:paraId="495E8E92" w14:textId="77777777" w:rsidR="0036607F" w:rsidRPr="00920CAD" w:rsidRDefault="0036607F" w:rsidP="00584C80">
            <w:pPr>
              <w:snapToGrid w:val="0"/>
              <w:rPr>
                <w:rFonts w:ascii="Rockwell" w:hAnsi="Rockwell"/>
                <w:bCs/>
                <w:i/>
              </w:rPr>
            </w:pPr>
          </w:p>
        </w:tc>
      </w:tr>
      <w:tr w:rsidR="00920CAD" w:rsidRPr="00920CAD" w14:paraId="6732BA20" w14:textId="77777777" w:rsidTr="00D750F5">
        <w:trPr>
          <w:trHeight w:val="249"/>
        </w:trPr>
        <w:tc>
          <w:tcPr>
            <w:tcW w:w="378" w:type="pct"/>
            <w:vMerge/>
            <w:tcBorders>
              <w:top w:val="single" w:sz="4" w:space="0" w:color="auto"/>
              <w:left w:val="single" w:sz="8" w:space="0" w:color="000000"/>
              <w:right w:val="single" w:sz="4" w:space="0" w:color="auto"/>
            </w:tcBorders>
            <w:vAlign w:val="center"/>
          </w:tcPr>
          <w:p w14:paraId="78CF4CAD" w14:textId="77777777" w:rsidR="0036607F" w:rsidRPr="00920CAD" w:rsidRDefault="0036607F"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right w:val="single" w:sz="4" w:space="0" w:color="auto"/>
            </w:tcBorders>
            <w:vAlign w:val="center"/>
          </w:tcPr>
          <w:p w14:paraId="43BD88D3" w14:textId="77777777" w:rsidR="0036607F" w:rsidRPr="00920CAD" w:rsidRDefault="0036607F" w:rsidP="00584C80">
            <w:pPr>
              <w:snapToGrid w:val="0"/>
              <w:rPr>
                <w:rFonts w:ascii="Rockwell" w:hAnsi="Rockwell"/>
                <w:i/>
              </w:rPr>
            </w:pPr>
          </w:p>
        </w:tc>
        <w:tc>
          <w:tcPr>
            <w:tcW w:w="1716" w:type="pct"/>
            <w:gridSpan w:val="2"/>
            <w:tcBorders>
              <w:top w:val="single" w:sz="4" w:space="0" w:color="auto"/>
              <w:left w:val="single" w:sz="4" w:space="0" w:color="auto"/>
              <w:bottom w:val="single" w:sz="4" w:space="0" w:color="auto"/>
              <w:right w:val="single" w:sz="4" w:space="0" w:color="auto"/>
            </w:tcBorders>
          </w:tcPr>
          <w:p w14:paraId="5936E9C8" w14:textId="584CEE2A" w:rsidR="0036607F" w:rsidRPr="00920CAD" w:rsidRDefault="0036607F" w:rsidP="00584C80">
            <w:pPr>
              <w:snapToGrid w:val="0"/>
              <w:jc w:val="both"/>
              <w:rPr>
                <w:rFonts w:ascii="Rockwell" w:hAnsi="Rockwell"/>
                <w:i/>
                <w:lang w:val="fr-CA"/>
              </w:rPr>
            </w:pPr>
            <w:proofErr w:type="gramStart"/>
            <w:r w:rsidRPr="00920CAD">
              <w:rPr>
                <w:rFonts w:ascii="Rockwell" w:hAnsi="Rockwell"/>
                <w:i/>
              </w:rPr>
              <w:t>souris</w:t>
            </w:r>
            <w:proofErr w:type="gramEnd"/>
            <w:r w:rsidRPr="00920CAD">
              <w:rPr>
                <w:rFonts w:ascii="Rockwell" w:hAnsi="Rockwell"/>
                <w:i/>
              </w:rPr>
              <w:t xml:space="preserve"> sans fil   </w:t>
            </w:r>
            <w:r w:rsidRPr="00920CAD">
              <w:rPr>
                <w:rFonts w:ascii="Rockwell" w:hAnsi="Rockwell"/>
                <w:i/>
                <w:lang w:val="fr-CA"/>
              </w:rPr>
              <w:t xml:space="preserve">                 </w:t>
            </w:r>
            <w:r w:rsidRPr="00920CAD">
              <w:rPr>
                <w:rFonts w:ascii="Rockwell" w:hAnsi="Rockwell"/>
                <w:bCs/>
                <w:iCs/>
                <w:sz w:val="40"/>
                <w:szCs w:val="40"/>
                <w:lang w:val="fr-CA"/>
              </w:rPr>
              <w:t xml:space="preserve"> </w:t>
            </w:r>
            <w:sdt>
              <w:sdtPr>
                <w:rPr>
                  <w:rFonts w:ascii="Rockwell" w:hAnsi="Rockwell"/>
                  <w:bCs/>
                  <w:iCs/>
                  <w:sz w:val="40"/>
                  <w:szCs w:val="40"/>
                  <w:lang w:val="fr-CA"/>
                </w:rPr>
                <w:id w:val="1800953685"/>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149" w:type="pct"/>
            <w:tcBorders>
              <w:top w:val="single" w:sz="4" w:space="0" w:color="auto"/>
              <w:left w:val="single" w:sz="4" w:space="0" w:color="auto"/>
              <w:bottom w:val="single" w:sz="4" w:space="0" w:color="auto"/>
              <w:right w:val="single" w:sz="4" w:space="0" w:color="auto"/>
            </w:tcBorders>
          </w:tcPr>
          <w:p w14:paraId="43C5203F" w14:textId="1259EFD0" w:rsidR="0036607F" w:rsidRPr="00920CAD" w:rsidRDefault="0036607F" w:rsidP="00584C80">
            <w:pPr>
              <w:snapToGrid w:val="0"/>
              <w:rPr>
                <w:rFonts w:ascii="Rockwell" w:hAnsi="Rockwell"/>
                <w:bCs/>
                <w:i/>
              </w:rPr>
            </w:pPr>
          </w:p>
        </w:tc>
        <w:tc>
          <w:tcPr>
            <w:tcW w:w="756" w:type="pct"/>
            <w:vMerge/>
            <w:tcBorders>
              <w:top w:val="single" w:sz="4" w:space="0" w:color="auto"/>
              <w:left w:val="single" w:sz="4" w:space="0" w:color="auto"/>
              <w:bottom w:val="single" w:sz="4" w:space="0" w:color="auto"/>
              <w:right w:val="single" w:sz="4" w:space="0" w:color="auto"/>
            </w:tcBorders>
          </w:tcPr>
          <w:p w14:paraId="5F1C9952" w14:textId="77777777" w:rsidR="0036607F" w:rsidRPr="00920CAD" w:rsidRDefault="0036607F" w:rsidP="00584C80">
            <w:pPr>
              <w:snapToGrid w:val="0"/>
              <w:rPr>
                <w:rFonts w:ascii="Rockwell" w:hAnsi="Rockwell"/>
                <w:bCs/>
                <w:i/>
              </w:rPr>
            </w:pPr>
          </w:p>
        </w:tc>
      </w:tr>
      <w:tr w:rsidR="00920CAD" w:rsidRPr="00920CAD" w14:paraId="3A3FFDD7" w14:textId="77777777" w:rsidTr="00B0658A">
        <w:trPr>
          <w:trHeight w:val="225"/>
        </w:trPr>
        <w:tc>
          <w:tcPr>
            <w:tcW w:w="378" w:type="pct"/>
            <w:vMerge/>
            <w:tcBorders>
              <w:left w:val="single" w:sz="8" w:space="0" w:color="000000"/>
              <w:bottom w:val="single" w:sz="4" w:space="0" w:color="auto"/>
              <w:right w:val="single" w:sz="4" w:space="0" w:color="auto"/>
            </w:tcBorders>
            <w:vAlign w:val="center"/>
          </w:tcPr>
          <w:p w14:paraId="201B4793" w14:textId="77777777" w:rsidR="0036607F" w:rsidRPr="00920CAD" w:rsidRDefault="0036607F"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left w:val="single" w:sz="4" w:space="0" w:color="auto"/>
              <w:bottom w:val="single" w:sz="4" w:space="0" w:color="auto"/>
              <w:right w:val="single" w:sz="4" w:space="0" w:color="auto"/>
            </w:tcBorders>
            <w:vAlign w:val="center"/>
          </w:tcPr>
          <w:p w14:paraId="5195A619" w14:textId="77777777" w:rsidR="0036607F" w:rsidRPr="00920CAD" w:rsidRDefault="0036607F" w:rsidP="00584C80">
            <w:pPr>
              <w:snapToGrid w:val="0"/>
              <w:rPr>
                <w:rFonts w:ascii="Rockwell" w:hAnsi="Rockwell"/>
                <w:i/>
              </w:rPr>
            </w:pP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7511E2CC" w14:textId="34FFB101" w:rsidR="0036607F" w:rsidRPr="00920CAD" w:rsidRDefault="0036607F" w:rsidP="00584C80">
            <w:pPr>
              <w:snapToGrid w:val="0"/>
              <w:jc w:val="both"/>
              <w:rPr>
                <w:rFonts w:ascii="Rockwell" w:hAnsi="Rockwell"/>
                <w:i/>
                <w:lang w:val="fr-CA"/>
              </w:rPr>
            </w:pPr>
            <w:r w:rsidRPr="00920CAD">
              <w:rPr>
                <w:rFonts w:ascii="Rockwell" w:hAnsi="Rockwell"/>
                <w:i/>
              </w:rPr>
              <w:t xml:space="preserve">Souris filaire </w:t>
            </w:r>
            <w:r w:rsidRPr="00920CAD">
              <w:rPr>
                <w:rFonts w:ascii="Rockwell" w:hAnsi="Rockwell"/>
                <w:i/>
                <w:lang w:val="fr-CA"/>
              </w:rPr>
              <w:t xml:space="preserve">                    </w:t>
            </w:r>
            <w:r w:rsidRPr="00920CAD">
              <w:rPr>
                <w:rFonts w:ascii="Rockwell" w:hAnsi="Rockwell"/>
                <w:bCs/>
                <w:iCs/>
                <w:sz w:val="40"/>
                <w:szCs w:val="40"/>
                <w:lang w:val="fr-CA"/>
              </w:rPr>
              <w:t xml:space="preserve"> </w:t>
            </w:r>
            <w:sdt>
              <w:sdtPr>
                <w:rPr>
                  <w:rFonts w:ascii="Rockwell" w:hAnsi="Rockwell"/>
                  <w:bCs/>
                  <w:iCs/>
                  <w:sz w:val="40"/>
                  <w:szCs w:val="40"/>
                  <w:lang w:val="fr-CA"/>
                </w:rPr>
                <w:id w:val="-1648507852"/>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149" w:type="pct"/>
            <w:tcBorders>
              <w:top w:val="single" w:sz="4" w:space="0" w:color="auto"/>
              <w:left w:val="single" w:sz="4" w:space="0" w:color="auto"/>
              <w:bottom w:val="single" w:sz="4" w:space="0" w:color="auto"/>
              <w:right w:val="single" w:sz="4" w:space="0" w:color="auto"/>
            </w:tcBorders>
            <w:vAlign w:val="center"/>
          </w:tcPr>
          <w:p w14:paraId="2D525843" w14:textId="1F51CC7E" w:rsidR="0036607F" w:rsidRPr="00920CAD" w:rsidRDefault="0036607F" w:rsidP="00584C80">
            <w:pPr>
              <w:snapToGrid w:val="0"/>
              <w:rPr>
                <w:rFonts w:ascii="Rockwell" w:hAnsi="Rockwell"/>
                <w:bCs/>
                <w:i/>
              </w:rPr>
            </w:pPr>
          </w:p>
        </w:tc>
        <w:tc>
          <w:tcPr>
            <w:tcW w:w="756" w:type="pct"/>
            <w:vMerge/>
            <w:tcBorders>
              <w:top w:val="single" w:sz="4" w:space="0" w:color="auto"/>
              <w:left w:val="single" w:sz="4" w:space="0" w:color="auto"/>
              <w:bottom w:val="single" w:sz="4" w:space="0" w:color="auto"/>
              <w:right w:val="single" w:sz="4" w:space="0" w:color="auto"/>
            </w:tcBorders>
          </w:tcPr>
          <w:p w14:paraId="5D12EDF7" w14:textId="77777777" w:rsidR="0036607F" w:rsidRPr="00920CAD" w:rsidRDefault="0036607F" w:rsidP="00584C80">
            <w:pPr>
              <w:snapToGrid w:val="0"/>
              <w:rPr>
                <w:rFonts w:ascii="Rockwell" w:hAnsi="Rockwell"/>
                <w:bCs/>
                <w:i/>
              </w:rPr>
            </w:pPr>
          </w:p>
        </w:tc>
      </w:tr>
      <w:tr w:rsidR="00920CAD" w:rsidRPr="00920CAD" w14:paraId="4DD17A7C" w14:textId="77777777" w:rsidTr="00B0658A">
        <w:trPr>
          <w:trHeight w:val="526"/>
        </w:trPr>
        <w:tc>
          <w:tcPr>
            <w:tcW w:w="378" w:type="pct"/>
            <w:vMerge w:val="restart"/>
            <w:tcBorders>
              <w:top w:val="single" w:sz="4" w:space="0" w:color="auto"/>
              <w:left w:val="single" w:sz="4" w:space="0" w:color="auto"/>
              <w:right w:val="single" w:sz="4" w:space="0" w:color="auto"/>
            </w:tcBorders>
            <w:vAlign w:val="center"/>
          </w:tcPr>
          <w:p w14:paraId="318ACDCC" w14:textId="77777777" w:rsidR="0036607F" w:rsidRPr="00920CAD" w:rsidRDefault="0036607F"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left w:val="single" w:sz="4" w:space="0" w:color="auto"/>
              <w:right w:val="single" w:sz="4" w:space="0" w:color="auto"/>
            </w:tcBorders>
            <w:vAlign w:val="center"/>
          </w:tcPr>
          <w:p w14:paraId="3505C6FA" w14:textId="49D0F3EC" w:rsidR="0036607F" w:rsidRPr="00920CAD" w:rsidRDefault="0036607F" w:rsidP="00584C80">
            <w:pPr>
              <w:snapToGrid w:val="0"/>
              <w:rPr>
                <w:rFonts w:ascii="Rockwell" w:hAnsi="Rockwell"/>
                <w:i/>
              </w:rPr>
            </w:pPr>
            <w:r w:rsidRPr="00920CAD">
              <w:rPr>
                <w:rFonts w:ascii="Rockwell" w:hAnsi="Rockwell"/>
                <w:i/>
              </w:rPr>
              <w:t>Tapis de souris</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39AF43AE" w14:textId="37C094E0" w:rsidR="0036607F" w:rsidRPr="00920CAD" w:rsidRDefault="0036607F" w:rsidP="00584C80">
            <w:pPr>
              <w:snapToGrid w:val="0"/>
              <w:jc w:val="both"/>
              <w:rPr>
                <w:rFonts w:ascii="Rockwell" w:hAnsi="Rockwell"/>
                <w:i/>
              </w:rPr>
            </w:pPr>
            <w:r w:rsidRPr="00920CAD">
              <w:rPr>
                <w:rFonts w:ascii="Rockwell" w:hAnsi="Rockwell"/>
                <w:b/>
                <w:i/>
              </w:rPr>
              <w:t>L’autorité contractante fait son choix en cochant le modèle souhaité</w:t>
            </w:r>
          </w:p>
        </w:tc>
        <w:tc>
          <w:tcPr>
            <w:tcW w:w="1149" w:type="pct"/>
            <w:tcBorders>
              <w:top w:val="single" w:sz="4" w:space="0" w:color="auto"/>
              <w:left w:val="single" w:sz="4" w:space="0" w:color="auto"/>
              <w:bottom w:val="single" w:sz="4" w:space="0" w:color="auto"/>
              <w:right w:val="single" w:sz="4" w:space="0" w:color="auto"/>
            </w:tcBorders>
          </w:tcPr>
          <w:p w14:paraId="13C44268" w14:textId="201EADA8" w:rsidR="0036607F" w:rsidRPr="00920CAD" w:rsidRDefault="0036607F" w:rsidP="00584C80">
            <w:pPr>
              <w:snapToGrid w:val="0"/>
              <w:ind w:left="32" w:hanging="32"/>
              <w:rPr>
                <w:rFonts w:ascii="Rockwell" w:hAnsi="Rockwell"/>
                <w:bCs/>
                <w:i/>
              </w:rPr>
            </w:pPr>
          </w:p>
        </w:tc>
        <w:tc>
          <w:tcPr>
            <w:tcW w:w="756" w:type="pct"/>
            <w:tcBorders>
              <w:left w:val="single" w:sz="4" w:space="0" w:color="auto"/>
              <w:bottom w:val="single" w:sz="4" w:space="0" w:color="auto"/>
              <w:right w:val="single" w:sz="4" w:space="0" w:color="auto"/>
            </w:tcBorders>
          </w:tcPr>
          <w:p w14:paraId="6B343B3D" w14:textId="77777777" w:rsidR="0036607F" w:rsidRPr="00920CAD" w:rsidRDefault="0036607F" w:rsidP="00584C80">
            <w:pPr>
              <w:snapToGrid w:val="0"/>
              <w:rPr>
                <w:rFonts w:ascii="Rockwell" w:hAnsi="Rockwell"/>
                <w:bCs/>
                <w:i/>
              </w:rPr>
            </w:pPr>
          </w:p>
        </w:tc>
      </w:tr>
      <w:tr w:rsidR="00920CAD" w:rsidRPr="00920CAD" w14:paraId="2A4518A3" w14:textId="77777777" w:rsidTr="00B0658A">
        <w:trPr>
          <w:trHeight w:val="401"/>
        </w:trPr>
        <w:tc>
          <w:tcPr>
            <w:tcW w:w="378" w:type="pct"/>
            <w:vMerge/>
            <w:tcBorders>
              <w:left w:val="single" w:sz="4" w:space="0" w:color="auto"/>
              <w:bottom w:val="single" w:sz="4" w:space="0" w:color="000000"/>
              <w:right w:val="single" w:sz="4" w:space="0" w:color="auto"/>
            </w:tcBorders>
            <w:vAlign w:val="center"/>
          </w:tcPr>
          <w:p w14:paraId="43F9E42B" w14:textId="77777777" w:rsidR="0036607F" w:rsidRPr="00920CAD" w:rsidRDefault="0036607F"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left w:val="single" w:sz="4" w:space="0" w:color="auto"/>
              <w:bottom w:val="single" w:sz="4" w:space="0" w:color="000000"/>
              <w:right w:val="single" w:sz="4" w:space="0" w:color="auto"/>
            </w:tcBorders>
            <w:vAlign w:val="center"/>
          </w:tcPr>
          <w:p w14:paraId="64B30EE6" w14:textId="7F99C96A" w:rsidR="0036607F" w:rsidRPr="00920CAD" w:rsidRDefault="0036607F" w:rsidP="00584C80">
            <w:pPr>
              <w:snapToGrid w:val="0"/>
              <w:rPr>
                <w:rFonts w:ascii="Rockwell" w:hAnsi="Rockwell"/>
                <w:i/>
              </w:rPr>
            </w:pPr>
          </w:p>
        </w:tc>
        <w:tc>
          <w:tcPr>
            <w:tcW w:w="478" w:type="pct"/>
            <w:tcBorders>
              <w:top w:val="single" w:sz="4" w:space="0" w:color="auto"/>
              <w:left w:val="single" w:sz="4" w:space="0" w:color="auto"/>
              <w:bottom w:val="single" w:sz="4" w:space="0" w:color="000000"/>
              <w:right w:val="single" w:sz="4" w:space="0" w:color="auto"/>
            </w:tcBorders>
            <w:vAlign w:val="center"/>
          </w:tcPr>
          <w:p w14:paraId="433EECB0" w14:textId="77777777" w:rsidR="0036607F" w:rsidRPr="00920CAD" w:rsidRDefault="0036607F" w:rsidP="00584C80">
            <w:pPr>
              <w:snapToGrid w:val="0"/>
              <w:jc w:val="both"/>
              <w:rPr>
                <w:rFonts w:ascii="Rockwell" w:hAnsi="Rockwell"/>
                <w:i/>
              </w:rPr>
            </w:pPr>
            <w:r w:rsidRPr="00920CAD">
              <w:rPr>
                <w:rFonts w:ascii="Rockwell" w:hAnsi="Rockwell"/>
                <w:i/>
              </w:rPr>
              <w:t xml:space="preserve">A fournir </w:t>
            </w:r>
          </w:p>
        </w:tc>
        <w:tc>
          <w:tcPr>
            <w:tcW w:w="1238" w:type="pct"/>
            <w:tcBorders>
              <w:top w:val="single" w:sz="4" w:space="0" w:color="auto"/>
              <w:left w:val="single" w:sz="4" w:space="0" w:color="auto"/>
              <w:bottom w:val="single" w:sz="4" w:space="0" w:color="auto"/>
              <w:right w:val="single" w:sz="4" w:space="0" w:color="auto"/>
            </w:tcBorders>
            <w:vAlign w:val="center"/>
          </w:tcPr>
          <w:p w14:paraId="444F801F" w14:textId="2408427C" w:rsidR="0036607F" w:rsidRPr="00920CAD" w:rsidRDefault="0036607F" w:rsidP="00584C80">
            <w:pPr>
              <w:snapToGrid w:val="0"/>
              <w:jc w:val="both"/>
              <w:rPr>
                <w:rFonts w:ascii="Rockwell" w:hAnsi="Rockwell"/>
                <w:i/>
                <w:lang w:val="fr-CA"/>
              </w:rPr>
            </w:pPr>
            <w:r w:rsidRPr="00920CAD">
              <w:rPr>
                <w:rFonts w:ascii="Rockwell" w:hAnsi="Rockwell"/>
                <w:i/>
              </w:rPr>
              <w:t xml:space="preserve">Oui    </w:t>
            </w:r>
            <w:r w:rsidRPr="00920CAD">
              <w:rPr>
                <w:rFonts w:ascii="Rockwell" w:hAnsi="Rockwell"/>
                <w:bCs/>
                <w:iCs/>
                <w:sz w:val="40"/>
                <w:szCs w:val="40"/>
                <w:lang w:val="fr-CA"/>
              </w:rPr>
              <w:t xml:space="preserve"> </w:t>
            </w:r>
            <w:sdt>
              <w:sdtPr>
                <w:rPr>
                  <w:rFonts w:ascii="Rockwell" w:hAnsi="Rockwell"/>
                  <w:bCs/>
                  <w:iCs/>
                  <w:sz w:val="40"/>
                  <w:szCs w:val="40"/>
                  <w:lang w:val="fr-CA"/>
                </w:rPr>
                <w:id w:val="786619041"/>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r w:rsidRPr="00920CAD">
              <w:rPr>
                <w:rFonts w:ascii="Rockwell" w:hAnsi="Rockwell"/>
                <w:i/>
              </w:rPr>
              <w:t xml:space="preserve">       Non</w:t>
            </w:r>
            <w:r w:rsidRPr="00920CAD">
              <w:rPr>
                <w:rFonts w:ascii="Rockwell" w:hAnsi="Rockwell"/>
                <w:i/>
                <w:lang w:val="fr-CA"/>
              </w:rPr>
              <w:t xml:space="preserve">    </w:t>
            </w:r>
            <w:r w:rsidRPr="00920CAD">
              <w:rPr>
                <w:rFonts w:ascii="Rockwell" w:hAnsi="Rockwell"/>
                <w:bCs/>
                <w:iCs/>
                <w:sz w:val="40"/>
                <w:szCs w:val="40"/>
                <w:lang w:val="fr-CA"/>
              </w:rPr>
              <w:t xml:space="preserve"> </w:t>
            </w:r>
            <w:sdt>
              <w:sdtPr>
                <w:rPr>
                  <w:rFonts w:ascii="Rockwell" w:hAnsi="Rockwell"/>
                  <w:bCs/>
                  <w:iCs/>
                  <w:sz w:val="40"/>
                  <w:szCs w:val="40"/>
                  <w:lang w:val="fr-CA"/>
                </w:rPr>
                <w:id w:val="558358578"/>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149" w:type="pct"/>
            <w:tcBorders>
              <w:top w:val="single" w:sz="4" w:space="0" w:color="auto"/>
              <w:left w:val="single" w:sz="4" w:space="0" w:color="auto"/>
              <w:bottom w:val="single" w:sz="4" w:space="0" w:color="000000"/>
              <w:right w:val="single" w:sz="4" w:space="0" w:color="auto"/>
            </w:tcBorders>
          </w:tcPr>
          <w:p w14:paraId="5BA1CC18" w14:textId="25939EE0" w:rsidR="0036607F" w:rsidRPr="00920CAD" w:rsidRDefault="0036607F" w:rsidP="00584C80">
            <w:pPr>
              <w:snapToGrid w:val="0"/>
              <w:rPr>
                <w:rFonts w:ascii="Rockwell" w:hAnsi="Rockwell"/>
                <w:bCs/>
                <w:i/>
              </w:rPr>
            </w:pPr>
          </w:p>
        </w:tc>
        <w:tc>
          <w:tcPr>
            <w:tcW w:w="756" w:type="pct"/>
            <w:tcBorders>
              <w:top w:val="single" w:sz="4" w:space="0" w:color="auto"/>
              <w:left w:val="single" w:sz="4" w:space="0" w:color="auto"/>
              <w:bottom w:val="single" w:sz="4" w:space="0" w:color="000000"/>
              <w:right w:val="single" w:sz="4" w:space="0" w:color="auto"/>
            </w:tcBorders>
          </w:tcPr>
          <w:p w14:paraId="7A36FAEC" w14:textId="77777777" w:rsidR="0036607F" w:rsidRPr="00920CAD" w:rsidRDefault="0036607F" w:rsidP="00584C80">
            <w:pPr>
              <w:snapToGrid w:val="0"/>
              <w:rPr>
                <w:rFonts w:ascii="Rockwell" w:hAnsi="Rockwell"/>
                <w:bCs/>
                <w:i/>
              </w:rPr>
            </w:pPr>
          </w:p>
        </w:tc>
      </w:tr>
      <w:tr w:rsidR="00920CAD" w:rsidRPr="00920CAD" w14:paraId="05953F3E" w14:textId="77777777" w:rsidTr="00B0658A">
        <w:trPr>
          <w:trHeight w:val="1033"/>
        </w:trPr>
        <w:tc>
          <w:tcPr>
            <w:tcW w:w="378" w:type="pct"/>
            <w:tcBorders>
              <w:top w:val="single" w:sz="4" w:space="0" w:color="000000"/>
              <w:left w:val="single" w:sz="8" w:space="0" w:color="000000"/>
              <w:bottom w:val="single" w:sz="4" w:space="0" w:color="auto"/>
            </w:tcBorders>
            <w:vAlign w:val="center"/>
          </w:tcPr>
          <w:p w14:paraId="37CEE415" w14:textId="162445F7" w:rsidR="0036607F" w:rsidRPr="00920CAD" w:rsidRDefault="0036607F"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000000"/>
              <w:left w:val="single" w:sz="4" w:space="0" w:color="000000"/>
              <w:bottom w:val="single" w:sz="4" w:space="0" w:color="auto"/>
            </w:tcBorders>
            <w:vAlign w:val="center"/>
          </w:tcPr>
          <w:p w14:paraId="1710BC51" w14:textId="77777777" w:rsidR="0036607F" w:rsidRPr="00920CAD" w:rsidRDefault="0036607F" w:rsidP="00584C80">
            <w:pPr>
              <w:snapToGrid w:val="0"/>
              <w:rPr>
                <w:rFonts w:ascii="Rockwell" w:hAnsi="Rockwell"/>
                <w:i/>
              </w:rPr>
            </w:pPr>
            <w:r w:rsidRPr="00920CAD">
              <w:rPr>
                <w:rFonts w:ascii="Rockwell" w:hAnsi="Rockwell"/>
                <w:i/>
              </w:rPr>
              <w:t>Alimentation</w:t>
            </w:r>
          </w:p>
        </w:tc>
        <w:tc>
          <w:tcPr>
            <w:tcW w:w="1716" w:type="pct"/>
            <w:gridSpan w:val="2"/>
            <w:tcBorders>
              <w:top w:val="single" w:sz="4" w:space="0" w:color="000000"/>
              <w:left w:val="single" w:sz="4" w:space="0" w:color="000000"/>
              <w:bottom w:val="single" w:sz="4" w:space="0" w:color="auto"/>
            </w:tcBorders>
            <w:vAlign w:val="center"/>
          </w:tcPr>
          <w:p w14:paraId="78153C39" w14:textId="77777777" w:rsidR="0036607F" w:rsidRPr="00920CAD" w:rsidRDefault="0036607F" w:rsidP="00584C80">
            <w:pPr>
              <w:snapToGrid w:val="0"/>
              <w:jc w:val="both"/>
              <w:rPr>
                <w:rFonts w:ascii="Rockwell" w:hAnsi="Rockwell"/>
                <w:i/>
              </w:rPr>
            </w:pPr>
            <w:r w:rsidRPr="00920CAD">
              <w:rPr>
                <w:rFonts w:ascii="Rockwell" w:hAnsi="Rockwell"/>
                <w:i/>
              </w:rPr>
              <w:t xml:space="preserve">Adaptateur externe avec tension d’entrée de 220 V (+/- 10%) à 50 – 60 Hz avec un câble d’alimentation d’origine de type Français ou SHUKO </w:t>
            </w:r>
          </w:p>
        </w:tc>
        <w:tc>
          <w:tcPr>
            <w:tcW w:w="1149" w:type="pct"/>
            <w:tcBorders>
              <w:top w:val="single" w:sz="4" w:space="0" w:color="000000"/>
              <w:left w:val="single" w:sz="4" w:space="0" w:color="000000"/>
              <w:bottom w:val="single" w:sz="4" w:space="0" w:color="auto"/>
              <w:right w:val="single" w:sz="4" w:space="0" w:color="000000"/>
            </w:tcBorders>
          </w:tcPr>
          <w:p w14:paraId="5F824E4A" w14:textId="3BBD6451" w:rsidR="0036607F" w:rsidRPr="00920CAD" w:rsidRDefault="0036607F" w:rsidP="00584C80">
            <w:pPr>
              <w:snapToGrid w:val="0"/>
              <w:ind w:left="32" w:hanging="32"/>
              <w:rPr>
                <w:rFonts w:ascii="Rockwell" w:hAnsi="Rockwell"/>
                <w:bCs/>
                <w:i/>
              </w:rPr>
            </w:pPr>
          </w:p>
        </w:tc>
        <w:tc>
          <w:tcPr>
            <w:tcW w:w="756" w:type="pct"/>
            <w:tcBorders>
              <w:top w:val="single" w:sz="4" w:space="0" w:color="000000"/>
              <w:left w:val="single" w:sz="4" w:space="0" w:color="000000"/>
              <w:bottom w:val="single" w:sz="4" w:space="0" w:color="auto"/>
              <w:right w:val="single" w:sz="4" w:space="0" w:color="000000"/>
            </w:tcBorders>
          </w:tcPr>
          <w:p w14:paraId="635D1902" w14:textId="77777777" w:rsidR="0036607F" w:rsidRPr="00920CAD" w:rsidRDefault="0036607F" w:rsidP="00584C80">
            <w:pPr>
              <w:snapToGrid w:val="0"/>
              <w:rPr>
                <w:rFonts w:ascii="Rockwell" w:hAnsi="Rockwell"/>
                <w:bCs/>
                <w:i/>
              </w:rPr>
            </w:pPr>
          </w:p>
        </w:tc>
      </w:tr>
      <w:tr w:rsidR="00920CAD" w:rsidRPr="00920CAD" w14:paraId="49588EB6" w14:textId="77777777" w:rsidTr="00B0658A">
        <w:trPr>
          <w:trHeight w:val="70"/>
        </w:trPr>
        <w:tc>
          <w:tcPr>
            <w:tcW w:w="378" w:type="pct"/>
            <w:vMerge w:val="restart"/>
            <w:tcBorders>
              <w:top w:val="single" w:sz="4" w:space="0" w:color="000000"/>
              <w:left w:val="single" w:sz="8" w:space="0" w:color="000000"/>
            </w:tcBorders>
            <w:vAlign w:val="center"/>
          </w:tcPr>
          <w:p w14:paraId="49A7D503" w14:textId="77777777" w:rsidR="0036607F" w:rsidRPr="00920CAD" w:rsidRDefault="0036607F"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top w:val="single" w:sz="4" w:space="0" w:color="000000"/>
              <w:left w:val="single" w:sz="4" w:space="0" w:color="000000"/>
            </w:tcBorders>
            <w:vAlign w:val="center"/>
          </w:tcPr>
          <w:p w14:paraId="46A3A35D" w14:textId="7A3638EB" w:rsidR="0036607F" w:rsidRPr="00920CAD" w:rsidRDefault="0036607F" w:rsidP="00584C80">
            <w:pPr>
              <w:snapToGrid w:val="0"/>
              <w:ind w:left="23" w:hanging="23"/>
              <w:rPr>
                <w:rFonts w:ascii="Rockwell" w:hAnsi="Rockwell"/>
                <w:i/>
              </w:rPr>
            </w:pPr>
            <w:r w:rsidRPr="00920CAD">
              <w:rPr>
                <w:rFonts w:ascii="Rockwell" w:hAnsi="Rockwell"/>
                <w:i/>
              </w:rPr>
              <w:t xml:space="preserve">Housse de protection contre la poussière </w:t>
            </w:r>
          </w:p>
        </w:tc>
        <w:tc>
          <w:tcPr>
            <w:tcW w:w="1716" w:type="pct"/>
            <w:gridSpan w:val="2"/>
            <w:tcBorders>
              <w:top w:val="single" w:sz="4" w:space="0" w:color="000000"/>
              <w:left w:val="single" w:sz="4" w:space="0" w:color="000000"/>
              <w:bottom w:val="single" w:sz="4" w:space="0" w:color="auto"/>
            </w:tcBorders>
            <w:vAlign w:val="center"/>
          </w:tcPr>
          <w:p w14:paraId="0EBF075F" w14:textId="0FB08864" w:rsidR="0036607F" w:rsidRPr="00920CAD" w:rsidRDefault="0036607F" w:rsidP="00584C80">
            <w:pPr>
              <w:snapToGrid w:val="0"/>
              <w:jc w:val="both"/>
              <w:rPr>
                <w:rFonts w:ascii="Rockwell" w:hAnsi="Rockwell"/>
                <w:i/>
              </w:rPr>
            </w:pPr>
            <w:r w:rsidRPr="00920CAD">
              <w:rPr>
                <w:rFonts w:ascii="Rockwell" w:hAnsi="Rockwell"/>
                <w:b/>
                <w:i/>
              </w:rPr>
              <w:t>L’autorité contractante fait son choix en cochant</w:t>
            </w:r>
          </w:p>
        </w:tc>
        <w:tc>
          <w:tcPr>
            <w:tcW w:w="1149" w:type="pct"/>
            <w:tcBorders>
              <w:top w:val="single" w:sz="4" w:space="0" w:color="000000"/>
              <w:left w:val="single" w:sz="4" w:space="0" w:color="000000"/>
              <w:bottom w:val="single" w:sz="4" w:space="0" w:color="auto"/>
              <w:right w:val="single" w:sz="4" w:space="0" w:color="000000"/>
            </w:tcBorders>
          </w:tcPr>
          <w:p w14:paraId="496364A9" w14:textId="6BBE4712" w:rsidR="0036607F" w:rsidRPr="00920CAD" w:rsidRDefault="0036607F" w:rsidP="00584C80">
            <w:pPr>
              <w:snapToGrid w:val="0"/>
              <w:rPr>
                <w:rFonts w:ascii="Rockwell" w:hAnsi="Rockwell"/>
                <w:bCs/>
                <w:i/>
              </w:rPr>
            </w:pPr>
          </w:p>
        </w:tc>
        <w:tc>
          <w:tcPr>
            <w:tcW w:w="756" w:type="pct"/>
            <w:tcBorders>
              <w:top w:val="single" w:sz="4" w:space="0" w:color="000000"/>
              <w:left w:val="single" w:sz="4" w:space="0" w:color="000000"/>
              <w:bottom w:val="single" w:sz="4" w:space="0" w:color="auto"/>
              <w:right w:val="single" w:sz="4" w:space="0" w:color="000000"/>
            </w:tcBorders>
          </w:tcPr>
          <w:p w14:paraId="3C0FE888" w14:textId="4EF40175" w:rsidR="0036607F" w:rsidRPr="00920CAD" w:rsidRDefault="0036607F" w:rsidP="00584C80">
            <w:pPr>
              <w:snapToGrid w:val="0"/>
              <w:rPr>
                <w:rFonts w:ascii="Rockwell" w:hAnsi="Rockwell"/>
                <w:bCs/>
                <w:i/>
              </w:rPr>
            </w:pPr>
          </w:p>
        </w:tc>
      </w:tr>
      <w:tr w:rsidR="00920CAD" w:rsidRPr="00920CAD" w14:paraId="65A5068D" w14:textId="77777777" w:rsidTr="00B0658A">
        <w:trPr>
          <w:trHeight w:val="361"/>
        </w:trPr>
        <w:tc>
          <w:tcPr>
            <w:tcW w:w="378" w:type="pct"/>
            <w:vMerge/>
            <w:tcBorders>
              <w:left w:val="single" w:sz="8" w:space="0" w:color="000000"/>
              <w:bottom w:val="single" w:sz="4" w:space="0" w:color="auto"/>
            </w:tcBorders>
            <w:vAlign w:val="center"/>
          </w:tcPr>
          <w:p w14:paraId="56A82CCA" w14:textId="77777777" w:rsidR="0036607F" w:rsidRPr="00920CAD" w:rsidRDefault="0036607F"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left w:val="single" w:sz="4" w:space="0" w:color="000000"/>
              <w:bottom w:val="single" w:sz="4" w:space="0" w:color="auto"/>
            </w:tcBorders>
            <w:vAlign w:val="center"/>
          </w:tcPr>
          <w:p w14:paraId="0CCB3035" w14:textId="77777777" w:rsidR="0036607F" w:rsidRPr="00920CAD" w:rsidRDefault="0036607F" w:rsidP="00584C80">
            <w:pPr>
              <w:snapToGrid w:val="0"/>
              <w:rPr>
                <w:rFonts w:ascii="Rockwell" w:hAnsi="Rockwell"/>
                <w:i/>
              </w:rPr>
            </w:pPr>
          </w:p>
        </w:tc>
        <w:tc>
          <w:tcPr>
            <w:tcW w:w="1716" w:type="pct"/>
            <w:gridSpan w:val="2"/>
            <w:tcBorders>
              <w:top w:val="single" w:sz="4" w:space="0" w:color="000000"/>
              <w:left w:val="single" w:sz="4" w:space="0" w:color="000000"/>
              <w:bottom w:val="single" w:sz="4" w:space="0" w:color="auto"/>
            </w:tcBorders>
            <w:vAlign w:val="center"/>
          </w:tcPr>
          <w:p w14:paraId="49F46853" w14:textId="24AEAB68" w:rsidR="0036607F" w:rsidRPr="00920CAD" w:rsidRDefault="0036607F" w:rsidP="00584C80">
            <w:pPr>
              <w:jc w:val="both"/>
              <w:rPr>
                <w:rFonts w:ascii="Rockwell" w:hAnsi="Rockwell"/>
                <w:bCs/>
                <w:i/>
              </w:rPr>
            </w:pPr>
            <w:r w:rsidRPr="00920CAD">
              <w:rPr>
                <w:rFonts w:ascii="Rockwell" w:hAnsi="Rockwell"/>
                <w:i/>
              </w:rPr>
              <w:t xml:space="preserve">Pour l’ordinateur et le clavier </w:t>
            </w:r>
          </w:p>
          <w:p w14:paraId="6A05072A" w14:textId="19C806D8" w:rsidR="0036607F" w:rsidRPr="00920CAD" w:rsidRDefault="0036607F" w:rsidP="00584C80">
            <w:pPr>
              <w:snapToGrid w:val="0"/>
              <w:jc w:val="both"/>
              <w:rPr>
                <w:rFonts w:ascii="Rockwell" w:hAnsi="Rockwell"/>
                <w:i/>
                <w:lang w:val="fr-CA"/>
              </w:rPr>
            </w:pPr>
            <w:r w:rsidRPr="00920CAD">
              <w:rPr>
                <w:rFonts w:ascii="Rockwell" w:hAnsi="Rockwell"/>
                <w:bCs/>
                <w:i/>
              </w:rPr>
              <w:t xml:space="preserve">Oui     </w:t>
            </w:r>
            <w:r w:rsidRPr="00920CAD">
              <w:rPr>
                <w:rFonts w:ascii="Rockwell" w:hAnsi="Rockwell"/>
                <w:bCs/>
                <w:iCs/>
                <w:sz w:val="40"/>
                <w:szCs w:val="40"/>
                <w:lang w:val="fr-CA"/>
              </w:rPr>
              <w:t xml:space="preserve"> </w:t>
            </w:r>
            <w:sdt>
              <w:sdtPr>
                <w:rPr>
                  <w:rFonts w:ascii="Rockwell" w:hAnsi="Rockwell"/>
                  <w:bCs/>
                  <w:iCs/>
                  <w:sz w:val="40"/>
                  <w:szCs w:val="40"/>
                  <w:lang w:val="fr-CA"/>
                </w:rPr>
                <w:id w:val="-220832177"/>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r w:rsidRPr="00920CAD">
              <w:rPr>
                <w:rFonts w:ascii="Rockwell" w:hAnsi="Rockwell"/>
                <w:bCs/>
                <w:i/>
              </w:rPr>
              <w:t xml:space="preserve">                  Non</w:t>
            </w:r>
            <w:r w:rsidRPr="00920CAD">
              <w:rPr>
                <w:rFonts w:ascii="Rockwell" w:hAnsi="Rockwell"/>
                <w:bCs/>
                <w:i/>
                <w:lang w:val="fr-CA"/>
              </w:rPr>
              <w:t xml:space="preserve">        </w:t>
            </w:r>
            <w:r w:rsidRPr="00920CAD">
              <w:rPr>
                <w:rFonts w:ascii="Rockwell" w:hAnsi="Rockwell"/>
                <w:bCs/>
                <w:iCs/>
                <w:sz w:val="40"/>
                <w:szCs w:val="40"/>
                <w:lang w:val="fr-CA"/>
              </w:rPr>
              <w:t xml:space="preserve"> </w:t>
            </w:r>
            <w:sdt>
              <w:sdtPr>
                <w:rPr>
                  <w:rFonts w:ascii="Rockwell" w:hAnsi="Rockwell"/>
                  <w:bCs/>
                  <w:iCs/>
                  <w:sz w:val="40"/>
                  <w:szCs w:val="40"/>
                  <w:lang w:val="fr-CA"/>
                </w:rPr>
                <w:id w:val="-1540360066"/>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149" w:type="pct"/>
            <w:tcBorders>
              <w:top w:val="single" w:sz="4" w:space="0" w:color="000000"/>
              <w:left w:val="single" w:sz="4" w:space="0" w:color="000000"/>
              <w:bottom w:val="single" w:sz="4" w:space="0" w:color="auto"/>
              <w:right w:val="single" w:sz="4" w:space="0" w:color="000000"/>
            </w:tcBorders>
          </w:tcPr>
          <w:p w14:paraId="5DF0D303" w14:textId="2B42BBF0" w:rsidR="0036607F" w:rsidRPr="00920CAD" w:rsidRDefault="0036607F" w:rsidP="00584C80">
            <w:pPr>
              <w:snapToGrid w:val="0"/>
              <w:rPr>
                <w:rFonts w:ascii="Rockwell" w:hAnsi="Rockwell"/>
                <w:bCs/>
                <w:i/>
              </w:rPr>
            </w:pPr>
          </w:p>
        </w:tc>
        <w:tc>
          <w:tcPr>
            <w:tcW w:w="756" w:type="pct"/>
            <w:tcBorders>
              <w:top w:val="single" w:sz="4" w:space="0" w:color="000000"/>
              <w:left w:val="single" w:sz="4" w:space="0" w:color="000000"/>
              <w:bottom w:val="single" w:sz="4" w:space="0" w:color="auto"/>
              <w:right w:val="single" w:sz="4" w:space="0" w:color="000000"/>
            </w:tcBorders>
          </w:tcPr>
          <w:p w14:paraId="7ADC047C" w14:textId="77777777" w:rsidR="0036607F" w:rsidRPr="00920CAD" w:rsidRDefault="0036607F" w:rsidP="00584C80">
            <w:pPr>
              <w:snapToGrid w:val="0"/>
              <w:rPr>
                <w:rFonts w:ascii="Rockwell" w:hAnsi="Rockwell"/>
                <w:bCs/>
                <w:i/>
              </w:rPr>
            </w:pPr>
          </w:p>
        </w:tc>
      </w:tr>
      <w:tr w:rsidR="00920CAD" w:rsidRPr="00920CAD" w14:paraId="7F0961FF" w14:textId="77777777" w:rsidTr="00D750F5">
        <w:trPr>
          <w:trHeight w:val="70"/>
        </w:trPr>
        <w:tc>
          <w:tcPr>
            <w:tcW w:w="378" w:type="pct"/>
            <w:tcBorders>
              <w:top w:val="single" w:sz="4" w:space="0" w:color="auto"/>
              <w:left w:val="single" w:sz="4" w:space="0" w:color="auto"/>
              <w:bottom w:val="single" w:sz="4" w:space="0" w:color="auto"/>
            </w:tcBorders>
            <w:vAlign w:val="center"/>
          </w:tcPr>
          <w:p w14:paraId="6567A5C5" w14:textId="77777777" w:rsidR="0036607F" w:rsidRPr="00920CAD" w:rsidRDefault="0036607F" w:rsidP="00584C80">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auto"/>
              <w:left w:val="single" w:sz="4" w:space="0" w:color="000000"/>
              <w:bottom w:val="single" w:sz="4" w:space="0" w:color="auto"/>
            </w:tcBorders>
            <w:vAlign w:val="center"/>
          </w:tcPr>
          <w:p w14:paraId="544F659C" w14:textId="77777777" w:rsidR="0036607F" w:rsidRPr="00920CAD" w:rsidRDefault="0036607F" w:rsidP="00584C80">
            <w:pPr>
              <w:snapToGrid w:val="0"/>
              <w:rPr>
                <w:rFonts w:ascii="Rockwell" w:hAnsi="Rockwell"/>
                <w:i/>
              </w:rPr>
            </w:pPr>
            <w:r w:rsidRPr="00920CAD">
              <w:rPr>
                <w:rFonts w:ascii="Rockwell" w:hAnsi="Rockwell"/>
                <w:i/>
              </w:rPr>
              <w:t>Ordinateur, clavier et souris</w:t>
            </w:r>
          </w:p>
        </w:tc>
        <w:tc>
          <w:tcPr>
            <w:tcW w:w="1716" w:type="pct"/>
            <w:gridSpan w:val="2"/>
            <w:tcBorders>
              <w:top w:val="single" w:sz="4" w:space="0" w:color="auto"/>
              <w:left w:val="single" w:sz="4" w:space="0" w:color="000000"/>
              <w:bottom w:val="single" w:sz="4" w:space="0" w:color="auto"/>
            </w:tcBorders>
            <w:vAlign w:val="center"/>
          </w:tcPr>
          <w:p w14:paraId="333CE108" w14:textId="2D2EC2F5" w:rsidR="0036607F" w:rsidRPr="00920CAD" w:rsidRDefault="0036607F" w:rsidP="00584C80">
            <w:pPr>
              <w:snapToGrid w:val="0"/>
              <w:rPr>
                <w:rFonts w:ascii="Rockwell" w:hAnsi="Rockwell"/>
                <w:i/>
              </w:rPr>
            </w:pPr>
            <w:r w:rsidRPr="00920CAD">
              <w:rPr>
                <w:rFonts w:ascii="Rockwell" w:hAnsi="Rockwell"/>
                <w:i/>
              </w:rPr>
              <w:t>De même marque</w:t>
            </w:r>
          </w:p>
        </w:tc>
        <w:tc>
          <w:tcPr>
            <w:tcW w:w="1149" w:type="pct"/>
            <w:tcBorders>
              <w:top w:val="single" w:sz="4" w:space="0" w:color="auto"/>
              <w:left w:val="single" w:sz="4" w:space="0" w:color="000000"/>
              <w:bottom w:val="single" w:sz="4" w:space="0" w:color="auto"/>
              <w:right w:val="single" w:sz="4" w:space="0" w:color="000000"/>
            </w:tcBorders>
          </w:tcPr>
          <w:p w14:paraId="0EDECE1E" w14:textId="6D12F076" w:rsidR="0036607F" w:rsidRPr="00920CAD" w:rsidRDefault="0036607F" w:rsidP="00584C80">
            <w:pPr>
              <w:snapToGrid w:val="0"/>
              <w:rPr>
                <w:rFonts w:ascii="Rockwell" w:hAnsi="Rockwell"/>
                <w:bCs/>
                <w:i/>
              </w:rPr>
            </w:pPr>
          </w:p>
        </w:tc>
        <w:tc>
          <w:tcPr>
            <w:tcW w:w="756" w:type="pct"/>
            <w:tcBorders>
              <w:top w:val="single" w:sz="4" w:space="0" w:color="auto"/>
              <w:left w:val="single" w:sz="4" w:space="0" w:color="000000"/>
              <w:bottom w:val="single" w:sz="4" w:space="0" w:color="auto"/>
              <w:right w:val="single" w:sz="4" w:space="0" w:color="auto"/>
            </w:tcBorders>
          </w:tcPr>
          <w:p w14:paraId="5A9E1E9D" w14:textId="77777777" w:rsidR="0036607F" w:rsidRPr="00920CAD" w:rsidRDefault="0036607F" w:rsidP="00584C80">
            <w:pPr>
              <w:snapToGrid w:val="0"/>
              <w:rPr>
                <w:rFonts w:ascii="Rockwell" w:hAnsi="Rockwell"/>
                <w:bCs/>
                <w:i/>
              </w:rPr>
            </w:pPr>
          </w:p>
        </w:tc>
      </w:tr>
      <w:tr w:rsidR="00920CAD" w:rsidRPr="00920CAD" w14:paraId="574ECEFC" w14:textId="77777777" w:rsidTr="004364D6">
        <w:trPr>
          <w:trHeight w:val="1327"/>
        </w:trPr>
        <w:tc>
          <w:tcPr>
            <w:tcW w:w="378" w:type="pct"/>
            <w:vMerge w:val="restart"/>
            <w:tcBorders>
              <w:top w:val="single" w:sz="4" w:space="0" w:color="auto"/>
              <w:left w:val="single" w:sz="4" w:space="0" w:color="auto"/>
              <w:bottom w:val="single" w:sz="4" w:space="0" w:color="auto"/>
              <w:right w:val="single" w:sz="4" w:space="0" w:color="auto"/>
            </w:tcBorders>
            <w:vAlign w:val="center"/>
          </w:tcPr>
          <w:p w14:paraId="2601623C" w14:textId="77777777" w:rsidR="00B0658A" w:rsidRPr="00920CAD" w:rsidRDefault="00B0658A" w:rsidP="00B0658A">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top w:val="single" w:sz="4" w:space="0" w:color="auto"/>
              <w:left w:val="single" w:sz="4" w:space="0" w:color="auto"/>
              <w:bottom w:val="single" w:sz="4" w:space="0" w:color="auto"/>
              <w:right w:val="single" w:sz="4" w:space="0" w:color="auto"/>
            </w:tcBorders>
            <w:vAlign w:val="center"/>
          </w:tcPr>
          <w:p w14:paraId="25440761" w14:textId="6C1D8EFD" w:rsidR="00B0658A" w:rsidRPr="00920CAD" w:rsidRDefault="00B0658A" w:rsidP="00B0658A">
            <w:pPr>
              <w:snapToGrid w:val="0"/>
              <w:jc w:val="both"/>
              <w:rPr>
                <w:rFonts w:ascii="Rockwell" w:hAnsi="Rockwell"/>
                <w:i/>
              </w:rPr>
            </w:pPr>
            <w:r w:rsidRPr="00920CAD">
              <w:rPr>
                <w:rFonts w:ascii="Rockwell" w:hAnsi="Rockwell"/>
                <w:bCs/>
                <w:i/>
              </w:rPr>
              <w:t>Système d’exploitation</w:t>
            </w:r>
            <w:r w:rsidRPr="00920CAD">
              <w:rPr>
                <w:rFonts w:ascii="Rockwell" w:hAnsi="Rockwell"/>
                <w:i/>
              </w:rPr>
              <w:t>,</w:t>
            </w:r>
            <w:r w:rsidRPr="00920CAD">
              <w:rPr>
                <w:rFonts w:ascii="Rockwell" w:hAnsi="Rockwell"/>
                <w:bCs/>
                <w:i/>
              </w:rPr>
              <w:t xml:space="preserve"> logiciel bureautique et antivirus (acquis séparément du hardware)</w:t>
            </w:r>
          </w:p>
        </w:tc>
        <w:tc>
          <w:tcPr>
            <w:tcW w:w="1716" w:type="pct"/>
            <w:gridSpan w:val="2"/>
            <w:tcBorders>
              <w:top w:val="single" w:sz="4" w:space="0" w:color="auto"/>
              <w:left w:val="single" w:sz="4" w:space="0" w:color="auto"/>
              <w:bottom w:val="single" w:sz="4" w:space="0" w:color="auto"/>
              <w:right w:val="single" w:sz="4" w:space="0" w:color="auto"/>
            </w:tcBorders>
          </w:tcPr>
          <w:p w14:paraId="72247242" w14:textId="77777777" w:rsidR="00B0658A" w:rsidRPr="00920CAD" w:rsidRDefault="00B0658A" w:rsidP="00B0658A">
            <w:pPr>
              <w:ind w:firstLine="1"/>
              <w:jc w:val="both"/>
              <w:rPr>
                <w:rFonts w:ascii="Rockwell" w:hAnsi="Rockwell"/>
                <w:b/>
                <w:bCs/>
                <w:i/>
              </w:rPr>
            </w:pPr>
            <w:r w:rsidRPr="00920CAD">
              <w:rPr>
                <w:rFonts w:ascii="Rockwell" w:hAnsi="Rockwell"/>
                <w:b/>
                <w:bCs/>
                <w:i/>
              </w:rPr>
              <w:t xml:space="preserve">Pour toutes les autorités contractantes autre que les structures déconcentrées et décentralisées : </w:t>
            </w:r>
          </w:p>
          <w:p w14:paraId="7B403FB7" w14:textId="77777777" w:rsidR="00B0658A" w:rsidRPr="00920CAD" w:rsidRDefault="00B0658A" w:rsidP="00B0658A">
            <w:pPr>
              <w:ind w:left="1"/>
              <w:jc w:val="both"/>
              <w:rPr>
                <w:rFonts w:ascii="Rockwell" w:hAnsi="Rockwell"/>
                <w:i/>
              </w:rPr>
            </w:pPr>
            <w:r w:rsidRPr="00920CAD">
              <w:rPr>
                <w:rFonts w:ascii="Rockwell" w:hAnsi="Rockwell"/>
                <w:i/>
              </w:rPr>
              <w:t xml:space="preserve">Le prestataire doit se référer au service en charge du système d’information de l’autorité contractante pour disposer du setup d’installation fourni par l’ANPTIC ou le </w:t>
            </w:r>
            <w:r w:rsidRPr="00920CAD">
              <w:rPr>
                <w:rFonts w:ascii="Rockwell" w:hAnsi="Rockwell"/>
                <w:i/>
              </w:rPr>
              <w:lastRenderedPageBreak/>
              <w:t>ministère en charge des TIC. L’installation est à la charge du prestataire.</w:t>
            </w:r>
          </w:p>
          <w:p w14:paraId="3DDBD726" w14:textId="33EE765A" w:rsidR="00B0658A" w:rsidRPr="00920CAD" w:rsidRDefault="00B0658A" w:rsidP="00B0658A">
            <w:pPr>
              <w:jc w:val="both"/>
              <w:rPr>
                <w:rFonts w:ascii="Rockwell" w:hAnsi="Rockwell"/>
                <w:i/>
              </w:rPr>
            </w:pPr>
            <w:r w:rsidRPr="00920CAD">
              <w:rPr>
                <w:rFonts w:ascii="Rockwell" w:hAnsi="Rockwell"/>
                <w:i/>
              </w:rPr>
              <w:t xml:space="preserve"> L’activation des logiciels est assurée par un point focal de l’ANPTIC. </w:t>
            </w:r>
          </w:p>
        </w:tc>
        <w:tc>
          <w:tcPr>
            <w:tcW w:w="1149" w:type="pct"/>
            <w:tcBorders>
              <w:top w:val="single" w:sz="4" w:space="0" w:color="auto"/>
              <w:left w:val="single" w:sz="4" w:space="0" w:color="auto"/>
              <w:bottom w:val="single" w:sz="4" w:space="0" w:color="auto"/>
              <w:right w:val="single" w:sz="4" w:space="0" w:color="auto"/>
            </w:tcBorders>
          </w:tcPr>
          <w:p w14:paraId="5DEA4A43" w14:textId="0ED627A4" w:rsidR="00B0658A" w:rsidRPr="00920CAD" w:rsidRDefault="00B0658A" w:rsidP="00B0658A">
            <w:pPr>
              <w:snapToGrid w:val="0"/>
              <w:rPr>
                <w:rFonts w:ascii="Rockwell" w:hAnsi="Rockwell"/>
                <w:bCs/>
                <w:i/>
              </w:rPr>
            </w:pPr>
          </w:p>
        </w:tc>
        <w:tc>
          <w:tcPr>
            <w:tcW w:w="756" w:type="pct"/>
            <w:tcBorders>
              <w:top w:val="single" w:sz="4" w:space="0" w:color="auto"/>
              <w:left w:val="single" w:sz="4" w:space="0" w:color="auto"/>
              <w:bottom w:val="single" w:sz="4" w:space="0" w:color="auto"/>
              <w:right w:val="single" w:sz="4" w:space="0" w:color="auto"/>
            </w:tcBorders>
          </w:tcPr>
          <w:p w14:paraId="45E0ACB7" w14:textId="77777777" w:rsidR="00B0658A" w:rsidRPr="00920CAD" w:rsidRDefault="00B0658A" w:rsidP="00B0658A">
            <w:pPr>
              <w:snapToGrid w:val="0"/>
              <w:rPr>
                <w:rFonts w:ascii="Rockwell" w:hAnsi="Rockwell"/>
                <w:bCs/>
                <w:i/>
              </w:rPr>
            </w:pPr>
          </w:p>
        </w:tc>
      </w:tr>
      <w:tr w:rsidR="00270C9C" w:rsidRPr="00920CAD" w14:paraId="1F30BF9F" w14:textId="77777777" w:rsidTr="00270C9C">
        <w:trPr>
          <w:trHeight w:val="918"/>
        </w:trPr>
        <w:tc>
          <w:tcPr>
            <w:tcW w:w="378" w:type="pct"/>
            <w:vMerge/>
            <w:tcBorders>
              <w:top w:val="single" w:sz="4" w:space="0" w:color="auto"/>
              <w:left w:val="single" w:sz="4" w:space="0" w:color="auto"/>
              <w:bottom w:val="single" w:sz="4" w:space="0" w:color="auto"/>
              <w:right w:val="single" w:sz="4" w:space="0" w:color="auto"/>
            </w:tcBorders>
            <w:vAlign w:val="center"/>
          </w:tcPr>
          <w:p w14:paraId="4444A541" w14:textId="77777777" w:rsidR="00270C9C" w:rsidRPr="00920CAD" w:rsidRDefault="00270C9C" w:rsidP="00B0658A">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188496EB" w14:textId="77777777" w:rsidR="00270C9C" w:rsidRPr="00920CAD" w:rsidRDefault="00270C9C" w:rsidP="00B0658A">
            <w:pPr>
              <w:snapToGrid w:val="0"/>
              <w:jc w:val="both"/>
              <w:rPr>
                <w:rFonts w:ascii="Rockwell" w:hAnsi="Rockwell"/>
                <w:bCs/>
                <w:i/>
              </w:rPr>
            </w:pPr>
          </w:p>
        </w:tc>
        <w:tc>
          <w:tcPr>
            <w:tcW w:w="1716" w:type="pct"/>
            <w:gridSpan w:val="2"/>
            <w:tcBorders>
              <w:top w:val="single" w:sz="4" w:space="0" w:color="auto"/>
              <w:left w:val="single" w:sz="4" w:space="0" w:color="auto"/>
              <w:bottom w:val="single" w:sz="4" w:space="0" w:color="auto"/>
              <w:right w:val="single" w:sz="4" w:space="0" w:color="auto"/>
            </w:tcBorders>
          </w:tcPr>
          <w:p w14:paraId="319E62DB" w14:textId="22D66EA2" w:rsidR="00270C9C" w:rsidRPr="00920CAD" w:rsidRDefault="00270C9C" w:rsidP="00270C9C">
            <w:pPr>
              <w:ind w:firstLine="1"/>
              <w:jc w:val="both"/>
              <w:rPr>
                <w:rFonts w:ascii="Rockwell" w:hAnsi="Rockwell"/>
                <w:b/>
                <w:bCs/>
                <w:i/>
              </w:rPr>
            </w:pPr>
            <w:r w:rsidRPr="00920CAD">
              <w:rPr>
                <w:rFonts w:ascii="Rockwell" w:hAnsi="Rockwell"/>
                <w:b/>
                <w:bCs/>
                <w:i/>
              </w:rPr>
              <w:t>Pour les structures déconcentrées et décentralisées, l’autorité contractante fait son choix en cochant :</w:t>
            </w:r>
          </w:p>
        </w:tc>
        <w:tc>
          <w:tcPr>
            <w:tcW w:w="1149" w:type="pct"/>
            <w:tcBorders>
              <w:top w:val="single" w:sz="4" w:space="0" w:color="auto"/>
              <w:left w:val="single" w:sz="4" w:space="0" w:color="auto"/>
              <w:bottom w:val="single" w:sz="4" w:space="0" w:color="auto"/>
              <w:right w:val="single" w:sz="4" w:space="0" w:color="auto"/>
            </w:tcBorders>
          </w:tcPr>
          <w:p w14:paraId="244328DA" w14:textId="77777777" w:rsidR="00270C9C" w:rsidRPr="00920CAD" w:rsidRDefault="00270C9C" w:rsidP="00B0658A">
            <w:pPr>
              <w:snapToGrid w:val="0"/>
              <w:rPr>
                <w:rFonts w:ascii="Rockwell" w:hAnsi="Rockwell"/>
                <w:bCs/>
                <w:i/>
              </w:rPr>
            </w:pPr>
          </w:p>
        </w:tc>
        <w:tc>
          <w:tcPr>
            <w:tcW w:w="756" w:type="pct"/>
            <w:tcBorders>
              <w:top w:val="single" w:sz="4" w:space="0" w:color="auto"/>
              <w:left w:val="single" w:sz="4" w:space="0" w:color="auto"/>
              <w:bottom w:val="single" w:sz="4" w:space="0" w:color="auto"/>
              <w:right w:val="single" w:sz="4" w:space="0" w:color="auto"/>
            </w:tcBorders>
          </w:tcPr>
          <w:p w14:paraId="3F82FD00" w14:textId="77777777" w:rsidR="00270C9C" w:rsidRPr="00920CAD" w:rsidRDefault="00270C9C" w:rsidP="00B0658A">
            <w:pPr>
              <w:snapToGrid w:val="0"/>
              <w:rPr>
                <w:rFonts w:ascii="Rockwell" w:hAnsi="Rockwell"/>
                <w:bCs/>
                <w:i/>
              </w:rPr>
            </w:pPr>
          </w:p>
        </w:tc>
      </w:tr>
      <w:tr w:rsidR="00920CAD" w:rsidRPr="00920CAD" w14:paraId="3E73E544" w14:textId="77777777" w:rsidTr="00D750F5">
        <w:trPr>
          <w:trHeight w:val="2113"/>
        </w:trPr>
        <w:tc>
          <w:tcPr>
            <w:tcW w:w="378" w:type="pct"/>
            <w:vMerge/>
            <w:tcBorders>
              <w:top w:val="single" w:sz="4" w:space="0" w:color="auto"/>
              <w:left w:val="single" w:sz="4" w:space="0" w:color="auto"/>
              <w:bottom w:val="single" w:sz="4" w:space="0" w:color="auto"/>
              <w:right w:val="single" w:sz="4" w:space="0" w:color="auto"/>
            </w:tcBorders>
            <w:vAlign w:val="center"/>
          </w:tcPr>
          <w:p w14:paraId="78AF3002" w14:textId="77777777" w:rsidR="00B0658A" w:rsidRPr="00920CAD" w:rsidRDefault="00B0658A" w:rsidP="00B0658A">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73D1B6B5" w14:textId="77777777" w:rsidR="00B0658A" w:rsidRPr="00920CAD" w:rsidRDefault="00B0658A" w:rsidP="00B0658A">
            <w:pPr>
              <w:snapToGrid w:val="0"/>
              <w:jc w:val="both"/>
              <w:rPr>
                <w:rFonts w:ascii="Rockwell" w:hAnsi="Rockwell"/>
                <w:bCs/>
                <w:i/>
              </w:rPr>
            </w:pPr>
          </w:p>
        </w:tc>
        <w:tc>
          <w:tcPr>
            <w:tcW w:w="1716" w:type="pct"/>
            <w:gridSpan w:val="2"/>
            <w:tcBorders>
              <w:top w:val="single" w:sz="4" w:space="0" w:color="auto"/>
              <w:left w:val="single" w:sz="4" w:space="0" w:color="auto"/>
              <w:bottom w:val="single" w:sz="4" w:space="0" w:color="auto"/>
              <w:right w:val="single" w:sz="4" w:space="0" w:color="auto"/>
            </w:tcBorders>
          </w:tcPr>
          <w:p w14:paraId="3B0F8FCC" w14:textId="77777777" w:rsidR="00B0658A" w:rsidRPr="00920CAD" w:rsidRDefault="00B0658A" w:rsidP="00B0658A">
            <w:pPr>
              <w:jc w:val="both"/>
              <w:rPr>
                <w:rFonts w:ascii="Rockwell" w:hAnsi="Rockwell"/>
                <w:i/>
              </w:rPr>
            </w:pPr>
            <w:r w:rsidRPr="00920CAD">
              <w:rPr>
                <w:rFonts w:ascii="Rockwell" w:hAnsi="Rockwell"/>
                <w:i/>
              </w:rPr>
              <w:t xml:space="preserve">Le prestataire doit se référer au service en charge du système d’information de l’autorité contractante pour disposer du setup d’installation fourni par l’ANPTIC ou le ministère en charge des TIC. L’installation est à la charge du prestataire. L’activation des logiciels est assurée par un point focal de l’ANPTIC </w:t>
            </w:r>
          </w:p>
          <w:p w14:paraId="4F5B32DE" w14:textId="5F0C66BD" w:rsidR="00B0658A" w:rsidRPr="00920CAD" w:rsidRDefault="00B0658A" w:rsidP="00B0658A">
            <w:pPr>
              <w:jc w:val="both"/>
              <w:rPr>
                <w:rFonts w:ascii="Rockwell" w:hAnsi="Rockwell"/>
                <w:i/>
              </w:rPr>
            </w:pPr>
            <w:r w:rsidRPr="00920CAD">
              <w:rPr>
                <w:rFonts w:ascii="Rockwell" w:hAnsi="Rockwell"/>
                <w:i/>
              </w:rPr>
              <w:t xml:space="preserve">NB : Pour les </w:t>
            </w:r>
            <w:r w:rsidRPr="00920CAD">
              <w:rPr>
                <w:rFonts w:ascii="Rockwell" w:hAnsi="Rockwell"/>
                <w:b/>
                <w:bCs/>
                <w:i/>
              </w:rPr>
              <w:t>structures déconcentrées et décentralisées ne</w:t>
            </w:r>
            <w:r w:rsidRPr="00920CAD">
              <w:rPr>
                <w:rFonts w:ascii="Rockwell" w:hAnsi="Rockwell"/>
                <w:i/>
              </w:rPr>
              <w:t xml:space="preserve"> disposant pas de conditions requises pour une activation à </w:t>
            </w:r>
            <w:r w:rsidRPr="00920CAD">
              <w:rPr>
                <w:rFonts w:ascii="Rockwell" w:hAnsi="Rockwell"/>
                <w:i/>
              </w:rPr>
              <w:lastRenderedPageBreak/>
              <w:t>distance, une intervention sur site de l’équipe technique de l’ANPTIC est nécessaire. Dans ce cas, la prise en charge de leurs frais de mission incombe auxdites autorités contractantes.</w:t>
            </w:r>
            <w:r w:rsidRPr="00920CAD">
              <w:rPr>
                <w:rFonts w:ascii="Rockwell" w:hAnsi="Rockwell"/>
                <w:i/>
                <w:lang w:val="fr-CA"/>
              </w:rPr>
              <w:t xml:space="preserve">     </w:t>
            </w:r>
            <w:sdt>
              <w:sdtPr>
                <w:rPr>
                  <w:rFonts w:ascii="Rockwell" w:hAnsi="Rockwell"/>
                  <w:bCs/>
                  <w:i/>
                  <w:sz w:val="40"/>
                  <w:szCs w:val="40"/>
                  <w:lang w:val="fr-CA"/>
                </w:rPr>
                <w:id w:val="-1312552521"/>
                <w14:checkbox>
                  <w14:checked w14:val="0"/>
                  <w14:checkedState w14:val="2612" w14:font="MS Gothic"/>
                  <w14:uncheckedState w14:val="2610" w14:font="MS Gothic"/>
                </w14:checkbox>
              </w:sdtPr>
              <w:sdtContent>
                <w:r w:rsidRPr="00920CAD">
                  <w:rPr>
                    <w:rFonts w:ascii="MS Gothic" w:eastAsia="MS Gothic" w:hAnsi="MS Gothic" w:hint="eastAsia"/>
                    <w:bCs/>
                    <w:i/>
                    <w:sz w:val="40"/>
                    <w:szCs w:val="40"/>
                    <w:lang w:val="fr-CA"/>
                  </w:rPr>
                  <w:t>☐</w:t>
                </w:r>
              </w:sdtContent>
            </w:sdt>
            <w:r w:rsidRPr="00920CAD">
              <w:rPr>
                <w:rFonts w:ascii="Rockwell" w:hAnsi="Rockwell"/>
                <w:i/>
                <w:lang w:val="fr-CA"/>
              </w:rPr>
              <w:t xml:space="preserve">                                                                  </w:t>
            </w:r>
          </w:p>
        </w:tc>
        <w:tc>
          <w:tcPr>
            <w:tcW w:w="1149" w:type="pct"/>
            <w:tcBorders>
              <w:top w:val="single" w:sz="4" w:space="0" w:color="auto"/>
              <w:left w:val="single" w:sz="4" w:space="0" w:color="auto"/>
              <w:bottom w:val="single" w:sz="4" w:space="0" w:color="auto"/>
              <w:right w:val="single" w:sz="4" w:space="0" w:color="auto"/>
            </w:tcBorders>
          </w:tcPr>
          <w:p w14:paraId="0853DF45" w14:textId="77777777" w:rsidR="00B0658A" w:rsidRPr="00920CAD" w:rsidRDefault="00B0658A" w:rsidP="00B0658A">
            <w:pPr>
              <w:snapToGrid w:val="0"/>
              <w:rPr>
                <w:rFonts w:ascii="Rockwell" w:hAnsi="Rockwell"/>
                <w:bCs/>
                <w:i/>
              </w:rPr>
            </w:pPr>
          </w:p>
          <w:p w14:paraId="6A676E47" w14:textId="77777777" w:rsidR="00B0658A" w:rsidRPr="00920CAD" w:rsidRDefault="00B0658A" w:rsidP="00B0658A">
            <w:pPr>
              <w:snapToGrid w:val="0"/>
              <w:rPr>
                <w:rFonts w:ascii="Rockwell" w:hAnsi="Rockwell"/>
                <w:bCs/>
                <w:i/>
              </w:rPr>
            </w:pPr>
          </w:p>
          <w:p w14:paraId="6ECB38C8" w14:textId="77777777" w:rsidR="00B0658A" w:rsidRPr="00920CAD" w:rsidRDefault="00B0658A" w:rsidP="00B0658A">
            <w:pPr>
              <w:snapToGrid w:val="0"/>
              <w:rPr>
                <w:rFonts w:ascii="Rockwell" w:hAnsi="Rockwell"/>
                <w:bCs/>
                <w:i/>
              </w:rPr>
            </w:pPr>
          </w:p>
          <w:p w14:paraId="24116CAE" w14:textId="77777777" w:rsidR="00B0658A" w:rsidRPr="00920CAD" w:rsidRDefault="00B0658A" w:rsidP="00B0658A">
            <w:pPr>
              <w:snapToGrid w:val="0"/>
              <w:rPr>
                <w:rFonts w:ascii="Rockwell" w:hAnsi="Rockwell"/>
                <w:bCs/>
                <w:i/>
              </w:rPr>
            </w:pPr>
          </w:p>
          <w:p w14:paraId="7E74EFCD" w14:textId="77777777" w:rsidR="00B0658A" w:rsidRPr="00920CAD" w:rsidRDefault="00B0658A" w:rsidP="00B0658A">
            <w:pPr>
              <w:snapToGrid w:val="0"/>
              <w:rPr>
                <w:rFonts w:ascii="Rockwell" w:hAnsi="Rockwell"/>
                <w:bCs/>
                <w:i/>
              </w:rPr>
            </w:pPr>
          </w:p>
          <w:p w14:paraId="65FD24A1" w14:textId="77777777" w:rsidR="00B0658A" w:rsidRPr="00920CAD" w:rsidRDefault="00B0658A" w:rsidP="00B0658A">
            <w:pPr>
              <w:snapToGrid w:val="0"/>
              <w:rPr>
                <w:rFonts w:ascii="Rockwell" w:hAnsi="Rockwell"/>
                <w:bCs/>
                <w:i/>
              </w:rPr>
            </w:pPr>
          </w:p>
          <w:p w14:paraId="4D20E2D4" w14:textId="77777777" w:rsidR="00B0658A" w:rsidRPr="00920CAD" w:rsidRDefault="00B0658A" w:rsidP="00B0658A">
            <w:pPr>
              <w:snapToGrid w:val="0"/>
              <w:rPr>
                <w:rFonts w:ascii="Rockwell" w:hAnsi="Rockwell"/>
                <w:bCs/>
                <w:i/>
              </w:rPr>
            </w:pPr>
          </w:p>
          <w:p w14:paraId="78BB44E3" w14:textId="77777777" w:rsidR="00B0658A" w:rsidRPr="00920CAD" w:rsidRDefault="00B0658A" w:rsidP="00B0658A">
            <w:pPr>
              <w:snapToGrid w:val="0"/>
              <w:rPr>
                <w:rFonts w:ascii="Rockwell" w:hAnsi="Rockwell"/>
                <w:bCs/>
                <w:i/>
              </w:rPr>
            </w:pPr>
          </w:p>
        </w:tc>
        <w:tc>
          <w:tcPr>
            <w:tcW w:w="756" w:type="pct"/>
            <w:tcBorders>
              <w:top w:val="single" w:sz="4" w:space="0" w:color="auto"/>
              <w:left w:val="single" w:sz="4" w:space="0" w:color="auto"/>
              <w:bottom w:val="single" w:sz="4" w:space="0" w:color="auto"/>
              <w:right w:val="single" w:sz="4" w:space="0" w:color="auto"/>
            </w:tcBorders>
          </w:tcPr>
          <w:p w14:paraId="434EBB4A" w14:textId="77777777" w:rsidR="00B0658A" w:rsidRPr="00920CAD" w:rsidRDefault="00B0658A" w:rsidP="00B0658A">
            <w:pPr>
              <w:snapToGrid w:val="0"/>
              <w:rPr>
                <w:rFonts w:ascii="Rockwell" w:hAnsi="Rockwell"/>
                <w:bCs/>
                <w:i/>
              </w:rPr>
            </w:pPr>
          </w:p>
        </w:tc>
      </w:tr>
      <w:tr w:rsidR="00920CAD" w:rsidRPr="00920CAD" w14:paraId="42041ACB" w14:textId="77777777" w:rsidTr="00D750F5">
        <w:trPr>
          <w:trHeight w:val="2113"/>
        </w:trPr>
        <w:tc>
          <w:tcPr>
            <w:tcW w:w="378" w:type="pct"/>
            <w:vMerge/>
            <w:tcBorders>
              <w:top w:val="single" w:sz="4" w:space="0" w:color="auto"/>
              <w:left w:val="single" w:sz="4" w:space="0" w:color="auto"/>
              <w:right w:val="single" w:sz="4" w:space="0" w:color="auto"/>
            </w:tcBorders>
            <w:vAlign w:val="center"/>
          </w:tcPr>
          <w:p w14:paraId="43CFE967" w14:textId="77777777" w:rsidR="00B0658A" w:rsidRPr="00920CAD" w:rsidRDefault="00B0658A" w:rsidP="00B0658A">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1A39E0B3" w14:textId="77777777" w:rsidR="00B0658A" w:rsidRPr="00920CAD" w:rsidRDefault="00B0658A" w:rsidP="00B0658A">
            <w:pPr>
              <w:snapToGrid w:val="0"/>
              <w:jc w:val="both"/>
              <w:rPr>
                <w:rFonts w:ascii="Rockwell" w:hAnsi="Rockwell"/>
                <w:bCs/>
                <w:i/>
              </w:rPr>
            </w:pPr>
          </w:p>
        </w:tc>
        <w:tc>
          <w:tcPr>
            <w:tcW w:w="1716" w:type="pct"/>
            <w:gridSpan w:val="2"/>
            <w:tcBorders>
              <w:top w:val="single" w:sz="4" w:space="0" w:color="auto"/>
              <w:left w:val="single" w:sz="4" w:space="0" w:color="auto"/>
              <w:bottom w:val="single" w:sz="4" w:space="0" w:color="auto"/>
              <w:right w:val="single" w:sz="4" w:space="0" w:color="auto"/>
            </w:tcBorders>
          </w:tcPr>
          <w:p w14:paraId="79CE547F" w14:textId="77777777" w:rsidR="00B0658A" w:rsidRPr="00920CAD" w:rsidRDefault="00B0658A" w:rsidP="00B0658A">
            <w:pPr>
              <w:jc w:val="both"/>
              <w:rPr>
                <w:rFonts w:ascii="Rockwell" w:hAnsi="Rockwell"/>
                <w:i/>
              </w:rPr>
            </w:pPr>
            <w:r w:rsidRPr="00920CAD">
              <w:rPr>
                <w:rFonts w:ascii="Rockwell" w:hAnsi="Rockwell"/>
                <w:i/>
              </w:rPr>
              <w:t xml:space="preserve">Le prestataire doit installer les versions d’évaluation du système d’exploitation, du </w:t>
            </w:r>
            <w:r w:rsidRPr="00920CAD">
              <w:rPr>
                <w:rFonts w:ascii="Rockwell" w:hAnsi="Rockwell"/>
                <w:bCs/>
                <w:i/>
              </w:rPr>
              <w:t xml:space="preserve">logiciel bureautique et de l’antivirus pour la réception. </w:t>
            </w:r>
            <w:r w:rsidRPr="00920CAD">
              <w:rPr>
                <w:rFonts w:ascii="Rockwell" w:hAnsi="Rockwell"/>
                <w:i/>
              </w:rPr>
              <w:t>L’installation et l’activation sont à la charge du prestataire qui doit fournir les licences des logiciels.</w:t>
            </w:r>
            <w:r w:rsidRPr="00920CAD">
              <w:rPr>
                <w:rFonts w:ascii="Rockwell" w:hAnsi="Rockwell"/>
                <w:bCs/>
                <w:i/>
                <w:sz w:val="40"/>
                <w:szCs w:val="40"/>
                <w:lang w:val="fr-CA"/>
              </w:rPr>
              <w:t xml:space="preserve"> </w:t>
            </w:r>
            <w:sdt>
              <w:sdtPr>
                <w:rPr>
                  <w:rFonts w:ascii="Rockwell" w:hAnsi="Rockwell"/>
                  <w:bCs/>
                  <w:i/>
                  <w:sz w:val="40"/>
                  <w:szCs w:val="40"/>
                  <w:lang w:val="fr-CA"/>
                </w:rPr>
                <w:id w:val="185718490"/>
                <w14:checkbox>
                  <w14:checked w14:val="0"/>
                  <w14:checkedState w14:val="2612" w14:font="MS Gothic"/>
                  <w14:uncheckedState w14:val="2610" w14:font="MS Gothic"/>
                </w14:checkbox>
              </w:sdtPr>
              <w:sdtContent>
                <w:r w:rsidRPr="00920CAD">
                  <w:rPr>
                    <w:rFonts w:ascii="MS Gothic" w:eastAsia="MS Gothic" w:hAnsi="MS Gothic" w:hint="eastAsia"/>
                    <w:bCs/>
                    <w:i/>
                    <w:sz w:val="40"/>
                    <w:szCs w:val="40"/>
                    <w:lang w:val="fr-CA"/>
                  </w:rPr>
                  <w:t>☐</w:t>
                </w:r>
              </w:sdtContent>
            </w:sdt>
          </w:p>
          <w:p w14:paraId="396DE30F" w14:textId="7B8C854B" w:rsidR="00B0658A" w:rsidRPr="00920CAD" w:rsidRDefault="00B0658A" w:rsidP="00B0658A">
            <w:pPr>
              <w:jc w:val="both"/>
              <w:rPr>
                <w:rFonts w:ascii="Rockwell" w:hAnsi="Rockwell"/>
                <w:i/>
              </w:rPr>
            </w:pPr>
            <w:r w:rsidRPr="00920CAD">
              <w:rPr>
                <w:rFonts w:ascii="Rockwell" w:hAnsi="Rockwell"/>
                <w:i/>
                <w:lang w:val="fr-CA"/>
              </w:rPr>
              <w:t xml:space="preserve">                                                                      </w:t>
            </w:r>
          </w:p>
        </w:tc>
        <w:tc>
          <w:tcPr>
            <w:tcW w:w="1149" w:type="pct"/>
            <w:tcBorders>
              <w:top w:val="single" w:sz="4" w:space="0" w:color="auto"/>
              <w:left w:val="single" w:sz="4" w:space="0" w:color="auto"/>
              <w:bottom w:val="single" w:sz="4" w:space="0" w:color="auto"/>
              <w:right w:val="single" w:sz="4" w:space="0" w:color="auto"/>
            </w:tcBorders>
          </w:tcPr>
          <w:p w14:paraId="47AC7A7C" w14:textId="77777777" w:rsidR="00B0658A" w:rsidRPr="00920CAD" w:rsidRDefault="00B0658A" w:rsidP="00B0658A">
            <w:pPr>
              <w:snapToGrid w:val="0"/>
              <w:rPr>
                <w:rFonts w:ascii="Rockwell" w:hAnsi="Rockwell"/>
                <w:bCs/>
                <w:i/>
              </w:rPr>
            </w:pPr>
          </w:p>
        </w:tc>
        <w:tc>
          <w:tcPr>
            <w:tcW w:w="756" w:type="pct"/>
            <w:tcBorders>
              <w:top w:val="single" w:sz="4" w:space="0" w:color="auto"/>
              <w:left w:val="single" w:sz="4" w:space="0" w:color="auto"/>
              <w:bottom w:val="single" w:sz="4" w:space="0" w:color="auto"/>
              <w:right w:val="single" w:sz="4" w:space="0" w:color="auto"/>
            </w:tcBorders>
          </w:tcPr>
          <w:p w14:paraId="3EE3BE30" w14:textId="77777777" w:rsidR="00B0658A" w:rsidRPr="00920CAD" w:rsidRDefault="00B0658A" w:rsidP="00B0658A">
            <w:pPr>
              <w:snapToGrid w:val="0"/>
              <w:rPr>
                <w:rFonts w:ascii="Rockwell" w:hAnsi="Rockwell"/>
                <w:bCs/>
                <w:i/>
              </w:rPr>
            </w:pPr>
          </w:p>
        </w:tc>
      </w:tr>
      <w:tr w:rsidR="00920CAD" w:rsidRPr="00920CAD" w14:paraId="53BC7F71" w14:textId="77777777" w:rsidTr="00B0658A">
        <w:tc>
          <w:tcPr>
            <w:tcW w:w="378" w:type="pct"/>
            <w:tcBorders>
              <w:top w:val="single" w:sz="4" w:space="0" w:color="auto"/>
              <w:left w:val="single" w:sz="4" w:space="0" w:color="auto"/>
              <w:bottom w:val="single" w:sz="4" w:space="0" w:color="auto"/>
              <w:right w:val="single" w:sz="4" w:space="0" w:color="auto"/>
            </w:tcBorders>
            <w:vAlign w:val="center"/>
          </w:tcPr>
          <w:p w14:paraId="5200D87F" w14:textId="77777777" w:rsidR="00B0658A" w:rsidRPr="00920CAD" w:rsidRDefault="00B0658A" w:rsidP="00B0658A">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auto"/>
              <w:left w:val="single" w:sz="4" w:space="0" w:color="auto"/>
              <w:bottom w:val="single" w:sz="4" w:space="0" w:color="auto"/>
              <w:right w:val="single" w:sz="4" w:space="0" w:color="auto"/>
            </w:tcBorders>
            <w:vAlign w:val="center"/>
          </w:tcPr>
          <w:p w14:paraId="057E594E" w14:textId="4BEB9C88" w:rsidR="00B0658A" w:rsidRPr="00920CAD" w:rsidRDefault="00B0658A" w:rsidP="00B0658A">
            <w:pPr>
              <w:snapToGrid w:val="0"/>
              <w:rPr>
                <w:rFonts w:ascii="Rockwell" w:hAnsi="Rockwell"/>
                <w:i/>
              </w:rPr>
            </w:pPr>
            <w:r w:rsidRPr="00920CAD">
              <w:rPr>
                <w:rFonts w:ascii="Rockwell" w:hAnsi="Rockwell"/>
                <w:i/>
              </w:rPr>
              <w:t>Url du fabricant</w:t>
            </w:r>
          </w:p>
        </w:tc>
        <w:tc>
          <w:tcPr>
            <w:tcW w:w="1716" w:type="pct"/>
            <w:gridSpan w:val="2"/>
            <w:tcBorders>
              <w:top w:val="single" w:sz="4" w:space="0" w:color="auto"/>
              <w:left w:val="single" w:sz="4" w:space="0" w:color="auto"/>
              <w:bottom w:val="single" w:sz="4" w:space="0" w:color="auto"/>
              <w:right w:val="single" w:sz="4" w:space="0" w:color="auto"/>
            </w:tcBorders>
          </w:tcPr>
          <w:p w14:paraId="11830B26" w14:textId="08AB1C4B" w:rsidR="00B0658A" w:rsidRPr="00920CAD" w:rsidRDefault="00B0658A" w:rsidP="00B0658A">
            <w:pPr>
              <w:snapToGrid w:val="0"/>
              <w:jc w:val="both"/>
              <w:rPr>
                <w:rFonts w:ascii="Rockwell" w:hAnsi="Rockwell"/>
              </w:rPr>
            </w:pPr>
            <w:r w:rsidRPr="00920CAD">
              <w:rPr>
                <w:rFonts w:ascii="Rockwell" w:hAnsi="Rockwell"/>
                <w:i/>
              </w:rPr>
              <w:t>Préciser l’url du fabricant permettant de vérifier la conformité de la marque et du modèle du produit sur la base du prospectus ou catalogue proposé</w:t>
            </w:r>
          </w:p>
        </w:tc>
        <w:tc>
          <w:tcPr>
            <w:tcW w:w="1149" w:type="pct"/>
            <w:tcBorders>
              <w:top w:val="single" w:sz="4" w:space="0" w:color="auto"/>
              <w:left w:val="single" w:sz="4" w:space="0" w:color="auto"/>
              <w:bottom w:val="single" w:sz="4" w:space="0" w:color="000000"/>
              <w:right w:val="single" w:sz="4" w:space="0" w:color="000000"/>
            </w:tcBorders>
          </w:tcPr>
          <w:p w14:paraId="6B4F7BA8" w14:textId="3D430F91" w:rsidR="00B0658A" w:rsidRPr="00920CAD" w:rsidRDefault="00B0658A" w:rsidP="00B0658A">
            <w:pPr>
              <w:snapToGrid w:val="0"/>
              <w:rPr>
                <w:rFonts w:ascii="Rockwell" w:hAnsi="Rockwell"/>
              </w:rPr>
            </w:pPr>
          </w:p>
        </w:tc>
        <w:tc>
          <w:tcPr>
            <w:tcW w:w="756" w:type="pct"/>
            <w:tcBorders>
              <w:top w:val="single" w:sz="4" w:space="0" w:color="auto"/>
              <w:left w:val="single" w:sz="4" w:space="0" w:color="000000"/>
              <w:bottom w:val="single" w:sz="4" w:space="0" w:color="000000"/>
              <w:right w:val="single" w:sz="4" w:space="0" w:color="auto"/>
            </w:tcBorders>
          </w:tcPr>
          <w:p w14:paraId="6347C77A" w14:textId="77777777" w:rsidR="00B0658A" w:rsidRPr="00920CAD" w:rsidRDefault="00B0658A" w:rsidP="00B0658A">
            <w:pPr>
              <w:snapToGrid w:val="0"/>
              <w:rPr>
                <w:rFonts w:ascii="Rockwell" w:hAnsi="Rockwell"/>
                <w:bCs/>
                <w:i/>
              </w:rPr>
            </w:pPr>
          </w:p>
        </w:tc>
      </w:tr>
      <w:tr w:rsidR="00920CAD" w:rsidRPr="00920CAD" w14:paraId="5450751F" w14:textId="77777777" w:rsidTr="00B0658A">
        <w:tc>
          <w:tcPr>
            <w:tcW w:w="378" w:type="pct"/>
            <w:tcBorders>
              <w:top w:val="single" w:sz="4" w:space="0" w:color="auto"/>
              <w:left w:val="single" w:sz="4" w:space="0" w:color="auto"/>
              <w:bottom w:val="single" w:sz="4" w:space="0" w:color="auto"/>
              <w:right w:val="single" w:sz="4" w:space="0" w:color="auto"/>
            </w:tcBorders>
            <w:vAlign w:val="center"/>
          </w:tcPr>
          <w:p w14:paraId="4C407A6B" w14:textId="77777777" w:rsidR="00B0658A" w:rsidRPr="00920CAD" w:rsidRDefault="00B0658A" w:rsidP="00B0658A">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auto"/>
              <w:left w:val="single" w:sz="4" w:space="0" w:color="auto"/>
              <w:bottom w:val="single" w:sz="4" w:space="0" w:color="auto"/>
              <w:right w:val="single" w:sz="4" w:space="0" w:color="auto"/>
            </w:tcBorders>
            <w:vAlign w:val="center"/>
          </w:tcPr>
          <w:p w14:paraId="60A53502" w14:textId="0E942686" w:rsidR="00B0658A" w:rsidRPr="00920CAD" w:rsidRDefault="00B0658A" w:rsidP="00B0658A">
            <w:pPr>
              <w:snapToGrid w:val="0"/>
              <w:rPr>
                <w:rFonts w:ascii="Rockwell" w:hAnsi="Rockwell"/>
                <w:i/>
              </w:rPr>
            </w:pPr>
            <w:r w:rsidRPr="00920CAD">
              <w:rPr>
                <w:rFonts w:ascii="Rockwell" w:hAnsi="Rockwell"/>
                <w:i/>
              </w:rPr>
              <w:t>Autorisation du fabricant</w:t>
            </w:r>
          </w:p>
        </w:tc>
        <w:tc>
          <w:tcPr>
            <w:tcW w:w="1716" w:type="pct"/>
            <w:gridSpan w:val="2"/>
            <w:tcBorders>
              <w:top w:val="single" w:sz="4" w:space="0" w:color="auto"/>
              <w:left w:val="single" w:sz="4" w:space="0" w:color="auto"/>
              <w:bottom w:val="single" w:sz="4" w:space="0" w:color="auto"/>
              <w:right w:val="single" w:sz="4" w:space="0" w:color="auto"/>
            </w:tcBorders>
          </w:tcPr>
          <w:p w14:paraId="4A58F556" w14:textId="64235140" w:rsidR="00B0658A" w:rsidRPr="00920CAD" w:rsidRDefault="00B0658A" w:rsidP="00B0658A">
            <w:pPr>
              <w:snapToGrid w:val="0"/>
              <w:jc w:val="both"/>
              <w:rPr>
                <w:rFonts w:ascii="Rockwell" w:hAnsi="Rockwell"/>
              </w:rPr>
            </w:pPr>
            <w:r w:rsidRPr="00920CAD">
              <w:rPr>
                <w:rFonts w:ascii="Rockwell" w:hAnsi="Rockwell"/>
                <w:i/>
              </w:rPr>
              <w:t>L’autorisation du fabricant ou du distributeur agréé est requise pour les appels d’offres</w:t>
            </w:r>
          </w:p>
        </w:tc>
        <w:tc>
          <w:tcPr>
            <w:tcW w:w="1149" w:type="pct"/>
            <w:tcBorders>
              <w:top w:val="single" w:sz="4" w:space="0" w:color="000000"/>
              <w:left w:val="single" w:sz="4" w:space="0" w:color="auto"/>
              <w:bottom w:val="single" w:sz="4" w:space="0" w:color="000000"/>
              <w:right w:val="single" w:sz="4" w:space="0" w:color="000000"/>
            </w:tcBorders>
          </w:tcPr>
          <w:p w14:paraId="51C8B3F7" w14:textId="3E0AF2A0" w:rsidR="00B0658A" w:rsidRPr="00920CAD" w:rsidRDefault="00B0658A" w:rsidP="00B0658A">
            <w:pPr>
              <w:snapToGrid w:val="0"/>
              <w:rPr>
                <w:rFonts w:ascii="Rockwell" w:hAnsi="Rockwell"/>
              </w:rPr>
            </w:pPr>
          </w:p>
        </w:tc>
        <w:tc>
          <w:tcPr>
            <w:tcW w:w="756" w:type="pct"/>
            <w:tcBorders>
              <w:top w:val="single" w:sz="4" w:space="0" w:color="000000"/>
              <w:left w:val="single" w:sz="4" w:space="0" w:color="000000"/>
              <w:bottom w:val="single" w:sz="4" w:space="0" w:color="000000"/>
              <w:right w:val="single" w:sz="4" w:space="0" w:color="auto"/>
            </w:tcBorders>
          </w:tcPr>
          <w:p w14:paraId="1BACEEC3" w14:textId="77777777" w:rsidR="00B0658A" w:rsidRPr="00920CAD" w:rsidRDefault="00B0658A" w:rsidP="00B0658A">
            <w:pPr>
              <w:snapToGrid w:val="0"/>
              <w:rPr>
                <w:rFonts w:ascii="Rockwell" w:hAnsi="Rockwell"/>
                <w:bCs/>
                <w:i/>
              </w:rPr>
            </w:pPr>
          </w:p>
        </w:tc>
      </w:tr>
    </w:tbl>
    <w:p w14:paraId="6DF03EBF" w14:textId="28A6645C" w:rsidR="004B27B2" w:rsidRPr="00920CAD" w:rsidRDefault="004B27B2">
      <w:pPr>
        <w:rPr>
          <w:rFonts w:ascii="Rockwell" w:hAnsi="Rockwell"/>
        </w:rPr>
      </w:pPr>
    </w:p>
    <w:p w14:paraId="33F5BAAA" w14:textId="03A76D1A" w:rsidR="00680DBF" w:rsidRPr="00920CAD" w:rsidRDefault="00680DBF">
      <w:pPr>
        <w:rPr>
          <w:rFonts w:ascii="Rockwell" w:hAnsi="Rockwell"/>
        </w:rPr>
      </w:pPr>
    </w:p>
    <w:p w14:paraId="1771F2DF" w14:textId="141AC12A" w:rsidR="009B1349" w:rsidRPr="00920CAD" w:rsidRDefault="009B1349">
      <w:pPr>
        <w:rPr>
          <w:rFonts w:ascii="Rockwell" w:hAnsi="Rockwell"/>
        </w:rPr>
      </w:pPr>
    </w:p>
    <w:p w14:paraId="6171209A" w14:textId="48C15FD4" w:rsidR="009B1349" w:rsidRPr="00920CAD" w:rsidRDefault="009B1349">
      <w:pPr>
        <w:rPr>
          <w:rFonts w:ascii="Rockwell" w:hAnsi="Rockwell"/>
        </w:rPr>
      </w:pPr>
    </w:p>
    <w:p w14:paraId="3D862E85" w14:textId="77769F86" w:rsidR="009B1349" w:rsidRPr="00920CAD" w:rsidRDefault="009B1349">
      <w:pPr>
        <w:rPr>
          <w:rFonts w:ascii="Rockwell" w:hAnsi="Rockwell"/>
        </w:rPr>
      </w:pPr>
    </w:p>
    <w:p w14:paraId="1CD2D70F" w14:textId="34A0AB17" w:rsidR="009B1349" w:rsidRPr="00920CAD" w:rsidRDefault="009B1349">
      <w:pPr>
        <w:rPr>
          <w:rFonts w:ascii="Rockwell" w:hAnsi="Rockwell"/>
        </w:rPr>
      </w:pPr>
    </w:p>
    <w:p w14:paraId="12D05638" w14:textId="37F8440A" w:rsidR="009B1349" w:rsidRPr="00920CAD" w:rsidRDefault="009B1349">
      <w:pPr>
        <w:rPr>
          <w:rFonts w:ascii="Rockwell" w:hAnsi="Rockwell"/>
        </w:rPr>
      </w:pPr>
    </w:p>
    <w:p w14:paraId="4A57077A" w14:textId="78D6957B" w:rsidR="009B1349" w:rsidRPr="00920CAD" w:rsidRDefault="009B1349">
      <w:pPr>
        <w:rPr>
          <w:rFonts w:ascii="Rockwell" w:hAnsi="Rockwell"/>
        </w:rPr>
      </w:pPr>
    </w:p>
    <w:p w14:paraId="5B3185B2" w14:textId="07A8EAA5" w:rsidR="009B1349" w:rsidRPr="00920CAD" w:rsidRDefault="009B1349">
      <w:pPr>
        <w:rPr>
          <w:rFonts w:ascii="Rockwell" w:hAnsi="Rockwell"/>
        </w:rPr>
      </w:pPr>
    </w:p>
    <w:p w14:paraId="763E629A" w14:textId="4EDF173D" w:rsidR="009B1349" w:rsidRPr="00920CAD" w:rsidRDefault="009B1349">
      <w:pPr>
        <w:rPr>
          <w:rFonts w:ascii="Rockwell" w:hAnsi="Rockwell"/>
        </w:rPr>
      </w:pPr>
    </w:p>
    <w:p w14:paraId="5F8B5F71" w14:textId="225BA908" w:rsidR="009B1349" w:rsidRPr="00920CAD" w:rsidRDefault="009B1349">
      <w:pPr>
        <w:rPr>
          <w:rFonts w:ascii="Rockwell" w:hAnsi="Rockwell"/>
        </w:rPr>
      </w:pPr>
    </w:p>
    <w:p w14:paraId="3170630F" w14:textId="19C30E26" w:rsidR="009B1349" w:rsidRPr="00920CAD" w:rsidRDefault="009B1349">
      <w:pPr>
        <w:rPr>
          <w:rFonts w:ascii="Rockwell" w:hAnsi="Rockwell"/>
        </w:rPr>
      </w:pPr>
    </w:p>
    <w:p w14:paraId="6B02852B" w14:textId="14431DDA" w:rsidR="009B1349" w:rsidRPr="00920CAD" w:rsidRDefault="009B1349">
      <w:pPr>
        <w:rPr>
          <w:rFonts w:ascii="Rockwell" w:hAnsi="Rockwell"/>
        </w:rPr>
      </w:pPr>
    </w:p>
    <w:p w14:paraId="6DDCEBA4" w14:textId="77777777" w:rsidR="00F91DF3" w:rsidRPr="00920CAD" w:rsidRDefault="00F91DF3">
      <w:pPr>
        <w:rPr>
          <w:rFonts w:ascii="Rockwell" w:hAnsi="Rockwell"/>
        </w:rPr>
      </w:pPr>
    </w:p>
    <w:p w14:paraId="79F8B910" w14:textId="5158258E" w:rsidR="009B1349" w:rsidRPr="00920CAD" w:rsidRDefault="009B1349">
      <w:pPr>
        <w:rPr>
          <w:rFonts w:ascii="Rockwell" w:hAnsi="Rockwell"/>
        </w:rPr>
      </w:pPr>
    </w:p>
    <w:tbl>
      <w:tblPr>
        <w:tblpPr w:leftFromText="141" w:rightFromText="141" w:vertAnchor="page" w:horzAnchor="margin" w:tblpY="3241"/>
        <w:tblW w:w="5303" w:type="pct"/>
        <w:tblLook w:val="0000" w:firstRow="0" w:lastRow="0" w:firstColumn="0" w:lastColumn="0" w:noHBand="0" w:noVBand="0"/>
      </w:tblPr>
      <w:tblGrid>
        <w:gridCol w:w="949"/>
        <w:gridCol w:w="2358"/>
        <w:gridCol w:w="5467"/>
        <w:gridCol w:w="2556"/>
        <w:gridCol w:w="2699"/>
      </w:tblGrid>
      <w:tr w:rsidR="00920CAD" w:rsidRPr="00920CAD" w14:paraId="49D322C2" w14:textId="77777777" w:rsidTr="00F91DF3">
        <w:trPr>
          <w:tblHeader/>
        </w:trPr>
        <w:tc>
          <w:tcPr>
            <w:tcW w:w="3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33FC9" w14:textId="77777777" w:rsidR="00F551F0" w:rsidRPr="00920CAD" w:rsidRDefault="00F551F0" w:rsidP="00F91DF3">
            <w:pPr>
              <w:snapToGrid w:val="0"/>
              <w:jc w:val="both"/>
              <w:rPr>
                <w:rFonts w:ascii="Rockwell" w:hAnsi="Rockwell"/>
                <w:b/>
                <w:bCs/>
                <w:i/>
              </w:rPr>
            </w:pPr>
            <w:bookmarkStart w:id="29" w:name="_Toc50373120"/>
            <w:bookmarkStart w:id="30" w:name="_Toc50375130"/>
            <w:r w:rsidRPr="00920CAD">
              <w:rPr>
                <w:rFonts w:ascii="Rockwell" w:hAnsi="Rockwell"/>
                <w:b/>
                <w:bCs/>
                <w:i/>
              </w:rPr>
              <w:lastRenderedPageBreak/>
              <w:t>N°</w:t>
            </w:r>
          </w:p>
        </w:tc>
        <w:tc>
          <w:tcPr>
            <w:tcW w:w="8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12F257" w14:textId="77777777" w:rsidR="00F551F0" w:rsidRPr="00920CAD" w:rsidRDefault="00F551F0" w:rsidP="00F91DF3">
            <w:pPr>
              <w:snapToGrid w:val="0"/>
              <w:jc w:val="both"/>
              <w:rPr>
                <w:rFonts w:ascii="Rockwell" w:hAnsi="Rockwell"/>
                <w:b/>
                <w:bCs/>
              </w:rPr>
            </w:pPr>
            <w:r w:rsidRPr="00920CAD">
              <w:rPr>
                <w:rFonts w:ascii="Rockwell" w:hAnsi="Rockwell"/>
                <w:b/>
                <w:bCs/>
              </w:rPr>
              <w:t>Fourniture</w:t>
            </w:r>
          </w:p>
        </w:tc>
        <w:tc>
          <w:tcPr>
            <w:tcW w:w="19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E7B1DE" w14:textId="2E898586" w:rsidR="00F551F0" w:rsidRPr="00920CAD" w:rsidRDefault="00E61F0B" w:rsidP="00F91DF3">
            <w:pPr>
              <w:snapToGrid w:val="0"/>
              <w:jc w:val="both"/>
              <w:rPr>
                <w:rFonts w:ascii="Rockwell" w:hAnsi="Rockwell"/>
                <w:b/>
                <w:bCs/>
              </w:rPr>
            </w:pPr>
            <w:r w:rsidRPr="00920CAD">
              <w:rPr>
                <w:rFonts w:ascii="Rockwell" w:hAnsi="Rockwell"/>
                <w:b/>
                <w:bCs/>
              </w:rPr>
              <w:t>Spécifications techniques</w:t>
            </w:r>
            <w:r w:rsidR="00F551F0" w:rsidRPr="00920CAD">
              <w:rPr>
                <w:rFonts w:ascii="Rockwell" w:hAnsi="Rockwell"/>
                <w:b/>
                <w:bCs/>
              </w:rPr>
              <w:t xml:space="preserve"> demandées par l’</w:t>
            </w:r>
            <w:r w:rsidR="00F84CE0" w:rsidRPr="00920CAD">
              <w:rPr>
                <w:rFonts w:ascii="Rockwell" w:hAnsi="Rockwell"/>
                <w:b/>
                <w:bCs/>
              </w:rPr>
              <w:t>Autorité contractante</w:t>
            </w:r>
          </w:p>
        </w:tc>
        <w:tc>
          <w:tcPr>
            <w:tcW w:w="9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9F8FAD" w14:textId="3A8913B2" w:rsidR="00F551F0" w:rsidRPr="00920CAD" w:rsidRDefault="00E61F0B" w:rsidP="00F91DF3">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w:t>
            </w:r>
          </w:p>
        </w:tc>
        <w:tc>
          <w:tcPr>
            <w:tcW w:w="9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57CDC5" w14:textId="77777777" w:rsidR="00F551F0" w:rsidRPr="00920CAD" w:rsidRDefault="00F551F0" w:rsidP="00F91DF3">
            <w:pPr>
              <w:snapToGrid w:val="0"/>
              <w:ind w:left="27" w:hanging="27"/>
              <w:jc w:val="center"/>
              <w:rPr>
                <w:rFonts w:ascii="Rockwell" w:hAnsi="Rockwell"/>
                <w:b/>
                <w:bCs/>
              </w:rPr>
            </w:pPr>
            <w:r w:rsidRPr="00920CAD">
              <w:rPr>
                <w:rFonts w:ascii="Rockwell" w:hAnsi="Rockwell"/>
                <w:b/>
                <w:bCs/>
              </w:rPr>
              <w:t xml:space="preserve">Avis de conformité (réservé </w:t>
            </w:r>
          </w:p>
          <w:p w14:paraId="4E7DC3F3" w14:textId="247ECF89" w:rsidR="00F551F0" w:rsidRPr="00920CAD" w:rsidRDefault="00F551F0" w:rsidP="00F91DF3">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70539DED" w14:textId="77777777" w:rsidTr="00F91DF3">
        <w:tc>
          <w:tcPr>
            <w:tcW w:w="338" w:type="pct"/>
            <w:tcBorders>
              <w:top w:val="single" w:sz="4" w:space="0" w:color="auto"/>
              <w:left w:val="single" w:sz="8" w:space="0" w:color="000000"/>
              <w:bottom w:val="single" w:sz="4" w:space="0" w:color="000000"/>
            </w:tcBorders>
            <w:shd w:val="clear" w:color="auto" w:fill="F2F2F2" w:themeFill="background1" w:themeFillShade="F2"/>
            <w:vAlign w:val="center"/>
          </w:tcPr>
          <w:p w14:paraId="43E95261" w14:textId="77777777" w:rsidR="00F551F0" w:rsidRPr="00920CAD" w:rsidRDefault="00F551F0" w:rsidP="00F91DF3">
            <w:pPr>
              <w:pStyle w:val="Pieddepage"/>
              <w:snapToGrid w:val="0"/>
              <w:jc w:val="both"/>
              <w:rPr>
                <w:rFonts w:ascii="Rockwell" w:hAnsi="Rockwell"/>
                <w:bCs/>
              </w:rPr>
            </w:pPr>
          </w:p>
        </w:tc>
        <w:tc>
          <w:tcPr>
            <w:tcW w:w="840" w:type="pct"/>
            <w:tcBorders>
              <w:top w:val="single" w:sz="4" w:space="0" w:color="auto"/>
              <w:left w:val="single" w:sz="4" w:space="0" w:color="000000"/>
              <w:bottom w:val="single" w:sz="4" w:space="0" w:color="000000"/>
            </w:tcBorders>
            <w:shd w:val="clear" w:color="auto" w:fill="F2F2F2" w:themeFill="background1" w:themeFillShade="F2"/>
            <w:vAlign w:val="center"/>
          </w:tcPr>
          <w:p w14:paraId="690A2E46" w14:textId="77777777" w:rsidR="00F551F0" w:rsidRPr="00920CAD" w:rsidRDefault="00F551F0" w:rsidP="00F91DF3">
            <w:pPr>
              <w:snapToGrid w:val="0"/>
              <w:jc w:val="both"/>
              <w:rPr>
                <w:rFonts w:ascii="Rockwell" w:hAnsi="Rockwell"/>
                <w:b/>
              </w:rPr>
            </w:pPr>
            <w:r w:rsidRPr="00920CAD">
              <w:rPr>
                <w:rFonts w:ascii="Rockwell" w:hAnsi="Rockwell"/>
                <w:b/>
              </w:rPr>
              <w:t>Système d’exploitation</w:t>
            </w:r>
          </w:p>
        </w:tc>
        <w:tc>
          <w:tcPr>
            <w:tcW w:w="1948" w:type="pct"/>
            <w:tcBorders>
              <w:top w:val="single" w:sz="4" w:space="0" w:color="auto"/>
              <w:left w:val="single" w:sz="4" w:space="0" w:color="000000"/>
              <w:bottom w:val="single" w:sz="4" w:space="0" w:color="000000"/>
            </w:tcBorders>
            <w:shd w:val="clear" w:color="auto" w:fill="F2F2F2" w:themeFill="background1" w:themeFillShade="F2"/>
            <w:vAlign w:val="center"/>
          </w:tcPr>
          <w:p w14:paraId="469E27DE" w14:textId="77777777" w:rsidR="00F551F0" w:rsidRPr="00920CAD" w:rsidRDefault="00F551F0" w:rsidP="00F91DF3">
            <w:pPr>
              <w:snapToGrid w:val="0"/>
              <w:jc w:val="both"/>
              <w:rPr>
                <w:rFonts w:ascii="Rockwell" w:hAnsi="Rockwell"/>
                <w:b/>
              </w:rPr>
            </w:pPr>
            <w:r w:rsidRPr="00920CAD">
              <w:rPr>
                <w:rFonts w:ascii="Rockwell" w:hAnsi="Rockwell"/>
                <w:b/>
              </w:rPr>
              <w:t>Fourniture de licence de système d’exploitation</w:t>
            </w:r>
          </w:p>
        </w:tc>
        <w:tc>
          <w:tcPr>
            <w:tcW w:w="911" w:type="pct"/>
            <w:tcBorders>
              <w:top w:val="single" w:sz="4" w:space="0" w:color="auto"/>
              <w:left w:val="single" w:sz="4" w:space="0" w:color="000000"/>
              <w:bottom w:val="single" w:sz="4" w:space="0" w:color="000000"/>
            </w:tcBorders>
            <w:shd w:val="clear" w:color="auto" w:fill="F2F2F2" w:themeFill="background1" w:themeFillShade="F2"/>
          </w:tcPr>
          <w:p w14:paraId="3C6C53D4" w14:textId="77777777" w:rsidR="00F551F0" w:rsidRPr="00920CAD" w:rsidRDefault="00F551F0" w:rsidP="00F91DF3">
            <w:pPr>
              <w:snapToGrid w:val="0"/>
              <w:jc w:val="both"/>
              <w:rPr>
                <w:rFonts w:ascii="Rockwell" w:hAnsi="Rockwell"/>
                <w:b/>
                <w:bCs/>
              </w:rPr>
            </w:pPr>
          </w:p>
        </w:tc>
        <w:tc>
          <w:tcPr>
            <w:tcW w:w="962" w:type="pct"/>
            <w:tcBorders>
              <w:top w:val="single" w:sz="4" w:space="0" w:color="auto"/>
              <w:left w:val="single" w:sz="4" w:space="0" w:color="000000"/>
              <w:bottom w:val="single" w:sz="4" w:space="0" w:color="000000"/>
              <w:right w:val="single" w:sz="4" w:space="0" w:color="auto"/>
            </w:tcBorders>
            <w:shd w:val="clear" w:color="auto" w:fill="F2F2F2" w:themeFill="background1" w:themeFillShade="F2"/>
            <w:vAlign w:val="center"/>
          </w:tcPr>
          <w:p w14:paraId="22D8C03D" w14:textId="77777777" w:rsidR="00F551F0" w:rsidRPr="00920CAD" w:rsidRDefault="00F551F0" w:rsidP="00F91DF3">
            <w:pPr>
              <w:snapToGrid w:val="0"/>
              <w:jc w:val="both"/>
              <w:rPr>
                <w:rFonts w:ascii="Rockwell" w:hAnsi="Rockwell"/>
                <w:b/>
                <w:bCs/>
              </w:rPr>
            </w:pPr>
          </w:p>
        </w:tc>
      </w:tr>
      <w:tr w:rsidR="00920CAD" w:rsidRPr="00920CAD" w14:paraId="2AF102E1" w14:textId="77777777" w:rsidTr="00F91DF3">
        <w:tc>
          <w:tcPr>
            <w:tcW w:w="338" w:type="pct"/>
            <w:tcBorders>
              <w:top w:val="single" w:sz="4" w:space="0" w:color="000000"/>
              <w:left w:val="single" w:sz="8" w:space="0" w:color="000000"/>
              <w:bottom w:val="single" w:sz="4" w:space="0" w:color="000000"/>
            </w:tcBorders>
            <w:vAlign w:val="center"/>
          </w:tcPr>
          <w:p w14:paraId="52DE8F06" w14:textId="77777777" w:rsidR="00F551F0" w:rsidRPr="00920CAD" w:rsidRDefault="00F551F0" w:rsidP="00F91DF3">
            <w:pPr>
              <w:pStyle w:val="Pieddepage"/>
              <w:numPr>
                <w:ilvl w:val="3"/>
                <w:numId w:val="10"/>
              </w:numPr>
              <w:tabs>
                <w:tab w:val="clear" w:pos="4536"/>
                <w:tab w:val="clear" w:pos="9072"/>
                <w:tab w:val="left" w:pos="262"/>
              </w:tabs>
              <w:snapToGrid w:val="0"/>
              <w:ind w:left="620"/>
              <w:rPr>
                <w:rFonts w:ascii="Rockwell" w:hAnsi="Rockwell"/>
                <w:bCs/>
                <w:i/>
              </w:rPr>
            </w:pPr>
          </w:p>
        </w:tc>
        <w:tc>
          <w:tcPr>
            <w:tcW w:w="840" w:type="pct"/>
            <w:tcBorders>
              <w:top w:val="single" w:sz="4" w:space="0" w:color="000000"/>
              <w:left w:val="single" w:sz="4" w:space="0" w:color="000000"/>
              <w:bottom w:val="single" w:sz="4" w:space="0" w:color="000000"/>
            </w:tcBorders>
            <w:vAlign w:val="center"/>
          </w:tcPr>
          <w:p w14:paraId="3F21B1D2" w14:textId="77777777" w:rsidR="00F551F0" w:rsidRPr="00920CAD" w:rsidRDefault="00F551F0" w:rsidP="00F91DF3">
            <w:pPr>
              <w:snapToGrid w:val="0"/>
              <w:jc w:val="both"/>
              <w:rPr>
                <w:rFonts w:ascii="Rockwell" w:hAnsi="Rockwell"/>
                <w:i/>
              </w:rPr>
            </w:pPr>
            <w:r w:rsidRPr="00920CAD">
              <w:rPr>
                <w:rFonts w:ascii="Rockwell" w:hAnsi="Rockwell"/>
                <w:i/>
              </w:rPr>
              <w:t>Marque</w:t>
            </w:r>
          </w:p>
        </w:tc>
        <w:tc>
          <w:tcPr>
            <w:tcW w:w="1948" w:type="pct"/>
            <w:tcBorders>
              <w:top w:val="single" w:sz="4" w:space="0" w:color="000000"/>
              <w:left w:val="single" w:sz="4" w:space="0" w:color="000000"/>
              <w:bottom w:val="single" w:sz="4" w:space="0" w:color="000000"/>
            </w:tcBorders>
            <w:vAlign w:val="center"/>
          </w:tcPr>
          <w:p w14:paraId="0AAF9A90" w14:textId="77777777" w:rsidR="00F551F0" w:rsidRPr="00920CAD" w:rsidRDefault="00F551F0" w:rsidP="00F91DF3">
            <w:pPr>
              <w:snapToGrid w:val="0"/>
              <w:jc w:val="both"/>
              <w:rPr>
                <w:rFonts w:ascii="Rockwell" w:hAnsi="Rockwell"/>
                <w:i/>
              </w:rPr>
            </w:pPr>
            <w:r w:rsidRPr="00920CAD">
              <w:rPr>
                <w:rFonts w:ascii="Rockwell" w:hAnsi="Rockwell"/>
                <w:i/>
              </w:rPr>
              <w:t>Microsoft</w:t>
            </w:r>
          </w:p>
        </w:tc>
        <w:tc>
          <w:tcPr>
            <w:tcW w:w="911" w:type="pct"/>
            <w:tcBorders>
              <w:top w:val="single" w:sz="4" w:space="0" w:color="000000"/>
              <w:left w:val="single" w:sz="4" w:space="0" w:color="000000"/>
              <w:bottom w:val="single" w:sz="4" w:space="0" w:color="000000"/>
            </w:tcBorders>
          </w:tcPr>
          <w:p w14:paraId="0DC92E8D" w14:textId="77777777" w:rsidR="00F551F0" w:rsidRPr="00920CAD" w:rsidRDefault="00F551F0" w:rsidP="00F91DF3">
            <w:pPr>
              <w:snapToGrid w:val="0"/>
              <w:jc w:val="both"/>
              <w:rPr>
                <w:rFonts w:ascii="Rockwell" w:hAnsi="Rockwell"/>
                <w:bCs/>
                <w:i/>
              </w:rPr>
            </w:pPr>
          </w:p>
        </w:tc>
        <w:tc>
          <w:tcPr>
            <w:tcW w:w="962" w:type="pct"/>
            <w:tcBorders>
              <w:top w:val="single" w:sz="4" w:space="0" w:color="000000"/>
              <w:left w:val="single" w:sz="4" w:space="0" w:color="000000"/>
              <w:bottom w:val="single" w:sz="4" w:space="0" w:color="000000"/>
              <w:right w:val="single" w:sz="4" w:space="0" w:color="auto"/>
            </w:tcBorders>
          </w:tcPr>
          <w:p w14:paraId="7A0B9F73" w14:textId="77777777" w:rsidR="00F551F0" w:rsidRPr="00920CAD" w:rsidRDefault="00F551F0" w:rsidP="00F91DF3">
            <w:pPr>
              <w:snapToGrid w:val="0"/>
              <w:jc w:val="both"/>
              <w:rPr>
                <w:rFonts w:ascii="Rockwell" w:hAnsi="Rockwell"/>
                <w:bCs/>
                <w:i/>
              </w:rPr>
            </w:pPr>
          </w:p>
        </w:tc>
      </w:tr>
      <w:tr w:rsidR="00920CAD" w:rsidRPr="00920CAD" w14:paraId="782A89D7" w14:textId="77777777" w:rsidTr="00F91DF3">
        <w:tc>
          <w:tcPr>
            <w:tcW w:w="338" w:type="pct"/>
            <w:tcBorders>
              <w:top w:val="single" w:sz="4" w:space="0" w:color="000000"/>
              <w:left w:val="single" w:sz="8" w:space="0" w:color="000000"/>
              <w:bottom w:val="single" w:sz="4" w:space="0" w:color="000000"/>
            </w:tcBorders>
            <w:vAlign w:val="center"/>
          </w:tcPr>
          <w:p w14:paraId="7B082E34" w14:textId="77777777" w:rsidR="00F551F0" w:rsidRPr="00920CAD" w:rsidRDefault="00F551F0" w:rsidP="00F91DF3">
            <w:pPr>
              <w:pStyle w:val="Pieddepage"/>
              <w:numPr>
                <w:ilvl w:val="3"/>
                <w:numId w:val="10"/>
              </w:numPr>
              <w:tabs>
                <w:tab w:val="clear" w:pos="4536"/>
                <w:tab w:val="clear" w:pos="9072"/>
                <w:tab w:val="left" w:pos="262"/>
              </w:tabs>
              <w:snapToGrid w:val="0"/>
              <w:ind w:left="620"/>
              <w:rPr>
                <w:rFonts w:ascii="Rockwell" w:hAnsi="Rockwell"/>
                <w:bCs/>
                <w:i/>
              </w:rPr>
            </w:pPr>
          </w:p>
        </w:tc>
        <w:tc>
          <w:tcPr>
            <w:tcW w:w="840" w:type="pct"/>
            <w:tcBorders>
              <w:top w:val="single" w:sz="4" w:space="0" w:color="000000"/>
              <w:left w:val="single" w:sz="4" w:space="0" w:color="000000"/>
              <w:bottom w:val="single" w:sz="4" w:space="0" w:color="000000"/>
            </w:tcBorders>
            <w:vAlign w:val="center"/>
          </w:tcPr>
          <w:p w14:paraId="03E17123" w14:textId="33D415AA" w:rsidR="00F551F0" w:rsidRPr="00920CAD" w:rsidRDefault="00D93626" w:rsidP="00F91DF3">
            <w:pPr>
              <w:snapToGrid w:val="0"/>
              <w:jc w:val="both"/>
              <w:rPr>
                <w:rFonts w:ascii="Rockwell" w:hAnsi="Rockwell"/>
                <w:i/>
              </w:rPr>
            </w:pPr>
            <w:r w:rsidRPr="00920CAD">
              <w:rPr>
                <w:rFonts w:ascii="Rockwell" w:hAnsi="Rockwell"/>
                <w:i/>
              </w:rPr>
              <w:t>V</w:t>
            </w:r>
            <w:r w:rsidR="00F551F0" w:rsidRPr="00920CAD">
              <w:rPr>
                <w:rFonts w:ascii="Rockwell" w:hAnsi="Rockwell"/>
                <w:i/>
              </w:rPr>
              <w:t>ersion</w:t>
            </w:r>
          </w:p>
        </w:tc>
        <w:tc>
          <w:tcPr>
            <w:tcW w:w="1948" w:type="pct"/>
            <w:tcBorders>
              <w:top w:val="single" w:sz="4" w:space="0" w:color="000000"/>
              <w:left w:val="single" w:sz="4" w:space="0" w:color="000000"/>
              <w:bottom w:val="single" w:sz="4" w:space="0" w:color="000000"/>
            </w:tcBorders>
            <w:vAlign w:val="center"/>
          </w:tcPr>
          <w:p w14:paraId="46304DC1" w14:textId="479D5846" w:rsidR="00F551F0" w:rsidRPr="00920CAD" w:rsidRDefault="00F551F0" w:rsidP="00F91DF3">
            <w:pPr>
              <w:snapToGrid w:val="0"/>
              <w:jc w:val="both"/>
              <w:rPr>
                <w:rFonts w:ascii="Rockwell" w:hAnsi="Rockwell"/>
                <w:i/>
              </w:rPr>
            </w:pPr>
            <w:r w:rsidRPr="00920CAD">
              <w:rPr>
                <w:rFonts w:ascii="Rockwell" w:hAnsi="Rockwell"/>
                <w:i/>
              </w:rPr>
              <w:t>Windows 11 professionnel ou version ultérieure</w:t>
            </w:r>
            <w:r w:rsidR="00F7489D" w:rsidRPr="00920CAD">
              <w:rPr>
                <w:rFonts w:ascii="Rockwell" w:hAnsi="Rockwell"/>
                <w:i/>
              </w:rPr>
              <w:t>.</w:t>
            </w:r>
            <w:r w:rsidRPr="00920CAD">
              <w:rPr>
                <w:rFonts w:ascii="Rockwell" w:hAnsi="Rockwell"/>
                <w:i/>
              </w:rPr>
              <w:t xml:space="preserve"> </w:t>
            </w:r>
            <w:r w:rsidR="00F7489D" w:rsidRPr="00920CAD">
              <w:rPr>
                <w:rFonts w:ascii="Rockwell" w:hAnsi="Rockwell"/>
                <w:i/>
              </w:rPr>
              <w:t xml:space="preserve">La </w:t>
            </w:r>
            <w:r w:rsidRPr="00920CAD">
              <w:rPr>
                <w:rFonts w:ascii="Rockwell" w:hAnsi="Rockwell"/>
                <w:i/>
              </w:rPr>
              <w:t xml:space="preserve">licence </w:t>
            </w:r>
            <w:proofErr w:type="gramStart"/>
            <w:r w:rsidRPr="00920CAD">
              <w:rPr>
                <w:rFonts w:ascii="Rockwell" w:hAnsi="Rockwell"/>
                <w:i/>
              </w:rPr>
              <w:t>authentique</w:t>
            </w:r>
            <w:r w:rsidR="003963B7" w:rsidRPr="00920CAD">
              <w:rPr>
                <w:rFonts w:ascii="Rockwell" w:hAnsi="Rockwell"/>
                <w:i/>
              </w:rPr>
              <w:t xml:space="preserve">  </w:t>
            </w:r>
            <w:r w:rsidR="00F7489D" w:rsidRPr="00920CAD">
              <w:rPr>
                <w:rFonts w:ascii="Rockwell" w:hAnsi="Rockwell"/>
                <w:i/>
              </w:rPr>
              <w:t>est</w:t>
            </w:r>
            <w:proofErr w:type="gramEnd"/>
            <w:r w:rsidR="00F7489D" w:rsidRPr="00920CAD">
              <w:rPr>
                <w:rFonts w:ascii="Rockwell" w:hAnsi="Rockwell"/>
                <w:i/>
              </w:rPr>
              <w:t xml:space="preserve"> </w:t>
            </w:r>
            <w:r w:rsidR="003963B7" w:rsidRPr="00920CAD">
              <w:rPr>
                <w:rFonts w:ascii="Rockwell" w:hAnsi="Rockwell"/>
                <w:i/>
              </w:rPr>
              <w:t>fourni</w:t>
            </w:r>
            <w:r w:rsidR="00853989" w:rsidRPr="00920CAD">
              <w:rPr>
                <w:rFonts w:ascii="Rockwell" w:hAnsi="Rockwell"/>
                <w:i/>
              </w:rPr>
              <w:t>e</w:t>
            </w:r>
            <w:r w:rsidR="003963B7" w:rsidRPr="00920CAD">
              <w:rPr>
                <w:rFonts w:ascii="Rockwell" w:hAnsi="Rockwell"/>
                <w:i/>
              </w:rPr>
              <w:t xml:space="preserve"> </w:t>
            </w:r>
            <w:r w:rsidR="00F7489D" w:rsidRPr="00920CAD">
              <w:rPr>
                <w:rFonts w:ascii="Rockwell" w:hAnsi="Rockwell"/>
                <w:i/>
              </w:rPr>
              <w:t>par l’ANPTIC</w:t>
            </w:r>
            <w:r w:rsidR="00D750F5" w:rsidRPr="00920CAD">
              <w:rPr>
                <w:rFonts w:ascii="Rockwell" w:hAnsi="Rockwell"/>
                <w:i/>
              </w:rPr>
              <w:t xml:space="preserve"> ou le prestataire le cas échéant</w:t>
            </w:r>
            <w:r w:rsidRPr="00920CAD">
              <w:rPr>
                <w:rFonts w:ascii="Rockwell" w:hAnsi="Rockwell"/>
                <w:i/>
              </w:rPr>
              <w:t>.</w:t>
            </w:r>
          </w:p>
          <w:p w14:paraId="5A165ADC" w14:textId="77777777" w:rsidR="00144D34" w:rsidRPr="00920CAD" w:rsidRDefault="00144D34" w:rsidP="00F91DF3">
            <w:pPr>
              <w:snapToGrid w:val="0"/>
              <w:jc w:val="both"/>
              <w:rPr>
                <w:rFonts w:ascii="Rockwell" w:hAnsi="Rockwell"/>
                <w:i/>
              </w:rPr>
            </w:pPr>
          </w:p>
          <w:p w14:paraId="3B0D2C0E" w14:textId="5F010250" w:rsidR="00D0119F" w:rsidRPr="00920CAD" w:rsidRDefault="00D0119F" w:rsidP="00F91DF3">
            <w:pPr>
              <w:snapToGrid w:val="0"/>
              <w:jc w:val="both"/>
              <w:rPr>
                <w:rFonts w:ascii="Rockwell" w:hAnsi="Rockwell"/>
                <w:i/>
              </w:rPr>
            </w:pPr>
            <w:r w:rsidRPr="00920CAD">
              <w:rPr>
                <w:rFonts w:ascii="Rockwell" w:hAnsi="Rockwell"/>
                <w:i/>
              </w:rPr>
              <w:t>Dans le cas où le système d’exploitation est fourni par le prestataire, il fournit la licence authentique séparément (fournir les documents d’authenticité de la licence à la réception).</w:t>
            </w:r>
          </w:p>
          <w:p w14:paraId="7ABE0315" w14:textId="223690CE" w:rsidR="00716B95" w:rsidRPr="00920CAD" w:rsidRDefault="00716B95" w:rsidP="00F91DF3">
            <w:pPr>
              <w:snapToGrid w:val="0"/>
              <w:jc w:val="both"/>
              <w:rPr>
                <w:rFonts w:ascii="Rockwell" w:hAnsi="Rockwell"/>
                <w:i/>
              </w:rPr>
            </w:pPr>
          </w:p>
        </w:tc>
        <w:tc>
          <w:tcPr>
            <w:tcW w:w="911" w:type="pct"/>
            <w:tcBorders>
              <w:top w:val="single" w:sz="4" w:space="0" w:color="000000"/>
              <w:left w:val="single" w:sz="4" w:space="0" w:color="000000"/>
              <w:bottom w:val="single" w:sz="4" w:space="0" w:color="000000"/>
            </w:tcBorders>
          </w:tcPr>
          <w:p w14:paraId="668945BF" w14:textId="77777777" w:rsidR="00F551F0" w:rsidRPr="00920CAD" w:rsidRDefault="00F551F0" w:rsidP="00F91DF3">
            <w:pPr>
              <w:snapToGrid w:val="0"/>
              <w:jc w:val="both"/>
              <w:rPr>
                <w:rFonts w:ascii="Rockwell" w:hAnsi="Rockwell"/>
                <w:bCs/>
                <w:i/>
              </w:rPr>
            </w:pPr>
          </w:p>
        </w:tc>
        <w:tc>
          <w:tcPr>
            <w:tcW w:w="962" w:type="pct"/>
            <w:tcBorders>
              <w:top w:val="single" w:sz="4" w:space="0" w:color="000000"/>
              <w:left w:val="single" w:sz="4" w:space="0" w:color="000000"/>
              <w:bottom w:val="single" w:sz="4" w:space="0" w:color="000000"/>
              <w:right w:val="single" w:sz="4" w:space="0" w:color="auto"/>
            </w:tcBorders>
          </w:tcPr>
          <w:p w14:paraId="3B4599D0" w14:textId="77777777" w:rsidR="00F551F0" w:rsidRPr="00920CAD" w:rsidRDefault="00F551F0" w:rsidP="00F91DF3">
            <w:pPr>
              <w:snapToGrid w:val="0"/>
              <w:jc w:val="both"/>
              <w:rPr>
                <w:rFonts w:ascii="Rockwell" w:hAnsi="Rockwell"/>
                <w:bCs/>
                <w:i/>
              </w:rPr>
            </w:pPr>
          </w:p>
        </w:tc>
      </w:tr>
      <w:tr w:rsidR="00920CAD" w:rsidRPr="00920CAD" w14:paraId="16A9C18A" w14:textId="77777777" w:rsidTr="00F91DF3">
        <w:tc>
          <w:tcPr>
            <w:tcW w:w="338" w:type="pct"/>
            <w:tcBorders>
              <w:top w:val="single" w:sz="4" w:space="0" w:color="000000"/>
              <w:left w:val="single" w:sz="8" w:space="0" w:color="000000"/>
              <w:bottom w:val="single" w:sz="4" w:space="0" w:color="000000"/>
            </w:tcBorders>
            <w:vAlign w:val="center"/>
          </w:tcPr>
          <w:p w14:paraId="12F6EFAD" w14:textId="77777777" w:rsidR="00F551F0" w:rsidRPr="00920CAD" w:rsidRDefault="00F551F0" w:rsidP="00F91DF3">
            <w:pPr>
              <w:pStyle w:val="Pieddepage"/>
              <w:numPr>
                <w:ilvl w:val="3"/>
                <w:numId w:val="10"/>
              </w:numPr>
              <w:tabs>
                <w:tab w:val="clear" w:pos="4536"/>
                <w:tab w:val="clear" w:pos="9072"/>
                <w:tab w:val="left" w:pos="262"/>
              </w:tabs>
              <w:snapToGrid w:val="0"/>
              <w:ind w:left="620"/>
              <w:rPr>
                <w:rFonts w:ascii="Rockwell" w:hAnsi="Rockwell"/>
                <w:bCs/>
                <w:i/>
              </w:rPr>
            </w:pPr>
          </w:p>
        </w:tc>
        <w:tc>
          <w:tcPr>
            <w:tcW w:w="840" w:type="pct"/>
            <w:tcBorders>
              <w:top w:val="single" w:sz="4" w:space="0" w:color="000000"/>
              <w:left w:val="single" w:sz="4" w:space="0" w:color="000000"/>
              <w:bottom w:val="single" w:sz="4" w:space="0" w:color="000000"/>
            </w:tcBorders>
            <w:vAlign w:val="center"/>
          </w:tcPr>
          <w:p w14:paraId="265568FC" w14:textId="5C50FFBA" w:rsidR="00F551F0" w:rsidRPr="00920CAD" w:rsidRDefault="00F551F0" w:rsidP="00F91DF3">
            <w:pPr>
              <w:snapToGrid w:val="0"/>
              <w:jc w:val="both"/>
              <w:rPr>
                <w:rFonts w:ascii="Rockwell" w:hAnsi="Rockwell"/>
                <w:i/>
              </w:rPr>
            </w:pPr>
            <w:r w:rsidRPr="00920CAD">
              <w:rPr>
                <w:rFonts w:ascii="Rockwell" w:hAnsi="Rockwell"/>
                <w:i/>
              </w:rPr>
              <w:t>Nombre de postes</w:t>
            </w:r>
          </w:p>
        </w:tc>
        <w:tc>
          <w:tcPr>
            <w:tcW w:w="1948" w:type="pct"/>
            <w:tcBorders>
              <w:top w:val="single" w:sz="4" w:space="0" w:color="000000"/>
              <w:left w:val="single" w:sz="4" w:space="0" w:color="000000"/>
              <w:bottom w:val="single" w:sz="4" w:space="0" w:color="000000"/>
            </w:tcBorders>
            <w:vAlign w:val="center"/>
          </w:tcPr>
          <w:p w14:paraId="35A95AAC" w14:textId="37C576DF" w:rsidR="00F551F0" w:rsidRPr="00920CAD" w:rsidRDefault="00F551F0" w:rsidP="00F91DF3">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911" w:type="pct"/>
            <w:tcBorders>
              <w:top w:val="single" w:sz="4" w:space="0" w:color="000000"/>
              <w:left w:val="single" w:sz="4" w:space="0" w:color="000000"/>
              <w:bottom w:val="single" w:sz="4" w:space="0" w:color="000000"/>
            </w:tcBorders>
          </w:tcPr>
          <w:p w14:paraId="3D084B21" w14:textId="77777777" w:rsidR="00F551F0" w:rsidRPr="00920CAD" w:rsidRDefault="00F551F0" w:rsidP="00F91DF3">
            <w:pPr>
              <w:snapToGrid w:val="0"/>
              <w:jc w:val="both"/>
              <w:rPr>
                <w:rFonts w:ascii="Rockwell" w:hAnsi="Rockwell"/>
                <w:bCs/>
                <w:i/>
              </w:rPr>
            </w:pPr>
          </w:p>
        </w:tc>
        <w:tc>
          <w:tcPr>
            <w:tcW w:w="962" w:type="pct"/>
            <w:tcBorders>
              <w:top w:val="single" w:sz="4" w:space="0" w:color="000000"/>
              <w:left w:val="single" w:sz="4" w:space="0" w:color="000000"/>
              <w:bottom w:val="single" w:sz="4" w:space="0" w:color="000000"/>
              <w:right w:val="single" w:sz="4" w:space="0" w:color="auto"/>
            </w:tcBorders>
          </w:tcPr>
          <w:p w14:paraId="0237183E" w14:textId="77777777" w:rsidR="00F551F0" w:rsidRPr="00920CAD" w:rsidRDefault="00F551F0" w:rsidP="00F91DF3">
            <w:pPr>
              <w:snapToGrid w:val="0"/>
              <w:jc w:val="both"/>
              <w:rPr>
                <w:rFonts w:ascii="Rockwell" w:hAnsi="Rockwell"/>
                <w:bCs/>
                <w:i/>
              </w:rPr>
            </w:pPr>
          </w:p>
        </w:tc>
      </w:tr>
    </w:tbl>
    <w:p w14:paraId="6A21751F" w14:textId="39C9BDF0" w:rsidR="00B12D2D" w:rsidRPr="00920CAD" w:rsidRDefault="00B12D2D">
      <w:pPr>
        <w:rPr>
          <w:rFonts w:ascii="Rockwell" w:hAnsi="Rockwell"/>
        </w:rPr>
      </w:pPr>
    </w:p>
    <w:p w14:paraId="05F62934" w14:textId="77777777" w:rsidR="00F551F0" w:rsidRPr="00920CAD" w:rsidRDefault="00F551F0">
      <w:pPr>
        <w:ind w:left="505" w:hanging="505"/>
        <w:rPr>
          <w:rFonts w:ascii="Rockwell" w:hAnsi="Rockwell"/>
        </w:rPr>
      </w:pPr>
      <w:r w:rsidRPr="00920CAD">
        <w:rPr>
          <w:rFonts w:ascii="Rockwell" w:hAnsi="Rockwell"/>
        </w:rPr>
        <w:br w:type="page"/>
      </w:r>
    </w:p>
    <w:tbl>
      <w:tblPr>
        <w:tblpPr w:leftFromText="141" w:rightFromText="141" w:vertAnchor="page" w:horzAnchor="margin" w:tblpXSpec="center" w:tblpY="3689"/>
        <w:tblW w:w="14732" w:type="dxa"/>
        <w:tblLayout w:type="fixed"/>
        <w:tblLook w:val="0000" w:firstRow="0" w:lastRow="0" w:firstColumn="0" w:lastColumn="0" w:noHBand="0" w:noVBand="0"/>
      </w:tblPr>
      <w:tblGrid>
        <w:gridCol w:w="1134"/>
        <w:gridCol w:w="2835"/>
        <w:gridCol w:w="5802"/>
        <w:gridCol w:w="2420"/>
        <w:gridCol w:w="2541"/>
      </w:tblGrid>
      <w:tr w:rsidR="00920CAD" w:rsidRPr="00920CAD" w14:paraId="64CE6FD5" w14:textId="77777777" w:rsidTr="00F91DF3">
        <w:trPr>
          <w:tblHeader/>
        </w:trPr>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13ED7D9A" w14:textId="77777777" w:rsidR="00F551F0" w:rsidRPr="00920CAD" w:rsidRDefault="00F551F0" w:rsidP="00F91DF3">
            <w:pPr>
              <w:snapToGrid w:val="0"/>
              <w:jc w:val="both"/>
              <w:rPr>
                <w:rFonts w:ascii="Rockwell" w:hAnsi="Rockwell"/>
                <w:b/>
                <w:bCs/>
                <w:i/>
              </w:rPr>
            </w:pPr>
            <w:r w:rsidRPr="00920CAD">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18F83C90" w14:textId="77777777" w:rsidR="00F551F0" w:rsidRPr="00920CAD" w:rsidRDefault="00F551F0" w:rsidP="00F91DF3">
            <w:pPr>
              <w:snapToGrid w:val="0"/>
              <w:jc w:val="both"/>
              <w:rPr>
                <w:rFonts w:ascii="Rockwell" w:hAnsi="Rockwell"/>
                <w:b/>
                <w:bCs/>
              </w:rPr>
            </w:pPr>
            <w:r w:rsidRPr="00920CAD">
              <w:rPr>
                <w:rFonts w:ascii="Rockwell" w:hAnsi="Rockwell"/>
                <w:b/>
                <w:bCs/>
              </w:rPr>
              <w:t>Fourniture</w:t>
            </w:r>
          </w:p>
        </w:tc>
        <w:tc>
          <w:tcPr>
            <w:tcW w:w="5802" w:type="dxa"/>
            <w:tcBorders>
              <w:top w:val="single" w:sz="4" w:space="0" w:color="000000"/>
              <w:left w:val="single" w:sz="4" w:space="0" w:color="000000"/>
              <w:bottom w:val="single" w:sz="4" w:space="0" w:color="000000"/>
            </w:tcBorders>
            <w:shd w:val="clear" w:color="auto" w:fill="D9D9D9" w:themeFill="background1" w:themeFillShade="D9"/>
            <w:vAlign w:val="center"/>
          </w:tcPr>
          <w:p w14:paraId="06381BF6" w14:textId="1EA9DD67" w:rsidR="00F551F0" w:rsidRPr="00920CAD" w:rsidRDefault="00E61F0B" w:rsidP="00F91DF3">
            <w:pPr>
              <w:snapToGrid w:val="0"/>
              <w:jc w:val="both"/>
              <w:rPr>
                <w:rFonts w:ascii="Rockwell" w:hAnsi="Rockwell"/>
                <w:b/>
                <w:bCs/>
              </w:rPr>
            </w:pPr>
            <w:r w:rsidRPr="00920CAD">
              <w:rPr>
                <w:rFonts w:ascii="Rockwell" w:hAnsi="Rockwell"/>
                <w:b/>
                <w:bCs/>
              </w:rPr>
              <w:t>Spécifications techniques</w:t>
            </w:r>
            <w:r w:rsidR="00F551F0" w:rsidRPr="00920CAD">
              <w:rPr>
                <w:rFonts w:ascii="Rockwell" w:hAnsi="Rockwell"/>
                <w:b/>
                <w:bCs/>
              </w:rPr>
              <w:t xml:space="preserve"> demandées par l’</w:t>
            </w:r>
            <w:r w:rsidR="00F84CE0" w:rsidRPr="00920CAD">
              <w:rPr>
                <w:rFonts w:ascii="Rockwell" w:hAnsi="Rockwell"/>
                <w:b/>
                <w:bCs/>
              </w:rPr>
              <w:t>Autorité contractante</w:t>
            </w:r>
          </w:p>
        </w:tc>
        <w:tc>
          <w:tcPr>
            <w:tcW w:w="2420" w:type="dxa"/>
            <w:tcBorders>
              <w:top w:val="single" w:sz="4" w:space="0" w:color="000000"/>
              <w:left w:val="single" w:sz="4" w:space="0" w:color="000000"/>
              <w:bottom w:val="single" w:sz="4" w:space="0" w:color="000000"/>
            </w:tcBorders>
            <w:shd w:val="clear" w:color="auto" w:fill="D9D9D9" w:themeFill="background1" w:themeFillShade="D9"/>
            <w:vAlign w:val="center"/>
          </w:tcPr>
          <w:p w14:paraId="31954FF6" w14:textId="142B5078" w:rsidR="00F551F0" w:rsidRPr="00920CAD" w:rsidRDefault="00E61F0B" w:rsidP="00F91DF3">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w:t>
            </w:r>
          </w:p>
        </w:tc>
        <w:tc>
          <w:tcPr>
            <w:tcW w:w="254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48294E8F" w14:textId="77777777" w:rsidR="00F551F0" w:rsidRPr="00920CAD" w:rsidRDefault="00F551F0" w:rsidP="00F91DF3">
            <w:pPr>
              <w:snapToGrid w:val="0"/>
              <w:ind w:left="27" w:hanging="27"/>
              <w:jc w:val="center"/>
              <w:rPr>
                <w:rFonts w:ascii="Rockwell" w:hAnsi="Rockwell"/>
                <w:b/>
                <w:bCs/>
              </w:rPr>
            </w:pPr>
            <w:r w:rsidRPr="00920CAD">
              <w:rPr>
                <w:rFonts w:ascii="Rockwell" w:hAnsi="Rockwell"/>
                <w:b/>
                <w:bCs/>
              </w:rPr>
              <w:t xml:space="preserve">Avis de conformité (réservé </w:t>
            </w:r>
          </w:p>
          <w:p w14:paraId="73B794A5" w14:textId="0273656A" w:rsidR="00F551F0" w:rsidRPr="00920CAD" w:rsidRDefault="00F551F0" w:rsidP="00F91DF3">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697F763F" w14:textId="77777777" w:rsidTr="00F91DF3">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5EA51BD0" w14:textId="77777777" w:rsidR="00F551F0" w:rsidRPr="00920CAD" w:rsidRDefault="00F551F0" w:rsidP="00F91DF3">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7F28E7CE" w14:textId="77777777" w:rsidR="00F551F0" w:rsidRPr="00920CAD" w:rsidRDefault="00F551F0" w:rsidP="00F91DF3">
            <w:pPr>
              <w:snapToGrid w:val="0"/>
              <w:jc w:val="both"/>
              <w:rPr>
                <w:rFonts w:ascii="Rockwell" w:hAnsi="Rockwell"/>
                <w:b/>
              </w:rPr>
            </w:pPr>
            <w:r w:rsidRPr="00920CAD">
              <w:rPr>
                <w:rFonts w:ascii="Rockwell" w:hAnsi="Rockwell"/>
                <w:b/>
              </w:rPr>
              <w:t>Logiciel bureautique</w:t>
            </w:r>
          </w:p>
        </w:tc>
        <w:tc>
          <w:tcPr>
            <w:tcW w:w="5802" w:type="dxa"/>
            <w:tcBorders>
              <w:top w:val="single" w:sz="4" w:space="0" w:color="000000"/>
              <w:left w:val="single" w:sz="4" w:space="0" w:color="000000"/>
              <w:bottom w:val="single" w:sz="4" w:space="0" w:color="000000"/>
            </w:tcBorders>
            <w:shd w:val="clear" w:color="auto" w:fill="F2F2F2" w:themeFill="background1" w:themeFillShade="F2"/>
            <w:vAlign w:val="center"/>
          </w:tcPr>
          <w:p w14:paraId="5F51C398" w14:textId="229A2AA0" w:rsidR="00F551F0" w:rsidRPr="00920CAD" w:rsidRDefault="00D93626" w:rsidP="00F91DF3">
            <w:pPr>
              <w:snapToGrid w:val="0"/>
              <w:jc w:val="both"/>
              <w:rPr>
                <w:rFonts w:ascii="Rockwell" w:hAnsi="Rockwell"/>
                <w:b/>
              </w:rPr>
            </w:pPr>
            <w:r w:rsidRPr="00920CAD">
              <w:rPr>
                <w:rFonts w:ascii="Rockwell" w:hAnsi="Rockwell"/>
                <w:b/>
              </w:rPr>
              <w:t>Fourniture de licence de logiciel bureautique</w:t>
            </w:r>
          </w:p>
        </w:tc>
        <w:tc>
          <w:tcPr>
            <w:tcW w:w="2420" w:type="dxa"/>
            <w:tcBorders>
              <w:top w:val="single" w:sz="4" w:space="0" w:color="000000"/>
              <w:left w:val="single" w:sz="4" w:space="0" w:color="000000"/>
              <w:bottom w:val="single" w:sz="4" w:space="0" w:color="000000"/>
            </w:tcBorders>
            <w:shd w:val="clear" w:color="auto" w:fill="F2F2F2" w:themeFill="background1" w:themeFillShade="F2"/>
          </w:tcPr>
          <w:p w14:paraId="5EC97E80" w14:textId="77777777" w:rsidR="00F551F0" w:rsidRPr="00920CAD" w:rsidRDefault="00F551F0" w:rsidP="00F91DF3">
            <w:pPr>
              <w:snapToGrid w:val="0"/>
              <w:jc w:val="both"/>
              <w:rPr>
                <w:rFonts w:ascii="Rockwell" w:hAnsi="Rockwell"/>
                <w:b/>
                <w:bCs/>
              </w:rPr>
            </w:pPr>
          </w:p>
        </w:tc>
        <w:tc>
          <w:tcPr>
            <w:tcW w:w="2541"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7306DDFF" w14:textId="77777777" w:rsidR="00F551F0" w:rsidRPr="00920CAD" w:rsidRDefault="00F551F0" w:rsidP="00F91DF3">
            <w:pPr>
              <w:snapToGrid w:val="0"/>
              <w:jc w:val="both"/>
              <w:rPr>
                <w:rFonts w:ascii="Rockwell" w:hAnsi="Rockwell"/>
                <w:b/>
                <w:bCs/>
              </w:rPr>
            </w:pPr>
          </w:p>
        </w:tc>
      </w:tr>
      <w:tr w:rsidR="00920CAD" w:rsidRPr="00920CAD" w14:paraId="0DDE6362" w14:textId="77777777" w:rsidTr="00F91DF3">
        <w:tc>
          <w:tcPr>
            <w:tcW w:w="1134" w:type="dxa"/>
            <w:tcBorders>
              <w:top w:val="single" w:sz="4" w:space="0" w:color="000000"/>
              <w:left w:val="single" w:sz="8" w:space="0" w:color="000000"/>
              <w:bottom w:val="single" w:sz="4" w:space="0" w:color="000000"/>
            </w:tcBorders>
            <w:vAlign w:val="center"/>
          </w:tcPr>
          <w:p w14:paraId="59E83D68" w14:textId="77777777" w:rsidR="00F551F0" w:rsidRPr="00920CAD" w:rsidRDefault="00F551F0" w:rsidP="00F91DF3">
            <w:pPr>
              <w:pStyle w:val="Pieddepage"/>
              <w:numPr>
                <w:ilvl w:val="3"/>
                <w:numId w:val="10"/>
              </w:numPr>
              <w:tabs>
                <w:tab w:val="clear" w:pos="4536"/>
                <w:tab w:val="clear" w:pos="9072"/>
                <w:tab w:val="left" w:pos="26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3D88958C" w14:textId="53F12E6C" w:rsidR="00F551F0" w:rsidRPr="00920CAD" w:rsidRDefault="00D93626" w:rsidP="00F91DF3">
            <w:pPr>
              <w:snapToGrid w:val="0"/>
              <w:jc w:val="both"/>
              <w:rPr>
                <w:rFonts w:ascii="Rockwell" w:hAnsi="Rockwell"/>
                <w:i/>
              </w:rPr>
            </w:pPr>
            <w:r w:rsidRPr="00920CAD">
              <w:rPr>
                <w:rFonts w:ascii="Rockwell" w:hAnsi="Rockwell"/>
                <w:i/>
              </w:rPr>
              <w:t>V</w:t>
            </w:r>
            <w:r w:rsidR="00F551F0" w:rsidRPr="00920CAD">
              <w:rPr>
                <w:rFonts w:ascii="Rockwell" w:hAnsi="Rockwell"/>
                <w:i/>
              </w:rPr>
              <w:t>ersion</w:t>
            </w:r>
          </w:p>
        </w:tc>
        <w:tc>
          <w:tcPr>
            <w:tcW w:w="5802" w:type="dxa"/>
            <w:tcBorders>
              <w:top w:val="single" w:sz="4" w:space="0" w:color="000000"/>
              <w:left w:val="single" w:sz="4" w:space="0" w:color="000000"/>
              <w:bottom w:val="single" w:sz="4" w:space="0" w:color="000000"/>
            </w:tcBorders>
            <w:vAlign w:val="center"/>
          </w:tcPr>
          <w:p w14:paraId="5AB6B095" w14:textId="2873A210" w:rsidR="00F551F0" w:rsidRPr="00920CAD" w:rsidRDefault="00F551F0" w:rsidP="00F91DF3">
            <w:pPr>
              <w:snapToGrid w:val="0"/>
              <w:jc w:val="both"/>
              <w:rPr>
                <w:rFonts w:ascii="Rockwell" w:hAnsi="Rockwell"/>
                <w:i/>
              </w:rPr>
            </w:pPr>
            <w:r w:rsidRPr="00920CAD">
              <w:rPr>
                <w:rFonts w:ascii="Rockwell" w:hAnsi="Rockwell"/>
                <w:i/>
              </w:rPr>
              <w:t>Ms Office 20</w:t>
            </w:r>
            <w:r w:rsidR="003963B7" w:rsidRPr="00920CAD">
              <w:rPr>
                <w:rFonts w:ascii="Rockwell" w:hAnsi="Rockwell"/>
                <w:i/>
              </w:rPr>
              <w:t>2</w:t>
            </w:r>
            <w:r w:rsidR="00596866" w:rsidRPr="00920CAD">
              <w:rPr>
                <w:rFonts w:ascii="Rockwell" w:hAnsi="Rockwell"/>
                <w:i/>
              </w:rPr>
              <w:t>4</w:t>
            </w:r>
            <w:r w:rsidRPr="00920CAD">
              <w:rPr>
                <w:rFonts w:ascii="Rockwell" w:hAnsi="Rockwell"/>
                <w:i/>
              </w:rPr>
              <w:t xml:space="preserve"> professionnel ou version ultérieure</w:t>
            </w:r>
            <w:r w:rsidR="00F7489D" w:rsidRPr="00920CAD">
              <w:rPr>
                <w:rFonts w:ascii="Rockwell" w:hAnsi="Rockwell"/>
                <w:i/>
              </w:rPr>
              <w:t>.</w:t>
            </w:r>
            <w:r w:rsidRPr="00920CAD">
              <w:rPr>
                <w:rFonts w:ascii="Rockwell" w:hAnsi="Rockwell"/>
                <w:i/>
              </w:rPr>
              <w:t xml:space="preserve"> </w:t>
            </w:r>
            <w:r w:rsidR="00F7489D" w:rsidRPr="00920CAD">
              <w:rPr>
                <w:rFonts w:ascii="Rockwell" w:hAnsi="Rockwell"/>
                <w:i/>
              </w:rPr>
              <w:t xml:space="preserve">La </w:t>
            </w:r>
            <w:r w:rsidRPr="00920CAD">
              <w:rPr>
                <w:rFonts w:ascii="Rockwell" w:hAnsi="Rockwell"/>
                <w:i/>
              </w:rPr>
              <w:t>licence authentique</w:t>
            </w:r>
            <w:r w:rsidR="00F7489D" w:rsidRPr="00920CAD">
              <w:rPr>
                <w:rFonts w:ascii="Rockwell" w:hAnsi="Rockwell"/>
                <w:i/>
              </w:rPr>
              <w:t xml:space="preserve"> </w:t>
            </w:r>
            <w:proofErr w:type="gramStart"/>
            <w:r w:rsidR="00F7489D" w:rsidRPr="00920CAD">
              <w:rPr>
                <w:rFonts w:ascii="Rockwell" w:hAnsi="Rockwell"/>
                <w:i/>
              </w:rPr>
              <w:t>est</w:t>
            </w:r>
            <w:r w:rsidRPr="00920CAD">
              <w:rPr>
                <w:rFonts w:ascii="Rockwell" w:hAnsi="Rockwell"/>
                <w:i/>
              </w:rPr>
              <w:t xml:space="preserve"> </w:t>
            </w:r>
            <w:r w:rsidR="00596866" w:rsidRPr="00920CAD">
              <w:t xml:space="preserve"> </w:t>
            </w:r>
            <w:r w:rsidR="00596866" w:rsidRPr="00920CAD">
              <w:rPr>
                <w:rFonts w:ascii="Rockwell" w:hAnsi="Rockwell"/>
                <w:i/>
              </w:rPr>
              <w:t>fourni</w:t>
            </w:r>
            <w:r w:rsidR="00853989" w:rsidRPr="00920CAD">
              <w:rPr>
                <w:rFonts w:ascii="Rockwell" w:hAnsi="Rockwell"/>
                <w:i/>
              </w:rPr>
              <w:t>e</w:t>
            </w:r>
            <w:proofErr w:type="gramEnd"/>
            <w:r w:rsidR="00F7489D" w:rsidRPr="00920CAD">
              <w:rPr>
                <w:rFonts w:ascii="Rockwell" w:hAnsi="Rockwell"/>
                <w:i/>
              </w:rPr>
              <w:t xml:space="preserve"> par l’ANPTIC</w:t>
            </w:r>
            <w:r w:rsidR="00596866" w:rsidRPr="00920CAD">
              <w:rPr>
                <w:rFonts w:ascii="Rockwell" w:hAnsi="Rockwell"/>
                <w:i/>
              </w:rPr>
              <w:t xml:space="preserve"> </w:t>
            </w:r>
            <w:r w:rsidR="00D750F5" w:rsidRPr="00920CAD">
              <w:rPr>
                <w:rFonts w:ascii="Rockwell" w:hAnsi="Rockwell"/>
                <w:i/>
              </w:rPr>
              <w:t>ou le prestataire le cas échéant</w:t>
            </w:r>
            <w:r w:rsidR="00D0119F" w:rsidRPr="00920CAD">
              <w:rPr>
                <w:rFonts w:ascii="Rockwell" w:hAnsi="Rockwell"/>
                <w:i/>
              </w:rPr>
              <w:t>.</w:t>
            </w:r>
          </w:p>
          <w:p w14:paraId="4CB1DF80" w14:textId="77777777" w:rsidR="00144D34" w:rsidRPr="00920CAD" w:rsidRDefault="00144D34" w:rsidP="00F91DF3">
            <w:pPr>
              <w:snapToGrid w:val="0"/>
              <w:jc w:val="both"/>
              <w:rPr>
                <w:rFonts w:ascii="Rockwell" w:hAnsi="Rockwell"/>
                <w:i/>
              </w:rPr>
            </w:pPr>
          </w:p>
          <w:p w14:paraId="3BDE02BD" w14:textId="16D66F47" w:rsidR="00D0119F" w:rsidRPr="00920CAD" w:rsidRDefault="00D0119F" w:rsidP="00F91DF3">
            <w:pPr>
              <w:snapToGrid w:val="0"/>
              <w:jc w:val="both"/>
              <w:rPr>
                <w:rFonts w:ascii="Rockwell" w:hAnsi="Rockwell"/>
                <w:i/>
              </w:rPr>
            </w:pPr>
            <w:r w:rsidRPr="00920CAD">
              <w:rPr>
                <w:rFonts w:ascii="Rockwell" w:hAnsi="Rockwell"/>
                <w:i/>
              </w:rPr>
              <w:t>Dans le cas où le système d’exploitation est fourni par le prestataire, il fournit la licence authentique séparément (fournir les documents d’authenticité de la licence à la réception).</w:t>
            </w:r>
          </w:p>
        </w:tc>
        <w:tc>
          <w:tcPr>
            <w:tcW w:w="2420" w:type="dxa"/>
            <w:tcBorders>
              <w:top w:val="single" w:sz="4" w:space="0" w:color="000000"/>
              <w:left w:val="single" w:sz="4" w:space="0" w:color="000000"/>
              <w:bottom w:val="single" w:sz="4" w:space="0" w:color="000000"/>
            </w:tcBorders>
          </w:tcPr>
          <w:p w14:paraId="4F1BCF32" w14:textId="77777777" w:rsidR="00F551F0" w:rsidRPr="00920CAD" w:rsidRDefault="00F551F0" w:rsidP="00F91DF3">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78E89664" w14:textId="77777777" w:rsidR="00F551F0" w:rsidRPr="00920CAD" w:rsidRDefault="00F551F0" w:rsidP="00F91DF3">
            <w:pPr>
              <w:snapToGrid w:val="0"/>
              <w:jc w:val="both"/>
              <w:rPr>
                <w:rFonts w:ascii="Rockwell" w:hAnsi="Rockwell"/>
                <w:bCs/>
                <w:i/>
              </w:rPr>
            </w:pPr>
          </w:p>
        </w:tc>
      </w:tr>
      <w:tr w:rsidR="00920CAD" w:rsidRPr="00920CAD" w14:paraId="41CA7F81" w14:textId="77777777" w:rsidTr="00F91DF3">
        <w:tc>
          <w:tcPr>
            <w:tcW w:w="1134" w:type="dxa"/>
            <w:tcBorders>
              <w:top w:val="single" w:sz="4" w:space="0" w:color="000000"/>
              <w:left w:val="single" w:sz="8" w:space="0" w:color="000000"/>
              <w:bottom w:val="single" w:sz="4" w:space="0" w:color="000000"/>
            </w:tcBorders>
            <w:vAlign w:val="center"/>
          </w:tcPr>
          <w:p w14:paraId="27974D31" w14:textId="77777777" w:rsidR="00F551F0" w:rsidRPr="00920CAD" w:rsidRDefault="00F551F0" w:rsidP="00F91DF3">
            <w:pPr>
              <w:pStyle w:val="Pieddepage"/>
              <w:numPr>
                <w:ilvl w:val="3"/>
                <w:numId w:val="10"/>
              </w:numPr>
              <w:tabs>
                <w:tab w:val="clear" w:pos="4536"/>
                <w:tab w:val="clear" w:pos="9072"/>
                <w:tab w:val="left" w:pos="26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279192E" w14:textId="7498D811" w:rsidR="00F551F0" w:rsidRPr="00920CAD" w:rsidRDefault="00F551F0" w:rsidP="00F91DF3">
            <w:pPr>
              <w:snapToGrid w:val="0"/>
              <w:jc w:val="both"/>
              <w:rPr>
                <w:rFonts w:ascii="Rockwell" w:hAnsi="Rockwell"/>
                <w:i/>
              </w:rPr>
            </w:pPr>
            <w:r w:rsidRPr="00920CAD">
              <w:rPr>
                <w:rFonts w:ascii="Rockwell" w:hAnsi="Rockwell"/>
                <w:i/>
              </w:rPr>
              <w:t>Nombre de postes</w:t>
            </w:r>
          </w:p>
        </w:tc>
        <w:tc>
          <w:tcPr>
            <w:tcW w:w="5802" w:type="dxa"/>
            <w:tcBorders>
              <w:top w:val="single" w:sz="4" w:space="0" w:color="000000"/>
              <w:left w:val="single" w:sz="4" w:space="0" w:color="000000"/>
              <w:bottom w:val="single" w:sz="4" w:space="0" w:color="000000"/>
            </w:tcBorders>
            <w:vAlign w:val="center"/>
          </w:tcPr>
          <w:p w14:paraId="2AC7E562" w14:textId="3E80C70B" w:rsidR="00F551F0" w:rsidRPr="00920CAD" w:rsidRDefault="00F551F0" w:rsidP="00F91DF3">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420" w:type="dxa"/>
            <w:tcBorders>
              <w:top w:val="single" w:sz="4" w:space="0" w:color="000000"/>
              <w:left w:val="single" w:sz="4" w:space="0" w:color="000000"/>
              <w:bottom w:val="single" w:sz="4" w:space="0" w:color="000000"/>
            </w:tcBorders>
          </w:tcPr>
          <w:p w14:paraId="51B7BB30" w14:textId="77777777" w:rsidR="00F551F0" w:rsidRPr="00920CAD" w:rsidRDefault="00F551F0" w:rsidP="00F91DF3">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1095116F" w14:textId="77777777" w:rsidR="00F551F0" w:rsidRPr="00920CAD" w:rsidRDefault="00F551F0" w:rsidP="00F91DF3">
            <w:pPr>
              <w:snapToGrid w:val="0"/>
              <w:jc w:val="both"/>
              <w:rPr>
                <w:rFonts w:ascii="Rockwell" w:hAnsi="Rockwell"/>
                <w:bCs/>
                <w:i/>
              </w:rPr>
            </w:pPr>
          </w:p>
        </w:tc>
      </w:tr>
    </w:tbl>
    <w:p w14:paraId="3ABA6175" w14:textId="77777777" w:rsidR="00F551F0" w:rsidRPr="00920CAD" w:rsidRDefault="00F551F0">
      <w:pPr>
        <w:rPr>
          <w:rFonts w:ascii="Rockwell" w:hAnsi="Rockwell"/>
        </w:rPr>
      </w:pPr>
    </w:p>
    <w:p w14:paraId="0A3BA052" w14:textId="77777777" w:rsidR="00F551F0" w:rsidRPr="00920CAD" w:rsidRDefault="00F551F0">
      <w:pPr>
        <w:ind w:left="505" w:hanging="505"/>
        <w:rPr>
          <w:rFonts w:ascii="Rockwell" w:hAnsi="Rockwell"/>
        </w:rPr>
      </w:pPr>
      <w:r w:rsidRPr="00920CAD">
        <w:rPr>
          <w:rFonts w:ascii="Rockwell" w:hAnsi="Rockwell"/>
        </w:rPr>
        <w:br w:type="page"/>
      </w:r>
    </w:p>
    <w:p w14:paraId="16870CEE" w14:textId="77777777" w:rsidR="00F551F0" w:rsidRPr="00920CAD" w:rsidRDefault="00F551F0">
      <w:pPr>
        <w:rPr>
          <w:rFonts w:ascii="Rockwell" w:hAnsi="Rockwell"/>
        </w:rPr>
      </w:pPr>
    </w:p>
    <w:tbl>
      <w:tblPr>
        <w:tblpPr w:leftFromText="141" w:rightFromText="141" w:vertAnchor="page" w:horzAnchor="margin" w:tblpX="-436" w:tblpY="2731"/>
        <w:tblW w:w="5250" w:type="pct"/>
        <w:tblLook w:val="0000" w:firstRow="0" w:lastRow="0" w:firstColumn="0" w:lastColumn="0" w:noHBand="0" w:noVBand="0"/>
      </w:tblPr>
      <w:tblGrid>
        <w:gridCol w:w="1272"/>
        <w:gridCol w:w="2391"/>
        <w:gridCol w:w="5259"/>
        <w:gridCol w:w="2457"/>
        <w:gridCol w:w="2504"/>
      </w:tblGrid>
      <w:tr w:rsidR="00920CAD" w:rsidRPr="00920CAD" w14:paraId="23356020" w14:textId="77777777" w:rsidTr="0051362A">
        <w:trPr>
          <w:tblHeader/>
        </w:trPr>
        <w:tc>
          <w:tcPr>
            <w:tcW w:w="458" w:type="pct"/>
            <w:tcBorders>
              <w:top w:val="single" w:sz="4" w:space="0" w:color="000000"/>
              <w:left w:val="single" w:sz="8" w:space="0" w:color="000000"/>
              <w:bottom w:val="single" w:sz="4" w:space="0" w:color="000000"/>
            </w:tcBorders>
            <w:shd w:val="clear" w:color="auto" w:fill="D9D9D9" w:themeFill="background1" w:themeFillShade="D9"/>
            <w:vAlign w:val="center"/>
          </w:tcPr>
          <w:p w14:paraId="09991A12" w14:textId="77777777" w:rsidR="00F551F0" w:rsidRPr="00920CAD" w:rsidRDefault="00F551F0" w:rsidP="0051362A">
            <w:pPr>
              <w:snapToGrid w:val="0"/>
              <w:jc w:val="both"/>
              <w:rPr>
                <w:rFonts w:ascii="Rockwell" w:hAnsi="Rockwell"/>
                <w:b/>
                <w:bCs/>
                <w:i/>
              </w:rPr>
            </w:pPr>
            <w:r w:rsidRPr="00920CAD">
              <w:rPr>
                <w:rFonts w:ascii="Rockwell" w:hAnsi="Rockwell"/>
                <w:b/>
                <w:bCs/>
                <w:i/>
              </w:rPr>
              <w:t>N°</w:t>
            </w:r>
          </w:p>
        </w:tc>
        <w:tc>
          <w:tcPr>
            <w:tcW w:w="861" w:type="pct"/>
            <w:tcBorders>
              <w:top w:val="single" w:sz="4" w:space="0" w:color="000000"/>
              <w:left w:val="single" w:sz="4" w:space="0" w:color="000000"/>
              <w:bottom w:val="single" w:sz="4" w:space="0" w:color="000000"/>
            </w:tcBorders>
            <w:shd w:val="clear" w:color="auto" w:fill="D9D9D9" w:themeFill="background1" w:themeFillShade="D9"/>
            <w:vAlign w:val="center"/>
          </w:tcPr>
          <w:p w14:paraId="5189E880" w14:textId="77777777" w:rsidR="00F551F0" w:rsidRPr="00920CAD" w:rsidRDefault="00F551F0" w:rsidP="0051362A">
            <w:pPr>
              <w:snapToGrid w:val="0"/>
              <w:jc w:val="both"/>
              <w:rPr>
                <w:rFonts w:ascii="Rockwell" w:hAnsi="Rockwell"/>
                <w:b/>
                <w:bCs/>
              </w:rPr>
            </w:pPr>
            <w:r w:rsidRPr="00920CAD">
              <w:rPr>
                <w:rFonts w:ascii="Rockwell" w:hAnsi="Rockwell"/>
                <w:b/>
                <w:bCs/>
              </w:rPr>
              <w:t>Fourniture</w:t>
            </w:r>
          </w:p>
        </w:tc>
        <w:tc>
          <w:tcPr>
            <w:tcW w:w="1894" w:type="pct"/>
            <w:tcBorders>
              <w:top w:val="single" w:sz="4" w:space="0" w:color="000000"/>
              <w:left w:val="single" w:sz="4" w:space="0" w:color="000000"/>
              <w:bottom w:val="single" w:sz="4" w:space="0" w:color="000000"/>
            </w:tcBorders>
            <w:shd w:val="clear" w:color="auto" w:fill="D9D9D9" w:themeFill="background1" w:themeFillShade="D9"/>
            <w:vAlign w:val="center"/>
          </w:tcPr>
          <w:p w14:paraId="32A946AD" w14:textId="2DEEEB6D" w:rsidR="00F551F0" w:rsidRPr="00920CAD" w:rsidRDefault="00E61F0B" w:rsidP="0051362A">
            <w:pPr>
              <w:snapToGrid w:val="0"/>
              <w:jc w:val="both"/>
              <w:rPr>
                <w:rFonts w:ascii="Rockwell" w:hAnsi="Rockwell"/>
                <w:b/>
                <w:bCs/>
              </w:rPr>
            </w:pPr>
            <w:r w:rsidRPr="00920CAD">
              <w:rPr>
                <w:rFonts w:ascii="Rockwell" w:hAnsi="Rockwell"/>
                <w:b/>
                <w:bCs/>
              </w:rPr>
              <w:t>Spécifications techniques</w:t>
            </w:r>
            <w:r w:rsidR="00F551F0" w:rsidRPr="00920CAD">
              <w:rPr>
                <w:rFonts w:ascii="Rockwell" w:hAnsi="Rockwell"/>
                <w:b/>
                <w:bCs/>
              </w:rPr>
              <w:t xml:space="preserve"> demandées par l’</w:t>
            </w:r>
            <w:r w:rsidR="00F84CE0" w:rsidRPr="00920CAD">
              <w:rPr>
                <w:rFonts w:ascii="Rockwell" w:hAnsi="Rockwell"/>
                <w:b/>
                <w:bCs/>
              </w:rPr>
              <w:t>Autorité contractante</w:t>
            </w:r>
          </w:p>
        </w:tc>
        <w:tc>
          <w:tcPr>
            <w:tcW w:w="885" w:type="pct"/>
            <w:tcBorders>
              <w:top w:val="single" w:sz="4" w:space="0" w:color="000000"/>
              <w:left w:val="single" w:sz="4" w:space="0" w:color="000000"/>
              <w:bottom w:val="single" w:sz="4" w:space="0" w:color="000000"/>
            </w:tcBorders>
            <w:shd w:val="clear" w:color="auto" w:fill="D9D9D9" w:themeFill="background1" w:themeFillShade="D9"/>
            <w:vAlign w:val="center"/>
          </w:tcPr>
          <w:p w14:paraId="23091BF6" w14:textId="326F86A7" w:rsidR="00F551F0" w:rsidRPr="00920CAD" w:rsidRDefault="00E61F0B" w:rsidP="0051362A">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902"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2F82804A" w14:textId="77777777" w:rsidR="00F551F0" w:rsidRPr="00920CAD" w:rsidRDefault="00F551F0" w:rsidP="0051362A">
            <w:pPr>
              <w:snapToGrid w:val="0"/>
              <w:ind w:left="27" w:hanging="27"/>
              <w:jc w:val="center"/>
              <w:rPr>
                <w:rFonts w:ascii="Rockwell" w:hAnsi="Rockwell"/>
                <w:b/>
                <w:bCs/>
              </w:rPr>
            </w:pPr>
            <w:r w:rsidRPr="00920CAD">
              <w:rPr>
                <w:rFonts w:ascii="Rockwell" w:hAnsi="Rockwell"/>
                <w:b/>
                <w:bCs/>
              </w:rPr>
              <w:t xml:space="preserve">Avis de conformité (réservé </w:t>
            </w:r>
          </w:p>
          <w:p w14:paraId="3C805B25" w14:textId="11C19C22" w:rsidR="00F551F0" w:rsidRPr="00920CAD" w:rsidRDefault="00F551F0" w:rsidP="0051362A">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7F1FF9B9" w14:textId="77777777" w:rsidTr="0051362A">
        <w:tc>
          <w:tcPr>
            <w:tcW w:w="458" w:type="pct"/>
            <w:tcBorders>
              <w:top w:val="single" w:sz="4" w:space="0" w:color="000000"/>
              <w:left w:val="single" w:sz="8" w:space="0" w:color="000000"/>
              <w:bottom w:val="single" w:sz="4" w:space="0" w:color="000000"/>
            </w:tcBorders>
            <w:shd w:val="clear" w:color="auto" w:fill="F2F2F2" w:themeFill="background1" w:themeFillShade="F2"/>
            <w:vAlign w:val="center"/>
          </w:tcPr>
          <w:p w14:paraId="51B5829E" w14:textId="77777777" w:rsidR="00F551F0" w:rsidRPr="00920CAD" w:rsidRDefault="00F551F0" w:rsidP="0051362A">
            <w:pPr>
              <w:pStyle w:val="Pieddepage"/>
              <w:tabs>
                <w:tab w:val="clear" w:pos="4536"/>
                <w:tab w:val="clear" w:pos="9072"/>
                <w:tab w:val="left" w:pos="59"/>
                <w:tab w:val="left" w:pos="342"/>
              </w:tabs>
              <w:snapToGrid w:val="0"/>
              <w:ind w:right="545"/>
              <w:jc w:val="both"/>
              <w:rPr>
                <w:rFonts w:ascii="Rockwell" w:hAnsi="Rockwell"/>
                <w:bCs/>
                <w:i/>
              </w:rPr>
            </w:pPr>
          </w:p>
        </w:tc>
        <w:tc>
          <w:tcPr>
            <w:tcW w:w="861" w:type="pct"/>
            <w:tcBorders>
              <w:top w:val="single" w:sz="4" w:space="0" w:color="000000"/>
              <w:left w:val="single" w:sz="4" w:space="0" w:color="000000"/>
              <w:bottom w:val="single" w:sz="4" w:space="0" w:color="000000"/>
            </w:tcBorders>
            <w:shd w:val="clear" w:color="auto" w:fill="F2F2F2" w:themeFill="background1" w:themeFillShade="F2"/>
            <w:vAlign w:val="center"/>
          </w:tcPr>
          <w:p w14:paraId="3B60BCD1" w14:textId="7B8D7F12" w:rsidR="00F551F0" w:rsidRPr="00920CAD" w:rsidRDefault="00F551F0" w:rsidP="00596866">
            <w:pPr>
              <w:snapToGrid w:val="0"/>
              <w:jc w:val="both"/>
              <w:rPr>
                <w:rFonts w:ascii="Rockwell" w:hAnsi="Rockwell"/>
                <w:b/>
                <w:bCs/>
                <w:i/>
              </w:rPr>
            </w:pPr>
            <w:proofErr w:type="gramStart"/>
            <w:r w:rsidRPr="00920CAD">
              <w:rPr>
                <w:rFonts w:ascii="Rockwell" w:hAnsi="Rockwell"/>
                <w:b/>
                <w:bCs/>
                <w:i/>
              </w:rPr>
              <w:t xml:space="preserve">Logiciel </w:t>
            </w:r>
            <w:r w:rsidR="003963B7" w:rsidRPr="00920CAD">
              <w:rPr>
                <w:rFonts w:ascii="Rockwell" w:hAnsi="Rockwell"/>
                <w:b/>
                <w:bCs/>
                <w:i/>
              </w:rPr>
              <w:t xml:space="preserve"> </w:t>
            </w:r>
            <w:r w:rsidRPr="00920CAD">
              <w:rPr>
                <w:rFonts w:ascii="Rockwell" w:hAnsi="Rockwell"/>
                <w:b/>
                <w:bCs/>
                <w:i/>
              </w:rPr>
              <w:t>antivirus</w:t>
            </w:r>
            <w:proofErr w:type="gramEnd"/>
          </w:p>
        </w:tc>
        <w:tc>
          <w:tcPr>
            <w:tcW w:w="1894" w:type="pct"/>
            <w:tcBorders>
              <w:top w:val="single" w:sz="4" w:space="0" w:color="000000"/>
              <w:left w:val="single" w:sz="4" w:space="0" w:color="000000"/>
              <w:bottom w:val="single" w:sz="4" w:space="0" w:color="000000"/>
            </w:tcBorders>
            <w:shd w:val="clear" w:color="auto" w:fill="F2F2F2" w:themeFill="background1" w:themeFillShade="F2"/>
            <w:vAlign w:val="center"/>
          </w:tcPr>
          <w:p w14:paraId="09387A77" w14:textId="7E50BD89" w:rsidR="00F551F0" w:rsidRPr="00920CAD" w:rsidRDefault="00F551F0" w:rsidP="00596866">
            <w:pPr>
              <w:snapToGrid w:val="0"/>
              <w:jc w:val="both"/>
              <w:rPr>
                <w:rFonts w:ascii="Rockwell" w:hAnsi="Rockwell"/>
                <w:i/>
              </w:rPr>
            </w:pPr>
            <w:r w:rsidRPr="00920CAD">
              <w:rPr>
                <w:rFonts w:ascii="Rockwell" w:hAnsi="Rockwell"/>
                <w:i/>
              </w:rPr>
              <w:t xml:space="preserve">Fourniture de </w:t>
            </w:r>
            <w:proofErr w:type="gramStart"/>
            <w:r w:rsidRPr="00920CAD">
              <w:rPr>
                <w:rFonts w:ascii="Rockwell" w:hAnsi="Rockwell"/>
                <w:i/>
              </w:rPr>
              <w:t xml:space="preserve">logiciel </w:t>
            </w:r>
            <w:r w:rsidR="003963B7" w:rsidRPr="00920CAD">
              <w:rPr>
                <w:rFonts w:ascii="Rockwell" w:hAnsi="Rockwell"/>
                <w:b/>
                <w:bCs/>
                <w:i/>
              </w:rPr>
              <w:t xml:space="preserve"> </w:t>
            </w:r>
            <w:r w:rsidRPr="00920CAD">
              <w:rPr>
                <w:rFonts w:ascii="Rockwell" w:hAnsi="Rockwell"/>
                <w:i/>
              </w:rPr>
              <w:t>antivirus</w:t>
            </w:r>
            <w:proofErr w:type="gramEnd"/>
          </w:p>
        </w:tc>
        <w:tc>
          <w:tcPr>
            <w:tcW w:w="885" w:type="pct"/>
            <w:tcBorders>
              <w:top w:val="single" w:sz="4" w:space="0" w:color="000000"/>
              <w:left w:val="single" w:sz="4" w:space="0" w:color="000000"/>
              <w:bottom w:val="single" w:sz="4" w:space="0" w:color="000000"/>
            </w:tcBorders>
            <w:shd w:val="clear" w:color="auto" w:fill="F2F2F2" w:themeFill="background1" w:themeFillShade="F2"/>
          </w:tcPr>
          <w:p w14:paraId="56BEE738" w14:textId="77777777" w:rsidR="00F551F0" w:rsidRPr="00920CAD" w:rsidRDefault="00F551F0" w:rsidP="0051362A">
            <w:pPr>
              <w:snapToGrid w:val="0"/>
              <w:jc w:val="both"/>
              <w:rPr>
                <w:rFonts w:ascii="Rockwell" w:hAnsi="Rockwell"/>
                <w:bCs/>
                <w:i/>
              </w:rPr>
            </w:pPr>
          </w:p>
        </w:tc>
        <w:tc>
          <w:tcPr>
            <w:tcW w:w="902" w:type="pct"/>
            <w:tcBorders>
              <w:top w:val="single" w:sz="4" w:space="0" w:color="000000"/>
              <w:left w:val="single" w:sz="4" w:space="0" w:color="000000"/>
              <w:bottom w:val="single" w:sz="4" w:space="0" w:color="000000"/>
              <w:right w:val="single" w:sz="4" w:space="0" w:color="auto"/>
            </w:tcBorders>
            <w:shd w:val="clear" w:color="auto" w:fill="F2F2F2" w:themeFill="background1" w:themeFillShade="F2"/>
          </w:tcPr>
          <w:p w14:paraId="74B92DD3" w14:textId="77777777" w:rsidR="00F551F0" w:rsidRPr="00920CAD" w:rsidRDefault="00F551F0" w:rsidP="0051362A">
            <w:pPr>
              <w:snapToGrid w:val="0"/>
              <w:jc w:val="both"/>
              <w:rPr>
                <w:rFonts w:ascii="Rockwell" w:hAnsi="Rockwell"/>
                <w:bCs/>
                <w:i/>
              </w:rPr>
            </w:pPr>
          </w:p>
        </w:tc>
      </w:tr>
      <w:tr w:rsidR="00920CAD" w:rsidRPr="00920CAD" w14:paraId="63C2C7DC" w14:textId="77777777" w:rsidTr="0051362A">
        <w:tc>
          <w:tcPr>
            <w:tcW w:w="458" w:type="pct"/>
            <w:tcBorders>
              <w:top w:val="single" w:sz="4" w:space="0" w:color="000000"/>
              <w:left w:val="single" w:sz="8" w:space="0" w:color="000000"/>
              <w:bottom w:val="single" w:sz="4" w:space="0" w:color="000000"/>
            </w:tcBorders>
            <w:vAlign w:val="center"/>
          </w:tcPr>
          <w:p w14:paraId="08BC3B00" w14:textId="77777777" w:rsidR="00F551F0" w:rsidRPr="00920CAD" w:rsidRDefault="00F551F0" w:rsidP="002F0354">
            <w:pPr>
              <w:pStyle w:val="Pieddepage"/>
              <w:numPr>
                <w:ilvl w:val="3"/>
                <w:numId w:val="10"/>
              </w:numPr>
              <w:tabs>
                <w:tab w:val="clear" w:pos="4536"/>
                <w:tab w:val="clear" w:pos="9072"/>
                <w:tab w:val="left" w:pos="262"/>
              </w:tabs>
              <w:snapToGrid w:val="0"/>
              <w:ind w:left="620"/>
              <w:rPr>
                <w:rFonts w:ascii="Rockwell" w:hAnsi="Rockwell"/>
                <w:bCs/>
                <w:i/>
              </w:rPr>
            </w:pPr>
          </w:p>
        </w:tc>
        <w:tc>
          <w:tcPr>
            <w:tcW w:w="861" w:type="pct"/>
            <w:tcBorders>
              <w:top w:val="single" w:sz="4" w:space="0" w:color="000000"/>
              <w:left w:val="single" w:sz="4" w:space="0" w:color="000000"/>
              <w:bottom w:val="single" w:sz="4" w:space="0" w:color="000000"/>
            </w:tcBorders>
            <w:vAlign w:val="center"/>
          </w:tcPr>
          <w:p w14:paraId="38302E2A" w14:textId="78229109" w:rsidR="00F551F0" w:rsidRPr="00920CAD" w:rsidRDefault="0051362A" w:rsidP="0051362A">
            <w:pPr>
              <w:snapToGrid w:val="0"/>
              <w:jc w:val="both"/>
              <w:rPr>
                <w:rFonts w:ascii="Rockwell" w:hAnsi="Rockwell"/>
                <w:i/>
              </w:rPr>
            </w:pPr>
            <w:r w:rsidRPr="00920CAD">
              <w:rPr>
                <w:rFonts w:ascii="Rockwell" w:hAnsi="Rockwell"/>
                <w:i/>
              </w:rPr>
              <w:t>V</w:t>
            </w:r>
            <w:r w:rsidR="00F551F0" w:rsidRPr="00920CAD">
              <w:rPr>
                <w:rFonts w:ascii="Rockwell" w:hAnsi="Rockwell"/>
                <w:i/>
              </w:rPr>
              <w:t>ersion</w:t>
            </w:r>
          </w:p>
        </w:tc>
        <w:tc>
          <w:tcPr>
            <w:tcW w:w="1894" w:type="pct"/>
            <w:tcBorders>
              <w:top w:val="single" w:sz="4" w:space="0" w:color="000000"/>
              <w:left w:val="single" w:sz="4" w:space="0" w:color="000000"/>
              <w:bottom w:val="single" w:sz="4" w:space="0" w:color="000000"/>
            </w:tcBorders>
            <w:vAlign w:val="center"/>
          </w:tcPr>
          <w:p w14:paraId="19099BFC" w14:textId="771D086A" w:rsidR="00F551F0" w:rsidRPr="00920CAD" w:rsidRDefault="00F551F0" w:rsidP="00596866">
            <w:pPr>
              <w:snapToGrid w:val="0"/>
              <w:jc w:val="both"/>
              <w:rPr>
                <w:rFonts w:ascii="Rockwell" w:hAnsi="Rockwell"/>
                <w:i/>
              </w:rPr>
            </w:pPr>
            <w:r w:rsidRPr="00920CAD">
              <w:rPr>
                <w:rFonts w:ascii="Rockwell" w:hAnsi="Rockwell"/>
                <w:i/>
              </w:rPr>
              <w:t>Logiciel dernière version</w:t>
            </w:r>
            <w:r w:rsidR="00845710" w:rsidRPr="00920CAD">
              <w:rPr>
                <w:rFonts w:ascii="Rockwell" w:hAnsi="Rockwell"/>
                <w:i/>
              </w:rPr>
              <w:t xml:space="preserve"> avec licence authentique fourni</w:t>
            </w:r>
            <w:r w:rsidR="00853989" w:rsidRPr="00920CAD">
              <w:rPr>
                <w:rFonts w:ascii="Rockwell" w:hAnsi="Rockwell"/>
                <w:i/>
              </w:rPr>
              <w:t>e</w:t>
            </w:r>
            <w:r w:rsidR="00845710" w:rsidRPr="00920CAD">
              <w:rPr>
                <w:rFonts w:ascii="Rockwell" w:hAnsi="Rockwell"/>
                <w:i/>
              </w:rPr>
              <w:t xml:space="preserve"> séparément (fournir les documents d’authenticité de la licence à la réception).</w:t>
            </w:r>
          </w:p>
          <w:p w14:paraId="2B67DFD2" w14:textId="2AF3D925" w:rsidR="00716B95" w:rsidRPr="00920CAD" w:rsidRDefault="00716B95" w:rsidP="00596866">
            <w:pPr>
              <w:snapToGrid w:val="0"/>
              <w:jc w:val="both"/>
              <w:rPr>
                <w:rFonts w:ascii="Rockwell" w:hAnsi="Rockwell"/>
                <w:i/>
              </w:rPr>
            </w:pPr>
          </w:p>
        </w:tc>
        <w:tc>
          <w:tcPr>
            <w:tcW w:w="885" w:type="pct"/>
            <w:tcBorders>
              <w:top w:val="single" w:sz="4" w:space="0" w:color="000000"/>
              <w:left w:val="single" w:sz="4" w:space="0" w:color="000000"/>
              <w:bottom w:val="single" w:sz="4" w:space="0" w:color="000000"/>
            </w:tcBorders>
          </w:tcPr>
          <w:p w14:paraId="4B02379B" w14:textId="77777777" w:rsidR="00F551F0" w:rsidRPr="00920CAD" w:rsidRDefault="00F551F0" w:rsidP="0051362A">
            <w:pPr>
              <w:snapToGrid w:val="0"/>
              <w:jc w:val="both"/>
              <w:rPr>
                <w:rFonts w:ascii="Rockwell" w:hAnsi="Rockwell"/>
                <w:bCs/>
                <w:i/>
              </w:rPr>
            </w:pPr>
          </w:p>
        </w:tc>
        <w:tc>
          <w:tcPr>
            <w:tcW w:w="902" w:type="pct"/>
            <w:tcBorders>
              <w:top w:val="single" w:sz="4" w:space="0" w:color="000000"/>
              <w:left w:val="single" w:sz="4" w:space="0" w:color="000000"/>
              <w:bottom w:val="single" w:sz="4" w:space="0" w:color="000000"/>
              <w:right w:val="single" w:sz="4" w:space="0" w:color="auto"/>
            </w:tcBorders>
          </w:tcPr>
          <w:p w14:paraId="2F1C179E" w14:textId="77777777" w:rsidR="00F551F0" w:rsidRPr="00920CAD" w:rsidRDefault="00F551F0" w:rsidP="0051362A">
            <w:pPr>
              <w:snapToGrid w:val="0"/>
              <w:jc w:val="both"/>
              <w:rPr>
                <w:rFonts w:ascii="Rockwell" w:hAnsi="Rockwell"/>
                <w:bCs/>
                <w:i/>
              </w:rPr>
            </w:pPr>
          </w:p>
        </w:tc>
      </w:tr>
      <w:tr w:rsidR="00920CAD" w:rsidRPr="00920CAD" w14:paraId="2AD579FC" w14:textId="77777777" w:rsidTr="0051362A">
        <w:trPr>
          <w:trHeight w:val="70"/>
        </w:trPr>
        <w:tc>
          <w:tcPr>
            <w:tcW w:w="458" w:type="pct"/>
            <w:tcBorders>
              <w:top w:val="single" w:sz="4" w:space="0" w:color="000000"/>
              <w:left w:val="single" w:sz="8" w:space="0" w:color="000000"/>
              <w:bottom w:val="single" w:sz="4" w:space="0" w:color="000000"/>
            </w:tcBorders>
            <w:vAlign w:val="center"/>
          </w:tcPr>
          <w:p w14:paraId="427A3D5B" w14:textId="77777777" w:rsidR="00F551F0" w:rsidRPr="00920CAD" w:rsidRDefault="00F551F0" w:rsidP="002F0354">
            <w:pPr>
              <w:pStyle w:val="Pieddepage"/>
              <w:numPr>
                <w:ilvl w:val="3"/>
                <w:numId w:val="10"/>
              </w:numPr>
              <w:tabs>
                <w:tab w:val="clear" w:pos="4536"/>
                <w:tab w:val="clear" w:pos="9072"/>
                <w:tab w:val="left" w:pos="262"/>
              </w:tabs>
              <w:snapToGrid w:val="0"/>
              <w:ind w:left="620"/>
              <w:rPr>
                <w:rFonts w:ascii="Rockwell" w:hAnsi="Rockwell"/>
                <w:bCs/>
                <w:i/>
              </w:rPr>
            </w:pPr>
          </w:p>
        </w:tc>
        <w:tc>
          <w:tcPr>
            <w:tcW w:w="861" w:type="pct"/>
            <w:tcBorders>
              <w:top w:val="single" w:sz="4" w:space="0" w:color="000000"/>
              <w:left w:val="single" w:sz="4" w:space="0" w:color="000000"/>
              <w:bottom w:val="single" w:sz="4" w:space="0" w:color="000000"/>
            </w:tcBorders>
            <w:vAlign w:val="center"/>
          </w:tcPr>
          <w:p w14:paraId="66909E41" w14:textId="32BC7F64" w:rsidR="00F551F0" w:rsidRPr="00920CAD" w:rsidRDefault="00F551F0" w:rsidP="0051362A">
            <w:pPr>
              <w:snapToGrid w:val="0"/>
              <w:jc w:val="both"/>
              <w:rPr>
                <w:rFonts w:ascii="Rockwell" w:hAnsi="Rockwell"/>
                <w:i/>
              </w:rPr>
            </w:pPr>
            <w:r w:rsidRPr="00920CAD">
              <w:rPr>
                <w:rFonts w:ascii="Rockwell" w:hAnsi="Rockwell"/>
                <w:i/>
              </w:rPr>
              <w:t>Nombre de postes</w:t>
            </w:r>
          </w:p>
        </w:tc>
        <w:tc>
          <w:tcPr>
            <w:tcW w:w="1894" w:type="pct"/>
            <w:tcBorders>
              <w:top w:val="single" w:sz="4" w:space="0" w:color="000000"/>
              <w:left w:val="single" w:sz="4" w:space="0" w:color="000000"/>
              <w:bottom w:val="single" w:sz="4" w:space="0" w:color="000000"/>
            </w:tcBorders>
            <w:vAlign w:val="center"/>
          </w:tcPr>
          <w:p w14:paraId="5514076B" w14:textId="0FC7441C" w:rsidR="00F551F0" w:rsidRPr="00920CAD" w:rsidRDefault="00F551F0" w:rsidP="0051362A">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885" w:type="pct"/>
            <w:tcBorders>
              <w:top w:val="single" w:sz="4" w:space="0" w:color="000000"/>
              <w:left w:val="single" w:sz="4" w:space="0" w:color="000000"/>
              <w:bottom w:val="single" w:sz="4" w:space="0" w:color="000000"/>
            </w:tcBorders>
          </w:tcPr>
          <w:p w14:paraId="7C6D6B9C" w14:textId="77777777" w:rsidR="00F551F0" w:rsidRPr="00920CAD" w:rsidRDefault="00F551F0" w:rsidP="0051362A">
            <w:pPr>
              <w:snapToGrid w:val="0"/>
              <w:jc w:val="both"/>
              <w:rPr>
                <w:rFonts w:ascii="Rockwell" w:hAnsi="Rockwell"/>
                <w:bCs/>
                <w:i/>
              </w:rPr>
            </w:pPr>
          </w:p>
        </w:tc>
        <w:tc>
          <w:tcPr>
            <w:tcW w:w="902" w:type="pct"/>
            <w:tcBorders>
              <w:top w:val="single" w:sz="4" w:space="0" w:color="000000"/>
              <w:left w:val="single" w:sz="4" w:space="0" w:color="000000"/>
              <w:bottom w:val="single" w:sz="4" w:space="0" w:color="000000"/>
              <w:right w:val="single" w:sz="4" w:space="0" w:color="auto"/>
            </w:tcBorders>
          </w:tcPr>
          <w:p w14:paraId="0CC6346A" w14:textId="77777777" w:rsidR="00F551F0" w:rsidRPr="00920CAD" w:rsidRDefault="00F551F0" w:rsidP="0051362A">
            <w:pPr>
              <w:snapToGrid w:val="0"/>
              <w:jc w:val="both"/>
              <w:rPr>
                <w:rFonts w:ascii="Rockwell" w:hAnsi="Rockwell"/>
                <w:bCs/>
                <w:i/>
              </w:rPr>
            </w:pPr>
          </w:p>
        </w:tc>
      </w:tr>
    </w:tbl>
    <w:p w14:paraId="2ADEF0A4" w14:textId="2B4A76C9" w:rsidR="00B12D2D" w:rsidRPr="00920CAD" w:rsidRDefault="00B12D2D">
      <w:pPr>
        <w:rPr>
          <w:rFonts w:ascii="Rockwell" w:hAnsi="Rockwell"/>
        </w:rPr>
      </w:pPr>
      <w:r w:rsidRPr="00920CAD">
        <w:rPr>
          <w:rFonts w:ascii="Rockwell" w:hAnsi="Rockwell"/>
        </w:rPr>
        <w:br w:type="page"/>
      </w:r>
    </w:p>
    <w:p w14:paraId="376BE5C9" w14:textId="39775F4E" w:rsidR="00C73D7C" w:rsidRPr="00920CAD" w:rsidRDefault="00C73D7C" w:rsidP="002970FD">
      <w:pPr>
        <w:pStyle w:val="Titre"/>
        <w:numPr>
          <w:ilvl w:val="2"/>
          <w:numId w:val="64"/>
        </w:numPr>
        <w:spacing w:before="120" w:after="120" w:line="360" w:lineRule="auto"/>
        <w:ind w:left="2268" w:firstLine="0"/>
        <w:rPr>
          <w:rFonts w:ascii="Rockwell" w:hAnsi="Rockwell"/>
          <w:szCs w:val="24"/>
        </w:rPr>
      </w:pPr>
      <w:bookmarkStart w:id="31" w:name="_Toc118351947"/>
      <w:bookmarkStart w:id="32" w:name="_Hlk114744515"/>
      <w:r w:rsidRPr="00920CAD">
        <w:rPr>
          <w:rFonts w:ascii="Rockwell" w:hAnsi="Rockwell"/>
          <w:szCs w:val="24"/>
        </w:rPr>
        <w:lastRenderedPageBreak/>
        <w:t>Micro-ordinateur portable pour usage standard</w:t>
      </w:r>
      <w:bookmarkEnd w:id="29"/>
      <w:bookmarkEnd w:id="30"/>
      <w:bookmarkEnd w:id="31"/>
      <w:bookmarkEnd w:id="32"/>
    </w:p>
    <w:tbl>
      <w:tblPr>
        <w:tblpPr w:leftFromText="141" w:rightFromText="141" w:vertAnchor="text" w:tblpXSpec="center" w:tblpY="1"/>
        <w:tblOverlap w:val="never"/>
        <w:tblW w:w="5576" w:type="pct"/>
        <w:tblLook w:val="0000" w:firstRow="0" w:lastRow="0" w:firstColumn="0" w:lastColumn="0" w:noHBand="0" w:noVBand="0"/>
      </w:tblPr>
      <w:tblGrid>
        <w:gridCol w:w="1135"/>
        <w:gridCol w:w="2454"/>
        <w:gridCol w:w="2551"/>
        <w:gridCol w:w="2224"/>
        <w:gridCol w:w="3686"/>
        <w:gridCol w:w="2695"/>
      </w:tblGrid>
      <w:tr w:rsidR="00920CAD" w:rsidRPr="00920CAD" w14:paraId="08BABB10" w14:textId="77777777" w:rsidTr="00D50CA1">
        <w:trPr>
          <w:cantSplit/>
          <w:tblHeader/>
        </w:trPr>
        <w:tc>
          <w:tcPr>
            <w:tcW w:w="385" w:type="pct"/>
            <w:tcBorders>
              <w:top w:val="single" w:sz="4" w:space="0" w:color="000000"/>
              <w:left w:val="single" w:sz="8" w:space="0" w:color="000000"/>
              <w:bottom w:val="single" w:sz="4" w:space="0" w:color="000000"/>
            </w:tcBorders>
            <w:shd w:val="clear" w:color="auto" w:fill="D9D9D9" w:themeFill="background1" w:themeFillShade="D9"/>
            <w:vAlign w:val="center"/>
          </w:tcPr>
          <w:p w14:paraId="1598379A" w14:textId="77777777" w:rsidR="008F0642" w:rsidRPr="00920CAD" w:rsidRDefault="008F0642" w:rsidP="00D50CA1">
            <w:pPr>
              <w:pStyle w:val="Pieddepage"/>
              <w:tabs>
                <w:tab w:val="clear" w:pos="4536"/>
                <w:tab w:val="clear" w:pos="9072"/>
                <w:tab w:val="left" w:pos="262"/>
              </w:tabs>
              <w:snapToGrid w:val="0"/>
              <w:ind w:left="360"/>
              <w:jc w:val="center"/>
              <w:rPr>
                <w:rFonts w:ascii="Rockwell" w:hAnsi="Rockwell"/>
                <w:b/>
              </w:rPr>
            </w:pPr>
            <w:r w:rsidRPr="00920CAD">
              <w:rPr>
                <w:rFonts w:ascii="Rockwell" w:hAnsi="Rockwell"/>
                <w:b/>
                <w:bCs/>
              </w:rPr>
              <w:t>N°</w:t>
            </w:r>
          </w:p>
        </w:tc>
        <w:tc>
          <w:tcPr>
            <w:tcW w:w="832" w:type="pct"/>
            <w:tcBorders>
              <w:top w:val="single" w:sz="4" w:space="0" w:color="000000"/>
              <w:left w:val="single" w:sz="4" w:space="0" w:color="000000"/>
              <w:bottom w:val="single" w:sz="4" w:space="0" w:color="000000"/>
            </w:tcBorders>
            <w:shd w:val="clear" w:color="auto" w:fill="D9D9D9" w:themeFill="background1" w:themeFillShade="D9"/>
            <w:vAlign w:val="center"/>
          </w:tcPr>
          <w:p w14:paraId="0B99BDA1" w14:textId="77777777" w:rsidR="008F0642" w:rsidRPr="00920CAD" w:rsidRDefault="008F0642" w:rsidP="00D50CA1">
            <w:pPr>
              <w:tabs>
                <w:tab w:val="left" w:pos="262"/>
              </w:tabs>
              <w:snapToGrid w:val="0"/>
              <w:spacing w:before="120" w:after="120"/>
              <w:jc w:val="center"/>
              <w:rPr>
                <w:rFonts w:ascii="Rockwell" w:hAnsi="Rockwell"/>
                <w:b/>
              </w:rPr>
            </w:pPr>
            <w:r w:rsidRPr="00920CAD">
              <w:rPr>
                <w:rFonts w:ascii="Rockwell" w:hAnsi="Rockwell"/>
                <w:b/>
                <w:bCs/>
              </w:rPr>
              <w:t>Fourniture</w:t>
            </w:r>
          </w:p>
        </w:tc>
        <w:tc>
          <w:tcPr>
            <w:tcW w:w="1619" w:type="pct"/>
            <w:gridSpan w:val="2"/>
            <w:tcBorders>
              <w:top w:val="single" w:sz="4" w:space="0" w:color="000000"/>
              <w:left w:val="single" w:sz="4" w:space="0" w:color="000000"/>
              <w:bottom w:val="single" w:sz="4" w:space="0" w:color="000000"/>
            </w:tcBorders>
            <w:shd w:val="clear" w:color="auto" w:fill="D9D9D9" w:themeFill="background1" w:themeFillShade="D9"/>
            <w:vAlign w:val="center"/>
          </w:tcPr>
          <w:p w14:paraId="240C832F" w14:textId="0E0279AF" w:rsidR="008F0642" w:rsidRPr="00920CAD" w:rsidRDefault="00144D34" w:rsidP="00D50CA1">
            <w:pPr>
              <w:snapToGrid w:val="0"/>
              <w:spacing w:before="120" w:after="120"/>
              <w:jc w:val="center"/>
              <w:rPr>
                <w:rFonts w:ascii="Rockwell" w:hAnsi="Rockwell"/>
                <w:b/>
              </w:rPr>
            </w:pPr>
            <w:r w:rsidRPr="00920CAD">
              <w:rPr>
                <w:rFonts w:ascii="Rockwell" w:hAnsi="Rockwell"/>
                <w:b/>
                <w:bCs/>
              </w:rPr>
              <w:t>Spécifications</w:t>
            </w:r>
            <w:r w:rsidR="00596866" w:rsidRPr="00920CAD">
              <w:rPr>
                <w:rFonts w:ascii="Rockwell" w:hAnsi="Rockwell"/>
                <w:b/>
                <w:bCs/>
              </w:rPr>
              <w:t xml:space="preserve"> techniques </w:t>
            </w:r>
            <w:r w:rsidR="008F0642" w:rsidRPr="00920CAD">
              <w:rPr>
                <w:rFonts w:ascii="Rockwell" w:hAnsi="Rockwell"/>
                <w:b/>
                <w:bCs/>
              </w:rPr>
              <w:t>demandées par l’</w:t>
            </w:r>
            <w:r w:rsidR="00F84CE0" w:rsidRPr="00920CAD">
              <w:rPr>
                <w:rFonts w:ascii="Rockwell" w:hAnsi="Rockwell"/>
                <w:b/>
                <w:bCs/>
              </w:rPr>
              <w:t>Autorité contractante</w:t>
            </w:r>
          </w:p>
        </w:tc>
        <w:tc>
          <w:tcPr>
            <w:tcW w:w="125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C025ABC" w14:textId="3A510B16" w:rsidR="008F0642" w:rsidRPr="00920CAD" w:rsidRDefault="00144D34" w:rsidP="00D50CA1">
            <w:pPr>
              <w:snapToGrid w:val="0"/>
              <w:jc w:val="center"/>
              <w:rPr>
                <w:rFonts w:ascii="Rockwell" w:hAnsi="Rockwell"/>
                <w:b/>
                <w:bCs/>
              </w:rPr>
            </w:pPr>
            <w:r w:rsidRPr="00920CAD">
              <w:rPr>
                <w:rFonts w:ascii="Rockwell" w:hAnsi="Rockwell"/>
                <w:b/>
                <w:bCs/>
              </w:rPr>
              <w:t>Spécifications</w:t>
            </w:r>
            <w:r w:rsidR="00596866" w:rsidRPr="00920CAD">
              <w:rPr>
                <w:rFonts w:ascii="Rockwell" w:hAnsi="Rockwell"/>
                <w:b/>
                <w:bCs/>
              </w:rPr>
              <w:t xml:space="preserve"> </w:t>
            </w:r>
            <w:r w:rsidRPr="00920CAD">
              <w:rPr>
                <w:rFonts w:ascii="Rockwell" w:hAnsi="Rockwell"/>
                <w:b/>
                <w:bCs/>
              </w:rPr>
              <w:t>techniques proposées</w:t>
            </w:r>
            <w:r w:rsidR="00596866" w:rsidRPr="00920CAD">
              <w:rPr>
                <w:rFonts w:ascii="Rockwell" w:hAnsi="Rockwell"/>
                <w:b/>
                <w:bCs/>
              </w:rPr>
              <w:t xml:space="preserve"> par le </w:t>
            </w:r>
            <w:r w:rsidR="00F32A62" w:rsidRPr="00920CAD">
              <w:rPr>
                <w:rFonts w:ascii="Rockwell" w:hAnsi="Rockwell"/>
                <w:b/>
                <w:bCs/>
              </w:rPr>
              <w:t xml:space="preserve">soumissionnaire </w:t>
            </w:r>
          </w:p>
        </w:tc>
        <w:tc>
          <w:tcPr>
            <w:tcW w:w="914"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7D5388F9" w14:textId="0A424A36" w:rsidR="008F0642" w:rsidRPr="00920CAD" w:rsidRDefault="008F0642" w:rsidP="00D50CA1">
            <w:pPr>
              <w:snapToGrid w:val="0"/>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76CAB4BC" w14:textId="77777777" w:rsidTr="00D50CA1">
        <w:trPr>
          <w:cantSplit/>
          <w:tblHeader/>
        </w:trPr>
        <w:tc>
          <w:tcPr>
            <w:tcW w:w="385" w:type="pct"/>
            <w:tcBorders>
              <w:top w:val="single" w:sz="4" w:space="0" w:color="000000"/>
              <w:left w:val="single" w:sz="8" w:space="0" w:color="000000"/>
              <w:bottom w:val="single" w:sz="4" w:space="0" w:color="000000"/>
            </w:tcBorders>
            <w:shd w:val="clear" w:color="auto" w:fill="A6A6A6" w:themeFill="background1" w:themeFillShade="A6"/>
            <w:vAlign w:val="center"/>
          </w:tcPr>
          <w:p w14:paraId="7EA6F900" w14:textId="77777777" w:rsidR="008F6C6F" w:rsidRPr="00920CAD" w:rsidRDefault="008F6C6F" w:rsidP="00D50CA1">
            <w:pPr>
              <w:pStyle w:val="Pieddepage"/>
              <w:numPr>
                <w:ilvl w:val="2"/>
                <w:numId w:val="2"/>
              </w:numPr>
              <w:tabs>
                <w:tab w:val="clear" w:pos="4536"/>
                <w:tab w:val="clear" w:pos="9072"/>
                <w:tab w:val="left" w:pos="262"/>
              </w:tabs>
              <w:snapToGrid w:val="0"/>
              <w:ind w:left="478"/>
              <w:rPr>
                <w:rFonts w:ascii="Rockwell" w:hAnsi="Rockwell"/>
                <w:b/>
              </w:rPr>
            </w:pPr>
          </w:p>
        </w:tc>
        <w:tc>
          <w:tcPr>
            <w:tcW w:w="832" w:type="pct"/>
            <w:tcBorders>
              <w:top w:val="single" w:sz="4" w:space="0" w:color="000000"/>
              <w:left w:val="single" w:sz="4" w:space="0" w:color="000000"/>
              <w:bottom w:val="single" w:sz="4" w:space="0" w:color="000000"/>
            </w:tcBorders>
            <w:shd w:val="clear" w:color="auto" w:fill="A6A6A6" w:themeFill="background1" w:themeFillShade="A6"/>
            <w:vAlign w:val="center"/>
          </w:tcPr>
          <w:p w14:paraId="66AB6AEF" w14:textId="4439C45E" w:rsidR="008F6C6F" w:rsidRPr="00920CAD" w:rsidRDefault="008F6C6F" w:rsidP="00D50CA1">
            <w:pPr>
              <w:ind w:left="32" w:hanging="32"/>
              <w:rPr>
                <w:rFonts w:ascii="Rockwell" w:hAnsi="Rockwell"/>
                <w:b/>
              </w:rPr>
            </w:pPr>
            <w:r w:rsidRPr="00920CAD">
              <w:rPr>
                <w:rFonts w:ascii="Rockwell" w:hAnsi="Rockwell"/>
                <w:b/>
              </w:rPr>
              <w:t xml:space="preserve">Micro-ordinateur portable pour usage standard </w:t>
            </w:r>
          </w:p>
        </w:tc>
        <w:tc>
          <w:tcPr>
            <w:tcW w:w="1619" w:type="pct"/>
            <w:gridSpan w:val="2"/>
            <w:tcBorders>
              <w:top w:val="single" w:sz="4" w:space="0" w:color="000000"/>
              <w:left w:val="single" w:sz="4" w:space="0" w:color="000000"/>
              <w:bottom w:val="single" w:sz="4" w:space="0" w:color="000000"/>
            </w:tcBorders>
            <w:shd w:val="clear" w:color="auto" w:fill="A6A6A6" w:themeFill="background1" w:themeFillShade="A6"/>
            <w:vAlign w:val="center"/>
          </w:tcPr>
          <w:p w14:paraId="59324F6E" w14:textId="2C09D559" w:rsidR="008F6C6F" w:rsidRPr="00920CAD" w:rsidRDefault="008F6C6F" w:rsidP="00D50CA1">
            <w:pPr>
              <w:snapToGrid w:val="0"/>
              <w:spacing w:before="120" w:after="120"/>
              <w:jc w:val="both"/>
              <w:rPr>
                <w:rFonts w:ascii="Rockwell" w:hAnsi="Rockwell"/>
                <w:b/>
              </w:rPr>
            </w:pPr>
            <w:r w:rsidRPr="00920CAD">
              <w:rPr>
                <w:rFonts w:ascii="Rockwell" w:hAnsi="Rockwell"/>
                <w:b/>
              </w:rPr>
              <w:t>Fourniture de micro-ordinateurs portables compatibles PS/PC 100%</w:t>
            </w:r>
          </w:p>
        </w:tc>
        <w:tc>
          <w:tcPr>
            <w:tcW w:w="125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DA90D9E" w14:textId="64CBB69D" w:rsidR="008F6C6F" w:rsidRPr="00920CAD" w:rsidRDefault="008F6C6F" w:rsidP="00D50CA1">
            <w:pPr>
              <w:snapToGrid w:val="0"/>
              <w:spacing w:before="120" w:after="120"/>
              <w:jc w:val="both"/>
              <w:rPr>
                <w:rFonts w:ascii="Rockwell" w:hAnsi="Rockwell"/>
                <w:b/>
                <w:bCs/>
              </w:rPr>
            </w:pPr>
            <w:r w:rsidRPr="00920CAD">
              <w:rPr>
                <w:rFonts w:ascii="Rockwell" w:hAnsi="Rockwell"/>
                <w:b/>
              </w:rPr>
              <w:t>Fourniture de micro-ordinateurs portables compatibles PS/PC 100%</w:t>
            </w:r>
          </w:p>
        </w:tc>
        <w:tc>
          <w:tcPr>
            <w:tcW w:w="914"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000C66A7" w14:textId="77777777" w:rsidR="008F6C6F" w:rsidRPr="00920CAD" w:rsidRDefault="008F6C6F" w:rsidP="00D50CA1">
            <w:pPr>
              <w:snapToGrid w:val="0"/>
              <w:spacing w:before="120" w:after="120"/>
              <w:rPr>
                <w:rFonts w:ascii="Rockwell" w:hAnsi="Rockwell"/>
                <w:b/>
                <w:bCs/>
              </w:rPr>
            </w:pPr>
          </w:p>
        </w:tc>
      </w:tr>
      <w:tr w:rsidR="00920CAD" w:rsidRPr="00920CAD" w14:paraId="25740A87" w14:textId="77777777" w:rsidTr="00D50CA1">
        <w:trPr>
          <w:trHeight w:val="129"/>
        </w:trPr>
        <w:tc>
          <w:tcPr>
            <w:tcW w:w="385" w:type="pct"/>
            <w:tcBorders>
              <w:top w:val="single" w:sz="4" w:space="0" w:color="000000"/>
              <w:left w:val="single" w:sz="8" w:space="0" w:color="000000"/>
              <w:bottom w:val="single" w:sz="4" w:space="0" w:color="000000"/>
            </w:tcBorders>
            <w:vAlign w:val="center"/>
          </w:tcPr>
          <w:p w14:paraId="5984869C" w14:textId="77777777" w:rsidR="008F6C6F" w:rsidRPr="00920CAD" w:rsidRDefault="008F6C6F" w:rsidP="00D50CA1">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000000"/>
            </w:tcBorders>
            <w:vAlign w:val="center"/>
          </w:tcPr>
          <w:p w14:paraId="4C2CEEF4" w14:textId="77777777" w:rsidR="008F6C6F" w:rsidRPr="00920CAD" w:rsidRDefault="008F6C6F" w:rsidP="00D50CA1">
            <w:pPr>
              <w:snapToGrid w:val="0"/>
              <w:rPr>
                <w:rFonts w:ascii="Rockwell" w:hAnsi="Rockwell"/>
                <w:i/>
              </w:rPr>
            </w:pPr>
            <w:r w:rsidRPr="00920CAD">
              <w:rPr>
                <w:rFonts w:ascii="Rockwell" w:hAnsi="Rockwell"/>
                <w:i/>
              </w:rPr>
              <w:t>Marque</w:t>
            </w:r>
          </w:p>
        </w:tc>
        <w:tc>
          <w:tcPr>
            <w:tcW w:w="1619" w:type="pct"/>
            <w:gridSpan w:val="2"/>
            <w:tcBorders>
              <w:top w:val="single" w:sz="4" w:space="0" w:color="000000"/>
              <w:left w:val="single" w:sz="4" w:space="0" w:color="000000"/>
              <w:bottom w:val="single" w:sz="4" w:space="0" w:color="000000"/>
            </w:tcBorders>
            <w:vAlign w:val="center"/>
          </w:tcPr>
          <w:p w14:paraId="72D7F023" w14:textId="77777777" w:rsidR="008F6C6F" w:rsidRPr="00920CAD" w:rsidRDefault="008F6C6F" w:rsidP="00D50CA1">
            <w:pPr>
              <w:snapToGrid w:val="0"/>
              <w:jc w:val="both"/>
              <w:rPr>
                <w:rFonts w:ascii="Rockwell" w:hAnsi="Rockwell"/>
                <w:i/>
              </w:rPr>
            </w:pPr>
            <w:r w:rsidRPr="00920CAD">
              <w:rPr>
                <w:rFonts w:ascii="Rockwell" w:hAnsi="Rockwell"/>
                <w:i/>
              </w:rPr>
              <w:t>A préciser par le soumissionnaire</w:t>
            </w:r>
          </w:p>
        </w:tc>
        <w:tc>
          <w:tcPr>
            <w:tcW w:w="1250" w:type="pct"/>
            <w:tcBorders>
              <w:top w:val="single" w:sz="4" w:space="0" w:color="000000"/>
              <w:left w:val="single" w:sz="4" w:space="0" w:color="000000"/>
              <w:bottom w:val="single" w:sz="4" w:space="0" w:color="000000"/>
              <w:right w:val="single" w:sz="4" w:space="0" w:color="000000"/>
            </w:tcBorders>
            <w:vAlign w:val="center"/>
          </w:tcPr>
          <w:p w14:paraId="4C500FAC" w14:textId="5AB58A38" w:rsidR="008F6C6F" w:rsidRPr="00920CAD" w:rsidRDefault="008F6C6F" w:rsidP="00D50CA1">
            <w:pPr>
              <w:snapToGrid w:val="0"/>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6A5A4E20" w14:textId="77777777" w:rsidR="008F6C6F" w:rsidRPr="00920CAD" w:rsidRDefault="008F6C6F" w:rsidP="00D50CA1">
            <w:pPr>
              <w:snapToGrid w:val="0"/>
              <w:rPr>
                <w:rFonts w:ascii="Rockwell" w:hAnsi="Rockwell"/>
                <w:bCs/>
                <w:i/>
              </w:rPr>
            </w:pPr>
          </w:p>
        </w:tc>
      </w:tr>
      <w:tr w:rsidR="00920CAD" w:rsidRPr="00920CAD" w14:paraId="5F444570" w14:textId="77777777" w:rsidTr="00D50CA1">
        <w:trPr>
          <w:trHeight w:val="149"/>
        </w:trPr>
        <w:tc>
          <w:tcPr>
            <w:tcW w:w="385" w:type="pct"/>
            <w:tcBorders>
              <w:top w:val="single" w:sz="4" w:space="0" w:color="000000"/>
              <w:left w:val="single" w:sz="8" w:space="0" w:color="000000"/>
              <w:bottom w:val="single" w:sz="4" w:space="0" w:color="000000"/>
            </w:tcBorders>
            <w:vAlign w:val="center"/>
          </w:tcPr>
          <w:p w14:paraId="6FC49BE8" w14:textId="77777777" w:rsidR="008F6C6F" w:rsidRPr="00920CAD" w:rsidRDefault="008F6C6F" w:rsidP="00D50CA1">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000000"/>
            </w:tcBorders>
            <w:vAlign w:val="center"/>
          </w:tcPr>
          <w:p w14:paraId="649DFC54" w14:textId="77777777" w:rsidR="008F6C6F" w:rsidRPr="00920CAD" w:rsidRDefault="008F6C6F" w:rsidP="00D50CA1">
            <w:pPr>
              <w:snapToGrid w:val="0"/>
              <w:rPr>
                <w:rFonts w:ascii="Rockwell" w:hAnsi="Rockwell"/>
                <w:i/>
              </w:rPr>
            </w:pPr>
            <w:r w:rsidRPr="00920CAD">
              <w:rPr>
                <w:rFonts w:ascii="Rockwell" w:hAnsi="Rockwell"/>
                <w:i/>
              </w:rPr>
              <w:t>Modèle</w:t>
            </w:r>
          </w:p>
        </w:tc>
        <w:tc>
          <w:tcPr>
            <w:tcW w:w="1619" w:type="pct"/>
            <w:gridSpan w:val="2"/>
            <w:tcBorders>
              <w:top w:val="single" w:sz="4" w:space="0" w:color="000000"/>
              <w:left w:val="single" w:sz="4" w:space="0" w:color="000000"/>
              <w:bottom w:val="single" w:sz="4" w:space="0" w:color="000000"/>
            </w:tcBorders>
            <w:vAlign w:val="center"/>
          </w:tcPr>
          <w:p w14:paraId="1BE615D5" w14:textId="77777777" w:rsidR="008F6C6F" w:rsidRPr="00920CAD" w:rsidRDefault="008F6C6F" w:rsidP="00D50CA1">
            <w:pPr>
              <w:snapToGrid w:val="0"/>
              <w:jc w:val="both"/>
              <w:rPr>
                <w:rFonts w:ascii="Rockwell" w:hAnsi="Rockwell"/>
                <w:i/>
              </w:rPr>
            </w:pPr>
            <w:r w:rsidRPr="00920CAD">
              <w:rPr>
                <w:rFonts w:ascii="Rockwell" w:hAnsi="Rockwell"/>
                <w:i/>
              </w:rPr>
              <w:t>A préciser par le soumissionnaire</w:t>
            </w:r>
          </w:p>
        </w:tc>
        <w:tc>
          <w:tcPr>
            <w:tcW w:w="1250" w:type="pct"/>
            <w:tcBorders>
              <w:top w:val="single" w:sz="4" w:space="0" w:color="000000"/>
              <w:left w:val="single" w:sz="4" w:space="0" w:color="000000"/>
              <w:bottom w:val="single" w:sz="4" w:space="0" w:color="000000"/>
              <w:right w:val="single" w:sz="4" w:space="0" w:color="000000"/>
            </w:tcBorders>
            <w:vAlign w:val="center"/>
          </w:tcPr>
          <w:p w14:paraId="0D208227" w14:textId="01845FBD" w:rsidR="008F6C6F" w:rsidRPr="00920CAD" w:rsidRDefault="008F6C6F" w:rsidP="00D50CA1">
            <w:pPr>
              <w:snapToGrid w:val="0"/>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7E1DFB72" w14:textId="77777777" w:rsidR="008F6C6F" w:rsidRPr="00920CAD" w:rsidRDefault="008F6C6F" w:rsidP="00D50CA1">
            <w:pPr>
              <w:snapToGrid w:val="0"/>
              <w:rPr>
                <w:rFonts w:ascii="Rockwell" w:hAnsi="Rockwell"/>
                <w:bCs/>
                <w:i/>
              </w:rPr>
            </w:pPr>
          </w:p>
        </w:tc>
      </w:tr>
      <w:tr w:rsidR="00920CAD" w:rsidRPr="00920CAD" w14:paraId="10EA756B" w14:textId="77777777" w:rsidTr="00D50CA1">
        <w:trPr>
          <w:trHeight w:val="141"/>
        </w:trPr>
        <w:tc>
          <w:tcPr>
            <w:tcW w:w="385" w:type="pct"/>
            <w:tcBorders>
              <w:top w:val="single" w:sz="4" w:space="0" w:color="000000"/>
              <w:left w:val="single" w:sz="8" w:space="0" w:color="000000"/>
              <w:bottom w:val="single" w:sz="4" w:space="0" w:color="000000"/>
            </w:tcBorders>
            <w:vAlign w:val="center"/>
          </w:tcPr>
          <w:p w14:paraId="5928D1CC" w14:textId="77777777" w:rsidR="008F6C6F" w:rsidRPr="00920CAD" w:rsidRDefault="008F6C6F" w:rsidP="00D50CA1">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000000"/>
            </w:tcBorders>
            <w:vAlign w:val="center"/>
          </w:tcPr>
          <w:p w14:paraId="0E055F78" w14:textId="77777777" w:rsidR="008F6C6F" w:rsidRPr="00920CAD" w:rsidRDefault="008F6C6F" w:rsidP="00D50CA1">
            <w:pPr>
              <w:snapToGrid w:val="0"/>
              <w:rPr>
                <w:rFonts w:ascii="Rockwell" w:hAnsi="Rockwell"/>
                <w:i/>
              </w:rPr>
            </w:pPr>
            <w:r w:rsidRPr="00920CAD">
              <w:rPr>
                <w:rFonts w:ascii="Rockwell" w:hAnsi="Rockwell"/>
                <w:i/>
              </w:rPr>
              <w:t>Référence</w:t>
            </w:r>
          </w:p>
        </w:tc>
        <w:tc>
          <w:tcPr>
            <w:tcW w:w="1619" w:type="pct"/>
            <w:gridSpan w:val="2"/>
            <w:tcBorders>
              <w:top w:val="single" w:sz="4" w:space="0" w:color="000000"/>
              <w:left w:val="single" w:sz="4" w:space="0" w:color="000000"/>
              <w:bottom w:val="single" w:sz="4" w:space="0" w:color="000000"/>
            </w:tcBorders>
            <w:vAlign w:val="center"/>
          </w:tcPr>
          <w:p w14:paraId="7F2C48B2" w14:textId="77777777" w:rsidR="008F6C6F" w:rsidRPr="00920CAD" w:rsidRDefault="008F6C6F" w:rsidP="00D50CA1">
            <w:pPr>
              <w:snapToGrid w:val="0"/>
              <w:jc w:val="both"/>
              <w:rPr>
                <w:rFonts w:ascii="Rockwell" w:hAnsi="Rockwell"/>
                <w:i/>
              </w:rPr>
            </w:pPr>
            <w:r w:rsidRPr="00920CAD">
              <w:rPr>
                <w:rFonts w:ascii="Rockwell" w:hAnsi="Rockwell"/>
                <w:i/>
              </w:rPr>
              <w:t>A préciser par le soumissionnaire</w:t>
            </w:r>
          </w:p>
        </w:tc>
        <w:tc>
          <w:tcPr>
            <w:tcW w:w="1250" w:type="pct"/>
            <w:tcBorders>
              <w:top w:val="single" w:sz="4" w:space="0" w:color="000000"/>
              <w:left w:val="single" w:sz="4" w:space="0" w:color="000000"/>
              <w:bottom w:val="single" w:sz="4" w:space="0" w:color="000000"/>
              <w:right w:val="single" w:sz="4" w:space="0" w:color="000000"/>
            </w:tcBorders>
            <w:vAlign w:val="center"/>
          </w:tcPr>
          <w:p w14:paraId="1CFE11FD" w14:textId="4E597D85" w:rsidR="008F6C6F" w:rsidRPr="00920CAD" w:rsidRDefault="008F6C6F" w:rsidP="00D50CA1">
            <w:pPr>
              <w:snapToGrid w:val="0"/>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088C7ED5" w14:textId="77777777" w:rsidR="008F6C6F" w:rsidRPr="00920CAD" w:rsidRDefault="008F6C6F" w:rsidP="00D50CA1">
            <w:pPr>
              <w:snapToGrid w:val="0"/>
              <w:rPr>
                <w:rFonts w:ascii="Rockwell" w:hAnsi="Rockwell"/>
                <w:bCs/>
                <w:i/>
              </w:rPr>
            </w:pPr>
          </w:p>
        </w:tc>
      </w:tr>
      <w:tr w:rsidR="00920CAD" w:rsidRPr="00920CAD" w14:paraId="73E25B8C" w14:textId="77777777" w:rsidTr="00D50CA1">
        <w:trPr>
          <w:trHeight w:val="147"/>
        </w:trPr>
        <w:tc>
          <w:tcPr>
            <w:tcW w:w="385" w:type="pct"/>
            <w:tcBorders>
              <w:top w:val="single" w:sz="4" w:space="0" w:color="000000"/>
              <w:left w:val="single" w:sz="8" w:space="0" w:color="000000"/>
              <w:bottom w:val="single" w:sz="4" w:space="0" w:color="auto"/>
            </w:tcBorders>
            <w:vAlign w:val="center"/>
          </w:tcPr>
          <w:p w14:paraId="0DA73AA7" w14:textId="77777777" w:rsidR="008F6C6F" w:rsidRPr="00920CAD" w:rsidRDefault="008F6C6F" w:rsidP="00D50CA1">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auto"/>
            </w:tcBorders>
            <w:vAlign w:val="center"/>
          </w:tcPr>
          <w:p w14:paraId="6381D5A8" w14:textId="77777777" w:rsidR="008F6C6F" w:rsidRPr="00920CAD" w:rsidRDefault="008F6C6F" w:rsidP="00D50CA1">
            <w:pPr>
              <w:snapToGrid w:val="0"/>
              <w:rPr>
                <w:rFonts w:ascii="Rockwell" w:hAnsi="Rockwell"/>
                <w:i/>
              </w:rPr>
            </w:pPr>
            <w:r w:rsidRPr="00920CAD">
              <w:rPr>
                <w:rFonts w:ascii="Rockwell" w:hAnsi="Rockwell"/>
                <w:i/>
              </w:rPr>
              <w:t>Type</w:t>
            </w:r>
          </w:p>
        </w:tc>
        <w:tc>
          <w:tcPr>
            <w:tcW w:w="1619" w:type="pct"/>
            <w:gridSpan w:val="2"/>
            <w:tcBorders>
              <w:top w:val="single" w:sz="4" w:space="0" w:color="000000"/>
              <w:left w:val="single" w:sz="4" w:space="0" w:color="000000"/>
              <w:bottom w:val="single" w:sz="4" w:space="0" w:color="auto"/>
            </w:tcBorders>
            <w:vAlign w:val="center"/>
          </w:tcPr>
          <w:p w14:paraId="06EE88B1" w14:textId="0A6F7070" w:rsidR="008F6C6F" w:rsidRPr="00920CAD" w:rsidRDefault="00D50CA1" w:rsidP="00D50CA1">
            <w:pPr>
              <w:snapToGrid w:val="0"/>
              <w:jc w:val="both"/>
              <w:rPr>
                <w:rFonts w:ascii="Rockwell" w:hAnsi="Rockwell"/>
                <w:i/>
              </w:rPr>
            </w:pPr>
            <w:r w:rsidRPr="00920CAD">
              <w:rPr>
                <w:rFonts w:ascii="Rockwell" w:hAnsi="Rockwell"/>
                <w:i/>
              </w:rPr>
              <w:t>Professionnel</w:t>
            </w:r>
          </w:p>
        </w:tc>
        <w:tc>
          <w:tcPr>
            <w:tcW w:w="1250" w:type="pct"/>
            <w:tcBorders>
              <w:top w:val="single" w:sz="4" w:space="0" w:color="000000"/>
              <w:left w:val="single" w:sz="4" w:space="0" w:color="000000"/>
              <w:bottom w:val="single" w:sz="4" w:space="0" w:color="auto"/>
              <w:right w:val="single" w:sz="4" w:space="0" w:color="000000"/>
            </w:tcBorders>
            <w:vAlign w:val="center"/>
          </w:tcPr>
          <w:p w14:paraId="508DEA13" w14:textId="5A31496F" w:rsidR="008F6C6F" w:rsidRPr="00920CAD" w:rsidRDefault="008F6C6F" w:rsidP="00D50CA1">
            <w:pPr>
              <w:snapToGrid w:val="0"/>
              <w:rPr>
                <w:rFonts w:ascii="Rockwell" w:hAnsi="Rockwell"/>
                <w:bCs/>
                <w:i/>
              </w:rPr>
            </w:pPr>
          </w:p>
        </w:tc>
        <w:tc>
          <w:tcPr>
            <w:tcW w:w="914" w:type="pct"/>
            <w:tcBorders>
              <w:top w:val="single" w:sz="4" w:space="0" w:color="000000"/>
              <w:left w:val="single" w:sz="4" w:space="0" w:color="000000"/>
              <w:bottom w:val="single" w:sz="4" w:space="0" w:color="auto"/>
              <w:right w:val="single" w:sz="4" w:space="0" w:color="auto"/>
            </w:tcBorders>
          </w:tcPr>
          <w:p w14:paraId="5F525060" w14:textId="77777777" w:rsidR="008F6C6F" w:rsidRPr="00920CAD" w:rsidRDefault="008F6C6F" w:rsidP="00D50CA1">
            <w:pPr>
              <w:snapToGrid w:val="0"/>
              <w:rPr>
                <w:rFonts w:ascii="Rockwell" w:hAnsi="Rockwell"/>
                <w:bCs/>
                <w:i/>
              </w:rPr>
            </w:pPr>
          </w:p>
        </w:tc>
      </w:tr>
      <w:tr w:rsidR="00920CAD" w:rsidRPr="00920CAD" w14:paraId="79D4B617" w14:textId="77777777" w:rsidTr="00D50CA1">
        <w:trPr>
          <w:trHeight w:val="133"/>
        </w:trPr>
        <w:tc>
          <w:tcPr>
            <w:tcW w:w="385" w:type="pct"/>
            <w:vMerge w:val="restart"/>
            <w:tcBorders>
              <w:top w:val="single" w:sz="4" w:space="0" w:color="auto"/>
              <w:left w:val="single" w:sz="4" w:space="0" w:color="auto"/>
              <w:bottom w:val="single" w:sz="4" w:space="0" w:color="auto"/>
              <w:right w:val="single" w:sz="4" w:space="0" w:color="auto"/>
            </w:tcBorders>
            <w:vAlign w:val="center"/>
          </w:tcPr>
          <w:p w14:paraId="4DDF008C" w14:textId="77777777" w:rsidR="008F6C6F" w:rsidRPr="00920CAD" w:rsidRDefault="008F6C6F"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val="restart"/>
            <w:tcBorders>
              <w:top w:val="single" w:sz="4" w:space="0" w:color="auto"/>
              <w:left w:val="single" w:sz="4" w:space="0" w:color="auto"/>
              <w:bottom w:val="single" w:sz="4" w:space="0" w:color="auto"/>
              <w:right w:val="single" w:sz="4" w:space="0" w:color="auto"/>
            </w:tcBorders>
            <w:vAlign w:val="center"/>
          </w:tcPr>
          <w:p w14:paraId="7F24C9E8" w14:textId="77777777" w:rsidR="008F6C6F" w:rsidRPr="00920CAD" w:rsidRDefault="008F6C6F" w:rsidP="00D50CA1">
            <w:pPr>
              <w:snapToGrid w:val="0"/>
              <w:rPr>
                <w:rFonts w:ascii="Rockwell" w:hAnsi="Rockwell"/>
                <w:i/>
              </w:rPr>
            </w:pPr>
            <w:r w:rsidRPr="00920CAD">
              <w:rPr>
                <w:rFonts w:ascii="Rockwell" w:hAnsi="Rockwell"/>
                <w:i/>
              </w:rPr>
              <w:t>Processeur</w:t>
            </w: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4162BB53" w14:textId="66B01437" w:rsidR="008F6C6F" w:rsidRPr="00920CAD" w:rsidRDefault="008F6C6F" w:rsidP="00D50CA1">
            <w:pPr>
              <w:snapToGrid w:val="0"/>
              <w:jc w:val="both"/>
              <w:rPr>
                <w:rFonts w:ascii="Rockwell" w:hAnsi="Rockwell"/>
                <w:b/>
                <w:i/>
              </w:rPr>
            </w:pPr>
            <w:r w:rsidRPr="00920CAD">
              <w:rPr>
                <w:rFonts w:ascii="Rockwell" w:hAnsi="Rockwell"/>
                <w:b/>
                <w:bCs/>
                <w:i/>
              </w:rPr>
              <w:t>L’</w:t>
            </w:r>
            <w:r w:rsidR="00E61F0B" w:rsidRPr="00920CAD">
              <w:rPr>
                <w:rFonts w:ascii="Rockwell" w:hAnsi="Rockwell"/>
                <w:b/>
                <w:bCs/>
                <w:i/>
              </w:rPr>
              <w:t>autorité contractante</w:t>
            </w:r>
            <w:r w:rsidRPr="00920CAD">
              <w:rPr>
                <w:rFonts w:ascii="Rockwell" w:hAnsi="Rockwell"/>
                <w:b/>
                <w:bCs/>
                <w:i/>
              </w:rPr>
              <w:t xml:space="preserve"> fait son choix en cochant</w:t>
            </w:r>
          </w:p>
        </w:tc>
        <w:tc>
          <w:tcPr>
            <w:tcW w:w="1250" w:type="pct"/>
            <w:tcBorders>
              <w:top w:val="single" w:sz="4" w:space="0" w:color="auto"/>
              <w:left w:val="single" w:sz="4" w:space="0" w:color="auto"/>
              <w:bottom w:val="single" w:sz="4" w:space="0" w:color="auto"/>
              <w:right w:val="single" w:sz="4" w:space="0" w:color="auto"/>
            </w:tcBorders>
          </w:tcPr>
          <w:p w14:paraId="70B2DDA3" w14:textId="2FDAFEC4" w:rsidR="008F6C6F" w:rsidRPr="00920CAD" w:rsidRDefault="008F6C6F" w:rsidP="00D50CA1">
            <w:pPr>
              <w:snapToGrid w:val="0"/>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706550AB" w14:textId="77777777" w:rsidR="008F6C6F" w:rsidRPr="00920CAD" w:rsidRDefault="008F6C6F" w:rsidP="00D50CA1">
            <w:pPr>
              <w:snapToGrid w:val="0"/>
              <w:rPr>
                <w:rFonts w:ascii="Rockwell" w:hAnsi="Rockwell"/>
                <w:bCs/>
                <w:i/>
              </w:rPr>
            </w:pPr>
          </w:p>
        </w:tc>
      </w:tr>
      <w:tr w:rsidR="00920CAD" w:rsidRPr="00920CAD" w:rsidDel="00F638A5" w14:paraId="54FE7862" w14:textId="77777777" w:rsidTr="00D50CA1">
        <w:trPr>
          <w:trHeight w:val="1680"/>
        </w:trPr>
        <w:tc>
          <w:tcPr>
            <w:tcW w:w="385" w:type="pct"/>
            <w:vMerge/>
            <w:tcBorders>
              <w:top w:val="single" w:sz="4" w:space="0" w:color="auto"/>
              <w:left w:val="single" w:sz="4" w:space="0" w:color="auto"/>
              <w:bottom w:val="single" w:sz="4" w:space="0" w:color="auto"/>
              <w:right w:val="single" w:sz="4" w:space="0" w:color="auto"/>
            </w:tcBorders>
            <w:vAlign w:val="center"/>
          </w:tcPr>
          <w:p w14:paraId="6C64BE25" w14:textId="77777777" w:rsidR="00F551F0" w:rsidRPr="00920CAD" w:rsidRDefault="00F551F0"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top w:val="single" w:sz="4" w:space="0" w:color="auto"/>
              <w:left w:val="single" w:sz="4" w:space="0" w:color="auto"/>
              <w:bottom w:val="single" w:sz="4" w:space="0" w:color="auto"/>
              <w:right w:val="single" w:sz="4" w:space="0" w:color="auto"/>
            </w:tcBorders>
            <w:vAlign w:val="center"/>
          </w:tcPr>
          <w:p w14:paraId="6FDF8FEB" w14:textId="77777777" w:rsidR="00F551F0" w:rsidRPr="00920CAD" w:rsidRDefault="00F551F0" w:rsidP="00D50CA1">
            <w:pPr>
              <w:snapToGrid w:val="0"/>
              <w:rPr>
                <w:rFonts w:ascii="Rockwell" w:hAnsi="Rockwell"/>
                <w:i/>
              </w:rPr>
            </w:pPr>
          </w:p>
        </w:tc>
        <w:tc>
          <w:tcPr>
            <w:tcW w:w="1619" w:type="pct"/>
            <w:gridSpan w:val="2"/>
            <w:tcBorders>
              <w:top w:val="single" w:sz="4" w:space="0" w:color="auto"/>
              <w:left w:val="single" w:sz="4" w:space="0" w:color="auto"/>
              <w:bottom w:val="single" w:sz="4" w:space="0" w:color="auto"/>
              <w:right w:val="single" w:sz="4" w:space="0" w:color="auto"/>
            </w:tcBorders>
          </w:tcPr>
          <w:p w14:paraId="2A7AA71B" w14:textId="73BC4B89" w:rsidR="00F551F0" w:rsidRPr="00920CAD" w:rsidRDefault="00F551F0" w:rsidP="00D50CA1">
            <w:pPr>
              <w:ind w:left="49" w:hanging="49"/>
              <w:jc w:val="both"/>
              <w:rPr>
                <w:rFonts w:ascii="Rockwell" w:hAnsi="Rockwell"/>
                <w:i/>
                <w:lang w:val="fr-CA"/>
              </w:rPr>
            </w:pPr>
            <w:r w:rsidRPr="00920CAD">
              <w:rPr>
                <w:rFonts w:ascii="Rockwell" w:hAnsi="Rockwell"/>
                <w:bCs/>
                <w:i/>
              </w:rPr>
              <w:t>Intel Core i3 (gen1</w:t>
            </w:r>
            <w:r w:rsidR="008D4B23" w:rsidRPr="00920CAD">
              <w:rPr>
                <w:rFonts w:ascii="Rockwell" w:hAnsi="Rockwell"/>
                <w:bCs/>
                <w:i/>
              </w:rPr>
              <w:t>2</w:t>
            </w:r>
            <w:r w:rsidRPr="00920CAD">
              <w:rPr>
                <w:rFonts w:ascii="Rockwell" w:hAnsi="Rockwell"/>
                <w:bCs/>
                <w:i/>
              </w:rPr>
              <w:t xml:space="preserve"> au moins) à 3</w:t>
            </w:r>
            <w:r w:rsidR="000103ED" w:rsidRPr="00920CAD">
              <w:rPr>
                <w:rFonts w:ascii="Rockwell" w:hAnsi="Rockwell"/>
                <w:bCs/>
                <w:i/>
              </w:rPr>
              <w:t>,30</w:t>
            </w:r>
            <w:r w:rsidRPr="00920CAD">
              <w:rPr>
                <w:rFonts w:ascii="Rockwell" w:hAnsi="Rockwell"/>
                <w:bCs/>
                <w:i/>
              </w:rPr>
              <w:t xml:space="preserve"> GHz au moins ou équivalent (au soumissionnaire de prouver l’équivalence)</w:t>
            </w:r>
            <w:r w:rsidR="00C924A8" w:rsidRPr="00920CAD">
              <w:rPr>
                <w:rFonts w:ascii="Rockwell" w:hAnsi="Rockwell"/>
                <w:bCs/>
                <w:i/>
              </w:rPr>
              <w:t xml:space="preserve">. </w:t>
            </w:r>
            <w:r w:rsidRPr="00920CAD">
              <w:rPr>
                <w:rFonts w:ascii="Rockwell" w:hAnsi="Rockwell"/>
                <w:bCs/>
                <w:i/>
              </w:rPr>
              <w:t>La technologie turbo Boost doit permettre de dépasser ce minimum de 3</w:t>
            </w:r>
            <w:r w:rsidR="000103ED" w:rsidRPr="00920CAD">
              <w:rPr>
                <w:rFonts w:ascii="Rockwell" w:hAnsi="Rockwell"/>
                <w:bCs/>
                <w:i/>
              </w:rPr>
              <w:t>, 30</w:t>
            </w:r>
            <w:r w:rsidRPr="00920CAD">
              <w:rPr>
                <w:rFonts w:ascii="Rockwell" w:hAnsi="Rockwell"/>
                <w:bCs/>
                <w:i/>
              </w:rPr>
              <w:t xml:space="preserve"> GHz (par exemple un processeur inférieur à 3</w:t>
            </w:r>
            <w:r w:rsidR="000103ED" w:rsidRPr="00920CAD">
              <w:rPr>
                <w:rFonts w:ascii="Rockwell" w:hAnsi="Rockwell"/>
                <w:bCs/>
                <w:i/>
              </w:rPr>
              <w:t>,30</w:t>
            </w:r>
            <w:r w:rsidRPr="00920CAD">
              <w:rPr>
                <w:rFonts w:ascii="Rockwell" w:hAnsi="Rockwell"/>
                <w:bCs/>
                <w:i/>
              </w:rPr>
              <w:t xml:space="preserve"> GHz turbo boosté à plus de 3</w:t>
            </w:r>
            <w:r w:rsidR="000103ED" w:rsidRPr="00920CAD">
              <w:rPr>
                <w:rFonts w:ascii="Rockwell" w:hAnsi="Rockwell"/>
                <w:bCs/>
                <w:i/>
              </w:rPr>
              <w:t>,30</w:t>
            </w:r>
            <w:r w:rsidRPr="00920CAD">
              <w:rPr>
                <w:rFonts w:ascii="Rockwell" w:hAnsi="Rockwell"/>
                <w:bCs/>
                <w:i/>
              </w:rPr>
              <w:t xml:space="preserve"> GHz est </w:t>
            </w:r>
            <w:proofErr w:type="gramStart"/>
            <w:r w:rsidRPr="00920CAD">
              <w:rPr>
                <w:rFonts w:ascii="Rockwell" w:hAnsi="Rockwell"/>
                <w:bCs/>
                <w:i/>
              </w:rPr>
              <w:t xml:space="preserve">conforme)   </w:t>
            </w:r>
            <w:proofErr w:type="gramEnd"/>
            <w:r w:rsidRPr="00920CAD">
              <w:rPr>
                <w:rFonts w:ascii="Rockwell" w:hAnsi="Rockwell"/>
                <w:bCs/>
                <w:i/>
              </w:rPr>
              <w:t xml:space="preserve"> </w:t>
            </w:r>
            <w:r w:rsidR="00804DFF" w:rsidRPr="00920CAD">
              <w:rPr>
                <w:rFonts w:ascii="Rockwell" w:hAnsi="Rockwell"/>
                <w:bCs/>
                <w:i/>
                <w:lang w:val="fr-CA"/>
              </w:rPr>
              <w:t xml:space="preserve">          </w:t>
            </w:r>
            <w:sdt>
              <w:sdtPr>
                <w:rPr>
                  <w:rFonts w:ascii="Rockwell" w:hAnsi="Rockwell"/>
                  <w:bCs/>
                  <w:iCs/>
                  <w:sz w:val="40"/>
                  <w:szCs w:val="40"/>
                  <w:lang w:val="fr-CA"/>
                </w:rPr>
                <w:id w:val="88734206"/>
                <w14:checkbox>
                  <w14:checked w14:val="0"/>
                  <w14:checkedState w14:val="2612" w14:font="MS Gothic"/>
                  <w14:uncheckedState w14:val="2610" w14:font="MS Gothic"/>
                </w14:checkbox>
              </w:sdtPr>
              <w:sdtContent>
                <w:r w:rsidR="00804DFF" w:rsidRPr="00920CAD">
                  <w:rPr>
                    <w:rFonts w:ascii="MS Gothic" w:eastAsia="MS Gothic" w:hAnsi="MS Gothic" w:hint="eastAsia"/>
                    <w:bCs/>
                    <w:iCs/>
                    <w:sz w:val="40"/>
                    <w:szCs w:val="40"/>
                    <w:lang w:val="fr-CA"/>
                  </w:rPr>
                  <w:t>☐</w:t>
                </w:r>
              </w:sdtContent>
            </w:sdt>
          </w:p>
        </w:tc>
        <w:tc>
          <w:tcPr>
            <w:tcW w:w="1250" w:type="pct"/>
            <w:tcBorders>
              <w:top w:val="single" w:sz="4" w:space="0" w:color="auto"/>
              <w:left w:val="single" w:sz="4" w:space="0" w:color="auto"/>
              <w:bottom w:val="single" w:sz="4" w:space="0" w:color="auto"/>
              <w:right w:val="single" w:sz="4" w:space="0" w:color="auto"/>
            </w:tcBorders>
          </w:tcPr>
          <w:p w14:paraId="60C73560" w14:textId="6445084C" w:rsidR="00F551F0" w:rsidRPr="00920CAD" w:rsidDel="00F638A5" w:rsidRDefault="00F551F0" w:rsidP="00D50CA1">
            <w:pPr>
              <w:snapToGrid w:val="0"/>
              <w:jc w:val="both"/>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1D07F2E8" w14:textId="77777777" w:rsidR="00F551F0" w:rsidRPr="00920CAD" w:rsidDel="00F638A5" w:rsidRDefault="00F551F0" w:rsidP="00D50CA1">
            <w:pPr>
              <w:snapToGrid w:val="0"/>
              <w:rPr>
                <w:rFonts w:ascii="Rockwell" w:hAnsi="Rockwell"/>
                <w:i/>
              </w:rPr>
            </w:pPr>
          </w:p>
        </w:tc>
      </w:tr>
      <w:tr w:rsidR="00920CAD" w:rsidRPr="00920CAD" w:rsidDel="00F638A5" w14:paraId="43396AC8" w14:textId="77777777" w:rsidTr="00144D34">
        <w:trPr>
          <w:trHeight w:val="674"/>
        </w:trPr>
        <w:tc>
          <w:tcPr>
            <w:tcW w:w="385" w:type="pct"/>
            <w:vMerge/>
            <w:tcBorders>
              <w:top w:val="single" w:sz="4" w:space="0" w:color="auto"/>
              <w:left w:val="single" w:sz="4" w:space="0" w:color="auto"/>
              <w:bottom w:val="single" w:sz="4" w:space="0" w:color="auto"/>
              <w:right w:val="single" w:sz="4" w:space="0" w:color="auto"/>
            </w:tcBorders>
            <w:vAlign w:val="center"/>
          </w:tcPr>
          <w:p w14:paraId="2AD3D977" w14:textId="77777777" w:rsidR="00F551F0" w:rsidRPr="00920CAD" w:rsidRDefault="00F551F0"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top w:val="single" w:sz="4" w:space="0" w:color="auto"/>
              <w:left w:val="single" w:sz="4" w:space="0" w:color="auto"/>
              <w:bottom w:val="single" w:sz="4" w:space="0" w:color="auto"/>
            </w:tcBorders>
            <w:vAlign w:val="center"/>
          </w:tcPr>
          <w:p w14:paraId="1C4A7F94" w14:textId="77777777" w:rsidR="00F551F0" w:rsidRPr="00920CAD" w:rsidRDefault="00F551F0" w:rsidP="00D50CA1">
            <w:pPr>
              <w:snapToGrid w:val="0"/>
              <w:rPr>
                <w:rFonts w:ascii="Rockwell" w:hAnsi="Rockwell"/>
                <w:i/>
              </w:rPr>
            </w:pPr>
          </w:p>
        </w:tc>
        <w:tc>
          <w:tcPr>
            <w:tcW w:w="1619" w:type="pct"/>
            <w:gridSpan w:val="2"/>
            <w:tcBorders>
              <w:top w:val="single" w:sz="4" w:space="0" w:color="auto"/>
              <w:left w:val="single" w:sz="4" w:space="0" w:color="000000"/>
              <w:bottom w:val="single" w:sz="4" w:space="0" w:color="auto"/>
            </w:tcBorders>
          </w:tcPr>
          <w:p w14:paraId="67A9BE49" w14:textId="46088634" w:rsidR="002A3C88" w:rsidRPr="00920CAD" w:rsidRDefault="00F551F0" w:rsidP="00D50CA1">
            <w:pPr>
              <w:jc w:val="both"/>
              <w:rPr>
                <w:rFonts w:ascii="Rockwell" w:hAnsi="Rockwell"/>
                <w:bCs/>
                <w:i/>
              </w:rPr>
            </w:pPr>
            <w:r w:rsidRPr="00920CAD">
              <w:rPr>
                <w:rFonts w:ascii="Rockwell" w:hAnsi="Rockwell"/>
                <w:bCs/>
                <w:i/>
              </w:rPr>
              <w:t>Intel Core i5 (gen1</w:t>
            </w:r>
            <w:r w:rsidR="000103ED" w:rsidRPr="00920CAD">
              <w:rPr>
                <w:rFonts w:ascii="Rockwell" w:hAnsi="Rockwell"/>
                <w:bCs/>
                <w:i/>
              </w:rPr>
              <w:t>2</w:t>
            </w:r>
            <w:r w:rsidRPr="00920CAD">
              <w:rPr>
                <w:rFonts w:ascii="Rockwell" w:hAnsi="Rockwell"/>
                <w:bCs/>
                <w:i/>
              </w:rPr>
              <w:t xml:space="preserve"> au moins) à 3</w:t>
            </w:r>
            <w:r w:rsidR="000103ED" w:rsidRPr="00920CAD">
              <w:rPr>
                <w:rFonts w:ascii="Rockwell" w:hAnsi="Rockwell"/>
                <w:bCs/>
                <w:i/>
              </w:rPr>
              <w:t>,30</w:t>
            </w:r>
            <w:r w:rsidRPr="00920CAD">
              <w:rPr>
                <w:rFonts w:ascii="Rockwell" w:hAnsi="Rockwell"/>
                <w:bCs/>
                <w:i/>
              </w:rPr>
              <w:t xml:space="preserve"> GHz au moins ou équivalent </w:t>
            </w:r>
          </w:p>
          <w:p w14:paraId="07C313DD" w14:textId="7C0E9359" w:rsidR="00F551F0" w:rsidRPr="00920CAD" w:rsidRDefault="002A3C88" w:rsidP="00D50CA1">
            <w:pPr>
              <w:jc w:val="both"/>
              <w:rPr>
                <w:rFonts w:ascii="Rockwell" w:hAnsi="Rockwell"/>
                <w:bCs/>
                <w:i/>
                <w:lang w:val="fr-CA"/>
              </w:rPr>
            </w:pPr>
            <w:r w:rsidRPr="00920CAD">
              <w:rPr>
                <w:rFonts w:ascii="Rockwell" w:hAnsi="Rockwell"/>
                <w:bCs/>
                <w:i/>
              </w:rPr>
              <w:t xml:space="preserve">Ou Ultra 5 (08 cœurs minimum) ou équivalent </w:t>
            </w:r>
            <w:r w:rsidR="00F551F0" w:rsidRPr="00920CAD">
              <w:rPr>
                <w:rFonts w:ascii="Rockwell" w:hAnsi="Rockwell"/>
                <w:bCs/>
                <w:i/>
              </w:rPr>
              <w:t xml:space="preserve">(au soumissionnaire de prouver </w:t>
            </w:r>
            <w:r w:rsidR="00F551F0" w:rsidRPr="00920CAD">
              <w:rPr>
                <w:rFonts w:ascii="Rockwell" w:hAnsi="Rockwell"/>
                <w:bCs/>
                <w:i/>
              </w:rPr>
              <w:lastRenderedPageBreak/>
              <w:t>l’équivalence)</w:t>
            </w:r>
            <w:r w:rsidR="00C924A8" w:rsidRPr="00920CAD">
              <w:rPr>
                <w:rFonts w:ascii="Rockwell" w:hAnsi="Rockwell"/>
                <w:bCs/>
                <w:i/>
              </w:rPr>
              <w:t xml:space="preserve">. </w:t>
            </w:r>
            <w:r w:rsidR="00F551F0" w:rsidRPr="00920CAD">
              <w:rPr>
                <w:rFonts w:ascii="Rockwell" w:hAnsi="Rockwell"/>
                <w:bCs/>
                <w:i/>
              </w:rPr>
              <w:t>La technologie turbo Boost doit permettre de dépasser ce minimum de 3</w:t>
            </w:r>
            <w:r w:rsidR="000103ED" w:rsidRPr="00920CAD">
              <w:rPr>
                <w:rFonts w:ascii="Rockwell" w:hAnsi="Rockwell"/>
                <w:bCs/>
                <w:i/>
              </w:rPr>
              <w:t>,30</w:t>
            </w:r>
            <w:r w:rsidR="00F551F0" w:rsidRPr="00920CAD">
              <w:rPr>
                <w:rFonts w:ascii="Rockwell" w:hAnsi="Rockwell"/>
                <w:bCs/>
                <w:i/>
              </w:rPr>
              <w:t xml:space="preserve"> GHz (par exemple un</w:t>
            </w:r>
            <w:r w:rsidR="00C924A8" w:rsidRPr="00920CAD">
              <w:rPr>
                <w:rFonts w:ascii="Rockwell" w:hAnsi="Rockwell"/>
                <w:bCs/>
                <w:i/>
              </w:rPr>
              <w:t xml:space="preserve"> </w:t>
            </w:r>
            <w:r w:rsidR="00F551F0" w:rsidRPr="00920CAD">
              <w:rPr>
                <w:rFonts w:ascii="Rockwell" w:hAnsi="Rockwell"/>
                <w:bCs/>
                <w:i/>
              </w:rPr>
              <w:t>processeur inférieur à 3</w:t>
            </w:r>
            <w:r w:rsidR="000103ED" w:rsidRPr="00920CAD">
              <w:rPr>
                <w:rFonts w:ascii="Rockwell" w:hAnsi="Rockwell"/>
                <w:bCs/>
                <w:i/>
              </w:rPr>
              <w:t>,30</w:t>
            </w:r>
            <w:r w:rsidR="00F551F0" w:rsidRPr="00920CAD">
              <w:rPr>
                <w:rFonts w:ascii="Rockwell" w:hAnsi="Rockwell"/>
                <w:bCs/>
                <w:i/>
              </w:rPr>
              <w:t xml:space="preserve"> GHz turbo boosté à plus de 3</w:t>
            </w:r>
            <w:r w:rsidR="000103ED" w:rsidRPr="00920CAD">
              <w:rPr>
                <w:rFonts w:ascii="Rockwell" w:hAnsi="Rockwell"/>
                <w:bCs/>
                <w:i/>
              </w:rPr>
              <w:t>,30</w:t>
            </w:r>
            <w:r w:rsidR="00F551F0" w:rsidRPr="00920CAD">
              <w:rPr>
                <w:rFonts w:ascii="Rockwell" w:hAnsi="Rockwell"/>
                <w:bCs/>
                <w:i/>
              </w:rPr>
              <w:t xml:space="preserve"> GHz est </w:t>
            </w:r>
            <w:proofErr w:type="gramStart"/>
            <w:r w:rsidR="00F551F0" w:rsidRPr="00920CAD">
              <w:rPr>
                <w:rFonts w:ascii="Rockwell" w:hAnsi="Rockwell"/>
                <w:bCs/>
                <w:i/>
              </w:rPr>
              <w:t>conforme)</w:t>
            </w:r>
            <w:r w:rsidR="00804DFF" w:rsidRPr="00920CAD">
              <w:rPr>
                <w:rFonts w:ascii="Rockwell" w:hAnsi="Rockwell"/>
                <w:bCs/>
                <w:i/>
                <w:lang w:val="fr-CA"/>
              </w:rPr>
              <w:t xml:space="preserve">  </w:t>
            </w:r>
            <w:r w:rsidR="003963B7" w:rsidRPr="00920CAD">
              <w:rPr>
                <w:rFonts w:ascii="Rockwell" w:hAnsi="Rockwell"/>
                <w:bCs/>
                <w:i/>
              </w:rPr>
              <w:t xml:space="preserve"> </w:t>
            </w:r>
            <w:proofErr w:type="gramEnd"/>
            <w:sdt>
              <w:sdtPr>
                <w:rPr>
                  <w:rFonts w:ascii="Rockwell" w:hAnsi="Rockwell"/>
                  <w:bCs/>
                  <w:iCs/>
                  <w:sz w:val="40"/>
                  <w:szCs w:val="40"/>
                  <w:lang w:val="fr-CA"/>
                </w:rPr>
                <w:id w:val="-1594314644"/>
                <w14:checkbox>
                  <w14:checked w14:val="0"/>
                  <w14:checkedState w14:val="2612" w14:font="MS Gothic"/>
                  <w14:uncheckedState w14:val="2610" w14:font="MS Gothic"/>
                </w14:checkbox>
              </w:sdtPr>
              <w:sdtContent>
                <w:r w:rsidR="00804DFF" w:rsidRPr="00920CAD">
                  <w:rPr>
                    <w:rFonts w:ascii="MS Gothic" w:eastAsia="MS Gothic" w:hAnsi="MS Gothic" w:hint="eastAsia"/>
                    <w:bCs/>
                    <w:iCs/>
                    <w:sz w:val="40"/>
                    <w:szCs w:val="40"/>
                    <w:lang w:val="fr-CA"/>
                  </w:rPr>
                  <w:t>☐</w:t>
                </w:r>
              </w:sdtContent>
            </w:sdt>
            <w:r w:rsidR="00804DFF" w:rsidRPr="00920CAD">
              <w:rPr>
                <w:rFonts w:ascii="Rockwell" w:hAnsi="Rockwell"/>
                <w:bCs/>
                <w:i/>
                <w:lang w:val="fr-CA"/>
              </w:rPr>
              <w:t xml:space="preserve">     </w:t>
            </w:r>
          </w:p>
        </w:tc>
        <w:tc>
          <w:tcPr>
            <w:tcW w:w="1250" w:type="pct"/>
            <w:tcBorders>
              <w:top w:val="single" w:sz="4" w:space="0" w:color="auto"/>
              <w:left w:val="single" w:sz="4" w:space="0" w:color="000000"/>
              <w:bottom w:val="single" w:sz="4" w:space="0" w:color="000000"/>
              <w:right w:val="single" w:sz="4" w:space="0" w:color="000000"/>
            </w:tcBorders>
          </w:tcPr>
          <w:p w14:paraId="13E02D2D" w14:textId="739D0D85" w:rsidR="00F551F0" w:rsidRPr="00920CAD" w:rsidDel="00F638A5" w:rsidRDefault="00F551F0" w:rsidP="00D50CA1">
            <w:pPr>
              <w:snapToGrid w:val="0"/>
              <w:jc w:val="both"/>
              <w:rPr>
                <w:rFonts w:ascii="Rockwell" w:hAnsi="Rockwell"/>
                <w:bCs/>
                <w:i/>
              </w:rPr>
            </w:pPr>
          </w:p>
        </w:tc>
        <w:tc>
          <w:tcPr>
            <w:tcW w:w="914" w:type="pct"/>
            <w:tcBorders>
              <w:top w:val="single" w:sz="4" w:space="0" w:color="auto"/>
              <w:left w:val="single" w:sz="4" w:space="0" w:color="000000"/>
              <w:bottom w:val="single" w:sz="4" w:space="0" w:color="000000"/>
              <w:right w:val="single" w:sz="4" w:space="0" w:color="auto"/>
            </w:tcBorders>
          </w:tcPr>
          <w:p w14:paraId="04C2E0DE" w14:textId="77777777" w:rsidR="00F551F0" w:rsidRPr="00920CAD" w:rsidDel="00F638A5" w:rsidRDefault="00F551F0" w:rsidP="00D50CA1">
            <w:pPr>
              <w:snapToGrid w:val="0"/>
              <w:rPr>
                <w:rFonts w:ascii="Rockwell" w:hAnsi="Rockwell"/>
                <w:i/>
              </w:rPr>
            </w:pPr>
          </w:p>
        </w:tc>
      </w:tr>
      <w:tr w:rsidR="00920CAD" w:rsidRPr="00920CAD" w:rsidDel="00F638A5" w14:paraId="2718BB01" w14:textId="77777777" w:rsidTr="00144D34">
        <w:trPr>
          <w:trHeight w:val="1690"/>
        </w:trPr>
        <w:tc>
          <w:tcPr>
            <w:tcW w:w="385" w:type="pct"/>
            <w:tcBorders>
              <w:top w:val="single" w:sz="4" w:space="0" w:color="auto"/>
              <w:left w:val="single" w:sz="4" w:space="0" w:color="auto"/>
              <w:bottom w:val="single" w:sz="4" w:space="0" w:color="auto"/>
              <w:right w:val="single" w:sz="4" w:space="0" w:color="auto"/>
            </w:tcBorders>
            <w:vAlign w:val="center"/>
          </w:tcPr>
          <w:p w14:paraId="335EFD7D" w14:textId="77777777" w:rsidR="00F551F0" w:rsidRPr="00920CAD" w:rsidRDefault="00F551F0" w:rsidP="00D50CA1">
            <w:pPr>
              <w:pStyle w:val="Pieddepage"/>
              <w:tabs>
                <w:tab w:val="clear" w:pos="4536"/>
                <w:tab w:val="clear" w:pos="9072"/>
              </w:tabs>
              <w:snapToGrid w:val="0"/>
              <w:ind w:left="620"/>
              <w:rPr>
                <w:rFonts w:ascii="Rockwell" w:hAnsi="Rockwell"/>
                <w:b/>
                <w:bCs/>
                <w:i/>
              </w:rPr>
            </w:pPr>
          </w:p>
        </w:tc>
        <w:tc>
          <w:tcPr>
            <w:tcW w:w="832" w:type="pct"/>
            <w:tcBorders>
              <w:top w:val="single" w:sz="4" w:space="0" w:color="auto"/>
              <w:left w:val="single" w:sz="4" w:space="0" w:color="auto"/>
              <w:bottom w:val="single" w:sz="4" w:space="0" w:color="auto"/>
              <w:right w:val="single" w:sz="4" w:space="0" w:color="auto"/>
            </w:tcBorders>
            <w:vAlign w:val="center"/>
          </w:tcPr>
          <w:p w14:paraId="5E2F775B" w14:textId="77777777" w:rsidR="00F551F0" w:rsidRPr="00920CAD" w:rsidRDefault="00F551F0" w:rsidP="00D50CA1">
            <w:pPr>
              <w:snapToGrid w:val="0"/>
              <w:rPr>
                <w:rFonts w:ascii="Rockwell" w:hAnsi="Rockwell"/>
                <w:i/>
              </w:rPr>
            </w:pPr>
          </w:p>
        </w:tc>
        <w:tc>
          <w:tcPr>
            <w:tcW w:w="1619" w:type="pct"/>
            <w:gridSpan w:val="2"/>
            <w:tcBorders>
              <w:top w:val="single" w:sz="4" w:space="0" w:color="auto"/>
              <w:left w:val="single" w:sz="4" w:space="0" w:color="auto"/>
              <w:bottom w:val="single" w:sz="4" w:space="0" w:color="auto"/>
              <w:right w:val="single" w:sz="4" w:space="0" w:color="auto"/>
            </w:tcBorders>
          </w:tcPr>
          <w:p w14:paraId="544AC3FB" w14:textId="261F76D6" w:rsidR="002A3C88" w:rsidRPr="00920CAD" w:rsidRDefault="00F551F0" w:rsidP="00D50CA1">
            <w:pPr>
              <w:jc w:val="both"/>
              <w:rPr>
                <w:rFonts w:ascii="Rockwell" w:hAnsi="Rockwell"/>
                <w:bCs/>
                <w:i/>
              </w:rPr>
            </w:pPr>
            <w:r w:rsidRPr="00920CAD">
              <w:rPr>
                <w:rFonts w:ascii="Rockwell" w:hAnsi="Rockwell"/>
                <w:bCs/>
                <w:i/>
              </w:rPr>
              <w:t>Intel Core i7 (gen1</w:t>
            </w:r>
            <w:r w:rsidR="000103ED" w:rsidRPr="00920CAD">
              <w:rPr>
                <w:rFonts w:ascii="Rockwell" w:hAnsi="Rockwell"/>
                <w:bCs/>
                <w:i/>
              </w:rPr>
              <w:t>2</w:t>
            </w:r>
            <w:r w:rsidRPr="00920CAD">
              <w:rPr>
                <w:rFonts w:ascii="Rockwell" w:hAnsi="Rockwell"/>
                <w:bCs/>
                <w:i/>
              </w:rPr>
              <w:t xml:space="preserve"> au moins) à 3</w:t>
            </w:r>
            <w:r w:rsidR="000103ED" w:rsidRPr="00920CAD">
              <w:rPr>
                <w:rFonts w:ascii="Rockwell" w:hAnsi="Rockwell"/>
                <w:bCs/>
                <w:i/>
              </w:rPr>
              <w:t>,50</w:t>
            </w:r>
            <w:r w:rsidRPr="00920CAD">
              <w:rPr>
                <w:rFonts w:ascii="Rockwell" w:hAnsi="Rockwell"/>
                <w:bCs/>
                <w:i/>
              </w:rPr>
              <w:t xml:space="preserve"> GHz au moins ou équivalent </w:t>
            </w:r>
          </w:p>
          <w:p w14:paraId="5E02BAD1" w14:textId="662EDD6B" w:rsidR="00F551F0" w:rsidRPr="00920CAD" w:rsidRDefault="002A3C88" w:rsidP="00D50CA1">
            <w:pPr>
              <w:jc w:val="both"/>
              <w:rPr>
                <w:rFonts w:ascii="Rockwell" w:hAnsi="Rockwell"/>
                <w:bCs/>
                <w:i/>
                <w:lang w:val="fr-CA"/>
              </w:rPr>
            </w:pPr>
            <w:r w:rsidRPr="00920CAD">
              <w:rPr>
                <w:rFonts w:ascii="Rockwell" w:hAnsi="Rockwell"/>
                <w:bCs/>
                <w:i/>
              </w:rPr>
              <w:t xml:space="preserve">Ou Ultra 7 (08 cœurs minimum) ou équivalent </w:t>
            </w:r>
            <w:r w:rsidR="00F551F0" w:rsidRPr="00920CAD">
              <w:rPr>
                <w:rFonts w:ascii="Rockwell" w:hAnsi="Rockwell"/>
                <w:bCs/>
                <w:i/>
              </w:rPr>
              <w:t>(au soumissionnaire de prouver l’équivalence)</w:t>
            </w:r>
            <w:r w:rsidR="00C924A8" w:rsidRPr="00920CAD">
              <w:rPr>
                <w:rFonts w:ascii="Rockwell" w:hAnsi="Rockwell"/>
                <w:bCs/>
                <w:i/>
              </w:rPr>
              <w:t xml:space="preserve">. </w:t>
            </w:r>
            <w:r w:rsidR="00F551F0" w:rsidRPr="00920CAD">
              <w:rPr>
                <w:rFonts w:ascii="Rockwell" w:hAnsi="Rockwell"/>
                <w:bCs/>
                <w:i/>
              </w:rPr>
              <w:t>La technologie turbo Boost doit permettre de dépasser ce minimum de 3</w:t>
            </w:r>
            <w:r w:rsidR="000103ED" w:rsidRPr="00920CAD">
              <w:rPr>
                <w:rFonts w:ascii="Rockwell" w:hAnsi="Rockwell"/>
                <w:bCs/>
                <w:i/>
              </w:rPr>
              <w:t>,50</w:t>
            </w:r>
            <w:r w:rsidR="00F551F0" w:rsidRPr="00920CAD">
              <w:rPr>
                <w:rFonts w:ascii="Rockwell" w:hAnsi="Rockwell"/>
                <w:bCs/>
                <w:i/>
              </w:rPr>
              <w:t xml:space="preserve"> GHz (par exemple un processeur inférieur à 3</w:t>
            </w:r>
            <w:r w:rsidR="000103ED" w:rsidRPr="00920CAD">
              <w:rPr>
                <w:rFonts w:ascii="Rockwell" w:hAnsi="Rockwell"/>
                <w:bCs/>
                <w:i/>
              </w:rPr>
              <w:t>,50</w:t>
            </w:r>
            <w:r w:rsidR="00F551F0" w:rsidRPr="00920CAD">
              <w:rPr>
                <w:rFonts w:ascii="Rockwell" w:hAnsi="Rockwell"/>
                <w:bCs/>
                <w:i/>
              </w:rPr>
              <w:t xml:space="preserve"> GHz turbo boosté à plus de 3</w:t>
            </w:r>
            <w:r w:rsidR="000103ED" w:rsidRPr="00920CAD">
              <w:rPr>
                <w:rFonts w:ascii="Rockwell" w:hAnsi="Rockwell"/>
                <w:bCs/>
                <w:i/>
              </w:rPr>
              <w:t>,50</w:t>
            </w:r>
            <w:r w:rsidR="00F551F0" w:rsidRPr="00920CAD">
              <w:rPr>
                <w:rFonts w:ascii="Rockwell" w:hAnsi="Rockwell"/>
                <w:bCs/>
                <w:i/>
              </w:rPr>
              <w:t xml:space="preserve"> GHz est </w:t>
            </w:r>
            <w:proofErr w:type="gramStart"/>
            <w:r w:rsidR="00F551F0" w:rsidRPr="00920CAD">
              <w:rPr>
                <w:rFonts w:ascii="Rockwell" w:hAnsi="Rockwell"/>
                <w:bCs/>
                <w:i/>
              </w:rPr>
              <w:t>conforme)</w:t>
            </w:r>
            <w:r w:rsidR="00804DFF" w:rsidRPr="00920CAD">
              <w:rPr>
                <w:rFonts w:ascii="Rockwell" w:hAnsi="Rockwell"/>
                <w:bCs/>
                <w:i/>
                <w:lang w:val="fr-CA"/>
              </w:rPr>
              <w:t xml:space="preserve">  </w:t>
            </w:r>
            <w:r w:rsidR="003963B7" w:rsidRPr="00920CAD">
              <w:rPr>
                <w:rFonts w:ascii="Rockwell" w:hAnsi="Rockwell"/>
                <w:bCs/>
                <w:i/>
              </w:rPr>
              <w:t xml:space="preserve"> </w:t>
            </w:r>
            <w:proofErr w:type="gramEnd"/>
            <w:r w:rsidR="00804DFF" w:rsidRPr="00920CAD">
              <w:rPr>
                <w:rFonts w:ascii="Rockwell" w:hAnsi="Rockwell"/>
                <w:bCs/>
                <w:i/>
                <w:lang w:val="fr-CA"/>
              </w:rPr>
              <w:t xml:space="preserve">       </w:t>
            </w:r>
            <w:sdt>
              <w:sdtPr>
                <w:rPr>
                  <w:rFonts w:ascii="Rockwell" w:hAnsi="Rockwell"/>
                  <w:bCs/>
                  <w:iCs/>
                  <w:sz w:val="40"/>
                  <w:szCs w:val="40"/>
                  <w:lang w:val="fr-CA"/>
                </w:rPr>
                <w:id w:val="-922409097"/>
                <w14:checkbox>
                  <w14:checked w14:val="0"/>
                  <w14:checkedState w14:val="2612" w14:font="MS Gothic"/>
                  <w14:uncheckedState w14:val="2610" w14:font="MS Gothic"/>
                </w14:checkbox>
              </w:sdtPr>
              <w:sdtContent>
                <w:r w:rsidR="00804DFF" w:rsidRPr="00920CAD">
                  <w:rPr>
                    <w:rFonts w:ascii="MS Gothic" w:eastAsia="MS Gothic" w:hAnsi="MS Gothic" w:hint="eastAsia"/>
                    <w:bCs/>
                    <w:iCs/>
                    <w:sz w:val="40"/>
                    <w:szCs w:val="40"/>
                    <w:lang w:val="fr-CA"/>
                  </w:rPr>
                  <w:t>☐</w:t>
                </w:r>
              </w:sdtContent>
            </w:sdt>
          </w:p>
        </w:tc>
        <w:tc>
          <w:tcPr>
            <w:tcW w:w="1250" w:type="pct"/>
            <w:tcBorders>
              <w:top w:val="single" w:sz="4" w:space="0" w:color="000000"/>
              <w:left w:val="single" w:sz="4" w:space="0" w:color="auto"/>
              <w:bottom w:val="single" w:sz="4" w:space="0" w:color="000000"/>
              <w:right w:val="single" w:sz="4" w:space="0" w:color="000000"/>
            </w:tcBorders>
          </w:tcPr>
          <w:p w14:paraId="29C5DF2F" w14:textId="31BA9A9A" w:rsidR="00F551F0" w:rsidRPr="00920CAD" w:rsidRDefault="00F551F0" w:rsidP="00D50CA1">
            <w:pPr>
              <w:jc w:val="both"/>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270FE033" w14:textId="77777777" w:rsidR="00F551F0" w:rsidRPr="00920CAD" w:rsidDel="00F638A5" w:rsidRDefault="00F551F0" w:rsidP="00D50CA1">
            <w:pPr>
              <w:snapToGrid w:val="0"/>
              <w:rPr>
                <w:rFonts w:ascii="Rockwell" w:hAnsi="Rockwell"/>
                <w:i/>
              </w:rPr>
            </w:pPr>
          </w:p>
        </w:tc>
      </w:tr>
      <w:tr w:rsidR="00920CAD" w:rsidRPr="00920CAD" w14:paraId="4CF1B435" w14:textId="77777777" w:rsidTr="00144D34">
        <w:trPr>
          <w:trHeight w:val="763"/>
        </w:trPr>
        <w:tc>
          <w:tcPr>
            <w:tcW w:w="385" w:type="pct"/>
            <w:tcBorders>
              <w:top w:val="single" w:sz="4" w:space="0" w:color="auto"/>
              <w:left w:val="single" w:sz="4" w:space="0" w:color="auto"/>
              <w:bottom w:val="single" w:sz="4" w:space="0" w:color="auto"/>
              <w:right w:val="single" w:sz="4" w:space="0" w:color="auto"/>
            </w:tcBorders>
            <w:vAlign w:val="center"/>
          </w:tcPr>
          <w:p w14:paraId="0CC25519" w14:textId="77777777" w:rsidR="00F551F0" w:rsidRPr="00920CAD" w:rsidRDefault="00F551F0" w:rsidP="00D50CA1">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auto"/>
              <w:left w:val="single" w:sz="4" w:space="0" w:color="auto"/>
              <w:bottom w:val="single" w:sz="4" w:space="0" w:color="auto"/>
              <w:right w:val="single" w:sz="4" w:space="0" w:color="auto"/>
            </w:tcBorders>
            <w:vAlign w:val="center"/>
          </w:tcPr>
          <w:p w14:paraId="16475CC7" w14:textId="77777777" w:rsidR="00F551F0" w:rsidRPr="00920CAD" w:rsidRDefault="00F551F0" w:rsidP="00D50CA1">
            <w:pPr>
              <w:snapToGrid w:val="0"/>
              <w:rPr>
                <w:rFonts w:ascii="Rockwell" w:hAnsi="Rockwell"/>
                <w:i/>
              </w:rPr>
            </w:pPr>
            <w:r w:rsidRPr="00920CAD">
              <w:rPr>
                <w:rFonts w:ascii="Rockwell" w:hAnsi="Rockwell"/>
                <w:i/>
              </w:rPr>
              <w:t>RAM</w:t>
            </w: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4ABEF6B7" w14:textId="0D535C22" w:rsidR="00F551F0" w:rsidRPr="00920CAD" w:rsidRDefault="00F551F0" w:rsidP="00D50CA1">
            <w:pPr>
              <w:snapToGrid w:val="0"/>
              <w:jc w:val="both"/>
              <w:rPr>
                <w:rFonts w:ascii="Rockwell" w:hAnsi="Rockwell"/>
                <w:i/>
              </w:rPr>
            </w:pPr>
            <w:r w:rsidRPr="00920CAD">
              <w:rPr>
                <w:rFonts w:ascii="Rockwell" w:hAnsi="Rockwell"/>
                <w:i/>
              </w:rPr>
              <w:t>8 Go au moins de mémoire extensibles à 16 Go au moins sur la carte mère</w:t>
            </w:r>
          </w:p>
        </w:tc>
        <w:tc>
          <w:tcPr>
            <w:tcW w:w="1250" w:type="pct"/>
            <w:tcBorders>
              <w:top w:val="single" w:sz="4" w:space="0" w:color="000000"/>
              <w:left w:val="single" w:sz="4" w:space="0" w:color="auto"/>
              <w:bottom w:val="single" w:sz="4" w:space="0" w:color="000000"/>
              <w:right w:val="single" w:sz="4" w:space="0" w:color="000000"/>
            </w:tcBorders>
          </w:tcPr>
          <w:p w14:paraId="27611E56" w14:textId="45E26A24" w:rsidR="00F551F0" w:rsidRPr="00920CAD" w:rsidRDefault="00F551F0" w:rsidP="00D50CA1">
            <w:pPr>
              <w:snapToGrid w:val="0"/>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421579E2" w14:textId="77777777" w:rsidR="00F551F0" w:rsidRPr="00920CAD" w:rsidRDefault="00F551F0" w:rsidP="00D50CA1">
            <w:pPr>
              <w:snapToGrid w:val="0"/>
              <w:rPr>
                <w:rFonts w:ascii="Rockwell" w:hAnsi="Rockwell"/>
                <w:bCs/>
                <w:i/>
              </w:rPr>
            </w:pPr>
          </w:p>
        </w:tc>
      </w:tr>
      <w:tr w:rsidR="00920CAD" w:rsidRPr="00920CAD" w14:paraId="175BD8C7" w14:textId="77777777" w:rsidTr="00144D34">
        <w:trPr>
          <w:trHeight w:val="724"/>
        </w:trPr>
        <w:tc>
          <w:tcPr>
            <w:tcW w:w="385" w:type="pct"/>
            <w:vMerge w:val="restart"/>
            <w:tcBorders>
              <w:top w:val="single" w:sz="4" w:space="0" w:color="auto"/>
              <w:left w:val="single" w:sz="4" w:space="0" w:color="auto"/>
              <w:bottom w:val="single" w:sz="4" w:space="0" w:color="auto"/>
              <w:right w:val="single" w:sz="4" w:space="0" w:color="auto"/>
            </w:tcBorders>
            <w:vAlign w:val="center"/>
          </w:tcPr>
          <w:p w14:paraId="6F9B3EAD" w14:textId="77777777" w:rsidR="00D50CA1" w:rsidRPr="00920CAD" w:rsidRDefault="00D50CA1"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val="restart"/>
            <w:tcBorders>
              <w:top w:val="single" w:sz="4" w:space="0" w:color="auto"/>
              <w:left w:val="single" w:sz="4" w:space="0" w:color="auto"/>
              <w:bottom w:val="single" w:sz="4" w:space="0" w:color="auto"/>
              <w:right w:val="single" w:sz="4" w:space="0" w:color="auto"/>
            </w:tcBorders>
            <w:vAlign w:val="center"/>
          </w:tcPr>
          <w:p w14:paraId="31C0627E" w14:textId="7B33199C" w:rsidR="00D50CA1" w:rsidRPr="00920CAD" w:rsidRDefault="00D50CA1" w:rsidP="00D50CA1">
            <w:pPr>
              <w:snapToGrid w:val="0"/>
              <w:rPr>
                <w:rFonts w:ascii="Rockwell" w:hAnsi="Rockwell"/>
                <w:i/>
              </w:rPr>
            </w:pPr>
            <w:bookmarkStart w:id="33" w:name="_Hlk114744714"/>
            <w:r w:rsidRPr="00920CAD">
              <w:rPr>
                <w:rFonts w:ascii="Rockwell" w:hAnsi="Rockwell"/>
                <w:i/>
              </w:rPr>
              <w:t>Disque dur</w:t>
            </w:r>
            <w:bookmarkEnd w:id="33"/>
          </w:p>
        </w:tc>
        <w:tc>
          <w:tcPr>
            <w:tcW w:w="1619" w:type="pct"/>
            <w:gridSpan w:val="2"/>
            <w:tcBorders>
              <w:top w:val="single" w:sz="4" w:space="0" w:color="auto"/>
              <w:left w:val="single" w:sz="4" w:space="0" w:color="auto"/>
              <w:bottom w:val="single" w:sz="4" w:space="0" w:color="auto"/>
              <w:right w:val="single" w:sz="4" w:space="0" w:color="auto"/>
            </w:tcBorders>
          </w:tcPr>
          <w:p w14:paraId="5FCED0FC" w14:textId="3FFE5E5F" w:rsidR="00D50CA1" w:rsidRPr="00920CAD" w:rsidRDefault="00D50CA1" w:rsidP="00D50CA1">
            <w:pPr>
              <w:snapToGrid w:val="0"/>
              <w:jc w:val="both"/>
              <w:rPr>
                <w:rFonts w:ascii="Rockwell" w:hAnsi="Rockwell"/>
                <w:i/>
              </w:rPr>
            </w:pPr>
            <w:r w:rsidRPr="00920CAD">
              <w:rPr>
                <w:rFonts w:ascii="Rockwell" w:hAnsi="Rockwell"/>
                <w:b/>
                <w:bCs/>
                <w:i/>
              </w:rPr>
              <w:t>L’autorité contractante fait son choix en cochant</w:t>
            </w:r>
          </w:p>
        </w:tc>
        <w:tc>
          <w:tcPr>
            <w:tcW w:w="1250" w:type="pct"/>
            <w:tcBorders>
              <w:top w:val="single" w:sz="4" w:space="0" w:color="000000"/>
              <w:left w:val="single" w:sz="4" w:space="0" w:color="auto"/>
              <w:bottom w:val="single" w:sz="4" w:space="0" w:color="auto"/>
              <w:right w:val="single" w:sz="4" w:space="0" w:color="000000"/>
            </w:tcBorders>
          </w:tcPr>
          <w:p w14:paraId="1A9B2B2C" w14:textId="422DF376" w:rsidR="00D50CA1" w:rsidRPr="00920CAD" w:rsidRDefault="00D50CA1" w:rsidP="00D50CA1">
            <w:pPr>
              <w:snapToGrid w:val="0"/>
              <w:ind w:left="29" w:hanging="29"/>
              <w:jc w:val="both"/>
              <w:rPr>
                <w:rFonts w:ascii="Rockwell" w:hAnsi="Rockwell"/>
                <w:bCs/>
                <w:i/>
              </w:rPr>
            </w:pPr>
          </w:p>
        </w:tc>
        <w:tc>
          <w:tcPr>
            <w:tcW w:w="914" w:type="pct"/>
            <w:tcBorders>
              <w:top w:val="single" w:sz="4" w:space="0" w:color="000000"/>
              <w:left w:val="single" w:sz="4" w:space="0" w:color="000000"/>
              <w:bottom w:val="single" w:sz="4" w:space="0" w:color="auto"/>
              <w:right w:val="single" w:sz="4" w:space="0" w:color="auto"/>
            </w:tcBorders>
          </w:tcPr>
          <w:p w14:paraId="56BC7831" w14:textId="77777777" w:rsidR="00D50CA1" w:rsidRPr="00920CAD" w:rsidRDefault="00D50CA1" w:rsidP="00D50CA1">
            <w:pPr>
              <w:snapToGrid w:val="0"/>
              <w:rPr>
                <w:rFonts w:ascii="Rockwell" w:hAnsi="Rockwell"/>
                <w:bCs/>
                <w:i/>
              </w:rPr>
            </w:pPr>
          </w:p>
        </w:tc>
      </w:tr>
      <w:tr w:rsidR="00920CAD" w:rsidRPr="00920CAD" w14:paraId="23A2BAC5" w14:textId="77777777" w:rsidTr="00144D34">
        <w:trPr>
          <w:trHeight w:val="529"/>
        </w:trPr>
        <w:tc>
          <w:tcPr>
            <w:tcW w:w="385" w:type="pct"/>
            <w:vMerge/>
            <w:tcBorders>
              <w:top w:val="single" w:sz="4" w:space="0" w:color="auto"/>
              <w:left w:val="single" w:sz="4" w:space="0" w:color="auto"/>
              <w:bottom w:val="single" w:sz="4" w:space="0" w:color="auto"/>
              <w:right w:val="single" w:sz="4" w:space="0" w:color="auto"/>
            </w:tcBorders>
            <w:vAlign w:val="center"/>
          </w:tcPr>
          <w:p w14:paraId="2F37070D" w14:textId="77777777" w:rsidR="00D50CA1" w:rsidRPr="00920CAD" w:rsidRDefault="00D50CA1"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top w:val="single" w:sz="4" w:space="0" w:color="auto"/>
              <w:left w:val="single" w:sz="4" w:space="0" w:color="auto"/>
              <w:bottom w:val="single" w:sz="4" w:space="0" w:color="auto"/>
              <w:right w:val="single" w:sz="4" w:space="0" w:color="auto"/>
            </w:tcBorders>
            <w:vAlign w:val="center"/>
          </w:tcPr>
          <w:p w14:paraId="6D164E1E" w14:textId="77777777" w:rsidR="00D50CA1" w:rsidRPr="00920CAD" w:rsidRDefault="00D50CA1" w:rsidP="00D50CA1">
            <w:pPr>
              <w:snapToGrid w:val="0"/>
              <w:rPr>
                <w:rFonts w:ascii="Rockwell" w:hAnsi="Rockwell"/>
                <w:i/>
              </w:rPr>
            </w:pPr>
          </w:p>
        </w:tc>
        <w:tc>
          <w:tcPr>
            <w:tcW w:w="1619" w:type="pct"/>
            <w:gridSpan w:val="2"/>
            <w:tcBorders>
              <w:top w:val="single" w:sz="4" w:space="0" w:color="auto"/>
              <w:left w:val="single" w:sz="4" w:space="0" w:color="auto"/>
              <w:bottom w:val="single" w:sz="4" w:space="0" w:color="auto"/>
              <w:right w:val="single" w:sz="4" w:space="0" w:color="auto"/>
            </w:tcBorders>
          </w:tcPr>
          <w:p w14:paraId="4B223676" w14:textId="0E3B899A" w:rsidR="00D50CA1" w:rsidRPr="00920CAD" w:rsidRDefault="00D50CA1" w:rsidP="00D50CA1">
            <w:pPr>
              <w:snapToGrid w:val="0"/>
              <w:jc w:val="both"/>
              <w:rPr>
                <w:rFonts w:ascii="Rockwell" w:hAnsi="Rockwell"/>
                <w:i/>
                <w:lang w:val="en-US"/>
              </w:rPr>
            </w:pPr>
            <w:r w:rsidRPr="00920CAD">
              <w:rPr>
                <w:rFonts w:ascii="Rockwell" w:hAnsi="Rockwell"/>
                <w:i/>
                <w:lang w:val="en-US"/>
              </w:rPr>
              <w:t xml:space="preserve">512 Go SSD au </w:t>
            </w:r>
            <w:proofErr w:type="spellStart"/>
            <w:r w:rsidRPr="00920CAD">
              <w:rPr>
                <w:rFonts w:ascii="Rockwell" w:hAnsi="Rockwell"/>
                <w:i/>
                <w:lang w:val="en-US"/>
              </w:rPr>
              <w:t>moins</w:t>
            </w:r>
            <w:proofErr w:type="spellEnd"/>
            <w:r w:rsidRPr="00920CAD">
              <w:rPr>
                <w:rFonts w:ascii="Rockwell" w:hAnsi="Rockwell"/>
                <w:i/>
                <w:lang w:val="en-US"/>
              </w:rPr>
              <w:t xml:space="preserve"> </w:t>
            </w:r>
            <w:proofErr w:type="gramStart"/>
            <w:r w:rsidRPr="00920CAD">
              <w:rPr>
                <w:rFonts w:ascii="Rockwell" w:hAnsi="Rockwell"/>
                <w:i/>
                <w:lang w:val="en-US"/>
              </w:rPr>
              <w:t>( Intel</w:t>
            </w:r>
            <w:proofErr w:type="gramEnd"/>
            <w:r w:rsidRPr="00920CAD">
              <w:rPr>
                <w:rFonts w:ascii="Rockwell" w:hAnsi="Rockwell"/>
                <w:i/>
                <w:lang w:val="en-US"/>
              </w:rPr>
              <w:t xml:space="preserve"> Core i3 et i5  )</w:t>
            </w:r>
            <w:r w:rsidRPr="00920CAD">
              <w:rPr>
                <w:rFonts w:ascii="Rockwell" w:hAnsi="Rockwell"/>
                <w:bCs/>
                <w:i/>
                <w:lang w:val="fr-CA"/>
              </w:rPr>
              <w:t xml:space="preserve">   </w:t>
            </w:r>
            <w:sdt>
              <w:sdtPr>
                <w:rPr>
                  <w:rFonts w:ascii="Rockwell" w:hAnsi="Rockwell"/>
                  <w:bCs/>
                  <w:iCs/>
                  <w:sz w:val="40"/>
                  <w:szCs w:val="40"/>
                  <w:lang w:val="fr-CA"/>
                </w:rPr>
                <w:id w:val="53737627"/>
                <w14:checkbox>
                  <w14:checked w14:val="0"/>
                  <w14:checkedState w14:val="2612" w14:font="MS Gothic"/>
                  <w14:uncheckedState w14:val="2610" w14:font="MS Gothic"/>
                </w14:checkbox>
              </w:sdtPr>
              <w:sdtContent>
                <w:r w:rsidR="009A350B">
                  <w:rPr>
                    <w:rFonts w:ascii="MS Gothic" w:eastAsia="MS Gothic" w:hAnsi="MS Gothic" w:hint="eastAsia"/>
                    <w:bCs/>
                    <w:iCs/>
                    <w:sz w:val="40"/>
                    <w:szCs w:val="40"/>
                    <w:lang w:val="fr-CA"/>
                  </w:rPr>
                  <w:t>☐</w:t>
                </w:r>
              </w:sdtContent>
            </w:sdt>
          </w:p>
          <w:p w14:paraId="0BBFD148" w14:textId="1021FE82" w:rsidR="00D50CA1" w:rsidRPr="00920CAD" w:rsidRDefault="00D50CA1" w:rsidP="00D50CA1">
            <w:pPr>
              <w:snapToGrid w:val="0"/>
              <w:jc w:val="both"/>
              <w:rPr>
                <w:rFonts w:ascii="Rockwell" w:hAnsi="Rockwell"/>
                <w:b/>
                <w:bCs/>
                <w:i/>
              </w:rPr>
            </w:pPr>
          </w:p>
        </w:tc>
        <w:tc>
          <w:tcPr>
            <w:tcW w:w="1250" w:type="pct"/>
            <w:tcBorders>
              <w:top w:val="single" w:sz="4" w:space="0" w:color="auto"/>
              <w:left w:val="single" w:sz="4" w:space="0" w:color="auto"/>
              <w:bottom w:val="single" w:sz="4" w:space="0" w:color="auto"/>
              <w:right w:val="single" w:sz="4" w:space="0" w:color="000000"/>
            </w:tcBorders>
          </w:tcPr>
          <w:p w14:paraId="58CC7EB6" w14:textId="77777777" w:rsidR="00D50CA1" w:rsidRPr="00920CAD" w:rsidRDefault="00D50CA1" w:rsidP="00D50CA1">
            <w:pPr>
              <w:snapToGrid w:val="0"/>
              <w:ind w:left="29" w:hanging="29"/>
              <w:jc w:val="both"/>
              <w:rPr>
                <w:rFonts w:ascii="Rockwell" w:hAnsi="Rockwell"/>
                <w:bCs/>
                <w:i/>
              </w:rPr>
            </w:pPr>
          </w:p>
        </w:tc>
        <w:tc>
          <w:tcPr>
            <w:tcW w:w="914" w:type="pct"/>
            <w:tcBorders>
              <w:top w:val="single" w:sz="4" w:space="0" w:color="auto"/>
              <w:left w:val="single" w:sz="4" w:space="0" w:color="000000"/>
              <w:bottom w:val="single" w:sz="4" w:space="0" w:color="auto"/>
              <w:right w:val="single" w:sz="4" w:space="0" w:color="auto"/>
            </w:tcBorders>
          </w:tcPr>
          <w:p w14:paraId="3825F7DD" w14:textId="77777777" w:rsidR="00D50CA1" w:rsidRPr="00920CAD" w:rsidRDefault="00D50CA1" w:rsidP="00D50CA1">
            <w:pPr>
              <w:snapToGrid w:val="0"/>
              <w:rPr>
                <w:rFonts w:ascii="Rockwell" w:hAnsi="Rockwell"/>
                <w:bCs/>
                <w:i/>
              </w:rPr>
            </w:pPr>
          </w:p>
        </w:tc>
      </w:tr>
      <w:tr w:rsidR="00920CAD" w:rsidRPr="00920CAD" w14:paraId="6B4C5312" w14:textId="77777777" w:rsidTr="00144D34">
        <w:trPr>
          <w:trHeight w:val="706"/>
        </w:trPr>
        <w:tc>
          <w:tcPr>
            <w:tcW w:w="385" w:type="pct"/>
            <w:vMerge/>
            <w:tcBorders>
              <w:top w:val="single" w:sz="4" w:space="0" w:color="auto"/>
              <w:left w:val="single" w:sz="8" w:space="0" w:color="000000"/>
              <w:bottom w:val="single" w:sz="4" w:space="0" w:color="auto"/>
            </w:tcBorders>
            <w:vAlign w:val="center"/>
          </w:tcPr>
          <w:p w14:paraId="4BFA7938" w14:textId="77777777" w:rsidR="00D50CA1" w:rsidRPr="00920CAD" w:rsidRDefault="00D50CA1"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top w:val="single" w:sz="4" w:space="0" w:color="auto"/>
              <w:left w:val="single" w:sz="4" w:space="0" w:color="000000"/>
              <w:bottom w:val="single" w:sz="4" w:space="0" w:color="auto"/>
            </w:tcBorders>
            <w:vAlign w:val="center"/>
          </w:tcPr>
          <w:p w14:paraId="63094131" w14:textId="77777777" w:rsidR="00D50CA1" w:rsidRPr="00920CAD" w:rsidRDefault="00D50CA1" w:rsidP="00D50CA1">
            <w:pPr>
              <w:snapToGrid w:val="0"/>
              <w:rPr>
                <w:rFonts w:ascii="Rockwell" w:hAnsi="Rockwell"/>
                <w:i/>
              </w:rPr>
            </w:pPr>
          </w:p>
        </w:tc>
        <w:tc>
          <w:tcPr>
            <w:tcW w:w="1619" w:type="pct"/>
            <w:gridSpan w:val="2"/>
            <w:tcBorders>
              <w:top w:val="single" w:sz="4" w:space="0" w:color="auto"/>
              <w:left w:val="single" w:sz="4" w:space="0" w:color="000000"/>
              <w:bottom w:val="single" w:sz="4" w:space="0" w:color="auto"/>
            </w:tcBorders>
          </w:tcPr>
          <w:p w14:paraId="7516EB8F" w14:textId="299DD4A0" w:rsidR="00D50CA1" w:rsidRPr="00920CAD" w:rsidRDefault="00D50CA1" w:rsidP="00D50CA1">
            <w:pPr>
              <w:snapToGrid w:val="0"/>
              <w:jc w:val="both"/>
              <w:rPr>
                <w:rFonts w:ascii="Rockwell" w:hAnsi="Rockwell"/>
                <w:i/>
                <w:lang w:val="en-US"/>
              </w:rPr>
            </w:pPr>
            <w:r w:rsidRPr="00920CAD">
              <w:rPr>
                <w:rFonts w:ascii="Rockwell" w:hAnsi="Rockwell"/>
                <w:i/>
                <w:lang w:val="en-US"/>
              </w:rPr>
              <w:t xml:space="preserve">1 To SSD au </w:t>
            </w:r>
            <w:proofErr w:type="spellStart"/>
            <w:proofErr w:type="gramStart"/>
            <w:r w:rsidRPr="00920CAD">
              <w:rPr>
                <w:rFonts w:ascii="Rockwell" w:hAnsi="Rockwell"/>
                <w:i/>
                <w:lang w:val="en-US"/>
              </w:rPr>
              <w:t>moins</w:t>
            </w:r>
            <w:proofErr w:type="spellEnd"/>
            <w:r w:rsidRPr="00920CAD">
              <w:rPr>
                <w:rFonts w:ascii="Rockwell" w:hAnsi="Rockwell"/>
                <w:i/>
                <w:lang w:val="en-US"/>
              </w:rPr>
              <w:t xml:space="preserve">  (</w:t>
            </w:r>
            <w:proofErr w:type="gramEnd"/>
            <w:r w:rsidRPr="00920CAD">
              <w:rPr>
                <w:rFonts w:ascii="Rockwell" w:hAnsi="Rockwell"/>
                <w:i/>
                <w:lang w:val="en-US"/>
              </w:rPr>
              <w:t xml:space="preserve"> Intel Core i7 )</w:t>
            </w:r>
            <w:r w:rsidRPr="00920CAD">
              <w:rPr>
                <w:rFonts w:ascii="Rockwell" w:hAnsi="Rockwell"/>
                <w:bCs/>
                <w:i/>
              </w:rPr>
              <w:t xml:space="preserve"> </w:t>
            </w:r>
            <w:r w:rsidRPr="00920CAD">
              <w:rPr>
                <w:rFonts w:ascii="Rockwell" w:hAnsi="Rockwell"/>
                <w:bCs/>
                <w:i/>
                <w:lang w:val="fr-CA"/>
              </w:rPr>
              <w:t xml:space="preserve">       </w:t>
            </w:r>
            <w:sdt>
              <w:sdtPr>
                <w:rPr>
                  <w:rFonts w:ascii="Rockwell" w:hAnsi="Rockwell"/>
                  <w:bCs/>
                  <w:iCs/>
                  <w:sz w:val="40"/>
                  <w:szCs w:val="40"/>
                  <w:lang w:val="fr-CA"/>
                </w:rPr>
                <w:id w:val="-633022275"/>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250" w:type="pct"/>
            <w:tcBorders>
              <w:top w:val="single" w:sz="4" w:space="0" w:color="auto"/>
              <w:left w:val="single" w:sz="4" w:space="0" w:color="000000"/>
              <w:bottom w:val="single" w:sz="4" w:space="0" w:color="auto"/>
              <w:right w:val="single" w:sz="4" w:space="0" w:color="000000"/>
            </w:tcBorders>
          </w:tcPr>
          <w:p w14:paraId="0B57C955" w14:textId="77777777" w:rsidR="00D50CA1" w:rsidRPr="00920CAD" w:rsidRDefault="00D50CA1" w:rsidP="00D50CA1">
            <w:pPr>
              <w:snapToGrid w:val="0"/>
              <w:ind w:left="29" w:hanging="29"/>
              <w:jc w:val="both"/>
              <w:rPr>
                <w:rFonts w:ascii="Rockwell" w:hAnsi="Rockwell"/>
                <w:bCs/>
                <w:i/>
              </w:rPr>
            </w:pPr>
          </w:p>
        </w:tc>
        <w:tc>
          <w:tcPr>
            <w:tcW w:w="914" w:type="pct"/>
            <w:tcBorders>
              <w:top w:val="single" w:sz="4" w:space="0" w:color="auto"/>
              <w:left w:val="single" w:sz="4" w:space="0" w:color="000000"/>
              <w:bottom w:val="single" w:sz="4" w:space="0" w:color="auto"/>
              <w:right w:val="single" w:sz="4" w:space="0" w:color="auto"/>
            </w:tcBorders>
          </w:tcPr>
          <w:p w14:paraId="41D38970" w14:textId="77777777" w:rsidR="00D50CA1" w:rsidRPr="00920CAD" w:rsidRDefault="00D50CA1" w:rsidP="00D50CA1">
            <w:pPr>
              <w:snapToGrid w:val="0"/>
              <w:rPr>
                <w:rFonts w:ascii="Rockwell" w:hAnsi="Rockwell"/>
                <w:bCs/>
                <w:i/>
              </w:rPr>
            </w:pPr>
          </w:p>
        </w:tc>
      </w:tr>
      <w:tr w:rsidR="00920CAD" w:rsidRPr="00920CAD" w:rsidDel="00986EB7" w14:paraId="50C55928" w14:textId="77777777" w:rsidTr="00D50CA1">
        <w:trPr>
          <w:trHeight w:val="70"/>
        </w:trPr>
        <w:tc>
          <w:tcPr>
            <w:tcW w:w="385" w:type="pct"/>
            <w:vMerge w:val="restart"/>
            <w:tcBorders>
              <w:top w:val="single" w:sz="4" w:space="0" w:color="auto"/>
              <w:left w:val="single" w:sz="4" w:space="0" w:color="auto"/>
              <w:bottom w:val="single" w:sz="4" w:space="0" w:color="auto"/>
              <w:right w:val="single" w:sz="4" w:space="0" w:color="auto"/>
            </w:tcBorders>
            <w:vAlign w:val="center"/>
          </w:tcPr>
          <w:p w14:paraId="39981020" w14:textId="77777777" w:rsidR="00F551F0" w:rsidRPr="00920CAD" w:rsidRDefault="00F551F0"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val="restart"/>
            <w:tcBorders>
              <w:top w:val="single" w:sz="4" w:space="0" w:color="auto"/>
              <w:left w:val="single" w:sz="4" w:space="0" w:color="auto"/>
              <w:bottom w:val="single" w:sz="4" w:space="0" w:color="auto"/>
              <w:right w:val="single" w:sz="4" w:space="0" w:color="auto"/>
            </w:tcBorders>
            <w:vAlign w:val="center"/>
          </w:tcPr>
          <w:p w14:paraId="19AF808E" w14:textId="77777777" w:rsidR="00F551F0" w:rsidRPr="00920CAD" w:rsidRDefault="00F551F0" w:rsidP="00D50CA1">
            <w:pPr>
              <w:snapToGrid w:val="0"/>
              <w:rPr>
                <w:rFonts w:ascii="Rockwell" w:hAnsi="Rockwell"/>
                <w:i/>
              </w:rPr>
            </w:pPr>
            <w:r w:rsidRPr="00920CAD">
              <w:rPr>
                <w:rFonts w:ascii="Rockwell" w:hAnsi="Rockwell"/>
                <w:i/>
              </w:rPr>
              <w:t>Affichage :</w:t>
            </w:r>
          </w:p>
          <w:p w14:paraId="7CE394C2" w14:textId="0A50AFBB" w:rsidR="00F551F0" w:rsidRPr="00920CAD" w:rsidRDefault="00F551F0" w:rsidP="00D50CA1">
            <w:pPr>
              <w:snapToGrid w:val="0"/>
              <w:rPr>
                <w:rFonts w:ascii="Rockwell" w:hAnsi="Rockwell"/>
                <w:i/>
              </w:rPr>
            </w:pP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18035CEC" w14:textId="345A2302" w:rsidR="00D50CA1" w:rsidRPr="00920CAD" w:rsidRDefault="00D50CA1" w:rsidP="00D50CA1">
            <w:pPr>
              <w:snapToGrid w:val="0"/>
              <w:jc w:val="both"/>
              <w:rPr>
                <w:rFonts w:ascii="Rockwell" w:hAnsi="Rockwell"/>
                <w:b/>
                <w:i/>
              </w:rPr>
            </w:pPr>
            <w:r w:rsidRPr="00920CAD">
              <w:rPr>
                <w:rFonts w:ascii="Rockwell" w:hAnsi="Rockwell"/>
                <w:i/>
              </w:rPr>
              <w:t>Ecran LED avec une résolution de 1920 x 1080pixels au moins</w:t>
            </w:r>
          </w:p>
          <w:p w14:paraId="41CEDA20" w14:textId="72C55965" w:rsidR="00F551F0" w:rsidRPr="00920CAD" w:rsidRDefault="00F551F0" w:rsidP="00D50CA1">
            <w:pPr>
              <w:snapToGrid w:val="0"/>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250" w:type="pct"/>
            <w:tcBorders>
              <w:top w:val="single" w:sz="4" w:space="0" w:color="auto"/>
              <w:left w:val="single" w:sz="4" w:space="0" w:color="auto"/>
              <w:bottom w:val="single" w:sz="4" w:space="0" w:color="auto"/>
              <w:right w:val="single" w:sz="4" w:space="0" w:color="auto"/>
            </w:tcBorders>
          </w:tcPr>
          <w:p w14:paraId="18357856" w14:textId="7B4F2548" w:rsidR="00F551F0" w:rsidRPr="00920CAD" w:rsidDel="00986EB7" w:rsidRDefault="00F551F0" w:rsidP="00D50CA1">
            <w:pPr>
              <w:snapToGrid w:val="0"/>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438497EE" w14:textId="77777777" w:rsidR="00F551F0" w:rsidRPr="00920CAD" w:rsidDel="00986EB7" w:rsidRDefault="00F551F0" w:rsidP="00D50CA1">
            <w:pPr>
              <w:snapToGrid w:val="0"/>
              <w:rPr>
                <w:rFonts w:ascii="Rockwell" w:hAnsi="Rockwell"/>
                <w:bCs/>
                <w:i/>
              </w:rPr>
            </w:pPr>
          </w:p>
        </w:tc>
      </w:tr>
      <w:tr w:rsidR="00920CAD" w:rsidRPr="00920CAD" w14:paraId="7E630A19" w14:textId="77777777" w:rsidTr="00D50CA1">
        <w:trPr>
          <w:trHeight w:val="529"/>
        </w:trPr>
        <w:tc>
          <w:tcPr>
            <w:tcW w:w="385" w:type="pct"/>
            <w:vMerge/>
            <w:tcBorders>
              <w:top w:val="single" w:sz="4" w:space="0" w:color="auto"/>
              <w:left w:val="single" w:sz="8" w:space="0" w:color="000000"/>
            </w:tcBorders>
            <w:vAlign w:val="center"/>
          </w:tcPr>
          <w:p w14:paraId="2690C4E6" w14:textId="77777777" w:rsidR="00D50CA1" w:rsidRPr="00920CAD" w:rsidRDefault="00D50CA1"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top w:val="single" w:sz="4" w:space="0" w:color="auto"/>
              <w:left w:val="single" w:sz="4" w:space="0" w:color="000000"/>
              <w:right w:val="single" w:sz="4" w:space="0" w:color="auto"/>
            </w:tcBorders>
            <w:vAlign w:val="center"/>
          </w:tcPr>
          <w:p w14:paraId="1ADE7B35" w14:textId="77777777" w:rsidR="00D50CA1" w:rsidRPr="00920CAD" w:rsidRDefault="00D50CA1" w:rsidP="00D50CA1">
            <w:pPr>
              <w:snapToGrid w:val="0"/>
              <w:rPr>
                <w:rFonts w:ascii="Rockwell" w:hAnsi="Rockwell"/>
                <w:i/>
              </w:rPr>
            </w:pP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4ED7D1AA" w14:textId="0EF2A294" w:rsidR="00D50CA1" w:rsidRPr="00920CAD" w:rsidRDefault="00D50CA1" w:rsidP="00D50CA1">
            <w:pPr>
              <w:snapToGrid w:val="0"/>
              <w:jc w:val="both"/>
              <w:rPr>
                <w:rFonts w:ascii="Segoe UI Symbol" w:hAnsi="Segoe UI Symbol" w:cs="Segoe UI Symbol"/>
                <w:i/>
              </w:rPr>
            </w:pPr>
            <w:r w:rsidRPr="00920CAD">
              <w:rPr>
                <w:rFonts w:ascii="Rockwell" w:hAnsi="Rockwell"/>
                <w:i/>
              </w:rPr>
              <w:t xml:space="preserve">Ecran tactile Oui       </w:t>
            </w:r>
            <w:r w:rsidRPr="00920CAD">
              <w:rPr>
                <w:rFonts w:ascii="Segoe UI Symbol" w:hAnsi="Segoe UI Symbol" w:cs="Segoe UI Symbol"/>
                <w:i/>
              </w:rPr>
              <w:t>☐</w:t>
            </w:r>
            <w:r w:rsidRPr="00920CAD">
              <w:t xml:space="preserve"> </w:t>
            </w:r>
            <w:r w:rsidRPr="00920CAD">
              <w:rPr>
                <w:rFonts w:ascii="Segoe UI Symbol" w:hAnsi="Segoe UI Symbol" w:cs="Segoe UI Symbol"/>
                <w:i/>
              </w:rPr>
              <w:t xml:space="preserve">            Non       ☐</w:t>
            </w:r>
          </w:p>
          <w:p w14:paraId="642956F3" w14:textId="656A3213" w:rsidR="00D50CA1" w:rsidRPr="00920CAD" w:rsidRDefault="00D50CA1" w:rsidP="00D50CA1">
            <w:pPr>
              <w:snapToGrid w:val="0"/>
              <w:jc w:val="both"/>
              <w:rPr>
                <w:rFonts w:ascii="Rockwell" w:hAnsi="Rockwell"/>
                <w:i/>
                <w:lang w:val="fr-CA"/>
              </w:rPr>
            </w:pPr>
          </w:p>
        </w:tc>
        <w:tc>
          <w:tcPr>
            <w:tcW w:w="1250" w:type="pct"/>
            <w:tcBorders>
              <w:top w:val="single" w:sz="4" w:space="0" w:color="auto"/>
              <w:left w:val="single" w:sz="4" w:space="0" w:color="auto"/>
              <w:bottom w:val="single" w:sz="4" w:space="0" w:color="auto"/>
              <w:right w:val="single" w:sz="4" w:space="0" w:color="auto"/>
            </w:tcBorders>
            <w:vAlign w:val="center"/>
          </w:tcPr>
          <w:p w14:paraId="22712300" w14:textId="7CB3498D" w:rsidR="00D50CA1" w:rsidRPr="00920CAD" w:rsidRDefault="00D50CA1" w:rsidP="00D50CA1">
            <w:pPr>
              <w:snapToGrid w:val="0"/>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00A6143D" w14:textId="77777777" w:rsidR="00D50CA1" w:rsidRPr="00920CAD" w:rsidRDefault="00D50CA1" w:rsidP="00D50CA1">
            <w:pPr>
              <w:snapToGrid w:val="0"/>
              <w:rPr>
                <w:rFonts w:ascii="Rockwell" w:hAnsi="Rockwell"/>
                <w:bCs/>
                <w:i/>
              </w:rPr>
            </w:pPr>
          </w:p>
        </w:tc>
      </w:tr>
      <w:tr w:rsidR="00920CAD" w:rsidRPr="00920CAD" w14:paraId="16BCCE12" w14:textId="77777777" w:rsidTr="00D50CA1">
        <w:trPr>
          <w:trHeight w:val="586"/>
        </w:trPr>
        <w:tc>
          <w:tcPr>
            <w:tcW w:w="385" w:type="pct"/>
            <w:vMerge/>
            <w:tcBorders>
              <w:top w:val="single" w:sz="4" w:space="0" w:color="auto"/>
              <w:left w:val="single" w:sz="8" w:space="0" w:color="000000"/>
            </w:tcBorders>
            <w:vAlign w:val="center"/>
          </w:tcPr>
          <w:p w14:paraId="12CF5C77" w14:textId="77777777" w:rsidR="00D50CA1" w:rsidRPr="00920CAD" w:rsidRDefault="00D50CA1"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top w:val="single" w:sz="4" w:space="0" w:color="auto"/>
              <w:left w:val="single" w:sz="4" w:space="0" w:color="000000"/>
              <w:right w:val="single" w:sz="4" w:space="0" w:color="auto"/>
            </w:tcBorders>
            <w:vAlign w:val="center"/>
          </w:tcPr>
          <w:p w14:paraId="381B0172" w14:textId="77777777" w:rsidR="00D50CA1" w:rsidRPr="00920CAD" w:rsidRDefault="00D50CA1" w:rsidP="00D50CA1">
            <w:pPr>
              <w:snapToGrid w:val="0"/>
              <w:rPr>
                <w:rFonts w:ascii="Rockwell" w:hAnsi="Rockwell"/>
                <w:i/>
              </w:rPr>
            </w:pP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7F133F70" w14:textId="36C8950F" w:rsidR="00D50CA1" w:rsidRPr="00920CAD" w:rsidRDefault="00D50CA1" w:rsidP="00D50CA1">
            <w:pPr>
              <w:snapToGrid w:val="0"/>
              <w:jc w:val="both"/>
              <w:rPr>
                <w:rFonts w:ascii="Rockwell" w:hAnsi="Rockwell"/>
                <w:i/>
              </w:rPr>
            </w:pPr>
            <w:r w:rsidRPr="00920CAD">
              <w:rPr>
                <w:rFonts w:ascii="Rockwell" w:hAnsi="Rockwell"/>
                <w:i/>
              </w:rPr>
              <w:t xml:space="preserve">14 pouces à 14,9   </w:t>
            </w:r>
            <w:r w:rsidRPr="00920CAD">
              <w:rPr>
                <w:rFonts w:ascii="Rockwell" w:hAnsi="Rockwell"/>
                <w:i/>
                <w:lang w:val="fr-CA"/>
              </w:rPr>
              <w:t xml:space="preserve">        </w:t>
            </w:r>
            <w:sdt>
              <w:sdtPr>
                <w:rPr>
                  <w:rFonts w:ascii="Rockwell" w:hAnsi="Rockwell"/>
                  <w:bCs/>
                  <w:iCs/>
                  <w:sz w:val="40"/>
                  <w:szCs w:val="40"/>
                  <w:lang w:val="fr-CA"/>
                </w:rPr>
                <w:id w:val="-1163000394"/>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250" w:type="pct"/>
            <w:tcBorders>
              <w:top w:val="single" w:sz="4" w:space="0" w:color="auto"/>
              <w:left w:val="single" w:sz="4" w:space="0" w:color="auto"/>
              <w:bottom w:val="single" w:sz="4" w:space="0" w:color="auto"/>
              <w:right w:val="single" w:sz="4" w:space="0" w:color="auto"/>
            </w:tcBorders>
            <w:vAlign w:val="center"/>
          </w:tcPr>
          <w:p w14:paraId="2075A167" w14:textId="77777777" w:rsidR="00D50CA1" w:rsidRPr="00920CAD" w:rsidRDefault="00D50CA1" w:rsidP="00D50CA1">
            <w:pPr>
              <w:snapToGrid w:val="0"/>
              <w:rPr>
                <w:rFonts w:ascii="Rockwell" w:hAnsi="Rockwell"/>
                <w:bCs/>
                <w:i/>
              </w:rPr>
            </w:pPr>
          </w:p>
        </w:tc>
        <w:tc>
          <w:tcPr>
            <w:tcW w:w="914" w:type="pct"/>
            <w:tcBorders>
              <w:top w:val="single" w:sz="4" w:space="0" w:color="auto"/>
              <w:left w:val="single" w:sz="4" w:space="0" w:color="auto"/>
              <w:right w:val="single" w:sz="4" w:space="0" w:color="auto"/>
            </w:tcBorders>
          </w:tcPr>
          <w:p w14:paraId="5BBDADAE" w14:textId="77777777" w:rsidR="00D50CA1" w:rsidRPr="00920CAD" w:rsidRDefault="00D50CA1" w:rsidP="00D50CA1">
            <w:pPr>
              <w:snapToGrid w:val="0"/>
              <w:rPr>
                <w:rFonts w:ascii="Rockwell" w:hAnsi="Rockwell"/>
                <w:bCs/>
                <w:i/>
              </w:rPr>
            </w:pPr>
          </w:p>
        </w:tc>
      </w:tr>
      <w:tr w:rsidR="00920CAD" w:rsidRPr="00920CAD" w14:paraId="27ED3908" w14:textId="77777777" w:rsidTr="00D50CA1">
        <w:trPr>
          <w:trHeight w:val="402"/>
        </w:trPr>
        <w:tc>
          <w:tcPr>
            <w:tcW w:w="385" w:type="pct"/>
            <w:vMerge/>
            <w:tcBorders>
              <w:left w:val="single" w:sz="8" w:space="0" w:color="000000"/>
            </w:tcBorders>
            <w:vAlign w:val="center"/>
          </w:tcPr>
          <w:p w14:paraId="38876C27" w14:textId="77777777" w:rsidR="00C924A8" w:rsidRPr="00920CAD" w:rsidRDefault="00C924A8"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left w:val="single" w:sz="4" w:space="0" w:color="000000"/>
              <w:right w:val="single" w:sz="4" w:space="0" w:color="auto"/>
            </w:tcBorders>
            <w:vAlign w:val="center"/>
          </w:tcPr>
          <w:p w14:paraId="3E4CD7FA" w14:textId="77777777" w:rsidR="00C924A8" w:rsidRPr="00920CAD" w:rsidDel="00F638A5" w:rsidRDefault="00C924A8" w:rsidP="00D50CA1">
            <w:pPr>
              <w:snapToGrid w:val="0"/>
              <w:rPr>
                <w:rFonts w:ascii="Rockwell" w:hAnsi="Rockwell"/>
                <w:i/>
              </w:rPr>
            </w:pP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25067A6C" w14:textId="33859A51" w:rsidR="00C924A8" w:rsidRPr="00920CAD" w:rsidRDefault="00C924A8" w:rsidP="00D50CA1">
            <w:pPr>
              <w:snapToGrid w:val="0"/>
              <w:jc w:val="both"/>
              <w:rPr>
                <w:rFonts w:ascii="Rockwell" w:hAnsi="Rockwell"/>
                <w:i/>
              </w:rPr>
            </w:pPr>
            <w:r w:rsidRPr="00920CAD">
              <w:rPr>
                <w:rFonts w:ascii="Rockwell" w:hAnsi="Rockwell"/>
                <w:i/>
              </w:rPr>
              <w:t>15 pouces à 1</w:t>
            </w:r>
            <w:r w:rsidR="00533D64" w:rsidRPr="00920CAD">
              <w:rPr>
                <w:rFonts w:ascii="Rockwell" w:hAnsi="Rockwell"/>
                <w:i/>
              </w:rPr>
              <w:t>6</w:t>
            </w:r>
            <w:r w:rsidRPr="00920CAD">
              <w:rPr>
                <w:rFonts w:ascii="Rockwell" w:hAnsi="Rockwell"/>
                <w:i/>
              </w:rPr>
              <w:t xml:space="preserve">           </w:t>
            </w:r>
            <w:sdt>
              <w:sdtPr>
                <w:rPr>
                  <w:rFonts w:ascii="Rockwell" w:hAnsi="Rockwell"/>
                  <w:bCs/>
                  <w:iCs/>
                  <w:sz w:val="40"/>
                  <w:szCs w:val="40"/>
                  <w:lang w:val="fr-CA"/>
                </w:rPr>
                <w:id w:val="-942378665"/>
                <w14:checkbox>
                  <w14:checked w14:val="0"/>
                  <w14:checkedState w14:val="2612" w14:font="MS Gothic"/>
                  <w14:uncheckedState w14:val="2610" w14:font="MS Gothic"/>
                </w14:checkbox>
              </w:sdtPr>
              <w:sdtContent>
                <w:r w:rsidR="00804DFF" w:rsidRPr="00920CAD">
                  <w:rPr>
                    <w:rFonts w:ascii="MS Gothic" w:eastAsia="MS Gothic" w:hAnsi="MS Gothic" w:hint="eastAsia"/>
                    <w:bCs/>
                    <w:iCs/>
                    <w:sz w:val="40"/>
                    <w:szCs w:val="40"/>
                    <w:lang w:val="fr-CA"/>
                  </w:rPr>
                  <w:t>☐</w:t>
                </w:r>
              </w:sdtContent>
            </w:sdt>
          </w:p>
        </w:tc>
        <w:tc>
          <w:tcPr>
            <w:tcW w:w="1250" w:type="pct"/>
            <w:tcBorders>
              <w:top w:val="single" w:sz="4" w:space="0" w:color="auto"/>
              <w:left w:val="single" w:sz="4" w:space="0" w:color="auto"/>
              <w:bottom w:val="single" w:sz="4" w:space="0" w:color="auto"/>
              <w:right w:val="single" w:sz="4" w:space="0" w:color="auto"/>
            </w:tcBorders>
            <w:vAlign w:val="center"/>
          </w:tcPr>
          <w:p w14:paraId="21A15607" w14:textId="5B6782C7" w:rsidR="00C924A8" w:rsidRPr="00920CAD" w:rsidRDefault="00C924A8" w:rsidP="00D50CA1">
            <w:pPr>
              <w:snapToGrid w:val="0"/>
              <w:rPr>
                <w:rFonts w:ascii="Rockwell" w:hAnsi="Rockwell"/>
                <w:bCs/>
                <w:i/>
              </w:rPr>
            </w:pPr>
          </w:p>
        </w:tc>
        <w:tc>
          <w:tcPr>
            <w:tcW w:w="914" w:type="pct"/>
            <w:tcBorders>
              <w:left w:val="single" w:sz="4" w:space="0" w:color="auto"/>
              <w:right w:val="single" w:sz="4" w:space="0" w:color="auto"/>
            </w:tcBorders>
          </w:tcPr>
          <w:p w14:paraId="2B48EE5D" w14:textId="77777777" w:rsidR="00C924A8" w:rsidRPr="00920CAD" w:rsidRDefault="00C924A8" w:rsidP="00D50CA1">
            <w:pPr>
              <w:snapToGrid w:val="0"/>
              <w:rPr>
                <w:rFonts w:ascii="Rockwell" w:hAnsi="Rockwell"/>
                <w:bCs/>
                <w:i/>
              </w:rPr>
            </w:pPr>
          </w:p>
        </w:tc>
      </w:tr>
      <w:tr w:rsidR="00920CAD" w:rsidRPr="00920CAD" w14:paraId="569FC9D7" w14:textId="77777777" w:rsidTr="00D50CA1">
        <w:trPr>
          <w:trHeight w:val="70"/>
        </w:trPr>
        <w:tc>
          <w:tcPr>
            <w:tcW w:w="385" w:type="pct"/>
            <w:vMerge/>
            <w:tcBorders>
              <w:left w:val="single" w:sz="8" w:space="0" w:color="000000"/>
            </w:tcBorders>
            <w:vAlign w:val="center"/>
          </w:tcPr>
          <w:p w14:paraId="52B1BA2D" w14:textId="77777777" w:rsidR="00C924A8" w:rsidRPr="00920CAD" w:rsidRDefault="00C924A8"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left w:val="single" w:sz="4" w:space="0" w:color="000000"/>
              <w:right w:val="single" w:sz="4" w:space="0" w:color="auto"/>
            </w:tcBorders>
            <w:vAlign w:val="center"/>
          </w:tcPr>
          <w:p w14:paraId="07403B20" w14:textId="77777777" w:rsidR="00C924A8" w:rsidRPr="00920CAD" w:rsidDel="00F638A5" w:rsidRDefault="00C924A8" w:rsidP="00D50CA1">
            <w:pPr>
              <w:snapToGrid w:val="0"/>
              <w:rPr>
                <w:rFonts w:ascii="Rockwell" w:hAnsi="Rockwell"/>
                <w:i/>
              </w:rPr>
            </w:pP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4628E7E2" w14:textId="5068667D" w:rsidR="00C924A8" w:rsidRPr="00920CAD" w:rsidRDefault="00C924A8" w:rsidP="00D50CA1">
            <w:pPr>
              <w:snapToGrid w:val="0"/>
              <w:jc w:val="both"/>
              <w:rPr>
                <w:rFonts w:ascii="Rockwell" w:hAnsi="Rockwell"/>
                <w:i/>
                <w:lang w:val="fr-CA"/>
              </w:rPr>
            </w:pPr>
            <w:r w:rsidRPr="00920CAD">
              <w:rPr>
                <w:rFonts w:ascii="Rockwell" w:hAnsi="Rockwell"/>
                <w:i/>
              </w:rPr>
              <w:t>17 pouces à 17</w:t>
            </w:r>
            <w:r w:rsidR="00BF4F9C" w:rsidRPr="00920CAD">
              <w:rPr>
                <w:rFonts w:ascii="Rockwell" w:hAnsi="Rockwell"/>
                <w:i/>
              </w:rPr>
              <w:t>,</w:t>
            </w:r>
            <w:r w:rsidRPr="00920CAD">
              <w:rPr>
                <w:rFonts w:ascii="Rockwell" w:hAnsi="Rockwell"/>
                <w:i/>
              </w:rPr>
              <w:t xml:space="preserve">9     </w:t>
            </w:r>
            <w:r w:rsidR="00804DFF" w:rsidRPr="00920CAD">
              <w:rPr>
                <w:rFonts w:ascii="Rockwell" w:hAnsi="Rockwell"/>
                <w:i/>
                <w:lang w:val="fr-CA"/>
              </w:rPr>
              <w:t xml:space="preserve">      </w:t>
            </w:r>
            <w:sdt>
              <w:sdtPr>
                <w:rPr>
                  <w:rFonts w:ascii="Rockwell" w:hAnsi="Rockwell"/>
                  <w:bCs/>
                  <w:iCs/>
                  <w:sz w:val="40"/>
                  <w:szCs w:val="40"/>
                  <w:lang w:val="fr-CA"/>
                </w:rPr>
                <w:id w:val="-291600891"/>
                <w14:checkbox>
                  <w14:checked w14:val="0"/>
                  <w14:checkedState w14:val="2612" w14:font="MS Gothic"/>
                  <w14:uncheckedState w14:val="2610" w14:font="MS Gothic"/>
                </w14:checkbox>
              </w:sdtPr>
              <w:sdtContent>
                <w:r w:rsidR="00804DFF" w:rsidRPr="00920CAD">
                  <w:rPr>
                    <w:rFonts w:ascii="MS Gothic" w:eastAsia="MS Gothic" w:hAnsi="MS Gothic" w:hint="eastAsia"/>
                    <w:bCs/>
                    <w:iCs/>
                    <w:sz w:val="40"/>
                    <w:szCs w:val="40"/>
                    <w:lang w:val="fr-CA"/>
                  </w:rPr>
                  <w:t>☐</w:t>
                </w:r>
              </w:sdtContent>
            </w:sdt>
          </w:p>
        </w:tc>
        <w:tc>
          <w:tcPr>
            <w:tcW w:w="1250" w:type="pct"/>
            <w:tcBorders>
              <w:top w:val="single" w:sz="4" w:space="0" w:color="auto"/>
              <w:left w:val="single" w:sz="4" w:space="0" w:color="auto"/>
              <w:bottom w:val="single" w:sz="4" w:space="0" w:color="auto"/>
              <w:right w:val="single" w:sz="4" w:space="0" w:color="auto"/>
            </w:tcBorders>
            <w:vAlign w:val="center"/>
          </w:tcPr>
          <w:p w14:paraId="0A525C5E" w14:textId="2D10F74B" w:rsidR="00C924A8" w:rsidRPr="00920CAD" w:rsidRDefault="00C924A8" w:rsidP="00D50CA1">
            <w:pPr>
              <w:snapToGrid w:val="0"/>
              <w:rPr>
                <w:rFonts w:ascii="Rockwell" w:hAnsi="Rockwell"/>
                <w:bCs/>
                <w:i/>
              </w:rPr>
            </w:pPr>
          </w:p>
        </w:tc>
        <w:tc>
          <w:tcPr>
            <w:tcW w:w="914" w:type="pct"/>
            <w:tcBorders>
              <w:left w:val="single" w:sz="4" w:space="0" w:color="auto"/>
              <w:right w:val="single" w:sz="4" w:space="0" w:color="auto"/>
            </w:tcBorders>
          </w:tcPr>
          <w:p w14:paraId="79A5544B" w14:textId="77777777" w:rsidR="00C924A8" w:rsidRPr="00920CAD" w:rsidRDefault="00C924A8" w:rsidP="00D50CA1">
            <w:pPr>
              <w:snapToGrid w:val="0"/>
              <w:rPr>
                <w:rFonts w:ascii="Rockwell" w:hAnsi="Rockwell"/>
                <w:bCs/>
                <w:i/>
              </w:rPr>
            </w:pPr>
          </w:p>
        </w:tc>
      </w:tr>
      <w:tr w:rsidR="00920CAD" w:rsidRPr="00920CAD" w14:paraId="29960EAE" w14:textId="77777777" w:rsidTr="00D50CA1">
        <w:trPr>
          <w:trHeight w:val="498"/>
        </w:trPr>
        <w:tc>
          <w:tcPr>
            <w:tcW w:w="385" w:type="pct"/>
            <w:tcBorders>
              <w:top w:val="single" w:sz="4" w:space="0" w:color="000000"/>
              <w:left w:val="single" w:sz="8" w:space="0" w:color="000000"/>
              <w:bottom w:val="single" w:sz="4" w:space="0" w:color="000000"/>
            </w:tcBorders>
            <w:vAlign w:val="center"/>
          </w:tcPr>
          <w:p w14:paraId="1EB36CE0" w14:textId="77777777" w:rsidR="00F551F0" w:rsidRPr="00920CAD" w:rsidRDefault="00F551F0" w:rsidP="00D50CA1">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000000"/>
            </w:tcBorders>
            <w:vAlign w:val="center"/>
          </w:tcPr>
          <w:p w14:paraId="6464892A" w14:textId="77777777" w:rsidR="00F551F0" w:rsidRPr="00920CAD" w:rsidRDefault="00F551F0" w:rsidP="00D50CA1">
            <w:pPr>
              <w:snapToGrid w:val="0"/>
              <w:rPr>
                <w:rFonts w:ascii="Rockwell" w:hAnsi="Rockwell"/>
                <w:i/>
              </w:rPr>
            </w:pPr>
            <w:r w:rsidRPr="00920CAD">
              <w:rPr>
                <w:rFonts w:ascii="Rockwell" w:hAnsi="Rockwell"/>
                <w:i/>
              </w:rPr>
              <w:t>Système de pointage</w:t>
            </w:r>
          </w:p>
        </w:tc>
        <w:tc>
          <w:tcPr>
            <w:tcW w:w="1619" w:type="pct"/>
            <w:gridSpan w:val="2"/>
            <w:tcBorders>
              <w:top w:val="single" w:sz="4" w:space="0" w:color="auto"/>
              <w:left w:val="single" w:sz="4" w:space="0" w:color="000000"/>
              <w:bottom w:val="single" w:sz="4" w:space="0" w:color="000000"/>
            </w:tcBorders>
            <w:vAlign w:val="center"/>
          </w:tcPr>
          <w:p w14:paraId="7FEF0E82" w14:textId="0EFD2EA9" w:rsidR="00F551F0" w:rsidRPr="00920CAD" w:rsidRDefault="00F551F0" w:rsidP="00D50CA1">
            <w:pPr>
              <w:snapToGrid w:val="0"/>
              <w:jc w:val="both"/>
              <w:rPr>
                <w:rFonts w:ascii="Rockwell" w:hAnsi="Rockwell"/>
                <w:i/>
              </w:rPr>
            </w:pPr>
            <w:r w:rsidRPr="00920CAD">
              <w:rPr>
                <w:rFonts w:ascii="Rockwell" w:hAnsi="Rockwell"/>
                <w:i/>
              </w:rPr>
              <w:t>Touchpad intégré (Technologie multi-</w:t>
            </w:r>
            <w:proofErr w:type="spellStart"/>
            <w:r w:rsidRPr="00920CAD">
              <w:rPr>
                <w:rFonts w:ascii="Rockwell" w:hAnsi="Rockwell"/>
                <w:i/>
              </w:rPr>
              <w:t>touch</w:t>
            </w:r>
            <w:proofErr w:type="spellEnd"/>
            <w:r w:rsidRPr="00920CAD">
              <w:rPr>
                <w:rFonts w:ascii="Rockwell" w:hAnsi="Rockwell"/>
                <w:i/>
              </w:rPr>
              <w:t>)</w:t>
            </w:r>
          </w:p>
        </w:tc>
        <w:tc>
          <w:tcPr>
            <w:tcW w:w="1250" w:type="pct"/>
            <w:tcBorders>
              <w:top w:val="single" w:sz="4" w:space="0" w:color="auto"/>
              <w:left w:val="single" w:sz="4" w:space="0" w:color="000000"/>
              <w:bottom w:val="single" w:sz="4" w:space="0" w:color="000000"/>
              <w:right w:val="single" w:sz="4" w:space="0" w:color="000000"/>
            </w:tcBorders>
            <w:vAlign w:val="center"/>
          </w:tcPr>
          <w:p w14:paraId="2A92D65E" w14:textId="72AB9C1D" w:rsidR="00F551F0" w:rsidRPr="00920CAD" w:rsidRDefault="00F551F0" w:rsidP="00D50CA1">
            <w:pPr>
              <w:snapToGrid w:val="0"/>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6F8A5970" w14:textId="77777777" w:rsidR="00F551F0" w:rsidRPr="00920CAD" w:rsidRDefault="00F551F0" w:rsidP="00D50CA1">
            <w:pPr>
              <w:snapToGrid w:val="0"/>
              <w:rPr>
                <w:rFonts w:ascii="Rockwell" w:hAnsi="Rockwell"/>
                <w:bCs/>
                <w:i/>
              </w:rPr>
            </w:pPr>
          </w:p>
        </w:tc>
      </w:tr>
      <w:tr w:rsidR="00920CAD" w:rsidRPr="00920CAD" w14:paraId="7E123DAA" w14:textId="77777777" w:rsidTr="00D50CA1">
        <w:trPr>
          <w:trHeight w:val="690"/>
        </w:trPr>
        <w:tc>
          <w:tcPr>
            <w:tcW w:w="385" w:type="pct"/>
            <w:tcBorders>
              <w:top w:val="single" w:sz="4" w:space="0" w:color="000000"/>
              <w:left w:val="single" w:sz="8" w:space="0" w:color="000000"/>
              <w:bottom w:val="single" w:sz="4" w:space="0" w:color="auto"/>
            </w:tcBorders>
            <w:vAlign w:val="center"/>
          </w:tcPr>
          <w:p w14:paraId="7CBDFFC0" w14:textId="77777777" w:rsidR="00F551F0" w:rsidRPr="00920CAD" w:rsidRDefault="00F551F0" w:rsidP="00D50CA1">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auto"/>
            </w:tcBorders>
            <w:vAlign w:val="center"/>
          </w:tcPr>
          <w:p w14:paraId="20096116" w14:textId="77777777" w:rsidR="00F551F0" w:rsidRPr="00920CAD" w:rsidRDefault="00F551F0" w:rsidP="00D50CA1">
            <w:pPr>
              <w:snapToGrid w:val="0"/>
              <w:rPr>
                <w:rFonts w:ascii="Rockwell" w:hAnsi="Rockwell"/>
                <w:i/>
              </w:rPr>
            </w:pPr>
            <w:r w:rsidRPr="00920CAD">
              <w:rPr>
                <w:rFonts w:ascii="Rockwell" w:hAnsi="Rockwell"/>
                <w:i/>
              </w:rPr>
              <w:t>Kit multimédia</w:t>
            </w:r>
          </w:p>
        </w:tc>
        <w:tc>
          <w:tcPr>
            <w:tcW w:w="1619" w:type="pct"/>
            <w:gridSpan w:val="2"/>
            <w:tcBorders>
              <w:top w:val="single" w:sz="4" w:space="0" w:color="000000"/>
              <w:left w:val="single" w:sz="4" w:space="0" w:color="000000"/>
              <w:bottom w:val="single" w:sz="4" w:space="0" w:color="auto"/>
            </w:tcBorders>
            <w:vAlign w:val="center"/>
          </w:tcPr>
          <w:p w14:paraId="22DE580B" w14:textId="77777777" w:rsidR="00F551F0" w:rsidRPr="00920CAD" w:rsidRDefault="00F551F0" w:rsidP="00D50CA1">
            <w:pPr>
              <w:snapToGrid w:val="0"/>
              <w:ind w:left="49" w:hanging="49"/>
              <w:jc w:val="both"/>
              <w:rPr>
                <w:rFonts w:ascii="Rockwell" w:hAnsi="Rockwell"/>
                <w:i/>
              </w:rPr>
            </w:pPr>
            <w:r w:rsidRPr="00920CAD">
              <w:rPr>
                <w:rFonts w:ascii="Rockwell" w:hAnsi="Rockwell"/>
                <w:i/>
              </w:rPr>
              <w:t xml:space="preserve">Webcam avec micro numérique, carte son et </w:t>
            </w:r>
            <w:proofErr w:type="spellStart"/>
            <w:r w:rsidRPr="00920CAD">
              <w:rPr>
                <w:rFonts w:ascii="Rockwell" w:hAnsi="Rockwell"/>
                <w:i/>
              </w:rPr>
              <w:t>hauts-parleurs</w:t>
            </w:r>
            <w:proofErr w:type="spellEnd"/>
            <w:r w:rsidRPr="00920CAD">
              <w:rPr>
                <w:rFonts w:ascii="Rockwell" w:hAnsi="Rockwell"/>
                <w:i/>
              </w:rPr>
              <w:t xml:space="preserve"> stéréo intégrés</w:t>
            </w:r>
          </w:p>
        </w:tc>
        <w:tc>
          <w:tcPr>
            <w:tcW w:w="1250" w:type="pct"/>
            <w:tcBorders>
              <w:top w:val="single" w:sz="4" w:space="0" w:color="000000"/>
              <w:left w:val="single" w:sz="4" w:space="0" w:color="000000"/>
              <w:bottom w:val="single" w:sz="4" w:space="0" w:color="auto"/>
              <w:right w:val="single" w:sz="4" w:space="0" w:color="000000"/>
            </w:tcBorders>
            <w:vAlign w:val="center"/>
          </w:tcPr>
          <w:p w14:paraId="43B6D6DB" w14:textId="3C90FD3F" w:rsidR="00F551F0" w:rsidRPr="00920CAD" w:rsidRDefault="00F551F0" w:rsidP="00D50CA1">
            <w:pPr>
              <w:snapToGrid w:val="0"/>
              <w:ind w:left="29" w:hanging="29"/>
              <w:rPr>
                <w:rFonts w:ascii="Rockwell" w:hAnsi="Rockwell"/>
                <w:bCs/>
                <w:i/>
              </w:rPr>
            </w:pPr>
          </w:p>
        </w:tc>
        <w:tc>
          <w:tcPr>
            <w:tcW w:w="914" w:type="pct"/>
            <w:tcBorders>
              <w:top w:val="single" w:sz="4" w:space="0" w:color="000000"/>
              <w:left w:val="single" w:sz="4" w:space="0" w:color="000000"/>
              <w:bottom w:val="single" w:sz="4" w:space="0" w:color="auto"/>
              <w:right w:val="single" w:sz="4" w:space="0" w:color="auto"/>
            </w:tcBorders>
          </w:tcPr>
          <w:p w14:paraId="144D8C76" w14:textId="77777777" w:rsidR="00F551F0" w:rsidRPr="00920CAD" w:rsidRDefault="00F551F0" w:rsidP="00D50CA1">
            <w:pPr>
              <w:snapToGrid w:val="0"/>
              <w:rPr>
                <w:rFonts w:ascii="Rockwell" w:hAnsi="Rockwell"/>
                <w:bCs/>
                <w:i/>
              </w:rPr>
            </w:pPr>
          </w:p>
        </w:tc>
      </w:tr>
      <w:tr w:rsidR="00920CAD" w:rsidRPr="00920CAD" w14:paraId="13D335F3" w14:textId="77777777" w:rsidTr="00D50CA1">
        <w:trPr>
          <w:trHeight w:val="1126"/>
        </w:trPr>
        <w:tc>
          <w:tcPr>
            <w:tcW w:w="385" w:type="pct"/>
            <w:tcBorders>
              <w:top w:val="single" w:sz="4" w:space="0" w:color="auto"/>
              <w:left w:val="single" w:sz="4" w:space="0" w:color="auto"/>
              <w:bottom w:val="single" w:sz="4" w:space="0" w:color="auto"/>
              <w:right w:val="single" w:sz="4" w:space="0" w:color="auto"/>
            </w:tcBorders>
            <w:vAlign w:val="center"/>
          </w:tcPr>
          <w:p w14:paraId="1CD4A8CF" w14:textId="77777777" w:rsidR="001B4A70" w:rsidRPr="00920CAD" w:rsidRDefault="001B4A70" w:rsidP="00D50CA1">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auto"/>
              <w:left w:val="single" w:sz="4" w:space="0" w:color="auto"/>
              <w:bottom w:val="single" w:sz="4" w:space="0" w:color="auto"/>
              <w:right w:val="single" w:sz="4" w:space="0" w:color="auto"/>
            </w:tcBorders>
            <w:vAlign w:val="center"/>
          </w:tcPr>
          <w:p w14:paraId="255CBF07" w14:textId="77777777" w:rsidR="001B4A70" w:rsidRPr="00920CAD" w:rsidRDefault="001B4A70" w:rsidP="00D50CA1">
            <w:pPr>
              <w:snapToGrid w:val="0"/>
              <w:rPr>
                <w:rFonts w:ascii="Rockwell" w:hAnsi="Rockwell"/>
                <w:i/>
              </w:rPr>
            </w:pPr>
            <w:r w:rsidRPr="00920CAD">
              <w:rPr>
                <w:rFonts w:ascii="Rockwell" w:hAnsi="Rockwell"/>
                <w:i/>
              </w:rPr>
              <w:t>Prises externes intégrées (minimum)</w:t>
            </w: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7219415D" w14:textId="497DB149" w:rsidR="001B4A70" w:rsidRPr="00920CAD" w:rsidRDefault="001B4A70" w:rsidP="00D50CA1">
            <w:pPr>
              <w:jc w:val="both"/>
              <w:rPr>
                <w:rFonts w:ascii="Rockwell" w:eastAsiaTheme="majorEastAsia" w:hAnsi="Rockwell" w:cstheme="majorBidi"/>
                <w:b/>
                <w:bCs/>
                <w:i/>
              </w:rPr>
            </w:pPr>
            <w:r w:rsidRPr="00920CAD">
              <w:rPr>
                <w:rFonts w:ascii="Rockwell" w:hAnsi="Rockwell"/>
                <w:i/>
              </w:rPr>
              <w:t xml:space="preserve">1 port vidéo pour écran, port RJ-45 intégré ou externe, au moins 2 ports USB 3.0 </w:t>
            </w:r>
          </w:p>
        </w:tc>
        <w:tc>
          <w:tcPr>
            <w:tcW w:w="1250" w:type="pct"/>
            <w:tcBorders>
              <w:top w:val="single" w:sz="4" w:space="0" w:color="auto"/>
              <w:left w:val="single" w:sz="4" w:space="0" w:color="auto"/>
              <w:bottom w:val="single" w:sz="4" w:space="0" w:color="auto"/>
              <w:right w:val="single" w:sz="4" w:space="0" w:color="auto"/>
            </w:tcBorders>
            <w:vAlign w:val="center"/>
          </w:tcPr>
          <w:p w14:paraId="298C4298" w14:textId="281C2317" w:rsidR="001B4A70" w:rsidRPr="00920CAD" w:rsidRDefault="001B4A70" w:rsidP="00D50CA1">
            <w:pPr>
              <w:snapToGrid w:val="0"/>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29CC0B1E" w14:textId="77777777" w:rsidR="001B4A70" w:rsidRPr="00920CAD" w:rsidRDefault="001B4A70" w:rsidP="00D50CA1">
            <w:pPr>
              <w:snapToGrid w:val="0"/>
              <w:rPr>
                <w:rFonts w:ascii="Rockwell" w:hAnsi="Rockwell"/>
                <w:bCs/>
                <w:i/>
              </w:rPr>
            </w:pPr>
          </w:p>
        </w:tc>
      </w:tr>
      <w:tr w:rsidR="00920CAD" w:rsidRPr="00920CAD" w14:paraId="300E5336" w14:textId="77777777" w:rsidTr="00C33AF7">
        <w:trPr>
          <w:trHeight w:val="70"/>
        </w:trPr>
        <w:tc>
          <w:tcPr>
            <w:tcW w:w="385" w:type="pct"/>
            <w:tcBorders>
              <w:top w:val="single" w:sz="4" w:space="0" w:color="auto"/>
              <w:left w:val="single" w:sz="8" w:space="0" w:color="000000"/>
              <w:bottom w:val="single" w:sz="4" w:space="0" w:color="auto"/>
            </w:tcBorders>
            <w:vAlign w:val="center"/>
          </w:tcPr>
          <w:p w14:paraId="28C959A9" w14:textId="77777777" w:rsidR="001B4A70" w:rsidRPr="00920CAD" w:rsidRDefault="001B4A70" w:rsidP="00D50CA1">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auto"/>
              <w:left w:val="single" w:sz="4" w:space="0" w:color="000000"/>
              <w:bottom w:val="single" w:sz="4" w:space="0" w:color="auto"/>
            </w:tcBorders>
            <w:vAlign w:val="center"/>
          </w:tcPr>
          <w:p w14:paraId="4F816C94" w14:textId="020E6422" w:rsidR="001B4A70" w:rsidRPr="00920CAD" w:rsidRDefault="001B4A70" w:rsidP="00D50CA1">
            <w:pPr>
              <w:snapToGrid w:val="0"/>
              <w:rPr>
                <w:rFonts w:ascii="Rockwell" w:hAnsi="Rockwell"/>
                <w:i/>
              </w:rPr>
            </w:pPr>
            <w:bookmarkStart w:id="34" w:name="_Hlk114745268"/>
            <w:r w:rsidRPr="00920CAD">
              <w:rPr>
                <w:rFonts w:ascii="Rockwell" w:hAnsi="Rockwell"/>
                <w:i/>
              </w:rPr>
              <w:t>Communication sans fil</w:t>
            </w:r>
            <w:bookmarkEnd w:id="34"/>
          </w:p>
        </w:tc>
        <w:tc>
          <w:tcPr>
            <w:tcW w:w="1619" w:type="pct"/>
            <w:gridSpan w:val="2"/>
            <w:tcBorders>
              <w:top w:val="single" w:sz="4" w:space="0" w:color="auto"/>
              <w:left w:val="single" w:sz="4" w:space="0" w:color="000000"/>
              <w:bottom w:val="single" w:sz="4" w:space="0" w:color="auto"/>
            </w:tcBorders>
            <w:vAlign w:val="center"/>
          </w:tcPr>
          <w:p w14:paraId="332F4ED8" w14:textId="45CF6365" w:rsidR="001B4A70" w:rsidRPr="00920CAD" w:rsidRDefault="001B4A70" w:rsidP="00D50CA1">
            <w:pPr>
              <w:keepNext/>
              <w:keepLines/>
              <w:snapToGrid w:val="0"/>
              <w:jc w:val="both"/>
              <w:outlineLvl w:val="5"/>
              <w:rPr>
                <w:rFonts w:ascii="Rockwell" w:hAnsi="Rockwell"/>
                <w:i/>
              </w:rPr>
            </w:pPr>
            <w:r w:rsidRPr="00920CAD">
              <w:rPr>
                <w:rFonts w:ascii="Rockwell" w:hAnsi="Rockwell"/>
                <w:i/>
              </w:rPr>
              <w:t xml:space="preserve">Wi-Fi 802.11 n, Bluetooth 5.0 </w:t>
            </w:r>
            <w:r w:rsidR="008B29FF" w:rsidRPr="00920CAD">
              <w:rPr>
                <w:rFonts w:ascii="Rockwell" w:hAnsi="Rockwell"/>
                <w:i/>
              </w:rPr>
              <w:t xml:space="preserve">au moins </w:t>
            </w:r>
          </w:p>
        </w:tc>
        <w:tc>
          <w:tcPr>
            <w:tcW w:w="1250" w:type="pct"/>
            <w:tcBorders>
              <w:top w:val="single" w:sz="4" w:space="0" w:color="auto"/>
              <w:left w:val="single" w:sz="4" w:space="0" w:color="000000"/>
              <w:bottom w:val="single" w:sz="4" w:space="0" w:color="auto"/>
              <w:right w:val="single" w:sz="4" w:space="0" w:color="000000"/>
            </w:tcBorders>
            <w:vAlign w:val="center"/>
          </w:tcPr>
          <w:p w14:paraId="7FC11C2B" w14:textId="703ED7C9" w:rsidR="001B4A70" w:rsidRPr="00920CAD" w:rsidRDefault="001B4A70" w:rsidP="00D50CA1">
            <w:pPr>
              <w:snapToGrid w:val="0"/>
              <w:rPr>
                <w:rFonts w:ascii="Rockwell" w:hAnsi="Rockwell"/>
                <w:bCs/>
                <w:i/>
              </w:rPr>
            </w:pPr>
          </w:p>
        </w:tc>
        <w:tc>
          <w:tcPr>
            <w:tcW w:w="914" w:type="pct"/>
            <w:tcBorders>
              <w:top w:val="single" w:sz="4" w:space="0" w:color="auto"/>
              <w:left w:val="single" w:sz="4" w:space="0" w:color="000000"/>
              <w:bottom w:val="single" w:sz="4" w:space="0" w:color="auto"/>
              <w:right w:val="single" w:sz="4" w:space="0" w:color="auto"/>
            </w:tcBorders>
          </w:tcPr>
          <w:p w14:paraId="193C0EBE" w14:textId="77777777" w:rsidR="001B4A70" w:rsidRPr="00920CAD" w:rsidRDefault="001B4A70" w:rsidP="00D50CA1">
            <w:pPr>
              <w:snapToGrid w:val="0"/>
              <w:rPr>
                <w:rFonts w:ascii="Rockwell" w:hAnsi="Rockwell"/>
                <w:bCs/>
                <w:i/>
              </w:rPr>
            </w:pPr>
          </w:p>
        </w:tc>
      </w:tr>
      <w:tr w:rsidR="00920CAD" w:rsidRPr="00920CAD" w14:paraId="273FF8FC" w14:textId="77777777" w:rsidTr="00C33AF7">
        <w:trPr>
          <w:trHeight w:val="70"/>
        </w:trPr>
        <w:tc>
          <w:tcPr>
            <w:tcW w:w="385" w:type="pct"/>
            <w:vMerge w:val="restart"/>
            <w:tcBorders>
              <w:top w:val="single" w:sz="4" w:space="0" w:color="auto"/>
              <w:left w:val="single" w:sz="4" w:space="0" w:color="auto"/>
              <w:bottom w:val="single" w:sz="4" w:space="0" w:color="auto"/>
              <w:right w:val="single" w:sz="4" w:space="0" w:color="auto"/>
            </w:tcBorders>
            <w:vAlign w:val="center"/>
          </w:tcPr>
          <w:p w14:paraId="14952CFE" w14:textId="77777777" w:rsidR="001272D1" w:rsidRPr="00920CAD" w:rsidRDefault="001272D1"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val="restart"/>
            <w:tcBorders>
              <w:top w:val="single" w:sz="4" w:space="0" w:color="auto"/>
              <w:left w:val="single" w:sz="4" w:space="0" w:color="auto"/>
              <w:bottom w:val="single" w:sz="4" w:space="0" w:color="auto"/>
              <w:right w:val="single" w:sz="4" w:space="0" w:color="auto"/>
            </w:tcBorders>
            <w:vAlign w:val="center"/>
          </w:tcPr>
          <w:p w14:paraId="39EBDA6D" w14:textId="77777777" w:rsidR="001272D1" w:rsidRPr="00920CAD" w:rsidRDefault="001272D1" w:rsidP="00D50CA1">
            <w:pPr>
              <w:snapToGrid w:val="0"/>
              <w:rPr>
                <w:rFonts w:ascii="Rockwell" w:hAnsi="Rockwell"/>
                <w:i/>
              </w:rPr>
            </w:pPr>
            <w:r w:rsidRPr="00920CAD">
              <w:rPr>
                <w:rFonts w:ascii="Rockwell" w:hAnsi="Rockwell"/>
                <w:i/>
              </w:rPr>
              <w:t>Clavier</w:t>
            </w: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28274C62" w14:textId="4024ED64" w:rsidR="001272D1" w:rsidRPr="00920CAD" w:rsidRDefault="001272D1" w:rsidP="00D50CA1">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250" w:type="pct"/>
            <w:tcBorders>
              <w:top w:val="single" w:sz="4" w:space="0" w:color="auto"/>
              <w:left w:val="single" w:sz="4" w:space="0" w:color="auto"/>
              <w:bottom w:val="single" w:sz="4" w:space="0" w:color="auto"/>
              <w:right w:val="single" w:sz="4" w:space="0" w:color="auto"/>
            </w:tcBorders>
          </w:tcPr>
          <w:p w14:paraId="46F58289" w14:textId="14D4A441" w:rsidR="001272D1" w:rsidRPr="00920CAD" w:rsidRDefault="001272D1" w:rsidP="00D50CA1">
            <w:pPr>
              <w:snapToGrid w:val="0"/>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60228472" w14:textId="77777777" w:rsidR="001272D1" w:rsidRPr="00920CAD" w:rsidRDefault="001272D1" w:rsidP="00D50CA1">
            <w:pPr>
              <w:snapToGrid w:val="0"/>
              <w:rPr>
                <w:rFonts w:ascii="Rockwell" w:hAnsi="Rockwell"/>
                <w:bCs/>
                <w:i/>
              </w:rPr>
            </w:pPr>
          </w:p>
        </w:tc>
      </w:tr>
      <w:tr w:rsidR="00920CAD" w:rsidRPr="00920CAD" w14:paraId="523881B7" w14:textId="77777777" w:rsidTr="00C33AF7">
        <w:trPr>
          <w:trHeight w:val="142"/>
        </w:trPr>
        <w:tc>
          <w:tcPr>
            <w:tcW w:w="385" w:type="pct"/>
            <w:vMerge/>
            <w:tcBorders>
              <w:top w:val="single" w:sz="4" w:space="0" w:color="auto"/>
              <w:left w:val="single" w:sz="4" w:space="0" w:color="auto"/>
              <w:bottom w:val="single" w:sz="4" w:space="0" w:color="auto"/>
              <w:right w:val="single" w:sz="4" w:space="0" w:color="auto"/>
            </w:tcBorders>
            <w:vAlign w:val="center"/>
          </w:tcPr>
          <w:p w14:paraId="5C3FA0C7" w14:textId="77777777" w:rsidR="001272D1" w:rsidRPr="00920CAD" w:rsidRDefault="001272D1"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top w:val="single" w:sz="4" w:space="0" w:color="auto"/>
              <w:left w:val="single" w:sz="4" w:space="0" w:color="auto"/>
              <w:bottom w:val="single" w:sz="4" w:space="0" w:color="auto"/>
              <w:right w:val="single" w:sz="4" w:space="0" w:color="auto"/>
            </w:tcBorders>
            <w:vAlign w:val="center"/>
          </w:tcPr>
          <w:p w14:paraId="1007EC34" w14:textId="77777777" w:rsidR="001272D1" w:rsidRPr="00920CAD" w:rsidRDefault="001272D1" w:rsidP="00D50CA1">
            <w:pPr>
              <w:snapToGrid w:val="0"/>
              <w:rPr>
                <w:rFonts w:ascii="Rockwell" w:hAnsi="Rockwell"/>
                <w:i/>
              </w:rPr>
            </w:pP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02BFF6C7" w14:textId="59B583CA" w:rsidR="001272D1" w:rsidRPr="00920CAD" w:rsidRDefault="001272D1" w:rsidP="00D50CA1">
            <w:pPr>
              <w:snapToGrid w:val="0"/>
              <w:ind w:left="49" w:hanging="49"/>
              <w:jc w:val="both"/>
              <w:rPr>
                <w:rFonts w:ascii="Rockwell" w:hAnsi="Rockwell"/>
                <w:i/>
              </w:rPr>
            </w:pPr>
            <w:r w:rsidRPr="00920CAD">
              <w:rPr>
                <w:rFonts w:ascii="Rockwell" w:hAnsi="Rockwell"/>
                <w:i/>
              </w:rPr>
              <w:t xml:space="preserve">AZERTY d’origine avec la touche supérieure/inférieure, la touche Windows (trois caractères maximum par touche) et le pavé numérique (écran supérieur à 15 </w:t>
            </w:r>
            <w:proofErr w:type="gramStart"/>
            <w:r w:rsidRPr="00920CAD">
              <w:rPr>
                <w:rFonts w:ascii="Rockwell" w:hAnsi="Rockwell"/>
                <w:i/>
              </w:rPr>
              <w:t>pouces)</w:t>
            </w:r>
            <w:r w:rsidR="00603D2C" w:rsidRPr="00920CAD">
              <w:rPr>
                <w:rFonts w:ascii="Rockwell" w:hAnsi="Rockwell"/>
                <w:noProof/>
                <w:lang w:eastAsia="en-US"/>
              </w:rPr>
              <w:t xml:space="preserve"> </w:t>
            </w:r>
            <w:r w:rsidR="00804DFF" w:rsidRPr="00920CAD">
              <w:rPr>
                <w:rFonts w:ascii="Rockwell" w:hAnsi="Rockwell"/>
                <w:noProof/>
                <w:lang w:eastAsia="en-US"/>
              </w:rPr>
              <w:t xml:space="preserve">  </w:t>
            </w:r>
            <w:proofErr w:type="gramEnd"/>
            <w:r w:rsidR="00804DFF" w:rsidRPr="00920CAD">
              <w:rPr>
                <w:rFonts w:ascii="Rockwell" w:hAnsi="Rockwell"/>
                <w:noProof/>
                <w:lang w:eastAsia="en-US"/>
              </w:rPr>
              <w:t xml:space="preserve">                                                    </w:t>
            </w:r>
            <w:sdt>
              <w:sdtPr>
                <w:rPr>
                  <w:rFonts w:ascii="Rockwell" w:hAnsi="Rockwell"/>
                  <w:bCs/>
                  <w:iCs/>
                  <w:sz w:val="40"/>
                  <w:szCs w:val="40"/>
                  <w:lang w:val="fr-CA"/>
                </w:rPr>
                <w:id w:val="1684785007"/>
                <w14:checkbox>
                  <w14:checked w14:val="0"/>
                  <w14:checkedState w14:val="2612" w14:font="MS Gothic"/>
                  <w14:uncheckedState w14:val="2610" w14:font="MS Gothic"/>
                </w14:checkbox>
              </w:sdtPr>
              <w:sdtContent>
                <w:r w:rsidR="00804DFF" w:rsidRPr="00920CAD">
                  <w:rPr>
                    <w:rFonts w:ascii="MS Gothic" w:eastAsia="MS Gothic" w:hAnsi="MS Gothic" w:hint="eastAsia"/>
                    <w:bCs/>
                    <w:iCs/>
                    <w:sz w:val="40"/>
                    <w:szCs w:val="40"/>
                    <w:lang w:val="fr-CA"/>
                  </w:rPr>
                  <w:t>☐</w:t>
                </w:r>
              </w:sdtContent>
            </w:sdt>
          </w:p>
        </w:tc>
        <w:tc>
          <w:tcPr>
            <w:tcW w:w="1250" w:type="pct"/>
            <w:tcBorders>
              <w:top w:val="single" w:sz="4" w:space="0" w:color="auto"/>
              <w:left w:val="single" w:sz="4" w:space="0" w:color="auto"/>
              <w:bottom w:val="single" w:sz="4" w:space="0" w:color="auto"/>
              <w:right w:val="single" w:sz="4" w:space="0" w:color="auto"/>
            </w:tcBorders>
            <w:vAlign w:val="center"/>
          </w:tcPr>
          <w:p w14:paraId="2F2131DF" w14:textId="77777777" w:rsidR="001272D1" w:rsidRPr="00920CAD" w:rsidRDefault="001272D1" w:rsidP="00D50CA1">
            <w:pPr>
              <w:snapToGrid w:val="0"/>
              <w:rPr>
                <w:rFonts w:ascii="Rockwell" w:hAnsi="Rockwell"/>
                <w:bCs/>
                <w:i/>
              </w:rPr>
            </w:pPr>
          </w:p>
          <w:p w14:paraId="4C77B0C7" w14:textId="77777777" w:rsidR="00584C80" w:rsidRPr="00920CAD" w:rsidRDefault="00584C80" w:rsidP="00D50CA1">
            <w:pPr>
              <w:snapToGrid w:val="0"/>
              <w:rPr>
                <w:rFonts w:ascii="Rockwell" w:hAnsi="Rockwell"/>
                <w:bCs/>
                <w:i/>
              </w:rPr>
            </w:pPr>
          </w:p>
          <w:p w14:paraId="172CC97A" w14:textId="77777777" w:rsidR="00584C80" w:rsidRPr="00920CAD" w:rsidRDefault="00584C80" w:rsidP="00D50CA1">
            <w:pPr>
              <w:snapToGrid w:val="0"/>
              <w:rPr>
                <w:rFonts w:ascii="Rockwell" w:hAnsi="Rockwell"/>
                <w:bCs/>
                <w:i/>
              </w:rPr>
            </w:pPr>
          </w:p>
          <w:p w14:paraId="73A728FD" w14:textId="77777777" w:rsidR="00584C80" w:rsidRPr="00920CAD" w:rsidRDefault="00584C80" w:rsidP="00D50CA1">
            <w:pPr>
              <w:snapToGrid w:val="0"/>
              <w:rPr>
                <w:rFonts w:ascii="Rockwell" w:hAnsi="Rockwell"/>
                <w:bCs/>
                <w:i/>
              </w:rPr>
            </w:pPr>
          </w:p>
          <w:p w14:paraId="1BDEAA40" w14:textId="77777777" w:rsidR="00584C80" w:rsidRPr="00920CAD" w:rsidRDefault="00584C80" w:rsidP="00D50CA1">
            <w:pPr>
              <w:snapToGrid w:val="0"/>
              <w:rPr>
                <w:rFonts w:ascii="Rockwell" w:hAnsi="Rockwell"/>
                <w:bCs/>
                <w:i/>
              </w:rPr>
            </w:pPr>
          </w:p>
          <w:p w14:paraId="1266419D" w14:textId="3B396909" w:rsidR="00584C80" w:rsidRPr="00920CAD" w:rsidRDefault="00584C80" w:rsidP="00D50CA1">
            <w:pPr>
              <w:snapToGrid w:val="0"/>
              <w:rPr>
                <w:rFonts w:ascii="Rockwell" w:hAnsi="Rockwell"/>
                <w:bCs/>
                <w:i/>
              </w:rPr>
            </w:pPr>
          </w:p>
          <w:p w14:paraId="33FBB664" w14:textId="0283B93E" w:rsidR="00584C80" w:rsidRPr="00920CAD" w:rsidRDefault="00584C80" w:rsidP="00D50CA1">
            <w:pPr>
              <w:snapToGrid w:val="0"/>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023F51F9" w14:textId="77777777" w:rsidR="001272D1" w:rsidRPr="00920CAD" w:rsidRDefault="001272D1" w:rsidP="00D50CA1">
            <w:pPr>
              <w:snapToGrid w:val="0"/>
              <w:rPr>
                <w:rFonts w:ascii="Rockwell" w:hAnsi="Rockwell"/>
                <w:bCs/>
                <w:i/>
              </w:rPr>
            </w:pPr>
          </w:p>
        </w:tc>
      </w:tr>
      <w:tr w:rsidR="00920CAD" w:rsidRPr="00920CAD" w14:paraId="1C905E11" w14:textId="77777777" w:rsidTr="00C33AF7">
        <w:trPr>
          <w:trHeight w:val="142"/>
        </w:trPr>
        <w:tc>
          <w:tcPr>
            <w:tcW w:w="385" w:type="pct"/>
            <w:vMerge/>
            <w:tcBorders>
              <w:top w:val="single" w:sz="4" w:space="0" w:color="auto"/>
              <w:left w:val="single" w:sz="4" w:space="0" w:color="auto"/>
              <w:bottom w:val="single" w:sz="4" w:space="0" w:color="auto"/>
              <w:right w:val="single" w:sz="4" w:space="0" w:color="auto"/>
            </w:tcBorders>
            <w:vAlign w:val="center"/>
          </w:tcPr>
          <w:p w14:paraId="5CD53587" w14:textId="77777777" w:rsidR="001272D1" w:rsidRPr="00920CAD" w:rsidRDefault="001272D1"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top w:val="single" w:sz="4" w:space="0" w:color="auto"/>
              <w:left w:val="single" w:sz="4" w:space="0" w:color="auto"/>
              <w:bottom w:val="single" w:sz="4" w:space="0" w:color="auto"/>
              <w:right w:val="single" w:sz="4" w:space="0" w:color="auto"/>
            </w:tcBorders>
            <w:vAlign w:val="center"/>
          </w:tcPr>
          <w:p w14:paraId="7A736A09" w14:textId="77777777" w:rsidR="001272D1" w:rsidRPr="00920CAD" w:rsidRDefault="001272D1" w:rsidP="00D50CA1">
            <w:pPr>
              <w:snapToGrid w:val="0"/>
              <w:rPr>
                <w:rFonts w:ascii="Rockwell" w:hAnsi="Rockwell"/>
                <w:i/>
              </w:rPr>
            </w:pP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2DFF9F6E" w14:textId="5A95249E" w:rsidR="001272D1" w:rsidRPr="00920CAD" w:rsidRDefault="001272D1" w:rsidP="00D50CA1">
            <w:pPr>
              <w:snapToGrid w:val="0"/>
              <w:ind w:left="49" w:hanging="49"/>
              <w:jc w:val="both"/>
              <w:rPr>
                <w:rFonts w:ascii="Rockwell" w:hAnsi="Rockwell"/>
                <w:i/>
                <w:lang w:val="fr-CA"/>
              </w:rPr>
            </w:pPr>
            <w:r w:rsidRPr="00920CAD">
              <w:rPr>
                <w:rFonts w:ascii="Rockwell" w:hAnsi="Rockwell"/>
                <w:i/>
              </w:rPr>
              <w:t xml:space="preserve">AZERTY d’origine avec la touche supérieure/inférieure et la touche </w:t>
            </w:r>
            <w:r w:rsidRPr="00920CAD">
              <w:rPr>
                <w:rFonts w:ascii="Rockwell" w:hAnsi="Rockwell"/>
                <w:i/>
              </w:rPr>
              <w:lastRenderedPageBreak/>
              <w:t>Windows (</w:t>
            </w:r>
            <w:proofErr w:type="gramStart"/>
            <w:r w:rsidRPr="00920CAD">
              <w:rPr>
                <w:rFonts w:ascii="Rockwell" w:hAnsi="Rockwell"/>
                <w:i/>
              </w:rPr>
              <w:t>trois caractères</w:t>
            </w:r>
            <w:r w:rsidR="00144D34" w:rsidRPr="00920CAD">
              <w:rPr>
                <w:rFonts w:ascii="Rockwell" w:hAnsi="Rockwell"/>
                <w:i/>
              </w:rPr>
              <w:t xml:space="preserve"> </w:t>
            </w:r>
            <w:r w:rsidRPr="00920CAD">
              <w:rPr>
                <w:rFonts w:ascii="Rockwell" w:hAnsi="Rockwell"/>
                <w:i/>
              </w:rPr>
              <w:t>maximum</w:t>
            </w:r>
            <w:proofErr w:type="gramEnd"/>
            <w:r w:rsidRPr="00920CAD">
              <w:rPr>
                <w:rFonts w:ascii="Rockwell" w:hAnsi="Rockwell"/>
                <w:i/>
              </w:rPr>
              <w:t xml:space="preserve"> par touche) sans pavé numérique</w:t>
            </w:r>
            <w:r w:rsidR="00804DFF" w:rsidRPr="00920CAD">
              <w:rPr>
                <w:rFonts w:ascii="Rockwell" w:hAnsi="Rockwell"/>
                <w:i/>
                <w:lang w:val="fr-CA"/>
              </w:rPr>
              <w:t xml:space="preserve">                </w:t>
            </w:r>
            <w:sdt>
              <w:sdtPr>
                <w:rPr>
                  <w:rFonts w:ascii="Rockwell" w:hAnsi="Rockwell"/>
                  <w:bCs/>
                  <w:iCs/>
                  <w:sz w:val="40"/>
                  <w:szCs w:val="40"/>
                  <w:lang w:val="fr-CA"/>
                </w:rPr>
                <w:id w:val="209230063"/>
                <w14:checkbox>
                  <w14:checked w14:val="0"/>
                  <w14:checkedState w14:val="2612" w14:font="MS Gothic"/>
                  <w14:uncheckedState w14:val="2610" w14:font="MS Gothic"/>
                </w14:checkbox>
              </w:sdtPr>
              <w:sdtContent>
                <w:r w:rsidR="00804DFF" w:rsidRPr="00920CAD">
                  <w:rPr>
                    <w:rFonts w:ascii="MS Gothic" w:eastAsia="MS Gothic" w:hAnsi="MS Gothic" w:hint="eastAsia"/>
                    <w:bCs/>
                    <w:iCs/>
                    <w:sz w:val="40"/>
                    <w:szCs w:val="40"/>
                    <w:lang w:val="fr-CA"/>
                  </w:rPr>
                  <w:t>☐</w:t>
                </w:r>
              </w:sdtContent>
            </w:sdt>
          </w:p>
        </w:tc>
        <w:tc>
          <w:tcPr>
            <w:tcW w:w="1250" w:type="pct"/>
            <w:tcBorders>
              <w:top w:val="single" w:sz="4" w:space="0" w:color="auto"/>
              <w:left w:val="single" w:sz="4" w:space="0" w:color="auto"/>
              <w:bottom w:val="single" w:sz="4" w:space="0" w:color="auto"/>
              <w:right w:val="single" w:sz="4" w:space="0" w:color="auto"/>
            </w:tcBorders>
            <w:vAlign w:val="center"/>
          </w:tcPr>
          <w:p w14:paraId="4596CD02" w14:textId="7AA63244" w:rsidR="001272D1" w:rsidRPr="00920CAD" w:rsidRDefault="001272D1" w:rsidP="00D50CA1">
            <w:pPr>
              <w:snapToGrid w:val="0"/>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4E5E8E92" w14:textId="77777777" w:rsidR="001272D1" w:rsidRPr="00920CAD" w:rsidRDefault="001272D1" w:rsidP="00D50CA1">
            <w:pPr>
              <w:snapToGrid w:val="0"/>
              <w:rPr>
                <w:rFonts w:ascii="Rockwell" w:hAnsi="Rockwell"/>
                <w:bCs/>
                <w:i/>
              </w:rPr>
            </w:pPr>
          </w:p>
        </w:tc>
      </w:tr>
      <w:tr w:rsidR="00920CAD" w:rsidRPr="00920CAD" w14:paraId="46227659" w14:textId="77777777" w:rsidTr="00D50CA1">
        <w:trPr>
          <w:trHeight w:val="70"/>
        </w:trPr>
        <w:tc>
          <w:tcPr>
            <w:tcW w:w="385" w:type="pct"/>
            <w:vMerge w:val="restart"/>
            <w:tcBorders>
              <w:top w:val="single" w:sz="4" w:space="0" w:color="auto"/>
              <w:left w:val="single" w:sz="4" w:space="0" w:color="auto"/>
              <w:bottom w:val="single" w:sz="4" w:space="0" w:color="auto"/>
              <w:right w:val="single" w:sz="4" w:space="0" w:color="auto"/>
            </w:tcBorders>
            <w:vAlign w:val="center"/>
          </w:tcPr>
          <w:p w14:paraId="697582A6" w14:textId="77777777" w:rsidR="00F551F0" w:rsidRPr="00920CAD" w:rsidRDefault="00F551F0"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val="restart"/>
            <w:tcBorders>
              <w:top w:val="single" w:sz="4" w:space="0" w:color="auto"/>
              <w:left w:val="single" w:sz="4" w:space="0" w:color="auto"/>
              <w:bottom w:val="single" w:sz="4" w:space="0" w:color="auto"/>
              <w:right w:val="single" w:sz="4" w:space="0" w:color="auto"/>
            </w:tcBorders>
            <w:vAlign w:val="center"/>
          </w:tcPr>
          <w:p w14:paraId="5C21F74A" w14:textId="67AFCE96" w:rsidR="00F551F0" w:rsidRPr="00920CAD" w:rsidRDefault="00F551F0" w:rsidP="00D50CA1">
            <w:pPr>
              <w:snapToGrid w:val="0"/>
              <w:ind w:left="29" w:hanging="29"/>
              <w:rPr>
                <w:rFonts w:ascii="Rockwell" w:hAnsi="Rockwell"/>
                <w:i/>
              </w:rPr>
            </w:pPr>
            <w:r w:rsidRPr="00920CAD">
              <w:rPr>
                <w:rFonts w:ascii="Rockwell" w:hAnsi="Rockwell"/>
                <w:i/>
              </w:rPr>
              <w:t xml:space="preserve">Souris </w:t>
            </w: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1E18BBAF" w14:textId="521BD582" w:rsidR="00F551F0" w:rsidRPr="00920CAD" w:rsidRDefault="00F551F0" w:rsidP="00D50CA1">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250" w:type="pct"/>
            <w:tcBorders>
              <w:top w:val="single" w:sz="4" w:space="0" w:color="auto"/>
              <w:left w:val="single" w:sz="4" w:space="0" w:color="auto"/>
              <w:bottom w:val="single" w:sz="4" w:space="0" w:color="auto"/>
              <w:right w:val="single" w:sz="4" w:space="0" w:color="auto"/>
            </w:tcBorders>
          </w:tcPr>
          <w:p w14:paraId="2A9810D7" w14:textId="24229524" w:rsidR="00F551F0" w:rsidRPr="00920CAD" w:rsidRDefault="00F551F0" w:rsidP="00D50CA1">
            <w:pPr>
              <w:snapToGrid w:val="0"/>
              <w:rPr>
                <w:rFonts w:ascii="Rockwell" w:hAnsi="Rockwell"/>
                <w:bCs/>
                <w:i/>
              </w:rPr>
            </w:pPr>
          </w:p>
        </w:tc>
        <w:tc>
          <w:tcPr>
            <w:tcW w:w="914" w:type="pct"/>
            <w:vMerge w:val="restart"/>
            <w:tcBorders>
              <w:top w:val="single" w:sz="4" w:space="0" w:color="auto"/>
              <w:left w:val="single" w:sz="4" w:space="0" w:color="auto"/>
              <w:bottom w:val="single" w:sz="4" w:space="0" w:color="auto"/>
              <w:right w:val="single" w:sz="4" w:space="0" w:color="auto"/>
            </w:tcBorders>
          </w:tcPr>
          <w:p w14:paraId="4F032154" w14:textId="77777777" w:rsidR="00F551F0" w:rsidRPr="00920CAD" w:rsidRDefault="00F551F0" w:rsidP="00D50CA1">
            <w:pPr>
              <w:snapToGrid w:val="0"/>
              <w:rPr>
                <w:rFonts w:ascii="Rockwell" w:hAnsi="Rockwell"/>
                <w:bCs/>
                <w:i/>
              </w:rPr>
            </w:pPr>
          </w:p>
        </w:tc>
      </w:tr>
      <w:tr w:rsidR="00920CAD" w:rsidRPr="00920CAD" w14:paraId="441E8563" w14:textId="77777777" w:rsidTr="00D50CA1">
        <w:trPr>
          <w:trHeight w:val="456"/>
        </w:trPr>
        <w:tc>
          <w:tcPr>
            <w:tcW w:w="385" w:type="pct"/>
            <w:vMerge/>
            <w:tcBorders>
              <w:top w:val="single" w:sz="4" w:space="0" w:color="auto"/>
              <w:left w:val="single" w:sz="8" w:space="0" w:color="000000"/>
              <w:bottom w:val="single" w:sz="4" w:space="0" w:color="auto"/>
            </w:tcBorders>
            <w:vAlign w:val="center"/>
          </w:tcPr>
          <w:p w14:paraId="4788AE18" w14:textId="77777777" w:rsidR="00F551F0" w:rsidRPr="00920CAD" w:rsidRDefault="00F551F0"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top w:val="single" w:sz="4" w:space="0" w:color="auto"/>
              <w:left w:val="single" w:sz="4" w:space="0" w:color="000000"/>
              <w:bottom w:val="single" w:sz="4" w:space="0" w:color="auto"/>
            </w:tcBorders>
            <w:vAlign w:val="center"/>
          </w:tcPr>
          <w:p w14:paraId="618BB5BE" w14:textId="77777777" w:rsidR="00F551F0" w:rsidRPr="00920CAD" w:rsidRDefault="00F551F0" w:rsidP="00D50CA1">
            <w:pPr>
              <w:snapToGrid w:val="0"/>
              <w:rPr>
                <w:rFonts w:ascii="Rockwell" w:hAnsi="Rockwell"/>
                <w:i/>
              </w:rPr>
            </w:pPr>
          </w:p>
        </w:tc>
        <w:tc>
          <w:tcPr>
            <w:tcW w:w="865" w:type="pct"/>
            <w:tcBorders>
              <w:top w:val="single" w:sz="4" w:space="0" w:color="auto"/>
              <w:left w:val="single" w:sz="4" w:space="0" w:color="000000"/>
              <w:bottom w:val="single" w:sz="4" w:space="0" w:color="auto"/>
            </w:tcBorders>
            <w:vAlign w:val="center"/>
          </w:tcPr>
          <w:p w14:paraId="662E8988" w14:textId="77777777" w:rsidR="00F551F0" w:rsidRPr="00920CAD" w:rsidRDefault="00F551F0" w:rsidP="00D50CA1">
            <w:pPr>
              <w:snapToGrid w:val="0"/>
              <w:ind w:left="49" w:hanging="49"/>
              <w:jc w:val="both"/>
              <w:rPr>
                <w:rFonts w:ascii="Rockwell" w:hAnsi="Rockwell"/>
                <w:i/>
              </w:rPr>
            </w:pPr>
            <w:r w:rsidRPr="00920CAD">
              <w:rPr>
                <w:rFonts w:ascii="Rockwell" w:hAnsi="Rockwell"/>
                <w:i/>
              </w:rPr>
              <w:t>Optique à molette externe compatible Microsoft</w:t>
            </w:r>
          </w:p>
        </w:tc>
        <w:tc>
          <w:tcPr>
            <w:tcW w:w="754" w:type="pct"/>
            <w:tcBorders>
              <w:top w:val="single" w:sz="4" w:space="0" w:color="auto"/>
              <w:left w:val="single" w:sz="4" w:space="0" w:color="auto"/>
              <w:bottom w:val="single" w:sz="4" w:space="0" w:color="auto"/>
              <w:right w:val="single" w:sz="4" w:space="0" w:color="auto"/>
            </w:tcBorders>
            <w:vAlign w:val="center"/>
          </w:tcPr>
          <w:p w14:paraId="0E238D26" w14:textId="6DA8A950" w:rsidR="001C0F36" w:rsidRPr="00920CAD" w:rsidRDefault="00F551F0" w:rsidP="00D50CA1">
            <w:pPr>
              <w:snapToGrid w:val="0"/>
              <w:jc w:val="both"/>
              <w:rPr>
                <w:rFonts w:ascii="Rockwell" w:hAnsi="Rockwell"/>
                <w:i/>
                <w:lang w:val="fr-CA"/>
              </w:rPr>
            </w:pPr>
            <w:r w:rsidRPr="00920CAD">
              <w:rPr>
                <w:rFonts w:ascii="Rockwell" w:hAnsi="Rockwell"/>
                <w:i/>
              </w:rPr>
              <w:t>Oui</w:t>
            </w:r>
            <w:r w:rsidR="00804DFF" w:rsidRPr="00920CAD">
              <w:rPr>
                <w:rFonts w:ascii="Rockwell" w:hAnsi="Rockwell"/>
                <w:i/>
                <w:lang w:val="fr-CA"/>
              </w:rPr>
              <w:t xml:space="preserve">         </w:t>
            </w:r>
            <w:sdt>
              <w:sdtPr>
                <w:rPr>
                  <w:rFonts w:ascii="Rockwell" w:hAnsi="Rockwell"/>
                  <w:bCs/>
                  <w:iCs/>
                  <w:sz w:val="40"/>
                  <w:szCs w:val="40"/>
                  <w:lang w:val="fr-CA"/>
                </w:rPr>
                <w:id w:val="-1566941543"/>
                <w14:checkbox>
                  <w14:checked w14:val="0"/>
                  <w14:checkedState w14:val="2612" w14:font="MS Gothic"/>
                  <w14:uncheckedState w14:val="2610" w14:font="MS Gothic"/>
                </w14:checkbox>
              </w:sdtPr>
              <w:sdtContent>
                <w:r w:rsidR="00804DFF" w:rsidRPr="00920CAD">
                  <w:rPr>
                    <w:rFonts w:ascii="MS Gothic" w:eastAsia="MS Gothic" w:hAnsi="MS Gothic" w:hint="eastAsia"/>
                    <w:bCs/>
                    <w:iCs/>
                    <w:sz w:val="40"/>
                    <w:szCs w:val="40"/>
                    <w:lang w:val="fr-CA"/>
                  </w:rPr>
                  <w:t>☐</w:t>
                </w:r>
              </w:sdtContent>
            </w:sdt>
          </w:p>
          <w:p w14:paraId="47C830DC" w14:textId="3BF7C390" w:rsidR="00F551F0" w:rsidRPr="00920CAD" w:rsidRDefault="00F551F0" w:rsidP="00D50CA1">
            <w:pPr>
              <w:snapToGrid w:val="0"/>
              <w:jc w:val="both"/>
              <w:rPr>
                <w:rFonts w:ascii="Rockwell" w:hAnsi="Rockwell"/>
                <w:i/>
                <w:lang w:val="fr-CA"/>
              </w:rPr>
            </w:pPr>
            <w:r w:rsidRPr="00920CAD">
              <w:rPr>
                <w:rFonts w:ascii="Rockwell" w:hAnsi="Rockwell"/>
                <w:i/>
              </w:rPr>
              <w:t xml:space="preserve">                                        Non</w:t>
            </w:r>
            <w:r w:rsidR="001B4A70" w:rsidRPr="00920CAD">
              <w:rPr>
                <w:rFonts w:ascii="Rockwell" w:hAnsi="Rockwell"/>
                <w:i/>
              </w:rPr>
              <w:t xml:space="preserve"> </w:t>
            </w:r>
            <w:r w:rsidR="00804DFF" w:rsidRPr="00920CAD">
              <w:rPr>
                <w:rFonts w:ascii="Rockwell" w:hAnsi="Rockwell"/>
                <w:i/>
                <w:lang w:val="fr-CA"/>
              </w:rPr>
              <w:t xml:space="preserve">       </w:t>
            </w:r>
            <w:sdt>
              <w:sdtPr>
                <w:rPr>
                  <w:rFonts w:ascii="Rockwell" w:hAnsi="Rockwell"/>
                  <w:bCs/>
                  <w:iCs/>
                  <w:sz w:val="40"/>
                  <w:szCs w:val="40"/>
                  <w:lang w:val="fr-CA"/>
                </w:rPr>
                <w:id w:val="393321199"/>
                <w14:checkbox>
                  <w14:checked w14:val="0"/>
                  <w14:checkedState w14:val="2612" w14:font="MS Gothic"/>
                  <w14:uncheckedState w14:val="2610" w14:font="MS Gothic"/>
                </w14:checkbox>
              </w:sdtPr>
              <w:sdtContent>
                <w:r w:rsidR="00804DFF" w:rsidRPr="00920CAD">
                  <w:rPr>
                    <w:rFonts w:ascii="MS Gothic" w:eastAsia="MS Gothic" w:hAnsi="MS Gothic" w:hint="eastAsia"/>
                    <w:bCs/>
                    <w:iCs/>
                    <w:sz w:val="40"/>
                    <w:szCs w:val="40"/>
                    <w:lang w:val="fr-CA"/>
                  </w:rPr>
                  <w:t>☐</w:t>
                </w:r>
              </w:sdtContent>
            </w:sdt>
          </w:p>
        </w:tc>
        <w:tc>
          <w:tcPr>
            <w:tcW w:w="1250" w:type="pct"/>
            <w:tcBorders>
              <w:top w:val="single" w:sz="4" w:space="0" w:color="auto"/>
              <w:left w:val="single" w:sz="4" w:space="0" w:color="000000"/>
              <w:bottom w:val="single" w:sz="4" w:space="0" w:color="auto"/>
              <w:right w:val="single" w:sz="4" w:space="0" w:color="auto"/>
            </w:tcBorders>
          </w:tcPr>
          <w:p w14:paraId="660744E8" w14:textId="5DC045C4" w:rsidR="00F551F0" w:rsidRPr="00920CAD" w:rsidRDefault="00F551F0" w:rsidP="00D50CA1">
            <w:pPr>
              <w:snapToGrid w:val="0"/>
              <w:rPr>
                <w:rFonts w:ascii="Rockwell" w:hAnsi="Rockwell"/>
                <w:bCs/>
                <w:i/>
              </w:rPr>
            </w:pPr>
          </w:p>
        </w:tc>
        <w:tc>
          <w:tcPr>
            <w:tcW w:w="914" w:type="pct"/>
            <w:vMerge/>
            <w:tcBorders>
              <w:top w:val="single" w:sz="4" w:space="0" w:color="auto"/>
              <w:left w:val="single" w:sz="4" w:space="0" w:color="auto"/>
              <w:bottom w:val="single" w:sz="4" w:space="0" w:color="auto"/>
              <w:right w:val="single" w:sz="4" w:space="0" w:color="auto"/>
            </w:tcBorders>
          </w:tcPr>
          <w:p w14:paraId="3FEB6215" w14:textId="77777777" w:rsidR="00F551F0" w:rsidRPr="00920CAD" w:rsidRDefault="00F551F0" w:rsidP="00D50CA1">
            <w:pPr>
              <w:snapToGrid w:val="0"/>
              <w:rPr>
                <w:rFonts w:ascii="Rockwell" w:hAnsi="Rockwell"/>
                <w:bCs/>
                <w:i/>
              </w:rPr>
            </w:pPr>
          </w:p>
        </w:tc>
      </w:tr>
      <w:tr w:rsidR="00920CAD" w:rsidRPr="00920CAD" w14:paraId="0B27EA45" w14:textId="77777777" w:rsidTr="00D50CA1">
        <w:trPr>
          <w:trHeight w:val="107"/>
        </w:trPr>
        <w:tc>
          <w:tcPr>
            <w:tcW w:w="385" w:type="pct"/>
            <w:vMerge w:val="restart"/>
            <w:tcBorders>
              <w:top w:val="single" w:sz="4" w:space="0" w:color="auto"/>
              <w:left w:val="single" w:sz="4" w:space="0" w:color="auto"/>
              <w:right w:val="single" w:sz="4" w:space="0" w:color="auto"/>
            </w:tcBorders>
            <w:vAlign w:val="center"/>
          </w:tcPr>
          <w:p w14:paraId="3322FE36" w14:textId="77777777" w:rsidR="00804DFF" w:rsidRPr="00920CAD" w:rsidRDefault="00804DFF"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val="restart"/>
            <w:tcBorders>
              <w:top w:val="single" w:sz="4" w:space="0" w:color="auto"/>
              <w:left w:val="single" w:sz="4" w:space="0" w:color="auto"/>
              <w:right w:val="single" w:sz="4" w:space="0" w:color="auto"/>
            </w:tcBorders>
            <w:vAlign w:val="center"/>
          </w:tcPr>
          <w:p w14:paraId="607F3B33" w14:textId="77777777" w:rsidR="00804DFF" w:rsidRPr="00920CAD" w:rsidRDefault="00804DFF" w:rsidP="00D50CA1">
            <w:pPr>
              <w:snapToGrid w:val="0"/>
              <w:rPr>
                <w:rFonts w:ascii="Rockwell" w:hAnsi="Rockwell"/>
                <w:i/>
              </w:rPr>
            </w:pPr>
            <w:r w:rsidRPr="00920CAD">
              <w:rPr>
                <w:rFonts w:ascii="Rockwell" w:hAnsi="Rockwell"/>
                <w:i/>
              </w:rPr>
              <w:t>Tapis de souris</w:t>
            </w: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0C0F0EB7" w14:textId="3D6BF2EF" w:rsidR="00804DFF" w:rsidRPr="00920CAD" w:rsidRDefault="00804DFF" w:rsidP="00D50CA1">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250" w:type="pct"/>
            <w:tcBorders>
              <w:top w:val="single" w:sz="4" w:space="0" w:color="auto"/>
              <w:left w:val="single" w:sz="4" w:space="0" w:color="auto"/>
              <w:bottom w:val="single" w:sz="4" w:space="0" w:color="auto"/>
              <w:right w:val="single" w:sz="4" w:space="0" w:color="auto"/>
            </w:tcBorders>
          </w:tcPr>
          <w:p w14:paraId="72536305" w14:textId="3C0F6B89" w:rsidR="00804DFF" w:rsidRPr="00920CAD" w:rsidRDefault="00804DFF" w:rsidP="00D50CA1">
            <w:pPr>
              <w:snapToGrid w:val="0"/>
              <w:rPr>
                <w:rFonts w:ascii="Rockwell" w:hAnsi="Rockwell"/>
                <w:bCs/>
                <w:i/>
              </w:rPr>
            </w:pPr>
          </w:p>
        </w:tc>
        <w:tc>
          <w:tcPr>
            <w:tcW w:w="914" w:type="pct"/>
            <w:vMerge w:val="restart"/>
            <w:tcBorders>
              <w:top w:val="single" w:sz="4" w:space="0" w:color="auto"/>
              <w:left w:val="single" w:sz="4" w:space="0" w:color="auto"/>
              <w:right w:val="single" w:sz="4" w:space="0" w:color="auto"/>
            </w:tcBorders>
          </w:tcPr>
          <w:p w14:paraId="2A5B49B8" w14:textId="77777777" w:rsidR="00804DFF" w:rsidRPr="00920CAD" w:rsidRDefault="00804DFF" w:rsidP="00D50CA1">
            <w:pPr>
              <w:snapToGrid w:val="0"/>
              <w:rPr>
                <w:rFonts w:ascii="Rockwell" w:hAnsi="Rockwell"/>
                <w:bCs/>
                <w:i/>
              </w:rPr>
            </w:pPr>
          </w:p>
        </w:tc>
      </w:tr>
      <w:tr w:rsidR="00920CAD" w:rsidRPr="00920CAD" w14:paraId="70FF8D7F" w14:textId="77777777" w:rsidTr="00D50CA1">
        <w:trPr>
          <w:trHeight w:val="518"/>
        </w:trPr>
        <w:tc>
          <w:tcPr>
            <w:tcW w:w="385" w:type="pct"/>
            <w:vMerge/>
            <w:tcBorders>
              <w:left w:val="single" w:sz="4" w:space="0" w:color="auto"/>
              <w:right w:val="single" w:sz="4" w:space="0" w:color="auto"/>
            </w:tcBorders>
            <w:vAlign w:val="center"/>
          </w:tcPr>
          <w:p w14:paraId="1553050D" w14:textId="77777777" w:rsidR="00804DFF" w:rsidRPr="00920CAD" w:rsidRDefault="00804DFF"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left w:val="single" w:sz="4" w:space="0" w:color="auto"/>
              <w:right w:val="single" w:sz="4" w:space="0" w:color="auto"/>
            </w:tcBorders>
            <w:vAlign w:val="center"/>
          </w:tcPr>
          <w:p w14:paraId="2CF58F1A" w14:textId="77777777" w:rsidR="00804DFF" w:rsidRPr="00920CAD" w:rsidRDefault="00804DFF" w:rsidP="00D50CA1">
            <w:pPr>
              <w:snapToGrid w:val="0"/>
              <w:rPr>
                <w:rFonts w:ascii="Rockwell" w:hAnsi="Rockwell"/>
                <w:i/>
              </w:rPr>
            </w:pPr>
          </w:p>
        </w:tc>
        <w:tc>
          <w:tcPr>
            <w:tcW w:w="865" w:type="pct"/>
            <w:vMerge w:val="restart"/>
            <w:tcBorders>
              <w:top w:val="single" w:sz="4" w:space="0" w:color="auto"/>
              <w:left w:val="single" w:sz="4" w:space="0" w:color="auto"/>
            </w:tcBorders>
            <w:vAlign w:val="center"/>
          </w:tcPr>
          <w:p w14:paraId="1B1D63D0" w14:textId="77777777" w:rsidR="00804DFF" w:rsidRPr="00920CAD" w:rsidRDefault="00804DFF" w:rsidP="00D50CA1">
            <w:pPr>
              <w:snapToGrid w:val="0"/>
              <w:jc w:val="both"/>
              <w:rPr>
                <w:rFonts w:ascii="Rockwell" w:hAnsi="Rockwell"/>
                <w:i/>
              </w:rPr>
            </w:pPr>
            <w:r w:rsidRPr="00920CAD">
              <w:rPr>
                <w:rFonts w:ascii="Rockwell" w:hAnsi="Rockwell"/>
                <w:i/>
              </w:rPr>
              <w:t xml:space="preserve">A fournir </w:t>
            </w:r>
          </w:p>
        </w:tc>
        <w:tc>
          <w:tcPr>
            <w:tcW w:w="754" w:type="pct"/>
            <w:tcBorders>
              <w:top w:val="single" w:sz="4" w:space="0" w:color="auto"/>
              <w:left w:val="single" w:sz="4" w:space="0" w:color="auto"/>
              <w:bottom w:val="single" w:sz="4" w:space="0" w:color="auto"/>
              <w:right w:val="single" w:sz="4" w:space="0" w:color="auto"/>
            </w:tcBorders>
            <w:vAlign w:val="center"/>
          </w:tcPr>
          <w:p w14:paraId="637FA7F1" w14:textId="4CE7B79D" w:rsidR="00804DFF" w:rsidRPr="00920CAD" w:rsidRDefault="00804DFF" w:rsidP="00D50CA1">
            <w:pPr>
              <w:snapToGrid w:val="0"/>
              <w:jc w:val="both"/>
              <w:rPr>
                <w:rFonts w:ascii="Rockwell" w:hAnsi="Rockwell"/>
                <w:i/>
                <w:lang w:val="fr-CA"/>
              </w:rPr>
            </w:pPr>
            <w:r w:rsidRPr="00920CAD">
              <w:rPr>
                <w:rFonts w:ascii="Rockwell" w:hAnsi="Rockwell"/>
                <w:i/>
              </w:rPr>
              <w:t>Oui</w:t>
            </w:r>
            <w:r w:rsidRPr="00920CAD">
              <w:rPr>
                <w:rFonts w:ascii="Rockwell" w:hAnsi="Rockwell"/>
                <w:i/>
                <w:lang w:val="fr-CA"/>
              </w:rPr>
              <w:t xml:space="preserve">                   </w:t>
            </w:r>
            <w:sdt>
              <w:sdtPr>
                <w:rPr>
                  <w:rFonts w:ascii="Rockwell" w:hAnsi="Rockwell"/>
                  <w:bCs/>
                  <w:iCs/>
                  <w:sz w:val="40"/>
                  <w:szCs w:val="40"/>
                  <w:lang w:val="fr-CA"/>
                </w:rPr>
                <w:id w:val="-1225829269"/>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r w:rsidRPr="00920CAD">
              <w:rPr>
                <w:rFonts w:ascii="Rockwell" w:hAnsi="Rockwell"/>
                <w:i/>
              </w:rPr>
              <w:t xml:space="preserve">                                  </w:t>
            </w:r>
          </w:p>
        </w:tc>
        <w:tc>
          <w:tcPr>
            <w:tcW w:w="1250" w:type="pct"/>
            <w:vMerge w:val="restart"/>
            <w:tcBorders>
              <w:top w:val="single" w:sz="4" w:space="0" w:color="auto"/>
              <w:left w:val="single" w:sz="4" w:space="0" w:color="000000"/>
              <w:right w:val="single" w:sz="4" w:space="0" w:color="auto"/>
            </w:tcBorders>
          </w:tcPr>
          <w:p w14:paraId="3B395848" w14:textId="60CB23F1" w:rsidR="00804DFF" w:rsidRPr="00920CAD" w:rsidRDefault="00804DFF" w:rsidP="00D50CA1">
            <w:pPr>
              <w:snapToGrid w:val="0"/>
              <w:rPr>
                <w:rFonts w:ascii="Rockwell" w:hAnsi="Rockwell"/>
                <w:bCs/>
                <w:i/>
              </w:rPr>
            </w:pPr>
          </w:p>
        </w:tc>
        <w:tc>
          <w:tcPr>
            <w:tcW w:w="914" w:type="pct"/>
            <w:vMerge/>
            <w:tcBorders>
              <w:left w:val="single" w:sz="4" w:space="0" w:color="auto"/>
              <w:right w:val="single" w:sz="4" w:space="0" w:color="auto"/>
            </w:tcBorders>
          </w:tcPr>
          <w:p w14:paraId="6F3C225F" w14:textId="77777777" w:rsidR="00804DFF" w:rsidRPr="00920CAD" w:rsidRDefault="00804DFF" w:rsidP="00D50CA1">
            <w:pPr>
              <w:snapToGrid w:val="0"/>
              <w:rPr>
                <w:rFonts w:ascii="Rockwell" w:hAnsi="Rockwell"/>
                <w:bCs/>
                <w:i/>
              </w:rPr>
            </w:pPr>
          </w:p>
        </w:tc>
      </w:tr>
      <w:tr w:rsidR="00920CAD" w:rsidRPr="00920CAD" w14:paraId="641D5579" w14:textId="77777777" w:rsidTr="00D50CA1">
        <w:trPr>
          <w:trHeight w:val="517"/>
        </w:trPr>
        <w:tc>
          <w:tcPr>
            <w:tcW w:w="385" w:type="pct"/>
            <w:vMerge/>
            <w:tcBorders>
              <w:left w:val="single" w:sz="4" w:space="0" w:color="auto"/>
              <w:bottom w:val="single" w:sz="4" w:space="0" w:color="000000"/>
              <w:right w:val="single" w:sz="4" w:space="0" w:color="auto"/>
            </w:tcBorders>
            <w:vAlign w:val="center"/>
          </w:tcPr>
          <w:p w14:paraId="2EFAFEFE" w14:textId="77777777" w:rsidR="00804DFF" w:rsidRPr="00920CAD" w:rsidRDefault="00804DFF" w:rsidP="00D50CA1">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left w:val="single" w:sz="4" w:space="0" w:color="auto"/>
              <w:bottom w:val="single" w:sz="4" w:space="0" w:color="000000"/>
              <w:right w:val="single" w:sz="4" w:space="0" w:color="auto"/>
            </w:tcBorders>
            <w:vAlign w:val="center"/>
          </w:tcPr>
          <w:p w14:paraId="6E152253" w14:textId="77777777" w:rsidR="00804DFF" w:rsidRPr="00920CAD" w:rsidRDefault="00804DFF" w:rsidP="00D50CA1">
            <w:pPr>
              <w:snapToGrid w:val="0"/>
              <w:rPr>
                <w:rFonts w:ascii="Rockwell" w:hAnsi="Rockwell"/>
                <w:i/>
              </w:rPr>
            </w:pPr>
          </w:p>
        </w:tc>
        <w:tc>
          <w:tcPr>
            <w:tcW w:w="865" w:type="pct"/>
            <w:vMerge/>
            <w:tcBorders>
              <w:left w:val="single" w:sz="4" w:space="0" w:color="auto"/>
              <w:bottom w:val="single" w:sz="4" w:space="0" w:color="000000"/>
            </w:tcBorders>
            <w:vAlign w:val="center"/>
          </w:tcPr>
          <w:p w14:paraId="3BD2B201" w14:textId="77777777" w:rsidR="00804DFF" w:rsidRPr="00920CAD" w:rsidRDefault="00804DFF" w:rsidP="00D50CA1">
            <w:pPr>
              <w:snapToGrid w:val="0"/>
              <w:jc w:val="both"/>
              <w:rPr>
                <w:rFonts w:ascii="Rockwell" w:hAnsi="Rockwell"/>
                <w:i/>
              </w:rPr>
            </w:pPr>
          </w:p>
        </w:tc>
        <w:tc>
          <w:tcPr>
            <w:tcW w:w="754" w:type="pct"/>
            <w:tcBorders>
              <w:top w:val="single" w:sz="4" w:space="0" w:color="auto"/>
              <w:left w:val="single" w:sz="4" w:space="0" w:color="auto"/>
              <w:bottom w:val="single" w:sz="4" w:space="0" w:color="auto"/>
              <w:right w:val="single" w:sz="4" w:space="0" w:color="auto"/>
            </w:tcBorders>
            <w:vAlign w:val="center"/>
          </w:tcPr>
          <w:p w14:paraId="1D03A0EA" w14:textId="15A906D3" w:rsidR="00804DFF" w:rsidRPr="00920CAD" w:rsidRDefault="00804DFF" w:rsidP="00D50CA1">
            <w:pPr>
              <w:snapToGrid w:val="0"/>
              <w:jc w:val="both"/>
              <w:rPr>
                <w:rFonts w:ascii="Rockwell" w:hAnsi="Rockwell"/>
                <w:i/>
              </w:rPr>
            </w:pPr>
            <w:r w:rsidRPr="00920CAD">
              <w:rPr>
                <w:rFonts w:ascii="Rockwell" w:hAnsi="Rockwell"/>
                <w:i/>
              </w:rPr>
              <w:t xml:space="preserve">Non </w:t>
            </w:r>
            <w:r w:rsidRPr="00920CAD">
              <w:rPr>
                <w:rFonts w:ascii="Rockwell" w:hAnsi="Rockwell"/>
                <w:i/>
                <w:lang w:val="fr-CA"/>
              </w:rPr>
              <w:t xml:space="preserve">                  </w:t>
            </w:r>
            <w:sdt>
              <w:sdtPr>
                <w:rPr>
                  <w:rFonts w:ascii="Rockwell" w:hAnsi="Rockwell"/>
                  <w:bCs/>
                  <w:iCs/>
                  <w:sz w:val="40"/>
                  <w:szCs w:val="40"/>
                  <w:lang w:val="fr-CA"/>
                </w:rPr>
                <w:id w:val="1171920936"/>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250" w:type="pct"/>
            <w:vMerge/>
            <w:tcBorders>
              <w:left w:val="single" w:sz="4" w:space="0" w:color="000000"/>
              <w:bottom w:val="single" w:sz="4" w:space="0" w:color="auto"/>
              <w:right w:val="single" w:sz="4" w:space="0" w:color="auto"/>
            </w:tcBorders>
          </w:tcPr>
          <w:p w14:paraId="2F40EE9A" w14:textId="77777777" w:rsidR="00804DFF" w:rsidRPr="00920CAD" w:rsidRDefault="00804DFF" w:rsidP="00D50CA1">
            <w:pPr>
              <w:snapToGrid w:val="0"/>
              <w:rPr>
                <w:rFonts w:ascii="Rockwell" w:hAnsi="Rockwell"/>
                <w:bCs/>
                <w:i/>
              </w:rPr>
            </w:pPr>
          </w:p>
        </w:tc>
        <w:tc>
          <w:tcPr>
            <w:tcW w:w="914" w:type="pct"/>
            <w:vMerge/>
            <w:tcBorders>
              <w:left w:val="single" w:sz="4" w:space="0" w:color="auto"/>
              <w:bottom w:val="single" w:sz="4" w:space="0" w:color="000000"/>
              <w:right w:val="single" w:sz="4" w:space="0" w:color="auto"/>
            </w:tcBorders>
          </w:tcPr>
          <w:p w14:paraId="690E4942" w14:textId="77777777" w:rsidR="00804DFF" w:rsidRPr="00920CAD" w:rsidRDefault="00804DFF" w:rsidP="00D50CA1">
            <w:pPr>
              <w:snapToGrid w:val="0"/>
              <w:rPr>
                <w:rFonts w:ascii="Rockwell" w:hAnsi="Rockwell"/>
                <w:bCs/>
                <w:i/>
              </w:rPr>
            </w:pPr>
          </w:p>
        </w:tc>
      </w:tr>
      <w:tr w:rsidR="00920CAD" w:rsidRPr="00920CAD" w14:paraId="7E509CBC" w14:textId="77777777" w:rsidTr="00D50CA1">
        <w:trPr>
          <w:trHeight w:val="863"/>
        </w:trPr>
        <w:tc>
          <w:tcPr>
            <w:tcW w:w="385" w:type="pct"/>
            <w:tcBorders>
              <w:top w:val="single" w:sz="4" w:space="0" w:color="000000"/>
              <w:left w:val="single" w:sz="8" w:space="0" w:color="000000"/>
              <w:bottom w:val="single" w:sz="4" w:space="0" w:color="000000"/>
            </w:tcBorders>
            <w:vAlign w:val="center"/>
          </w:tcPr>
          <w:p w14:paraId="16E42C10" w14:textId="77777777" w:rsidR="001B4A70" w:rsidRPr="00920CAD" w:rsidRDefault="001B4A70" w:rsidP="00D50CA1">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000000"/>
            </w:tcBorders>
            <w:vAlign w:val="center"/>
          </w:tcPr>
          <w:p w14:paraId="4A7B1D15" w14:textId="77777777" w:rsidR="001B4A70" w:rsidRPr="00920CAD" w:rsidRDefault="001B4A70" w:rsidP="00D50CA1">
            <w:pPr>
              <w:snapToGrid w:val="0"/>
              <w:rPr>
                <w:rFonts w:ascii="Rockwell" w:hAnsi="Rockwell"/>
                <w:i/>
              </w:rPr>
            </w:pPr>
            <w:r w:rsidRPr="00920CAD">
              <w:rPr>
                <w:rFonts w:ascii="Rockwell" w:hAnsi="Rockwell"/>
                <w:i/>
              </w:rPr>
              <w:t>Alimentation électrique</w:t>
            </w:r>
          </w:p>
        </w:tc>
        <w:tc>
          <w:tcPr>
            <w:tcW w:w="1619" w:type="pct"/>
            <w:gridSpan w:val="2"/>
            <w:tcBorders>
              <w:top w:val="single" w:sz="4" w:space="0" w:color="000000"/>
              <w:left w:val="single" w:sz="4" w:space="0" w:color="000000"/>
              <w:bottom w:val="single" w:sz="4" w:space="0" w:color="000000"/>
            </w:tcBorders>
            <w:vAlign w:val="center"/>
          </w:tcPr>
          <w:p w14:paraId="70177C1A" w14:textId="3135B16C" w:rsidR="001B4A70" w:rsidRPr="00920CAD" w:rsidRDefault="001B4A70" w:rsidP="00D50CA1">
            <w:pPr>
              <w:snapToGrid w:val="0"/>
              <w:jc w:val="both"/>
              <w:rPr>
                <w:rFonts w:ascii="Rockwell" w:hAnsi="Rockwell"/>
                <w:i/>
              </w:rPr>
            </w:pPr>
            <w:r w:rsidRPr="00920CAD">
              <w:rPr>
                <w:rFonts w:ascii="Rockwell" w:hAnsi="Rockwell"/>
                <w:i/>
              </w:rPr>
              <w:t>Adaptateur externe universel, 100 – 240 V, 50 – 60 Hz avec un câble d’alimentation de type Français ou SHUKO</w:t>
            </w:r>
          </w:p>
        </w:tc>
        <w:tc>
          <w:tcPr>
            <w:tcW w:w="1250" w:type="pct"/>
            <w:tcBorders>
              <w:top w:val="single" w:sz="4" w:space="0" w:color="auto"/>
              <w:left w:val="single" w:sz="4" w:space="0" w:color="000000"/>
              <w:bottom w:val="single" w:sz="4" w:space="0" w:color="000000"/>
              <w:right w:val="single" w:sz="4" w:space="0" w:color="000000"/>
            </w:tcBorders>
            <w:vAlign w:val="center"/>
          </w:tcPr>
          <w:p w14:paraId="4E350B35" w14:textId="6913D993" w:rsidR="001B4A70" w:rsidRPr="00920CAD" w:rsidRDefault="001B4A70" w:rsidP="00D50CA1">
            <w:pPr>
              <w:snapToGrid w:val="0"/>
              <w:ind w:left="29"/>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4F0E9AAC" w14:textId="77777777" w:rsidR="001B4A70" w:rsidRPr="00920CAD" w:rsidRDefault="001B4A70" w:rsidP="00D50CA1">
            <w:pPr>
              <w:snapToGrid w:val="0"/>
              <w:rPr>
                <w:rFonts w:ascii="Rockwell" w:hAnsi="Rockwell"/>
                <w:bCs/>
                <w:i/>
              </w:rPr>
            </w:pPr>
          </w:p>
        </w:tc>
      </w:tr>
      <w:tr w:rsidR="00920CAD" w:rsidRPr="00920CAD" w14:paraId="323A05A0" w14:textId="77777777" w:rsidTr="00D50CA1">
        <w:trPr>
          <w:trHeight w:val="591"/>
        </w:trPr>
        <w:tc>
          <w:tcPr>
            <w:tcW w:w="385" w:type="pct"/>
            <w:tcBorders>
              <w:top w:val="single" w:sz="4" w:space="0" w:color="000000"/>
              <w:left w:val="single" w:sz="8" w:space="0" w:color="000000"/>
              <w:bottom w:val="single" w:sz="4" w:space="0" w:color="000000"/>
            </w:tcBorders>
            <w:vAlign w:val="center"/>
          </w:tcPr>
          <w:p w14:paraId="7599D9D8" w14:textId="77777777" w:rsidR="00F551F0" w:rsidRPr="00920CAD" w:rsidRDefault="00F551F0" w:rsidP="00D50CA1">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000000"/>
            </w:tcBorders>
            <w:vAlign w:val="center"/>
          </w:tcPr>
          <w:p w14:paraId="2A4735EC" w14:textId="34CB8876" w:rsidR="00F551F0" w:rsidRPr="00920CAD" w:rsidRDefault="00F551F0" w:rsidP="00D50CA1">
            <w:pPr>
              <w:snapToGrid w:val="0"/>
              <w:rPr>
                <w:rFonts w:ascii="Rockwell" w:hAnsi="Rockwell"/>
                <w:i/>
              </w:rPr>
            </w:pPr>
            <w:bookmarkStart w:id="35" w:name="_Hlk114747681"/>
            <w:r w:rsidRPr="00920CAD">
              <w:rPr>
                <w:rFonts w:ascii="Rockwell" w:hAnsi="Rockwell"/>
                <w:i/>
              </w:rPr>
              <w:t>Batterie</w:t>
            </w:r>
            <w:bookmarkEnd w:id="35"/>
          </w:p>
        </w:tc>
        <w:tc>
          <w:tcPr>
            <w:tcW w:w="1619" w:type="pct"/>
            <w:gridSpan w:val="2"/>
            <w:tcBorders>
              <w:top w:val="single" w:sz="4" w:space="0" w:color="000000"/>
              <w:left w:val="single" w:sz="4" w:space="0" w:color="000000"/>
              <w:bottom w:val="single" w:sz="4" w:space="0" w:color="000000"/>
            </w:tcBorders>
            <w:vAlign w:val="center"/>
          </w:tcPr>
          <w:p w14:paraId="75B1DB09" w14:textId="77777777" w:rsidR="001B4A70" w:rsidRPr="00920CAD" w:rsidRDefault="001B4A70" w:rsidP="00D50CA1">
            <w:pPr>
              <w:pStyle w:val="Paragraphedeliste"/>
              <w:numPr>
                <w:ilvl w:val="0"/>
                <w:numId w:val="58"/>
              </w:numPr>
              <w:snapToGrid w:val="0"/>
              <w:ind w:left="380"/>
              <w:rPr>
                <w:rFonts w:ascii="Rockwell" w:hAnsi="Rockwell"/>
                <w:i/>
              </w:rPr>
            </w:pPr>
            <w:r w:rsidRPr="00920CAD">
              <w:rPr>
                <w:rFonts w:ascii="Rockwell" w:hAnsi="Rockwell"/>
                <w:i/>
              </w:rPr>
              <w:t>Autonomie de 7 heures au moins (au soumissionnaire de faire la preuve) ;</w:t>
            </w:r>
          </w:p>
          <w:p w14:paraId="08EC5B5B" w14:textId="28B4CB9C" w:rsidR="00F551F0" w:rsidRPr="00920CAD" w:rsidRDefault="001B4A70" w:rsidP="00D50CA1">
            <w:pPr>
              <w:pStyle w:val="Paragraphedeliste"/>
              <w:numPr>
                <w:ilvl w:val="0"/>
                <w:numId w:val="58"/>
              </w:numPr>
              <w:snapToGrid w:val="0"/>
              <w:ind w:left="380"/>
              <w:jc w:val="both"/>
              <w:rPr>
                <w:rFonts w:ascii="Rockwell" w:hAnsi="Rockwell"/>
                <w:i/>
              </w:rPr>
            </w:pPr>
            <w:r w:rsidRPr="00920CAD">
              <w:rPr>
                <w:rFonts w:ascii="Rockwell" w:hAnsi="Rockwell"/>
                <w:i/>
              </w:rPr>
              <w:lastRenderedPageBreak/>
              <w:t>Nombre maximal de cycles de charge est de 2 à la réception</w:t>
            </w:r>
          </w:p>
        </w:tc>
        <w:tc>
          <w:tcPr>
            <w:tcW w:w="1250" w:type="pct"/>
            <w:tcBorders>
              <w:top w:val="single" w:sz="4" w:space="0" w:color="000000"/>
              <w:left w:val="single" w:sz="4" w:space="0" w:color="000000"/>
              <w:bottom w:val="single" w:sz="4" w:space="0" w:color="000000"/>
              <w:right w:val="single" w:sz="4" w:space="0" w:color="000000"/>
            </w:tcBorders>
            <w:vAlign w:val="center"/>
          </w:tcPr>
          <w:p w14:paraId="41EB6DEF" w14:textId="256714EB" w:rsidR="00F551F0" w:rsidRPr="00920CAD" w:rsidRDefault="00F551F0" w:rsidP="00D50CA1">
            <w:pPr>
              <w:snapToGrid w:val="0"/>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18C0A9AD" w14:textId="77777777" w:rsidR="00F551F0" w:rsidRPr="00920CAD" w:rsidRDefault="00F551F0" w:rsidP="00D50CA1">
            <w:pPr>
              <w:snapToGrid w:val="0"/>
              <w:rPr>
                <w:rFonts w:ascii="Rockwell" w:hAnsi="Rockwell"/>
                <w:bCs/>
                <w:i/>
              </w:rPr>
            </w:pPr>
          </w:p>
        </w:tc>
      </w:tr>
      <w:tr w:rsidR="00920CAD" w:rsidRPr="00920CAD" w14:paraId="13A8275F" w14:textId="77777777" w:rsidTr="00D750F5">
        <w:trPr>
          <w:trHeight w:val="249"/>
        </w:trPr>
        <w:tc>
          <w:tcPr>
            <w:tcW w:w="385" w:type="pct"/>
            <w:tcBorders>
              <w:top w:val="single" w:sz="4" w:space="0" w:color="000000"/>
              <w:left w:val="single" w:sz="8" w:space="0" w:color="000000"/>
              <w:bottom w:val="single" w:sz="4" w:space="0" w:color="auto"/>
            </w:tcBorders>
            <w:vAlign w:val="center"/>
          </w:tcPr>
          <w:p w14:paraId="76F6924E" w14:textId="77777777" w:rsidR="00F551F0" w:rsidRPr="00920CAD" w:rsidRDefault="00F551F0" w:rsidP="00D50CA1">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auto"/>
            </w:tcBorders>
            <w:vAlign w:val="center"/>
          </w:tcPr>
          <w:p w14:paraId="6C57A99A" w14:textId="77777777" w:rsidR="00F551F0" w:rsidRPr="00920CAD" w:rsidRDefault="00F551F0" w:rsidP="00D50CA1">
            <w:pPr>
              <w:snapToGrid w:val="0"/>
              <w:rPr>
                <w:rFonts w:ascii="Rockwell" w:hAnsi="Rockwell"/>
                <w:i/>
              </w:rPr>
            </w:pPr>
            <w:r w:rsidRPr="00920CAD">
              <w:rPr>
                <w:rFonts w:ascii="Rockwell" w:hAnsi="Rockwell"/>
                <w:i/>
              </w:rPr>
              <w:t>Housse de transport</w:t>
            </w:r>
          </w:p>
        </w:tc>
        <w:tc>
          <w:tcPr>
            <w:tcW w:w="1619" w:type="pct"/>
            <w:gridSpan w:val="2"/>
            <w:tcBorders>
              <w:top w:val="single" w:sz="4" w:space="0" w:color="000000"/>
              <w:left w:val="single" w:sz="4" w:space="0" w:color="000000"/>
              <w:bottom w:val="single" w:sz="4" w:space="0" w:color="auto"/>
            </w:tcBorders>
            <w:vAlign w:val="center"/>
          </w:tcPr>
          <w:p w14:paraId="7A126F1B" w14:textId="0B3B9B23" w:rsidR="00F551F0" w:rsidRPr="00920CAD" w:rsidRDefault="00F551F0" w:rsidP="00D50CA1">
            <w:pPr>
              <w:snapToGrid w:val="0"/>
              <w:jc w:val="both"/>
              <w:rPr>
                <w:rFonts w:ascii="Rockwell" w:hAnsi="Rockwell"/>
                <w:i/>
              </w:rPr>
            </w:pPr>
            <w:r w:rsidRPr="00920CAD">
              <w:rPr>
                <w:rFonts w:ascii="Rockwell" w:hAnsi="Rockwell"/>
                <w:i/>
              </w:rPr>
              <w:t xml:space="preserve">Housse rembourrée de qualité (fournir la référence et le prospectus). </w:t>
            </w:r>
            <w:r w:rsidRPr="00920CAD">
              <w:rPr>
                <w:rFonts w:ascii="Rockwell" w:hAnsi="Rockwell"/>
                <w:b/>
                <w:i/>
              </w:rPr>
              <w:t>NB : La vérification de la référence et du prospectus se fait seulement au stade de la réception. Ils ne peuvent donc pas être utilisés comme des critères de non-conformité lors de la passation)</w:t>
            </w:r>
            <w:r w:rsidRPr="00920CAD">
              <w:rPr>
                <w:rFonts w:ascii="Rockwell" w:hAnsi="Rockwell"/>
                <w:i/>
              </w:rPr>
              <w:t>.</w:t>
            </w:r>
          </w:p>
        </w:tc>
        <w:tc>
          <w:tcPr>
            <w:tcW w:w="1250" w:type="pct"/>
            <w:tcBorders>
              <w:top w:val="single" w:sz="4" w:space="0" w:color="000000"/>
              <w:left w:val="single" w:sz="4" w:space="0" w:color="000000"/>
              <w:bottom w:val="single" w:sz="4" w:space="0" w:color="auto"/>
              <w:right w:val="single" w:sz="4" w:space="0" w:color="000000"/>
            </w:tcBorders>
            <w:vAlign w:val="center"/>
          </w:tcPr>
          <w:p w14:paraId="3A482C4F" w14:textId="66B93DA7" w:rsidR="00F551F0" w:rsidRPr="00920CAD" w:rsidRDefault="00F551F0" w:rsidP="00D50CA1">
            <w:pPr>
              <w:snapToGrid w:val="0"/>
              <w:ind w:left="29"/>
              <w:rPr>
                <w:rFonts w:ascii="Rockwell" w:hAnsi="Rockwell"/>
                <w:bCs/>
                <w:i/>
              </w:rPr>
            </w:pPr>
          </w:p>
        </w:tc>
        <w:tc>
          <w:tcPr>
            <w:tcW w:w="914" w:type="pct"/>
            <w:tcBorders>
              <w:top w:val="single" w:sz="4" w:space="0" w:color="000000"/>
              <w:left w:val="single" w:sz="4" w:space="0" w:color="000000"/>
              <w:bottom w:val="single" w:sz="4" w:space="0" w:color="auto"/>
              <w:right w:val="single" w:sz="4" w:space="0" w:color="auto"/>
            </w:tcBorders>
          </w:tcPr>
          <w:p w14:paraId="79497F5E" w14:textId="77777777" w:rsidR="00F551F0" w:rsidRPr="00920CAD" w:rsidRDefault="00F551F0" w:rsidP="00D50CA1">
            <w:pPr>
              <w:snapToGrid w:val="0"/>
              <w:rPr>
                <w:rFonts w:ascii="Rockwell" w:hAnsi="Rockwell"/>
                <w:bCs/>
                <w:i/>
              </w:rPr>
            </w:pPr>
          </w:p>
        </w:tc>
      </w:tr>
      <w:tr w:rsidR="00920CAD" w:rsidRPr="00920CAD" w14:paraId="2B474986" w14:textId="77777777" w:rsidTr="00270C9C">
        <w:trPr>
          <w:trHeight w:val="2396"/>
        </w:trPr>
        <w:tc>
          <w:tcPr>
            <w:tcW w:w="385" w:type="pct"/>
            <w:vMerge w:val="restart"/>
            <w:tcBorders>
              <w:top w:val="single" w:sz="4" w:space="0" w:color="auto"/>
              <w:left w:val="single" w:sz="4" w:space="0" w:color="auto"/>
              <w:bottom w:val="single" w:sz="4" w:space="0" w:color="auto"/>
              <w:right w:val="single" w:sz="4" w:space="0" w:color="auto"/>
            </w:tcBorders>
            <w:vAlign w:val="center"/>
          </w:tcPr>
          <w:p w14:paraId="34FB227B" w14:textId="77777777" w:rsidR="00D750F5" w:rsidRPr="00920CAD" w:rsidRDefault="00D750F5" w:rsidP="00D750F5">
            <w:pPr>
              <w:pStyle w:val="Pieddepage"/>
              <w:numPr>
                <w:ilvl w:val="3"/>
                <w:numId w:val="2"/>
              </w:numPr>
              <w:tabs>
                <w:tab w:val="clear" w:pos="4536"/>
                <w:tab w:val="clear" w:pos="9072"/>
              </w:tabs>
              <w:snapToGrid w:val="0"/>
              <w:ind w:left="620"/>
              <w:rPr>
                <w:rFonts w:ascii="Rockwell" w:hAnsi="Rockwell"/>
                <w:b/>
                <w:bCs/>
                <w:i/>
              </w:rPr>
            </w:pPr>
          </w:p>
        </w:tc>
        <w:tc>
          <w:tcPr>
            <w:tcW w:w="832" w:type="pct"/>
            <w:vMerge w:val="restart"/>
            <w:tcBorders>
              <w:top w:val="single" w:sz="4" w:space="0" w:color="auto"/>
              <w:left w:val="single" w:sz="4" w:space="0" w:color="auto"/>
              <w:bottom w:val="single" w:sz="4" w:space="0" w:color="auto"/>
              <w:right w:val="single" w:sz="4" w:space="0" w:color="auto"/>
            </w:tcBorders>
            <w:vAlign w:val="center"/>
          </w:tcPr>
          <w:p w14:paraId="792DE395" w14:textId="0F216180" w:rsidR="00D750F5" w:rsidRPr="00920CAD" w:rsidRDefault="00D750F5" w:rsidP="00D750F5">
            <w:pPr>
              <w:snapToGrid w:val="0"/>
              <w:rPr>
                <w:rFonts w:ascii="Rockwell" w:hAnsi="Rockwell"/>
                <w:i/>
              </w:rPr>
            </w:pPr>
            <w:r w:rsidRPr="00920CAD">
              <w:rPr>
                <w:rFonts w:ascii="Rockwell" w:hAnsi="Rockwell"/>
                <w:bCs/>
                <w:i/>
              </w:rPr>
              <w:t>Système d’exploitation, logiciel bureautique et antivirus (acquis séparément du hardware)</w:t>
            </w:r>
          </w:p>
        </w:tc>
        <w:tc>
          <w:tcPr>
            <w:tcW w:w="1619" w:type="pct"/>
            <w:gridSpan w:val="2"/>
            <w:tcBorders>
              <w:top w:val="single" w:sz="4" w:space="0" w:color="auto"/>
              <w:left w:val="single" w:sz="4" w:space="0" w:color="auto"/>
              <w:bottom w:val="single" w:sz="4" w:space="0" w:color="auto"/>
              <w:right w:val="single" w:sz="4" w:space="0" w:color="auto"/>
            </w:tcBorders>
          </w:tcPr>
          <w:p w14:paraId="2A574A06" w14:textId="77777777" w:rsidR="00D750F5" w:rsidRPr="00920CAD" w:rsidRDefault="00D750F5" w:rsidP="00D750F5">
            <w:pPr>
              <w:ind w:firstLine="1"/>
              <w:jc w:val="both"/>
              <w:rPr>
                <w:rFonts w:ascii="Rockwell" w:hAnsi="Rockwell"/>
                <w:b/>
                <w:bCs/>
                <w:i/>
              </w:rPr>
            </w:pPr>
            <w:r w:rsidRPr="00920CAD">
              <w:rPr>
                <w:rFonts w:ascii="Rockwell" w:hAnsi="Rockwell"/>
                <w:b/>
                <w:bCs/>
                <w:i/>
              </w:rPr>
              <w:t xml:space="preserve">Pour toutes les autorités contractantes autre que les structures déconcentrées et décentralisées : </w:t>
            </w:r>
          </w:p>
          <w:p w14:paraId="71BFA0E4" w14:textId="77777777" w:rsidR="00D750F5" w:rsidRPr="00920CAD" w:rsidRDefault="00D750F5" w:rsidP="00D750F5">
            <w:pPr>
              <w:ind w:left="1"/>
              <w:jc w:val="both"/>
              <w:rPr>
                <w:rFonts w:ascii="Rockwell" w:hAnsi="Rockwell"/>
                <w:i/>
              </w:rPr>
            </w:pPr>
            <w:r w:rsidRPr="00920CAD">
              <w:rPr>
                <w:rFonts w:ascii="Rockwell" w:hAnsi="Rockwell"/>
                <w:i/>
              </w:rPr>
              <w:t>Le prestataire doit se référer au service en charge du système d’information de l’autorité contractante pour disposer du setup d’installation fourni par l’ANPTIC ou le ministère en charge des TIC. L’installation est à la charge du prestataire.</w:t>
            </w:r>
          </w:p>
          <w:p w14:paraId="7080BED1" w14:textId="1EC35A52" w:rsidR="00D750F5" w:rsidRPr="00BC775B" w:rsidRDefault="00D750F5" w:rsidP="00D750F5">
            <w:pPr>
              <w:jc w:val="both"/>
              <w:rPr>
                <w:rFonts w:ascii="Rockwell" w:hAnsi="Rockwell"/>
                <w:i/>
              </w:rPr>
            </w:pPr>
            <w:r w:rsidRPr="00920CAD">
              <w:rPr>
                <w:rFonts w:ascii="Rockwell" w:hAnsi="Rockwell"/>
                <w:i/>
              </w:rPr>
              <w:t xml:space="preserve">L’activation des logiciels est assurée par un point focal de l’ANPTIC. </w:t>
            </w:r>
          </w:p>
        </w:tc>
        <w:tc>
          <w:tcPr>
            <w:tcW w:w="1250" w:type="pct"/>
            <w:tcBorders>
              <w:top w:val="single" w:sz="4" w:space="0" w:color="auto"/>
              <w:left w:val="single" w:sz="4" w:space="0" w:color="auto"/>
              <w:bottom w:val="single" w:sz="4" w:space="0" w:color="auto"/>
              <w:right w:val="single" w:sz="4" w:space="0" w:color="auto"/>
            </w:tcBorders>
          </w:tcPr>
          <w:p w14:paraId="2E8DDFF3" w14:textId="04F07A8E" w:rsidR="00D750F5" w:rsidRPr="00920CAD" w:rsidRDefault="00D750F5" w:rsidP="00D750F5">
            <w:pPr>
              <w:snapToGrid w:val="0"/>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73C36D5C" w14:textId="77777777" w:rsidR="00D750F5" w:rsidRPr="00920CAD" w:rsidRDefault="00D750F5" w:rsidP="00D750F5">
            <w:pPr>
              <w:snapToGrid w:val="0"/>
              <w:rPr>
                <w:rFonts w:ascii="Rockwell" w:hAnsi="Rockwell"/>
                <w:bCs/>
                <w:i/>
              </w:rPr>
            </w:pPr>
          </w:p>
        </w:tc>
      </w:tr>
      <w:tr w:rsidR="00BC775B" w:rsidRPr="00920CAD" w14:paraId="1CC7CDE2" w14:textId="77777777" w:rsidTr="00BC775B">
        <w:trPr>
          <w:trHeight w:val="1026"/>
        </w:trPr>
        <w:tc>
          <w:tcPr>
            <w:tcW w:w="385" w:type="pct"/>
            <w:vMerge/>
            <w:tcBorders>
              <w:top w:val="single" w:sz="4" w:space="0" w:color="auto"/>
              <w:left w:val="single" w:sz="4" w:space="0" w:color="auto"/>
              <w:bottom w:val="single" w:sz="4" w:space="0" w:color="auto"/>
              <w:right w:val="single" w:sz="4" w:space="0" w:color="auto"/>
            </w:tcBorders>
            <w:vAlign w:val="center"/>
          </w:tcPr>
          <w:p w14:paraId="5C88A24F" w14:textId="77777777" w:rsidR="00BC775B" w:rsidRPr="00920CAD" w:rsidRDefault="00BC775B" w:rsidP="00D750F5">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top w:val="single" w:sz="4" w:space="0" w:color="auto"/>
              <w:left w:val="single" w:sz="4" w:space="0" w:color="auto"/>
              <w:bottom w:val="single" w:sz="4" w:space="0" w:color="auto"/>
              <w:right w:val="single" w:sz="4" w:space="0" w:color="auto"/>
            </w:tcBorders>
            <w:vAlign w:val="center"/>
          </w:tcPr>
          <w:p w14:paraId="00C7A059" w14:textId="77777777" w:rsidR="00BC775B" w:rsidRPr="00920CAD" w:rsidRDefault="00BC775B" w:rsidP="00D750F5">
            <w:pPr>
              <w:snapToGrid w:val="0"/>
              <w:rPr>
                <w:rFonts w:ascii="Rockwell" w:hAnsi="Rockwell"/>
                <w:bCs/>
                <w:i/>
              </w:rPr>
            </w:pPr>
          </w:p>
        </w:tc>
        <w:tc>
          <w:tcPr>
            <w:tcW w:w="1619" w:type="pct"/>
            <w:gridSpan w:val="2"/>
            <w:tcBorders>
              <w:top w:val="single" w:sz="4" w:space="0" w:color="auto"/>
              <w:left w:val="single" w:sz="4" w:space="0" w:color="auto"/>
              <w:bottom w:val="single" w:sz="4" w:space="0" w:color="auto"/>
              <w:right w:val="single" w:sz="4" w:space="0" w:color="auto"/>
            </w:tcBorders>
          </w:tcPr>
          <w:p w14:paraId="055F1C2D" w14:textId="702BCC2D" w:rsidR="00BC775B" w:rsidRPr="00920CAD" w:rsidRDefault="00BC775B" w:rsidP="00BC775B">
            <w:pPr>
              <w:ind w:firstLine="1"/>
              <w:jc w:val="both"/>
              <w:rPr>
                <w:rFonts w:ascii="Rockwell" w:hAnsi="Rockwell"/>
                <w:b/>
                <w:bCs/>
                <w:i/>
              </w:rPr>
            </w:pPr>
            <w:r w:rsidRPr="00920CAD">
              <w:rPr>
                <w:rFonts w:ascii="Rockwell" w:hAnsi="Rockwell"/>
                <w:b/>
                <w:bCs/>
                <w:i/>
              </w:rPr>
              <w:t xml:space="preserve">Pour les structures déconcentrées et décentralisées, l’autorité contractante fait son choix en cochant : </w:t>
            </w:r>
          </w:p>
        </w:tc>
        <w:tc>
          <w:tcPr>
            <w:tcW w:w="1250" w:type="pct"/>
            <w:tcBorders>
              <w:top w:val="single" w:sz="4" w:space="0" w:color="auto"/>
              <w:left w:val="single" w:sz="4" w:space="0" w:color="auto"/>
              <w:bottom w:val="single" w:sz="4" w:space="0" w:color="auto"/>
              <w:right w:val="single" w:sz="4" w:space="0" w:color="auto"/>
            </w:tcBorders>
          </w:tcPr>
          <w:p w14:paraId="2CC89369" w14:textId="77777777" w:rsidR="00BC775B" w:rsidRPr="00920CAD" w:rsidRDefault="00BC775B" w:rsidP="00D750F5">
            <w:pPr>
              <w:snapToGrid w:val="0"/>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25CBF6CD" w14:textId="77777777" w:rsidR="00BC775B" w:rsidRPr="00920CAD" w:rsidRDefault="00BC775B" w:rsidP="00D750F5">
            <w:pPr>
              <w:snapToGrid w:val="0"/>
              <w:rPr>
                <w:rFonts w:ascii="Rockwell" w:hAnsi="Rockwell"/>
                <w:bCs/>
                <w:i/>
              </w:rPr>
            </w:pPr>
          </w:p>
        </w:tc>
      </w:tr>
      <w:tr w:rsidR="00920CAD" w:rsidRPr="00920CAD" w14:paraId="6B286B44" w14:textId="77777777" w:rsidTr="00270C9C">
        <w:trPr>
          <w:trHeight w:val="2396"/>
        </w:trPr>
        <w:tc>
          <w:tcPr>
            <w:tcW w:w="385" w:type="pct"/>
            <w:vMerge/>
            <w:tcBorders>
              <w:top w:val="single" w:sz="4" w:space="0" w:color="auto"/>
              <w:left w:val="single" w:sz="4" w:space="0" w:color="auto"/>
              <w:bottom w:val="single" w:sz="4" w:space="0" w:color="auto"/>
              <w:right w:val="single" w:sz="4" w:space="0" w:color="auto"/>
            </w:tcBorders>
            <w:vAlign w:val="center"/>
          </w:tcPr>
          <w:p w14:paraId="5D909844" w14:textId="77777777" w:rsidR="00D750F5" w:rsidRPr="00920CAD" w:rsidRDefault="00D750F5" w:rsidP="00D750F5">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top w:val="single" w:sz="4" w:space="0" w:color="auto"/>
              <w:left w:val="single" w:sz="4" w:space="0" w:color="auto"/>
              <w:bottom w:val="single" w:sz="4" w:space="0" w:color="auto"/>
              <w:right w:val="single" w:sz="4" w:space="0" w:color="auto"/>
            </w:tcBorders>
            <w:vAlign w:val="center"/>
          </w:tcPr>
          <w:p w14:paraId="0F2E5D12" w14:textId="77777777" w:rsidR="00D750F5" w:rsidRPr="00920CAD" w:rsidRDefault="00D750F5" w:rsidP="00D750F5">
            <w:pPr>
              <w:snapToGrid w:val="0"/>
              <w:rPr>
                <w:rFonts w:ascii="Rockwell" w:hAnsi="Rockwell"/>
                <w:bCs/>
                <w:i/>
              </w:rPr>
            </w:pPr>
          </w:p>
        </w:tc>
        <w:tc>
          <w:tcPr>
            <w:tcW w:w="1619" w:type="pct"/>
            <w:gridSpan w:val="2"/>
            <w:tcBorders>
              <w:top w:val="single" w:sz="4" w:space="0" w:color="auto"/>
              <w:left w:val="single" w:sz="4" w:space="0" w:color="auto"/>
              <w:bottom w:val="single" w:sz="4" w:space="0" w:color="auto"/>
              <w:right w:val="single" w:sz="4" w:space="0" w:color="auto"/>
            </w:tcBorders>
          </w:tcPr>
          <w:p w14:paraId="5DF16322" w14:textId="77777777" w:rsidR="00D750F5" w:rsidRPr="00920CAD" w:rsidRDefault="00D750F5" w:rsidP="00D750F5">
            <w:pPr>
              <w:jc w:val="both"/>
              <w:rPr>
                <w:rFonts w:ascii="Rockwell" w:hAnsi="Rockwell"/>
                <w:i/>
              </w:rPr>
            </w:pPr>
            <w:r w:rsidRPr="00920CAD">
              <w:rPr>
                <w:rFonts w:ascii="Rockwell" w:hAnsi="Rockwell"/>
                <w:i/>
              </w:rPr>
              <w:t xml:space="preserve">Le prestataire doit se référer au service en charge du système d’information de l’autorité contractante pour disposer du setup d’installation fourni par l’ANPTIC ou le ministère en charge des TIC. L’installation est à la charge du prestataire. L’activation des logiciels est assurée par un point focal de l’ANPTIC </w:t>
            </w:r>
          </w:p>
          <w:p w14:paraId="00B53264" w14:textId="1075043E" w:rsidR="00D750F5" w:rsidRPr="00920CAD" w:rsidRDefault="00D750F5" w:rsidP="00D750F5">
            <w:pPr>
              <w:jc w:val="both"/>
              <w:rPr>
                <w:rFonts w:ascii="Rockwell" w:hAnsi="Rockwell"/>
                <w:b/>
                <w:i/>
              </w:rPr>
            </w:pPr>
            <w:r w:rsidRPr="00920CAD">
              <w:rPr>
                <w:rFonts w:ascii="Rockwell" w:hAnsi="Rockwell"/>
                <w:i/>
              </w:rPr>
              <w:t xml:space="preserve">NB : Pour les </w:t>
            </w:r>
            <w:r w:rsidRPr="00920CAD">
              <w:rPr>
                <w:rFonts w:ascii="Rockwell" w:hAnsi="Rockwell"/>
                <w:b/>
                <w:bCs/>
                <w:i/>
              </w:rPr>
              <w:t>structures déconcentrées et décentralisées ne</w:t>
            </w:r>
            <w:r w:rsidRPr="00920CAD">
              <w:rPr>
                <w:rFonts w:ascii="Rockwell" w:hAnsi="Rockwell"/>
                <w:i/>
              </w:rPr>
              <w:t xml:space="preserve"> disposant pas de conditions requises pour une activation à distance, une intervention sur site de l’équipe technique de l’ANPTIC est nécessaire. Dans ce cas, la prise en charge de leurs frais de mission incombe auxdites autorités contractantes.</w:t>
            </w:r>
            <w:r w:rsidRPr="00920CAD">
              <w:rPr>
                <w:rFonts w:ascii="Rockwell" w:hAnsi="Rockwell"/>
                <w:i/>
                <w:lang w:val="fr-CA"/>
              </w:rPr>
              <w:t xml:space="preserve">     </w:t>
            </w:r>
            <w:sdt>
              <w:sdtPr>
                <w:rPr>
                  <w:rFonts w:ascii="Rockwell" w:hAnsi="Rockwell"/>
                  <w:bCs/>
                  <w:i/>
                  <w:sz w:val="40"/>
                  <w:szCs w:val="40"/>
                  <w:lang w:val="fr-CA"/>
                </w:rPr>
                <w:id w:val="1229492753"/>
                <w14:checkbox>
                  <w14:checked w14:val="0"/>
                  <w14:checkedState w14:val="2612" w14:font="MS Gothic"/>
                  <w14:uncheckedState w14:val="2610" w14:font="MS Gothic"/>
                </w14:checkbox>
              </w:sdtPr>
              <w:sdtContent>
                <w:r w:rsidRPr="00920CAD">
                  <w:rPr>
                    <w:rFonts w:ascii="MS Gothic" w:eastAsia="MS Gothic" w:hAnsi="MS Gothic" w:hint="eastAsia"/>
                    <w:bCs/>
                    <w:i/>
                    <w:sz w:val="40"/>
                    <w:szCs w:val="40"/>
                    <w:lang w:val="fr-CA"/>
                  </w:rPr>
                  <w:t>☐</w:t>
                </w:r>
              </w:sdtContent>
            </w:sdt>
            <w:r w:rsidRPr="00920CAD">
              <w:rPr>
                <w:rFonts w:ascii="Rockwell" w:hAnsi="Rockwell"/>
                <w:i/>
                <w:lang w:val="fr-CA"/>
              </w:rPr>
              <w:t xml:space="preserve">                                                                  </w:t>
            </w:r>
          </w:p>
        </w:tc>
        <w:tc>
          <w:tcPr>
            <w:tcW w:w="1250" w:type="pct"/>
            <w:tcBorders>
              <w:top w:val="single" w:sz="4" w:space="0" w:color="auto"/>
              <w:left w:val="single" w:sz="4" w:space="0" w:color="auto"/>
              <w:bottom w:val="single" w:sz="4" w:space="0" w:color="auto"/>
              <w:right w:val="single" w:sz="4" w:space="0" w:color="auto"/>
            </w:tcBorders>
          </w:tcPr>
          <w:p w14:paraId="425AD84E" w14:textId="77777777" w:rsidR="00D750F5" w:rsidRPr="00920CAD" w:rsidRDefault="00D750F5" w:rsidP="00D750F5">
            <w:pPr>
              <w:snapToGrid w:val="0"/>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32290819" w14:textId="77777777" w:rsidR="00D750F5" w:rsidRPr="00920CAD" w:rsidRDefault="00D750F5" w:rsidP="00D750F5">
            <w:pPr>
              <w:snapToGrid w:val="0"/>
              <w:rPr>
                <w:rFonts w:ascii="Rockwell" w:hAnsi="Rockwell"/>
                <w:bCs/>
                <w:i/>
              </w:rPr>
            </w:pPr>
          </w:p>
        </w:tc>
      </w:tr>
      <w:tr w:rsidR="00920CAD" w:rsidRPr="00920CAD" w14:paraId="29469EEA" w14:textId="77777777" w:rsidTr="00270C9C">
        <w:trPr>
          <w:trHeight w:val="2396"/>
        </w:trPr>
        <w:tc>
          <w:tcPr>
            <w:tcW w:w="385" w:type="pct"/>
            <w:vMerge/>
            <w:tcBorders>
              <w:top w:val="single" w:sz="4" w:space="0" w:color="auto"/>
              <w:left w:val="single" w:sz="4" w:space="0" w:color="auto"/>
              <w:bottom w:val="single" w:sz="4" w:space="0" w:color="auto"/>
              <w:right w:val="single" w:sz="4" w:space="0" w:color="auto"/>
            </w:tcBorders>
            <w:vAlign w:val="center"/>
          </w:tcPr>
          <w:p w14:paraId="32AA3696" w14:textId="77777777" w:rsidR="00D750F5" w:rsidRPr="00920CAD" w:rsidRDefault="00D750F5" w:rsidP="00D750F5">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top w:val="single" w:sz="4" w:space="0" w:color="auto"/>
              <w:left w:val="single" w:sz="4" w:space="0" w:color="auto"/>
              <w:bottom w:val="single" w:sz="4" w:space="0" w:color="auto"/>
              <w:right w:val="single" w:sz="4" w:space="0" w:color="auto"/>
            </w:tcBorders>
            <w:vAlign w:val="center"/>
          </w:tcPr>
          <w:p w14:paraId="46FCF939" w14:textId="77777777" w:rsidR="00D750F5" w:rsidRPr="00920CAD" w:rsidRDefault="00D750F5" w:rsidP="00D750F5">
            <w:pPr>
              <w:snapToGrid w:val="0"/>
              <w:rPr>
                <w:rFonts w:ascii="Rockwell" w:hAnsi="Rockwell"/>
                <w:bCs/>
                <w:i/>
              </w:rPr>
            </w:pPr>
          </w:p>
        </w:tc>
        <w:tc>
          <w:tcPr>
            <w:tcW w:w="1619" w:type="pct"/>
            <w:gridSpan w:val="2"/>
            <w:tcBorders>
              <w:top w:val="single" w:sz="4" w:space="0" w:color="auto"/>
              <w:left w:val="single" w:sz="4" w:space="0" w:color="auto"/>
              <w:right w:val="single" w:sz="4" w:space="0" w:color="auto"/>
            </w:tcBorders>
          </w:tcPr>
          <w:p w14:paraId="74307FC8" w14:textId="77777777" w:rsidR="00D750F5" w:rsidRPr="00920CAD" w:rsidRDefault="00D750F5" w:rsidP="00D750F5">
            <w:pPr>
              <w:jc w:val="both"/>
              <w:rPr>
                <w:rFonts w:ascii="Rockwell" w:hAnsi="Rockwell"/>
                <w:i/>
              </w:rPr>
            </w:pPr>
            <w:r w:rsidRPr="00920CAD">
              <w:rPr>
                <w:rFonts w:ascii="Rockwell" w:hAnsi="Rockwell"/>
                <w:i/>
              </w:rPr>
              <w:t xml:space="preserve">Le prestataire doit installer les versions d’évaluation du système d’exploitation, du </w:t>
            </w:r>
            <w:r w:rsidRPr="00920CAD">
              <w:rPr>
                <w:rFonts w:ascii="Rockwell" w:hAnsi="Rockwell"/>
                <w:bCs/>
                <w:i/>
              </w:rPr>
              <w:t xml:space="preserve">logiciel bureautique et de l’antivirus pour la réception. </w:t>
            </w:r>
            <w:r w:rsidRPr="00920CAD">
              <w:rPr>
                <w:rFonts w:ascii="Rockwell" w:hAnsi="Rockwell"/>
                <w:i/>
              </w:rPr>
              <w:t>L’installation et l’activation sont à la charge du prestataire qui doit fournir les licences des logiciels.</w:t>
            </w:r>
            <w:r w:rsidRPr="00920CAD">
              <w:rPr>
                <w:rFonts w:ascii="Rockwell" w:hAnsi="Rockwell"/>
                <w:bCs/>
                <w:i/>
                <w:sz w:val="40"/>
                <w:szCs w:val="40"/>
                <w:lang w:val="fr-CA"/>
              </w:rPr>
              <w:t xml:space="preserve"> </w:t>
            </w:r>
            <w:sdt>
              <w:sdtPr>
                <w:rPr>
                  <w:rFonts w:ascii="Rockwell" w:hAnsi="Rockwell"/>
                  <w:bCs/>
                  <w:i/>
                  <w:sz w:val="40"/>
                  <w:szCs w:val="40"/>
                  <w:lang w:val="fr-CA"/>
                </w:rPr>
                <w:id w:val="-88928549"/>
                <w14:checkbox>
                  <w14:checked w14:val="0"/>
                  <w14:checkedState w14:val="2612" w14:font="MS Gothic"/>
                  <w14:uncheckedState w14:val="2610" w14:font="MS Gothic"/>
                </w14:checkbox>
              </w:sdtPr>
              <w:sdtContent>
                <w:r w:rsidRPr="00920CAD">
                  <w:rPr>
                    <w:rFonts w:ascii="MS Gothic" w:eastAsia="MS Gothic" w:hAnsi="MS Gothic" w:hint="eastAsia"/>
                    <w:bCs/>
                    <w:i/>
                    <w:sz w:val="40"/>
                    <w:szCs w:val="40"/>
                    <w:lang w:val="fr-CA"/>
                  </w:rPr>
                  <w:t>☐</w:t>
                </w:r>
              </w:sdtContent>
            </w:sdt>
          </w:p>
          <w:p w14:paraId="71F1ECA6" w14:textId="03A323E1" w:rsidR="00D750F5" w:rsidRPr="00920CAD" w:rsidRDefault="00D750F5" w:rsidP="00D750F5">
            <w:pPr>
              <w:jc w:val="both"/>
              <w:rPr>
                <w:rFonts w:ascii="Rockwell" w:hAnsi="Rockwell"/>
                <w:i/>
              </w:rPr>
            </w:pPr>
            <w:r w:rsidRPr="00920CAD">
              <w:rPr>
                <w:rFonts w:ascii="Rockwell" w:hAnsi="Rockwell"/>
                <w:i/>
                <w:lang w:val="fr-CA"/>
              </w:rPr>
              <w:t xml:space="preserve">                                                                      </w:t>
            </w:r>
          </w:p>
        </w:tc>
        <w:tc>
          <w:tcPr>
            <w:tcW w:w="1250" w:type="pct"/>
            <w:tcBorders>
              <w:top w:val="single" w:sz="4" w:space="0" w:color="auto"/>
              <w:left w:val="single" w:sz="4" w:space="0" w:color="auto"/>
              <w:right w:val="single" w:sz="4" w:space="0" w:color="auto"/>
            </w:tcBorders>
          </w:tcPr>
          <w:p w14:paraId="6910A08D" w14:textId="77777777" w:rsidR="00D750F5" w:rsidRPr="00920CAD" w:rsidRDefault="00D750F5" w:rsidP="00D750F5">
            <w:pPr>
              <w:snapToGrid w:val="0"/>
              <w:rPr>
                <w:rFonts w:ascii="Rockwell" w:hAnsi="Rockwell"/>
                <w:bCs/>
                <w:i/>
              </w:rPr>
            </w:pPr>
          </w:p>
        </w:tc>
        <w:tc>
          <w:tcPr>
            <w:tcW w:w="914" w:type="pct"/>
            <w:tcBorders>
              <w:top w:val="single" w:sz="4" w:space="0" w:color="auto"/>
              <w:left w:val="single" w:sz="4" w:space="0" w:color="auto"/>
              <w:right w:val="single" w:sz="4" w:space="0" w:color="auto"/>
            </w:tcBorders>
          </w:tcPr>
          <w:p w14:paraId="3DEC31FD" w14:textId="77777777" w:rsidR="00D750F5" w:rsidRPr="00920CAD" w:rsidRDefault="00D750F5" w:rsidP="00D750F5">
            <w:pPr>
              <w:snapToGrid w:val="0"/>
              <w:rPr>
                <w:rFonts w:ascii="Rockwell" w:hAnsi="Rockwell"/>
                <w:bCs/>
                <w:i/>
              </w:rPr>
            </w:pPr>
          </w:p>
        </w:tc>
      </w:tr>
      <w:tr w:rsidR="00920CAD" w:rsidRPr="00920CAD" w14:paraId="45F5C0D2" w14:textId="77777777" w:rsidTr="00D50CA1">
        <w:tc>
          <w:tcPr>
            <w:tcW w:w="385" w:type="pct"/>
            <w:tcBorders>
              <w:top w:val="single" w:sz="4" w:space="0" w:color="auto"/>
              <w:left w:val="single" w:sz="4" w:space="0" w:color="auto"/>
              <w:bottom w:val="single" w:sz="4" w:space="0" w:color="auto"/>
              <w:right w:val="single" w:sz="4" w:space="0" w:color="auto"/>
            </w:tcBorders>
            <w:vAlign w:val="center"/>
          </w:tcPr>
          <w:p w14:paraId="6DC775DB" w14:textId="77777777" w:rsidR="00D750F5" w:rsidRPr="00920CAD" w:rsidRDefault="00D750F5" w:rsidP="00D750F5">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auto"/>
              <w:left w:val="single" w:sz="4" w:space="0" w:color="auto"/>
              <w:bottom w:val="single" w:sz="4" w:space="0" w:color="auto"/>
              <w:right w:val="single" w:sz="4" w:space="0" w:color="auto"/>
            </w:tcBorders>
            <w:vAlign w:val="center"/>
          </w:tcPr>
          <w:p w14:paraId="18013970" w14:textId="4B94B17B" w:rsidR="00D750F5" w:rsidRPr="00920CAD" w:rsidRDefault="00D750F5" w:rsidP="00D750F5">
            <w:pPr>
              <w:snapToGrid w:val="0"/>
              <w:rPr>
                <w:rFonts w:ascii="Rockwell" w:hAnsi="Rockwell"/>
                <w:i/>
              </w:rPr>
            </w:pPr>
            <w:r w:rsidRPr="00920CAD">
              <w:rPr>
                <w:rFonts w:ascii="Rockwell" w:hAnsi="Rockwell"/>
                <w:i/>
              </w:rPr>
              <w:t>Url du fabricant</w:t>
            </w:r>
          </w:p>
        </w:tc>
        <w:tc>
          <w:tcPr>
            <w:tcW w:w="1619" w:type="pct"/>
            <w:gridSpan w:val="2"/>
            <w:tcBorders>
              <w:top w:val="single" w:sz="4" w:space="0" w:color="auto"/>
              <w:left w:val="single" w:sz="4" w:space="0" w:color="auto"/>
              <w:bottom w:val="single" w:sz="4" w:space="0" w:color="auto"/>
              <w:right w:val="single" w:sz="4" w:space="0" w:color="auto"/>
            </w:tcBorders>
          </w:tcPr>
          <w:p w14:paraId="1E808FCF" w14:textId="41D65526" w:rsidR="00D750F5" w:rsidRPr="00920CAD" w:rsidRDefault="00D750F5" w:rsidP="00D750F5">
            <w:pPr>
              <w:snapToGrid w:val="0"/>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1250" w:type="pct"/>
            <w:tcBorders>
              <w:top w:val="single" w:sz="4" w:space="0" w:color="auto"/>
              <w:left w:val="single" w:sz="4" w:space="0" w:color="auto"/>
              <w:bottom w:val="single" w:sz="4" w:space="0" w:color="auto"/>
              <w:right w:val="single" w:sz="4" w:space="0" w:color="auto"/>
            </w:tcBorders>
          </w:tcPr>
          <w:p w14:paraId="4519B6C4" w14:textId="6C0E78E6" w:rsidR="00D750F5" w:rsidRPr="00920CAD" w:rsidRDefault="00D750F5" w:rsidP="00D750F5">
            <w:pPr>
              <w:snapToGrid w:val="0"/>
              <w:rPr>
                <w:rFonts w:ascii="Rockwell" w:hAnsi="Rockwell"/>
                <w:i/>
              </w:rPr>
            </w:pPr>
          </w:p>
        </w:tc>
        <w:tc>
          <w:tcPr>
            <w:tcW w:w="914" w:type="pct"/>
            <w:tcBorders>
              <w:top w:val="single" w:sz="4" w:space="0" w:color="auto"/>
              <w:left w:val="single" w:sz="4" w:space="0" w:color="auto"/>
              <w:bottom w:val="single" w:sz="4" w:space="0" w:color="auto"/>
              <w:right w:val="single" w:sz="4" w:space="0" w:color="auto"/>
            </w:tcBorders>
          </w:tcPr>
          <w:p w14:paraId="06856163" w14:textId="77777777" w:rsidR="00D750F5" w:rsidRPr="00920CAD" w:rsidRDefault="00D750F5" w:rsidP="00D750F5">
            <w:pPr>
              <w:snapToGrid w:val="0"/>
              <w:rPr>
                <w:rFonts w:ascii="Rockwell" w:hAnsi="Rockwell"/>
                <w:bCs/>
                <w:i/>
              </w:rPr>
            </w:pPr>
          </w:p>
        </w:tc>
      </w:tr>
      <w:tr w:rsidR="00920CAD" w:rsidRPr="00920CAD" w14:paraId="1A0B714B" w14:textId="77777777" w:rsidTr="00D50CA1">
        <w:tc>
          <w:tcPr>
            <w:tcW w:w="385" w:type="pct"/>
            <w:tcBorders>
              <w:top w:val="single" w:sz="4" w:space="0" w:color="auto"/>
              <w:left w:val="single" w:sz="4" w:space="0" w:color="auto"/>
              <w:bottom w:val="single" w:sz="4" w:space="0" w:color="auto"/>
              <w:right w:val="single" w:sz="4" w:space="0" w:color="auto"/>
            </w:tcBorders>
            <w:vAlign w:val="center"/>
          </w:tcPr>
          <w:p w14:paraId="291C10CF" w14:textId="77777777" w:rsidR="00D750F5" w:rsidRPr="00920CAD" w:rsidRDefault="00D750F5" w:rsidP="00D750F5">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auto"/>
              <w:left w:val="single" w:sz="4" w:space="0" w:color="auto"/>
              <w:bottom w:val="single" w:sz="4" w:space="0" w:color="auto"/>
              <w:right w:val="single" w:sz="4" w:space="0" w:color="auto"/>
            </w:tcBorders>
            <w:vAlign w:val="center"/>
          </w:tcPr>
          <w:p w14:paraId="34BD9BDC" w14:textId="3CB2AEC2" w:rsidR="00D750F5" w:rsidRPr="00920CAD" w:rsidRDefault="00D750F5" w:rsidP="00D750F5">
            <w:pPr>
              <w:snapToGrid w:val="0"/>
              <w:rPr>
                <w:rFonts w:ascii="Rockwell" w:hAnsi="Rockwell"/>
                <w:i/>
              </w:rPr>
            </w:pPr>
            <w:r w:rsidRPr="00920CAD">
              <w:rPr>
                <w:rFonts w:ascii="Rockwell" w:hAnsi="Rockwell"/>
                <w:i/>
              </w:rPr>
              <w:t>Autorisation du fabricant</w:t>
            </w:r>
          </w:p>
        </w:tc>
        <w:tc>
          <w:tcPr>
            <w:tcW w:w="1619" w:type="pct"/>
            <w:gridSpan w:val="2"/>
            <w:tcBorders>
              <w:top w:val="single" w:sz="4" w:space="0" w:color="auto"/>
              <w:left w:val="single" w:sz="4" w:space="0" w:color="auto"/>
              <w:bottom w:val="single" w:sz="4" w:space="0" w:color="auto"/>
              <w:right w:val="single" w:sz="4" w:space="0" w:color="auto"/>
            </w:tcBorders>
          </w:tcPr>
          <w:p w14:paraId="382E846F" w14:textId="77777777" w:rsidR="00D750F5" w:rsidRPr="00920CAD" w:rsidRDefault="00D750F5" w:rsidP="00D750F5">
            <w:pPr>
              <w:snapToGrid w:val="0"/>
              <w:jc w:val="both"/>
              <w:rPr>
                <w:rFonts w:ascii="Rockwell" w:hAnsi="Rockwell"/>
                <w:i/>
              </w:rPr>
            </w:pPr>
            <w:r w:rsidRPr="00920CAD">
              <w:rPr>
                <w:rFonts w:ascii="Rockwell" w:hAnsi="Rockwell"/>
                <w:i/>
              </w:rPr>
              <w:t>L’autorisation du fabricant ou du distributeur agréé est requise pour les appels d’offres</w:t>
            </w:r>
          </w:p>
          <w:p w14:paraId="4D0979B7" w14:textId="7F0D3170" w:rsidR="00D750F5" w:rsidRPr="00920CAD" w:rsidRDefault="00D750F5" w:rsidP="00D750F5">
            <w:pPr>
              <w:snapToGrid w:val="0"/>
              <w:jc w:val="both"/>
              <w:rPr>
                <w:rFonts w:ascii="Rockwell" w:hAnsi="Rockwell"/>
                <w:i/>
              </w:rPr>
            </w:pPr>
          </w:p>
        </w:tc>
        <w:tc>
          <w:tcPr>
            <w:tcW w:w="1250" w:type="pct"/>
            <w:tcBorders>
              <w:top w:val="single" w:sz="4" w:space="0" w:color="auto"/>
              <w:left w:val="single" w:sz="4" w:space="0" w:color="auto"/>
              <w:bottom w:val="single" w:sz="4" w:space="0" w:color="auto"/>
              <w:right w:val="single" w:sz="4" w:space="0" w:color="auto"/>
            </w:tcBorders>
          </w:tcPr>
          <w:p w14:paraId="7F8F42E2" w14:textId="0240FC81" w:rsidR="00D750F5" w:rsidRPr="00920CAD" w:rsidRDefault="00D750F5" w:rsidP="00D750F5">
            <w:pPr>
              <w:snapToGrid w:val="0"/>
              <w:rPr>
                <w:rFonts w:ascii="Rockwell" w:hAnsi="Rockwell"/>
                <w:i/>
              </w:rPr>
            </w:pPr>
          </w:p>
        </w:tc>
        <w:tc>
          <w:tcPr>
            <w:tcW w:w="914" w:type="pct"/>
            <w:tcBorders>
              <w:top w:val="single" w:sz="4" w:space="0" w:color="auto"/>
              <w:left w:val="single" w:sz="4" w:space="0" w:color="auto"/>
              <w:bottom w:val="single" w:sz="4" w:space="0" w:color="auto"/>
              <w:right w:val="single" w:sz="4" w:space="0" w:color="auto"/>
            </w:tcBorders>
          </w:tcPr>
          <w:p w14:paraId="3605DD66" w14:textId="77777777" w:rsidR="00D750F5" w:rsidRPr="00920CAD" w:rsidRDefault="00D750F5" w:rsidP="00D750F5">
            <w:pPr>
              <w:snapToGrid w:val="0"/>
              <w:rPr>
                <w:rFonts w:ascii="Rockwell" w:hAnsi="Rockwell"/>
                <w:bCs/>
                <w:i/>
              </w:rPr>
            </w:pPr>
          </w:p>
        </w:tc>
      </w:tr>
    </w:tbl>
    <w:p w14:paraId="125A2C5B" w14:textId="77777777" w:rsidR="009E0E59" w:rsidRPr="00920CAD" w:rsidRDefault="009E0E59">
      <w:pPr>
        <w:ind w:left="505" w:hanging="505"/>
        <w:rPr>
          <w:rFonts w:ascii="Rockwell" w:hAnsi="Rockwell"/>
        </w:rPr>
        <w:sectPr w:rsidR="009E0E59" w:rsidRPr="00920CAD" w:rsidSect="00622304">
          <w:headerReference w:type="even" r:id="rId10"/>
          <w:headerReference w:type="default" r:id="rId11"/>
          <w:footerReference w:type="default" r:id="rId12"/>
          <w:footerReference w:type="first" r:id="rId13"/>
          <w:pgSz w:w="16837" w:h="11905" w:orient="landscape"/>
          <w:pgMar w:top="1440" w:right="1800" w:bottom="2552" w:left="1800" w:header="720" w:footer="1135" w:gutter="0"/>
          <w:cols w:space="720"/>
          <w:docGrid w:linePitch="360"/>
        </w:sectPr>
      </w:pPr>
    </w:p>
    <w:p w14:paraId="58152288" w14:textId="0EA63289" w:rsidR="001B4A70" w:rsidRPr="00920CAD" w:rsidRDefault="001B4A70">
      <w:pPr>
        <w:ind w:left="505" w:hanging="505"/>
        <w:rPr>
          <w:rFonts w:ascii="Rockwell" w:hAnsi="Rockwell"/>
        </w:rPr>
      </w:pPr>
    </w:p>
    <w:p w14:paraId="34A4207F" w14:textId="0FBC5A4E" w:rsidR="0039302F" w:rsidRPr="00920CAD" w:rsidRDefault="0039302F">
      <w:pPr>
        <w:rPr>
          <w:rFonts w:ascii="Rockwell" w:hAnsi="Rockwell"/>
        </w:rPr>
      </w:pPr>
    </w:p>
    <w:tbl>
      <w:tblPr>
        <w:tblpPr w:leftFromText="141" w:rightFromText="141" w:vertAnchor="page" w:horzAnchor="page" w:tblpX="871" w:tblpY="2093"/>
        <w:tblW w:w="14732" w:type="dxa"/>
        <w:tblLayout w:type="fixed"/>
        <w:tblLook w:val="0000" w:firstRow="0" w:lastRow="0" w:firstColumn="0" w:lastColumn="0" w:noHBand="0" w:noVBand="0"/>
      </w:tblPr>
      <w:tblGrid>
        <w:gridCol w:w="1134"/>
        <w:gridCol w:w="2400"/>
        <w:gridCol w:w="4820"/>
        <w:gridCol w:w="3837"/>
        <w:gridCol w:w="2541"/>
      </w:tblGrid>
      <w:tr w:rsidR="00920CAD" w:rsidRPr="00920CAD" w14:paraId="0179D19B" w14:textId="77777777" w:rsidTr="00144D34">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2631E62C" w14:textId="77777777" w:rsidR="00D0119F" w:rsidRPr="00920CAD" w:rsidRDefault="00D0119F" w:rsidP="00144D34">
            <w:pPr>
              <w:snapToGrid w:val="0"/>
              <w:jc w:val="both"/>
              <w:rPr>
                <w:rFonts w:ascii="Rockwell" w:hAnsi="Rockwell"/>
                <w:b/>
                <w:bCs/>
                <w:i/>
              </w:rPr>
            </w:pPr>
            <w:r w:rsidRPr="00920CAD">
              <w:rPr>
                <w:rFonts w:ascii="Rockwell" w:hAnsi="Rockwell"/>
                <w:b/>
                <w:bCs/>
                <w:i/>
              </w:rPr>
              <w:lastRenderedPageBreak/>
              <w:t>N°</w:t>
            </w:r>
          </w:p>
        </w:tc>
        <w:tc>
          <w:tcPr>
            <w:tcW w:w="2400" w:type="dxa"/>
            <w:tcBorders>
              <w:top w:val="single" w:sz="4" w:space="0" w:color="000000"/>
              <w:left w:val="single" w:sz="4" w:space="0" w:color="000000"/>
              <w:bottom w:val="single" w:sz="4" w:space="0" w:color="000000"/>
            </w:tcBorders>
            <w:shd w:val="clear" w:color="auto" w:fill="F2F2F2" w:themeFill="background1" w:themeFillShade="F2"/>
            <w:vAlign w:val="center"/>
          </w:tcPr>
          <w:p w14:paraId="6357E931" w14:textId="77777777" w:rsidR="00D0119F" w:rsidRPr="00920CAD" w:rsidRDefault="00D0119F" w:rsidP="00144D34">
            <w:pPr>
              <w:snapToGrid w:val="0"/>
              <w:jc w:val="both"/>
              <w:rPr>
                <w:rFonts w:ascii="Rockwell" w:hAnsi="Rockwell"/>
                <w:b/>
                <w:bCs/>
              </w:rPr>
            </w:pPr>
            <w:r w:rsidRPr="00920CAD">
              <w:rPr>
                <w:rFonts w:ascii="Rockwell" w:hAnsi="Rockwell"/>
                <w:b/>
                <w:bCs/>
              </w:rPr>
              <w:t>Fourniture</w:t>
            </w:r>
          </w:p>
        </w:tc>
        <w:tc>
          <w:tcPr>
            <w:tcW w:w="4820" w:type="dxa"/>
            <w:tcBorders>
              <w:top w:val="single" w:sz="4" w:space="0" w:color="000000"/>
              <w:left w:val="single" w:sz="4" w:space="0" w:color="000000"/>
              <w:bottom w:val="single" w:sz="4" w:space="0" w:color="000000"/>
            </w:tcBorders>
            <w:shd w:val="clear" w:color="auto" w:fill="F2F2F2" w:themeFill="background1" w:themeFillShade="F2"/>
            <w:vAlign w:val="center"/>
          </w:tcPr>
          <w:p w14:paraId="3E99FA62" w14:textId="77777777" w:rsidR="00D0119F" w:rsidRPr="00920CAD" w:rsidRDefault="00D0119F" w:rsidP="00144D34">
            <w:pPr>
              <w:snapToGrid w:val="0"/>
              <w:jc w:val="both"/>
              <w:rPr>
                <w:rFonts w:ascii="Rockwell" w:hAnsi="Rockwell"/>
                <w:b/>
                <w:bCs/>
              </w:rPr>
            </w:pPr>
            <w:r w:rsidRPr="00920CAD">
              <w:rPr>
                <w:rFonts w:ascii="Rockwell" w:hAnsi="Rockwell"/>
                <w:b/>
                <w:bCs/>
              </w:rPr>
              <w:t>Spécifications techniques demandées par l’Autorité contractante</w:t>
            </w:r>
          </w:p>
        </w:tc>
        <w:tc>
          <w:tcPr>
            <w:tcW w:w="3837" w:type="dxa"/>
            <w:tcBorders>
              <w:top w:val="single" w:sz="4" w:space="0" w:color="000000"/>
              <w:left w:val="single" w:sz="4" w:space="0" w:color="000000"/>
              <w:bottom w:val="single" w:sz="4" w:space="0" w:color="000000"/>
            </w:tcBorders>
            <w:shd w:val="clear" w:color="auto" w:fill="F2F2F2" w:themeFill="background1" w:themeFillShade="F2"/>
            <w:vAlign w:val="center"/>
          </w:tcPr>
          <w:p w14:paraId="34274590" w14:textId="77777777" w:rsidR="00D0119F" w:rsidRPr="00920CAD" w:rsidRDefault="00D0119F" w:rsidP="00144D34">
            <w:pPr>
              <w:snapToGrid w:val="0"/>
              <w:ind w:left="27" w:hanging="27"/>
              <w:jc w:val="center"/>
              <w:rPr>
                <w:rFonts w:ascii="Rockwell" w:hAnsi="Rockwell"/>
                <w:b/>
                <w:bCs/>
              </w:rPr>
            </w:pPr>
            <w:r w:rsidRPr="00920CAD">
              <w:rPr>
                <w:rFonts w:ascii="Rockwell" w:hAnsi="Rockwell"/>
                <w:b/>
                <w:bCs/>
              </w:rPr>
              <w:t xml:space="preserve">Spécifications techniques proposées par le soumissionnaire </w:t>
            </w:r>
          </w:p>
        </w:tc>
        <w:tc>
          <w:tcPr>
            <w:tcW w:w="2541"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61A4757C" w14:textId="77777777" w:rsidR="00D0119F" w:rsidRPr="00920CAD" w:rsidRDefault="00D0119F" w:rsidP="00144D34">
            <w:pPr>
              <w:snapToGrid w:val="0"/>
              <w:ind w:left="27" w:hanging="27"/>
              <w:jc w:val="center"/>
              <w:rPr>
                <w:rFonts w:ascii="Rockwell" w:hAnsi="Rockwell"/>
                <w:b/>
                <w:bCs/>
              </w:rPr>
            </w:pPr>
            <w:r w:rsidRPr="00920CAD">
              <w:rPr>
                <w:rFonts w:ascii="Rockwell" w:hAnsi="Rockwell"/>
                <w:b/>
                <w:bCs/>
              </w:rPr>
              <w:t xml:space="preserve">Avis de conformité (réservé </w:t>
            </w:r>
          </w:p>
          <w:p w14:paraId="7D3BFD85" w14:textId="77777777" w:rsidR="00D0119F" w:rsidRPr="00920CAD" w:rsidRDefault="00D0119F" w:rsidP="00144D34">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l’Autorité contractante)</w:t>
            </w:r>
          </w:p>
        </w:tc>
      </w:tr>
      <w:tr w:rsidR="00920CAD" w:rsidRPr="00920CAD" w14:paraId="4122C70E" w14:textId="77777777" w:rsidTr="00144D34">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396AC535" w14:textId="77777777" w:rsidR="00D0119F" w:rsidRPr="00920CAD" w:rsidRDefault="00D0119F" w:rsidP="00144D34">
            <w:pPr>
              <w:pStyle w:val="Pieddepage"/>
              <w:snapToGrid w:val="0"/>
              <w:jc w:val="both"/>
              <w:rPr>
                <w:rFonts w:ascii="Rockwell" w:hAnsi="Rockwell"/>
                <w:bCs/>
              </w:rPr>
            </w:pPr>
          </w:p>
        </w:tc>
        <w:tc>
          <w:tcPr>
            <w:tcW w:w="2400" w:type="dxa"/>
            <w:tcBorders>
              <w:top w:val="single" w:sz="4" w:space="0" w:color="000000"/>
              <w:left w:val="single" w:sz="4" w:space="0" w:color="000000"/>
              <w:bottom w:val="single" w:sz="4" w:space="0" w:color="000000"/>
            </w:tcBorders>
            <w:shd w:val="clear" w:color="auto" w:fill="D9D9D9" w:themeFill="background1" w:themeFillShade="D9"/>
            <w:vAlign w:val="center"/>
          </w:tcPr>
          <w:p w14:paraId="501C47F0" w14:textId="77777777" w:rsidR="00D0119F" w:rsidRPr="00920CAD" w:rsidRDefault="00D0119F" w:rsidP="00144D34">
            <w:pPr>
              <w:snapToGrid w:val="0"/>
              <w:jc w:val="both"/>
              <w:rPr>
                <w:rFonts w:ascii="Rockwell" w:hAnsi="Rockwell"/>
                <w:b/>
              </w:rPr>
            </w:pPr>
            <w:r w:rsidRPr="00920CAD">
              <w:rPr>
                <w:rFonts w:ascii="Rockwell" w:hAnsi="Rockwell"/>
                <w:b/>
              </w:rPr>
              <w:t>Logiciel bureautique</w:t>
            </w:r>
          </w:p>
        </w:tc>
        <w:tc>
          <w:tcPr>
            <w:tcW w:w="4820" w:type="dxa"/>
            <w:tcBorders>
              <w:top w:val="single" w:sz="4" w:space="0" w:color="000000"/>
              <w:left w:val="single" w:sz="4" w:space="0" w:color="000000"/>
              <w:bottom w:val="single" w:sz="4" w:space="0" w:color="000000"/>
            </w:tcBorders>
            <w:shd w:val="clear" w:color="auto" w:fill="D9D9D9" w:themeFill="background1" w:themeFillShade="D9"/>
            <w:vAlign w:val="center"/>
          </w:tcPr>
          <w:p w14:paraId="6800A4A4" w14:textId="77777777" w:rsidR="00D0119F" w:rsidRPr="00920CAD" w:rsidRDefault="00D0119F" w:rsidP="00144D34">
            <w:pPr>
              <w:snapToGrid w:val="0"/>
              <w:jc w:val="both"/>
              <w:rPr>
                <w:rFonts w:ascii="Rockwell" w:hAnsi="Rockwell"/>
                <w:b/>
              </w:rPr>
            </w:pPr>
            <w:r w:rsidRPr="00920CAD">
              <w:rPr>
                <w:rFonts w:ascii="Rockwell" w:hAnsi="Rockwell"/>
                <w:b/>
              </w:rPr>
              <w:t>Fourniture de licence de logiciel bureautique</w:t>
            </w:r>
          </w:p>
        </w:tc>
        <w:tc>
          <w:tcPr>
            <w:tcW w:w="3837" w:type="dxa"/>
            <w:tcBorders>
              <w:top w:val="single" w:sz="4" w:space="0" w:color="000000"/>
              <w:left w:val="single" w:sz="4" w:space="0" w:color="000000"/>
              <w:bottom w:val="single" w:sz="4" w:space="0" w:color="000000"/>
            </w:tcBorders>
            <w:shd w:val="clear" w:color="auto" w:fill="D9D9D9" w:themeFill="background1" w:themeFillShade="D9"/>
          </w:tcPr>
          <w:p w14:paraId="7BB91B57" w14:textId="77777777" w:rsidR="00D0119F" w:rsidRPr="00920CAD" w:rsidRDefault="00D0119F" w:rsidP="00144D34">
            <w:pPr>
              <w:snapToGrid w:val="0"/>
              <w:jc w:val="both"/>
              <w:rPr>
                <w:rFonts w:ascii="Rockwell" w:hAnsi="Rockwell"/>
                <w:b/>
                <w:bCs/>
              </w:rPr>
            </w:pPr>
          </w:p>
        </w:tc>
        <w:tc>
          <w:tcPr>
            <w:tcW w:w="254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075ACACD" w14:textId="77777777" w:rsidR="00D0119F" w:rsidRPr="00920CAD" w:rsidRDefault="00D0119F" w:rsidP="00144D34">
            <w:pPr>
              <w:snapToGrid w:val="0"/>
              <w:jc w:val="both"/>
              <w:rPr>
                <w:rFonts w:ascii="Rockwell" w:hAnsi="Rockwell"/>
                <w:b/>
                <w:bCs/>
              </w:rPr>
            </w:pPr>
          </w:p>
        </w:tc>
      </w:tr>
      <w:tr w:rsidR="00920CAD" w:rsidRPr="00920CAD" w14:paraId="642411FC" w14:textId="77777777" w:rsidTr="00144D34">
        <w:tc>
          <w:tcPr>
            <w:tcW w:w="1134" w:type="dxa"/>
            <w:tcBorders>
              <w:top w:val="single" w:sz="4" w:space="0" w:color="000000"/>
              <w:left w:val="single" w:sz="8" w:space="0" w:color="000000"/>
              <w:bottom w:val="single" w:sz="4" w:space="0" w:color="000000"/>
            </w:tcBorders>
            <w:vAlign w:val="center"/>
          </w:tcPr>
          <w:p w14:paraId="6E3B40D8" w14:textId="77777777" w:rsidR="00D0119F" w:rsidRPr="00920CAD" w:rsidRDefault="00D0119F" w:rsidP="00144D34">
            <w:pPr>
              <w:pStyle w:val="Pieddepage"/>
              <w:numPr>
                <w:ilvl w:val="3"/>
                <w:numId w:val="2"/>
              </w:numPr>
              <w:tabs>
                <w:tab w:val="clear" w:pos="4536"/>
                <w:tab w:val="clear" w:pos="9072"/>
              </w:tabs>
              <w:snapToGrid w:val="0"/>
              <w:ind w:left="620"/>
              <w:rPr>
                <w:rFonts w:ascii="Rockwell" w:hAnsi="Rockwell"/>
                <w:bCs/>
                <w:i/>
              </w:rPr>
            </w:pPr>
          </w:p>
        </w:tc>
        <w:tc>
          <w:tcPr>
            <w:tcW w:w="2400" w:type="dxa"/>
            <w:tcBorders>
              <w:top w:val="single" w:sz="4" w:space="0" w:color="000000"/>
              <w:left w:val="single" w:sz="4" w:space="0" w:color="000000"/>
              <w:bottom w:val="single" w:sz="4" w:space="0" w:color="000000"/>
            </w:tcBorders>
            <w:vAlign w:val="center"/>
          </w:tcPr>
          <w:p w14:paraId="723399B9" w14:textId="77777777" w:rsidR="00D0119F" w:rsidRPr="00920CAD" w:rsidRDefault="00D0119F" w:rsidP="00144D34">
            <w:pPr>
              <w:snapToGrid w:val="0"/>
              <w:jc w:val="both"/>
              <w:rPr>
                <w:rFonts w:ascii="Rockwell" w:hAnsi="Rockwell"/>
                <w:i/>
              </w:rPr>
            </w:pPr>
            <w:r w:rsidRPr="00920CAD">
              <w:rPr>
                <w:rFonts w:ascii="Rockwell" w:hAnsi="Rockwell"/>
                <w:i/>
              </w:rPr>
              <w:t>Version</w:t>
            </w:r>
          </w:p>
        </w:tc>
        <w:tc>
          <w:tcPr>
            <w:tcW w:w="4820" w:type="dxa"/>
            <w:tcBorders>
              <w:top w:val="single" w:sz="4" w:space="0" w:color="000000"/>
              <w:left w:val="single" w:sz="4" w:space="0" w:color="000000"/>
              <w:bottom w:val="single" w:sz="4" w:space="0" w:color="000000"/>
            </w:tcBorders>
            <w:vAlign w:val="center"/>
          </w:tcPr>
          <w:p w14:paraId="409D46C4" w14:textId="77777777" w:rsidR="00D0119F" w:rsidRPr="00920CAD" w:rsidRDefault="00D0119F" w:rsidP="00144D34">
            <w:pPr>
              <w:snapToGrid w:val="0"/>
              <w:jc w:val="both"/>
              <w:rPr>
                <w:rFonts w:ascii="Rockwell" w:hAnsi="Rockwell"/>
                <w:i/>
              </w:rPr>
            </w:pPr>
            <w:r w:rsidRPr="00920CAD">
              <w:rPr>
                <w:rFonts w:ascii="Rockwell" w:hAnsi="Rockwell"/>
                <w:i/>
              </w:rPr>
              <w:t>Ms Office 2024 professionnel ou version ultérieure. La licence authentique est fournie par l’ANPTIC ou le prestataire le cas échéant.</w:t>
            </w:r>
          </w:p>
          <w:p w14:paraId="38956A1E" w14:textId="77777777" w:rsidR="00144D34" w:rsidRPr="00920CAD" w:rsidRDefault="00144D34" w:rsidP="00144D34">
            <w:pPr>
              <w:snapToGrid w:val="0"/>
              <w:jc w:val="both"/>
              <w:rPr>
                <w:rFonts w:ascii="Rockwell" w:hAnsi="Rockwell"/>
                <w:i/>
              </w:rPr>
            </w:pPr>
          </w:p>
          <w:p w14:paraId="6CB0B115" w14:textId="77777777" w:rsidR="00D0119F" w:rsidRPr="00920CAD" w:rsidRDefault="00D0119F" w:rsidP="00144D34">
            <w:pPr>
              <w:snapToGrid w:val="0"/>
              <w:jc w:val="both"/>
              <w:rPr>
                <w:rFonts w:ascii="Rockwell" w:hAnsi="Rockwell"/>
                <w:i/>
              </w:rPr>
            </w:pPr>
            <w:r w:rsidRPr="00920CAD">
              <w:rPr>
                <w:rFonts w:ascii="Rockwell" w:hAnsi="Rockwell"/>
                <w:i/>
              </w:rPr>
              <w:t xml:space="preserve"> Dans le cas où le système d’exploitation est fourni par le prestataire, il fournit la licence authentique séparément (fournir les documents d’authenticité de la licence à la réception).</w:t>
            </w:r>
          </w:p>
        </w:tc>
        <w:tc>
          <w:tcPr>
            <w:tcW w:w="3837" w:type="dxa"/>
            <w:tcBorders>
              <w:top w:val="single" w:sz="4" w:space="0" w:color="000000"/>
              <w:left w:val="single" w:sz="4" w:space="0" w:color="000000"/>
              <w:bottom w:val="single" w:sz="4" w:space="0" w:color="000000"/>
            </w:tcBorders>
          </w:tcPr>
          <w:p w14:paraId="51865156" w14:textId="77777777" w:rsidR="00D0119F" w:rsidRPr="00920CAD" w:rsidRDefault="00D0119F" w:rsidP="00144D34">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28EB40DC" w14:textId="77777777" w:rsidR="00D0119F" w:rsidRPr="00920CAD" w:rsidRDefault="00D0119F" w:rsidP="00144D34">
            <w:pPr>
              <w:snapToGrid w:val="0"/>
              <w:jc w:val="both"/>
              <w:rPr>
                <w:rFonts w:ascii="Rockwell" w:hAnsi="Rockwell"/>
                <w:bCs/>
                <w:i/>
              </w:rPr>
            </w:pPr>
          </w:p>
        </w:tc>
      </w:tr>
      <w:tr w:rsidR="00920CAD" w:rsidRPr="00920CAD" w14:paraId="335C2673" w14:textId="77777777" w:rsidTr="00144D34">
        <w:tc>
          <w:tcPr>
            <w:tcW w:w="1134" w:type="dxa"/>
            <w:tcBorders>
              <w:top w:val="single" w:sz="4" w:space="0" w:color="000000"/>
              <w:left w:val="single" w:sz="8" w:space="0" w:color="000000"/>
              <w:bottom w:val="single" w:sz="4" w:space="0" w:color="000000"/>
            </w:tcBorders>
            <w:vAlign w:val="center"/>
          </w:tcPr>
          <w:p w14:paraId="56D2D71F" w14:textId="77777777" w:rsidR="00D0119F" w:rsidRPr="00920CAD" w:rsidRDefault="00D0119F" w:rsidP="00144D34">
            <w:pPr>
              <w:pStyle w:val="Pieddepage"/>
              <w:numPr>
                <w:ilvl w:val="3"/>
                <w:numId w:val="2"/>
              </w:numPr>
              <w:tabs>
                <w:tab w:val="clear" w:pos="4536"/>
                <w:tab w:val="clear" w:pos="9072"/>
              </w:tabs>
              <w:snapToGrid w:val="0"/>
              <w:ind w:left="620"/>
              <w:rPr>
                <w:rFonts w:ascii="Rockwell" w:hAnsi="Rockwell"/>
                <w:bCs/>
                <w:i/>
              </w:rPr>
            </w:pPr>
          </w:p>
        </w:tc>
        <w:tc>
          <w:tcPr>
            <w:tcW w:w="2400" w:type="dxa"/>
            <w:tcBorders>
              <w:top w:val="single" w:sz="4" w:space="0" w:color="000000"/>
              <w:left w:val="single" w:sz="4" w:space="0" w:color="000000"/>
              <w:bottom w:val="single" w:sz="4" w:space="0" w:color="000000"/>
            </w:tcBorders>
            <w:vAlign w:val="center"/>
          </w:tcPr>
          <w:p w14:paraId="7193B3A6" w14:textId="77777777" w:rsidR="00D0119F" w:rsidRPr="00920CAD" w:rsidRDefault="00D0119F" w:rsidP="00144D34">
            <w:pPr>
              <w:snapToGrid w:val="0"/>
              <w:jc w:val="both"/>
              <w:rPr>
                <w:rFonts w:ascii="Rockwell" w:hAnsi="Rockwell"/>
                <w:i/>
              </w:rPr>
            </w:pPr>
            <w:r w:rsidRPr="00920CAD">
              <w:rPr>
                <w:rFonts w:ascii="Rockwell" w:hAnsi="Rockwell"/>
                <w:i/>
              </w:rPr>
              <w:t>Nombre de postes</w:t>
            </w:r>
          </w:p>
        </w:tc>
        <w:tc>
          <w:tcPr>
            <w:tcW w:w="4820" w:type="dxa"/>
            <w:tcBorders>
              <w:top w:val="single" w:sz="4" w:space="0" w:color="000000"/>
              <w:left w:val="single" w:sz="4" w:space="0" w:color="000000"/>
              <w:bottom w:val="single" w:sz="4" w:space="0" w:color="000000"/>
            </w:tcBorders>
            <w:vAlign w:val="center"/>
          </w:tcPr>
          <w:p w14:paraId="4A5FDD04" w14:textId="77777777" w:rsidR="00D0119F" w:rsidRPr="00920CAD" w:rsidRDefault="00D0119F" w:rsidP="00144D34">
            <w:pPr>
              <w:snapToGrid w:val="0"/>
              <w:jc w:val="both"/>
              <w:rPr>
                <w:rFonts w:ascii="Rockwell" w:hAnsi="Rockwell"/>
                <w:i/>
              </w:rPr>
            </w:pPr>
            <w:r w:rsidRPr="00920CAD">
              <w:rPr>
                <w:rFonts w:ascii="Rockwell" w:hAnsi="Rockwell"/>
                <w:i/>
              </w:rPr>
              <w:t>A préciser par l’autorité contractante</w:t>
            </w:r>
          </w:p>
          <w:p w14:paraId="5AAECA14" w14:textId="77777777" w:rsidR="00D0119F" w:rsidRPr="00920CAD" w:rsidRDefault="00D0119F" w:rsidP="00144D34">
            <w:pPr>
              <w:snapToGrid w:val="0"/>
              <w:jc w:val="both"/>
              <w:rPr>
                <w:rFonts w:ascii="Rockwell" w:hAnsi="Rockwell"/>
                <w:i/>
              </w:rPr>
            </w:pPr>
          </w:p>
        </w:tc>
        <w:tc>
          <w:tcPr>
            <w:tcW w:w="3837" w:type="dxa"/>
            <w:tcBorders>
              <w:top w:val="single" w:sz="4" w:space="0" w:color="000000"/>
              <w:left w:val="single" w:sz="4" w:space="0" w:color="000000"/>
              <w:bottom w:val="single" w:sz="4" w:space="0" w:color="000000"/>
            </w:tcBorders>
          </w:tcPr>
          <w:p w14:paraId="7E8B431E" w14:textId="77777777" w:rsidR="00D0119F" w:rsidRPr="00920CAD" w:rsidRDefault="00D0119F" w:rsidP="00144D34">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3F9ADEA5" w14:textId="77777777" w:rsidR="00D0119F" w:rsidRPr="00920CAD" w:rsidRDefault="00D0119F" w:rsidP="00144D34">
            <w:pPr>
              <w:snapToGrid w:val="0"/>
              <w:jc w:val="both"/>
              <w:rPr>
                <w:rFonts w:ascii="Rockwell" w:hAnsi="Rockwell"/>
                <w:bCs/>
                <w:i/>
              </w:rPr>
            </w:pPr>
          </w:p>
        </w:tc>
      </w:tr>
    </w:tbl>
    <w:p w14:paraId="5DE3B49F" w14:textId="77777777" w:rsidR="001B4A70" w:rsidRPr="00920CAD" w:rsidRDefault="001B4A70">
      <w:pPr>
        <w:rPr>
          <w:rFonts w:ascii="Rockwell" w:hAnsi="Rockwell"/>
        </w:rPr>
      </w:pPr>
    </w:p>
    <w:p w14:paraId="5BCA11CF" w14:textId="090C9007" w:rsidR="002B0E53" w:rsidRPr="00920CAD" w:rsidRDefault="002B0E53">
      <w:pPr>
        <w:rPr>
          <w:rFonts w:ascii="Rockwell" w:hAnsi="Rockwell"/>
        </w:rPr>
      </w:pPr>
    </w:p>
    <w:p w14:paraId="0A2D199C" w14:textId="11440DA5" w:rsidR="00F91DF3" w:rsidRPr="00920CAD" w:rsidRDefault="00F91DF3" w:rsidP="00864530">
      <w:pPr>
        <w:rPr>
          <w:rFonts w:ascii="Rockwell" w:hAnsi="Rockwell"/>
        </w:rPr>
      </w:pPr>
    </w:p>
    <w:p w14:paraId="08235867" w14:textId="77777777" w:rsidR="004A2C3D" w:rsidRDefault="004A2C3D">
      <w:pPr>
        <w:ind w:left="505" w:hanging="505"/>
        <w:rPr>
          <w:rFonts w:ascii="Rockwell" w:hAnsi="Rockwell"/>
        </w:rPr>
      </w:pPr>
      <w:r>
        <w:rPr>
          <w:rFonts w:ascii="Rockwell" w:hAnsi="Rockwell"/>
        </w:rPr>
        <w:br w:type="page"/>
      </w:r>
    </w:p>
    <w:tbl>
      <w:tblPr>
        <w:tblpPr w:leftFromText="141" w:rightFromText="141" w:vertAnchor="page" w:horzAnchor="margin" w:tblpXSpec="center" w:tblpY="2760"/>
        <w:tblW w:w="14732" w:type="dxa"/>
        <w:tblLayout w:type="fixed"/>
        <w:tblLook w:val="0000" w:firstRow="0" w:lastRow="0" w:firstColumn="0" w:lastColumn="0" w:noHBand="0" w:noVBand="0"/>
      </w:tblPr>
      <w:tblGrid>
        <w:gridCol w:w="1134"/>
        <w:gridCol w:w="2835"/>
        <w:gridCol w:w="5802"/>
        <w:gridCol w:w="2420"/>
        <w:gridCol w:w="2541"/>
      </w:tblGrid>
      <w:tr w:rsidR="004A2C3D" w:rsidRPr="00920CAD" w14:paraId="2E0B8D2F" w14:textId="77777777" w:rsidTr="00335E8A">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2D1EB815" w14:textId="77777777" w:rsidR="004A2C3D" w:rsidRPr="00920CAD" w:rsidRDefault="004A2C3D" w:rsidP="00335E8A">
            <w:pPr>
              <w:snapToGrid w:val="0"/>
              <w:jc w:val="both"/>
              <w:rPr>
                <w:rFonts w:ascii="Rockwell" w:hAnsi="Rockwell"/>
                <w:b/>
                <w:bCs/>
                <w:i/>
              </w:rPr>
            </w:pPr>
            <w:r w:rsidRPr="00920CAD">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0E88BB60" w14:textId="77777777" w:rsidR="004A2C3D" w:rsidRPr="00920CAD" w:rsidRDefault="004A2C3D" w:rsidP="00335E8A">
            <w:pPr>
              <w:snapToGrid w:val="0"/>
              <w:jc w:val="both"/>
              <w:rPr>
                <w:rFonts w:ascii="Rockwell" w:hAnsi="Rockwell"/>
                <w:b/>
                <w:bCs/>
              </w:rPr>
            </w:pPr>
            <w:r w:rsidRPr="00920CAD">
              <w:rPr>
                <w:rFonts w:ascii="Rockwell" w:hAnsi="Rockwell"/>
                <w:b/>
                <w:bCs/>
              </w:rPr>
              <w:t>Fourniture</w:t>
            </w:r>
          </w:p>
        </w:tc>
        <w:tc>
          <w:tcPr>
            <w:tcW w:w="5802" w:type="dxa"/>
            <w:tcBorders>
              <w:top w:val="single" w:sz="4" w:space="0" w:color="000000"/>
              <w:left w:val="single" w:sz="4" w:space="0" w:color="000000"/>
              <w:bottom w:val="single" w:sz="4" w:space="0" w:color="000000"/>
            </w:tcBorders>
            <w:shd w:val="clear" w:color="auto" w:fill="BFBFBF" w:themeFill="background1" w:themeFillShade="BF"/>
            <w:vAlign w:val="center"/>
          </w:tcPr>
          <w:p w14:paraId="2E88F8C4" w14:textId="77777777" w:rsidR="004A2C3D" w:rsidRPr="00920CAD" w:rsidRDefault="004A2C3D" w:rsidP="00335E8A">
            <w:pPr>
              <w:snapToGrid w:val="0"/>
              <w:jc w:val="both"/>
              <w:rPr>
                <w:rFonts w:ascii="Rockwell" w:hAnsi="Rockwell"/>
                <w:b/>
                <w:bCs/>
              </w:rPr>
            </w:pPr>
            <w:r w:rsidRPr="00920CAD">
              <w:rPr>
                <w:rFonts w:ascii="Rockwell" w:hAnsi="Rockwell"/>
                <w:b/>
                <w:bCs/>
              </w:rPr>
              <w:t>Spécifications techniques demandées par l’Autorité contractante</w:t>
            </w:r>
          </w:p>
        </w:tc>
        <w:tc>
          <w:tcPr>
            <w:tcW w:w="2420" w:type="dxa"/>
            <w:tcBorders>
              <w:top w:val="single" w:sz="4" w:space="0" w:color="000000"/>
              <w:left w:val="single" w:sz="4" w:space="0" w:color="000000"/>
              <w:bottom w:val="single" w:sz="4" w:space="0" w:color="000000"/>
            </w:tcBorders>
            <w:shd w:val="clear" w:color="auto" w:fill="BFBFBF" w:themeFill="background1" w:themeFillShade="BF"/>
            <w:vAlign w:val="center"/>
          </w:tcPr>
          <w:p w14:paraId="57BC3518" w14:textId="77777777" w:rsidR="004A2C3D" w:rsidRPr="00920CAD" w:rsidRDefault="004A2C3D" w:rsidP="00335E8A">
            <w:pPr>
              <w:snapToGrid w:val="0"/>
              <w:ind w:left="27" w:hanging="27"/>
              <w:jc w:val="center"/>
              <w:rPr>
                <w:rFonts w:ascii="Rockwell" w:hAnsi="Rockwell"/>
                <w:b/>
                <w:bCs/>
              </w:rPr>
            </w:pPr>
            <w:r w:rsidRPr="00920CAD">
              <w:rPr>
                <w:rFonts w:ascii="Rockwell" w:hAnsi="Rockwell"/>
                <w:b/>
                <w:bCs/>
              </w:rPr>
              <w:t xml:space="preserve">Spécifications techniques proposées par le soumissionnaire </w:t>
            </w:r>
          </w:p>
        </w:tc>
        <w:tc>
          <w:tcPr>
            <w:tcW w:w="2541"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6A4DB4E7" w14:textId="77777777" w:rsidR="004A2C3D" w:rsidRPr="00920CAD" w:rsidRDefault="004A2C3D" w:rsidP="00335E8A">
            <w:pPr>
              <w:snapToGrid w:val="0"/>
              <w:ind w:left="27" w:hanging="27"/>
              <w:jc w:val="center"/>
              <w:rPr>
                <w:rFonts w:ascii="Rockwell" w:hAnsi="Rockwell"/>
                <w:b/>
                <w:bCs/>
              </w:rPr>
            </w:pPr>
            <w:r w:rsidRPr="00920CAD">
              <w:rPr>
                <w:rFonts w:ascii="Rockwell" w:hAnsi="Rockwell"/>
                <w:b/>
                <w:bCs/>
              </w:rPr>
              <w:t xml:space="preserve">Avis de conformité (réservé </w:t>
            </w:r>
          </w:p>
          <w:p w14:paraId="4222044B" w14:textId="77777777" w:rsidR="004A2C3D" w:rsidRPr="00920CAD" w:rsidRDefault="004A2C3D" w:rsidP="00335E8A">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l’Autorité contractante)</w:t>
            </w:r>
          </w:p>
        </w:tc>
      </w:tr>
      <w:tr w:rsidR="004A2C3D" w:rsidRPr="00920CAD" w14:paraId="4CA881B8" w14:textId="77777777" w:rsidTr="00335E8A">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0C34190C" w14:textId="77777777" w:rsidR="004A2C3D" w:rsidRPr="00920CAD" w:rsidRDefault="004A2C3D" w:rsidP="00335E8A">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A6A6A6" w:themeFill="background1" w:themeFillShade="A6"/>
            <w:vAlign w:val="center"/>
          </w:tcPr>
          <w:p w14:paraId="45B19416" w14:textId="77777777" w:rsidR="004A2C3D" w:rsidRPr="00920CAD" w:rsidRDefault="004A2C3D" w:rsidP="00335E8A">
            <w:pPr>
              <w:snapToGrid w:val="0"/>
              <w:jc w:val="both"/>
              <w:rPr>
                <w:rFonts w:ascii="Rockwell" w:hAnsi="Rockwell"/>
                <w:b/>
              </w:rPr>
            </w:pPr>
            <w:r w:rsidRPr="00920CAD">
              <w:rPr>
                <w:rFonts w:ascii="Rockwell" w:hAnsi="Rockwell"/>
                <w:b/>
              </w:rPr>
              <w:t>Système d’exploitation</w:t>
            </w:r>
          </w:p>
        </w:tc>
        <w:tc>
          <w:tcPr>
            <w:tcW w:w="5802" w:type="dxa"/>
            <w:tcBorders>
              <w:top w:val="single" w:sz="4" w:space="0" w:color="000000"/>
              <w:left w:val="single" w:sz="4" w:space="0" w:color="000000"/>
              <w:bottom w:val="single" w:sz="4" w:space="0" w:color="000000"/>
            </w:tcBorders>
            <w:shd w:val="clear" w:color="auto" w:fill="A6A6A6" w:themeFill="background1" w:themeFillShade="A6"/>
            <w:vAlign w:val="center"/>
          </w:tcPr>
          <w:p w14:paraId="488AE8B5" w14:textId="77777777" w:rsidR="004A2C3D" w:rsidRPr="00920CAD" w:rsidRDefault="004A2C3D" w:rsidP="00335E8A">
            <w:pPr>
              <w:snapToGrid w:val="0"/>
              <w:jc w:val="both"/>
              <w:rPr>
                <w:rFonts w:ascii="Rockwell" w:hAnsi="Rockwell"/>
                <w:b/>
              </w:rPr>
            </w:pPr>
            <w:r w:rsidRPr="00920CAD">
              <w:rPr>
                <w:rFonts w:ascii="Rockwell" w:hAnsi="Rockwell"/>
                <w:b/>
              </w:rPr>
              <w:t>Fourniture de licence de système d’exploitation</w:t>
            </w:r>
          </w:p>
        </w:tc>
        <w:tc>
          <w:tcPr>
            <w:tcW w:w="2420" w:type="dxa"/>
            <w:tcBorders>
              <w:top w:val="single" w:sz="4" w:space="0" w:color="000000"/>
              <w:left w:val="single" w:sz="4" w:space="0" w:color="000000"/>
              <w:bottom w:val="single" w:sz="4" w:space="0" w:color="000000"/>
            </w:tcBorders>
            <w:shd w:val="clear" w:color="auto" w:fill="A6A6A6" w:themeFill="background1" w:themeFillShade="A6"/>
          </w:tcPr>
          <w:p w14:paraId="140E43FE" w14:textId="77777777" w:rsidR="004A2C3D" w:rsidRPr="00920CAD" w:rsidRDefault="004A2C3D" w:rsidP="00335E8A">
            <w:pPr>
              <w:snapToGrid w:val="0"/>
              <w:jc w:val="both"/>
              <w:rPr>
                <w:rFonts w:ascii="Rockwell" w:hAnsi="Rockwell"/>
                <w:b/>
                <w:bCs/>
              </w:rPr>
            </w:pPr>
          </w:p>
        </w:tc>
        <w:tc>
          <w:tcPr>
            <w:tcW w:w="2541"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025331C2" w14:textId="77777777" w:rsidR="004A2C3D" w:rsidRPr="00920CAD" w:rsidRDefault="004A2C3D" w:rsidP="00335E8A">
            <w:pPr>
              <w:snapToGrid w:val="0"/>
              <w:jc w:val="both"/>
              <w:rPr>
                <w:rFonts w:ascii="Rockwell" w:hAnsi="Rockwell"/>
                <w:b/>
                <w:bCs/>
              </w:rPr>
            </w:pPr>
          </w:p>
        </w:tc>
      </w:tr>
      <w:tr w:rsidR="004A2C3D" w:rsidRPr="00920CAD" w14:paraId="4D49E53C" w14:textId="77777777" w:rsidTr="00335E8A">
        <w:tc>
          <w:tcPr>
            <w:tcW w:w="1134" w:type="dxa"/>
            <w:tcBorders>
              <w:top w:val="single" w:sz="4" w:space="0" w:color="000000"/>
              <w:left w:val="single" w:sz="8" w:space="0" w:color="000000"/>
              <w:bottom w:val="single" w:sz="4" w:space="0" w:color="000000"/>
            </w:tcBorders>
            <w:vAlign w:val="center"/>
          </w:tcPr>
          <w:p w14:paraId="77854A0F" w14:textId="77777777" w:rsidR="004A2C3D" w:rsidRPr="00920CAD" w:rsidRDefault="004A2C3D" w:rsidP="00335E8A">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4F77069A" w14:textId="77777777" w:rsidR="004A2C3D" w:rsidRPr="00920CAD" w:rsidRDefault="004A2C3D" w:rsidP="00335E8A">
            <w:pPr>
              <w:snapToGrid w:val="0"/>
              <w:jc w:val="both"/>
              <w:rPr>
                <w:rFonts w:ascii="Rockwell" w:hAnsi="Rockwell"/>
                <w:i/>
              </w:rPr>
            </w:pPr>
            <w:r w:rsidRPr="00920CAD">
              <w:rPr>
                <w:rFonts w:ascii="Rockwell" w:hAnsi="Rockwell"/>
                <w:i/>
              </w:rPr>
              <w:t>Marque</w:t>
            </w:r>
          </w:p>
        </w:tc>
        <w:tc>
          <w:tcPr>
            <w:tcW w:w="5802" w:type="dxa"/>
            <w:tcBorders>
              <w:top w:val="single" w:sz="4" w:space="0" w:color="000000"/>
              <w:left w:val="single" w:sz="4" w:space="0" w:color="000000"/>
              <w:bottom w:val="single" w:sz="4" w:space="0" w:color="000000"/>
            </w:tcBorders>
            <w:vAlign w:val="center"/>
          </w:tcPr>
          <w:p w14:paraId="2445242E" w14:textId="77777777" w:rsidR="004A2C3D" w:rsidRPr="00920CAD" w:rsidRDefault="004A2C3D" w:rsidP="00335E8A">
            <w:pPr>
              <w:snapToGrid w:val="0"/>
              <w:jc w:val="both"/>
              <w:rPr>
                <w:rFonts w:ascii="Rockwell" w:hAnsi="Rockwell"/>
                <w:i/>
              </w:rPr>
            </w:pPr>
            <w:r w:rsidRPr="00920CAD">
              <w:rPr>
                <w:rFonts w:ascii="Rockwell" w:hAnsi="Rockwell"/>
                <w:i/>
              </w:rPr>
              <w:t>Microsoft</w:t>
            </w:r>
          </w:p>
        </w:tc>
        <w:tc>
          <w:tcPr>
            <w:tcW w:w="2420" w:type="dxa"/>
            <w:tcBorders>
              <w:top w:val="single" w:sz="4" w:space="0" w:color="000000"/>
              <w:left w:val="single" w:sz="4" w:space="0" w:color="000000"/>
              <w:bottom w:val="single" w:sz="4" w:space="0" w:color="000000"/>
            </w:tcBorders>
          </w:tcPr>
          <w:p w14:paraId="0B89B136" w14:textId="77777777" w:rsidR="004A2C3D" w:rsidRPr="00920CAD" w:rsidRDefault="004A2C3D" w:rsidP="00335E8A">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3C601672" w14:textId="77777777" w:rsidR="004A2C3D" w:rsidRPr="00920CAD" w:rsidRDefault="004A2C3D" w:rsidP="00335E8A">
            <w:pPr>
              <w:snapToGrid w:val="0"/>
              <w:jc w:val="both"/>
              <w:rPr>
                <w:rFonts w:ascii="Rockwell" w:hAnsi="Rockwell"/>
                <w:bCs/>
                <w:i/>
              </w:rPr>
            </w:pPr>
          </w:p>
        </w:tc>
      </w:tr>
      <w:tr w:rsidR="004A2C3D" w:rsidRPr="00920CAD" w14:paraId="157CC5F0" w14:textId="77777777" w:rsidTr="00335E8A">
        <w:tc>
          <w:tcPr>
            <w:tcW w:w="1134" w:type="dxa"/>
            <w:tcBorders>
              <w:top w:val="single" w:sz="4" w:space="0" w:color="000000"/>
              <w:left w:val="single" w:sz="8" w:space="0" w:color="000000"/>
              <w:bottom w:val="single" w:sz="4" w:space="0" w:color="000000"/>
            </w:tcBorders>
            <w:vAlign w:val="center"/>
          </w:tcPr>
          <w:p w14:paraId="26EC1620" w14:textId="77777777" w:rsidR="004A2C3D" w:rsidRPr="00920CAD" w:rsidRDefault="004A2C3D" w:rsidP="00335E8A">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4A198F9C" w14:textId="77777777" w:rsidR="004A2C3D" w:rsidRPr="00920CAD" w:rsidRDefault="004A2C3D" w:rsidP="00335E8A">
            <w:pPr>
              <w:snapToGrid w:val="0"/>
              <w:jc w:val="both"/>
              <w:rPr>
                <w:rFonts w:ascii="Rockwell" w:hAnsi="Rockwell"/>
                <w:i/>
              </w:rPr>
            </w:pPr>
            <w:r w:rsidRPr="00920CAD">
              <w:rPr>
                <w:rFonts w:ascii="Rockwell" w:hAnsi="Rockwell"/>
                <w:i/>
              </w:rPr>
              <w:t>Version</w:t>
            </w:r>
          </w:p>
        </w:tc>
        <w:tc>
          <w:tcPr>
            <w:tcW w:w="5802" w:type="dxa"/>
            <w:tcBorders>
              <w:top w:val="single" w:sz="4" w:space="0" w:color="000000"/>
              <w:left w:val="single" w:sz="4" w:space="0" w:color="000000"/>
              <w:bottom w:val="single" w:sz="4" w:space="0" w:color="000000"/>
            </w:tcBorders>
            <w:vAlign w:val="center"/>
          </w:tcPr>
          <w:p w14:paraId="51A7202C" w14:textId="77777777" w:rsidR="004A2C3D" w:rsidRPr="00920CAD" w:rsidRDefault="004A2C3D" w:rsidP="00335E8A">
            <w:pPr>
              <w:snapToGrid w:val="0"/>
              <w:jc w:val="both"/>
              <w:rPr>
                <w:rFonts w:ascii="Rockwell" w:hAnsi="Rockwell"/>
                <w:i/>
              </w:rPr>
            </w:pPr>
            <w:r w:rsidRPr="00920CAD">
              <w:rPr>
                <w:rFonts w:ascii="Rockwell" w:hAnsi="Rockwell"/>
                <w:i/>
              </w:rPr>
              <w:t>Windows 11 professionnel ou version ultérieure. La licence authentique est fournie par l’ANPTIC ou le prestataire le cas échéant.</w:t>
            </w:r>
          </w:p>
          <w:p w14:paraId="138A2349" w14:textId="77777777" w:rsidR="004A2C3D" w:rsidRPr="00920CAD" w:rsidRDefault="004A2C3D" w:rsidP="00335E8A">
            <w:pPr>
              <w:snapToGrid w:val="0"/>
              <w:jc w:val="both"/>
              <w:rPr>
                <w:rFonts w:ascii="Rockwell" w:hAnsi="Rockwell"/>
                <w:i/>
              </w:rPr>
            </w:pPr>
          </w:p>
          <w:p w14:paraId="35785F31" w14:textId="77777777" w:rsidR="004A2C3D" w:rsidRPr="00920CAD" w:rsidRDefault="004A2C3D" w:rsidP="00335E8A">
            <w:pPr>
              <w:snapToGrid w:val="0"/>
              <w:jc w:val="both"/>
              <w:rPr>
                <w:rFonts w:ascii="Rockwell" w:hAnsi="Rockwell"/>
                <w:i/>
              </w:rPr>
            </w:pPr>
            <w:r w:rsidRPr="00920CAD">
              <w:rPr>
                <w:rFonts w:ascii="Rockwell" w:hAnsi="Rockwell"/>
                <w:i/>
              </w:rPr>
              <w:t>Dans le cas où le système d’exploitation est fourni par le prestataire, il fournit la licence authentique séparément (fournir les documents d’authenticité de la licence à la réception).</w:t>
            </w:r>
          </w:p>
        </w:tc>
        <w:tc>
          <w:tcPr>
            <w:tcW w:w="2420" w:type="dxa"/>
            <w:tcBorders>
              <w:top w:val="single" w:sz="4" w:space="0" w:color="000000"/>
              <w:left w:val="single" w:sz="4" w:space="0" w:color="000000"/>
              <w:bottom w:val="single" w:sz="4" w:space="0" w:color="000000"/>
            </w:tcBorders>
          </w:tcPr>
          <w:p w14:paraId="65E8B310" w14:textId="77777777" w:rsidR="004A2C3D" w:rsidRPr="00920CAD" w:rsidRDefault="004A2C3D" w:rsidP="00335E8A">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2B2A6BF8" w14:textId="77777777" w:rsidR="004A2C3D" w:rsidRPr="00920CAD" w:rsidRDefault="004A2C3D" w:rsidP="00335E8A">
            <w:pPr>
              <w:snapToGrid w:val="0"/>
              <w:jc w:val="both"/>
              <w:rPr>
                <w:rFonts w:ascii="Rockwell" w:hAnsi="Rockwell"/>
                <w:bCs/>
                <w:i/>
              </w:rPr>
            </w:pPr>
          </w:p>
        </w:tc>
      </w:tr>
      <w:tr w:rsidR="004A2C3D" w:rsidRPr="00920CAD" w14:paraId="0DCC8638" w14:textId="77777777" w:rsidTr="00335E8A">
        <w:tc>
          <w:tcPr>
            <w:tcW w:w="1134" w:type="dxa"/>
            <w:tcBorders>
              <w:top w:val="single" w:sz="4" w:space="0" w:color="000000"/>
              <w:left w:val="single" w:sz="8" w:space="0" w:color="000000"/>
              <w:bottom w:val="single" w:sz="4" w:space="0" w:color="000000"/>
            </w:tcBorders>
            <w:vAlign w:val="center"/>
          </w:tcPr>
          <w:p w14:paraId="6EC24E8B" w14:textId="77777777" w:rsidR="004A2C3D" w:rsidRPr="00920CAD" w:rsidRDefault="004A2C3D" w:rsidP="00335E8A">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2F4C19D7" w14:textId="77777777" w:rsidR="004A2C3D" w:rsidRPr="00920CAD" w:rsidRDefault="004A2C3D" w:rsidP="00335E8A">
            <w:pPr>
              <w:snapToGrid w:val="0"/>
              <w:jc w:val="both"/>
              <w:rPr>
                <w:rFonts w:ascii="Rockwell" w:hAnsi="Rockwell"/>
                <w:i/>
              </w:rPr>
            </w:pPr>
            <w:r w:rsidRPr="00920CAD">
              <w:rPr>
                <w:rFonts w:ascii="Rockwell" w:hAnsi="Rockwell"/>
                <w:i/>
              </w:rPr>
              <w:t>Nombre de postes</w:t>
            </w:r>
          </w:p>
        </w:tc>
        <w:tc>
          <w:tcPr>
            <w:tcW w:w="5802" w:type="dxa"/>
            <w:tcBorders>
              <w:top w:val="single" w:sz="4" w:space="0" w:color="000000"/>
              <w:left w:val="single" w:sz="4" w:space="0" w:color="000000"/>
              <w:bottom w:val="single" w:sz="4" w:space="0" w:color="000000"/>
            </w:tcBorders>
            <w:vAlign w:val="center"/>
          </w:tcPr>
          <w:p w14:paraId="158823F3" w14:textId="77777777" w:rsidR="004A2C3D" w:rsidRPr="00920CAD" w:rsidRDefault="004A2C3D" w:rsidP="00335E8A">
            <w:pPr>
              <w:snapToGrid w:val="0"/>
              <w:jc w:val="both"/>
              <w:rPr>
                <w:rFonts w:ascii="Rockwell" w:hAnsi="Rockwell"/>
                <w:i/>
              </w:rPr>
            </w:pPr>
            <w:r w:rsidRPr="00920CAD">
              <w:rPr>
                <w:rFonts w:ascii="Rockwell" w:hAnsi="Rockwell"/>
                <w:i/>
              </w:rPr>
              <w:t>A préciser par l’autorité contractante</w:t>
            </w:r>
          </w:p>
        </w:tc>
        <w:tc>
          <w:tcPr>
            <w:tcW w:w="2420" w:type="dxa"/>
            <w:tcBorders>
              <w:top w:val="single" w:sz="4" w:space="0" w:color="000000"/>
              <w:left w:val="single" w:sz="4" w:space="0" w:color="000000"/>
              <w:bottom w:val="single" w:sz="4" w:space="0" w:color="000000"/>
            </w:tcBorders>
          </w:tcPr>
          <w:p w14:paraId="22D7E8C3" w14:textId="77777777" w:rsidR="004A2C3D" w:rsidRPr="00920CAD" w:rsidRDefault="004A2C3D" w:rsidP="00335E8A">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50093F41" w14:textId="77777777" w:rsidR="004A2C3D" w:rsidRPr="00920CAD" w:rsidRDefault="004A2C3D" w:rsidP="00335E8A">
            <w:pPr>
              <w:snapToGrid w:val="0"/>
              <w:jc w:val="both"/>
              <w:rPr>
                <w:rFonts w:ascii="Rockwell" w:hAnsi="Rockwell"/>
                <w:bCs/>
                <w:i/>
              </w:rPr>
            </w:pPr>
          </w:p>
        </w:tc>
      </w:tr>
    </w:tbl>
    <w:p w14:paraId="0E995F02" w14:textId="0254BEAB" w:rsidR="001B4A70" w:rsidRPr="00920CAD" w:rsidRDefault="001B4A70" w:rsidP="00864530">
      <w:pPr>
        <w:rPr>
          <w:rFonts w:ascii="Rockwell" w:hAnsi="Rockwell"/>
        </w:rPr>
      </w:pPr>
      <w:r w:rsidRPr="00920CAD">
        <w:rPr>
          <w:rFonts w:ascii="Rockwell" w:hAnsi="Rockwell"/>
        </w:rPr>
        <w:br w:type="page"/>
      </w:r>
    </w:p>
    <w:tbl>
      <w:tblPr>
        <w:tblpPr w:leftFromText="141" w:rightFromText="141" w:vertAnchor="page" w:horzAnchor="margin" w:tblpXSpec="center" w:tblpY="3077"/>
        <w:tblW w:w="14732" w:type="dxa"/>
        <w:tblLayout w:type="fixed"/>
        <w:tblLook w:val="0000" w:firstRow="0" w:lastRow="0" w:firstColumn="0" w:lastColumn="0" w:noHBand="0" w:noVBand="0"/>
      </w:tblPr>
      <w:tblGrid>
        <w:gridCol w:w="1134"/>
        <w:gridCol w:w="2835"/>
        <w:gridCol w:w="5660"/>
        <w:gridCol w:w="2562"/>
        <w:gridCol w:w="2541"/>
      </w:tblGrid>
      <w:tr w:rsidR="00920CAD" w:rsidRPr="00920CAD" w14:paraId="17FC36F3" w14:textId="77777777" w:rsidTr="00864530">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7886065A" w14:textId="77777777" w:rsidR="001B4A70" w:rsidRPr="00920CAD" w:rsidRDefault="001B4A70" w:rsidP="00D87A0D">
            <w:pPr>
              <w:snapToGrid w:val="0"/>
              <w:jc w:val="both"/>
              <w:rPr>
                <w:rFonts w:ascii="Rockwell" w:hAnsi="Rockwell"/>
                <w:b/>
                <w:bCs/>
                <w:i/>
              </w:rPr>
            </w:pPr>
            <w:r w:rsidRPr="00920CAD">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48AE977E" w14:textId="77777777" w:rsidR="001B4A70" w:rsidRPr="00920CAD" w:rsidRDefault="001B4A70" w:rsidP="00D87A0D">
            <w:pPr>
              <w:snapToGrid w:val="0"/>
              <w:jc w:val="both"/>
              <w:rPr>
                <w:rFonts w:ascii="Rockwell" w:hAnsi="Rockwell"/>
                <w:b/>
                <w:bCs/>
              </w:rPr>
            </w:pPr>
            <w:r w:rsidRPr="00920CAD">
              <w:rPr>
                <w:rFonts w:ascii="Rockwell" w:hAnsi="Rockwell"/>
                <w:b/>
                <w:bCs/>
              </w:rPr>
              <w:t>Fourniture</w:t>
            </w:r>
          </w:p>
        </w:tc>
        <w:tc>
          <w:tcPr>
            <w:tcW w:w="5660" w:type="dxa"/>
            <w:tcBorders>
              <w:top w:val="single" w:sz="4" w:space="0" w:color="000000"/>
              <w:left w:val="single" w:sz="4" w:space="0" w:color="000000"/>
              <w:bottom w:val="single" w:sz="4" w:space="0" w:color="000000"/>
            </w:tcBorders>
            <w:shd w:val="clear" w:color="auto" w:fill="F2F2F2" w:themeFill="background1" w:themeFillShade="F2"/>
            <w:vAlign w:val="center"/>
          </w:tcPr>
          <w:p w14:paraId="6CF68CB8" w14:textId="724A480D" w:rsidR="001B4A70" w:rsidRPr="00920CAD" w:rsidRDefault="00E61F0B" w:rsidP="00D87A0D">
            <w:pPr>
              <w:snapToGrid w:val="0"/>
              <w:jc w:val="both"/>
              <w:rPr>
                <w:rFonts w:ascii="Rockwell" w:hAnsi="Rockwell"/>
                <w:b/>
                <w:bCs/>
              </w:rPr>
            </w:pPr>
            <w:r w:rsidRPr="00920CAD">
              <w:rPr>
                <w:rFonts w:ascii="Rockwell" w:hAnsi="Rockwell"/>
                <w:b/>
                <w:bCs/>
              </w:rPr>
              <w:t>Spécifications techniques</w:t>
            </w:r>
            <w:r w:rsidR="001B4A70" w:rsidRPr="00920CAD">
              <w:rPr>
                <w:rFonts w:ascii="Rockwell" w:hAnsi="Rockwell"/>
                <w:b/>
                <w:bCs/>
              </w:rPr>
              <w:t xml:space="preserve"> demandées par l’</w:t>
            </w:r>
            <w:r w:rsidR="00F84CE0" w:rsidRPr="00920CAD">
              <w:rPr>
                <w:rFonts w:ascii="Rockwell" w:hAnsi="Rockwell"/>
                <w:b/>
                <w:bCs/>
              </w:rPr>
              <w:t>Autorité contractante</w:t>
            </w:r>
          </w:p>
        </w:tc>
        <w:tc>
          <w:tcPr>
            <w:tcW w:w="2562" w:type="dxa"/>
            <w:tcBorders>
              <w:top w:val="single" w:sz="4" w:space="0" w:color="000000"/>
              <w:left w:val="single" w:sz="4" w:space="0" w:color="000000"/>
              <w:bottom w:val="single" w:sz="4" w:space="0" w:color="000000"/>
            </w:tcBorders>
            <w:shd w:val="clear" w:color="auto" w:fill="F2F2F2" w:themeFill="background1" w:themeFillShade="F2"/>
            <w:vAlign w:val="center"/>
          </w:tcPr>
          <w:p w14:paraId="498167C7" w14:textId="5C5CCC52" w:rsidR="001B4A70" w:rsidRPr="00920CAD" w:rsidRDefault="00E61F0B" w:rsidP="00D87A0D">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2541"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04771DBB" w14:textId="77777777" w:rsidR="001B4A70" w:rsidRPr="00920CAD" w:rsidRDefault="001B4A70" w:rsidP="00D87A0D">
            <w:pPr>
              <w:snapToGrid w:val="0"/>
              <w:ind w:left="27" w:hanging="27"/>
              <w:jc w:val="center"/>
              <w:rPr>
                <w:rFonts w:ascii="Rockwell" w:hAnsi="Rockwell"/>
                <w:b/>
                <w:bCs/>
              </w:rPr>
            </w:pPr>
            <w:r w:rsidRPr="00920CAD">
              <w:rPr>
                <w:rFonts w:ascii="Rockwell" w:hAnsi="Rockwell"/>
                <w:b/>
                <w:bCs/>
              </w:rPr>
              <w:t xml:space="preserve">Avis de conformité (réservé </w:t>
            </w:r>
          </w:p>
          <w:p w14:paraId="68BC39A4" w14:textId="72A30C3D" w:rsidR="001B4A70" w:rsidRPr="00920CAD" w:rsidRDefault="001B4A70" w:rsidP="00D87A0D">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139BAEB7" w14:textId="77777777" w:rsidTr="00864530">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3FFF1756" w14:textId="77777777" w:rsidR="001B4A70" w:rsidRPr="00920CAD" w:rsidRDefault="001B4A70" w:rsidP="00E71956">
            <w:pPr>
              <w:pStyle w:val="Pieddepage"/>
              <w:tabs>
                <w:tab w:val="clear" w:pos="4536"/>
                <w:tab w:val="clear" w:pos="9072"/>
                <w:tab w:val="left" w:pos="59"/>
                <w:tab w:val="left" w:pos="342"/>
              </w:tabs>
              <w:snapToGrid w:val="0"/>
              <w:ind w:right="545"/>
              <w:jc w:val="both"/>
              <w:rPr>
                <w:rFonts w:ascii="Rockwell" w:hAnsi="Rockwell"/>
                <w:bCs/>
                <w:i/>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382F1B4E" w14:textId="6F175A86" w:rsidR="001B4A70" w:rsidRPr="00920CAD" w:rsidRDefault="001B4A70" w:rsidP="009E6098">
            <w:pPr>
              <w:snapToGrid w:val="0"/>
              <w:jc w:val="both"/>
              <w:rPr>
                <w:rFonts w:ascii="Rockwell" w:hAnsi="Rockwell"/>
                <w:b/>
                <w:bCs/>
                <w:i/>
              </w:rPr>
            </w:pPr>
            <w:proofErr w:type="gramStart"/>
            <w:r w:rsidRPr="00920CAD">
              <w:rPr>
                <w:rFonts w:ascii="Rockwell" w:hAnsi="Rockwell"/>
                <w:b/>
                <w:bCs/>
                <w:i/>
              </w:rPr>
              <w:t xml:space="preserve">Logiciel </w:t>
            </w:r>
            <w:r w:rsidR="0076544F" w:rsidRPr="00920CAD">
              <w:rPr>
                <w:rFonts w:ascii="Rockwell" w:hAnsi="Rockwell"/>
                <w:b/>
                <w:bCs/>
                <w:i/>
              </w:rPr>
              <w:t xml:space="preserve"> </w:t>
            </w:r>
            <w:r w:rsidRPr="00920CAD">
              <w:rPr>
                <w:rFonts w:ascii="Rockwell" w:hAnsi="Rockwell"/>
                <w:b/>
                <w:bCs/>
                <w:i/>
              </w:rPr>
              <w:t>antivirus</w:t>
            </w:r>
            <w:proofErr w:type="gramEnd"/>
          </w:p>
        </w:tc>
        <w:tc>
          <w:tcPr>
            <w:tcW w:w="5660" w:type="dxa"/>
            <w:tcBorders>
              <w:top w:val="single" w:sz="4" w:space="0" w:color="000000"/>
              <w:left w:val="single" w:sz="4" w:space="0" w:color="000000"/>
              <w:bottom w:val="single" w:sz="4" w:space="0" w:color="000000"/>
            </w:tcBorders>
            <w:shd w:val="clear" w:color="auto" w:fill="D9D9D9" w:themeFill="background1" w:themeFillShade="D9"/>
            <w:vAlign w:val="center"/>
          </w:tcPr>
          <w:p w14:paraId="023749BE" w14:textId="6DF8C6BB" w:rsidR="001B4A70" w:rsidRPr="00920CAD" w:rsidRDefault="001B4A70" w:rsidP="009E6098">
            <w:pPr>
              <w:snapToGrid w:val="0"/>
              <w:jc w:val="both"/>
              <w:rPr>
                <w:rFonts w:ascii="Rockwell" w:hAnsi="Rockwell"/>
                <w:i/>
              </w:rPr>
            </w:pPr>
            <w:r w:rsidRPr="00920CAD">
              <w:rPr>
                <w:rFonts w:ascii="Rockwell" w:hAnsi="Rockwell"/>
                <w:i/>
              </w:rPr>
              <w:t xml:space="preserve">Fourniture de </w:t>
            </w:r>
            <w:proofErr w:type="gramStart"/>
            <w:r w:rsidRPr="00920CAD">
              <w:rPr>
                <w:rFonts w:ascii="Rockwell" w:hAnsi="Rockwell"/>
                <w:i/>
              </w:rPr>
              <w:t xml:space="preserve">logiciel </w:t>
            </w:r>
            <w:r w:rsidR="0076544F" w:rsidRPr="00920CAD">
              <w:rPr>
                <w:rFonts w:ascii="Rockwell" w:hAnsi="Rockwell"/>
                <w:b/>
                <w:bCs/>
                <w:i/>
              </w:rPr>
              <w:t xml:space="preserve"> </w:t>
            </w:r>
            <w:r w:rsidRPr="00920CAD">
              <w:rPr>
                <w:rFonts w:ascii="Rockwell" w:hAnsi="Rockwell"/>
                <w:i/>
              </w:rPr>
              <w:t>antivirus</w:t>
            </w:r>
            <w:proofErr w:type="gramEnd"/>
          </w:p>
        </w:tc>
        <w:tc>
          <w:tcPr>
            <w:tcW w:w="2562" w:type="dxa"/>
            <w:tcBorders>
              <w:top w:val="single" w:sz="4" w:space="0" w:color="000000"/>
              <w:left w:val="single" w:sz="4" w:space="0" w:color="000000"/>
              <w:bottom w:val="single" w:sz="4" w:space="0" w:color="000000"/>
            </w:tcBorders>
            <w:shd w:val="clear" w:color="auto" w:fill="D9D9D9" w:themeFill="background1" w:themeFillShade="D9"/>
          </w:tcPr>
          <w:p w14:paraId="1E14BFAA" w14:textId="77777777" w:rsidR="001B4A70" w:rsidRPr="00920CAD" w:rsidRDefault="001B4A70" w:rsidP="00D87A0D">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1D0994BC" w14:textId="77777777" w:rsidR="001B4A70" w:rsidRPr="00920CAD" w:rsidRDefault="001B4A70" w:rsidP="00D87A0D">
            <w:pPr>
              <w:snapToGrid w:val="0"/>
              <w:jc w:val="both"/>
              <w:rPr>
                <w:rFonts w:ascii="Rockwell" w:hAnsi="Rockwell"/>
                <w:bCs/>
                <w:i/>
              </w:rPr>
            </w:pPr>
          </w:p>
        </w:tc>
      </w:tr>
      <w:tr w:rsidR="00920CAD" w:rsidRPr="00920CAD" w14:paraId="1ACD5D15" w14:textId="77777777" w:rsidTr="00864530">
        <w:tc>
          <w:tcPr>
            <w:tcW w:w="1134" w:type="dxa"/>
            <w:tcBorders>
              <w:top w:val="single" w:sz="4" w:space="0" w:color="000000"/>
              <w:left w:val="single" w:sz="8" w:space="0" w:color="000000"/>
              <w:bottom w:val="single" w:sz="4" w:space="0" w:color="000000"/>
            </w:tcBorders>
            <w:vAlign w:val="center"/>
          </w:tcPr>
          <w:p w14:paraId="568A61B8" w14:textId="77777777" w:rsidR="001B4A70" w:rsidRPr="00920CAD" w:rsidRDefault="001B4A70" w:rsidP="002F0354">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15D3B560" w14:textId="158406CE" w:rsidR="001B4A70" w:rsidRPr="00920CAD" w:rsidRDefault="00864530" w:rsidP="00D87A0D">
            <w:pPr>
              <w:snapToGrid w:val="0"/>
              <w:jc w:val="both"/>
              <w:rPr>
                <w:rFonts w:ascii="Rockwell" w:hAnsi="Rockwell"/>
                <w:i/>
              </w:rPr>
            </w:pPr>
            <w:r w:rsidRPr="00920CAD">
              <w:rPr>
                <w:rFonts w:ascii="Rockwell" w:hAnsi="Rockwell"/>
                <w:i/>
              </w:rPr>
              <w:t>V</w:t>
            </w:r>
            <w:r w:rsidR="001B4A70" w:rsidRPr="00920CAD">
              <w:rPr>
                <w:rFonts w:ascii="Rockwell" w:hAnsi="Rockwell"/>
                <w:i/>
              </w:rPr>
              <w:t>ersion</w:t>
            </w:r>
          </w:p>
        </w:tc>
        <w:tc>
          <w:tcPr>
            <w:tcW w:w="5660" w:type="dxa"/>
            <w:tcBorders>
              <w:top w:val="single" w:sz="4" w:space="0" w:color="000000"/>
              <w:left w:val="single" w:sz="4" w:space="0" w:color="000000"/>
              <w:bottom w:val="single" w:sz="4" w:space="0" w:color="000000"/>
            </w:tcBorders>
            <w:vAlign w:val="center"/>
          </w:tcPr>
          <w:p w14:paraId="53254C98" w14:textId="4DE57AA9" w:rsidR="001B4A70" w:rsidRPr="00920CAD" w:rsidRDefault="001B4A70" w:rsidP="009E6098">
            <w:pPr>
              <w:snapToGrid w:val="0"/>
              <w:jc w:val="both"/>
              <w:rPr>
                <w:rFonts w:ascii="Rockwell" w:hAnsi="Rockwell"/>
                <w:i/>
              </w:rPr>
            </w:pPr>
            <w:r w:rsidRPr="00920CAD">
              <w:rPr>
                <w:rFonts w:ascii="Rockwell" w:hAnsi="Rockwell"/>
                <w:i/>
              </w:rPr>
              <w:t>Logiciel dernière version</w:t>
            </w:r>
            <w:r w:rsidR="00845710" w:rsidRPr="00920CAD">
              <w:rPr>
                <w:rFonts w:ascii="Rockwell" w:hAnsi="Rockwell"/>
                <w:i/>
              </w:rPr>
              <w:t xml:space="preserve"> avec licence authentique fourni</w:t>
            </w:r>
            <w:r w:rsidR="00BF6F41" w:rsidRPr="00920CAD">
              <w:rPr>
                <w:rFonts w:ascii="Rockwell" w:hAnsi="Rockwell"/>
                <w:i/>
              </w:rPr>
              <w:t>e</w:t>
            </w:r>
            <w:r w:rsidR="00845710" w:rsidRPr="00920CAD">
              <w:rPr>
                <w:rFonts w:ascii="Rockwell" w:hAnsi="Rockwell"/>
                <w:i/>
              </w:rPr>
              <w:t xml:space="preserve"> séparément</w:t>
            </w:r>
            <w:r w:rsidR="00D0119F" w:rsidRPr="00920CAD">
              <w:rPr>
                <w:rFonts w:ascii="Rockwell" w:hAnsi="Rockwell"/>
                <w:i/>
              </w:rPr>
              <w:t xml:space="preserve"> </w:t>
            </w:r>
            <w:r w:rsidR="00845710" w:rsidRPr="00920CAD">
              <w:rPr>
                <w:rFonts w:ascii="Rockwell" w:hAnsi="Rockwell"/>
                <w:i/>
              </w:rPr>
              <w:t>(fournir les documents d’authenticité de la licence à la réception).</w:t>
            </w:r>
          </w:p>
          <w:p w14:paraId="75E1DC11" w14:textId="3D372E97" w:rsidR="00716B95" w:rsidRPr="00920CAD" w:rsidRDefault="00716B95" w:rsidP="009E6098">
            <w:pPr>
              <w:snapToGrid w:val="0"/>
              <w:jc w:val="both"/>
              <w:rPr>
                <w:rFonts w:ascii="Rockwell" w:hAnsi="Rockwell"/>
                <w:i/>
              </w:rPr>
            </w:pPr>
          </w:p>
        </w:tc>
        <w:tc>
          <w:tcPr>
            <w:tcW w:w="2562" w:type="dxa"/>
            <w:tcBorders>
              <w:top w:val="single" w:sz="4" w:space="0" w:color="000000"/>
              <w:left w:val="single" w:sz="4" w:space="0" w:color="000000"/>
              <w:bottom w:val="single" w:sz="4" w:space="0" w:color="000000"/>
            </w:tcBorders>
          </w:tcPr>
          <w:p w14:paraId="74C48137" w14:textId="77777777" w:rsidR="001B4A70" w:rsidRPr="00920CAD" w:rsidRDefault="001B4A70" w:rsidP="00D87A0D">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319E23BA" w14:textId="77777777" w:rsidR="001B4A70" w:rsidRPr="00920CAD" w:rsidRDefault="001B4A70" w:rsidP="00D87A0D">
            <w:pPr>
              <w:snapToGrid w:val="0"/>
              <w:jc w:val="both"/>
              <w:rPr>
                <w:rFonts w:ascii="Rockwell" w:hAnsi="Rockwell"/>
                <w:bCs/>
                <w:i/>
              </w:rPr>
            </w:pPr>
          </w:p>
        </w:tc>
      </w:tr>
      <w:tr w:rsidR="00920CAD" w:rsidRPr="00920CAD" w14:paraId="3CDBAAA6" w14:textId="77777777" w:rsidTr="00864530">
        <w:tc>
          <w:tcPr>
            <w:tcW w:w="1134" w:type="dxa"/>
            <w:tcBorders>
              <w:top w:val="single" w:sz="4" w:space="0" w:color="000000"/>
              <w:left w:val="single" w:sz="8" w:space="0" w:color="000000"/>
              <w:bottom w:val="single" w:sz="4" w:space="0" w:color="000000"/>
            </w:tcBorders>
            <w:vAlign w:val="center"/>
          </w:tcPr>
          <w:p w14:paraId="53789F2E" w14:textId="77777777" w:rsidR="001B4A70" w:rsidRPr="00920CAD" w:rsidRDefault="001B4A70" w:rsidP="002F0354">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557F9C86" w14:textId="06983A6E" w:rsidR="001B4A70" w:rsidRPr="00920CAD" w:rsidRDefault="001B4A70" w:rsidP="00864530">
            <w:pPr>
              <w:snapToGrid w:val="0"/>
              <w:jc w:val="both"/>
              <w:rPr>
                <w:rFonts w:ascii="Rockwell" w:hAnsi="Rockwell"/>
                <w:i/>
              </w:rPr>
            </w:pPr>
            <w:r w:rsidRPr="00920CAD">
              <w:rPr>
                <w:rFonts w:ascii="Rockwell" w:hAnsi="Rockwell"/>
                <w:i/>
              </w:rPr>
              <w:t>Nombre de postes</w:t>
            </w:r>
          </w:p>
        </w:tc>
        <w:tc>
          <w:tcPr>
            <w:tcW w:w="5660" w:type="dxa"/>
            <w:tcBorders>
              <w:top w:val="single" w:sz="4" w:space="0" w:color="000000"/>
              <w:left w:val="single" w:sz="4" w:space="0" w:color="000000"/>
              <w:bottom w:val="single" w:sz="4" w:space="0" w:color="000000"/>
            </w:tcBorders>
            <w:vAlign w:val="center"/>
          </w:tcPr>
          <w:p w14:paraId="1BA4A157" w14:textId="5249FE7C" w:rsidR="001B4A70" w:rsidRPr="00920CAD" w:rsidRDefault="001B4A70" w:rsidP="00D87A0D">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562" w:type="dxa"/>
            <w:tcBorders>
              <w:top w:val="single" w:sz="4" w:space="0" w:color="000000"/>
              <w:left w:val="single" w:sz="4" w:space="0" w:color="000000"/>
              <w:bottom w:val="single" w:sz="4" w:space="0" w:color="000000"/>
            </w:tcBorders>
          </w:tcPr>
          <w:p w14:paraId="15CE4639" w14:textId="77777777" w:rsidR="001B4A70" w:rsidRPr="00920CAD" w:rsidRDefault="001B4A70" w:rsidP="00D87A0D">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2568B45A" w14:textId="77777777" w:rsidR="001B4A70" w:rsidRPr="00920CAD" w:rsidRDefault="001B4A70" w:rsidP="00D87A0D">
            <w:pPr>
              <w:snapToGrid w:val="0"/>
              <w:jc w:val="both"/>
              <w:rPr>
                <w:rFonts w:ascii="Rockwell" w:hAnsi="Rockwell"/>
                <w:bCs/>
                <w:i/>
              </w:rPr>
            </w:pPr>
          </w:p>
        </w:tc>
      </w:tr>
    </w:tbl>
    <w:p w14:paraId="6E849D42" w14:textId="3BD89B5C" w:rsidR="002B0E53" w:rsidRPr="00920CAD" w:rsidRDefault="002B0E53">
      <w:pPr>
        <w:rPr>
          <w:rFonts w:ascii="Rockwell" w:hAnsi="Rockwell"/>
        </w:rPr>
      </w:pPr>
    </w:p>
    <w:p w14:paraId="7FCCF927" w14:textId="77777777" w:rsidR="002B0E53" w:rsidRPr="00920CAD" w:rsidRDefault="002B0E53">
      <w:pPr>
        <w:rPr>
          <w:rFonts w:ascii="Rockwell" w:hAnsi="Rockwell"/>
        </w:rPr>
      </w:pPr>
    </w:p>
    <w:p w14:paraId="3EA8FA3A" w14:textId="77777777" w:rsidR="005E7FDB" w:rsidRDefault="002B0E53">
      <w:pPr>
        <w:ind w:left="505" w:hanging="505"/>
        <w:rPr>
          <w:rFonts w:ascii="Rockwell" w:hAnsi="Rockwell"/>
        </w:rPr>
      </w:pPr>
      <w:r w:rsidRPr="00920CAD">
        <w:rPr>
          <w:rFonts w:ascii="Rockwell" w:hAnsi="Rockwell"/>
        </w:rPr>
        <w:br w:type="page"/>
      </w:r>
    </w:p>
    <w:p w14:paraId="76872506" w14:textId="77777777" w:rsidR="002B0E53" w:rsidRPr="00920CAD" w:rsidRDefault="002B0E53">
      <w:pPr>
        <w:rPr>
          <w:rFonts w:ascii="Rockwell" w:hAnsi="Rockwell"/>
        </w:rPr>
      </w:pPr>
    </w:p>
    <w:p w14:paraId="71068360" w14:textId="0006BCE1" w:rsidR="009139EC" w:rsidRPr="00920CAD" w:rsidRDefault="009139EC" w:rsidP="002970FD">
      <w:pPr>
        <w:pStyle w:val="Titre"/>
        <w:numPr>
          <w:ilvl w:val="2"/>
          <w:numId w:val="64"/>
        </w:numPr>
        <w:spacing w:before="120" w:after="120" w:line="360" w:lineRule="auto"/>
        <w:ind w:left="2268" w:firstLine="0"/>
        <w:rPr>
          <w:rFonts w:ascii="Rockwell" w:hAnsi="Rockwell"/>
          <w:szCs w:val="24"/>
        </w:rPr>
      </w:pPr>
      <w:bookmarkStart w:id="36" w:name="_Toc50373121"/>
      <w:bookmarkStart w:id="37" w:name="_Toc50375131"/>
      <w:bookmarkStart w:id="38" w:name="_Toc118351948"/>
      <w:r w:rsidRPr="00920CAD">
        <w:rPr>
          <w:rFonts w:ascii="Rockwell" w:hAnsi="Rockwell"/>
          <w:szCs w:val="24"/>
        </w:rPr>
        <w:t>Micro-ordinateur portable deux en un (2en1) détachable à usage standard</w:t>
      </w:r>
      <w:bookmarkEnd w:id="36"/>
      <w:bookmarkEnd w:id="37"/>
      <w:bookmarkEnd w:id="38"/>
    </w:p>
    <w:tbl>
      <w:tblPr>
        <w:tblStyle w:val="Grilledutableau"/>
        <w:tblW w:w="5466" w:type="pct"/>
        <w:jc w:val="center"/>
        <w:tblLook w:val="04A0" w:firstRow="1" w:lastRow="0" w:firstColumn="1" w:lastColumn="0" w:noHBand="0" w:noVBand="1"/>
      </w:tblPr>
      <w:tblGrid>
        <w:gridCol w:w="1015"/>
        <w:gridCol w:w="2542"/>
        <w:gridCol w:w="1683"/>
        <w:gridCol w:w="3395"/>
        <w:gridCol w:w="3410"/>
        <w:gridCol w:w="2415"/>
      </w:tblGrid>
      <w:tr w:rsidR="00920CAD" w:rsidRPr="00920CAD" w14:paraId="142A42F0" w14:textId="77777777" w:rsidTr="001C0F36">
        <w:trPr>
          <w:tblHeader/>
          <w:jc w:val="center"/>
        </w:trPr>
        <w:tc>
          <w:tcPr>
            <w:tcW w:w="351" w:type="pct"/>
            <w:shd w:val="clear" w:color="auto" w:fill="BFBFBF" w:themeFill="background1" w:themeFillShade="BF"/>
            <w:vAlign w:val="center"/>
          </w:tcPr>
          <w:p w14:paraId="5371EC08" w14:textId="77777777" w:rsidR="00C74E05" w:rsidRPr="00920CAD" w:rsidRDefault="00C74E05" w:rsidP="002371A9">
            <w:pPr>
              <w:pStyle w:val="Pieddepage"/>
              <w:tabs>
                <w:tab w:val="clear" w:pos="4536"/>
                <w:tab w:val="clear" w:pos="9072"/>
                <w:tab w:val="left" w:pos="262"/>
              </w:tabs>
              <w:snapToGrid w:val="0"/>
              <w:ind w:left="360"/>
              <w:jc w:val="center"/>
              <w:rPr>
                <w:rFonts w:ascii="Rockwell" w:hAnsi="Rockwell"/>
                <w:b/>
              </w:rPr>
            </w:pPr>
            <w:r w:rsidRPr="00920CAD">
              <w:rPr>
                <w:rFonts w:ascii="Rockwell" w:hAnsi="Rockwell"/>
                <w:b/>
                <w:bCs/>
              </w:rPr>
              <w:t>N°</w:t>
            </w:r>
          </w:p>
        </w:tc>
        <w:tc>
          <w:tcPr>
            <w:tcW w:w="879" w:type="pct"/>
            <w:shd w:val="clear" w:color="auto" w:fill="BFBFBF" w:themeFill="background1" w:themeFillShade="BF"/>
            <w:vAlign w:val="center"/>
          </w:tcPr>
          <w:p w14:paraId="5478E00C" w14:textId="085D4015" w:rsidR="00C74E05" w:rsidRPr="00920CAD" w:rsidRDefault="00C74E05" w:rsidP="003B27A0">
            <w:pPr>
              <w:tabs>
                <w:tab w:val="left" w:pos="262"/>
              </w:tabs>
              <w:snapToGrid w:val="0"/>
              <w:spacing w:before="120" w:after="120"/>
              <w:rPr>
                <w:rFonts w:ascii="Rockwell" w:hAnsi="Rockwell"/>
                <w:b/>
              </w:rPr>
            </w:pPr>
            <w:r w:rsidRPr="00920CAD">
              <w:rPr>
                <w:rFonts w:ascii="Rockwell" w:hAnsi="Rockwell"/>
                <w:b/>
                <w:bCs/>
              </w:rPr>
              <w:t>Fourniture</w:t>
            </w:r>
          </w:p>
        </w:tc>
        <w:tc>
          <w:tcPr>
            <w:tcW w:w="1756" w:type="pct"/>
            <w:gridSpan w:val="2"/>
            <w:shd w:val="clear" w:color="auto" w:fill="BFBFBF" w:themeFill="background1" w:themeFillShade="BF"/>
            <w:vAlign w:val="center"/>
          </w:tcPr>
          <w:p w14:paraId="3C3810D7" w14:textId="1058AD3B" w:rsidR="00C74E05" w:rsidRPr="00920CAD" w:rsidRDefault="00E61F0B" w:rsidP="003B27A0">
            <w:pPr>
              <w:snapToGrid w:val="0"/>
              <w:spacing w:before="120" w:after="120"/>
              <w:rPr>
                <w:rFonts w:ascii="Rockwell" w:hAnsi="Rockwell"/>
                <w:b/>
              </w:rPr>
            </w:pPr>
            <w:r w:rsidRPr="00920CAD">
              <w:rPr>
                <w:rFonts w:ascii="Rockwell" w:hAnsi="Rockwell"/>
                <w:b/>
                <w:bCs/>
              </w:rPr>
              <w:t>Spécifications techniques</w:t>
            </w:r>
            <w:r w:rsidR="00C74E05" w:rsidRPr="00920CAD">
              <w:rPr>
                <w:rFonts w:ascii="Rockwell" w:hAnsi="Rockwell"/>
                <w:b/>
                <w:bCs/>
              </w:rPr>
              <w:t xml:space="preserve"> demandées par l’</w:t>
            </w:r>
            <w:r w:rsidR="00F84CE0" w:rsidRPr="00920CAD">
              <w:rPr>
                <w:rFonts w:ascii="Rockwell" w:hAnsi="Rockwell"/>
                <w:b/>
                <w:bCs/>
              </w:rPr>
              <w:t>Autorité contractante</w:t>
            </w:r>
          </w:p>
        </w:tc>
        <w:tc>
          <w:tcPr>
            <w:tcW w:w="1179" w:type="pct"/>
            <w:shd w:val="clear" w:color="auto" w:fill="BFBFBF" w:themeFill="background1" w:themeFillShade="BF"/>
            <w:vAlign w:val="center"/>
          </w:tcPr>
          <w:p w14:paraId="4480CE64" w14:textId="5FB16CF2" w:rsidR="00C74E05" w:rsidRPr="00920CAD" w:rsidRDefault="00E61F0B" w:rsidP="008F585C">
            <w:pPr>
              <w:snapToGrid w:val="0"/>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835" w:type="pct"/>
            <w:shd w:val="clear" w:color="auto" w:fill="BFBFBF" w:themeFill="background1" w:themeFillShade="BF"/>
            <w:vAlign w:val="center"/>
          </w:tcPr>
          <w:p w14:paraId="29A759BC" w14:textId="037EC2D7" w:rsidR="00C74E05" w:rsidRPr="00920CAD" w:rsidRDefault="00C74E05" w:rsidP="008F585C">
            <w:pPr>
              <w:snapToGrid w:val="0"/>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15E84CC2" w14:textId="77777777" w:rsidTr="001C0F36">
        <w:trPr>
          <w:tblHeader/>
          <w:jc w:val="center"/>
        </w:trPr>
        <w:tc>
          <w:tcPr>
            <w:tcW w:w="351" w:type="pct"/>
            <w:shd w:val="clear" w:color="auto" w:fill="F2F2F2" w:themeFill="background1" w:themeFillShade="F2"/>
            <w:vAlign w:val="center"/>
          </w:tcPr>
          <w:p w14:paraId="3456A929" w14:textId="77777777" w:rsidR="00C74E05" w:rsidRPr="00920CAD" w:rsidRDefault="00C74E05" w:rsidP="002F0354">
            <w:pPr>
              <w:pStyle w:val="Pieddepage"/>
              <w:numPr>
                <w:ilvl w:val="2"/>
                <w:numId w:val="2"/>
              </w:numPr>
              <w:tabs>
                <w:tab w:val="clear" w:pos="4536"/>
                <w:tab w:val="clear" w:pos="9072"/>
                <w:tab w:val="left" w:pos="262"/>
              </w:tabs>
              <w:snapToGrid w:val="0"/>
              <w:ind w:left="478"/>
              <w:jc w:val="center"/>
              <w:rPr>
                <w:rFonts w:ascii="Rockwell" w:hAnsi="Rockwell"/>
                <w:b/>
              </w:rPr>
            </w:pPr>
          </w:p>
        </w:tc>
        <w:tc>
          <w:tcPr>
            <w:tcW w:w="879" w:type="pct"/>
            <w:shd w:val="clear" w:color="auto" w:fill="F2F2F2" w:themeFill="background1" w:themeFillShade="F2"/>
          </w:tcPr>
          <w:p w14:paraId="7BA457AB" w14:textId="5B9E24BE" w:rsidR="00C74E05" w:rsidRPr="00920CAD" w:rsidRDefault="00C74E05" w:rsidP="003220CE">
            <w:pPr>
              <w:tabs>
                <w:tab w:val="left" w:pos="262"/>
              </w:tabs>
              <w:snapToGrid w:val="0"/>
              <w:spacing w:before="120" w:after="120"/>
              <w:jc w:val="both"/>
              <w:rPr>
                <w:rFonts w:ascii="Rockwell" w:hAnsi="Rockwell"/>
                <w:b/>
              </w:rPr>
            </w:pPr>
            <w:r w:rsidRPr="00920CAD">
              <w:rPr>
                <w:rFonts w:ascii="Rockwell" w:hAnsi="Rockwell"/>
                <w:b/>
              </w:rPr>
              <w:t>Micro-ordinateur portable deux en un (2en1) détachable à usage standard</w:t>
            </w:r>
          </w:p>
        </w:tc>
        <w:tc>
          <w:tcPr>
            <w:tcW w:w="1756" w:type="pct"/>
            <w:gridSpan w:val="2"/>
            <w:shd w:val="clear" w:color="auto" w:fill="F2F2F2" w:themeFill="background1" w:themeFillShade="F2"/>
          </w:tcPr>
          <w:p w14:paraId="6AC429CA" w14:textId="13A83C51" w:rsidR="00C74E05" w:rsidRPr="00920CAD" w:rsidRDefault="00C74E05" w:rsidP="003220CE">
            <w:pPr>
              <w:snapToGrid w:val="0"/>
              <w:spacing w:before="120" w:after="120"/>
              <w:ind w:left="33" w:hanging="33"/>
              <w:jc w:val="both"/>
              <w:rPr>
                <w:rFonts w:ascii="Rockwell" w:hAnsi="Rockwell"/>
                <w:b/>
              </w:rPr>
            </w:pPr>
            <w:r w:rsidRPr="00920CAD">
              <w:rPr>
                <w:rFonts w:ascii="Rockwell" w:hAnsi="Rockwell"/>
                <w:b/>
              </w:rPr>
              <w:t>Fourniture de micro-ordinateurs portables deux en un (2en1) détachable compatibles PS/PC 100%</w:t>
            </w:r>
          </w:p>
        </w:tc>
        <w:tc>
          <w:tcPr>
            <w:tcW w:w="1179" w:type="pct"/>
            <w:shd w:val="clear" w:color="auto" w:fill="F2F2F2" w:themeFill="background1" w:themeFillShade="F2"/>
          </w:tcPr>
          <w:p w14:paraId="1F467D93" w14:textId="6EAADD91" w:rsidR="00C74E05" w:rsidRPr="00920CAD" w:rsidRDefault="00585A35" w:rsidP="003220CE">
            <w:pPr>
              <w:snapToGrid w:val="0"/>
              <w:spacing w:before="120" w:after="120"/>
              <w:ind w:left="-104" w:firstLine="62"/>
              <w:jc w:val="both"/>
              <w:rPr>
                <w:rFonts w:ascii="Rockwell" w:hAnsi="Rockwell"/>
                <w:b/>
                <w:bCs/>
              </w:rPr>
            </w:pPr>
            <w:r w:rsidRPr="00920CAD">
              <w:rPr>
                <w:rFonts w:ascii="Rockwell" w:hAnsi="Rockwell"/>
                <w:b/>
              </w:rPr>
              <w:t>Fourniture de micro-ordinateurs portables deux en un (2en1) détachable compatibles PS/PC 100%</w:t>
            </w:r>
          </w:p>
        </w:tc>
        <w:tc>
          <w:tcPr>
            <w:tcW w:w="835" w:type="pct"/>
            <w:shd w:val="clear" w:color="auto" w:fill="F2F2F2" w:themeFill="background1" w:themeFillShade="F2"/>
          </w:tcPr>
          <w:p w14:paraId="7CD51735" w14:textId="77777777" w:rsidR="00C74E05" w:rsidRPr="00920CAD" w:rsidRDefault="00C74E05" w:rsidP="00863674">
            <w:pPr>
              <w:snapToGrid w:val="0"/>
              <w:spacing w:before="120" w:after="120"/>
              <w:rPr>
                <w:rFonts w:ascii="Rockwell" w:hAnsi="Rockwell"/>
                <w:b/>
                <w:bCs/>
              </w:rPr>
            </w:pPr>
          </w:p>
        </w:tc>
      </w:tr>
      <w:tr w:rsidR="00920CAD" w:rsidRPr="00920CAD" w14:paraId="21D5D61F" w14:textId="77777777" w:rsidTr="001C0F36">
        <w:trPr>
          <w:trHeight w:val="70"/>
          <w:jc w:val="center"/>
        </w:trPr>
        <w:tc>
          <w:tcPr>
            <w:tcW w:w="351" w:type="pct"/>
            <w:vAlign w:val="center"/>
          </w:tcPr>
          <w:p w14:paraId="0BD575BD" w14:textId="77777777" w:rsidR="00585A35" w:rsidRPr="00920CAD" w:rsidRDefault="00585A35"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17127D2C" w14:textId="77777777" w:rsidR="00585A35" w:rsidRPr="00920CAD" w:rsidRDefault="00585A35" w:rsidP="00585A35">
            <w:pPr>
              <w:snapToGrid w:val="0"/>
              <w:rPr>
                <w:rFonts w:ascii="Rockwell" w:hAnsi="Rockwell"/>
                <w:i/>
              </w:rPr>
            </w:pPr>
            <w:r w:rsidRPr="00920CAD">
              <w:rPr>
                <w:rFonts w:ascii="Rockwell" w:hAnsi="Rockwell"/>
                <w:i/>
              </w:rPr>
              <w:t>Marque</w:t>
            </w:r>
          </w:p>
        </w:tc>
        <w:tc>
          <w:tcPr>
            <w:tcW w:w="1756" w:type="pct"/>
            <w:gridSpan w:val="2"/>
          </w:tcPr>
          <w:p w14:paraId="3B58CC96" w14:textId="77777777" w:rsidR="00585A35" w:rsidRPr="00920CAD" w:rsidRDefault="00585A35" w:rsidP="00585A35">
            <w:pPr>
              <w:snapToGrid w:val="0"/>
              <w:jc w:val="both"/>
              <w:rPr>
                <w:rFonts w:ascii="Rockwell" w:hAnsi="Rockwell"/>
                <w:i/>
              </w:rPr>
            </w:pPr>
            <w:r w:rsidRPr="00920CAD">
              <w:rPr>
                <w:rFonts w:ascii="Rockwell" w:hAnsi="Rockwell"/>
                <w:i/>
              </w:rPr>
              <w:t>A préciser par le soumissionnaire</w:t>
            </w:r>
          </w:p>
        </w:tc>
        <w:tc>
          <w:tcPr>
            <w:tcW w:w="1179" w:type="pct"/>
          </w:tcPr>
          <w:p w14:paraId="12508C52" w14:textId="4BEC6EB1" w:rsidR="00585A35" w:rsidRPr="00920CAD" w:rsidRDefault="00585A35" w:rsidP="00585A35">
            <w:pPr>
              <w:snapToGrid w:val="0"/>
              <w:rPr>
                <w:rFonts w:ascii="Rockwell" w:hAnsi="Rockwell"/>
                <w:bCs/>
                <w:i/>
              </w:rPr>
            </w:pPr>
          </w:p>
        </w:tc>
        <w:tc>
          <w:tcPr>
            <w:tcW w:w="835" w:type="pct"/>
          </w:tcPr>
          <w:p w14:paraId="746A01D9" w14:textId="77777777" w:rsidR="00585A35" w:rsidRPr="00920CAD" w:rsidRDefault="00585A35" w:rsidP="00585A35">
            <w:pPr>
              <w:snapToGrid w:val="0"/>
              <w:rPr>
                <w:rFonts w:ascii="Rockwell" w:hAnsi="Rockwell"/>
                <w:bCs/>
                <w:i/>
              </w:rPr>
            </w:pPr>
          </w:p>
        </w:tc>
      </w:tr>
      <w:tr w:rsidR="00920CAD" w:rsidRPr="00920CAD" w14:paraId="36B3CA3B" w14:textId="77777777" w:rsidTr="001C0F36">
        <w:trPr>
          <w:trHeight w:val="147"/>
          <w:jc w:val="center"/>
        </w:trPr>
        <w:tc>
          <w:tcPr>
            <w:tcW w:w="351" w:type="pct"/>
            <w:vAlign w:val="center"/>
          </w:tcPr>
          <w:p w14:paraId="23843982" w14:textId="77777777" w:rsidR="00585A35" w:rsidRPr="00920CAD" w:rsidRDefault="00585A35"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229EE654" w14:textId="77777777" w:rsidR="00585A35" w:rsidRPr="00920CAD" w:rsidRDefault="00585A35" w:rsidP="00585A35">
            <w:pPr>
              <w:snapToGrid w:val="0"/>
              <w:rPr>
                <w:rFonts w:ascii="Rockwell" w:hAnsi="Rockwell"/>
                <w:i/>
              </w:rPr>
            </w:pPr>
            <w:r w:rsidRPr="00920CAD">
              <w:rPr>
                <w:rFonts w:ascii="Rockwell" w:hAnsi="Rockwell"/>
                <w:i/>
              </w:rPr>
              <w:t>Modèle</w:t>
            </w:r>
          </w:p>
        </w:tc>
        <w:tc>
          <w:tcPr>
            <w:tcW w:w="1756" w:type="pct"/>
            <w:gridSpan w:val="2"/>
          </w:tcPr>
          <w:p w14:paraId="44F6DD89" w14:textId="77777777" w:rsidR="00585A35" w:rsidRPr="00920CAD" w:rsidRDefault="00585A35" w:rsidP="00585A35">
            <w:pPr>
              <w:snapToGrid w:val="0"/>
              <w:jc w:val="both"/>
              <w:rPr>
                <w:rFonts w:ascii="Rockwell" w:hAnsi="Rockwell"/>
                <w:i/>
              </w:rPr>
            </w:pPr>
            <w:r w:rsidRPr="00920CAD">
              <w:rPr>
                <w:rFonts w:ascii="Rockwell" w:hAnsi="Rockwell"/>
                <w:i/>
              </w:rPr>
              <w:t>A préciser par le soumissionnaire</w:t>
            </w:r>
          </w:p>
        </w:tc>
        <w:tc>
          <w:tcPr>
            <w:tcW w:w="1179" w:type="pct"/>
          </w:tcPr>
          <w:p w14:paraId="35F74537" w14:textId="485F4C79" w:rsidR="00585A35" w:rsidRPr="00920CAD" w:rsidRDefault="00585A35" w:rsidP="00585A35">
            <w:pPr>
              <w:snapToGrid w:val="0"/>
              <w:rPr>
                <w:rFonts w:ascii="Rockwell" w:hAnsi="Rockwell"/>
                <w:bCs/>
                <w:i/>
              </w:rPr>
            </w:pPr>
          </w:p>
        </w:tc>
        <w:tc>
          <w:tcPr>
            <w:tcW w:w="835" w:type="pct"/>
          </w:tcPr>
          <w:p w14:paraId="7800185E" w14:textId="77777777" w:rsidR="00585A35" w:rsidRPr="00920CAD" w:rsidRDefault="00585A35" w:rsidP="00585A35">
            <w:pPr>
              <w:snapToGrid w:val="0"/>
              <w:rPr>
                <w:rFonts w:ascii="Rockwell" w:hAnsi="Rockwell"/>
                <w:bCs/>
                <w:i/>
              </w:rPr>
            </w:pPr>
          </w:p>
        </w:tc>
      </w:tr>
      <w:tr w:rsidR="00920CAD" w:rsidRPr="00920CAD" w14:paraId="72901C24" w14:textId="77777777" w:rsidTr="001C0F36">
        <w:trPr>
          <w:trHeight w:val="137"/>
          <w:jc w:val="center"/>
        </w:trPr>
        <w:tc>
          <w:tcPr>
            <w:tcW w:w="351" w:type="pct"/>
            <w:vAlign w:val="center"/>
          </w:tcPr>
          <w:p w14:paraId="2A620B7B" w14:textId="77777777" w:rsidR="00585A35" w:rsidRPr="00920CAD" w:rsidRDefault="00585A35"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0E5F438E" w14:textId="77777777" w:rsidR="00585A35" w:rsidRPr="00920CAD" w:rsidRDefault="00585A35" w:rsidP="00585A35">
            <w:pPr>
              <w:snapToGrid w:val="0"/>
              <w:rPr>
                <w:rFonts w:ascii="Rockwell" w:hAnsi="Rockwell"/>
                <w:i/>
              </w:rPr>
            </w:pPr>
            <w:r w:rsidRPr="00920CAD">
              <w:rPr>
                <w:rFonts w:ascii="Rockwell" w:hAnsi="Rockwell"/>
                <w:i/>
              </w:rPr>
              <w:t>Référence</w:t>
            </w:r>
          </w:p>
        </w:tc>
        <w:tc>
          <w:tcPr>
            <w:tcW w:w="1756" w:type="pct"/>
            <w:gridSpan w:val="2"/>
          </w:tcPr>
          <w:p w14:paraId="77AF5834" w14:textId="77777777" w:rsidR="00585A35" w:rsidRPr="00920CAD" w:rsidRDefault="00585A35" w:rsidP="00585A35">
            <w:pPr>
              <w:snapToGrid w:val="0"/>
              <w:jc w:val="both"/>
              <w:rPr>
                <w:rFonts w:ascii="Rockwell" w:hAnsi="Rockwell"/>
                <w:i/>
              </w:rPr>
            </w:pPr>
            <w:r w:rsidRPr="00920CAD">
              <w:rPr>
                <w:rFonts w:ascii="Rockwell" w:hAnsi="Rockwell"/>
                <w:i/>
              </w:rPr>
              <w:t>A préciser par le soumissionnaire</w:t>
            </w:r>
          </w:p>
        </w:tc>
        <w:tc>
          <w:tcPr>
            <w:tcW w:w="1179" w:type="pct"/>
          </w:tcPr>
          <w:p w14:paraId="1A8FB679" w14:textId="0B05A570" w:rsidR="00585A35" w:rsidRPr="00920CAD" w:rsidRDefault="00585A35" w:rsidP="00585A35">
            <w:pPr>
              <w:snapToGrid w:val="0"/>
              <w:rPr>
                <w:rFonts w:ascii="Rockwell" w:hAnsi="Rockwell"/>
                <w:bCs/>
                <w:i/>
              </w:rPr>
            </w:pPr>
          </w:p>
        </w:tc>
        <w:tc>
          <w:tcPr>
            <w:tcW w:w="835" w:type="pct"/>
          </w:tcPr>
          <w:p w14:paraId="49FFBA05" w14:textId="77777777" w:rsidR="00585A35" w:rsidRPr="00920CAD" w:rsidRDefault="00585A35" w:rsidP="00585A35">
            <w:pPr>
              <w:snapToGrid w:val="0"/>
              <w:rPr>
                <w:rFonts w:ascii="Rockwell" w:hAnsi="Rockwell"/>
                <w:bCs/>
                <w:i/>
              </w:rPr>
            </w:pPr>
          </w:p>
        </w:tc>
      </w:tr>
      <w:tr w:rsidR="00920CAD" w:rsidRPr="00920CAD" w14:paraId="6CEAE915" w14:textId="77777777" w:rsidTr="001C0F36">
        <w:trPr>
          <w:trHeight w:val="70"/>
          <w:jc w:val="center"/>
        </w:trPr>
        <w:tc>
          <w:tcPr>
            <w:tcW w:w="351" w:type="pct"/>
            <w:vAlign w:val="center"/>
          </w:tcPr>
          <w:p w14:paraId="1D94987A" w14:textId="77777777" w:rsidR="00585A35" w:rsidRPr="00920CAD" w:rsidRDefault="00585A35"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68AA3C7C" w14:textId="77777777" w:rsidR="00585A35" w:rsidRPr="00920CAD" w:rsidRDefault="00585A35" w:rsidP="00585A35">
            <w:pPr>
              <w:snapToGrid w:val="0"/>
              <w:rPr>
                <w:rFonts w:ascii="Rockwell" w:hAnsi="Rockwell"/>
                <w:i/>
              </w:rPr>
            </w:pPr>
            <w:r w:rsidRPr="00920CAD">
              <w:rPr>
                <w:rFonts w:ascii="Rockwell" w:hAnsi="Rockwell"/>
                <w:i/>
              </w:rPr>
              <w:t>Type</w:t>
            </w:r>
          </w:p>
        </w:tc>
        <w:tc>
          <w:tcPr>
            <w:tcW w:w="1756" w:type="pct"/>
            <w:gridSpan w:val="2"/>
          </w:tcPr>
          <w:p w14:paraId="65DF5BC7" w14:textId="61E96AF7" w:rsidR="00585A35" w:rsidRPr="00920CAD" w:rsidRDefault="00A06467" w:rsidP="00585A35">
            <w:pPr>
              <w:snapToGrid w:val="0"/>
              <w:jc w:val="both"/>
              <w:rPr>
                <w:rFonts w:ascii="Rockwell" w:hAnsi="Rockwell"/>
                <w:i/>
              </w:rPr>
            </w:pPr>
            <w:r w:rsidRPr="00920CAD">
              <w:rPr>
                <w:rFonts w:ascii="Rockwell" w:hAnsi="Rockwell"/>
                <w:i/>
              </w:rPr>
              <w:t>Professionnel</w:t>
            </w:r>
          </w:p>
        </w:tc>
        <w:tc>
          <w:tcPr>
            <w:tcW w:w="1179" w:type="pct"/>
          </w:tcPr>
          <w:p w14:paraId="19AFF61C" w14:textId="72A8673E" w:rsidR="00585A35" w:rsidRPr="00920CAD" w:rsidRDefault="00585A35" w:rsidP="00585A35">
            <w:pPr>
              <w:snapToGrid w:val="0"/>
              <w:rPr>
                <w:rFonts w:ascii="Rockwell" w:hAnsi="Rockwell"/>
                <w:bCs/>
                <w:i/>
              </w:rPr>
            </w:pPr>
          </w:p>
        </w:tc>
        <w:tc>
          <w:tcPr>
            <w:tcW w:w="835" w:type="pct"/>
          </w:tcPr>
          <w:p w14:paraId="0FF60A04" w14:textId="77777777" w:rsidR="00585A35" w:rsidRPr="00920CAD" w:rsidRDefault="00585A35" w:rsidP="00585A35">
            <w:pPr>
              <w:snapToGrid w:val="0"/>
              <w:rPr>
                <w:rFonts w:ascii="Rockwell" w:hAnsi="Rockwell"/>
                <w:bCs/>
                <w:i/>
              </w:rPr>
            </w:pPr>
          </w:p>
        </w:tc>
      </w:tr>
      <w:tr w:rsidR="00920CAD" w:rsidRPr="00920CAD" w14:paraId="1DD6B3D2" w14:textId="77777777" w:rsidTr="001C0F36">
        <w:trPr>
          <w:trHeight w:val="351"/>
          <w:jc w:val="center"/>
        </w:trPr>
        <w:tc>
          <w:tcPr>
            <w:tcW w:w="351" w:type="pct"/>
            <w:vMerge w:val="restart"/>
            <w:vAlign w:val="center"/>
          </w:tcPr>
          <w:p w14:paraId="0AFCBC39" w14:textId="77777777" w:rsidR="00585A35" w:rsidRPr="00920CAD" w:rsidRDefault="00585A35"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val="restart"/>
            <w:vAlign w:val="center"/>
          </w:tcPr>
          <w:p w14:paraId="1CCD9846" w14:textId="77777777" w:rsidR="00585A35" w:rsidRPr="00920CAD" w:rsidRDefault="00585A35" w:rsidP="00585A35">
            <w:pPr>
              <w:snapToGrid w:val="0"/>
              <w:rPr>
                <w:rFonts w:ascii="Rockwell" w:hAnsi="Rockwell"/>
                <w:i/>
              </w:rPr>
            </w:pPr>
            <w:r w:rsidRPr="00920CAD">
              <w:rPr>
                <w:rFonts w:ascii="Rockwell" w:hAnsi="Rockwell"/>
                <w:i/>
              </w:rPr>
              <w:t>Processeur</w:t>
            </w:r>
          </w:p>
        </w:tc>
        <w:tc>
          <w:tcPr>
            <w:tcW w:w="1756" w:type="pct"/>
            <w:gridSpan w:val="2"/>
          </w:tcPr>
          <w:p w14:paraId="16576670" w14:textId="34AD5AF4" w:rsidR="00585A35" w:rsidRPr="00920CAD" w:rsidRDefault="00585A35" w:rsidP="00585A35">
            <w:pPr>
              <w:snapToGrid w:val="0"/>
              <w:jc w:val="both"/>
              <w:rPr>
                <w:rFonts w:ascii="Rockwell" w:hAnsi="Rockwell"/>
                <w:b/>
                <w:i/>
              </w:rPr>
            </w:pPr>
            <w:r w:rsidRPr="00920CAD">
              <w:rPr>
                <w:rFonts w:ascii="Rockwell" w:hAnsi="Rockwell"/>
                <w:b/>
                <w:bCs/>
                <w:i/>
              </w:rPr>
              <w:t>L’</w:t>
            </w:r>
            <w:r w:rsidR="00E61F0B" w:rsidRPr="00920CAD">
              <w:rPr>
                <w:rFonts w:ascii="Rockwell" w:hAnsi="Rockwell"/>
                <w:b/>
                <w:bCs/>
                <w:i/>
              </w:rPr>
              <w:t>autorité contractante</w:t>
            </w:r>
            <w:r w:rsidRPr="00920CAD">
              <w:rPr>
                <w:rFonts w:ascii="Rockwell" w:hAnsi="Rockwell"/>
                <w:b/>
                <w:bCs/>
                <w:i/>
              </w:rPr>
              <w:t xml:space="preserve"> fait son choix en cochant</w:t>
            </w:r>
          </w:p>
        </w:tc>
        <w:tc>
          <w:tcPr>
            <w:tcW w:w="1179" w:type="pct"/>
          </w:tcPr>
          <w:p w14:paraId="7EED8CA2" w14:textId="418DA026" w:rsidR="00585A35" w:rsidRPr="00920CAD" w:rsidRDefault="00585A35" w:rsidP="00585A35">
            <w:pPr>
              <w:snapToGrid w:val="0"/>
              <w:rPr>
                <w:rFonts w:ascii="Rockwell" w:hAnsi="Rockwell"/>
                <w:bCs/>
                <w:i/>
              </w:rPr>
            </w:pPr>
          </w:p>
        </w:tc>
        <w:tc>
          <w:tcPr>
            <w:tcW w:w="835" w:type="pct"/>
          </w:tcPr>
          <w:p w14:paraId="7F2A8900" w14:textId="77777777" w:rsidR="00585A35" w:rsidRPr="00920CAD" w:rsidRDefault="00585A35" w:rsidP="00585A35">
            <w:pPr>
              <w:snapToGrid w:val="0"/>
              <w:rPr>
                <w:rFonts w:ascii="Rockwell" w:hAnsi="Rockwell"/>
                <w:bCs/>
                <w:i/>
              </w:rPr>
            </w:pPr>
          </w:p>
        </w:tc>
      </w:tr>
      <w:tr w:rsidR="00920CAD" w:rsidRPr="00920CAD" w:rsidDel="00F638A5" w14:paraId="6EA34AC5" w14:textId="77777777" w:rsidTr="001C0F36">
        <w:trPr>
          <w:trHeight w:val="1563"/>
          <w:jc w:val="center"/>
        </w:trPr>
        <w:tc>
          <w:tcPr>
            <w:tcW w:w="351" w:type="pct"/>
            <w:vMerge/>
            <w:vAlign w:val="center"/>
          </w:tcPr>
          <w:p w14:paraId="571DAC4A" w14:textId="77777777" w:rsidR="003F1779" w:rsidRPr="00920CAD" w:rsidRDefault="003F1779"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tcPr>
          <w:p w14:paraId="28677723" w14:textId="77777777" w:rsidR="003F1779" w:rsidRPr="00920CAD" w:rsidRDefault="003F1779" w:rsidP="003F1779">
            <w:pPr>
              <w:snapToGrid w:val="0"/>
              <w:rPr>
                <w:rFonts w:ascii="Rockwell" w:hAnsi="Rockwell"/>
                <w:i/>
              </w:rPr>
            </w:pPr>
          </w:p>
        </w:tc>
        <w:tc>
          <w:tcPr>
            <w:tcW w:w="1756" w:type="pct"/>
            <w:gridSpan w:val="2"/>
          </w:tcPr>
          <w:p w14:paraId="77E5BC1D" w14:textId="77777777" w:rsidR="002A3C88" w:rsidRPr="00920CAD" w:rsidRDefault="00780BCC" w:rsidP="00864530">
            <w:pPr>
              <w:ind w:firstLine="38"/>
              <w:jc w:val="both"/>
              <w:rPr>
                <w:rFonts w:ascii="Rockwell" w:hAnsi="Rockwell"/>
                <w:bCs/>
                <w:i/>
              </w:rPr>
            </w:pPr>
            <w:r w:rsidRPr="00920CAD">
              <w:rPr>
                <w:rFonts w:ascii="Rockwell" w:hAnsi="Rockwell"/>
                <w:bCs/>
                <w:i/>
              </w:rPr>
              <w:t xml:space="preserve">Intel Core i5 (gen12 au moins) à 2.5 GHz au moins ou équivalent </w:t>
            </w:r>
          </w:p>
          <w:p w14:paraId="058FFDEF" w14:textId="296DE418" w:rsidR="003F1779" w:rsidRPr="00920CAD" w:rsidRDefault="002A3C88" w:rsidP="00864530">
            <w:pPr>
              <w:ind w:firstLine="38"/>
              <w:jc w:val="both"/>
              <w:rPr>
                <w:rFonts w:ascii="Rockwell" w:hAnsi="Rockwell"/>
                <w:bCs/>
                <w:i/>
              </w:rPr>
            </w:pPr>
            <w:r w:rsidRPr="00920CAD">
              <w:rPr>
                <w:rFonts w:ascii="Rockwell" w:hAnsi="Rockwell"/>
                <w:bCs/>
                <w:i/>
              </w:rPr>
              <w:t>Ou Ultra 5 (08</w:t>
            </w:r>
            <w:r w:rsidR="00D95518" w:rsidRPr="00920CAD">
              <w:rPr>
                <w:rFonts w:ascii="Rockwell" w:hAnsi="Rockwell"/>
                <w:bCs/>
                <w:i/>
              </w:rPr>
              <w:t xml:space="preserve"> cœurs minimum) ou équivalent </w:t>
            </w:r>
            <w:r w:rsidR="00780BCC" w:rsidRPr="00920CAD">
              <w:rPr>
                <w:rFonts w:ascii="Rockwell" w:hAnsi="Rockwell"/>
                <w:bCs/>
                <w:i/>
              </w:rPr>
              <w:t xml:space="preserve">(au soumissionnaire de prouver </w:t>
            </w:r>
            <w:r w:rsidR="00D65A05" w:rsidRPr="00920CAD">
              <w:rPr>
                <w:rFonts w:ascii="Rockwell" w:hAnsi="Rockwell"/>
                <w:bCs/>
                <w:i/>
              </w:rPr>
              <w:t>l’équivalence)</w:t>
            </w:r>
            <w:r w:rsidR="00864530" w:rsidRPr="00920CAD">
              <w:rPr>
                <w:rFonts w:ascii="Rockwell" w:hAnsi="Rockwell"/>
                <w:lang w:eastAsia="en-US"/>
              </w:rPr>
              <w:t xml:space="preserve">. </w:t>
            </w:r>
            <w:r w:rsidR="00780BCC" w:rsidRPr="00920CAD">
              <w:rPr>
                <w:rFonts w:ascii="Rockwell" w:hAnsi="Rockwell"/>
                <w:bCs/>
                <w:i/>
              </w:rPr>
              <w:t xml:space="preserve">La technologie turbo Boost doit permettre de dépasser ce minimum de 2.5 GHz (par exemple un processeur inférieur </w:t>
            </w:r>
            <w:r w:rsidR="00780BCC" w:rsidRPr="00920CAD">
              <w:rPr>
                <w:rFonts w:ascii="Rockwell" w:hAnsi="Rockwell"/>
                <w:bCs/>
                <w:i/>
              </w:rPr>
              <w:lastRenderedPageBreak/>
              <w:t xml:space="preserve">à 2.5 GHz turbo boosté à plus de 2.5 GHz est </w:t>
            </w:r>
            <w:proofErr w:type="gramStart"/>
            <w:r w:rsidR="00780BCC" w:rsidRPr="00920CAD">
              <w:rPr>
                <w:rFonts w:ascii="Rockwell" w:hAnsi="Rockwell"/>
                <w:bCs/>
                <w:i/>
              </w:rPr>
              <w:t>conforme)</w:t>
            </w:r>
            <w:r w:rsidR="00807779" w:rsidRPr="00920CAD">
              <w:rPr>
                <w:rFonts w:ascii="Rockwell" w:hAnsi="Rockwell"/>
                <w:bCs/>
                <w:i/>
              </w:rPr>
              <w:t xml:space="preserve"> </w:t>
            </w:r>
            <w:r w:rsidR="008058B6" w:rsidRPr="00920CAD">
              <w:rPr>
                <w:rFonts w:ascii="Rockwell" w:hAnsi="Rockwell"/>
                <w:bCs/>
                <w:i/>
              </w:rPr>
              <w:t xml:space="preserve">  </w:t>
            </w:r>
            <w:proofErr w:type="gramEnd"/>
            <w:r w:rsidR="008058B6" w:rsidRPr="00920CAD">
              <w:rPr>
                <w:rFonts w:ascii="Rockwell" w:hAnsi="Rockwell"/>
                <w:bCs/>
                <w:i/>
              </w:rPr>
              <w:t xml:space="preserve">                                       </w:t>
            </w:r>
            <w:sdt>
              <w:sdtPr>
                <w:rPr>
                  <w:rFonts w:ascii="Rockwell" w:hAnsi="Rockwell"/>
                  <w:bCs/>
                  <w:iCs/>
                  <w:sz w:val="40"/>
                  <w:szCs w:val="40"/>
                  <w:lang w:val="fr-CA"/>
                </w:rPr>
                <w:id w:val="-2073342141"/>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p>
        </w:tc>
        <w:tc>
          <w:tcPr>
            <w:tcW w:w="1179" w:type="pct"/>
          </w:tcPr>
          <w:p w14:paraId="6737CC45" w14:textId="024A101A" w:rsidR="003F1779" w:rsidRPr="00920CAD" w:rsidDel="00F638A5" w:rsidRDefault="003F1779" w:rsidP="003F1779">
            <w:pPr>
              <w:snapToGrid w:val="0"/>
              <w:rPr>
                <w:rFonts w:ascii="Rockwell" w:hAnsi="Rockwell"/>
                <w:i/>
                <w:strike/>
              </w:rPr>
            </w:pPr>
          </w:p>
        </w:tc>
        <w:tc>
          <w:tcPr>
            <w:tcW w:w="835" w:type="pct"/>
          </w:tcPr>
          <w:p w14:paraId="56073C5B" w14:textId="320E10E1" w:rsidR="003F1779" w:rsidRPr="00920CAD" w:rsidDel="00F638A5" w:rsidRDefault="003F1779" w:rsidP="003F1779">
            <w:pPr>
              <w:snapToGrid w:val="0"/>
              <w:rPr>
                <w:rFonts w:ascii="Rockwell" w:hAnsi="Rockwell"/>
                <w:i/>
              </w:rPr>
            </w:pPr>
          </w:p>
        </w:tc>
      </w:tr>
      <w:tr w:rsidR="00920CAD" w:rsidRPr="00920CAD" w:rsidDel="00F638A5" w14:paraId="2F284D13" w14:textId="77777777" w:rsidTr="001C0F36">
        <w:trPr>
          <w:trHeight w:val="924"/>
          <w:jc w:val="center"/>
        </w:trPr>
        <w:tc>
          <w:tcPr>
            <w:tcW w:w="351" w:type="pct"/>
            <w:vMerge/>
            <w:vAlign w:val="center"/>
          </w:tcPr>
          <w:p w14:paraId="5ABF1A1F" w14:textId="77777777" w:rsidR="00585A35" w:rsidRPr="00920CAD" w:rsidRDefault="00585A35"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tcPr>
          <w:p w14:paraId="705A0C13" w14:textId="77777777" w:rsidR="00585A35" w:rsidRPr="00920CAD" w:rsidRDefault="00585A35" w:rsidP="00585A35">
            <w:pPr>
              <w:snapToGrid w:val="0"/>
              <w:rPr>
                <w:rFonts w:ascii="Rockwell" w:hAnsi="Rockwell"/>
                <w:i/>
              </w:rPr>
            </w:pPr>
          </w:p>
        </w:tc>
        <w:tc>
          <w:tcPr>
            <w:tcW w:w="1756" w:type="pct"/>
            <w:gridSpan w:val="2"/>
          </w:tcPr>
          <w:p w14:paraId="08833B2D" w14:textId="77777777" w:rsidR="002A3C88" w:rsidRPr="00920CAD" w:rsidRDefault="00780BCC" w:rsidP="003220CE">
            <w:pPr>
              <w:ind w:firstLine="38"/>
              <w:jc w:val="both"/>
              <w:rPr>
                <w:rFonts w:ascii="Rockwell" w:hAnsi="Rockwell"/>
                <w:bCs/>
                <w:i/>
              </w:rPr>
            </w:pPr>
            <w:r w:rsidRPr="00920CAD">
              <w:rPr>
                <w:rFonts w:ascii="Rockwell" w:hAnsi="Rockwell"/>
                <w:bCs/>
                <w:i/>
              </w:rPr>
              <w:t xml:space="preserve">Intel Core i7 (gen12 au moins) à 2.5 GHz au moins ou équivalent </w:t>
            </w:r>
          </w:p>
          <w:p w14:paraId="6ADDF513" w14:textId="5FA08413" w:rsidR="00585A35" w:rsidRPr="00920CAD" w:rsidRDefault="002A3C88" w:rsidP="003220CE">
            <w:pPr>
              <w:ind w:firstLine="38"/>
              <w:jc w:val="both"/>
              <w:rPr>
                <w:rFonts w:ascii="Rockwell" w:hAnsi="Rockwell"/>
                <w:bCs/>
                <w:i/>
              </w:rPr>
            </w:pPr>
            <w:r w:rsidRPr="00920CAD">
              <w:rPr>
                <w:rFonts w:ascii="Rockwell" w:hAnsi="Rockwell"/>
                <w:bCs/>
                <w:i/>
              </w:rPr>
              <w:t xml:space="preserve">Ou Ultra 7 (08 cœurs minimum) ou équivalent </w:t>
            </w:r>
            <w:r w:rsidR="00780BCC" w:rsidRPr="00920CAD">
              <w:rPr>
                <w:rFonts w:ascii="Rockwell" w:hAnsi="Rockwell"/>
                <w:bCs/>
                <w:i/>
              </w:rPr>
              <w:t>(au soumissionnaire de prouver l’équivalence)</w:t>
            </w:r>
            <w:r w:rsidR="003220CE" w:rsidRPr="00920CAD">
              <w:rPr>
                <w:rFonts w:ascii="Rockwell" w:hAnsi="Rockwell"/>
                <w:bCs/>
                <w:i/>
              </w:rPr>
              <w:t xml:space="preserve">. </w:t>
            </w:r>
            <w:r w:rsidR="00780BCC" w:rsidRPr="00920CAD">
              <w:rPr>
                <w:rFonts w:ascii="Rockwell" w:hAnsi="Rockwell"/>
                <w:bCs/>
                <w:i/>
              </w:rPr>
              <w:t xml:space="preserve">La technologie turbo Boost doit permettre de dépasser ce minimum de 2.5 GHz (par exemple un processeur inférieur à 2.5 GHz turbo boosté à plus de 2.5 GHz est </w:t>
            </w:r>
            <w:proofErr w:type="gramStart"/>
            <w:r w:rsidR="00780BCC" w:rsidRPr="00920CAD">
              <w:rPr>
                <w:rFonts w:ascii="Rockwell" w:hAnsi="Rockwell"/>
                <w:bCs/>
                <w:i/>
              </w:rPr>
              <w:t>conforme)</w:t>
            </w:r>
            <w:r w:rsidR="00807779" w:rsidRPr="00920CAD">
              <w:rPr>
                <w:rFonts w:ascii="Rockwell" w:hAnsi="Rockwell"/>
                <w:bCs/>
                <w:i/>
              </w:rPr>
              <w:t xml:space="preserve"> </w:t>
            </w:r>
            <w:r w:rsidR="008058B6" w:rsidRPr="00920CAD">
              <w:rPr>
                <w:rFonts w:ascii="Rockwell" w:hAnsi="Rockwell"/>
                <w:bCs/>
                <w:i/>
              </w:rPr>
              <w:t xml:space="preserve">  </w:t>
            </w:r>
            <w:proofErr w:type="gramEnd"/>
            <w:r w:rsidR="008058B6" w:rsidRPr="00920CAD">
              <w:rPr>
                <w:rFonts w:ascii="Rockwell" w:hAnsi="Rockwell"/>
                <w:bCs/>
                <w:i/>
              </w:rPr>
              <w:t xml:space="preserve">                                    </w:t>
            </w:r>
            <w:sdt>
              <w:sdtPr>
                <w:rPr>
                  <w:rFonts w:ascii="Rockwell" w:hAnsi="Rockwell"/>
                  <w:bCs/>
                  <w:iCs/>
                  <w:sz w:val="40"/>
                  <w:szCs w:val="40"/>
                  <w:lang w:val="fr-CA"/>
                </w:rPr>
                <w:id w:val="268983759"/>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p>
        </w:tc>
        <w:tc>
          <w:tcPr>
            <w:tcW w:w="1179" w:type="pct"/>
          </w:tcPr>
          <w:p w14:paraId="58BF4BB1" w14:textId="0ADE9B0B" w:rsidR="00585A35" w:rsidRPr="00920CAD" w:rsidDel="00F638A5" w:rsidRDefault="00585A35" w:rsidP="00845A31">
            <w:pPr>
              <w:framePr w:hSpace="141" w:wrap="around" w:vAnchor="text" w:hAnchor="text" w:x="-10" w:y="1"/>
              <w:snapToGrid w:val="0"/>
              <w:ind w:left="33" w:firstLine="5"/>
              <w:suppressOverlap/>
              <w:jc w:val="both"/>
              <w:rPr>
                <w:rFonts w:ascii="Rockwell" w:hAnsi="Rockwell"/>
                <w:i/>
              </w:rPr>
            </w:pPr>
          </w:p>
        </w:tc>
        <w:tc>
          <w:tcPr>
            <w:tcW w:w="835" w:type="pct"/>
          </w:tcPr>
          <w:p w14:paraId="31FF6DE9" w14:textId="77777777" w:rsidR="00585A35" w:rsidRPr="00920CAD" w:rsidDel="00F638A5" w:rsidRDefault="00585A35" w:rsidP="00585A35">
            <w:pPr>
              <w:snapToGrid w:val="0"/>
              <w:rPr>
                <w:rFonts w:ascii="Rockwell" w:hAnsi="Rockwell"/>
                <w:i/>
              </w:rPr>
            </w:pPr>
          </w:p>
        </w:tc>
      </w:tr>
      <w:tr w:rsidR="00920CAD" w:rsidRPr="00920CAD" w14:paraId="5892710D" w14:textId="77777777" w:rsidTr="001C0F36">
        <w:trPr>
          <w:trHeight w:val="628"/>
          <w:jc w:val="center"/>
        </w:trPr>
        <w:tc>
          <w:tcPr>
            <w:tcW w:w="351" w:type="pct"/>
            <w:vAlign w:val="center"/>
          </w:tcPr>
          <w:p w14:paraId="3821AC0B" w14:textId="77777777" w:rsidR="00780BCC" w:rsidRPr="00920CAD"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Align w:val="center"/>
          </w:tcPr>
          <w:p w14:paraId="7ED1E92D" w14:textId="77777777" w:rsidR="00780BCC" w:rsidRPr="00920CAD" w:rsidRDefault="00780BCC" w:rsidP="00780BCC">
            <w:pPr>
              <w:snapToGrid w:val="0"/>
              <w:rPr>
                <w:rFonts w:ascii="Rockwell" w:hAnsi="Rockwell"/>
                <w:i/>
              </w:rPr>
            </w:pPr>
            <w:r w:rsidRPr="00920CAD">
              <w:rPr>
                <w:rFonts w:ascii="Rockwell" w:hAnsi="Rockwell"/>
                <w:i/>
              </w:rPr>
              <w:t>RAM</w:t>
            </w:r>
          </w:p>
        </w:tc>
        <w:tc>
          <w:tcPr>
            <w:tcW w:w="1756" w:type="pct"/>
            <w:gridSpan w:val="2"/>
          </w:tcPr>
          <w:p w14:paraId="55EB529D" w14:textId="291F608C" w:rsidR="00780BCC" w:rsidRPr="00920CAD" w:rsidRDefault="00780BCC" w:rsidP="00780BCC">
            <w:pPr>
              <w:snapToGrid w:val="0"/>
              <w:rPr>
                <w:rFonts w:ascii="Rockwell" w:hAnsi="Rockwell"/>
                <w:i/>
              </w:rPr>
            </w:pPr>
            <w:r w:rsidRPr="00920CAD">
              <w:rPr>
                <w:rFonts w:ascii="Rockwell" w:hAnsi="Rockwell"/>
                <w:i/>
              </w:rPr>
              <w:t>8 Go au moins de mémoire et extensible à 16 Go</w:t>
            </w:r>
          </w:p>
        </w:tc>
        <w:tc>
          <w:tcPr>
            <w:tcW w:w="1179" w:type="pct"/>
          </w:tcPr>
          <w:p w14:paraId="41313429" w14:textId="7345CF89" w:rsidR="00780BCC" w:rsidRPr="00920CAD" w:rsidRDefault="00780BCC" w:rsidP="00780BCC">
            <w:pPr>
              <w:snapToGrid w:val="0"/>
              <w:rPr>
                <w:rFonts w:ascii="Rockwell" w:hAnsi="Rockwell"/>
                <w:bCs/>
                <w:i/>
              </w:rPr>
            </w:pPr>
          </w:p>
        </w:tc>
        <w:tc>
          <w:tcPr>
            <w:tcW w:w="835" w:type="pct"/>
          </w:tcPr>
          <w:p w14:paraId="13FC7EA0" w14:textId="77777777" w:rsidR="00780BCC" w:rsidRPr="00920CAD" w:rsidRDefault="00780BCC" w:rsidP="00780BCC">
            <w:pPr>
              <w:snapToGrid w:val="0"/>
              <w:rPr>
                <w:rFonts w:ascii="Rockwell" w:hAnsi="Rockwell"/>
                <w:bCs/>
                <w:i/>
              </w:rPr>
            </w:pPr>
          </w:p>
        </w:tc>
      </w:tr>
      <w:tr w:rsidR="00920CAD" w:rsidRPr="00920CAD" w14:paraId="4DE5C305" w14:textId="77777777" w:rsidTr="001C0F36">
        <w:trPr>
          <w:trHeight w:val="70"/>
          <w:jc w:val="center"/>
        </w:trPr>
        <w:tc>
          <w:tcPr>
            <w:tcW w:w="351" w:type="pct"/>
            <w:vAlign w:val="center"/>
          </w:tcPr>
          <w:p w14:paraId="0507F105" w14:textId="77777777" w:rsidR="00780BCC" w:rsidRPr="00920CAD"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Align w:val="center"/>
          </w:tcPr>
          <w:p w14:paraId="1CB5F282" w14:textId="77777777" w:rsidR="00780BCC" w:rsidRPr="00920CAD" w:rsidRDefault="00780BCC" w:rsidP="00780BCC">
            <w:pPr>
              <w:snapToGrid w:val="0"/>
              <w:ind w:left="32" w:hanging="32"/>
              <w:rPr>
                <w:rFonts w:ascii="Rockwell" w:hAnsi="Rockwell"/>
                <w:i/>
              </w:rPr>
            </w:pPr>
            <w:r w:rsidRPr="00920CAD">
              <w:rPr>
                <w:rFonts w:ascii="Rockwell" w:hAnsi="Rockwell"/>
                <w:i/>
              </w:rPr>
              <w:t>Capacité de stockage</w:t>
            </w:r>
          </w:p>
        </w:tc>
        <w:tc>
          <w:tcPr>
            <w:tcW w:w="1756" w:type="pct"/>
            <w:gridSpan w:val="2"/>
          </w:tcPr>
          <w:p w14:paraId="0B2526B8" w14:textId="01253EBE" w:rsidR="00780BCC" w:rsidRPr="00920CAD" w:rsidRDefault="00780BCC" w:rsidP="00780BCC">
            <w:pPr>
              <w:snapToGrid w:val="0"/>
              <w:jc w:val="both"/>
              <w:rPr>
                <w:rFonts w:ascii="Rockwell" w:hAnsi="Rockwell"/>
                <w:i/>
              </w:rPr>
            </w:pPr>
            <w:r w:rsidRPr="00920CAD">
              <w:rPr>
                <w:rFonts w:ascii="Rockwell" w:hAnsi="Rockwell"/>
                <w:i/>
              </w:rPr>
              <w:t>512 Go SSD au moins</w:t>
            </w:r>
          </w:p>
        </w:tc>
        <w:tc>
          <w:tcPr>
            <w:tcW w:w="1179" w:type="pct"/>
          </w:tcPr>
          <w:p w14:paraId="78ED2FC1" w14:textId="241B3039" w:rsidR="00780BCC" w:rsidRPr="00920CAD" w:rsidRDefault="00780BCC" w:rsidP="00780BCC">
            <w:pPr>
              <w:snapToGrid w:val="0"/>
              <w:rPr>
                <w:rFonts w:ascii="Rockwell" w:hAnsi="Rockwell"/>
                <w:bCs/>
                <w:i/>
              </w:rPr>
            </w:pPr>
          </w:p>
        </w:tc>
        <w:tc>
          <w:tcPr>
            <w:tcW w:w="835" w:type="pct"/>
          </w:tcPr>
          <w:p w14:paraId="4E8B37BA" w14:textId="77777777" w:rsidR="00780BCC" w:rsidRPr="00920CAD" w:rsidRDefault="00780BCC" w:rsidP="00780BCC">
            <w:pPr>
              <w:snapToGrid w:val="0"/>
              <w:rPr>
                <w:rFonts w:ascii="Rockwell" w:hAnsi="Rockwell"/>
                <w:bCs/>
                <w:i/>
              </w:rPr>
            </w:pPr>
          </w:p>
        </w:tc>
      </w:tr>
      <w:tr w:rsidR="00920CAD" w:rsidRPr="00920CAD" w:rsidDel="00986EB7" w14:paraId="45D7736D" w14:textId="77777777" w:rsidTr="001C0F36">
        <w:trPr>
          <w:trHeight w:val="70"/>
          <w:jc w:val="center"/>
        </w:trPr>
        <w:tc>
          <w:tcPr>
            <w:tcW w:w="351" w:type="pct"/>
            <w:vAlign w:val="center"/>
          </w:tcPr>
          <w:p w14:paraId="0277789A" w14:textId="77777777" w:rsidR="00780BCC" w:rsidRPr="00920CAD"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Align w:val="center"/>
          </w:tcPr>
          <w:p w14:paraId="3C5A60FF" w14:textId="77777777" w:rsidR="00780BCC" w:rsidRPr="00920CAD" w:rsidRDefault="00780BCC" w:rsidP="00780BCC">
            <w:pPr>
              <w:snapToGrid w:val="0"/>
              <w:rPr>
                <w:rFonts w:ascii="Rockwell" w:hAnsi="Rockwell"/>
                <w:i/>
              </w:rPr>
            </w:pPr>
            <w:r w:rsidRPr="00920CAD">
              <w:rPr>
                <w:rFonts w:ascii="Rockwell" w:hAnsi="Rockwell"/>
                <w:i/>
              </w:rPr>
              <w:t>Affichage </w:t>
            </w:r>
          </w:p>
          <w:p w14:paraId="7247E131" w14:textId="77777777" w:rsidR="00780BCC" w:rsidRPr="00920CAD" w:rsidRDefault="00780BCC" w:rsidP="00780BCC">
            <w:pPr>
              <w:snapToGrid w:val="0"/>
              <w:rPr>
                <w:rFonts w:ascii="Rockwell" w:hAnsi="Rockwell"/>
                <w:i/>
              </w:rPr>
            </w:pPr>
          </w:p>
        </w:tc>
        <w:tc>
          <w:tcPr>
            <w:tcW w:w="1756" w:type="pct"/>
            <w:gridSpan w:val="2"/>
          </w:tcPr>
          <w:p w14:paraId="4A96FB61" w14:textId="0E98CDB2" w:rsidR="00780BCC" w:rsidRPr="00920CAD" w:rsidRDefault="00780BCC" w:rsidP="009E6098">
            <w:pPr>
              <w:snapToGrid w:val="0"/>
              <w:jc w:val="both"/>
              <w:rPr>
                <w:rFonts w:ascii="Rockwell" w:hAnsi="Rockwell"/>
                <w:b/>
                <w:i/>
              </w:rPr>
            </w:pPr>
            <w:r w:rsidRPr="00920CAD">
              <w:rPr>
                <w:rFonts w:ascii="Rockwell" w:hAnsi="Rockwell"/>
                <w:bCs/>
                <w:i/>
              </w:rPr>
              <w:t xml:space="preserve">Ecran </w:t>
            </w:r>
            <w:r w:rsidRPr="00920CAD">
              <w:rPr>
                <w:rFonts w:ascii="Rockwell" w:hAnsi="Rockwell"/>
                <w:i/>
              </w:rPr>
              <w:t xml:space="preserve">LED avec une résolution de </w:t>
            </w:r>
            <w:r w:rsidR="008B0F11" w:rsidRPr="00920CAD">
              <w:rPr>
                <w:rFonts w:ascii="Rockwell" w:hAnsi="Rockwell"/>
                <w:i/>
              </w:rPr>
              <w:t>1920x1080</w:t>
            </w:r>
            <w:r w:rsidRPr="00920CAD">
              <w:rPr>
                <w:rFonts w:ascii="Rockwell" w:hAnsi="Rockwell"/>
                <w:i/>
              </w:rPr>
              <w:t xml:space="preserve"> pixels au moins, tactile </w:t>
            </w:r>
          </w:p>
        </w:tc>
        <w:tc>
          <w:tcPr>
            <w:tcW w:w="1179" w:type="pct"/>
          </w:tcPr>
          <w:p w14:paraId="35AFB12A" w14:textId="08A8953D" w:rsidR="00780BCC" w:rsidRPr="00920CAD" w:rsidDel="00986EB7" w:rsidRDefault="00780BCC" w:rsidP="00780BCC">
            <w:pPr>
              <w:snapToGrid w:val="0"/>
              <w:ind w:left="38" w:hanging="38"/>
              <w:rPr>
                <w:rFonts w:ascii="Rockwell" w:hAnsi="Rockwell"/>
                <w:bCs/>
                <w:i/>
              </w:rPr>
            </w:pPr>
          </w:p>
        </w:tc>
        <w:tc>
          <w:tcPr>
            <w:tcW w:w="835" w:type="pct"/>
          </w:tcPr>
          <w:p w14:paraId="3458984C" w14:textId="77777777" w:rsidR="00780BCC" w:rsidRPr="00920CAD" w:rsidDel="00986EB7" w:rsidRDefault="00780BCC" w:rsidP="00780BCC">
            <w:pPr>
              <w:snapToGrid w:val="0"/>
              <w:rPr>
                <w:rFonts w:ascii="Rockwell" w:hAnsi="Rockwell"/>
                <w:bCs/>
                <w:i/>
              </w:rPr>
            </w:pPr>
          </w:p>
        </w:tc>
      </w:tr>
      <w:tr w:rsidR="00920CAD" w:rsidRPr="00920CAD" w14:paraId="6D40D5E3" w14:textId="77777777" w:rsidTr="001C0F36">
        <w:trPr>
          <w:trHeight w:val="79"/>
          <w:jc w:val="center"/>
        </w:trPr>
        <w:tc>
          <w:tcPr>
            <w:tcW w:w="351" w:type="pct"/>
            <w:vMerge w:val="restart"/>
            <w:vAlign w:val="center"/>
          </w:tcPr>
          <w:p w14:paraId="7573F1F0" w14:textId="77777777" w:rsidR="00DA4706" w:rsidRPr="00920CAD" w:rsidRDefault="00DA470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val="restart"/>
            <w:vAlign w:val="center"/>
          </w:tcPr>
          <w:p w14:paraId="7C15801E" w14:textId="77777777" w:rsidR="00DA4706" w:rsidRPr="00920CAD" w:rsidRDefault="00DA4706" w:rsidP="00DA4706">
            <w:pPr>
              <w:snapToGrid w:val="0"/>
              <w:rPr>
                <w:rFonts w:ascii="Rockwell" w:hAnsi="Rockwell"/>
                <w:i/>
              </w:rPr>
            </w:pPr>
            <w:r w:rsidRPr="00920CAD">
              <w:rPr>
                <w:rFonts w:ascii="Rockwell" w:hAnsi="Rockwell"/>
                <w:i/>
              </w:rPr>
              <w:t>Taille de l’écran</w:t>
            </w:r>
          </w:p>
        </w:tc>
        <w:tc>
          <w:tcPr>
            <w:tcW w:w="1756" w:type="pct"/>
            <w:gridSpan w:val="2"/>
            <w:vAlign w:val="center"/>
          </w:tcPr>
          <w:p w14:paraId="5FE0E985" w14:textId="1717E402" w:rsidR="00DA4706" w:rsidRPr="00920CAD" w:rsidRDefault="00DA4706" w:rsidP="00DA4706">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179" w:type="pct"/>
          </w:tcPr>
          <w:p w14:paraId="0104C9A7" w14:textId="42F7FF89" w:rsidR="00DA4706" w:rsidRPr="00920CAD" w:rsidRDefault="00DA4706" w:rsidP="00DA4706">
            <w:pPr>
              <w:snapToGrid w:val="0"/>
              <w:rPr>
                <w:rFonts w:ascii="Rockwell" w:hAnsi="Rockwell"/>
                <w:bCs/>
                <w:i/>
              </w:rPr>
            </w:pPr>
          </w:p>
        </w:tc>
        <w:tc>
          <w:tcPr>
            <w:tcW w:w="835" w:type="pct"/>
            <w:vMerge w:val="restart"/>
          </w:tcPr>
          <w:p w14:paraId="5C420EDB" w14:textId="77777777" w:rsidR="00DA4706" w:rsidRPr="00920CAD" w:rsidRDefault="00DA4706" w:rsidP="00DA4706">
            <w:pPr>
              <w:snapToGrid w:val="0"/>
              <w:rPr>
                <w:rFonts w:ascii="Rockwell" w:hAnsi="Rockwell"/>
                <w:bCs/>
                <w:i/>
              </w:rPr>
            </w:pPr>
          </w:p>
        </w:tc>
      </w:tr>
      <w:tr w:rsidR="00920CAD" w:rsidRPr="00920CAD" w14:paraId="21C8E883" w14:textId="77777777" w:rsidTr="008058B6">
        <w:trPr>
          <w:trHeight w:val="70"/>
          <w:jc w:val="center"/>
        </w:trPr>
        <w:tc>
          <w:tcPr>
            <w:tcW w:w="351" w:type="pct"/>
            <w:vMerge/>
            <w:vAlign w:val="center"/>
          </w:tcPr>
          <w:p w14:paraId="7699D0D6" w14:textId="77777777" w:rsidR="00DA4706" w:rsidRPr="00920CAD" w:rsidRDefault="00DA470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tcPr>
          <w:p w14:paraId="05ED93DD" w14:textId="77777777" w:rsidR="00DA4706" w:rsidRPr="00920CAD" w:rsidRDefault="00DA4706" w:rsidP="00DA4706">
            <w:pPr>
              <w:snapToGrid w:val="0"/>
              <w:rPr>
                <w:rFonts w:ascii="Rockwell" w:hAnsi="Rockwell"/>
                <w:i/>
              </w:rPr>
            </w:pPr>
          </w:p>
        </w:tc>
        <w:tc>
          <w:tcPr>
            <w:tcW w:w="1756" w:type="pct"/>
            <w:gridSpan w:val="2"/>
            <w:vAlign w:val="center"/>
          </w:tcPr>
          <w:p w14:paraId="064E2AFA" w14:textId="7AF75025" w:rsidR="00DA4706" w:rsidRPr="00920CAD" w:rsidRDefault="00BF4F9C" w:rsidP="008058B6">
            <w:pPr>
              <w:snapToGrid w:val="0"/>
              <w:rPr>
                <w:rFonts w:ascii="Rockwell" w:hAnsi="Rockwell"/>
                <w:i/>
              </w:rPr>
            </w:pPr>
            <w:r w:rsidRPr="00920CAD">
              <w:rPr>
                <w:rFonts w:ascii="Rockwell" w:hAnsi="Rockwell"/>
                <w:i/>
              </w:rPr>
              <w:t>11 à 11,</w:t>
            </w:r>
            <w:r w:rsidR="00DA4706" w:rsidRPr="00920CAD">
              <w:rPr>
                <w:rFonts w:ascii="Rockwell" w:hAnsi="Rockwell"/>
                <w:i/>
              </w:rPr>
              <w:t>9 pouces</w:t>
            </w:r>
            <w:r w:rsidR="00DA4706" w:rsidRPr="00920CAD" w:rsidDel="00634862">
              <w:rPr>
                <w:rFonts w:ascii="Rockwell" w:hAnsi="Rockwell"/>
                <w:i/>
              </w:rPr>
              <w:t xml:space="preserve"> </w:t>
            </w:r>
            <w:r w:rsidR="008058B6" w:rsidRPr="00920CAD">
              <w:rPr>
                <w:rFonts w:ascii="Rockwell" w:hAnsi="Rockwell"/>
                <w:i/>
              </w:rPr>
              <w:t xml:space="preserve">               </w:t>
            </w:r>
            <w:sdt>
              <w:sdtPr>
                <w:rPr>
                  <w:rFonts w:ascii="Rockwell" w:hAnsi="Rockwell"/>
                  <w:bCs/>
                  <w:iCs/>
                  <w:sz w:val="40"/>
                  <w:szCs w:val="40"/>
                  <w:lang w:val="fr-CA"/>
                </w:rPr>
                <w:id w:val="1031845081"/>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p>
        </w:tc>
        <w:tc>
          <w:tcPr>
            <w:tcW w:w="1179" w:type="pct"/>
            <w:vAlign w:val="center"/>
          </w:tcPr>
          <w:p w14:paraId="6F07F918" w14:textId="3F12FE64" w:rsidR="00DA4706" w:rsidRPr="00920CAD" w:rsidRDefault="00DA4706" w:rsidP="00DA4706">
            <w:pPr>
              <w:snapToGrid w:val="0"/>
              <w:rPr>
                <w:rFonts w:ascii="Rockwell" w:hAnsi="Rockwell"/>
                <w:bCs/>
                <w:i/>
              </w:rPr>
            </w:pPr>
          </w:p>
        </w:tc>
        <w:tc>
          <w:tcPr>
            <w:tcW w:w="835" w:type="pct"/>
            <w:vMerge/>
          </w:tcPr>
          <w:p w14:paraId="3D4F2EF3" w14:textId="77777777" w:rsidR="00DA4706" w:rsidRPr="00920CAD" w:rsidRDefault="00DA4706" w:rsidP="00DA4706">
            <w:pPr>
              <w:snapToGrid w:val="0"/>
              <w:rPr>
                <w:rFonts w:ascii="Rockwell" w:hAnsi="Rockwell"/>
                <w:bCs/>
                <w:i/>
              </w:rPr>
            </w:pPr>
          </w:p>
        </w:tc>
      </w:tr>
      <w:tr w:rsidR="00920CAD" w:rsidRPr="00920CAD" w14:paraId="79A06ECC" w14:textId="77777777" w:rsidTr="001C0F36">
        <w:trPr>
          <w:trHeight w:val="70"/>
          <w:jc w:val="center"/>
        </w:trPr>
        <w:tc>
          <w:tcPr>
            <w:tcW w:w="351" w:type="pct"/>
            <w:vMerge/>
            <w:vAlign w:val="center"/>
          </w:tcPr>
          <w:p w14:paraId="338CA0F7" w14:textId="77777777" w:rsidR="00DA4706" w:rsidRPr="00920CAD" w:rsidRDefault="00DA470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tcPr>
          <w:p w14:paraId="3507E020" w14:textId="77777777" w:rsidR="00DA4706" w:rsidRPr="00920CAD" w:rsidRDefault="00DA4706" w:rsidP="00DA4706">
            <w:pPr>
              <w:snapToGrid w:val="0"/>
              <w:rPr>
                <w:rFonts w:ascii="Rockwell" w:hAnsi="Rockwell"/>
                <w:i/>
              </w:rPr>
            </w:pPr>
          </w:p>
        </w:tc>
        <w:tc>
          <w:tcPr>
            <w:tcW w:w="1756" w:type="pct"/>
            <w:gridSpan w:val="2"/>
            <w:vAlign w:val="center"/>
          </w:tcPr>
          <w:p w14:paraId="0A2DEE8A" w14:textId="178D5324" w:rsidR="00DA4706" w:rsidRPr="00920CAD" w:rsidRDefault="00BF4F9C" w:rsidP="00DA4706">
            <w:pPr>
              <w:snapToGrid w:val="0"/>
              <w:jc w:val="both"/>
              <w:rPr>
                <w:rFonts w:ascii="Rockwell" w:hAnsi="Rockwell"/>
                <w:i/>
              </w:rPr>
            </w:pPr>
            <w:r w:rsidRPr="00920CAD">
              <w:rPr>
                <w:rFonts w:ascii="Rockwell" w:hAnsi="Rockwell"/>
                <w:i/>
              </w:rPr>
              <w:t>12 à 12,</w:t>
            </w:r>
            <w:r w:rsidR="00DA4706" w:rsidRPr="00920CAD">
              <w:rPr>
                <w:rFonts w:ascii="Rockwell" w:hAnsi="Rockwell"/>
                <w:i/>
              </w:rPr>
              <w:t>9 pouces</w:t>
            </w:r>
            <w:r w:rsidR="00DA4706" w:rsidRPr="00920CAD" w:rsidDel="00634862">
              <w:rPr>
                <w:rFonts w:ascii="Rockwell" w:hAnsi="Rockwell"/>
                <w:i/>
              </w:rPr>
              <w:t xml:space="preserve"> </w:t>
            </w:r>
            <w:r w:rsidR="008058B6" w:rsidRPr="00920CAD">
              <w:rPr>
                <w:rFonts w:ascii="Rockwell" w:hAnsi="Rockwell"/>
                <w:i/>
              </w:rPr>
              <w:t xml:space="preserve">               </w:t>
            </w:r>
            <w:sdt>
              <w:sdtPr>
                <w:rPr>
                  <w:rFonts w:ascii="Rockwell" w:hAnsi="Rockwell"/>
                  <w:bCs/>
                  <w:iCs/>
                  <w:sz w:val="40"/>
                  <w:szCs w:val="40"/>
                  <w:lang w:val="fr-CA"/>
                </w:rPr>
                <w:id w:val="434097645"/>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p>
        </w:tc>
        <w:tc>
          <w:tcPr>
            <w:tcW w:w="1179" w:type="pct"/>
            <w:vAlign w:val="center"/>
          </w:tcPr>
          <w:p w14:paraId="649E1FC3" w14:textId="56B61114" w:rsidR="00DA4706" w:rsidRPr="00920CAD" w:rsidRDefault="00DA4706" w:rsidP="00DA4706">
            <w:pPr>
              <w:snapToGrid w:val="0"/>
              <w:rPr>
                <w:rFonts w:ascii="Rockwell" w:hAnsi="Rockwell"/>
                <w:bCs/>
                <w:i/>
              </w:rPr>
            </w:pPr>
          </w:p>
        </w:tc>
        <w:tc>
          <w:tcPr>
            <w:tcW w:w="835" w:type="pct"/>
            <w:vMerge/>
          </w:tcPr>
          <w:p w14:paraId="1A3836F1" w14:textId="77777777" w:rsidR="00DA4706" w:rsidRPr="00920CAD" w:rsidRDefault="00DA4706" w:rsidP="00DA4706">
            <w:pPr>
              <w:snapToGrid w:val="0"/>
              <w:rPr>
                <w:rFonts w:ascii="Rockwell" w:hAnsi="Rockwell"/>
                <w:bCs/>
                <w:i/>
              </w:rPr>
            </w:pPr>
          </w:p>
        </w:tc>
      </w:tr>
      <w:tr w:rsidR="00920CAD" w:rsidRPr="00920CAD" w14:paraId="7B4D3D53" w14:textId="77777777" w:rsidTr="001C0F36">
        <w:trPr>
          <w:trHeight w:val="70"/>
          <w:jc w:val="center"/>
        </w:trPr>
        <w:tc>
          <w:tcPr>
            <w:tcW w:w="351" w:type="pct"/>
            <w:vMerge/>
            <w:vAlign w:val="center"/>
          </w:tcPr>
          <w:p w14:paraId="1AC7919B" w14:textId="77777777" w:rsidR="00DA4706" w:rsidRPr="00920CAD" w:rsidRDefault="00DA470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tcPr>
          <w:p w14:paraId="7529A6C5" w14:textId="77777777" w:rsidR="00DA4706" w:rsidRPr="00920CAD" w:rsidRDefault="00DA4706" w:rsidP="00DA4706">
            <w:pPr>
              <w:snapToGrid w:val="0"/>
              <w:rPr>
                <w:rFonts w:ascii="Rockwell" w:hAnsi="Rockwell"/>
                <w:i/>
              </w:rPr>
            </w:pPr>
          </w:p>
        </w:tc>
        <w:tc>
          <w:tcPr>
            <w:tcW w:w="1756" w:type="pct"/>
            <w:gridSpan w:val="2"/>
            <w:vAlign w:val="center"/>
          </w:tcPr>
          <w:p w14:paraId="59EFCDFF" w14:textId="1C80085A" w:rsidR="00DA4706" w:rsidRPr="00920CAD" w:rsidRDefault="00DA4706" w:rsidP="00DA4706">
            <w:pPr>
              <w:snapToGrid w:val="0"/>
              <w:jc w:val="both"/>
              <w:rPr>
                <w:rFonts w:ascii="Rockwell" w:hAnsi="Rockwell"/>
                <w:i/>
              </w:rPr>
            </w:pPr>
            <w:r w:rsidRPr="00920CAD">
              <w:rPr>
                <w:rFonts w:ascii="Rockwell" w:hAnsi="Rockwell"/>
                <w:i/>
              </w:rPr>
              <w:t>13 à 14 pouces</w:t>
            </w:r>
            <w:r w:rsidRPr="00920CAD" w:rsidDel="00634862">
              <w:rPr>
                <w:rFonts w:ascii="Rockwell" w:hAnsi="Rockwell"/>
                <w:i/>
              </w:rPr>
              <w:t xml:space="preserve"> </w:t>
            </w:r>
            <w:r w:rsidR="008058B6" w:rsidRPr="00920CAD">
              <w:rPr>
                <w:rFonts w:ascii="Rockwell" w:hAnsi="Rockwell"/>
                <w:i/>
              </w:rPr>
              <w:t xml:space="preserve">                  </w:t>
            </w:r>
            <w:sdt>
              <w:sdtPr>
                <w:rPr>
                  <w:rFonts w:ascii="Rockwell" w:hAnsi="Rockwell"/>
                  <w:bCs/>
                  <w:iCs/>
                  <w:sz w:val="40"/>
                  <w:szCs w:val="40"/>
                  <w:lang w:val="fr-CA"/>
                </w:rPr>
                <w:id w:val="-416633137"/>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p>
        </w:tc>
        <w:tc>
          <w:tcPr>
            <w:tcW w:w="1179" w:type="pct"/>
            <w:vAlign w:val="center"/>
          </w:tcPr>
          <w:p w14:paraId="304D29B6" w14:textId="21BA026F" w:rsidR="00DA4706" w:rsidRPr="00920CAD" w:rsidRDefault="00DA4706" w:rsidP="00DA4706">
            <w:pPr>
              <w:snapToGrid w:val="0"/>
              <w:rPr>
                <w:rFonts w:ascii="Rockwell" w:hAnsi="Rockwell"/>
                <w:bCs/>
                <w:i/>
              </w:rPr>
            </w:pPr>
          </w:p>
        </w:tc>
        <w:tc>
          <w:tcPr>
            <w:tcW w:w="835" w:type="pct"/>
            <w:vMerge/>
          </w:tcPr>
          <w:p w14:paraId="66AC4E85" w14:textId="77777777" w:rsidR="00DA4706" w:rsidRPr="00920CAD" w:rsidRDefault="00DA4706" w:rsidP="00DA4706">
            <w:pPr>
              <w:snapToGrid w:val="0"/>
              <w:rPr>
                <w:rFonts w:ascii="Rockwell" w:hAnsi="Rockwell"/>
                <w:bCs/>
                <w:i/>
              </w:rPr>
            </w:pPr>
          </w:p>
        </w:tc>
      </w:tr>
      <w:tr w:rsidR="00920CAD" w:rsidRPr="00920CAD" w14:paraId="6C0647BB" w14:textId="77777777" w:rsidTr="001C0F36">
        <w:trPr>
          <w:trHeight w:val="70"/>
          <w:jc w:val="center"/>
        </w:trPr>
        <w:tc>
          <w:tcPr>
            <w:tcW w:w="351" w:type="pct"/>
            <w:vAlign w:val="center"/>
          </w:tcPr>
          <w:p w14:paraId="5D368067" w14:textId="77777777" w:rsidR="00DA4706" w:rsidRPr="00920CAD" w:rsidRDefault="00DA470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0EE8D4F3" w14:textId="77777777" w:rsidR="00DA4706" w:rsidRPr="00920CAD" w:rsidRDefault="00DA4706" w:rsidP="00DA4706">
            <w:pPr>
              <w:snapToGrid w:val="0"/>
              <w:rPr>
                <w:rFonts w:ascii="Rockwell" w:hAnsi="Rockwell"/>
                <w:i/>
              </w:rPr>
            </w:pPr>
            <w:r w:rsidRPr="00920CAD">
              <w:rPr>
                <w:rFonts w:ascii="Rockwell" w:hAnsi="Rockwell"/>
                <w:i/>
              </w:rPr>
              <w:t>Système de pointage</w:t>
            </w:r>
          </w:p>
        </w:tc>
        <w:tc>
          <w:tcPr>
            <w:tcW w:w="1756" w:type="pct"/>
            <w:gridSpan w:val="2"/>
          </w:tcPr>
          <w:p w14:paraId="153E267A" w14:textId="410FAB9B" w:rsidR="00DA4706" w:rsidRPr="00920CAD" w:rsidRDefault="006664C9" w:rsidP="00DA4706">
            <w:pPr>
              <w:snapToGrid w:val="0"/>
              <w:jc w:val="both"/>
              <w:rPr>
                <w:rFonts w:ascii="Rockwell" w:hAnsi="Rockwell"/>
                <w:i/>
              </w:rPr>
            </w:pPr>
            <w:r w:rsidRPr="00920CAD">
              <w:rPr>
                <w:rFonts w:ascii="Rockwell" w:hAnsi="Rockwell"/>
                <w:i/>
              </w:rPr>
              <w:t>Touchpad intégré</w:t>
            </w:r>
          </w:p>
        </w:tc>
        <w:tc>
          <w:tcPr>
            <w:tcW w:w="1179" w:type="pct"/>
          </w:tcPr>
          <w:p w14:paraId="79DB9984" w14:textId="77FC31D0" w:rsidR="00DA4706" w:rsidRPr="00920CAD" w:rsidRDefault="00DA4706" w:rsidP="00DA4706">
            <w:pPr>
              <w:snapToGrid w:val="0"/>
              <w:ind w:left="38" w:hanging="38"/>
              <w:rPr>
                <w:rFonts w:ascii="Rockwell" w:hAnsi="Rockwell"/>
                <w:bCs/>
                <w:i/>
              </w:rPr>
            </w:pPr>
          </w:p>
        </w:tc>
        <w:tc>
          <w:tcPr>
            <w:tcW w:w="835" w:type="pct"/>
          </w:tcPr>
          <w:p w14:paraId="49D78496" w14:textId="77777777" w:rsidR="00DA4706" w:rsidRPr="00920CAD" w:rsidRDefault="00DA4706" w:rsidP="00DA4706">
            <w:pPr>
              <w:snapToGrid w:val="0"/>
              <w:rPr>
                <w:rFonts w:ascii="Rockwell" w:hAnsi="Rockwell"/>
                <w:bCs/>
                <w:i/>
              </w:rPr>
            </w:pPr>
          </w:p>
        </w:tc>
      </w:tr>
      <w:tr w:rsidR="00920CAD" w:rsidRPr="00920CAD" w14:paraId="5C19DA6A" w14:textId="77777777" w:rsidTr="001C0F36">
        <w:trPr>
          <w:trHeight w:val="185"/>
          <w:jc w:val="center"/>
        </w:trPr>
        <w:tc>
          <w:tcPr>
            <w:tcW w:w="351" w:type="pct"/>
            <w:tcBorders>
              <w:bottom w:val="single" w:sz="4" w:space="0" w:color="auto"/>
            </w:tcBorders>
            <w:vAlign w:val="center"/>
          </w:tcPr>
          <w:p w14:paraId="47FAB796" w14:textId="77777777" w:rsidR="00780BCC" w:rsidRPr="00920CAD"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7861C9A2" w14:textId="77777777" w:rsidR="00780BCC" w:rsidRPr="00920CAD" w:rsidRDefault="00780BCC" w:rsidP="00780BCC">
            <w:pPr>
              <w:snapToGrid w:val="0"/>
              <w:rPr>
                <w:rFonts w:ascii="Rockwell" w:hAnsi="Rockwell"/>
                <w:i/>
              </w:rPr>
            </w:pPr>
            <w:r w:rsidRPr="00920CAD">
              <w:rPr>
                <w:rFonts w:ascii="Rockwell" w:hAnsi="Rockwell"/>
                <w:i/>
              </w:rPr>
              <w:t>Kit multimédia</w:t>
            </w:r>
          </w:p>
        </w:tc>
        <w:tc>
          <w:tcPr>
            <w:tcW w:w="1756" w:type="pct"/>
            <w:gridSpan w:val="2"/>
          </w:tcPr>
          <w:p w14:paraId="5A814B61" w14:textId="3DF6B604" w:rsidR="00780BCC" w:rsidRPr="00920CAD" w:rsidRDefault="00780BCC" w:rsidP="00780BCC">
            <w:pPr>
              <w:snapToGrid w:val="0"/>
              <w:jc w:val="both"/>
              <w:rPr>
                <w:rFonts w:ascii="Rockwell" w:hAnsi="Rockwell"/>
                <w:i/>
              </w:rPr>
            </w:pPr>
            <w:r w:rsidRPr="00920CAD">
              <w:rPr>
                <w:rFonts w:ascii="Rockwell" w:hAnsi="Rockwell"/>
                <w:i/>
              </w:rPr>
              <w:t>Webcam HD avec micro numérique, Combo casque / micro stéréo intégrés</w:t>
            </w:r>
          </w:p>
        </w:tc>
        <w:tc>
          <w:tcPr>
            <w:tcW w:w="1179" w:type="pct"/>
          </w:tcPr>
          <w:p w14:paraId="7E7DA097" w14:textId="58D6A1BC" w:rsidR="00780BCC" w:rsidRPr="00920CAD" w:rsidRDefault="00780BCC" w:rsidP="00780BCC">
            <w:pPr>
              <w:snapToGrid w:val="0"/>
              <w:ind w:left="38" w:hanging="38"/>
              <w:rPr>
                <w:rFonts w:ascii="Rockwell" w:hAnsi="Rockwell"/>
                <w:bCs/>
                <w:i/>
              </w:rPr>
            </w:pPr>
          </w:p>
        </w:tc>
        <w:tc>
          <w:tcPr>
            <w:tcW w:w="835" w:type="pct"/>
          </w:tcPr>
          <w:p w14:paraId="2D2E164A" w14:textId="77777777" w:rsidR="00780BCC" w:rsidRPr="00920CAD" w:rsidRDefault="00780BCC" w:rsidP="00780BCC">
            <w:pPr>
              <w:snapToGrid w:val="0"/>
              <w:rPr>
                <w:rFonts w:ascii="Rockwell" w:hAnsi="Rockwell"/>
                <w:bCs/>
                <w:i/>
              </w:rPr>
            </w:pPr>
          </w:p>
        </w:tc>
      </w:tr>
      <w:tr w:rsidR="00920CAD" w:rsidRPr="00920CAD" w14:paraId="148B482D" w14:textId="77777777" w:rsidTr="001C0F36">
        <w:trPr>
          <w:trHeight w:val="631"/>
          <w:jc w:val="center"/>
        </w:trPr>
        <w:tc>
          <w:tcPr>
            <w:tcW w:w="351" w:type="pct"/>
            <w:vAlign w:val="center"/>
          </w:tcPr>
          <w:p w14:paraId="66DD03ED" w14:textId="77777777" w:rsidR="00780BCC" w:rsidRPr="00920CAD"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47EC78C2" w14:textId="77777777" w:rsidR="00780BCC" w:rsidRPr="00920CAD" w:rsidRDefault="00780BCC" w:rsidP="00780BCC">
            <w:pPr>
              <w:snapToGrid w:val="0"/>
              <w:ind w:left="32" w:hanging="32"/>
              <w:rPr>
                <w:rFonts w:ascii="Rockwell" w:hAnsi="Rockwell"/>
                <w:i/>
              </w:rPr>
            </w:pPr>
            <w:r w:rsidRPr="00920CAD">
              <w:rPr>
                <w:rFonts w:ascii="Rockwell" w:hAnsi="Rockwell"/>
                <w:i/>
              </w:rPr>
              <w:t>Prises externes intégrées (minimales)</w:t>
            </w:r>
          </w:p>
        </w:tc>
        <w:tc>
          <w:tcPr>
            <w:tcW w:w="1756" w:type="pct"/>
            <w:gridSpan w:val="2"/>
          </w:tcPr>
          <w:p w14:paraId="1C7B87D1" w14:textId="108E9BDD" w:rsidR="00780BCC" w:rsidRPr="00920CAD" w:rsidRDefault="00780BCC" w:rsidP="00780BCC">
            <w:pPr>
              <w:jc w:val="both"/>
              <w:rPr>
                <w:rFonts w:ascii="Rockwell" w:hAnsi="Rockwell"/>
                <w:i/>
              </w:rPr>
            </w:pPr>
            <w:r w:rsidRPr="00920CAD">
              <w:rPr>
                <w:rFonts w:ascii="Rockwell" w:hAnsi="Rockwell"/>
                <w:i/>
              </w:rPr>
              <w:t>0</w:t>
            </w:r>
            <w:r w:rsidR="009E6098" w:rsidRPr="00920CAD">
              <w:rPr>
                <w:rFonts w:ascii="Rockwell" w:hAnsi="Rockwell"/>
                <w:i/>
              </w:rPr>
              <w:t>1</w:t>
            </w:r>
            <w:r w:rsidRPr="00920CAD">
              <w:rPr>
                <w:rFonts w:ascii="Rockwell" w:hAnsi="Rockwell"/>
                <w:i/>
              </w:rPr>
              <w:t xml:space="preserve"> port USB 3.0</w:t>
            </w:r>
            <w:r w:rsidR="00067A58" w:rsidRPr="00920CAD">
              <w:rPr>
                <w:rFonts w:ascii="Rockwell" w:hAnsi="Rockwell"/>
                <w:i/>
              </w:rPr>
              <w:t xml:space="preserve"> au moins, </w:t>
            </w:r>
            <w:r w:rsidR="009E6098" w:rsidRPr="00920CAD">
              <w:rPr>
                <w:rFonts w:ascii="Rockwell" w:hAnsi="Rockwell"/>
                <w:i/>
              </w:rPr>
              <w:t xml:space="preserve">1 port </w:t>
            </w:r>
            <w:proofErr w:type="spellStart"/>
            <w:r w:rsidR="00067A58" w:rsidRPr="00920CAD">
              <w:rPr>
                <w:rFonts w:ascii="Rockwell" w:hAnsi="Rockwell"/>
                <w:i/>
              </w:rPr>
              <w:t>usb</w:t>
            </w:r>
            <w:proofErr w:type="spellEnd"/>
            <w:r w:rsidR="00067A58" w:rsidRPr="00920CAD">
              <w:rPr>
                <w:rFonts w:ascii="Rockwell" w:hAnsi="Rockwell"/>
                <w:i/>
              </w:rPr>
              <w:t>-c</w:t>
            </w:r>
            <w:r w:rsidRPr="00920CAD">
              <w:rPr>
                <w:rFonts w:ascii="Rockwell" w:hAnsi="Rockwell"/>
                <w:i/>
              </w:rPr>
              <w:t>, port vidéo</w:t>
            </w:r>
          </w:p>
          <w:p w14:paraId="47E8A5BC" w14:textId="01365585" w:rsidR="00780BCC" w:rsidRPr="00920CAD" w:rsidRDefault="00780BCC" w:rsidP="00780BCC">
            <w:pPr>
              <w:snapToGrid w:val="0"/>
              <w:jc w:val="both"/>
              <w:rPr>
                <w:rFonts w:ascii="Rockwell" w:hAnsi="Rockwell"/>
                <w:i/>
              </w:rPr>
            </w:pPr>
          </w:p>
        </w:tc>
        <w:tc>
          <w:tcPr>
            <w:tcW w:w="1179" w:type="pct"/>
          </w:tcPr>
          <w:p w14:paraId="63773E74" w14:textId="7361D39E" w:rsidR="00780BCC" w:rsidRPr="00920CAD" w:rsidRDefault="00780BCC" w:rsidP="00780BCC">
            <w:pPr>
              <w:snapToGrid w:val="0"/>
              <w:ind w:left="505" w:hanging="505"/>
              <w:rPr>
                <w:rFonts w:ascii="Rockwell" w:hAnsi="Rockwell"/>
                <w:bCs/>
                <w:i/>
              </w:rPr>
            </w:pPr>
          </w:p>
        </w:tc>
        <w:tc>
          <w:tcPr>
            <w:tcW w:w="835" w:type="pct"/>
          </w:tcPr>
          <w:p w14:paraId="56BFBB8F" w14:textId="77777777" w:rsidR="00780BCC" w:rsidRPr="00920CAD" w:rsidRDefault="00780BCC" w:rsidP="00780BCC">
            <w:pPr>
              <w:snapToGrid w:val="0"/>
              <w:rPr>
                <w:rFonts w:ascii="Rockwell" w:hAnsi="Rockwell"/>
                <w:bCs/>
                <w:i/>
              </w:rPr>
            </w:pPr>
          </w:p>
        </w:tc>
      </w:tr>
      <w:tr w:rsidR="00920CAD" w:rsidRPr="00920CAD" w14:paraId="2080719F" w14:textId="77777777" w:rsidTr="001C0F36">
        <w:trPr>
          <w:trHeight w:val="599"/>
          <w:jc w:val="center"/>
        </w:trPr>
        <w:tc>
          <w:tcPr>
            <w:tcW w:w="351" w:type="pct"/>
            <w:tcBorders>
              <w:top w:val="single" w:sz="4" w:space="0" w:color="auto"/>
            </w:tcBorders>
            <w:vAlign w:val="center"/>
          </w:tcPr>
          <w:p w14:paraId="3E5C970D" w14:textId="77777777" w:rsidR="00BA19B6" w:rsidRPr="00920CAD"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011BAA1D" w14:textId="77777777" w:rsidR="00BA19B6" w:rsidRPr="00920CAD" w:rsidRDefault="00BA19B6" w:rsidP="00BA19B6">
            <w:pPr>
              <w:snapToGrid w:val="0"/>
              <w:rPr>
                <w:rFonts w:ascii="Rockwell" w:hAnsi="Rockwell"/>
                <w:i/>
              </w:rPr>
            </w:pPr>
            <w:r w:rsidRPr="00920CAD">
              <w:rPr>
                <w:rFonts w:ascii="Rockwell" w:hAnsi="Rockwell"/>
                <w:i/>
              </w:rPr>
              <w:t>Cartes d’interface réseau filaire</w:t>
            </w:r>
          </w:p>
        </w:tc>
        <w:tc>
          <w:tcPr>
            <w:tcW w:w="1756" w:type="pct"/>
            <w:gridSpan w:val="2"/>
          </w:tcPr>
          <w:p w14:paraId="1D59CC97" w14:textId="77777777" w:rsidR="00BA19B6" w:rsidRPr="00920CAD" w:rsidRDefault="00BA19B6" w:rsidP="00BA19B6">
            <w:pPr>
              <w:snapToGrid w:val="0"/>
              <w:jc w:val="both"/>
              <w:rPr>
                <w:rFonts w:ascii="Rockwell" w:hAnsi="Rockwell"/>
                <w:i/>
              </w:rPr>
            </w:pPr>
            <w:r w:rsidRPr="00920CAD">
              <w:rPr>
                <w:rFonts w:ascii="Rockwell" w:hAnsi="Rockwell"/>
                <w:i/>
              </w:rPr>
              <w:t>Port RJ45 Gigabit Ethernet ou Adaptateur RJ45</w:t>
            </w:r>
          </w:p>
        </w:tc>
        <w:tc>
          <w:tcPr>
            <w:tcW w:w="1179" w:type="pct"/>
          </w:tcPr>
          <w:p w14:paraId="4272B3CF" w14:textId="3AABB48E" w:rsidR="00BA19B6" w:rsidRPr="00920CAD" w:rsidRDefault="00BA19B6" w:rsidP="00BA19B6">
            <w:pPr>
              <w:snapToGrid w:val="0"/>
              <w:ind w:left="38" w:hanging="38"/>
              <w:rPr>
                <w:rFonts w:ascii="Rockwell" w:hAnsi="Rockwell"/>
                <w:bCs/>
                <w:i/>
              </w:rPr>
            </w:pPr>
          </w:p>
        </w:tc>
        <w:tc>
          <w:tcPr>
            <w:tcW w:w="835" w:type="pct"/>
          </w:tcPr>
          <w:p w14:paraId="63B13663" w14:textId="77777777" w:rsidR="00BA19B6" w:rsidRPr="00920CAD" w:rsidRDefault="00BA19B6" w:rsidP="00BA19B6">
            <w:pPr>
              <w:snapToGrid w:val="0"/>
              <w:rPr>
                <w:rFonts w:ascii="Rockwell" w:hAnsi="Rockwell"/>
                <w:bCs/>
                <w:i/>
              </w:rPr>
            </w:pPr>
          </w:p>
        </w:tc>
      </w:tr>
      <w:tr w:rsidR="00920CAD" w:rsidRPr="00920CAD" w14:paraId="3AD00D89" w14:textId="77777777" w:rsidTr="001C0F36">
        <w:trPr>
          <w:trHeight w:val="70"/>
          <w:jc w:val="center"/>
        </w:trPr>
        <w:tc>
          <w:tcPr>
            <w:tcW w:w="351" w:type="pct"/>
            <w:vAlign w:val="center"/>
          </w:tcPr>
          <w:p w14:paraId="7A93ABB0" w14:textId="77777777" w:rsidR="00780BCC" w:rsidRPr="00920CAD"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0E2E715B" w14:textId="77777777" w:rsidR="00780BCC" w:rsidRPr="00920CAD" w:rsidRDefault="00780BCC" w:rsidP="00780BCC">
            <w:pPr>
              <w:snapToGrid w:val="0"/>
              <w:ind w:left="32" w:hanging="32"/>
              <w:rPr>
                <w:rFonts w:ascii="Rockwell" w:hAnsi="Rockwell"/>
                <w:i/>
              </w:rPr>
            </w:pPr>
            <w:r w:rsidRPr="00920CAD">
              <w:rPr>
                <w:rFonts w:ascii="Rockwell" w:hAnsi="Rockwell"/>
                <w:i/>
              </w:rPr>
              <w:t>Communication sans fil</w:t>
            </w:r>
          </w:p>
        </w:tc>
        <w:tc>
          <w:tcPr>
            <w:tcW w:w="1756" w:type="pct"/>
            <w:gridSpan w:val="2"/>
          </w:tcPr>
          <w:p w14:paraId="2BD8103D" w14:textId="730C3550" w:rsidR="00780BCC" w:rsidRPr="00920CAD" w:rsidRDefault="00780BCC" w:rsidP="00780BCC">
            <w:pPr>
              <w:ind w:left="38" w:hanging="38"/>
              <w:jc w:val="both"/>
              <w:rPr>
                <w:rFonts w:ascii="Rockwell" w:hAnsi="Rockwell"/>
                <w:i/>
              </w:rPr>
            </w:pPr>
            <w:r w:rsidRPr="00920CAD">
              <w:rPr>
                <w:rFonts w:ascii="Rockwell" w:hAnsi="Rockwell"/>
                <w:i/>
              </w:rPr>
              <w:t>Wi-Fi 802.11 n au moins</w:t>
            </w:r>
          </w:p>
          <w:p w14:paraId="1976B821" w14:textId="1AF3B5F3" w:rsidR="00780BCC" w:rsidRPr="00920CAD" w:rsidRDefault="00780BCC" w:rsidP="00780BCC">
            <w:pPr>
              <w:jc w:val="both"/>
              <w:rPr>
                <w:rFonts w:ascii="Rockwell" w:hAnsi="Rockwell"/>
                <w:i/>
              </w:rPr>
            </w:pPr>
            <w:proofErr w:type="gramStart"/>
            <w:r w:rsidRPr="00920CAD">
              <w:rPr>
                <w:rFonts w:ascii="Rockwell" w:hAnsi="Rockwell"/>
                <w:i/>
              </w:rPr>
              <w:t>Bluetooth  5.0</w:t>
            </w:r>
            <w:proofErr w:type="gramEnd"/>
            <w:r w:rsidRPr="00920CAD">
              <w:rPr>
                <w:rFonts w:ascii="Rockwell" w:hAnsi="Rockwell"/>
                <w:i/>
              </w:rPr>
              <w:t xml:space="preserve"> au moins</w:t>
            </w:r>
          </w:p>
        </w:tc>
        <w:tc>
          <w:tcPr>
            <w:tcW w:w="1179" w:type="pct"/>
          </w:tcPr>
          <w:p w14:paraId="7FA31B64" w14:textId="569D83D9" w:rsidR="00780BCC" w:rsidRPr="00920CAD" w:rsidRDefault="00780BCC" w:rsidP="00780BCC">
            <w:pPr>
              <w:snapToGrid w:val="0"/>
              <w:ind w:left="38" w:hanging="38"/>
              <w:rPr>
                <w:rFonts w:ascii="Rockwell" w:hAnsi="Rockwell"/>
                <w:bCs/>
                <w:i/>
              </w:rPr>
            </w:pPr>
          </w:p>
        </w:tc>
        <w:tc>
          <w:tcPr>
            <w:tcW w:w="835" w:type="pct"/>
          </w:tcPr>
          <w:p w14:paraId="64DAD952" w14:textId="77777777" w:rsidR="00780BCC" w:rsidRPr="00920CAD" w:rsidRDefault="00780BCC" w:rsidP="00780BCC">
            <w:pPr>
              <w:snapToGrid w:val="0"/>
              <w:rPr>
                <w:rFonts w:ascii="Rockwell" w:hAnsi="Rockwell"/>
                <w:bCs/>
                <w:i/>
              </w:rPr>
            </w:pPr>
          </w:p>
        </w:tc>
      </w:tr>
      <w:tr w:rsidR="00920CAD" w:rsidRPr="00920CAD" w14:paraId="42C5827A" w14:textId="77777777" w:rsidTr="001C0F36">
        <w:trPr>
          <w:trHeight w:val="910"/>
          <w:jc w:val="center"/>
        </w:trPr>
        <w:tc>
          <w:tcPr>
            <w:tcW w:w="351" w:type="pct"/>
            <w:vAlign w:val="center"/>
          </w:tcPr>
          <w:p w14:paraId="5AA40614" w14:textId="77777777" w:rsidR="00BA19B6" w:rsidRPr="00920CAD"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Align w:val="center"/>
          </w:tcPr>
          <w:p w14:paraId="618A07C7" w14:textId="77777777" w:rsidR="00BA19B6" w:rsidRPr="00920CAD" w:rsidRDefault="00BA19B6" w:rsidP="00BA19B6">
            <w:pPr>
              <w:snapToGrid w:val="0"/>
              <w:rPr>
                <w:rFonts w:ascii="Rockwell" w:hAnsi="Rockwell"/>
                <w:i/>
              </w:rPr>
            </w:pPr>
            <w:r w:rsidRPr="00920CAD">
              <w:rPr>
                <w:rFonts w:ascii="Rockwell" w:hAnsi="Rockwell"/>
                <w:i/>
              </w:rPr>
              <w:t>Clavier</w:t>
            </w:r>
          </w:p>
          <w:p w14:paraId="07594752" w14:textId="77777777" w:rsidR="00BA19B6" w:rsidRPr="00920CAD" w:rsidRDefault="00BA19B6" w:rsidP="00BA19B6">
            <w:pPr>
              <w:snapToGrid w:val="0"/>
              <w:rPr>
                <w:rFonts w:ascii="Rockwell" w:hAnsi="Rockwell"/>
                <w:i/>
              </w:rPr>
            </w:pPr>
          </w:p>
        </w:tc>
        <w:tc>
          <w:tcPr>
            <w:tcW w:w="1756" w:type="pct"/>
            <w:gridSpan w:val="2"/>
          </w:tcPr>
          <w:p w14:paraId="505C48F4" w14:textId="72085023" w:rsidR="00BA19B6" w:rsidRPr="00920CAD" w:rsidRDefault="00BA19B6" w:rsidP="00BA19B6">
            <w:pPr>
              <w:snapToGrid w:val="0"/>
              <w:jc w:val="both"/>
              <w:rPr>
                <w:rFonts w:ascii="Rockwell" w:hAnsi="Rockwell"/>
                <w:i/>
              </w:rPr>
            </w:pPr>
            <w:r w:rsidRPr="00920CAD">
              <w:rPr>
                <w:rFonts w:ascii="Rockwell" w:hAnsi="Rockwell"/>
                <w:i/>
              </w:rPr>
              <w:t>AZERTY d’origine avec la touche supérieure/inférieure et la touche Windows (</w:t>
            </w:r>
            <w:proofErr w:type="gramStart"/>
            <w:r w:rsidRPr="00920CAD">
              <w:rPr>
                <w:rFonts w:ascii="Rockwell" w:hAnsi="Rockwell"/>
                <w:i/>
              </w:rPr>
              <w:t>trois caractères maximum</w:t>
            </w:r>
            <w:proofErr w:type="gramEnd"/>
            <w:r w:rsidRPr="00920CAD">
              <w:rPr>
                <w:rFonts w:ascii="Rockwell" w:hAnsi="Rockwell"/>
                <w:i/>
              </w:rPr>
              <w:t xml:space="preserve"> par touche) sans pavé numérique</w:t>
            </w:r>
          </w:p>
        </w:tc>
        <w:tc>
          <w:tcPr>
            <w:tcW w:w="1179" w:type="pct"/>
          </w:tcPr>
          <w:p w14:paraId="424EB729" w14:textId="1ABCFE5A" w:rsidR="00BA19B6" w:rsidRPr="00920CAD" w:rsidRDefault="00BA19B6" w:rsidP="00BA19B6">
            <w:pPr>
              <w:snapToGrid w:val="0"/>
              <w:ind w:left="38" w:hanging="38"/>
              <w:rPr>
                <w:rFonts w:ascii="Rockwell" w:hAnsi="Rockwell"/>
                <w:bCs/>
                <w:i/>
              </w:rPr>
            </w:pPr>
          </w:p>
        </w:tc>
        <w:tc>
          <w:tcPr>
            <w:tcW w:w="835" w:type="pct"/>
          </w:tcPr>
          <w:p w14:paraId="76840BCC" w14:textId="77777777" w:rsidR="00BA19B6" w:rsidRPr="00920CAD" w:rsidRDefault="00BA19B6" w:rsidP="00BA19B6">
            <w:pPr>
              <w:snapToGrid w:val="0"/>
              <w:rPr>
                <w:rFonts w:ascii="Rockwell" w:hAnsi="Rockwell"/>
                <w:bCs/>
                <w:i/>
              </w:rPr>
            </w:pPr>
          </w:p>
        </w:tc>
      </w:tr>
      <w:tr w:rsidR="00920CAD" w:rsidRPr="00920CAD" w14:paraId="2ED52744" w14:textId="77777777" w:rsidTr="001C0F36">
        <w:trPr>
          <w:trHeight w:val="70"/>
          <w:jc w:val="center"/>
        </w:trPr>
        <w:tc>
          <w:tcPr>
            <w:tcW w:w="351" w:type="pct"/>
            <w:vMerge w:val="restart"/>
            <w:vAlign w:val="center"/>
          </w:tcPr>
          <w:p w14:paraId="72903CA2" w14:textId="77777777" w:rsidR="00BA19B6" w:rsidRPr="00920CAD"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val="restart"/>
            <w:vAlign w:val="center"/>
          </w:tcPr>
          <w:p w14:paraId="22730B7D" w14:textId="1BEB65E2" w:rsidR="006664C9" w:rsidRPr="00920CAD" w:rsidRDefault="00BA19B6" w:rsidP="006664C9">
            <w:pPr>
              <w:snapToGrid w:val="0"/>
              <w:ind w:left="29" w:hanging="29"/>
              <w:rPr>
                <w:rFonts w:ascii="Rockwell" w:hAnsi="Rockwell"/>
                <w:i/>
              </w:rPr>
            </w:pPr>
            <w:r w:rsidRPr="00920CAD">
              <w:rPr>
                <w:rFonts w:ascii="Rockwell" w:hAnsi="Rockwell"/>
                <w:i/>
              </w:rPr>
              <w:t>Souris (Optique à molette externe compatible Microsoft)</w:t>
            </w:r>
          </w:p>
        </w:tc>
        <w:tc>
          <w:tcPr>
            <w:tcW w:w="1756" w:type="pct"/>
            <w:gridSpan w:val="2"/>
            <w:vAlign w:val="center"/>
          </w:tcPr>
          <w:p w14:paraId="328C7EF8" w14:textId="366640E3" w:rsidR="00BA19B6" w:rsidRPr="00920CAD" w:rsidRDefault="00BA19B6" w:rsidP="00BA19B6">
            <w:pPr>
              <w:snapToGrid w:val="0"/>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179" w:type="pct"/>
          </w:tcPr>
          <w:p w14:paraId="52EFD1A6" w14:textId="7C2E16F6" w:rsidR="00BA19B6" w:rsidRPr="00920CAD" w:rsidRDefault="00BA19B6" w:rsidP="00BA19B6">
            <w:pPr>
              <w:snapToGrid w:val="0"/>
              <w:rPr>
                <w:rFonts w:ascii="Rockwell" w:hAnsi="Rockwell"/>
                <w:bCs/>
                <w:i/>
              </w:rPr>
            </w:pPr>
          </w:p>
        </w:tc>
        <w:tc>
          <w:tcPr>
            <w:tcW w:w="835" w:type="pct"/>
          </w:tcPr>
          <w:p w14:paraId="554ABA2D" w14:textId="77777777" w:rsidR="00BA19B6" w:rsidRPr="00920CAD" w:rsidRDefault="00BA19B6" w:rsidP="00BA19B6">
            <w:pPr>
              <w:snapToGrid w:val="0"/>
              <w:rPr>
                <w:rFonts w:ascii="Rockwell" w:hAnsi="Rockwell"/>
                <w:bCs/>
                <w:i/>
              </w:rPr>
            </w:pPr>
          </w:p>
        </w:tc>
      </w:tr>
      <w:tr w:rsidR="00920CAD" w:rsidRPr="00920CAD" w14:paraId="46EC98B1" w14:textId="77777777" w:rsidTr="001C0F36">
        <w:trPr>
          <w:trHeight w:val="918"/>
          <w:jc w:val="center"/>
        </w:trPr>
        <w:tc>
          <w:tcPr>
            <w:tcW w:w="351" w:type="pct"/>
            <w:vMerge/>
            <w:vAlign w:val="center"/>
          </w:tcPr>
          <w:p w14:paraId="2E2B556B" w14:textId="77777777" w:rsidR="00BA19B6" w:rsidRPr="00920CAD"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vAlign w:val="center"/>
          </w:tcPr>
          <w:p w14:paraId="4F78AE35" w14:textId="17987E06" w:rsidR="00BA19B6" w:rsidRPr="00920CAD" w:rsidRDefault="00BA19B6" w:rsidP="00BA19B6">
            <w:pPr>
              <w:snapToGrid w:val="0"/>
              <w:rPr>
                <w:rFonts w:ascii="Rockwell" w:hAnsi="Rockwell"/>
                <w:i/>
              </w:rPr>
            </w:pPr>
          </w:p>
        </w:tc>
        <w:tc>
          <w:tcPr>
            <w:tcW w:w="582" w:type="pct"/>
            <w:vAlign w:val="center"/>
          </w:tcPr>
          <w:p w14:paraId="2DEBADA2" w14:textId="7CA3A1D2" w:rsidR="006664C9" w:rsidRPr="00920CAD" w:rsidRDefault="00BA19B6" w:rsidP="001C0F36">
            <w:pPr>
              <w:snapToGrid w:val="0"/>
              <w:ind w:left="33" w:hanging="33"/>
              <w:jc w:val="both"/>
              <w:rPr>
                <w:rFonts w:ascii="Rockwell" w:hAnsi="Rockwell"/>
                <w:i/>
              </w:rPr>
            </w:pPr>
            <w:r w:rsidRPr="00920CAD">
              <w:rPr>
                <w:rFonts w:ascii="Rockwell" w:hAnsi="Rockwell"/>
                <w:i/>
              </w:rPr>
              <w:t>Optique à molette externe compatible Microsoft</w:t>
            </w:r>
          </w:p>
        </w:tc>
        <w:tc>
          <w:tcPr>
            <w:tcW w:w="1174" w:type="pct"/>
            <w:tcBorders>
              <w:top w:val="single" w:sz="4" w:space="0" w:color="auto"/>
              <w:left w:val="single" w:sz="4" w:space="0" w:color="auto"/>
              <w:bottom w:val="single" w:sz="4" w:space="0" w:color="auto"/>
              <w:right w:val="single" w:sz="4" w:space="0" w:color="auto"/>
            </w:tcBorders>
            <w:vAlign w:val="center"/>
          </w:tcPr>
          <w:p w14:paraId="03FD0427" w14:textId="290B5E23" w:rsidR="00780BCC" w:rsidRPr="00920CAD" w:rsidRDefault="00BA19B6" w:rsidP="00BA19B6">
            <w:pPr>
              <w:snapToGrid w:val="0"/>
              <w:jc w:val="both"/>
              <w:rPr>
                <w:rFonts w:ascii="Rockwell" w:hAnsi="Rockwell"/>
                <w:i/>
              </w:rPr>
            </w:pPr>
            <w:r w:rsidRPr="00920CAD">
              <w:rPr>
                <w:rFonts w:ascii="Rockwell" w:hAnsi="Rockwell"/>
                <w:i/>
              </w:rPr>
              <w:t xml:space="preserve">Oui   </w:t>
            </w:r>
            <w:r w:rsidR="008058B6" w:rsidRPr="00920CAD">
              <w:rPr>
                <w:rFonts w:ascii="Rockwell" w:hAnsi="Rockwell"/>
                <w:i/>
              </w:rPr>
              <w:t xml:space="preserve"> </w:t>
            </w:r>
            <w:r w:rsidRPr="00920CAD">
              <w:rPr>
                <w:rFonts w:ascii="Rockwell" w:hAnsi="Rockwell"/>
                <w:i/>
              </w:rPr>
              <w:t xml:space="preserve">  </w:t>
            </w:r>
            <w:r w:rsidR="008058B6" w:rsidRPr="00920CAD">
              <w:rPr>
                <w:rFonts w:ascii="Rockwell" w:hAnsi="Rockwell"/>
                <w:i/>
              </w:rPr>
              <w:t xml:space="preserve">  </w:t>
            </w:r>
            <w:sdt>
              <w:sdtPr>
                <w:rPr>
                  <w:rFonts w:ascii="Rockwell" w:hAnsi="Rockwell"/>
                  <w:bCs/>
                  <w:iCs/>
                  <w:sz w:val="40"/>
                  <w:szCs w:val="40"/>
                  <w:lang w:val="fr-CA"/>
                </w:rPr>
                <w:id w:val="-771620360"/>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r w:rsidRPr="00920CAD">
              <w:rPr>
                <w:rFonts w:ascii="Rockwell" w:hAnsi="Rockwell"/>
                <w:i/>
              </w:rPr>
              <w:t xml:space="preserve">                         </w:t>
            </w:r>
          </w:p>
          <w:p w14:paraId="1973E1E3" w14:textId="77777777" w:rsidR="00780BCC" w:rsidRPr="00920CAD" w:rsidRDefault="00780BCC" w:rsidP="00BA19B6">
            <w:pPr>
              <w:snapToGrid w:val="0"/>
              <w:jc w:val="both"/>
              <w:rPr>
                <w:rFonts w:ascii="Rockwell" w:hAnsi="Rockwell"/>
                <w:i/>
              </w:rPr>
            </w:pPr>
          </w:p>
          <w:p w14:paraId="63BFF3E7" w14:textId="112F3723" w:rsidR="00BA19B6" w:rsidRPr="00920CAD" w:rsidRDefault="00BA19B6" w:rsidP="00BA19B6">
            <w:pPr>
              <w:snapToGrid w:val="0"/>
              <w:jc w:val="both"/>
              <w:rPr>
                <w:rFonts w:ascii="Rockwell" w:hAnsi="Rockwell"/>
                <w:i/>
              </w:rPr>
            </w:pPr>
            <w:r w:rsidRPr="00920CAD">
              <w:rPr>
                <w:rFonts w:ascii="Rockwell" w:hAnsi="Rockwell"/>
                <w:i/>
              </w:rPr>
              <w:t>Non</w:t>
            </w:r>
            <w:r w:rsidR="00780BCC" w:rsidRPr="00920CAD">
              <w:rPr>
                <w:rFonts w:ascii="Rockwell" w:hAnsi="Rockwell"/>
                <w:i/>
              </w:rPr>
              <w:t xml:space="preserve">  </w:t>
            </w:r>
            <w:r w:rsidR="008058B6" w:rsidRPr="00920CAD">
              <w:rPr>
                <w:rFonts w:ascii="Rockwell" w:hAnsi="Rockwell"/>
                <w:i/>
              </w:rPr>
              <w:t xml:space="preserve">     </w:t>
            </w:r>
            <w:sdt>
              <w:sdtPr>
                <w:rPr>
                  <w:rFonts w:ascii="Rockwell" w:hAnsi="Rockwell"/>
                  <w:bCs/>
                  <w:iCs/>
                  <w:sz w:val="40"/>
                  <w:szCs w:val="40"/>
                  <w:lang w:val="fr-CA"/>
                </w:rPr>
                <w:id w:val="731969055"/>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p>
        </w:tc>
        <w:tc>
          <w:tcPr>
            <w:tcW w:w="1179" w:type="pct"/>
          </w:tcPr>
          <w:p w14:paraId="60E353F6" w14:textId="0F33CB3D" w:rsidR="00BA19B6" w:rsidRPr="00920CAD" w:rsidRDefault="00BA19B6" w:rsidP="00BA19B6">
            <w:pPr>
              <w:snapToGrid w:val="0"/>
              <w:rPr>
                <w:rFonts w:ascii="Rockwell" w:hAnsi="Rockwell"/>
                <w:bCs/>
                <w:i/>
              </w:rPr>
            </w:pPr>
          </w:p>
        </w:tc>
        <w:tc>
          <w:tcPr>
            <w:tcW w:w="835" w:type="pct"/>
          </w:tcPr>
          <w:p w14:paraId="30F1CA59" w14:textId="77777777" w:rsidR="00BA19B6" w:rsidRPr="00920CAD" w:rsidRDefault="00BA19B6" w:rsidP="00BA19B6">
            <w:pPr>
              <w:snapToGrid w:val="0"/>
              <w:rPr>
                <w:rFonts w:ascii="Rockwell" w:hAnsi="Rockwell"/>
                <w:bCs/>
                <w:i/>
              </w:rPr>
            </w:pPr>
          </w:p>
        </w:tc>
      </w:tr>
      <w:tr w:rsidR="00920CAD" w:rsidRPr="00920CAD" w14:paraId="41221CCB" w14:textId="77777777" w:rsidTr="001C0F36">
        <w:trPr>
          <w:trHeight w:val="70"/>
          <w:jc w:val="center"/>
        </w:trPr>
        <w:tc>
          <w:tcPr>
            <w:tcW w:w="351" w:type="pct"/>
            <w:vMerge w:val="restart"/>
            <w:vAlign w:val="center"/>
          </w:tcPr>
          <w:p w14:paraId="7BCA7858" w14:textId="77777777" w:rsidR="00BA19B6" w:rsidRPr="00920CAD"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val="restart"/>
            <w:vAlign w:val="center"/>
          </w:tcPr>
          <w:p w14:paraId="2177D1EA" w14:textId="1CE9D3FD" w:rsidR="00BA19B6" w:rsidRPr="00920CAD" w:rsidRDefault="00BA19B6" w:rsidP="00BA19B6">
            <w:pPr>
              <w:snapToGrid w:val="0"/>
              <w:rPr>
                <w:rFonts w:ascii="Rockwell" w:hAnsi="Rockwell"/>
                <w:i/>
              </w:rPr>
            </w:pPr>
            <w:r w:rsidRPr="00920CAD">
              <w:rPr>
                <w:rFonts w:ascii="Rockwell" w:hAnsi="Rockwell"/>
                <w:i/>
              </w:rPr>
              <w:t>Tapis de souris</w:t>
            </w:r>
          </w:p>
        </w:tc>
        <w:tc>
          <w:tcPr>
            <w:tcW w:w="1756" w:type="pct"/>
            <w:gridSpan w:val="2"/>
            <w:vAlign w:val="center"/>
          </w:tcPr>
          <w:p w14:paraId="0CBCC0EC" w14:textId="7D22476C" w:rsidR="00BA19B6" w:rsidRPr="00920CAD" w:rsidRDefault="00BA19B6" w:rsidP="00BA19B6">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179" w:type="pct"/>
          </w:tcPr>
          <w:p w14:paraId="4041D914" w14:textId="1685FF17" w:rsidR="00BA19B6" w:rsidRPr="00920CAD" w:rsidRDefault="00BA19B6" w:rsidP="00BA19B6">
            <w:pPr>
              <w:snapToGrid w:val="0"/>
              <w:rPr>
                <w:rFonts w:ascii="Rockwell" w:hAnsi="Rockwell"/>
                <w:bCs/>
                <w:i/>
              </w:rPr>
            </w:pPr>
          </w:p>
        </w:tc>
        <w:tc>
          <w:tcPr>
            <w:tcW w:w="835" w:type="pct"/>
          </w:tcPr>
          <w:p w14:paraId="3931A8B6" w14:textId="77777777" w:rsidR="00BA19B6" w:rsidRPr="00920CAD" w:rsidRDefault="00BA19B6" w:rsidP="00BA19B6">
            <w:pPr>
              <w:snapToGrid w:val="0"/>
              <w:rPr>
                <w:rFonts w:ascii="Rockwell" w:hAnsi="Rockwell"/>
                <w:bCs/>
                <w:i/>
              </w:rPr>
            </w:pPr>
          </w:p>
        </w:tc>
      </w:tr>
      <w:tr w:rsidR="00920CAD" w:rsidRPr="00920CAD" w14:paraId="7F4C5465" w14:textId="77777777" w:rsidTr="001C0F36">
        <w:trPr>
          <w:trHeight w:val="611"/>
          <w:jc w:val="center"/>
        </w:trPr>
        <w:tc>
          <w:tcPr>
            <w:tcW w:w="351" w:type="pct"/>
            <w:vMerge/>
            <w:vAlign w:val="center"/>
          </w:tcPr>
          <w:p w14:paraId="7DAA8867" w14:textId="77777777" w:rsidR="00780BCC" w:rsidRPr="00920CAD"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vAlign w:val="center"/>
          </w:tcPr>
          <w:p w14:paraId="123FC9E9" w14:textId="4D89074C" w:rsidR="00780BCC" w:rsidRPr="00920CAD" w:rsidRDefault="00780BCC" w:rsidP="00780BCC">
            <w:pPr>
              <w:snapToGrid w:val="0"/>
              <w:rPr>
                <w:rFonts w:ascii="Rockwell" w:hAnsi="Rockwell"/>
                <w:i/>
              </w:rPr>
            </w:pPr>
          </w:p>
        </w:tc>
        <w:tc>
          <w:tcPr>
            <w:tcW w:w="582" w:type="pct"/>
            <w:vAlign w:val="center"/>
          </w:tcPr>
          <w:p w14:paraId="50F93B59" w14:textId="77777777" w:rsidR="00780BCC" w:rsidRPr="00920CAD" w:rsidRDefault="00780BCC" w:rsidP="00780BCC">
            <w:pPr>
              <w:snapToGrid w:val="0"/>
              <w:jc w:val="both"/>
              <w:rPr>
                <w:rFonts w:ascii="Rockwell" w:hAnsi="Rockwell"/>
                <w:i/>
              </w:rPr>
            </w:pPr>
            <w:r w:rsidRPr="00920CAD">
              <w:rPr>
                <w:rFonts w:ascii="Rockwell" w:hAnsi="Rockwell"/>
                <w:i/>
              </w:rPr>
              <w:t xml:space="preserve">A fournir </w:t>
            </w:r>
          </w:p>
        </w:tc>
        <w:tc>
          <w:tcPr>
            <w:tcW w:w="1174" w:type="pct"/>
            <w:tcBorders>
              <w:top w:val="single" w:sz="4" w:space="0" w:color="auto"/>
              <w:left w:val="single" w:sz="4" w:space="0" w:color="auto"/>
              <w:bottom w:val="single" w:sz="4" w:space="0" w:color="auto"/>
              <w:right w:val="single" w:sz="4" w:space="0" w:color="auto"/>
            </w:tcBorders>
            <w:vAlign w:val="center"/>
          </w:tcPr>
          <w:p w14:paraId="0B4B7370" w14:textId="4D452F07" w:rsidR="00780BCC" w:rsidRPr="00920CAD" w:rsidRDefault="00780BCC" w:rsidP="00780BCC">
            <w:pPr>
              <w:snapToGrid w:val="0"/>
              <w:jc w:val="both"/>
              <w:rPr>
                <w:rFonts w:ascii="Rockwell" w:hAnsi="Rockwell"/>
                <w:i/>
              </w:rPr>
            </w:pPr>
            <w:r w:rsidRPr="00920CAD">
              <w:rPr>
                <w:rFonts w:ascii="Rockwell" w:hAnsi="Rockwell"/>
                <w:i/>
              </w:rPr>
              <w:t xml:space="preserve">Oui         </w:t>
            </w:r>
            <w:sdt>
              <w:sdtPr>
                <w:rPr>
                  <w:rFonts w:ascii="Rockwell" w:hAnsi="Rockwell"/>
                  <w:bCs/>
                  <w:iCs/>
                  <w:sz w:val="40"/>
                  <w:szCs w:val="40"/>
                  <w:lang w:val="fr-CA"/>
                </w:rPr>
                <w:id w:val="237984299"/>
                <w14:checkbox>
                  <w14:checked w14:val="0"/>
                  <w14:checkedState w14:val="2612" w14:font="MS Gothic"/>
                  <w14:uncheckedState w14:val="2610" w14:font="MS Gothic"/>
                </w14:checkbox>
              </w:sdtPr>
              <w:sdtContent>
                <w:r w:rsidR="00846B0A" w:rsidRPr="00920CAD">
                  <w:rPr>
                    <w:rFonts w:ascii="MS Gothic" w:eastAsia="MS Gothic" w:hAnsi="MS Gothic" w:hint="eastAsia"/>
                    <w:bCs/>
                    <w:iCs/>
                    <w:sz w:val="40"/>
                    <w:szCs w:val="40"/>
                    <w:lang w:val="fr-CA"/>
                  </w:rPr>
                  <w:t>☐</w:t>
                </w:r>
              </w:sdtContent>
            </w:sdt>
            <w:r w:rsidRPr="00920CAD">
              <w:rPr>
                <w:rFonts w:ascii="Rockwell" w:hAnsi="Rockwell"/>
                <w:i/>
              </w:rPr>
              <w:t xml:space="preserve">                     </w:t>
            </w:r>
          </w:p>
          <w:p w14:paraId="68984EA0" w14:textId="77777777" w:rsidR="00780BCC" w:rsidRPr="00920CAD" w:rsidRDefault="00780BCC" w:rsidP="00780BCC">
            <w:pPr>
              <w:snapToGrid w:val="0"/>
              <w:jc w:val="both"/>
              <w:rPr>
                <w:rFonts w:ascii="Rockwell" w:hAnsi="Rockwell"/>
                <w:i/>
              </w:rPr>
            </w:pPr>
          </w:p>
          <w:p w14:paraId="3431B81A" w14:textId="403008C4" w:rsidR="00780BCC" w:rsidRPr="00920CAD" w:rsidRDefault="00780BCC" w:rsidP="00780BCC">
            <w:pPr>
              <w:snapToGrid w:val="0"/>
              <w:jc w:val="both"/>
              <w:rPr>
                <w:rFonts w:ascii="Rockwell" w:hAnsi="Rockwell"/>
                <w:i/>
              </w:rPr>
            </w:pPr>
            <w:r w:rsidRPr="00920CAD">
              <w:rPr>
                <w:rFonts w:ascii="Rockwell" w:hAnsi="Rockwell"/>
                <w:i/>
              </w:rPr>
              <w:lastRenderedPageBreak/>
              <w:t xml:space="preserve">Non  </w:t>
            </w:r>
            <w:r w:rsidR="008058B6" w:rsidRPr="00920CAD">
              <w:rPr>
                <w:rFonts w:ascii="Rockwell" w:hAnsi="Rockwell"/>
                <w:i/>
              </w:rPr>
              <w:t xml:space="preserve">         </w:t>
            </w:r>
            <w:sdt>
              <w:sdtPr>
                <w:rPr>
                  <w:rFonts w:ascii="Rockwell" w:hAnsi="Rockwell"/>
                  <w:bCs/>
                  <w:iCs/>
                  <w:sz w:val="40"/>
                  <w:szCs w:val="40"/>
                  <w:lang w:val="fr-CA"/>
                </w:rPr>
                <w:id w:val="-1500885025"/>
                <w14:checkbox>
                  <w14:checked w14:val="0"/>
                  <w14:checkedState w14:val="2612" w14:font="MS Gothic"/>
                  <w14:uncheckedState w14:val="2610" w14:font="MS Gothic"/>
                </w14:checkbox>
              </w:sdtPr>
              <w:sdtContent>
                <w:r w:rsidR="00846B0A" w:rsidRPr="00920CAD">
                  <w:rPr>
                    <w:rFonts w:ascii="MS Gothic" w:eastAsia="MS Gothic" w:hAnsi="MS Gothic" w:hint="eastAsia"/>
                    <w:bCs/>
                    <w:iCs/>
                    <w:sz w:val="40"/>
                    <w:szCs w:val="40"/>
                    <w:lang w:val="fr-CA"/>
                  </w:rPr>
                  <w:t>☐</w:t>
                </w:r>
              </w:sdtContent>
            </w:sdt>
          </w:p>
        </w:tc>
        <w:tc>
          <w:tcPr>
            <w:tcW w:w="1179" w:type="pct"/>
          </w:tcPr>
          <w:p w14:paraId="62605499" w14:textId="2D97C8E8" w:rsidR="00780BCC" w:rsidRPr="00920CAD" w:rsidRDefault="00780BCC" w:rsidP="00780BCC">
            <w:pPr>
              <w:snapToGrid w:val="0"/>
              <w:rPr>
                <w:rFonts w:ascii="Rockwell" w:hAnsi="Rockwell"/>
                <w:bCs/>
                <w:i/>
              </w:rPr>
            </w:pPr>
          </w:p>
        </w:tc>
        <w:tc>
          <w:tcPr>
            <w:tcW w:w="835" w:type="pct"/>
          </w:tcPr>
          <w:p w14:paraId="50CA6332" w14:textId="77777777" w:rsidR="00780BCC" w:rsidRPr="00920CAD" w:rsidRDefault="00780BCC" w:rsidP="00780BCC">
            <w:pPr>
              <w:snapToGrid w:val="0"/>
              <w:rPr>
                <w:rFonts w:ascii="Rockwell" w:hAnsi="Rockwell"/>
                <w:bCs/>
                <w:i/>
              </w:rPr>
            </w:pPr>
          </w:p>
        </w:tc>
      </w:tr>
      <w:tr w:rsidR="00920CAD" w:rsidRPr="00920CAD" w14:paraId="46546DCE" w14:textId="77777777" w:rsidTr="001C0F36">
        <w:trPr>
          <w:trHeight w:val="613"/>
          <w:jc w:val="center"/>
        </w:trPr>
        <w:tc>
          <w:tcPr>
            <w:tcW w:w="351" w:type="pct"/>
            <w:vAlign w:val="center"/>
          </w:tcPr>
          <w:p w14:paraId="2E4EA1BA" w14:textId="77777777" w:rsidR="00780BCC" w:rsidRPr="00920CAD"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Align w:val="center"/>
          </w:tcPr>
          <w:p w14:paraId="199F19F0" w14:textId="77777777" w:rsidR="00780BCC" w:rsidRPr="00920CAD" w:rsidRDefault="00780BCC" w:rsidP="00780BCC">
            <w:pPr>
              <w:rPr>
                <w:rFonts w:ascii="Rockwell" w:hAnsi="Rockwell"/>
                <w:i/>
              </w:rPr>
            </w:pPr>
            <w:r w:rsidRPr="00920CAD">
              <w:rPr>
                <w:rFonts w:ascii="Rockwell" w:hAnsi="Rockwell"/>
                <w:i/>
              </w:rPr>
              <w:t>Alimentation</w:t>
            </w:r>
          </w:p>
        </w:tc>
        <w:tc>
          <w:tcPr>
            <w:tcW w:w="1756" w:type="pct"/>
            <w:gridSpan w:val="2"/>
          </w:tcPr>
          <w:p w14:paraId="07B2DCF7" w14:textId="47C5D8BB" w:rsidR="00780BCC" w:rsidRPr="00920CAD" w:rsidRDefault="00780BCC" w:rsidP="00780BCC">
            <w:pPr>
              <w:jc w:val="both"/>
              <w:rPr>
                <w:rFonts w:ascii="Rockwell" w:hAnsi="Rockwell"/>
                <w:i/>
              </w:rPr>
            </w:pPr>
            <w:r w:rsidRPr="00920CAD">
              <w:rPr>
                <w:rFonts w:ascii="Rockwell" w:hAnsi="Rockwell"/>
                <w:i/>
              </w:rPr>
              <w:t xml:space="preserve">Adaptateur externe universel, 100-240 V à 50-60 Hz </w:t>
            </w:r>
          </w:p>
        </w:tc>
        <w:tc>
          <w:tcPr>
            <w:tcW w:w="1179" w:type="pct"/>
          </w:tcPr>
          <w:p w14:paraId="180F469A" w14:textId="6ECDCEF5" w:rsidR="00780BCC" w:rsidRPr="00920CAD" w:rsidRDefault="00780BCC" w:rsidP="00780BCC">
            <w:pPr>
              <w:snapToGrid w:val="0"/>
              <w:rPr>
                <w:rFonts w:ascii="Rockwell" w:hAnsi="Rockwell"/>
                <w:bCs/>
                <w:i/>
              </w:rPr>
            </w:pPr>
          </w:p>
        </w:tc>
        <w:tc>
          <w:tcPr>
            <w:tcW w:w="835" w:type="pct"/>
          </w:tcPr>
          <w:p w14:paraId="2E491FC4" w14:textId="77777777" w:rsidR="00780BCC" w:rsidRPr="00920CAD" w:rsidRDefault="00780BCC" w:rsidP="00780BCC">
            <w:pPr>
              <w:snapToGrid w:val="0"/>
              <w:rPr>
                <w:rFonts w:ascii="Rockwell" w:hAnsi="Rockwell"/>
                <w:bCs/>
                <w:i/>
              </w:rPr>
            </w:pPr>
          </w:p>
        </w:tc>
      </w:tr>
      <w:tr w:rsidR="00920CAD" w:rsidRPr="00920CAD" w14:paraId="51B681C1" w14:textId="77777777" w:rsidTr="001C0F36">
        <w:trPr>
          <w:trHeight w:val="678"/>
          <w:jc w:val="center"/>
        </w:trPr>
        <w:tc>
          <w:tcPr>
            <w:tcW w:w="351" w:type="pct"/>
            <w:vAlign w:val="center"/>
          </w:tcPr>
          <w:p w14:paraId="30055C3E" w14:textId="77777777" w:rsidR="00BA19B6" w:rsidRPr="00920CAD"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Align w:val="center"/>
          </w:tcPr>
          <w:p w14:paraId="58B07949" w14:textId="77777777" w:rsidR="00BA19B6" w:rsidRPr="00920CAD" w:rsidRDefault="00BA19B6" w:rsidP="00BA19B6">
            <w:pPr>
              <w:rPr>
                <w:rFonts w:ascii="Rockwell" w:hAnsi="Rockwell"/>
                <w:i/>
              </w:rPr>
            </w:pPr>
            <w:r w:rsidRPr="00920CAD">
              <w:rPr>
                <w:rFonts w:ascii="Rockwell" w:hAnsi="Rockwell"/>
                <w:i/>
              </w:rPr>
              <w:t>Batterie</w:t>
            </w:r>
          </w:p>
        </w:tc>
        <w:tc>
          <w:tcPr>
            <w:tcW w:w="1756" w:type="pct"/>
            <w:gridSpan w:val="2"/>
            <w:vAlign w:val="center"/>
          </w:tcPr>
          <w:p w14:paraId="6B390188" w14:textId="7F29AA39" w:rsidR="006664C9" w:rsidRPr="00920CAD" w:rsidRDefault="006664C9" w:rsidP="002970FD">
            <w:pPr>
              <w:pStyle w:val="Paragraphedeliste"/>
              <w:numPr>
                <w:ilvl w:val="0"/>
                <w:numId w:val="60"/>
              </w:numPr>
              <w:snapToGrid w:val="0"/>
              <w:ind w:left="358"/>
              <w:rPr>
                <w:rFonts w:ascii="Rockwell" w:hAnsi="Rockwell"/>
                <w:i/>
              </w:rPr>
            </w:pPr>
            <w:r w:rsidRPr="00920CAD">
              <w:rPr>
                <w:rFonts w:ascii="Rockwell" w:hAnsi="Rockwell"/>
                <w:i/>
              </w:rPr>
              <w:t>A</w:t>
            </w:r>
            <w:r w:rsidR="00780BCC" w:rsidRPr="00920CAD">
              <w:rPr>
                <w:rFonts w:ascii="Rockwell" w:hAnsi="Rockwell"/>
                <w:i/>
              </w:rPr>
              <w:t>utonomie de 7 heures au moins (au soumi</w:t>
            </w:r>
            <w:r w:rsidRPr="00920CAD">
              <w:rPr>
                <w:rFonts w:ascii="Rockwell" w:hAnsi="Rockwell"/>
                <w:i/>
              </w:rPr>
              <w:t>ssionnaire de faire la preuve) ;</w:t>
            </w:r>
          </w:p>
          <w:p w14:paraId="0529B94B" w14:textId="3E34C70C" w:rsidR="00BA19B6" w:rsidRPr="00920CAD" w:rsidRDefault="006664C9" w:rsidP="002970FD">
            <w:pPr>
              <w:pStyle w:val="Paragraphedeliste"/>
              <w:numPr>
                <w:ilvl w:val="0"/>
                <w:numId w:val="60"/>
              </w:numPr>
              <w:snapToGrid w:val="0"/>
              <w:ind w:left="358"/>
              <w:rPr>
                <w:rFonts w:ascii="Rockwell" w:hAnsi="Rockwell"/>
                <w:i/>
              </w:rPr>
            </w:pPr>
            <w:r w:rsidRPr="00920CAD">
              <w:rPr>
                <w:rFonts w:ascii="Rockwell" w:hAnsi="Rockwell"/>
                <w:i/>
              </w:rPr>
              <w:t>N</w:t>
            </w:r>
            <w:r w:rsidR="00780BCC" w:rsidRPr="00920CAD">
              <w:rPr>
                <w:rFonts w:ascii="Rockwell" w:hAnsi="Rockwell"/>
                <w:i/>
              </w:rPr>
              <w:t>ombre maximal de cycles de charge est de 2 à la réception</w:t>
            </w:r>
          </w:p>
        </w:tc>
        <w:tc>
          <w:tcPr>
            <w:tcW w:w="1179" w:type="pct"/>
          </w:tcPr>
          <w:p w14:paraId="633F36F6" w14:textId="3C6456FB" w:rsidR="00BA19B6" w:rsidRPr="00920CAD" w:rsidRDefault="00BA19B6" w:rsidP="00076B10">
            <w:pPr>
              <w:snapToGrid w:val="0"/>
              <w:rPr>
                <w:rFonts w:ascii="Rockwell" w:hAnsi="Rockwell"/>
                <w:bCs/>
                <w:i/>
              </w:rPr>
            </w:pPr>
          </w:p>
        </w:tc>
        <w:tc>
          <w:tcPr>
            <w:tcW w:w="835" w:type="pct"/>
          </w:tcPr>
          <w:p w14:paraId="440367EB" w14:textId="77777777" w:rsidR="00BA19B6" w:rsidRPr="00920CAD" w:rsidRDefault="00BA19B6" w:rsidP="00BA19B6">
            <w:pPr>
              <w:snapToGrid w:val="0"/>
              <w:rPr>
                <w:rFonts w:ascii="Rockwell" w:hAnsi="Rockwell"/>
                <w:bCs/>
                <w:i/>
              </w:rPr>
            </w:pPr>
          </w:p>
        </w:tc>
      </w:tr>
      <w:tr w:rsidR="00920CAD" w:rsidRPr="00920CAD" w14:paraId="0E3CDF6E" w14:textId="77777777" w:rsidTr="001C0F36">
        <w:trPr>
          <w:trHeight w:val="688"/>
          <w:jc w:val="center"/>
        </w:trPr>
        <w:tc>
          <w:tcPr>
            <w:tcW w:w="351" w:type="pct"/>
            <w:vAlign w:val="center"/>
          </w:tcPr>
          <w:p w14:paraId="619CABB8" w14:textId="77777777" w:rsidR="00BA19B6" w:rsidRPr="00920CAD"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Align w:val="center"/>
          </w:tcPr>
          <w:p w14:paraId="52748D2E" w14:textId="77777777" w:rsidR="00BA19B6" w:rsidRPr="00920CAD" w:rsidRDefault="00BA19B6" w:rsidP="00BA19B6">
            <w:pPr>
              <w:rPr>
                <w:rFonts w:ascii="Rockwell" w:hAnsi="Rockwell"/>
                <w:i/>
              </w:rPr>
            </w:pPr>
            <w:r w:rsidRPr="00920CAD">
              <w:rPr>
                <w:rFonts w:ascii="Rockwell" w:hAnsi="Rockwell"/>
                <w:i/>
              </w:rPr>
              <w:t>Capteurs</w:t>
            </w:r>
          </w:p>
        </w:tc>
        <w:tc>
          <w:tcPr>
            <w:tcW w:w="1756" w:type="pct"/>
            <w:gridSpan w:val="2"/>
            <w:vAlign w:val="center"/>
          </w:tcPr>
          <w:p w14:paraId="5C5907A8" w14:textId="0DBC0FD2" w:rsidR="00BA19B6" w:rsidRPr="00920CAD" w:rsidRDefault="00BA19B6" w:rsidP="00BA19B6">
            <w:pPr>
              <w:tabs>
                <w:tab w:val="left" w:pos="2350"/>
              </w:tabs>
              <w:jc w:val="both"/>
              <w:rPr>
                <w:rFonts w:ascii="Rockwell" w:hAnsi="Rockwell"/>
                <w:i/>
              </w:rPr>
            </w:pPr>
            <w:r w:rsidRPr="00920CAD">
              <w:rPr>
                <w:rFonts w:ascii="Rockwell" w:hAnsi="Rockwell"/>
                <w:i/>
              </w:rPr>
              <w:t>Accéléromètre, gyroscope, détecteur de lumière ambiante et magnétomètre</w:t>
            </w:r>
          </w:p>
        </w:tc>
        <w:tc>
          <w:tcPr>
            <w:tcW w:w="1179" w:type="pct"/>
            <w:vAlign w:val="center"/>
          </w:tcPr>
          <w:p w14:paraId="16C7F214" w14:textId="7045C3DF" w:rsidR="00BA19B6" w:rsidRPr="00920CAD" w:rsidRDefault="00BA19B6" w:rsidP="00BA19B6">
            <w:pPr>
              <w:snapToGrid w:val="0"/>
              <w:rPr>
                <w:rFonts w:ascii="Rockwell" w:hAnsi="Rockwell"/>
                <w:bCs/>
                <w:i/>
              </w:rPr>
            </w:pPr>
          </w:p>
        </w:tc>
        <w:tc>
          <w:tcPr>
            <w:tcW w:w="835" w:type="pct"/>
          </w:tcPr>
          <w:p w14:paraId="51C50425" w14:textId="77777777" w:rsidR="00BA19B6" w:rsidRPr="00920CAD" w:rsidRDefault="00BA19B6" w:rsidP="00BA19B6">
            <w:pPr>
              <w:snapToGrid w:val="0"/>
              <w:rPr>
                <w:rFonts w:ascii="Rockwell" w:hAnsi="Rockwell"/>
                <w:bCs/>
                <w:i/>
              </w:rPr>
            </w:pPr>
          </w:p>
        </w:tc>
      </w:tr>
      <w:tr w:rsidR="00920CAD" w:rsidRPr="00920CAD" w14:paraId="496DC621" w14:textId="77777777" w:rsidTr="001C0F36">
        <w:trPr>
          <w:trHeight w:val="399"/>
          <w:jc w:val="center"/>
        </w:trPr>
        <w:tc>
          <w:tcPr>
            <w:tcW w:w="351" w:type="pct"/>
            <w:vAlign w:val="center"/>
          </w:tcPr>
          <w:p w14:paraId="50542639" w14:textId="77777777" w:rsidR="00BA19B6" w:rsidRPr="00920CAD"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Align w:val="center"/>
          </w:tcPr>
          <w:p w14:paraId="474B3970" w14:textId="61DE7FED" w:rsidR="00BA19B6" w:rsidRPr="00920CAD" w:rsidRDefault="00BA19B6" w:rsidP="00BA19B6">
            <w:pPr>
              <w:rPr>
                <w:rFonts w:ascii="Rockwell" w:hAnsi="Rockwell"/>
                <w:i/>
              </w:rPr>
            </w:pPr>
            <w:r w:rsidRPr="00920CAD">
              <w:rPr>
                <w:rFonts w:ascii="Rockwell" w:hAnsi="Rockwell"/>
                <w:i/>
              </w:rPr>
              <w:t xml:space="preserve">Housse de transport </w:t>
            </w:r>
          </w:p>
        </w:tc>
        <w:tc>
          <w:tcPr>
            <w:tcW w:w="1756" w:type="pct"/>
            <w:gridSpan w:val="2"/>
            <w:vAlign w:val="center"/>
          </w:tcPr>
          <w:p w14:paraId="04AC0C36" w14:textId="77777777" w:rsidR="00BA19B6" w:rsidRPr="00920CAD" w:rsidRDefault="00BA19B6" w:rsidP="00BA19B6">
            <w:pPr>
              <w:jc w:val="both"/>
              <w:rPr>
                <w:rFonts w:ascii="Rockwell" w:hAnsi="Rockwell"/>
                <w:i/>
              </w:rPr>
            </w:pPr>
            <w:r w:rsidRPr="00920CAD">
              <w:rPr>
                <w:rFonts w:ascii="Rockwell" w:hAnsi="Rockwell"/>
                <w:i/>
              </w:rPr>
              <w:t xml:space="preserve">Housse rembourrée de qualité (fournir la référence et le prospectus). </w:t>
            </w:r>
          </w:p>
          <w:p w14:paraId="2BE76AA3" w14:textId="25D5FE8F" w:rsidR="00BA19B6" w:rsidRPr="00920CAD" w:rsidRDefault="00BA19B6" w:rsidP="00BA19B6">
            <w:pPr>
              <w:jc w:val="both"/>
              <w:rPr>
                <w:rFonts w:ascii="Rockwell" w:hAnsi="Rockwell"/>
                <w:i/>
              </w:rPr>
            </w:pPr>
            <w:r w:rsidRPr="00920CAD">
              <w:rPr>
                <w:rFonts w:ascii="Rockwell" w:hAnsi="Rockwell"/>
                <w:b/>
                <w:i/>
              </w:rPr>
              <w:t>NB </w:t>
            </w:r>
            <w:r w:rsidRPr="00920CAD">
              <w:rPr>
                <w:rFonts w:ascii="Rockwell" w:hAnsi="Rockwell"/>
                <w:i/>
              </w:rPr>
              <w:t xml:space="preserve">: </w:t>
            </w:r>
            <w:r w:rsidRPr="00920CAD">
              <w:rPr>
                <w:rFonts w:ascii="Rockwell" w:hAnsi="Rockwell"/>
                <w:b/>
                <w:i/>
              </w:rPr>
              <w:t>La vérification de la référence et du prospectus se fait seulement au stade de la réception. Ils ne peuvent donc pas être utilisés comme des critères de non-conformité lors de la passation).</w:t>
            </w:r>
          </w:p>
        </w:tc>
        <w:tc>
          <w:tcPr>
            <w:tcW w:w="1179" w:type="pct"/>
            <w:vAlign w:val="center"/>
          </w:tcPr>
          <w:p w14:paraId="62F36AFD" w14:textId="3F783195" w:rsidR="00BA19B6" w:rsidRPr="00920CAD" w:rsidRDefault="00BA19B6" w:rsidP="00BA19B6">
            <w:pPr>
              <w:snapToGrid w:val="0"/>
              <w:rPr>
                <w:rFonts w:ascii="Rockwell" w:hAnsi="Rockwell"/>
                <w:bCs/>
                <w:i/>
              </w:rPr>
            </w:pPr>
          </w:p>
        </w:tc>
        <w:tc>
          <w:tcPr>
            <w:tcW w:w="835" w:type="pct"/>
          </w:tcPr>
          <w:p w14:paraId="03009C03" w14:textId="77777777" w:rsidR="00BA19B6" w:rsidRPr="00920CAD" w:rsidRDefault="00BA19B6" w:rsidP="00BA19B6">
            <w:pPr>
              <w:snapToGrid w:val="0"/>
              <w:rPr>
                <w:rFonts w:ascii="Rockwell" w:hAnsi="Rockwell"/>
                <w:bCs/>
                <w:i/>
              </w:rPr>
            </w:pPr>
          </w:p>
        </w:tc>
      </w:tr>
      <w:tr w:rsidR="00920CAD" w:rsidRPr="00920CAD" w14:paraId="79B1B2E5" w14:textId="77777777" w:rsidTr="00BC775B">
        <w:trPr>
          <w:trHeight w:val="1305"/>
          <w:jc w:val="center"/>
        </w:trPr>
        <w:tc>
          <w:tcPr>
            <w:tcW w:w="351" w:type="pct"/>
            <w:vMerge w:val="restart"/>
            <w:vAlign w:val="center"/>
          </w:tcPr>
          <w:p w14:paraId="1356ABD2" w14:textId="77777777" w:rsidR="00D750F5" w:rsidRPr="00920CAD" w:rsidRDefault="00D750F5" w:rsidP="00D750F5">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val="restart"/>
            <w:tcBorders>
              <w:top w:val="single" w:sz="4" w:space="0" w:color="auto"/>
              <w:left w:val="single" w:sz="4" w:space="0" w:color="auto"/>
              <w:right w:val="single" w:sz="4" w:space="0" w:color="auto"/>
            </w:tcBorders>
            <w:vAlign w:val="center"/>
          </w:tcPr>
          <w:p w14:paraId="4B4D1712" w14:textId="4791693C" w:rsidR="00D750F5" w:rsidRPr="00920CAD" w:rsidRDefault="00D750F5" w:rsidP="00D750F5">
            <w:pPr>
              <w:snapToGrid w:val="0"/>
              <w:ind w:left="32" w:hanging="32"/>
              <w:rPr>
                <w:rFonts w:ascii="Rockwell" w:hAnsi="Rockwell"/>
                <w:i/>
              </w:rPr>
            </w:pPr>
            <w:r w:rsidRPr="00920CAD">
              <w:rPr>
                <w:rFonts w:ascii="Rockwell" w:hAnsi="Rockwell"/>
                <w:bCs/>
                <w:i/>
              </w:rPr>
              <w:t>Système d’exploitation</w:t>
            </w:r>
            <w:r w:rsidRPr="00920CAD">
              <w:rPr>
                <w:rFonts w:ascii="Rockwell" w:hAnsi="Rockwell"/>
                <w:i/>
              </w:rPr>
              <w:t>,</w:t>
            </w:r>
            <w:r w:rsidRPr="00920CAD">
              <w:rPr>
                <w:rFonts w:ascii="Rockwell" w:hAnsi="Rockwell"/>
                <w:bCs/>
                <w:i/>
              </w:rPr>
              <w:t xml:space="preserve"> logiciel bureautique et antivirus (acquis séparément du hardware)</w:t>
            </w:r>
          </w:p>
        </w:tc>
        <w:tc>
          <w:tcPr>
            <w:tcW w:w="1756" w:type="pct"/>
            <w:gridSpan w:val="2"/>
            <w:tcBorders>
              <w:top w:val="single" w:sz="4" w:space="0" w:color="auto"/>
              <w:left w:val="single" w:sz="4" w:space="0" w:color="auto"/>
              <w:right w:val="single" w:sz="4" w:space="0" w:color="auto"/>
            </w:tcBorders>
          </w:tcPr>
          <w:p w14:paraId="61466F41" w14:textId="77777777" w:rsidR="00D750F5" w:rsidRPr="00920CAD" w:rsidRDefault="00D750F5" w:rsidP="00D750F5">
            <w:pPr>
              <w:ind w:firstLine="1"/>
              <w:jc w:val="both"/>
              <w:rPr>
                <w:rFonts w:ascii="Rockwell" w:hAnsi="Rockwell"/>
                <w:b/>
                <w:bCs/>
                <w:i/>
              </w:rPr>
            </w:pPr>
            <w:r w:rsidRPr="00920CAD">
              <w:rPr>
                <w:rFonts w:ascii="Rockwell" w:hAnsi="Rockwell"/>
                <w:b/>
                <w:bCs/>
                <w:i/>
              </w:rPr>
              <w:t xml:space="preserve">Pour toutes les autorités contractantes autre que les structures déconcentrées et décentralisées : </w:t>
            </w:r>
          </w:p>
          <w:p w14:paraId="6626F910" w14:textId="77777777" w:rsidR="00D750F5" w:rsidRPr="00920CAD" w:rsidRDefault="00D750F5" w:rsidP="00D750F5">
            <w:pPr>
              <w:ind w:left="1"/>
              <w:jc w:val="both"/>
              <w:rPr>
                <w:rFonts w:ascii="Rockwell" w:hAnsi="Rockwell"/>
                <w:i/>
              </w:rPr>
            </w:pPr>
            <w:r w:rsidRPr="00920CAD">
              <w:rPr>
                <w:rFonts w:ascii="Rockwell" w:hAnsi="Rockwell"/>
                <w:i/>
              </w:rPr>
              <w:t>Le prestataire doit se référer au service en charge du système d’information de l’autorité contractante pour disposer du setup d’installation fourni par l’ANPTIC ou le ministère en charge des TIC. L’installation est à la charge du prestataire.</w:t>
            </w:r>
          </w:p>
          <w:p w14:paraId="677AE354" w14:textId="3E3F56AF" w:rsidR="00D750F5" w:rsidRPr="00BC775B" w:rsidRDefault="00D750F5" w:rsidP="00D750F5">
            <w:pPr>
              <w:jc w:val="both"/>
              <w:rPr>
                <w:rFonts w:ascii="Rockwell" w:hAnsi="Rockwell"/>
                <w:i/>
              </w:rPr>
            </w:pPr>
            <w:r w:rsidRPr="00920CAD">
              <w:rPr>
                <w:rFonts w:ascii="Rockwell" w:hAnsi="Rockwell"/>
                <w:i/>
              </w:rPr>
              <w:t xml:space="preserve"> L’activation des logiciels est assurée par un point focal de l’ANPTIC. </w:t>
            </w:r>
          </w:p>
        </w:tc>
        <w:tc>
          <w:tcPr>
            <w:tcW w:w="1179" w:type="pct"/>
          </w:tcPr>
          <w:p w14:paraId="15AB7EF1" w14:textId="0C186018" w:rsidR="00D750F5" w:rsidRPr="00920CAD" w:rsidRDefault="00D750F5" w:rsidP="00D750F5">
            <w:pPr>
              <w:snapToGrid w:val="0"/>
              <w:rPr>
                <w:rFonts w:ascii="Rockwell" w:hAnsi="Rockwell"/>
                <w:bCs/>
                <w:i/>
              </w:rPr>
            </w:pPr>
          </w:p>
        </w:tc>
        <w:tc>
          <w:tcPr>
            <w:tcW w:w="835" w:type="pct"/>
          </w:tcPr>
          <w:p w14:paraId="5D78ADD5" w14:textId="77777777" w:rsidR="00D750F5" w:rsidRPr="00920CAD" w:rsidRDefault="00D750F5" w:rsidP="00D750F5">
            <w:pPr>
              <w:snapToGrid w:val="0"/>
              <w:rPr>
                <w:rFonts w:ascii="Rockwell" w:hAnsi="Rockwell"/>
                <w:bCs/>
                <w:i/>
              </w:rPr>
            </w:pPr>
          </w:p>
        </w:tc>
      </w:tr>
      <w:tr w:rsidR="00BC775B" w:rsidRPr="00920CAD" w14:paraId="22EC0AE9" w14:textId="77777777" w:rsidTr="00BC775B">
        <w:trPr>
          <w:trHeight w:val="984"/>
          <w:jc w:val="center"/>
        </w:trPr>
        <w:tc>
          <w:tcPr>
            <w:tcW w:w="351" w:type="pct"/>
            <w:vMerge/>
            <w:vAlign w:val="center"/>
          </w:tcPr>
          <w:p w14:paraId="3BA134BB" w14:textId="77777777" w:rsidR="00BC775B" w:rsidRPr="00920CAD" w:rsidRDefault="00BC775B" w:rsidP="00D750F5">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tcBorders>
              <w:top w:val="single" w:sz="4" w:space="0" w:color="auto"/>
              <w:left w:val="single" w:sz="4" w:space="0" w:color="auto"/>
              <w:right w:val="single" w:sz="4" w:space="0" w:color="auto"/>
            </w:tcBorders>
            <w:vAlign w:val="center"/>
          </w:tcPr>
          <w:p w14:paraId="3270CF76" w14:textId="77777777" w:rsidR="00BC775B" w:rsidRPr="00920CAD" w:rsidRDefault="00BC775B" w:rsidP="00D750F5">
            <w:pPr>
              <w:snapToGrid w:val="0"/>
              <w:ind w:left="32" w:hanging="32"/>
              <w:rPr>
                <w:rFonts w:ascii="Rockwell" w:hAnsi="Rockwell"/>
                <w:bCs/>
                <w:i/>
              </w:rPr>
            </w:pPr>
          </w:p>
        </w:tc>
        <w:tc>
          <w:tcPr>
            <w:tcW w:w="1756" w:type="pct"/>
            <w:gridSpan w:val="2"/>
            <w:tcBorders>
              <w:top w:val="single" w:sz="4" w:space="0" w:color="auto"/>
              <w:left w:val="single" w:sz="4" w:space="0" w:color="auto"/>
              <w:right w:val="single" w:sz="4" w:space="0" w:color="auto"/>
            </w:tcBorders>
          </w:tcPr>
          <w:p w14:paraId="2CD3C06E" w14:textId="2027B6A8" w:rsidR="00BC775B" w:rsidRPr="00920CAD" w:rsidRDefault="00BC775B" w:rsidP="00BC775B">
            <w:pPr>
              <w:ind w:firstLine="1"/>
              <w:jc w:val="both"/>
              <w:rPr>
                <w:rFonts w:ascii="Rockwell" w:hAnsi="Rockwell"/>
                <w:b/>
                <w:bCs/>
                <w:i/>
              </w:rPr>
            </w:pPr>
            <w:r w:rsidRPr="00920CAD">
              <w:rPr>
                <w:rFonts w:ascii="Rockwell" w:hAnsi="Rockwell"/>
                <w:b/>
                <w:bCs/>
                <w:i/>
              </w:rPr>
              <w:t xml:space="preserve">Pour les structures déconcentrées et décentralisées, l’autorité contractante fait son choix en cochant : </w:t>
            </w:r>
          </w:p>
        </w:tc>
        <w:tc>
          <w:tcPr>
            <w:tcW w:w="1179" w:type="pct"/>
          </w:tcPr>
          <w:p w14:paraId="5289F847" w14:textId="77777777" w:rsidR="00BC775B" w:rsidRPr="00920CAD" w:rsidRDefault="00BC775B" w:rsidP="00D750F5">
            <w:pPr>
              <w:snapToGrid w:val="0"/>
              <w:rPr>
                <w:rFonts w:ascii="Rockwell" w:hAnsi="Rockwell"/>
                <w:bCs/>
                <w:i/>
              </w:rPr>
            </w:pPr>
          </w:p>
        </w:tc>
        <w:tc>
          <w:tcPr>
            <w:tcW w:w="835" w:type="pct"/>
          </w:tcPr>
          <w:p w14:paraId="12069E1A" w14:textId="77777777" w:rsidR="00BC775B" w:rsidRPr="00920CAD" w:rsidRDefault="00BC775B" w:rsidP="00D750F5">
            <w:pPr>
              <w:snapToGrid w:val="0"/>
              <w:rPr>
                <w:rFonts w:ascii="Rockwell" w:hAnsi="Rockwell"/>
                <w:bCs/>
                <w:i/>
              </w:rPr>
            </w:pPr>
          </w:p>
        </w:tc>
      </w:tr>
      <w:tr w:rsidR="00920CAD" w:rsidRPr="00920CAD" w14:paraId="1A7C6439" w14:textId="77777777" w:rsidTr="004F5D0F">
        <w:trPr>
          <w:trHeight w:val="2055"/>
          <w:jc w:val="center"/>
        </w:trPr>
        <w:tc>
          <w:tcPr>
            <w:tcW w:w="351" w:type="pct"/>
            <w:vMerge/>
            <w:vAlign w:val="center"/>
          </w:tcPr>
          <w:p w14:paraId="6578D814" w14:textId="77777777" w:rsidR="00D750F5" w:rsidRPr="00920CAD" w:rsidRDefault="00D750F5" w:rsidP="00D750F5">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tcBorders>
              <w:top w:val="single" w:sz="4" w:space="0" w:color="auto"/>
              <w:left w:val="single" w:sz="4" w:space="0" w:color="auto"/>
              <w:right w:val="single" w:sz="4" w:space="0" w:color="auto"/>
            </w:tcBorders>
            <w:vAlign w:val="center"/>
          </w:tcPr>
          <w:p w14:paraId="68066D6D" w14:textId="77777777" w:rsidR="00D750F5" w:rsidRPr="00920CAD" w:rsidRDefault="00D750F5" w:rsidP="00D750F5">
            <w:pPr>
              <w:snapToGrid w:val="0"/>
              <w:ind w:left="32" w:hanging="32"/>
              <w:rPr>
                <w:rFonts w:ascii="Rockwell" w:hAnsi="Rockwell"/>
                <w:bCs/>
                <w:i/>
              </w:rPr>
            </w:pPr>
          </w:p>
        </w:tc>
        <w:tc>
          <w:tcPr>
            <w:tcW w:w="1756" w:type="pct"/>
            <w:gridSpan w:val="2"/>
            <w:tcBorders>
              <w:top w:val="single" w:sz="4" w:space="0" w:color="auto"/>
              <w:left w:val="single" w:sz="4" w:space="0" w:color="auto"/>
              <w:right w:val="single" w:sz="4" w:space="0" w:color="auto"/>
            </w:tcBorders>
          </w:tcPr>
          <w:p w14:paraId="23727EAB" w14:textId="77777777" w:rsidR="00D750F5" w:rsidRPr="00920CAD" w:rsidRDefault="00D750F5" w:rsidP="00D750F5">
            <w:pPr>
              <w:jc w:val="both"/>
              <w:rPr>
                <w:rFonts w:ascii="Rockwell" w:hAnsi="Rockwell"/>
                <w:i/>
              </w:rPr>
            </w:pPr>
            <w:r w:rsidRPr="00920CAD">
              <w:rPr>
                <w:rFonts w:ascii="Rockwell" w:hAnsi="Rockwell"/>
                <w:i/>
              </w:rPr>
              <w:t xml:space="preserve">Le prestataire doit se référer au service en charge du système d’information de l’autorité contractante pour disposer du setup d’installation fourni par l’ANPTIC ou le ministère en charge des TIC. L’installation est à la charge du prestataire. L’activation des logiciels est assurée par un point focal de l’ANPTIC </w:t>
            </w:r>
          </w:p>
          <w:p w14:paraId="59A0D998" w14:textId="7A723086" w:rsidR="00D750F5" w:rsidRPr="00920CAD" w:rsidRDefault="00D750F5" w:rsidP="00D750F5">
            <w:pPr>
              <w:jc w:val="both"/>
              <w:rPr>
                <w:rFonts w:ascii="Rockwell" w:hAnsi="Rockwell"/>
                <w:i/>
              </w:rPr>
            </w:pPr>
            <w:r w:rsidRPr="00920CAD">
              <w:rPr>
                <w:rFonts w:ascii="Rockwell" w:hAnsi="Rockwell"/>
                <w:i/>
              </w:rPr>
              <w:t xml:space="preserve">NB : Pour les </w:t>
            </w:r>
            <w:r w:rsidRPr="00920CAD">
              <w:rPr>
                <w:rFonts w:ascii="Rockwell" w:hAnsi="Rockwell"/>
                <w:b/>
                <w:bCs/>
                <w:i/>
              </w:rPr>
              <w:t>structures déconcentrées et décentralisées ne</w:t>
            </w:r>
            <w:r w:rsidRPr="00920CAD">
              <w:rPr>
                <w:rFonts w:ascii="Rockwell" w:hAnsi="Rockwell"/>
                <w:i/>
              </w:rPr>
              <w:t xml:space="preserve"> disposant pas de conditions requises pour une activation à distance, une intervention sur site de l’équipe technique de l’ANPTIC est nécessaire. Dans ce cas, la prise en charge de leurs frais de mission incombe auxdites autorités contractantes.</w:t>
            </w:r>
            <w:r w:rsidRPr="00920CAD">
              <w:rPr>
                <w:rFonts w:ascii="Rockwell" w:hAnsi="Rockwell"/>
                <w:i/>
                <w:lang w:val="fr-CA"/>
              </w:rPr>
              <w:t xml:space="preserve">     </w:t>
            </w:r>
            <w:sdt>
              <w:sdtPr>
                <w:rPr>
                  <w:rFonts w:ascii="Rockwell" w:hAnsi="Rockwell"/>
                  <w:bCs/>
                  <w:i/>
                  <w:sz w:val="40"/>
                  <w:szCs w:val="40"/>
                  <w:lang w:val="fr-CA"/>
                </w:rPr>
                <w:id w:val="695502673"/>
                <w14:checkbox>
                  <w14:checked w14:val="0"/>
                  <w14:checkedState w14:val="2612" w14:font="MS Gothic"/>
                  <w14:uncheckedState w14:val="2610" w14:font="MS Gothic"/>
                </w14:checkbox>
              </w:sdtPr>
              <w:sdtContent>
                <w:r w:rsidRPr="00920CAD">
                  <w:rPr>
                    <w:rFonts w:ascii="MS Gothic" w:eastAsia="MS Gothic" w:hAnsi="MS Gothic" w:hint="eastAsia"/>
                    <w:bCs/>
                    <w:i/>
                    <w:sz w:val="40"/>
                    <w:szCs w:val="40"/>
                    <w:lang w:val="fr-CA"/>
                  </w:rPr>
                  <w:t>☐</w:t>
                </w:r>
              </w:sdtContent>
            </w:sdt>
            <w:r w:rsidRPr="00920CAD">
              <w:rPr>
                <w:rFonts w:ascii="Rockwell" w:hAnsi="Rockwell"/>
                <w:i/>
                <w:lang w:val="fr-CA"/>
              </w:rPr>
              <w:t xml:space="preserve">                                                                  </w:t>
            </w:r>
          </w:p>
        </w:tc>
        <w:tc>
          <w:tcPr>
            <w:tcW w:w="1179" w:type="pct"/>
          </w:tcPr>
          <w:p w14:paraId="0AC884BF" w14:textId="77777777" w:rsidR="00D750F5" w:rsidRPr="00920CAD" w:rsidRDefault="00D750F5" w:rsidP="00D750F5">
            <w:pPr>
              <w:snapToGrid w:val="0"/>
              <w:rPr>
                <w:rFonts w:ascii="Rockwell" w:hAnsi="Rockwell"/>
                <w:bCs/>
                <w:i/>
              </w:rPr>
            </w:pPr>
          </w:p>
        </w:tc>
        <w:tc>
          <w:tcPr>
            <w:tcW w:w="835" w:type="pct"/>
          </w:tcPr>
          <w:p w14:paraId="499955C6" w14:textId="77777777" w:rsidR="00D750F5" w:rsidRPr="00920CAD" w:rsidRDefault="00D750F5" w:rsidP="00D750F5">
            <w:pPr>
              <w:snapToGrid w:val="0"/>
              <w:rPr>
                <w:rFonts w:ascii="Rockwell" w:hAnsi="Rockwell"/>
                <w:bCs/>
                <w:i/>
              </w:rPr>
            </w:pPr>
          </w:p>
        </w:tc>
      </w:tr>
      <w:tr w:rsidR="00920CAD" w:rsidRPr="00920CAD" w14:paraId="360E90F9" w14:textId="77777777" w:rsidTr="004F5D0F">
        <w:trPr>
          <w:trHeight w:val="2055"/>
          <w:jc w:val="center"/>
        </w:trPr>
        <w:tc>
          <w:tcPr>
            <w:tcW w:w="351" w:type="pct"/>
            <w:vMerge/>
            <w:vAlign w:val="center"/>
          </w:tcPr>
          <w:p w14:paraId="3277A58C" w14:textId="77777777" w:rsidR="00D750F5" w:rsidRPr="00920CAD" w:rsidRDefault="00D750F5" w:rsidP="00D750F5">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tcBorders>
              <w:left w:val="single" w:sz="4" w:space="0" w:color="auto"/>
              <w:bottom w:val="single" w:sz="4" w:space="0" w:color="auto"/>
              <w:right w:val="single" w:sz="4" w:space="0" w:color="auto"/>
            </w:tcBorders>
            <w:vAlign w:val="center"/>
          </w:tcPr>
          <w:p w14:paraId="3316AE2C" w14:textId="77777777" w:rsidR="00D750F5" w:rsidRPr="00920CAD" w:rsidRDefault="00D750F5" w:rsidP="00D750F5">
            <w:pPr>
              <w:snapToGrid w:val="0"/>
              <w:ind w:left="32" w:hanging="32"/>
              <w:rPr>
                <w:rFonts w:ascii="Rockwell" w:hAnsi="Rockwell"/>
                <w:bCs/>
                <w:i/>
              </w:rPr>
            </w:pPr>
          </w:p>
        </w:tc>
        <w:tc>
          <w:tcPr>
            <w:tcW w:w="1756" w:type="pct"/>
            <w:gridSpan w:val="2"/>
            <w:tcBorders>
              <w:top w:val="single" w:sz="4" w:space="0" w:color="auto"/>
              <w:left w:val="single" w:sz="4" w:space="0" w:color="auto"/>
              <w:right w:val="single" w:sz="4" w:space="0" w:color="auto"/>
            </w:tcBorders>
          </w:tcPr>
          <w:p w14:paraId="09BC6CAF" w14:textId="77777777" w:rsidR="00D750F5" w:rsidRPr="00920CAD" w:rsidRDefault="00D750F5" w:rsidP="00D750F5">
            <w:pPr>
              <w:jc w:val="both"/>
              <w:rPr>
                <w:rFonts w:ascii="Rockwell" w:hAnsi="Rockwell"/>
                <w:i/>
              </w:rPr>
            </w:pPr>
            <w:r w:rsidRPr="00920CAD">
              <w:rPr>
                <w:rFonts w:ascii="Rockwell" w:hAnsi="Rockwell"/>
                <w:i/>
              </w:rPr>
              <w:t xml:space="preserve">Le prestataire doit installer les versions d’évaluation du système d’exploitation, du </w:t>
            </w:r>
            <w:r w:rsidRPr="00920CAD">
              <w:rPr>
                <w:rFonts w:ascii="Rockwell" w:hAnsi="Rockwell"/>
                <w:bCs/>
                <w:i/>
              </w:rPr>
              <w:t xml:space="preserve">logiciel bureautique et de l’antivirus pour la réception. </w:t>
            </w:r>
            <w:r w:rsidRPr="00920CAD">
              <w:rPr>
                <w:rFonts w:ascii="Rockwell" w:hAnsi="Rockwell"/>
                <w:i/>
              </w:rPr>
              <w:t>L’installation et l’activation sont à la charge du prestataire qui doit fournir les licences des logiciels.</w:t>
            </w:r>
            <w:r w:rsidRPr="00920CAD">
              <w:rPr>
                <w:rFonts w:ascii="Rockwell" w:hAnsi="Rockwell"/>
                <w:bCs/>
                <w:i/>
                <w:sz w:val="40"/>
                <w:szCs w:val="40"/>
                <w:lang w:val="fr-CA"/>
              </w:rPr>
              <w:t xml:space="preserve"> </w:t>
            </w:r>
            <w:sdt>
              <w:sdtPr>
                <w:rPr>
                  <w:rFonts w:ascii="Rockwell" w:hAnsi="Rockwell"/>
                  <w:bCs/>
                  <w:i/>
                  <w:sz w:val="40"/>
                  <w:szCs w:val="40"/>
                  <w:lang w:val="fr-CA"/>
                </w:rPr>
                <w:id w:val="-1710794212"/>
                <w14:checkbox>
                  <w14:checked w14:val="0"/>
                  <w14:checkedState w14:val="2612" w14:font="MS Gothic"/>
                  <w14:uncheckedState w14:val="2610" w14:font="MS Gothic"/>
                </w14:checkbox>
              </w:sdtPr>
              <w:sdtContent>
                <w:r w:rsidRPr="00920CAD">
                  <w:rPr>
                    <w:rFonts w:ascii="MS Gothic" w:eastAsia="MS Gothic" w:hAnsi="MS Gothic" w:hint="eastAsia"/>
                    <w:bCs/>
                    <w:i/>
                    <w:sz w:val="40"/>
                    <w:szCs w:val="40"/>
                    <w:lang w:val="fr-CA"/>
                  </w:rPr>
                  <w:t>☐</w:t>
                </w:r>
              </w:sdtContent>
            </w:sdt>
          </w:p>
          <w:p w14:paraId="08249E50" w14:textId="1CA22D8C" w:rsidR="00D750F5" w:rsidRPr="00920CAD" w:rsidRDefault="00D750F5" w:rsidP="00D750F5">
            <w:pPr>
              <w:jc w:val="both"/>
              <w:rPr>
                <w:rFonts w:ascii="Rockwell" w:hAnsi="Rockwell"/>
                <w:i/>
              </w:rPr>
            </w:pPr>
            <w:r w:rsidRPr="00920CAD">
              <w:rPr>
                <w:rFonts w:ascii="Rockwell" w:hAnsi="Rockwell"/>
                <w:i/>
                <w:lang w:val="fr-CA"/>
              </w:rPr>
              <w:t xml:space="preserve">                                                                      </w:t>
            </w:r>
          </w:p>
        </w:tc>
        <w:tc>
          <w:tcPr>
            <w:tcW w:w="1179" w:type="pct"/>
          </w:tcPr>
          <w:p w14:paraId="7FDA0BBF" w14:textId="77777777" w:rsidR="00D750F5" w:rsidRPr="00920CAD" w:rsidRDefault="00D750F5" w:rsidP="00D750F5">
            <w:pPr>
              <w:snapToGrid w:val="0"/>
              <w:rPr>
                <w:rFonts w:ascii="Rockwell" w:hAnsi="Rockwell"/>
                <w:bCs/>
                <w:i/>
              </w:rPr>
            </w:pPr>
          </w:p>
        </w:tc>
        <w:tc>
          <w:tcPr>
            <w:tcW w:w="835" w:type="pct"/>
          </w:tcPr>
          <w:p w14:paraId="6B01906D" w14:textId="77777777" w:rsidR="00D750F5" w:rsidRPr="00920CAD" w:rsidRDefault="00D750F5" w:rsidP="00D750F5">
            <w:pPr>
              <w:snapToGrid w:val="0"/>
              <w:rPr>
                <w:rFonts w:ascii="Rockwell" w:hAnsi="Rockwell"/>
                <w:bCs/>
                <w:i/>
              </w:rPr>
            </w:pPr>
          </w:p>
        </w:tc>
      </w:tr>
      <w:tr w:rsidR="00920CAD" w:rsidRPr="00920CAD" w14:paraId="29D8E072" w14:textId="77777777" w:rsidTr="001C0F36">
        <w:trPr>
          <w:jc w:val="center"/>
        </w:trPr>
        <w:tc>
          <w:tcPr>
            <w:tcW w:w="351" w:type="pct"/>
            <w:vAlign w:val="center"/>
          </w:tcPr>
          <w:p w14:paraId="4A4FBF86" w14:textId="77777777" w:rsidR="00D750F5" w:rsidRPr="00920CAD" w:rsidRDefault="00D750F5" w:rsidP="00D750F5">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7073563D" w14:textId="0520D832" w:rsidR="00D750F5" w:rsidRPr="00920CAD" w:rsidRDefault="00D750F5" w:rsidP="00D750F5">
            <w:pPr>
              <w:snapToGrid w:val="0"/>
              <w:rPr>
                <w:rFonts w:ascii="Rockwell" w:hAnsi="Rockwell"/>
                <w:i/>
              </w:rPr>
            </w:pPr>
            <w:r w:rsidRPr="00920CAD">
              <w:rPr>
                <w:rFonts w:ascii="Rockwell" w:hAnsi="Rockwell"/>
                <w:i/>
              </w:rPr>
              <w:t>Url du fabricant</w:t>
            </w:r>
          </w:p>
        </w:tc>
        <w:tc>
          <w:tcPr>
            <w:tcW w:w="1756" w:type="pct"/>
            <w:gridSpan w:val="2"/>
            <w:tcBorders>
              <w:right w:val="single" w:sz="4" w:space="0" w:color="auto"/>
            </w:tcBorders>
          </w:tcPr>
          <w:p w14:paraId="521DCE7C" w14:textId="57092D6E" w:rsidR="00D750F5" w:rsidRPr="00920CAD" w:rsidRDefault="00D750F5" w:rsidP="00D750F5">
            <w:pPr>
              <w:tabs>
                <w:tab w:val="left" w:pos="2350"/>
              </w:tabs>
              <w:jc w:val="both"/>
              <w:rPr>
                <w:rFonts w:ascii="Rockwell" w:hAnsi="Rockwell"/>
                <w:iCs/>
              </w:rPr>
            </w:pPr>
            <w:r w:rsidRPr="00920CAD">
              <w:rPr>
                <w:rFonts w:ascii="Rockwell" w:hAnsi="Rockwell"/>
                <w:i/>
              </w:rPr>
              <w:t>Préciser l’url du fabricant permettant de vérifier la conformité de la marque et du modèle du produit sur la base du prospectus ou catalogue proposé</w:t>
            </w:r>
          </w:p>
        </w:tc>
        <w:tc>
          <w:tcPr>
            <w:tcW w:w="1179" w:type="pct"/>
          </w:tcPr>
          <w:p w14:paraId="5C8757D7" w14:textId="5FA13F37" w:rsidR="00D750F5" w:rsidRPr="00920CAD" w:rsidRDefault="00D750F5" w:rsidP="00D750F5">
            <w:pPr>
              <w:snapToGrid w:val="0"/>
              <w:rPr>
                <w:rFonts w:ascii="Rockwell" w:hAnsi="Rockwell"/>
                <w:i/>
              </w:rPr>
            </w:pPr>
          </w:p>
        </w:tc>
        <w:tc>
          <w:tcPr>
            <w:tcW w:w="835" w:type="pct"/>
          </w:tcPr>
          <w:p w14:paraId="4F41C96B" w14:textId="77777777" w:rsidR="00D750F5" w:rsidRPr="00920CAD" w:rsidRDefault="00D750F5" w:rsidP="00D750F5">
            <w:pPr>
              <w:snapToGrid w:val="0"/>
              <w:rPr>
                <w:rFonts w:ascii="Rockwell" w:hAnsi="Rockwell"/>
                <w:bCs/>
                <w:i/>
              </w:rPr>
            </w:pPr>
          </w:p>
        </w:tc>
      </w:tr>
      <w:tr w:rsidR="00D750F5" w:rsidRPr="00920CAD" w14:paraId="5704F632" w14:textId="77777777" w:rsidTr="001C0F36">
        <w:trPr>
          <w:jc w:val="center"/>
        </w:trPr>
        <w:tc>
          <w:tcPr>
            <w:tcW w:w="351" w:type="pct"/>
            <w:vAlign w:val="center"/>
          </w:tcPr>
          <w:p w14:paraId="73618E56" w14:textId="77777777" w:rsidR="00D750F5" w:rsidRPr="00920CAD" w:rsidRDefault="00D750F5" w:rsidP="00D750F5">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009E7E3E" w14:textId="26754910" w:rsidR="00D750F5" w:rsidRPr="00920CAD" w:rsidRDefault="00D750F5" w:rsidP="00D750F5">
            <w:pPr>
              <w:snapToGrid w:val="0"/>
              <w:rPr>
                <w:rFonts w:ascii="Rockwell" w:hAnsi="Rockwell"/>
                <w:i/>
              </w:rPr>
            </w:pPr>
            <w:r w:rsidRPr="00920CAD">
              <w:rPr>
                <w:rFonts w:ascii="Rockwell" w:hAnsi="Rockwell"/>
                <w:i/>
              </w:rPr>
              <w:t>Autorisation du fabricant</w:t>
            </w:r>
          </w:p>
        </w:tc>
        <w:tc>
          <w:tcPr>
            <w:tcW w:w="1756" w:type="pct"/>
            <w:gridSpan w:val="2"/>
            <w:tcBorders>
              <w:right w:val="single" w:sz="4" w:space="0" w:color="auto"/>
            </w:tcBorders>
          </w:tcPr>
          <w:p w14:paraId="39966A42" w14:textId="4A97E213" w:rsidR="00D750F5" w:rsidRPr="00920CAD" w:rsidRDefault="00D750F5" w:rsidP="00D750F5">
            <w:pPr>
              <w:snapToGrid w:val="0"/>
              <w:jc w:val="both"/>
              <w:rPr>
                <w:rFonts w:ascii="Rockwell" w:hAnsi="Rockwell"/>
                <w:i/>
              </w:rPr>
            </w:pPr>
            <w:r w:rsidRPr="00920CAD">
              <w:rPr>
                <w:rFonts w:ascii="Rockwell" w:hAnsi="Rockwell"/>
                <w:i/>
              </w:rPr>
              <w:t>L’autorisation du fabricant ou du distributeur agréé est requise pour les appels d’offres</w:t>
            </w:r>
          </w:p>
        </w:tc>
        <w:tc>
          <w:tcPr>
            <w:tcW w:w="1179" w:type="pct"/>
          </w:tcPr>
          <w:p w14:paraId="5A772D28" w14:textId="3B3A667A" w:rsidR="00D750F5" w:rsidRPr="00920CAD" w:rsidRDefault="00D750F5" w:rsidP="00D750F5">
            <w:pPr>
              <w:snapToGrid w:val="0"/>
              <w:rPr>
                <w:rFonts w:ascii="Rockwell" w:hAnsi="Rockwell"/>
                <w:i/>
              </w:rPr>
            </w:pPr>
          </w:p>
        </w:tc>
        <w:tc>
          <w:tcPr>
            <w:tcW w:w="835" w:type="pct"/>
          </w:tcPr>
          <w:p w14:paraId="290C46CD" w14:textId="77777777" w:rsidR="00D750F5" w:rsidRPr="00920CAD" w:rsidRDefault="00D750F5" w:rsidP="00D750F5">
            <w:pPr>
              <w:snapToGrid w:val="0"/>
              <w:rPr>
                <w:rFonts w:ascii="Rockwell" w:hAnsi="Rockwell"/>
                <w:bCs/>
                <w:i/>
              </w:rPr>
            </w:pPr>
          </w:p>
        </w:tc>
      </w:tr>
    </w:tbl>
    <w:p w14:paraId="390F761E" w14:textId="36688961" w:rsidR="00F43584" w:rsidRPr="00920CAD" w:rsidRDefault="00F43584">
      <w:pPr>
        <w:rPr>
          <w:rFonts w:ascii="Rockwell" w:hAnsi="Rockwell"/>
        </w:rPr>
      </w:pPr>
    </w:p>
    <w:tbl>
      <w:tblPr>
        <w:tblpPr w:leftFromText="141" w:rightFromText="141" w:vertAnchor="page" w:horzAnchor="margin" w:tblpXSpec="center" w:tblpY="3077"/>
        <w:tblW w:w="14732" w:type="dxa"/>
        <w:tblLayout w:type="fixed"/>
        <w:tblLook w:val="0000" w:firstRow="0" w:lastRow="0" w:firstColumn="0" w:lastColumn="0" w:noHBand="0" w:noVBand="0"/>
      </w:tblPr>
      <w:tblGrid>
        <w:gridCol w:w="1134"/>
        <w:gridCol w:w="2835"/>
        <w:gridCol w:w="5802"/>
        <w:gridCol w:w="2420"/>
        <w:gridCol w:w="2541"/>
      </w:tblGrid>
      <w:tr w:rsidR="00920CAD" w:rsidRPr="00920CAD" w14:paraId="69222BD0" w14:textId="77777777" w:rsidTr="00F21B3A">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4B0E1B24" w14:textId="77777777" w:rsidR="00045361" w:rsidRPr="00920CAD" w:rsidRDefault="00045361" w:rsidP="004D2909">
            <w:pPr>
              <w:snapToGrid w:val="0"/>
              <w:jc w:val="both"/>
              <w:rPr>
                <w:rFonts w:ascii="Rockwell" w:hAnsi="Rockwell"/>
                <w:b/>
                <w:bCs/>
                <w:i/>
              </w:rPr>
            </w:pPr>
            <w:r w:rsidRPr="00920CAD">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773408F8" w14:textId="77777777" w:rsidR="00045361" w:rsidRPr="00920CAD" w:rsidRDefault="00045361" w:rsidP="004D2909">
            <w:pPr>
              <w:snapToGrid w:val="0"/>
              <w:jc w:val="both"/>
              <w:rPr>
                <w:rFonts w:ascii="Rockwell" w:hAnsi="Rockwell"/>
                <w:b/>
                <w:bCs/>
              </w:rPr>
            </w:pPr>
            <w:r w:rsidRPr="00920CAD">
              <w:rPr>
                <w:rFonts w:ascii="Rockwell" w:hAnsi="Rockwell"/>
                <w:b/>
                <w:bCs/>
              </w:rPr>
              <w:t>Fourniture</w:t>
            </w:r>
          </w:p>
        </w:tc>
        <w:tc>
          <w:tcPr>
            <w:tcW w:w="5802" w:type="dxa"/>
            <w:tcBorders>
              <w:top w:val="single" w:sz="4" w:space="0" w:color="000000"/>
              <w:left w:val="single" w:sz="4" w:space="0" w:color="000000"/>
              <w:bottom w:val="single" w:sz="4" w:space="0" w:color="000000"/>
            </w:tcBorders>
            <w:shd w:val="clear" w:color="auto" w:fill="BFBFBF" w:themeFill="background1" w:themeFillShade="BF"/>
            <w:vAlign w:val="center"/>
          </w:tcPr>
          <w:p w14:paraId="22490A95" w14:textId="36649ED2" w:rsidR="00045361" w:rsidRPr="00920CAD" w:rsidRDefault="00E61F0B" w:rsidP="004D2909">
            <w:pPr>
              <w:snapToGrid w:val="0"/>
              <w:jc w:val="both"/>
              <w:rPr>
                <w:rFonts w:ascii="Rockwell" w:hAnsi="Rockwell"/>
                <w:b/>
                <w:bCs/>
              </w:rPr>
            </w:pPr>
            <w:r w:rsidRPr="00920CAD">
              <w:rPr>
                <w:rFonts w:ascii="Rockwell" w:hAnsi="Rockwell"/>
                <w:b/>
                <w:bCs/>
              </w:rPr>
              <w:t>Spécifications techniques</w:t>
            </w:r>
            <w:r w:rsidR="00045361" w:rsidRPr="00920CAD">
              <w:rPr>
                <w:rFonts w:ascii="Rockwell" w:hAnsi="Rockwell"/>
                <w:b/>
                <w:bCs/>
              </w:rPr>
              <w:t xml:space="preserve"> demandées par l’</w:t>
            </w:r>
            <w:r w:rsidR="00F84CE0" w:rsidRPr="00920CAD">
              <w:rPr>
                <w:rFonts w:ascii="Rockwell" w:hAnsi="Rockwell"/>
                <w:b/>
                <w:bCs/>
              </w:rPr>
              <w:t>Autorité contractante</w:t>
            </w:r>
          </w:p>
        </w:tc>
        <w:tc>
          <w:tcPr>
            <w:tcW w:w="2420" w:type="dxa"/>
            <w:tcBorders>
              <w:top w:val="single" w:sz="4" w:space="0" w:color="000000"/>
              <w:left w:val="single" w:sz="4" w:space="0" w:color="000000"/>
              <w:bottom w:val="single" w:sz="4" w:space="0" w:color="000000"/>
            </w:tcBorders>
            <w:shd w:val="clear" w:color="auto" w:fill="BFBFBF" w:themeFill="background1" w:themeFillShade="BF"/>
            <w:vAlign w:val="center"/>
          </w:tcPr>
          <w:p w14:paraId="6727AC9A" w14:textId="1D8C7C52" w:rsidR="00045361" w:rsidRPr="00920CAD" w:rsidRDefault="00E61F0B" w:rsidP="004D2909">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2541"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78156BCE" w14:textId="77777777" w:rsidR="00045361" w:rsidRPr="00920CAD" w:rsidRDefault="00045361" w:rsidP="004D2909">
            <w:pPr>
              <w:snapToGrid w:val="0"/>
              <w:ind w:left="27" w:hanging="27"/>
              <w:jc w:val="center"/>
              <w:rPr>
                <w:rFonts w:ascii="Rockwell" w:hAnsi="Rockwell"/>
                <w:b/>
                <w:bCs/>
              </w:rPr>
            </w:pPr>
            <w:r w:rsidRPr="00920CAD">
              <w:rPr>
                <w:rFonts w:ascii="Rockwell" w:hAnsi="Rockwell"/>
                <w:b/>
                <w:bCs/>
              </w:rPr>
              <w:t xml:space="preserve">Avis de conformité (réservé </w:t>
            </w:r>
          </w:p>
          <w:p w14:paraId="68D5B233" w14:textId="6BF832F0" w:rsidR="00045361" w:rsidRPr="00920CAD" w:rsidRDefault="00045361" w:rsidP="004D2909">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2F85E088" w14:textId="77777777" w:rsidTr="00F21B3A">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5EF7A9DF" w14:textId="77777777" w:rsidR="00045361" w:rsidRPr="00920CAD" w:rsidRDefault="00045361" w:rsidP="008E7ADF">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A6A6A6" w:themeFill="background1" w:themeFillShade="A6"/>
            <w:vAlign w:val="center"/>
          </w:tcPr>
          <w:p w14:paraId="5E3CABA6" w14:textId="77777777" w:rsidR="00045361" w:rsidRPr="00920CAD" w:rsidRDefault="00045361" w:rsidP="004D2909">
            <w:pPr>
              <w:snapToGrid w:val="0"/>
              <w:jc w:val="both"/>
              <w:rPr>
                <w:rFonts w:ascii="Rockwell" w:hAnsi="Rockwell"/>
                <w:b/>
              </w:rPr>
            </w:pPr>
            <w:r w:rsidRPr="00920CAD">
              <w:rPr>
                <w:rFonts w:ascii="Rockwell" w:hAnsi="Rockwell"/>
                <w:b/>
              </w:rPr>
              <w:t>Système d’exploitation</w:t>
            </w:r>
          </w:p>
        </w:tc>
        <w:tc>
          <w:tcPr>
            <w:tcW w:w="5802" w:type="dxa"/>
            <w:tcBorders>
              <w:top w:val="single" w:sz="4" w:space="0" w:color="000000"/>
              <w:left w:val="single" w:sz="4" w:space="0" w:color="000000"/>
              <w:bottom w:val="single" w:sz="4" w:space="0" w:color="000000"/>
            </w:tcBorders>
            <w:shd w:val="clear" w:color="auto" w:fill="A6A6A6" w:themeFill="background1" w:themeFillShade="A6"/>
            <w:vAlign w:val="center"/>
          </w:tcPr>
          <w:p w14:paraId="5891DEC3" w14:textId="77777777" w:rsidR="00045361" w:rsidRPr="00920CAD" w:rsidRDefault="00045361" w:rsidP="004D2909">
            <w:pPr>
              <w:snapToGrid w:val="0"/>
              <w:jc w:val="both"/>
              <w:rPr>
                <w:rFonts w:ascii="Rockwell" w:hAnsi="Rockwell"/>
                <w:b/>
              </w:rPr>
            </w:pPr>
            <w:r w:rsidRPr="00920CAD">
              <w:rPr>
                <w:rFonts w:ascii="Rockwell" w:hAnsi="Rockwell"/>
                <w:b/>
              </w:rPr>
              <w:t>Fourniture de licence de système d’exploitation</w:t>
            </w:r>
          </w:p>
        </w:tc>
        <w:tc>
          <w:tcPr>
            <w:tcW w:w="2420" w:type="dxa"/>
            <w:tcBorders>
              <w:top w:val="single" w:sz="4" w:space="0" w:color="000000"/>
              <w:left w:val="single" w:sz="4" w:space="0" w:color="000000"/>
              <w:bottom w:val="single" w:sz="4" w:space="0" w:color="000000"/>
            </w:tcBorders>
            <w:shd w:val="clear" w:color="auto" w:fill="A6A6A6" w:themeFill="background1" w:themeFillShade="A6"/>
          </w:tcPr>
          <w:p w14:paraId="6F1BC869" w14:textId="77777777" w:rsidR="00045361" w:rsidRPr="00920CAD" w:rsidRDefault="00045361" w:rsidP="004D2909">
            <w:pPr>
              <w:snapToGrid w:val="0"/>
              <w:jc w:val="both"/>
              <w:rPr>
                <w:rFonts w:ascii="Rockwell" w:hAnsi="Rockwell"/>
                <w:b/>
                <w:bCs/>
              </w:rPr>
            </w:pPr>
          </w:p>
        </w:tc>
        <w:tc>
          <w:tcPr>
            <w:tcW w:w="2541"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17E461BA" w14:textId="77777777" w:rsidR="00045361" w:rsidRPr="00920CAD" w:rsidRDefault="00045361" w:rsidP="004D2909">
            <w:pPr>
              <w:snapToGrid w:val="0"/>
              <w:jc w:val="both"/>
              <w:rPr>
                <w:rFonts w:ascii="Rockwell" w:hAnsi="Rockwell"/>
                <w:b/>
                <w:bCs/>
              </w:rPr>
            </w:pPr>
          </w:p>
        </w:tc>
      </w:tr>
      <w:tr w:rsidR="00920CAD" w:rsidRPr="00920CAD" w14:paraId="74FF3B65" w14:textId="77777777" w:rsidTr="00F21B3A">
        <w:tc>
          <w:tcPr>
            <w:tcW w:w="1134" w:type="dxa"/>
            <w:tcBorders>
              <w:top w:val="single" w:sz="4" w:space="0" w:color="000000"/>
              <w:left w:val="single" w:sz="8" w:space="0" w:color="000000"/>
              <w:bottom w:val="single" w:sz="4" w:space="0" w:color="000000"/>
            </w:tcBorders>
            <w:vAlign w:val="center"/>
          </w:tcPr>
          <w:p w14:paraId="3E039194" w14:textId="77777777" w:rsidR="00045361" w:rsidRPr="00920CAD" w:rsidRDefault="00045361" w:rsidP="002F0354">
            <w:pPr>
              <w:pStyle w:val="Pieddepage"/>
              <w:numPr>
                <w:ilvl w:val="3"/>
                <w:numId w:val="2"/>
              </w:numPr>
              <w:tabs>
                <w:tab w:val="clear" w:pos="4536"/>
                <w:tab w:val="clear" w:pos="9072"/>
              </w:tabs>
              <w:snapToGrid w:val="0"/>
              <w:ind w:left="620"/>
              <w:jc w:val="center"/>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29F4C23E" w14:textId="77777777" w:rsidR="00045361" w:rsidRPr="00920CAD" w:rsidRDefault="00045361" w:rsidP="004D2909">
            <w:pPr>
              <w:snapToGrid w:val="0"/>
              <w:jc w:val="both"/>
              <w:rPr>
                <w:rFonts w:ascii="Rockwell" w:hAnsi="Rockwell"/>
                <w:i/>
              </w:rPr>
            </w:pPr>
            <w:r w:rsidRPr="00920CAD">
              <w:rPr>
                <w:rFonts w:ascii="Rockwell" w:hAnsi="Rockwell"/>
                <w:i/>
              </w:rPr>
              <w:t>Marque</w:t>
            </w:r>
          </w:p>
        </w:tc>
        <w:tc>
          <w:tcPr>
            <w:tcW w:w="5802" w:type="dxa"/>
            <w:tcBorders>
              <w:top w:val="single" w:sz="4" w:space="0" w:color="000000"/>
              <w:left w:val="single" w:sz="4" w:space="0" w:color="000000"/>
              <w:bottom w:val="single" w:sz="4" w:space="0" w:color="000000"/>
            </w:tcBorders>
            <w:vAlign w:val="center"/>
          </w:tcPr>
          <w:p w14:paraId="2DCC9872" w14:textId="77777777" w:rsidR="00045361" w:rsidRPr="00920CAD" w:rsidRDefault="00045361" w:rsidP="004D2909">
            <w:pPr>
              <w:snapToGrid w:val="0"/>
              <w:jc w:val="both"/>
              <w:rPr>
                <w:rFonts w:ascii="Rockwell" w:hAnsi="Rockwell"/>
                <w:i/>
              </w:rPr>
            </w:pPr>
            <w:r w:rsidRPr="00920CAD">
              <w:rPr>
                <w:rFonts w:ascii="Rockwell" w:hAnsi="Rockwell"/>
                <w:i/>
              </w:rPr>
              <w:t>Microsoft</w:t>
            </w:r>
          </w:p>
        </w:tc>
        <w:tc>
          <w:tcPr>
            <w:tcW w:w="2420" w:type="dxa"/>
            <w:tcBorders>
              <w:top w:val="single" w:sz="4" w:space="0" w:color="000000"/>
              <w:left w:val="single" w:sz="4" w:space="0" w:color="000000"/>
              <w:bottom w:val="single" w:sz="4" w:space="0" w:color="000000"/>
            </w:tcBorders>
          </w:tcPr>
          <w:p w14:paraId="1D0111AD" w14:textId="77777777" w:rsidR="00045361" w:rsidRPr="00920CAD" w:rsidRDefault="00045361" w:rsidP="004D2909">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4D0FDF88" w14:textId="77777777" w:rsidR="00045361" w:rsidRPr="00920CAD" w:rsidRDefault="00045361" w:rsidP="004D2909">
            <w:pPr>
              <w:snapToGrid w:val="0"/>
              <w:jc w:val="both"/>
              <w:rPr>
                <w:rFonts w:ascii="Rockwell" w:hAnsi="Rockwell"/>
                <w:bCs/>
                <w:i/>
              </w:rPr>
            </w:pPr>
          </w:p>
        </w:tc>
      </w:tr>
      <w:tr w:rsidR="00920CAD" w:rsidRPr="00920CAD" w14:paraId="328C80A0" w14:textId="77777777" w:rsidTr="00F21B3A">
        <w:tc>
          <w:tcPr>
            <w:tcW w:w="1134" w:type="dxa"/>
            <w:tcBorders>
              <w:top w:val="single" w:sz="4" w:space="0" w:color="000000"/>
              <w:left w:val="single" w:sz="8" w:space="0" w:color="000000"/>
              <w:bottom w:val="single" w:sz="4" w:space="0" w:color="000000"/>
            </w:tcBorders>
            <w:vAlign w:val="center"/>
          </w:tcPr>
          <w:p w14:paraId="7E968D78" w14:textId="77777777" w:rsidR="00045361" w:rsidRPr="00920CAD" w:rsidRDefault="00045361" w:rsidP="002F0354">
            <w:pPr>
              <w:pStyle w:val="Pieddepage"/>
              <w:numPr>
                <w:ilvl w:val="3"/>
                <w:numId w:val="2"/>
              </w:numPr>
              <w:tabs>
                <w:tab w:val="clear" w:pos="4536"/>
                <w:tab w:val="clear" w:pos="9072"/>
              </w:tabs>
              <w:snapToGrid w:val="0"/>
              <w:ind w:left="620"/>
              <w:jc w:val="center"/>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0BE377E" w14:textId="03C14E19" w:rsidR="00045361" w:rsidRPr="00920CAD" w:rsidRDefault="00F21B3A" w:rsidP="004D2909">
            <w:pPr>
              <w:snapToGrid w:val="0"/>
              <w:jc w:val="both"/>
              <w:rPr>
                <w:rFonts w:ascii="Rockwell" w:hAnsi="Rockwell"/>
                <w:i/>
              </w:rPr>
            </w:pPr>
            <w:r w:rsidRPr="00920CAD">
              <w:rPr>
                <w:rFonts w:ascii="Rockwell" w:hAnsi="Rockwell"/>
                <w:i/>
              </w:rPr>
              <w:t>V</w:t>
            </w:r>
            <w:r w:rsidR="00045361" w:rsidRPr="00920CAD">
              <w:rPr>
                <w:rFonts w:ascii="Rockwell" w:hAnsi="Rockwell"/>
                <w:i/>
              </w:rPr>
              <w:t>ersion</w:t>
            </w:r>
          </w:p>
        </w:tc>
        <w:tc>
          <w:tcPr>
            <w:tcW w:w="5802" w:type="dxa"/>
            <w:tcBorders>
              <w:top w:val="single" w:sz="4" w:space="0" w:color="000000"/>
              <w:left w:val="single" w:sz="4" w:space="0" w:color="000000"/>
              <w:bottom w:val="single" w:sz="4" w:space="0" w:color="000000"/>
            </w:tcBorders>
            <w:vAlign w:val="center"/>
          </w:tcPr>
          <w:p w14:paraId="230C2832" w14:textId="77777777" w:rsidR="00045361" w:rsidRPr="00920CAD" w:rsidRDefault="00045361" w:rsidP="00791EEA">
            <w:pPr>
              <w:snapToGrid w:val="0"/>
              <w:jc w:val="both"/>
              <w:rPr>
                <w:rFonts w:ascii="Rockwell" w:hAnsi="Rockwell"/>
                <w:i/>
              </w:rPr>
            </w:pPr>
            <w:r w:rsidRPr="00920CAD">
              <w:rPr>
                <w:rFonts w:ascii="Rockwell" w:hAnsi="Rockwell"/>
                <w:i/>
              </w:rPr>
              <w:t>Windows 11 professionnel ou version ultérieure</w:t>
            </w:r>
            <w:r w:rsidR="00791EEA" w:rsidRPr="00920CAD">
              <w:rPr>
                <w:rFonts w:ascii="Rockwell" w:hAnsi="Rockwell"/>
                <w:i/>
              </w:rPr>
              <w:t>.</w:t>
            </w:r>
            <w:r w:rsidR="00986230" w:rsidRPr="00920CAD">
              <w:rPr>
                <w:rFonts w:ascii="Rockwell" w:hAnsi="Rockwell"/>
                <w:i/>
              </w:rPr>
              <w:t xml:space="preserve"> </w:t>
            </w:r>
            <w:r w:rsidR="00791EEA" w:rsidRPr="00920CAD">
              <w:rPr>
                <w:rFonts w:ascii="Rockwell" w:hAnsi="Rockwell"/>
                <w:i/>
              </w:rPr>
              <w:t>La</w:t>
            </w:r>
            <w:r w:rsidRPr="00920CAD">
              <w:rPr>
                <w:rFonts w:ascii="Rockwell" w:hAnsi="Rockwell"/>
                <w:i/>
              </w:rPr>
              <w:t xml:space="preserve"> licence authentique</w:t>
            </w:r>
            <w:r w:rsidR="00B005EA" w:rsidRPr="00920CAD">
              <w:rPr>
                <w:rFonts w:ascii="Rockwell" w:hAnsi="Rockwell"/>
                <w:i/>
              </w:rPr>
              <w:t xml:space="preserve"> </w:t>
            </w:r>
            <w:r w:rsidR="00791EEA" w:rsidRPr="00920CAD">
              <w:rPr>
                <w:rFonts w:ascii="Rockwell" w:hAnsi="Rockwell"/>
                <w:i/>
              </w:rPr>
              <w:t xml:space="preserve">est </w:t>
            </w:r>
            <w:r w:rsidR="00B005EA" w:rsidRPr="00920CAD">
              <w:rPr>
                <w:rFonts w:ascii="Rockwell" w:hAnsi="Rockwell"/>
                <w:i/>
              </w:rPr>
              <w:t>fourni</w:t>
            </w:r>
            <w:r w:rsidR="00B014CB" w:rsidRPr="00920CAD">
              <w:rPr>
                <w:rFonts w:ascii="Rockwell" w:hAnsi="Rockwell"/>
                <w:i/>
              </w:rPr>
              <w:t>e</w:t>
            </w:r>
            <w:r w:rsidR="00B005EA" w:rsidRPr="00920CAD">
              <w:rPr>
                <w:rFonts w:ascii="Rockwell" w:hAnsi="Rockwell"/>
                <w:i/>
              </w:rPr>
              <w:t xml:space="preserve"> </w:t>
            </w:r>
            <w:r w:rsidR="00791EEA" w:rsidRPr="00920CAD">
              <w:rPr>
                <w:rFonts w:ascii="Rockwell" w:hAnsi="Rockwell"/>
                <w:i/>
              </w:rPr>
              <w:t>par l’ANPTIC</w:t>
            </w:r>
            <w:r w:rsidR="00D750F5" w:rsidRPr="00920CAD">
              <w:rPr>
                <w:rFonts w:ascii="Rockwell" w:hAnsi="Rockwell"/>
                <w:i/>
              </w:rPr>
              <w:t xml:space="preserve"> ou le prestataire le cas échéant</w:t>
            </w:r>
            <w:r w:rsidRPr="00920CAD">
              <w:rPr>
                <w:rFonts w:ascii="Rockwell" w:hAnsi="Rockwell"/>
                <w:i/>
              </w:rPr>
              <w:t>.</w:t>
            </w:r>
          </w:p>
          <w:p w14:paraId="6B828D28" w14:textId="77777777" w:rsidR="00144D34" w:rsidRPr="00920CAD" w:rsidRDefault="00144D34" w:rsidP="00791EEA">
            <w:pPr>
              <w:snapToGrid w:val="0"/>
              <w:jc w:val="both"/>
              <w:rPr>
                <w:rFonts w:ascii="Rockwell" w:hAnsi="Rockwell"/>
                <w:i/>
              </w:rPr>
            </w:pPr>
          </w:p>
          <w:p w14:paraId="4C63C333" w14:textId="1BEF9927" w:rsidR="00D0119F" w:rsidRPr="00920CAD" w:rsidRDefault="00D0119F" w:rsidP="00791EEA">
            <w:pPr>
              <w:snapToGrid w:val="0"/>
              <w:jc w:val="both"/>
              <w:rPr>
                <w:rFonts w:ascii="Rockwell" w:hAnsi="Rockwell"/>
                <w:i/>
              </w:rPr>
            </w:pPr>
            <w:r w:rsidRPr="00920CAD">
              <w:rPr>
                <w:rFonts w:ascii="Rockwell" w:hAnsi="Rockwell"/>
                <w:i/>
              </w:rPr>
              <w:t>Dans le cas où le système d’exploitation est fourni par le prestataire, il fournit la licence authentique séparément (fournir les documents d’authenticité de la licence à la réception).</w:t>
            </w:r>
          </w:p>
        </w:tc>
        <w:tc>
          <w:tcPr>
            <w:tcW w:w="2420" w:type="dxa"/>
            <w:tcBorders>
              <w:top w:val="single" w:sz="4" w:space="0" w:color="000000"/>
              <w:left w:val="single" w:sz="4" w:space="0" w:color="000000"/>
              <w:bottom w:val="single" w:sz="4" w:space="0" w:color="000000"/>
            </w:tcBorders>
          </w:tcPr>
          <w:p w14:paraId="2A44610F" w14:textId="77777777" w:rsidR="00045361" w:rsidRPr="00920CAD" w:rsidRDefault="00045361" w:rsidP="004D2909">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1C4C34A6" w14:textId="77777777" w:rsidR="00045361" w:rsidRPr="00920CAD" w:rsidRDefault="00045361" w:rsidP="004D2909">
            <w:pPr>
              <w:snapToGrid w:val="0"/>
              <w:jc w:val="both"/>
              <w:rPr>
                <w:rFonts w:ascii="Rockwell" w:hAnsi="Rockwell"/>
                <w:bCs/>
                <w:i/>
              </w:rPr>
            </w:pPr>
          </w:p>
        </w:tc>
      </w:tr>
      <w:tr w:rsidR="00920CAD" w:rsidRPr="00920CAD" w14:paraId="1355CD01" w14:textId="77777777" w:rsidTr="00F21B3A">
        <w:tc>
          <w:tcPr>
            <w:tcW w:w="1134" w:type="dxa"/>
            <w:tcBorders>
              <w:top w:val="single" w:sz="4" w:space="0" w:color="000000"/>
              <w:left w:val="single" w:sz="8" w:space="0" w:color="000000"/>
              <w:bottom w:val="single" w:sz="4" w:space="0" w:color="000000"/>
            </w:tcBorders>
            <w:vAlign w:val="center"/>
          </w:tcPr>
          <w:p w14:paraId="532F3611" w14:textId="77777777" w:rsidR="00045361" w:rsidRPr="00920CAD" w:rsidRDefault="00045361" w:rsidP="002F0354">
            <w:pPr>
              <w:pStyle w:val="Pieddepage"/>
              <w:numPr>
                <w:ilvl w:val="3"/>
                <w:numId w:val="2"/>
              </w:numPr>
              <w:tabs>
                <w:tab w:val="clear" w:pos="4536"/>
                <w:tab w:val="clear" w:pos="9072"/>
              </w:tabs>
              <w:snapToGrid w:val="0"/>
              <w:ind w:left="620"/>
              <w:jc w:val="center"/>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553A1001" w14:textId="5E0DAAD8" w:rsidR="00045361" w:rsidRPr="00920CAD" w:rsidRDefault="00045361" w:rsidP="00F21B3A">
            <w:pPr>
              <w:snapToGrid w:val="0"/>
              <w:jc w:val="both"/>
              <w:rPr>
                <w:rFonts w:ascii="Rockwell" w:hAnsi="Rockwell"/>
                <w:i/>
              </w:rPr>
            </w:pPr>
            <w:r w:rsidRPr="00920CAD">
              <w:rPr>
                <w:rFonts w:ascii="Rockwell" w:hAnsi="Rockwell"/>
                <w:i/>
              </w:rPr>
              <w:t>Nombre de postes</w:t>
            </w:r>
          </w:p>
        </w:tc>
        <w:tc>
          <w:tcPr>
            <w:tcW w:w="5802" w:type="dxa"/>
            <w:tcBorders>
              <w:top w:val="single" w:sz="4" w:space="0" w:color="000000"/>
              <w:left w:val="single" w:sz="4" w:space="0" w:color="000000"/>
              <w:bottom w:val="single" w:sz="4" w:space="0" w:color="000000"/>
            </w:tcBorders>
            <w:vAlign w:val="center"/>
          </w:tcPr>
          <w:p w14:paraId="2F84CA6F" w14:textId="1BED9533" w:rsidR="00045361" w:rsidRPr="00920CAD" w:rsidRDefault="00045361" w:rsidP="004D2909">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420" w:type="dxa"/>
            <w:tcBorders>
              <w:top w:val="single" w:sz="4" w:space="0" w:color="000000"/>
              <w:left w:val="single" w:sz="4" w:space="0" w:color="000000"/>
              <w:bottom w:val="single" w:sz="4" w:space="0" w:color="000000"/>
            </w:tcBorders>
          </w:tcPr>
          <w:p w14:paraId="1456D686" w14:textId="77777777" w:rsidR="00045361" w:rsidRPr="00920CAD" w:rsidRDefault="00045361" w:rsidP="004D2909">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6270901E" w14:textId="77777777" w:rsidR="00045361" w:rsidRPr="00920CAD" w:rsidRDefault="00045361" w:rsidP="004D2909">
            <w:pPr>
              <w:snapToGrid w:val="0"/>
              <w:jc w:val="both"/>
              <w:rPr>
                <w:rFonts w:ascii="Rockwell" w:hAnsi="Rockwell"/>
                <w:bCs/>
                <w:i/>
              </w:rPr>
            </w:pPr>
          </w:p>
        </w:tc>
      </w:tr>
    </w:tbl>
    <w:p w14:paraId="1438B96F" w14:textId="77777777" w:rsidR="00F43584" w:rsidRPr="00920CAD" w:rsidRDefault="00F43584">
      <w:pPr>
        <w:rPr>
          <w:rFonts w:ascii="Rockwell" w:hAnsi="Rockwell"/>
        </w:rPr>
      </w:pPr>
    </w:p>
    <w:p w14:paraId="216C8395" w14:textId="77777777" w:rsidR="00F43584" w:rsidRPr="00920CAD" w:rsidRDefault="00F43584">
      <w:pPr>
        <w:rPr>
          <w:rFonts w:ascii="Rockwell" w:hAnsi="Rockwell"/>
        </w:rPr>
      </w:pPr>
    </w:p>
    <w:p w14:paraId="52971F48" w14:textId="77777777" w:rsidR="00F43584" w:rsidRPr="00920CAD" w:rsidRDefault="00F43584">
      <w:pPr>
        <w:rPr>
          <w:rFonts w:ascii="Rockwell" w:hAnsi="Rockwell"/>
        </w:rPr>
      </w:pPr>
    </w:p>
    <w:p w14:paraId="51C87B16" w14:textId="391C2BE5" w:rsidR="00780BCC" w:rsidRPr="00920CAD" w:rsidRDefault="00780BCC">
      <w:pPr>
        <w:ind w:left="505" w:hanging="505"/>
        <w:rPr>
          <w:rFonts w:ascii="Rockwell" w:hAnsi="Rockwell"/>
        </w:rPr>
      </w:pPr>
      <w:r w:rsidRPr="00920CAD">
        <w:rPr>
          <w:rFonts w:ascii="Rockwell" w:hAnsi="Rockwell"/>
        </w:rPr>
        <w:br w:type="page"/>
      </w:r>
    </w:p>
    <w:p w14:paraId="08CCBFD8" w14:textId="31E8782B" w:rsidR="00F43584" w:rsidRPr="00920CAD" w:rsidRDefault="00F43584">
      <w:pPr>
        <w:rPr>
          <w:rFonts w:ascii="Rockwell" w:hAnsi="Rockwell"/>
        </w:rPr>
      </w:pPr>
    </w:p>
    <w:tbl>
      <w:tblPr>
        <w:tblpPr w:leftFromText="141" w:rightFromText="141" w:vertAnchor="page" w:horzAnchor="margin" w:tblpXSpec="center" w:tblpY="3077"/>
        <w:tblW w:w="14874" w:type="dxa"/>
        <w:tblLayout w:type="fixed"/>
        <w:tblLook w:val="0000" w:firstRow="0" w:lastRow="0" w:firstColumn="0" w:lastColumn="0" w:noHBand="0" w:noVBand="0"/>
      </w:tblPr>
      <w:tblGrid>
        <w:gridCol w:w="1134"/>
        <w:gridCol w:w="2835"/>
        <w:gridCol w:w="5802"/>
        <w:gridCol w:w="2410"/>
        <w:gridCol w:w="2693"/>
      </w:tblGrid>
      <w:tr w:rsidR="00920CAD" w:rsidRPr="00920CAD" w14:paraId="7F4CEB5B" w14:textId="77777777" w:rsidTr="00F21B3A">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4A6D5322" w14:textId="77777777" w:rsidR="00780BCC" w:rsidRPr="00920CAD" w:rsidRDefault="00780BCC" w:rsidP="00D87A0D">
            <w:pPr>
              <w:snapToGrid w:val="0"/>
              <w:jc w:val="both"/>
              <w:rPr>
                <w:rFonts w:ascii="Rockwell" w:hAnsi="Rockwell"/>
                <w:b/>
                <w:bCs/>
                <w:i/>
              </w:rPr>
            </w:pPr>
            <w:r w:rsidRPr="00920CAD">
              <w:rPr>
                <w:rFonts w:ascii="Rockwell" w:hAnsi="Rockwell"/>
                <w:b/>
                <w:bCs/>
                <w:i/>
              </w:rPr>
              <w:t>N°</w:t>
            </w: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5F1B2E05" w14:textId="77777777" w:rsidR="00780BCC" w:rsidRPr="00920CAD" w:rsidRDefault="00780BCC" w:rsidP="00D87A0D">
            <w:pPr>
              <w:snapToGrid w:val="0"/>
              <w:jc w:val="both"/>
              <w:rPr>
                <w:rFonts w:ascii="Rockwell" w:hAnsi="Rockwell"/>
                <w:b/>
                <w:bCs/>
              </w:rPr>
            </w:pPr>
            <w:r w:rsidRPr="00920CAD">
              <w:rPr>
                <w:rFonts w:ascii="Rockwell" w:hAnsi="Rockwell"/>
                <w:b/>
                <w:bCs/>
              </w:rPr>
              <w:t>Fourniture</w:t>
            </w:r>
          </w:p>
        </w:tc>
        <w:tc>
          <w:tcPr>
            <w:tcW w:w="5802" w:type="dxa"/>
            <w:tcBorders>
              <w:top w:val="single" w:sz="4" w:space="0" w:color="000000"/>
              <w:left w:val="single" w:sz="4" w:space="0" w:color="000000"/>
              <w:bottom w:val="single" w:sz="4" w:space="0" w:color="000000"/>
            </w:tcBorders>
            <w:shd w:val="clear" w:color="auto" w:fill="F2F2F2" w:themeFill="background1" w:themeFillShade="F2"/>
            <w:vAlign w:val="center"/>
          </w:tcPr>
          <w:p w14:paraId="30C15A85" w14:textId="0D7637D3" w:rsidR="00780BCC" w:rsidRPr="00920CAD" w:rsidRDefault="00E61F0B" w:rsidP="00D87A0D">
            <w:pPr>
              <w:snapToGrid w:val="0"/>
              <w:jc w:val="both"/>
              <w:rPr>
                <w:rFonts w:ascii="Rockwell" w:hAnsi="Rockwell"/>
                <w:b/>
                <w:bCs/>
              </w:rPr>
            </w:pPr>
            <w:r w:rsidRPr="00920CAD">
              <w:rPr>
                <w:rFonts w:ascii="Rockwell" w:hAnsi="Rockwell"/>
                <w:b/>
                <w:bCs/>
              </w:rPr>
              <w:t>Spécifications techniques</w:t>
            </w:r>
            <w:r w:rsidR="00780BCC" w:rsidRPr="00920CAD">
              <w:rPr>
                <w:rFonts w:ascii="Rockwell" w:hAnsi="Rockwell"/>
                <w:b/>
                <w:bCs/>
              </w:rPr>
              <w:t xml:space="preserve"> demandées par l’</w:t>
            </w:r>
            <w:r w:rsidR="00F84CE0" w:rsidRPr="00920CAD">
              <w:rPr>
                <w:rFonts w:ascii="Rockwell" w:hAnsi="Rockwell"/>
                <w:b/>
                <w:bCs/>
              </w:rPr>
              <w:t>Autorité contractante</w:t>
            </w:r>
          </w:p>
        </w:tc>
        <w:tc>
          <w:tcPr>
            <w:tcW w:w="2410" w:type="dxa"/>
            <w:tcBorders>
              <w:top w:val="single" w:sz="4" w:space="0" w:color="000000"/>
              <w:left w:val="single" w:sz="4" w:space="0" w:color="000000"/>
              <w:bottom w:val="single" w:sz="4" w:space="0" w:color="000000"/>
            </w:tcBorders>
            <w:shd w:val="clear" w:color="auto" w:fill="F2F2F2" w:themeFill="background1" w:themeFillShade="F2"/>
            <w:vAlign w:val="center"/>
          </w:tcPr>
          <w:p w14:paraId="04BA7EF4" w14:textId="77D21899" w:rsidR="00780BCC" w:rsidRPr="00920CAD" w:rsidRDefault="00E61F0B" w:rsidP="00D87A0D">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2693"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01A519EE" w14:textId="77777777" w:rsidR="00780BCC" w:rsidRPr="00920CAD" w:rsidRDefault="00780BCC" w:rsidP="00D87A0D">
            <w:pPr>
              <w:snapToGrid w:val="0"/>
              <w:ind w:left="27" w:hanging="27"/>
              <w:jc w:val="center"/>
              <w:rPr>
                <w:rFonts w:ascii="Rockwell" w:hAnsi="Rockwell"/>
                <w:b/>
                <w:bCs/>
              </w:rPr>
            </w:pPr>
            <w:r w:rsidRPr="00920CAD">
              <w:rPr>
                <w:rFonts w:ascii="Rockwell" w:hAnsi="Rockwell"/>
                <w:b/>
                <w:bCs/>
              </w:rPr>
              <w:t xml:space="preserve">Avis de conformité (réservé </w:t>
            </w:r>
          </w:p>
          <w:p w14:paraId="35E07749" w14:textId="71B50649" w:rsidR="00780BCC" w:rsidRPr="00920CAD" w:rsidRDefault="00780BCC" w:rsidP="00D87A0D">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47C12BDB" w14:textId="77777777" w:rsidTr="00F21B3A">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1B74D12C" w14:textId="77777777" w:rsidR="00780BCC" w:rsidRPr="00920CAD" w:rsidRDefault="00780BCC" w:rsidP="008E7ADF">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6B894C8A" w14:textId="77777777" w:rsidR="00780BCC" w:rsidRPr="00920CAD" w:rsidRDefault="00780BCC" w:rsidP="00D87A0D">
            <w:pPr>
              <w:snapToGrid w:val="0"/>
              <w:jc w:val="both"/>
              <w:rPr>
                <w:rFonts w:ascii="Rockwell" w:hAnsi="Rockwell"/>
                <w:b/>
              </w:rPr>
            </w:pPr>
            <w:r w:rsidRPr="00920CAD">
              <w:rPr>
                <w:rFonts w:ascii="Rockwell" w:hAnsi="Rockwell"/>
                <w:b/>
              </w:rPr>
              <w:t>Logiciel bureautique</w:t>
            </w:r>
          </w:p>
        </w:tc>
        <w:tc>
          <w:tcPr>
            <w:tcW w:w="5802" w:type="dxa"/>
            <w:tcBorders>
              <w:top w:val="single" w:sz="4" w:space="0" w:color="000000"/>
              <w:left w:val="single" w:sz="4" w:space="0" w:color="000000"/>
              <w:bottom w:val="single" w:sz="4" w:space="0" w:color="000000"/>
            </w:tcBorders>
            <w:shd w:val="clear" w:color="auto" w:fill="D9D9D9" w:themeFill="background1" w:themeFillShade="D9"/>
            <w:vAlign w:val="center"/>
          </w:tcPr>
          <w:p w14:paraId="0D4A35E2" w14:textId="39C9E1BE" w:rsidR="00780BCC" w:rsidRPr="00920CAD" w:rsidRDefault="00F21B3A" w:rsidP="00D87A0D">
            <w:pPr>
              <w:snapToGrid w:val="0"/>
              <w:jc w:val="both"/>
              <w:rPr>
                <w:rFonts w:ascii="Rockwell" w:hAnsi="Rockwell"/>
                <w:b/>
              </w:rPr>
            </w:pPr>
            <w:r w:rsidRPr="00920CAD">
              <w:rPr>
                <w:rFonts w:ascii="Rockwell" w:hAnsi="Rockwell"/>
                <w:b/>
              </w:rPr>
              <w:t xml:space="preserve">Fourniture de licence de logiciel </w:t>
            </w:r>
            <w:r w:rsidR="00780BCC" w:rsidRPr="00920CAD">
              <w:rPr>
                <w:rFonts w:ascii="Rockwell" w:hAnsi="Rockwell"/>
                <w:b/>
              </w:rPr>
              <w:t>bureautique</w:t>
            </w:r>
          </w:p>
        </w:tc>
        <w:tc>
          <w:tcPr>
            <w:tcW w:w="2410" w:type="dxa"/>
            <w:tcBorders>
              <w:top w:val="single" w:sz="4" w:space="0" w:color="000000"/>
              <w:left w:val="single" w:sz="4" w:space="0" w:color="000000"/>
              <w:bottom w:val="single" w:sz="4" w:space="0" w:color="000000"/>
            </w:tcBorders>
            <w:shd w:val="clear" w:color="auto" w:fill="D9D9D9" w:themeFill="background1" w:themeFillShade="D9"/>
          </w:tcPr>
          <w:p w14:paraId="7301DA5E" w14:textId="77777777" w:rsidR="00780BCC" w:rsidRPr="00920CAD" w:rsidRDefault="00780BCC" w:rsidP="00D87A0D">
            <w:pPr>
              <w:snapToGrid w:val="0"/>
              <w:jc w:val="both"/>
              <w:rPr>
                <w:rFonts w:ascii="Rockwell" w:hAnsi="Rockwell"/>
                <w:b/>
                <w:bCs/>
              </w:rPr>
            </w:pPr>
          </w:p>
        </w:tc>
        <w:tc>
          <w:tcPr>
            <w:tcW w:w="2693"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29233BFD" w14:textId="77777777" w:rsidR="00780BCC" w:rsidRPr="00920CAD" w:rsidRDefault="00780BCC" w:rsidP="00D87A0D">
            <w:pPr>
              <w:snapToGrid w:val="0"/>
              <w:jc w:val="both"/>
              <w:rPr>
                <w:rFonts w:ascii="Rockwell" w:hAnsi="Rockwell"/>
                <w:b/>
                <w:bCs/>
              </w:rPr>
            </w:pPr>
          </w:p>
        </w:tc>
      </w:tr>
      <w:tr w:rsidR="00920CAD" w:rsidRPr="00920CAD" w14:paraId="4937EEC9" w14:textId="77777777" w:rsidTr="00F21B3A">
        <w:tc>
          <w:tcPr>
            <w:tcW w:w="1134" w:type="dxa"/>
            <w:tcBorders>
              <w:top w:val="single" w:sz="4" w:space="0" w:color="000000"/>
              <w:left w:val="single" w:sz="8" w:space="0" w:color="000000"/>
              <w:bottom w:val="single" w:sz="4" w:space="0" w:color="000000"/>
            </w:tcBorders>
            <w:vAlign w:val="center"/>
          </w:tcPr>
          <w:p w14:paraId="58BC4D52" w14:textId="77777777" w:rsidR="00780BCC" w:rsidRPr="00920CAD" w:rsidRDefault="00780BCC" w:rsidP="002F0354">
            <w:pPr>
              <w:pStyle w:val="Pieddepage"/>
              <w:numPr>
                <w:ilvl w:val="3"/>
                <w:numId w:val="2"/>
              </w:numPr>
              <w:tabs>
                <w:tab w:val="clear" w:pos="4536"/>
                <w:tab w:val="clear" w:pos="9072"/>
              </w:tabs>
              <w:snapToGrid w:val="0"/>
              <w:ind w:left="620"/>
              <w:jc w:val="center"/>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4AEF17AF" w14:textId="2EE7DF2D" w:rsidR="00780BCC" w:rsidRPr="00920CAD" w:rsidRDefault="00F21B3A" w:rsidP="00D87A0D">
            <w:pPr>
              <w:snapToGrid w:val="0"/>
              <w:jc w:val="both"/>
              <w:rPr>
                <w:rFonts w:ascii="Rockwell" w:hAnsi="Rockwell"/>
                <w:i/>
              </w:rPr>
            </w:pPr>
            <w:r w:rsidRPr="00920CAD">
              <w:rPr>
                <w:rFonts w:ascii="Rockwell" w:hAnsi="Rockwell"/>
                <w:i/>
              </w:rPr>
              <w:t>V</w:t>
            </w:r>
            <w:r w:rsidR="00780BCC" w:rsidRPr="00920CAD">
              <w:rPr>
                <w:rFonts w:ascii="Rockwell" w:hAnsi="Rockwell"/>
                <w:i/>
              </w:rPr>
              <w:t>ersion</w:t>
            </w:r>
          </w:p>
        </w:tc>
        <w:tc>
          <w:tcPr>
            <w:tcW w:w="5802" w:type="dxa"/>
            <w:tcBorders>
              <w:top w:val="single" w:sz="4" w:space="0" w:color="000000"/>
              <w:left w:val="single" w:sz="4" w:space="0" w:color="000000"/>
              <w:bottom w:val="single" w:sz="4" w:space="0" w:color="000000"/>
            </w:tcBorders>
            <w:vAlign w:val="center"/>
          </w:tcPr>
          <w:p w14:paraId="7B6A3296" w14:textId="77777777" w:rsidR="00780BCC" w:rsidRPr="00920CAD" w:rsidRDefault="00780BCC" w:rsidP="00791EEA">
            <w:pPr>
              <w:snapToGrid w:val="0"/>
              <w:jc w:val="both"/>
              <w:rPr>
                <w:rFonts w:ascii="Rockwell" w:hAnsi="Rockwell"/>
                <w:i/>
              </w:rPr>
            </w:pPr>
            <w:r w:rsidRPr="00920CAD">
              <w:rPr>
                <w:rFonts w:ascii="Rockwell" w:hAnsi="Rockwell"/>
                <w:i/>
              </w:rPr>
              <w:t>Ms Office 20</w:t>
            </w:r>
            <w:r w:rsidR="00B005EA" w:rsidRPr="00920CAD">
              <w:rPr>
                <w:rFonts w:ascii="Rockwell" w:hAnsi="Rockwell"/>
                <w:i/>
              </w:rPr>
              <w:t>2</w:t>
            </w:r>
            <w:r w:rsidR="0093036C" w:rsidRPr="00920CAD">
              <w:rPr>
                <w:rFonts w:ascii="Rockwell" w:hAnsi="Rockwell"/>
                <w:i/>
              </w:rPr>
              <w:t xml:space="preserve">4 </w:t>
            </w:r>
            <w:r w:rsidRPr="00920CAD">
              <w:rPr>
                <w:rFonts w:ascii="Rockwell" w:hAnsi="Rockwell"/>
                <w:i/>
              </w:rPr>
              <w:t>professionnel ou version ultérieure</w:t>
            </w:r>
            <w:r w:rsidR="00791EEA" w:rsidRPr="00920CAD">
              <w:rPr>
                <w:rFonts w:ascii="Rockwell" w:hAnsi="Rockwell"/>
                <w:i/>
              </w:rPr>
              <w:t>.</w:t>
            </w:r>
            <w:r w:rsidRPr="00920CAD">
              <w:rPr>
                <w:rFonts w:ascii="Rockwell" w:hAnsi="Rockwell"/>
                <w:i/>
              </w:rPr>
              <w:t xml:space="preserve"> </w:t>
            </w:r>
            <w:r w:rsidR="00791EEA" w:rsidRPr="00920CAD">
              <w:rPr>
                <w:rFonts w:ascii="Rockwell" w:hAnsi="Rockwell"/>
                <w:i/>
              </w:rPr>
              <w:t xml:space="preserve">La </w:t>
            </w:r>
            <w:r w:rsidRPr="00920CAD">
              <w:rPr>
                <w:rFonts w:ascii="Rockwell" w:hAnsi="Rockwell"/>
                <w:i/>
              </w:rPr>
              <w:t>licence authentique</w:t>
            </w:r>
            <w:r w:rsidR="0093036C" w:rsidRPr="00920CAD">
              <w:t xml:space="preserve"> </w:t>
            </w:r>
            <w:r w:rsidR="00791EEA" w:rsidRPr="00920CAD">
              <w:rPr>
                <w:rFonts w:ascii="Rockwell" w:hAnsi="Rockwell"/>
                <w:i/>
              </w:rPr>
              <w:t>est</w:t>
            </w:r>
            <w:r w:rsidR="00791EEA" w:rsidRPr="00920CAD">
              <w:t xml:space="preserve"> </w:t>
            </w:r>
            <w:r w:rsidR="0093036C" w:rsidRPr="00920CAD">
              <w:rPr>
                <w:rFonts w:ascii="Rockwell" w:hAnsi="Rockwell"/>
                <w:i/>
              </w:rPr>
              <w:t>fourni</w:t>
            </w:r>
            <w:r w:rsidR="00B014CB" w:rsidRPr="00920CAD">
              <w:rPr>
                <w:rFonts w:ascii="Rockwell" w:hAnsi="Rockwell"/>
                <w:i/>
              </w:rPr>
              <w:t>e</w:t>
            </w:r>
            <w:r w:rsidR="0093036C" w:rsidRPr="00920CAD">
              <w:rPr>
                <w:rFonts w:ascii="Rockwell" w:hAnsi="Rockwell"/>
                <w:i/>
              </w:rPr>
              <w:t xml:space="preserve"> </w:t>
            </w:r>
            <w:r w:rsidR="00791EEA" w:rsidRPr="00920CAD">
              <w:rPr>
                <w:rFonts w:ascii="Rockwell" w:hAnsi="Rockwell"/>
                <w:i/>
              </w:rPr>
              <w:t xml:space="preserve">par l’ANPTIC </w:t>
            </w:r>
            <w:r w:rsidR="00D750F5" w:rsidRPr="00920CAD">
              <w:rPr>
                <w:rFonts w:ascii="Rockwell" w:hAnsi="Rockwell"/>
                <w:i/>
              </w:rPr>
              <w:t>ou le prestaire le cas échéant</w:t>
            </w:r>
            <w:r w:rsidR="00D0119F" w:rsidRPr="00920CAD">
              <w:rPr>
                <w:rFonts w:ascii="Rockwell" w:hAnsi="Rockwell"/>
                <w:i/>
              </w:rPr>
              <w:t>.</w:t>
            </w:r>
          </w:p>
          <w:p w14:paraId="7AB3C723" w14:textId="77777777" w:rsidR="00144D34" w:rsidRPr="00920CAD" w:rsidRDefault="00144D34" w:rsidP="00791EEA">
            <w:pPr>
              <w:snapToGrid w:val="0"/>
              <w:jc w:val="both"/>
              <w:rPr>
                <w:rFonts w:ascii="Rockwell" w:hAnsi="Rockwell"/>
                <w:i/>
              </w:rPr>
            </w:pPr>
          </w:p>
          <w:p w14:paraId="516C66B2" w14:textId="739A3151" w:rsidR="00D0119F" w:rsidRPr="00920CAD" w:rsidRDefault="00D0119F" w:rsidP="00791EEA">
            <w:pPr>
              <w:snapToGrid w:val="0"/>
              <w:jc w:val="both"/>
              <w:rPr>
                <w:rFonts w:ascii="Rockwell" w:hAnsi="Rockwell"/>
                <w:i/>
              </w:rPr>
            </w:pPr>
            <w:r w:rsidRPr="00920CAD">
              <w:rPr>
                <w:rFonts w:ascii="Rockwell" w:hAnsi="Rockwell"/>
                <w:i/>
              </w:rPr>
              <w:t>Dans le cas où le système d’exploitation est fourni par le prestataire, il fournit la licence authentique séparément (fournir les documents d’authenticité de la licence à la réception).</w:t>
            </w:r>
          </w:p>
        </w:tc>
        <w:tc>
          <w:tcPr>
            <w:tcW w:w="2410" w:type="dxa"/>
            <w:tcBorders>
              <w:top w:val="single" w:sz="4" w:space="0" w:color="000000"/>
              <w:left w:val="single" w:sz="4" w:space="0" w:color="000000"/>
              <w:bottom w:val="single" w:sz="4" w:space="0" w:color="000000"/>
            </w:tcBorders>
          </w:tcPr>
          <w:p w14:paraId="46AC9780" w14:textId="77777777" w:rsidR="00780BCC" w:rsidRPr="00920CAD" w:rsidRDefault="00780BCC" w:rsidP="00D87A0D">
            <w:pPr>
              <w:snapToGrid w:val="0"/>
              <w:jc w:val="both"/>
              <w:rPr>
                <w:rFonts w:ascii="Rockwell" w:hAnsi="Rockwell"/>
                <w:bCs/>
                <w:i/>
              </w:rPr>
            </w:pPr>
          </w:p>
        </w:tc>
        <w:tc>
          <w:tcPr>
            <w:tcW w:w="2693" w:type="dxa"/>
            <w:tcBorders>
              <w:top w:val="single" w:sz="4" w:space="0" w:color="000000"/>
              <w:left w:val="single" w:sz="4" w:space="0" w:color="000000"/>
              <w:bottom w:val="single" w:sz="4" w:space="0" w:color="000000"/>
              <w:right w:val="single" w:sz="4" w:space="0" w:color="auto"/>
            </w:tcBorders>
          </w:tcPr>
          <w:p w14:paraId="663CE55C" w14:textId="77777777" w:rsidR="00780BCC" w:rsidRPr="00920CAD" w:rsidRDefault="00780BCC" w:rsidP="00D87A0D">
            <w:pPr>
              <w:snapToGrid w:val="0"/>
              <w:jc w:val="both"/>
              <w:rPr>
                <w:rFonts w:ascii="Rockwell" w:hAnsi="Rockwell"/>
                <w:bCs/>
                <w:i/>
              </w:rPr>
            </w:pPr>
          </w:p>
        </w:tc>
      </w:tr>
      <w:tr w:rsidR="00920CAD" w:rsidRPr="00920CAD" w14:paraId="4AAEE5F9" w14:textId="77777777" w:rsidTr="00F21B3A">
        <w:tc>
          <w:tcPr>
            <w:tcW w:w="1134" w:type="dxa"/>
            <w:tcBorders>
              <w:top w:val="single" w:sz="4" w:space="0" w:color="000000"/>
              <w:left w:val="single" w:sz="8" w:space="0" w:color="000000"/>
              <w:bottom w:val="single" w:sz="4" w:space="0" w:color="000000"/>
            </w:tcBorders>
            <w:vAlign w:val="center"/>
          </w:tcPr>
          <w:p w14:paraId="01D0723C" w14:textId="77777777" w:rsidR="00780BCC" w:rsidRPr="00920CAD" w:rsidRDefault="00780BCC" w:rsidP="002F0354">
            <w:pPr>
              <w:pStyle w:val="Pieddepage"/>
              <w:numPr>
                <w:ilvl w:val="3"/>
                <w:numId w:val="2"/>
              </w:numPr>
              <w:tabs>
                <w:tab w:val="clear" w:pos="4536"/>
                <w:tab w:val="clear" w:pos="9072"/>
              </w:tabs>
              <w:snapToGrid w:val="0"/>
              <w:ind w:left="620"/>
              <w:jc w:val="center"/>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34BB19C6" w14:textId="2A46FA31" w:rsidR="00780BCC" w:rsidRPr="00920CAD" w:rsidRDefault="00780BCC" w:rsidP="00F21B3A">
            <w:pPr>
              <w:snapToGrid w:val="0"/>
              <w:jc w:val="both"/>
              <w:rPr>
                <w:rFonts w:ascii="Rockwell" w:hAnsi="Rockwell"/>
                <w:i/>
              </w:rPr>
            </w:pPr>
            <w:r w:rsidRPr="00920CAD">
              <w:rPr>
                <w:rFonts w:ascii="Rockwell" w:hAnsi="Rockwell"/>
                <w:i/>
              </w:rPr>
              <w:t>Nombre de postes</w:t>
            </w:r>
          </w:p>
        </w:tc>
        <w:tc>
          <w:tcPr>
            <w:tcW w:w="5802" w:type="dxa"/>
            <w:tcBorders>
              <w:top w:val="single" w:sz="4" w:space="0" w:color="000000"/>
              <w:left w:val="single" w:sz="4" w:space="0" w:color="000000"/>
              <w:bottom w:val="single" w:sz="4" w:space="0" w:color="000000"/>
            </w:tcBorders>
            <w:vAlign w:val="center"/>
          </w:tcPr>
          <w:p w14:paraId="08D8A0B2" w14:textId="5206A662" w:rsidR="00780BCC" w:rsidRPr="00920CAD" w:rsidRDefault="00780BCC" w:rsidP="00D87A0D">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410" w:type="dxa"/>
            <w:tcBorders>
              <w:top w:val="single" w:sz="4" w:space="0" w:color="000000"/>
              <w:left w:val="single" w:sz="4" w:space="0" w:color="000000"/>
              <w:bottom w:val="single" w:sz="4" w:space="0" w:color="000000"/>
            </w:tcBorders>
          </w:tcPr>
          <w:p w14:paraId="79997605" w14:textId="77777777" w:rsidR="00780BCC" w:rsidRPr="00920CAD" w:rsidRDefault="00780BCC" w:rsidP="00D87A0D">
            <w:pPr>
              <w:snapToGrid w:val="0"/>
              <w:jc w:val="both"/>
              <w:rPr>
                <w:rFonts w:ascii="Rockwell" w:hAnsi="Rockwell"/>
                <w:bCs/>
                <w:i/>
              </w:rPr>
            </w:pPr>
          </w:p>
        </w:tc>
        <w:tc>
          <w:tcPr>
            <w:tcW w:w="2693" w:type="dxa"/>
            <w:tcBorders>
              <w:top w:val="single" w:sz="4" w:space="0" w:color="000000"/>
              <w:left w:val="single" w:sz="4" w:space="0" w:color="000000"/>
              <w:bottom w:val="single" w:sz="4" w:space="0" w:color="000000"/>
              <w:right w:val="single" w:sz="4" w:space="0" w:color="auto"/>
            </w:tcBorders>
          </w:tcPr>
          <w:p w14:paraId="0F51A836" w14:textId="77777777" w:rsidR="00780BCC" w:rsidRPr="00920CAD" w:rsidRDefault="00780BCC" w:rsidP="00D87A0D">
            <w:pPr>
              <w:snapToGrid w:val="0"/>
              <w:jc w:val="both"/>
              <w:rPr>
                <w:rFonts w:ascii="Rockwell" w:hAnsi="Rockwell"/>
                <w:bCs/>
                <w:i/>
              </w:rPr>
            </w:pPr>
          </w:p>
        </w:tc>
      </w:tr>
    </w:tbl>
    <w:p w14:paraId="4E870775" w14:textId="323A56D0" w:rsidR="00F43584" w:rsidRPr="00920CAD" w:rsidRDefault="00F43584">
      <w:pPr>
        <w:rPr>
          <w:rFonts w:ascii="Rockwell" w:hAnsi="Rockwell"/>
        </w:rPr>
      </w:pPr>
    </w:p>
    <w:p w14:paraId="66AC6054" w14:textId="77777777" w:rsidR="00F43584" w:rsidRPr="00920CAD" w:rsidRDefault="00F43584">
      <w:pPr>
        <w:rPr>
          <w:rFonts w:ascii="Rockwell" w:hAnsi="Rockwell"/>
        </w:rPr>
      </w:pPr>
    </w:p>
    <w:p w14:paraId="33A9238F" w14:textId="35A8B08F" w:rsidR="00780BCC" w:rsidRPr="00920CAD" w:rsidRDefault="00780BCC">
      <w:pPr>
        <w:ind w:left="505" w:hanging="505"/>
        <w:rPr>
          <w:rFonts w:ascii="Rockwell" w:hAnsi="Rockwell"/>
        </w:rPr>
      </w:pPr>
      <w:r w:rsidRPr="00920CAD">
        <w:rPr>
          <w:rFonts w:ascii="Rockwell" w:hAnsi="Rockwell"/>
        </w:rPr>
        <w:br w:type="page"/>
      </w:r>
    </w:p>
    <w:p w14:paraId="238A353E" w14:textId="08295675" w:rsidR="00F43584" w:rsidRPr="00920CAD" w:rsidRDefault="00F43584">
      <w:pPr>
        <w:rPr>
          <w:rFonts w:ascii="Rockwell" w:hAnsi="Rockwell"/>
        </w:rPr>
      </w:pPr>
    </w:p>
    <w:tbl>
      <w:tblPr>
        <w:tblpPr w:leftFromText="141" w:rightFromText="141" w:vertAnchor="page" w:horzAnchor="margin" w:tblpXSpec="center" w:tblpY="3077"/>
        <w:tblW w:w="14459" w:type="dxa"/>
        <w:tblLayout w:type="fixed"/>
        <w:tblLook w:val="0000" w:firstRow="0" w:lastRow="0" w:firstColumn="0" w:lastColumn="0" w:noHBand="0" w:noVBand="0"/>
      </w:tblPr>
      <w:tblGrid>
        <w:gridCol w:w="1134"/>
        <w:gridCol w:w="2835"/>
        <w:gridCol w:w="5660"/>
        <w:gridCol w:w="2268"/>
        <w:gridCol w:w="2562"/>
      </w:tblGrid>
      <w:tr w:rsidR="00920CAD" w:rsidRPr="00920CAD" w14:paraId="3222F4C3" w14:textId="77777777" w:rsidTr="00F21B3A">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5D011031" w14:textId="77777777" w:rsidR="00780BCC" w:rsidRPr="00920CAD" w:rsidRDefault="00780BCC" w:rsidP="00D87A0D">
            <w:pPr>
              <w:snapToGrid w:val="0"/>
              <w:jc w:val="both"/>
              <w:rPr>
                <w:rFonts w:ascii="Rockwell" w:hAnsi="Rockwell"/>
                <w:b/>
                <w:bCs/>
                <w:i/>
              </w:rPr>
            </w:pPr>
            <w:r w:rsidRPr="00920CAD">
              <w:rPr>
                <w:rFonts w:ascii="Rockwell" w:hAnsi="Rockwell"/>
                <w:b/>
                <w:bCs/>
                <w:i/>
              </w:rPr>
              <w:t>N°</w:t>
            </w: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0CD715B9" w14:textId="77777777" w:rsidR="00780BCC" w:rsidRPr="00920CAD" w:rsidRDefault="00780BCC" w:rsidP="00D87A0D">
            <w:pPr>
              <w:snapToGrid w:val="0"/>
              <w:jc w:val="both"/>
              <w:rPr>
                <w:rFonts w:ascii="Rockwell" w:hAnsi="Rockwell"/>
                <w:b/>
                <w:bCs/>
              </w:rPr>
            </w:pPr>
            <w:r w:rsidRPr="00920CAD">
              <w:rPr>
                <w:rFonts w:ascii="Rockwell" w:hAnsi="Rockwell"/>
                <w:b/>
                <w:bCs/>
              </w:rPr>
              <w:t>Fourniture</w:t>
            </w:r>
          </w:p>
        </w:tc>
        <w:tc>
          <w:tcPr>
            <w:tcW w:w="5660" w:type="dxa"/>
            <w:tcBorders>
              <w:top w:val="single" w:sz="4" w:space="0" w:color="000000"/>
              <w:left w:val="single" w:sz="4" w:space="0" w:color="000000"/>
              <w:bottom w:val="single" w:sz="4" w:space="0" w:color="000000"/>
            </w:tcBorders>
            <w:shd w:val="clear" w:color="auto" w:fill="F2F2F2" w:themeFill="background1" w:themeFillShade="F2"/>
            <w:vAlign w:val="center"/>
          </w:tcPr>
          <w:p w14:paraId="32691F97" w14:textId="639DB879" w:rsidR="00780BCC" w:rsidRPr="00920CAD" w:rsidRDefault="00E61F0B" w:rsidP="00D87A0D">
            <w:pPr>
              <w:snapToGrid w:val="0"/>
              <w:jc w:val="both"/>
              <w:rPr>
                <w:rFonts w:ascii="Rockwell" w:hAnsi="Rockwell"/>
                <w:b/>
                <w:bCs/>
              </w:rPr>
            </w:pPr>
            <w:r w:rsidRPr="00920CAD">
              <w:rPr>
                <w:rFonts w:ascii="Rockwell" w:hAnsi="Rockwell"/>
                <w:b/>
                <w:bCs/>
              </w:rPr>
              <w:t>Spécifications techniques</w:t>
            </w:r>
            <w:r w:rsidR="00780BCC" w:rsidRPr="00920CAD">
              <w:rPr>
                <w:rFonts w:ascii="Rockwell" w:hAnsi="Rockwell"/>
                <w:b/>
                <w:bCs/>
              </w:rPr>
              <w:t xml:space="preserve"> demandées par l’</w:t>
            </w:r>
            <w:r w:rsidR="00F84CE0" w:rsidRPr="00920CAD">
              <w:rPr>
                <w:rFonts w:ascii="Rockwell" w:hAnsi="Rockwell"/>
                <w:b/>
                <w:bCs/>
              </w:rPr>
              <w:t>Autorité contractante</w:t>
            </w:r>
          </w:p>
        </w:tc>
        <w:tc>
          <w:tcPr>
            <w:tcW w:w="2268" w:type="dxa"/>
            <w:tcBorders>
              <w:top w:val="single" w:sz="4" w:space="0" w:color="000000"/>
              <w:left w:val="single" w:sz="4" w:space="0" w:color="000000"/>
              <w:bottom w:val="single" w:sz="4" w:space="0" w:color="000000"/>
            </w:tcBorders>
            <w:shd w:val="clear" w:color="auto" w:fill="F2F2F2" w:themeFill="background1" w:themeFillShade="F2"/>
            <w:vAlign w:val="center"/>
          </w:tcPr>
          <w:p w14:paraId="05EDC557" w14:textId="359F4BB0" w:rsidR="00780BCC" w:rsidRPr="00920CAD" w:rsidRDefault="00E61F0B" w:rsidP="00D87A0D">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2562"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0DB85A26" w14:textId="77777777" w:rsidR="00780BCC" w:rsidRPr="00920CAD" w:rsidRDefault="00780BCC" w:rsidP="00D87A0D">
            <w:pPr>
              <w:snapToGrid w:val="0"/>
              <w:ind w:left="27" w:hanging="27"/>
              <w:jc w:val="center"/>
              <w:rPr>
                <w:rFonts w:ascii="Rockwell" w:hAnsi="Rockwell"/>
                <w:b/>
                <w:bCs/>
              </w:rPr>
            </w:pPr>
            <w:r w:rsidRPr="00920CAD">
              <w:rPr>
                <w:rFonts w:ascii="Rockwell" w:hAnsi="Rockwell"/>
                <w:b/>
                <w:bCs/>
              </w:rPr>
              <w:t xml:space="preserve">Avis de conformité (réservé </w:t>
            </w:r>
          </w:p>
          <w:p w14:paraId="7467187A" w14:textId="7F05A326" w:rsidR="00780BCC" w:rsidRPr="00920CAD" w:rsidRDefault="00780BCC" w:rsidP="00D87A0D">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38BA13C1" w14:textId="77777777" w:rsidTr="00F21B3A">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7CE436DC" w14:textId="77777777" w:rsidR="00780BCC" w:rsidRPr="00920CAD" w:rsidRDefault="00780BCC" w:rsidP="008E7ADF">
            <w:pPr>
              <w:pStyle w:val="Pieddepage"/>
              <w:tabs>
                <w:tab w:val="clear" w:pos="4536"/>
                <w:tab w:val="clear" w:pos="9072"/>
                <w:tab w:val="left" w:pos="59"/>
                <w:tab w:val="left" w:pos="342"/>
              </w:tabs>
              <w:snapToGrid w:val="0"/>
              <w:ind w:right="545"/>
              <w:jc w:val="both"/>
              <w:rPr>
                <w:rFonts w:ascii="Rockwell" w:hAnsi="Rockwell"/>
                <w:b/>
                <w:bCs/>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5A19A2DC" w14:textId="3B276C0A" w:rsidR="00780BCC" w:rsidRPr="00920CAD" w:rsidRDefault="00780BCC" w:rsidP="0093036C">
            <w:pPr>
              <w:snapToGrid w:val="0"/>
              <w:jc w:val="both"/>
              <w:rPr>
                <w:rFonts w:ascii="Rockwell" w:hAnsi="Rockwell"/>
                <w:b/>
                <w:bCs/>
              </w:rPr>
            </w:pPr>
            <w:r w:rsidRPr="00920CAD">
              <w:rPr>
                <w:rFonts w:ascii="Rockwell" w:hAnsi="Rockwell"/>
                <w:b/>
                <w:bCs/>
              </w:rPr>
              <w:t>Logiciel antivirus</w:t>
            </w:r>
            <w:r w:rsidR="00B005EA" w:rsidRPr="00920CAD">
              <w:rPr>
                <w:rFonts w:ascii="Rockwell" w:hAnsi="Rockwell"/>
                <w:b/>
                <w:bCs/>
              </w:rPr>
              <w:t xml:space="preserve"> </w:t>
            </w:r>
          </w:p>
        </w:tc>
        <w:tc>
          <w:tcPr>
            <w:tcW w:w="5660" w:type="dxa"/>
            <w:tcBorders>
              <w:top w:val="single" w:sz="4" w:space="0" w:color="000000"/>
              <w:left w:val="single" w:sz="4" w:space="0" w:color="000000"/>
              <w:bottom w:val="single" w:sz="4" w:space="0" w:color="000000"/>
            </w:tcBorders>
            <w:shd w:val="clear" w:color="auto" w:fill="D9D9D9" w:themeFill="background1" w:themeFillShade="D9"/>
            <w:vAlign w:val="center"/>
          </w:tcPr>
          <w:p w14:paraId="2489C563" w14:textId="726891F3" w:rsidR="00780BCC" w:rsidRPr="00920CAD" w:rsidRDefault="00780BCC" w:rsidP="0093036C">
            <w:pPr>
              <w:snapToGrid w:val="0"/>
              <w:jc w:val="both"/>
              <w:rPr>
                <w:rFonts w:ascii="Rockwell" w:hAnsi="Rockwell"/>
                <w:b/>
              </w:rPr>
            </w:pPr>
            <w:r w:rsidRPr="00920CAD">
              <w:rPr>
                <w:rFonts w:ascii="Rockwell" w:hAnsi="Rockwell"/>
                <w:b/>
              </w:rPr>
              <w:t>Fourniture de logiciel antivirus</w:t>
            </w:r>
            <w:r w:rsidR="0093036C" w:rsidRPr="00920CAD">
              <w:rPr>
                <w:rFonts w:ascii="Rockwell" w:hAnsi="Rockwell"/>
                <w:b/>
              </w:rPr>
              <w:t xml:space="preserve"> </w:t>
            </w:r>
          </w:p>
        </w:tc>
        <w:tc>
          <w:tcPr>
            <w:tcW w:w="2268" w:type="dxa"/>
            <w:tcBorders>
              <w:top w:val="single" w:sz="4" w:space="0" w:color="000000"/>
              <w:left w:val="single" w:sz="4" w:space="0" w:color="000000"/>
              <w:bottom w:val="single" w:sz="4" w:space="0" w:color="000000"/>
            </w:tcBorders>
            <w:shd w:val="clear" w:color="auto" w:fill="D9D9D9" w:themeFill="background1" w:themeFillShade="D9"/>
          </w:tcPr>
          <w:p w14:paraId="54663D48" w14:textId="77777777" w:rsidR="00780BCC" w:rsidRPr="00920CAD" w:rsidRDefault="00780BCC" w:rsidP="00D87A0D">
            <w:pPr>
              <w:snapToGrid w:val="0"/>
              <w:jc w:val="both"/>
              <w:rPr>
                <w:rFonts w:ascii="Rockwell" w:hAnsi="Rockwell"/>
                <w:b/>
                <w:bCs/>
              </w:rPr>
            </w:pPr>
          </w:p>
        </w:tc>
        <w:tc>
          <w:tcPr>
            <w:tcW w:w="2562"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7149D695" w14:textId="77777777" w:rsidR="00780BCC" w:rsidRPr="00920CAD" w:rsidRDefault="00780BCC" w:rsidP="00D87A0D">
            <w:pPr>
              <w:snapToGrid w:val="0"/>
              <w:jc w:val="both"/>
              <w:rPr>
                <w:rFonts w:ascii="Rockwell" w:hAnsi="Rockwell"/>
                <w:b/>
                <w:bCs/>
              </w:rPr>
            </w:pPr>
          </w:p>
        </w:tc>
      </w:tr>
      <w:tr w:rsidR="00920CAD" w:rsidRPr="00920CAD" w14:paraId="5A63AB4B" w14:textId="77777777" w:rsidTr="00F21B3A">
        <w:tc>
          <w:tcPr>
            <w:tcW w:w="1134" w:type="dxa"/>
            <w:tcBorders>
              <w:top w:val="single" w:sz="4" w:space="0" w:color="000000"/>
              <w:left w:val="single" w:sz="8" w:space="0" w:color="000000"/>
              <w:bottom w:val="single" w:sz="4" w:space="0" w:color="000000"/>
            </w:tcBorders>
            <w:vAlign w:val="center"/>
          </w:tcPr>
          <w:p w14:paraId="5594B63E" w14:textId="77777777" w:rsidR="00780BCC" w:rsidRPr="00920CAD" w:rsidRDefault="00780BCC" w:rsidP="002F0354">
            <w:pPr>
              <w:pStyle w:val="Pieddepage"/>
              <w:numPr>
                <w:ilvl w:val="3"/>
                <w:numId w:val="2"/>
              </w:numPr>
              <w:tabs>
                <w:tab w:val="clear" w:pos="4536"/>
                <w:tab w:val="clear" w:pos="9072"/>
              </w:tabs>
              <w:snapToGrid w:val="0"/>
              <w:ind w:left="620"/>
              <w:jc w:val="center"/>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45204E47" w14:textId="39A28025" w:rsidR="00780BCC" w:rsidRPr="00920CAD" w:rsidRDefault="00F21B3A" w:rsidP="00D87A0D">
            <w:pPr>
              <w:snapToGrid w:val="0"/>
              <w:jc w:val="both"/>
              <w:rPr>
                <w:rFonts w:ascii="Rockwell" w:hAnsi="Rockwell"/>
                <w:i/>
              </w:rPr>
            </w:pPr>
            <w:r w:rsidRPr="00920CAD">
              <w:rPr>
                <w:rFonts w:ascii="Rockwell" w:hAnsi="Rockwell"/>
                <w:i/>
              </w:rPr>
              <w:t>V</w:t>
            </w:r>
            <w:r w:rsidR="00780BCC" w:rsidRPr="00920CAD">
              <w:rPr>
                <w:rFonts w:ascii="Rockwell" w:hAnsi="Rockwell"/>
                <w:i/>
              </w:rPr>
              <w:t>ersion</w:t>
            </w:r>
          </w:p>
        </w:tc>
        <w:tc>
          <w:tcPr>
            <w:tcW w:w="5660" w:type="dxa"/>
            <w:tcBorders>
              <w:top w:val="single" w:sz="4" w:space="0" w:color="000000"/>
              <w:left w:val="single" w:sz="4" w:space="0" w:color="000000"/>
              <w:bottom w:val="single" w:sz="4" w:space="0" w:color="000000"/>
            </w:tcBorders>
            <w:vAlign w:val="center"/>
          </w:tcPr>
          <w:p w14:paraId="0367C6E6" w14:textId="5D27DA17" w:rsidR="00780BCC" w:rsidRPr="00920CAD" w:rsidRDefault="00780BCC" w:rsidP="0093036C">
            <w:pPr>
              <w:snapToGrid w:val="0"/>
              <w:jc w:val="both"/>
              <w:rPr>
                <w:rFonts w:ascii="Rockwell" w:hAnsi="Rockwell"/>
                <w:i/>
              </w:rPr>
            </w:pPr>
            <w:r w:rsidRPr="00920CAD">
              <w:rPr>
                <w:rFonts w:ascii="Rockwell" w:hAnsi="Rockwell"/>
                <w:i/>
              </w:rPr>
              <w:t>Logiciel dernière version</w:t>
            </w:r>
            <w:r w:rsidR="00845710" w:rsidRPr="00920CAD">
              <w:rPr>
                <w:rFonts w:ascii="Rockwell" w:hAnsi="Rockwell"/>
                <w:i/>
              </w:rPr>
              <w:t xml:space="preserve"> avec licence authentique fourni</w:t>
            </w:r>
            <w:r w:rsidR="00B014CB" w:rsidRPr="00920CAD">
              <w:rPr>
                <w:rFonts w:ascii="Rockwell" w:hAnsi="Rockwell"/>
                <w:i/>
              </w:rPr>
              <w:t>e</w:t>
            </w:r>
            <w:r w:rsidR="00845710" w:rsidRPr="00920CAD">
              <w:rPr>
                <w:rFonts w:ascii="Rockwell" w:hAnsi="Rockwell"/>
                <w:i/>
              </w:rPr>
              <w:t xml:space="preserve"> séparément</w:t>
            </w:r>
            <w:r w:rsidR="00D0119F" w:rsidRPr="00920CAD">
              <w:rPr>
                <w:rFonts w:ascii="Rockwell" w:hAnsi="Rockwell"/>
                <w:i/>
              </w:rPr>
              <w:t xml:space="preserve"> </w:t>
            </w:r>
            <w:r w:rsidR="00845710" w:rsidRPr="00920CAD">
              <w:rPr>
                <w:rFonts w:ascii="Rockwell" w:hAnsi="Rockwell"/>
                <w:i/>
              </w:rPr>
              <w:t>(fournir les documents d’authenticité de la licence à la réception).</w:t>
            </w:r>
          </w:p>
        </w:tc>
        <w:tc>
          <w:tcPr>
            <w:tcW w:w="2268" w:type="dxa"/>
            <w:tcBorders>
              <w:top w:val="single" w:sz="4" w:space="0" w:color="000000"/>
              <w:left w:val="single" w:sz="4" w:space="0" w:color="000000"/>
              <w:bottom w:val="single" w:sz="4" w:space="0" w:color="000000"/>
            </w:tcBorders>
          </w:tcPr>
          <w:p w14:paraId="3F461582" w14:textId="77777777" w:rsidR="00780BCC" w:rsidRPr="00920CAD" w:rsidRDefault="00780BCC" w:rsidP="00D87A0D">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7EB3FFA7" w14:textId="77777777" w:rsidR="00780BCC" w:rsidRPr="00920CAD" w:rsidRDefault="00780BCC" w:rsidP="00D87A0D">
            <w:pPr>
              <w:snapToGrid w:val="0"/>
              <w:jc w:val="both"/>
              <w:rPr>
                <w:rFonts w:ascii="Rockwell" w:hAnsi="Rockwell"/>
                <w:bCs/>
                <w:i/>
              </w:rPr>
            </w:pPr>
          </w:p>
        </w:tc>
      </w:tr>
      <w:tr w:rsidR="00920CAD" w:rsidRPr="00920CAD" w14:paraId="21C597C6" w14:textId="77777777" w:rsidTr="00F21B3A">
        <w:tc>
          <w:tcPr>
            <w:tcW w:w="1134" w:type="dxa"/>
            <w:tcBorders>
              <w:top w:val="single" w:sz="4" w:space="0" w:color="000000"/>
              <w:left w:val="single" w:sz="8" w:space="0" w:color="000000"/>
              <w:bottom w:val="single" w:sz="4" w:space="0" w:color="000000"/>
            </w:tcBorders>
            <w:vAlign w:val="center"/>
          </w:tcPr>
          <w:p w14:paraId="3CAF3F60" w14:textId="77777777" w:rsidR="00780BCC" w:rsidRPr="00920CAD" w:rsidRDefault="00780BCC" w:rsidP="002F0354">
            <w:pPr>
              <w:pStyle w:val="Pieddepage"/>
              <w:numPr>
                <w:ilvl w:val="3"/>
                <w:numId w:val="2"/>
              </w:numPr>
              <w:tabs>
                <w:tab w:val="clear" w:pos="4536"/>
                <w:tab w:val="clear" w:pos="9072"/>
              </w:tabs>
              <w:snapToGrid w:val="0"/>
              <w:ind w:left="620"/>
              <w:jc w:val="center"/>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2A1F2BA1" w14:textId="2EF4FEFB" w:rsidR="00780BCC" w:rsidRPr="00920CAD" w:rsidRDefault="00780BCC" w:rsidP="00F21B3A">
            <w:pPr>
              <w:snapToGrid w:val="0"/>
              <w:jc w:val="both"/>
              <w:rPr>
                <w:rFonts w:ascii="Rockwell" w:hAnsi="Rockwell"/>
                <w:i/>
              </w:rPr>
            </w:pPr>
            <w:r w:rsidRPr="00920CAD">
              <w:rPr>
                <w:rFonts w:ascii="Rockwell" w:hAnsi="Rockwell"/>
                <w:i/>
              </w:rPr>
              <w:t>Nombre de postes</w:t>
            </w:r>
          </w:p>
        </w:tc>
        <w:tc>
          <w:tcPr>
            <w:tcW w:w="5660" w:type="dxa"/>
            <w:tcBorders>
              <w:top w:val="single" w:sz="4" w:space="0" w:color="000000"/>
              <w:left w:val="single" w:sz="4" w:space="0" w:color="000000"/>
              <w:bottom w:val="single" w:sz="4" w:space="0" w:color="000000"/>
            </w:tcBorders>
            <w:vAlign w:val="center"/>
          </w:tcPr>
          <w:p w14:paraId="08D98C98" w14:textId="1638E509" w:rsidR="00780BCC" w:rsidRPr="00920CAD" w:rsidRDefault="00780BCC" w:rsidP="00D87A0D">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268" w:type="dxa"/>
            <w:tcBorders>
              <w:top w:val="single" w:sz="4" w:space="0" w:color="000000"/>
              <w:left w:val="single" w:sz="4" w:space="0" w:color="000000"/>
              <w:bottom w:val="single" w:sz="4" w:space="0" w:color="000000"/>
            </w:tcBorders>
          </w:tcPr>
          <w:p w14:paraId="1CF3532D" w14:textId="77777777" w:rsidR="00780BCC" w:rsidRPr="00920CAD" w:rsidRDefault="00780BCC" w:rsidP="00D87A0D">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3DCAA26A" w14:textId="77777777" w:rsidR="00780BCC" w:rsidRPr="00920CAD" w:rsidRDefault="00780BCC" w:rsidP="00D87A0D">
            <w:pPr>
              <w:snapToGrid w:val="0"/>
              <w:jc w:val="both"/>
              <w:rPr>
                <w:rFonts w:ascii="Rockwell" w:hAnsi="Rockwell"/>
                <w:bCs/>
                <w:i/>
              </w:rPr>
            </w:pPr>
          </w:p>
        </w:tc>
      </w:tr>
    </w:tbl>
    <w:p w14:paraId="34E66C32" w14:textId="06D17BA8" w:rsidR="00780BCC" w:rsidRPr="00920CAD" w:rsidRDefault="00780BCC">
      <w:pPr>
        <w:rPr>
          <w:rFonts w:ascii="Rockwell" w:hAnsi="Rockwell"/>
        </w:rPr>
      </w:pPr>
    </w:p>
    <w:p w14:paraId="2D818611" w14:textId="77777777" w:rsidR="00780BCC" w:rsidRPr="00920CAD" w:rsidRDefault="00780BCC">
      <w:pPr>
        <w:rPr>
          <w:rFonts w:ascii="Rockwell" w:hAnsi="Rockwell"/>
        </w:rPr>
      </w:pPr>
    </w:p>
    <w:p w14:paraId="24B84066" w14:textId="77777777" w:rsidR="00F43584" w:rsidRPr="00920CAD" w:rsidRDefault="00F43584">
      <w:pPr>
        <w:rPr>
          <w:rFonts w:ascii="Rockwell" w:hAnsi="Rockwell"/>
        </w:rPr>
      </w:pPr>
    </w:p>
    <w:p w14:paraId="1878D11D" w14:textId="77777777" w:rsidR="00F43584" w:rsidRPr="00920CAD" w:rsidRDefault="00F43584">
      <w:pPr>
        <w:rPr>
          <w:rFonts w:ascii="Rockwell" w:hAnsi="Rockwell"/>
        </w:rPr>
      </w:pPr>
    </w:p>
    <w:p w14:paraId="59117A8D" w14:textId="0FD618C6" w:rsidR="00F22FD2" w:rsidRPr="00920CAD" w:rsidRDefault="00F43584" w:rsidP="00F21B3A">
      <w:pPr>
        <w:rPr>
          <w:rFonts w:ascii="Rockwell" w:hAnsi="Rockwell"/>
        </w:rPr>
      </w:pPr>
      <w:r w:rsidRPr="00920CAD">
        <w:rPr>
          <w:rFonts w:ascii="Rockwell" w:hAnsi="Rockwell"/>
        </w:rPr>
        <w:br w:type="page"/>
      </w:r>
    </w:p>
    <w:p w14:paraId="25D57E3A" w14:textId="2CF9C2E9" w:rsidR="00895B7A" w:rsidRPr="00920CAD" w:rsidRDefault="009139EC" w:rsidP="002970FD">
      <w:pPr>
        <w:pStyle w:val="Titre"/>
        <w:numPr>
          <w:ilvl w:val="2"/>
          <w:numId w:val="64"/>
        </w:numPr>
        <w:spacing w:before="120" w:after="120" w:line="360" w:lineRule="auto"/>
        <w:ind w:left="2268" w:firstLine="0"/>
        <w:rPr>
          <w:rFonts w:ascii="Rockwell" w:hAnsi="Rockwell"/>
          <w:szCs w:val="24"/>
        </w:rPr>
      </w:pPr>
      <w:bookmarkStart w:id="39" w:name="_Toc50373122"/>
      <w:bookmarkStart w:id="40" w:name="_Toc50375132"/>
      <w:bookmarkStart w:id="41" w:name="_Toc118351949"/>
      <w:r w:rsidRPr="00920CAD">
        <w:rPr>
          <w:rFonts w:ascii="Rockwell" w:hAnsi="Rockwell"/>
          <w:szCs w:val="24"/>
        </w:rPr>
        <w:lastRenderedPageBreak/>
        <w:t>Micro-ordinateur portable deux en un (2en1) non détachable à usage standard</w:t>
      </w:r>
      <w:bookmarkEnd w:id="39"/>
      <w:bookmarkEnd w:id="40"/>
      <w:bookmarkEnd w:id="41"/>
    </w:p>
    <w:tbl>
      <w:tblPr>
        <w:tblStyle w:val="Grilledutableau"/>
        <w:tblW w:w="5681" w:type="pct"/>
        <w:jc w:val="center"/>
        <w:tblLook w:val="04A0" w:firstRow="1" w:lastRow="0" w:firstColumn="1" w:lastColumn="0" w:noHBand="0" w:noVBand="1"/>
      </w:tblPr>
      <w:tblGrid>
        <w:gridCol w:w="1130"/>
        <w:gridCol w:w="2576"/>
        <w:gridCol w:w="2543"/>
        <w:gridCol w:w="2399"/>
        <w:gridCol w:w="3688"/>
        <w:gridCol w:w="2693"/>
      </w:tblGrid>
      <w:tr w:rsidR="00920CAD" w:rsidRPr="00920CAD" w14:paraId="3AAB05A9" w14:textId="77777777" w:rsidTr="00D34F63">
        <w:trPr>
          <w:tblHeader/>
          <w:jc w:val="center"/>
        </w:trPr>
        <w:tc>
          <w:tcPr>
            <w:tcW w:w="376" w:type="pct"/>
            <w:shd w:val="clear" w:color="auto" w:fill="BFBFBF" w:themeFill="background1" w:themeFillShade="BF"/>
          </w:tcPr>
          <w:p w14:paraId="0A582EAC" w14:textId="5201E701" w:rsidR="000B4022" w:rsidRPr="00920CAD" w:rsidRDefault="000B4022" w:rsidP="00895B7A">
            <w:pPr>
              <w:pStyle w:val="Pieddepage"/>
              <w:tabs>
                <w:tab w:val="clear" w:pos="4536"/>
                <w:tab w:val="clear" w:pos="9072"/>
                <w:tab w:val="left" w:pos="262"/>
              </w:tabs>
              <w:snapToGrid w:val="0"/>
              <w:ind w:left="360"/>
              <w:jc w:val="center"/>
              <w:rPr>
                <w:rFonts w:ascii="Rockwell" w:hAnsi="Rockwell"/>
                <w:b/>
              </w:rPr>
            </w:pPr>
            <w:r w:rsidRPr="00920CAD">
              <w:rPr>
                <w:rFonts w:ascii="Rockwell" w:hAnsi="Rockwell"/>
                <w:b/>
                <w:bCs/>
              </w:rPr>
              <w:t>N°</w:t>
            </w:r>
          </w:p>
        </w:tc>
        <w:tc>
          <w:tcPr>
            <w:tcW w:w="857" w:type="pct"/>
            <w:shd w:val="clear" w:color="auto" w:fill="BFBFBF" w:themeFill="background1" w:themeFillShade="BF"/>
          </w:tcPr>
          <w:p w14:paraId="7403276A" w14:textId="7E80D0C5" w:rsidR="000B4022" w:rsidRPr="00920CAD" w:rsidRDefault="000B4022" w:rsidP="00FC6974">
            <w:pPr>
              <w:tabs>
                <w:tab w:val="left" w:pos="262"/>
              </w:tabs>
              <w:snapToGrid w:val="0"/>
              <w:spacing w:before="120" w:after="120"/>
              <w:rPr>
                <w:rFonts w:ascii="Rockwell" w:hAnsi="Rockwell"/>
                <w:b/>
              </w:rPr>
            </w:pPr>
            <w:r w:rsidRPr="00920CAD">
              <w:rPr>
                <w:rFonts w:ascii="Rockwell" w:hAnsi="Rockwell"/>
                <w:b/>
                <w:bCs/>
              </w:rPr>
              <w:t>Fourniture</w:t>
            </w:r>
          </w:p>
        </w:tc>
        <w:tc>
          <w:tcPr>
            <w:tcW w:w="1644" w:type="pct"/>
            <w:gridSpan w:val="2"/>
            <w:shd w:val="clear" w:color="auto" w:fill="BFBFBF" w:themeFill="background1" w:themeFillShade="BF"/>
          </w:tcPr>
          <w:p w14:paraId="380C10C8" w14:textId="37053A8C" w:rsidR="000B4022" w:rsidRPr="00920CAD" w:rsidRDefault="00E61F0B" w:rsidP="00FC6974">
            <w:pPr>
              <w:snapToGrid w:val="0"/>
              <w:spacing w:before="120" w:after="120"/>
              <w:rPr>
                <w:rFonts w:ascii="Rockwell" w:hAnsi="Rockwell"/>
                <w:b/>
              </w:rPr>
            </w:pPr>
            <w:r w:rsidRPr="00920CAD">
              <w:rPr>
                <w:rFonts w:ascii="Rockwell" w:hAnsi="Rockwell"/>
                <w:b/>
                <w:bCs/>
              </w:rPr>
              <w:t>Spécifications techniques</w:t>
            </w:r>
            <w:r w:rsidR="000B4022" w:rsidRPr="00920CAD">
              <w:rPr>
                <w:rFonts w:ascii="Rockwell" w:hAnsi="Rockwell"/>
                <w:b/>
                <w:bCs/>
              </w:rPr>
              <w:t xml:space="preserve"> demandées par l’</w:t>
            </w:r>
            <w:r w:rsidR="00F84CE0" w:rsidRPr="00920CAD">
              <w:rPr>
                <w:rFonts w:ascii="Rockwell" w:hAnsi="Rockwell"/>
                <w:b/>
                <w:bCs/>
              </w:rPr>
              <w:t>Autorité contractante</w:t>
            </w:r>
          </w:p>
        </w:tc>
        <w:tc>
          <w:tcPr>
            <w:tcW w:w="1227" w:type="pct"/>
            <w:shd w:val="clear" w:color="auto" w:fill="BFBFBF" w:themeFill="background1" w:themeFillShade="BF"/>
            <w:vAlign w:val="center"/>
          </w:tcPr>
          <w:p w14:paraId="2F7BA44A" w14:textId="532A812C" w:rsidR="000B4022" w:rsidRPr="00920CAD" w:rsidRDefault="00E61F0B" w:rsidP="00FC6974">
            <w:pPr>
              <w:snapToGrid w:val="0"/>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896" w:type="pct"/>
            <w:shd w:val="clear" w:color="auto" w:fill="BFBFBF" w:themeFill="background1" w:themeFillShade="BF"/>
            <w:vAlign w:val="center"/>
          </w:tcPr>
          <w:p w14:paraId="6D323869" w14:textId="52154458" w:rsidR="000B4022" w:rsidRPr="00920CAD" w:rsidRDefault="000B4022" w:rsidP="00FC6974">
            <w:pPr>
              <w:snapToGrid w:val="0"/>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2AAE6506" w14:textId="77777777" w:rsidTr="00D34F63">
        <w:trPr>
          <w:tblHeader/>
          <w:jc w:val="center"/>
        </w:trPr>
        <w:tc>
          <w:tcPr>
            <w:tcW w:w="376" w:type="pct"/>
            <w:shd w:val="clear" w:color="auto" w:fill="F2F2F2" w:themeFill="background1" w:themeFillShade="F2"/>
          </w:tcPr>
          <w:p w14:paraId="4E05056D" w14:textId="77777777" w:rsidR="000B4022" w:rsidRPr="00920CAD" w:rsidRDefault="000B4022" w:rsidP="002F0354">
            <w:pPr>
              <w:pStyle w:val="Pieddepage"/>
              <w:numPr>
                <w:ilvl w:val="2"/>
                <w:numId w:val="2"/>
              </w:numPr>
              <w:tabs>
                <w:tab w:val="clear" w:pos="4536"/>
                <w:tab w:val="clear" w:pos="9072"/>
                <w:tab w:val="left" w:pos="262"/>
              </w:tabs>
              <w:snapToGrid w:val="0"/>
              <w:ind w:left="478"/>
              <w:rPr>
                <w:rFonts w:ascii="Rockwell" w:hAnsi="Rockwell"/>
                <w:b/>
              </w:rPr>
            </w:pPr>
          </w:p>
        </w:tc>
        <w:tc>
          <w:tcPr>
            <w:tcW w:w="857" w:type="pct"/>
            <w:shd w:val="clear" w:color="auto" w:fill="F2F2F2" w:themeFill="background1" w:themeFillShade="F2"/>
          </w:tcPr>
          <w:p w14:paraId="31AE090E" w14:textId="48C10F78" w:rsidR="000B4022" w:rsidRPr="00920CAD" w:rsidRDefault="000B4022" w:rsidP="00FC6974">
            <w:pPr>
              <w:snapToGrid w:val="0"/>
              <w:spacing w:before="120" w:after="120"/>
              <w:ind w:left="28" w:hanging="28"/>
              <w:jc w:val="both"/>
              <w:rPr>
                <w:rFonts w:ascii="Rockwell" w:hAnsi="Rockwell"/>
                <w:b/>
              </w:rPr>
            </w:pPr>
            <w:r w:rsidRPr="00920CAD">
              <w:rPr>
                <w:rFonts w:ascii="Rockwell" w:hAnsi="Rockwell"/>
                <w:b/>
              </w:rPr>
              <w:t>Micro-ordinateur portable deux en un (2en1) non détachable à usage standard</w:t>
            </w:r>
          </w:p>
        </w:tc>
        <w:tc>
          <w:tcPr>
            <w:tcW w:w="1644" w:type="pct"/>
            <w:gridSpan w:val="2"/>
            <w:shd w:val="clear" w:color="auto" w:fill="F2F2F2" w:themeFill="background1" w:themeFillShade="F2"/>
          </w:tcPr>
          <w:p w14:paraId="7C9E2B7C" w14:textId="2A77BE0F" w:rsidR="000B4022" w:rsidRPr="00920CAD" w:rsidRDefault="000B4022" w:rsidP="00FC6974">
            <w:pPr>
              <w:snapToGrid w:val="0"/>
              <w:spacing w:before="120" w:after="120"/>
              <w:ind w:left="29" w:hanging="29"/>
              <w:jc w:val="both"/>
              <w:rPr>
                <w:rFonts w:ascii="Rockwell" w:hAnsi="Rockwell"/>
                <w:b/>
              </w:rPr>
            </w:pPr>
            <w:r w:rsidRPr="00920CAD">
              <w:rPr>
                <w:rFonts w:ascii="Rockwell" w:hAnsi="Rockwell"/>
                <w:b/>
              </w:rPr>
              <w:t>Fourniture de micro-ordinateurs portables deux en un (2en1) non détachable compatibles PS/PC 100%</w:t>
            </w:r>
          </w:p>
        </w:tc>
        <w:tc>
          <w:tcPr>
            <w:tcW w:w="1227" w:type="pct"/>
            <w:shd w:val="clear" w:color="auto" w:fill="F2F2F2" w:themeFill="background1" w:themeFillShade="F2"/>
          </w:tcPr>
          <w:p w14:paraId="5682C51B" w14:textId="2156E74B" w:rsidR="000B4022" w:rsidRPr="00920CAD" w:rsidRDefault="005370F4" w:rsidP="005370F4">
            <w:pPr>
              <w:snapToGrid w:val="0"/>
              <w:spacing w:before="120" w:after="120"/>
              <w:ind w:left="38" w:hanging="38"/>
              <w:rPr>
                <w:rFonts w:ascii="Rockwell" w:hAnsi="Rockwell"/>
                <w:b/>
                <w:bCs/>
              </w:rPr>
            </w:pPr>
            <w:r w:rsidRPr="00920CAD">
              <w:rPr>
                <w:rFonts w:ascii="Rockwell" w:hAnsi="Rockwell"/>
                <w:b/>
              </w:rPr>
              <w:t>Fourniture de micro-ordinateurs portables deux en un (2en1) non détachable compatibles PS/PC 100%</w:t>
            </w:r>
          </w:p>
        </w:tc>
        <w:tc>
          <w:tcPr>
            <w:tcW w:w="896" w:type="pct"/>
            <w:shd w:val="clear" w:color="auto" w:fill="F2F2F2" w:themeFill="background1" w:themeFillShade="F2"/>
          </w:tcPr>
          <w:p w14:paraId="65D4AAEE" w14:textId="77777777" w:rsidR="000B4022" w:rsidRPr="00920CAD" w:rsidRDefault="000B4022" w:rsidP="00895B7A">
            <w:pPr>
              <w:snapToGrid w:val="0"/>
              <w:spacing w:before="120" w:after="120"/>
              <w:rPr>
                <w:rFonts w:ascii="Rockwell" w:hAnsi="Rockwell"/>
                <w:b/>
                <w:bCs/>
              </w:rPr>
            </w:pPr>
          </w:p>
        </w:tc>
      </w:tr>
      <w:tr w:rsidR="00920CAD" w:rsidRPr="00920CAD" w14:paraId="61E93EF0" w14:textId="77777777" w:rsidTr="00D34F63">
        <w:trPr>
          <w:trHeight w:val="70"/>
          <w:jc w:val="center"/>
        </w:trPr>
        <w:tc>
          <w:tcPr>
            <w:tcW w:w="376" w:type="pct"/>
            <w:vAlign w:val="center"/>
          </w:tcPr>
          <w:p w14:paraId="7F66549E" w14:textId="77777777" w:rsidR="005370F4" w:rsidRPr="00920CAD" w:rsidRDefault="005370F4"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13C92F81" w14:textId="77777777" w:rsidR="005370F4" w:rsidRPr="00920CAD" w:rsidRDefault="005370F4" w:rsidP="005370F4">
            <w:pPr>
              <w:snapToGrid w:val="0"/>
              <w:rPr>
                <w:rFonts w:ascii="Rockwell" w:hAnsi="Rockwell"/>
                <w:i/>
              </w:rPr>
            </w:pPr>
            <w:r w:rsidRPr="00920CAD">
              <w:rPr>
                <w:rFonts w:ascii="Rockwell" w:hAnsi="Rockwell"/>
                <w:i/>
              </w:rPr>
              <w:t>Marque</w:t>
            </w:r>
          </w:p>
        </w:tc>
        <w:tc>
          <w:tcPr>
            <w:tcW w:w="1644" w:type="pct"/>
            <w:gridSpan w:val="2"/>
          </w:tcPr>
          <w:p w14:paraId="28303651" w14:textId="77777777" w:rsidR="005370F4" w:rsidRPr="00920CAD" w:rsidRDefault="005370F4" w:rsidP="005370F4">
            <w:pPr>
              <w:snapToGrid w:val="0"/>
              <w:rPr>
                <w:rFonts w:ascii="Rockwell" w:hAnsi="Rockwell"/>
                <w:i/>
              </w:rPr>
            </w:pPr>
            <w:r w:rsidRPr="00920CAD">
              <w:rPr>
                <w:rFonts w:ascii="Rockwell" w:hAnsi="Rockwell"/>
                <w:i/>
              </w:rPr>
              <w:t>A préciser par le soumissionnaire</w:t>
            </w:r>
          </w:p>
        </w:tc>
        <w:tc>
          <w:tcPr>
            <w:tcW w:w="1227" w:type="pct"/>
          </w:tcPr>
          <w:p w14:paraId="13B727D3" w14:textId="7336C47B" w:rsidR="005370F4" w:rsidRPr="00920CAD" w:rsidRDefault="005370F4" w:rsidP="005370F4">
            <w:pPr>
              <w:snapToGrid w:val="0"/>
              <w:rPr>
                <w:rFonts w:ascii="Rockwell" w:hAnsi="Rockwell"/>
                <w:bCs/>
                <w:i/>
              </w:rPr>
            </w:pPr>
          </w:p>
        </w:tc>
        <w:tc>
          <w:tcPr>
            <w:tcW w:w="896" w:type="pct"/>
          </w:tcPr>
          <w:p w14:paraId="5B297E90" w14:textId="77777777" w:rsidR="005370F4" w:rsidRPr="00920CAD" w:rsidRDefault="005370F4" w:rsidP="005370F4">
            <w:pPr>
              <w:snapToGrid w:val="0"/>
              <w:rPr>
                <w:rFonts w:ascii="Rockwell" w:hAnsi="Rockwell"/>
                <w:bCs/>
                <w:i/>
              </w:rPr>
            </w:pPr>
          </w:p>
        </w:tc>
      </w:tr>
      <w:tr w:rsidR="00920CAD" w:rsidRPr="00920CAD" w14:paraId="5485BBD7" w14:textId="77777777" w:rsidTr="00D34F63">
        <w:trPr>
          <w:trHeight w:val="149"/>
          <w:jc w:val="center"/>
        </w:trPr>
        <w:tc>
          <w:tcPr>
            <w:tcW w:w="376" w:type="pct"/>
            <w:vAlign w:val="center"/>
          </w:tcPr>
          <w:p w14:paraId="4C207B37" w14:textId="77777777" w:rsidR="005370F4" w:rsidRPr="00920CAD" w:rsidRDefault="005370F4"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1523DAC1" w14:textId="77777777" w:rsidR="005370F4" w:rsidRPr="00920CAD" w:rsidRDefault="005370F4" w:rsidP="005370F4">
            <w:pPr>
              <w:snapToGrid w:val="0"/>
              <w:rPr>
                <w:rFonts w:ascii="Rockwell" w:hAnsi="Rockwell"/>
                <w:i/>
              </w:rPr>
            </w:pPr>
            <w:r w:rsidRPr="00920CAD">
              <w:rPr>
                <w:rFonts w:ascii="Rockwell" w:hAnsi="Rockwell"/>
                <w:i/>
              </w:rPr>
              <w:t>Modèle</w:t>
            </w:r>
          </w:p>
        </w:tc>
        <w:tc>
          <w:tcPr>
            <w:tcW w:w="1644" w:type="pct"/>
            <w:gridSpan w:val="2"/>
          </w:tcPr>
          <w:p w14:paraId="1B8BD590" w14:textId="23ADBAB7" w:rsidR="005370F4" w:rsidRPr="00920CAD" w:rsidRDefault="005370F4" w:rsidP="005370F4">
            <w:pPr>
              <w:snapToGrid w:val="0"/>
              <w:rPr>
                <w:rFonts w:ascii="Rockwell" w:hAnsi="Rockwell"/>
                <w:i/>
              </w:rPr>
            </w:pPr>
            <w:r w:rsidRPr="00920CAD">
              <w:rPr>
                <w:rFonts w:ascii="Rockwell" w:hAnsi="Rockwell"/>
                <w:i/>
              </w:rPr>
              <w:t>A préciser par le soumissionnaire</w:t>
            </w:r>
          </w:p>
        </w:tc>
        <w:tc>
          <w:tcPr>
            <w:tcW w:w="1227" w:type="pct"/>
          </w:tcPr>
          <w:p w14:paraId="579583A3" w14:textId="171CA057" w:rsidR="005370F4" w:rsidRPr="00920CAD" w:rsidRDefault="005370F4" w:rsidP="005370F4">
            <w:pPr>
              <w:snapToGrid w:val="0"/>
              <w:rPr>
                <w:rFonts w:ascii="Rockwell" w:hAnsi="Rockwell"/>
                <w:bCs/>
                <w:i/>
              </w:rPr>
            </w:pPr>
          </w:p>
        </w:tc>
        <w:tc>
          <w:tcPr>
            <w:tcW w:w="896" w:type="pct"/>
          </w:tcPr>
          <w:p w14:paraId="647AC288" w14:textId="77777777" w:rsidR="005370F4" w:rsidRPr="00920CAD" w:rsidRDefault="005370F4" w:rsidP="005370F4">
            <w:pPr>
              <w:snapToGrid w:val="0"/>
              <w:rPr>
                <w:rFonts w:ascii="Rockwell" w:hAnsi="Rockwell"/>
                <w:bCs/>
                <w:i/>
              </w:rPr>
            </w:pPr>
          </w:p>
        </w:tc>
      </w:tr>
      <w:tr w:rsidR="00920CAD" w:rsidRPr="00920CAD" w14:paraId="6E313774" w14:textId="77777777" w:rsidTr="00D34F63">
        <w:trPr>
          <w:trHeight w:val="141"/>
          <w:jc w:val="center"/>
        </w:trPr>
        <w:tc>
          <w:tcPr>
            <w:tcW w:w="376" w:type="pct"/>
            <w:vAlign w:val="center"/>
          </w:tcPr>
          <w:p w14:paraId="2983F82E" w14:textId="77777777" w:rsidR="005370F4" w:rsidRPr="00920CAD" w:rsidRDefault="005370F4"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46D4C4B8" w14:textId="77777777" w:rsidR="005370F4" w:rsidRPr="00920CAD" w:rsidRDefault="005370F4" w:rsidP="005370F4">
            <w:pPr>
              <w:snapToGrid w:val="0"/>
              <w:rPr>
                <w:rFonts w:ascii="Rockwell" w:hAnsi="Rockwell"/>
                <w:i/>
              </w:rPr>
            </w:pPr>
            <w:r w:rsidRPr="00920CAD">
              <w:rPr>
                <w:rFonts w:ascii="Rockwell" w:hAnsi="Rockwell"/>
                <w:i/>
              </w:rPr>
              <w:t>Référence</w:t>
            </w:r>
          </w:p>
        </w:tc>
        <w:tc>
          <w:tcPr>
            <w:tcW w:w="1644" w:type="pct"/>
            <w:gridSpan w:val="2"/>
          </w:tcPr>
          <w:p w14:paraId="6B8B8FAC" w14:textId="7249E72C" w:rsidR="005370F4" w:rsidRPr="00920CAD" w:rsidRDefault="005370F4" w:rsidP="005370F4">
            <w:pPr>
              <w:snapToGrid w:val="0"/>
              <w:rPr>
                <w:rFonts w:ascii="Rockwell" w:hAnsi="Rockwell"/>
                <w:i/>
              </w:rPr>
            </w:pPr>
            <w:r w:rsidRPr="00920CAD">
              <w:rPr>
                <w:rFonts w:ascii="Rockwell" w:hAnsi="Rockwell"/>
                <w:i/>
              </w:rPr>
              <w:t>A préciser par le soumissionnaire</w:t>
            </w:r>
          </w:p>
        </w:tc>
        <w:tc>
          <w:tcPr>
            <w:tcW w:w="1227" w:type="pct"/>
          </w:tcPr>
          <w:p w14:paraId="6138042B" w14:textId="403FF49C" w:rsidR="005370F4" w:rsidRPr="00920CAD" w:rsidRDefault="005370F4" w:rsidP="005370F4">
            <w:pPr>
              <w:snapToGrid w:val="0"/>
              <w:rPr>
                <w:rFonts w:ascii="Rockwell" w:hAnsi="Rockwell"/>
                <w:bCs/>
                <w:i/>
              </w:rPr>
            </w:pPr>
          </w:p>
        </w:tc>
        <w:tc>
          <w:tcPr>
            <w:tcW w:w="896" w:type="pct"/>
          </w:tcPr>
          <w:p w14:paraId="7E0057B2" w14:textId="77777777" w:rsidR="005370F4" w:rsidRPr="00920CAD" w:rsidRDefault="005370F4" w:rsidP="005370F4">
            <w:pPr>
              <w:snapToGrid w:val="0"/>
              <w:rPr>
                <w:rFonts w:ascii="Rockwell" w:hAnsi="Rockwell"/>
                <w:bCs/>
                <w:i/>
              </w:rPr>
            </w:pPr>
          </w:p>
        </w:tc>
      </w:tr>
      <w:tr w:rsidR="00920CAD" w:rsidRPr="00920CAD" w14:paraId="19DCB475" w14:textId="77777777" w:rsidTr="00D34F63">
        <w:trPr>
          <w:trHeight w:val="70"/>
          <w:jc w:val="center"/>
        </w:trPr>
        <w:tc>
          <w:tcPr>
            <w:tcW w:w="376" w:type="pct"/>
            <w:vAlign w:val="center"/>
          </w:tcPr>
          <w:p w14:paraId="71295DA4" w14:textId="77777777" w:rsidR="005370F4" w:rsidRPr="00920CAD" w:rsidRDefault="005370F4"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5AFA4A32" w14:textId="77777777" w:rsidR="005370F4" w:rsidRPr="00920CAD" w:rsidRDefault="005370F4" w:rsidP="005370F4">
            <w:pPr>
              <w:snapToGrid w:val="0"/>
              <w:rPr>
                <w:rFonts w:ascii="Rockwell" w:hAnsi="Rockwell"/>
                <w:i/>
              </w:rPr>
            </w:pPr>
            <w:r w:rsidRPr="00920CAD">
              <w:rPr>
                <w:rFonts w:ascii="Rockwell" w:hAnsi="Rockwell"/>
                <w:i/>
              </w:rPr>
              <w:t>Type</w:t>
            </w:r>
          </w:p>
        </w:tc>
        <w:tc>
          <w:tcPr>
            <w:tcW w:w="1644" w:type="pct"/>
            <w:gridSpan w:val="2"/>
          </w:tcPr>
          <w:p w14:paraId="4EFD567A" w14:textId="62EE6026" w:rsidR="005370F4" w:rsidRPr="00920CAD" w:rsidRDefault="00677DEC" w:rsidP="005370F4">
            <w:pPr>
              <w:snapToGrid w:val="0"/>
              <w:rPr>
                <w:rFonts w:ascii="Rockwell" w:hAnsi="Rockwell"/>
                <w:i/>
              </w:rPr>
            </w:pPr>
            <w:r w:rsidRPr="00920CAD">
              <w:rPr>
                <w:rFonts w:ascii="Rockwell" w:hAnsi="Rockwell"/>
                <w:i/>
              </w:rPr>
              <w:t>Professionnel</w:t>
            </w:r>
          </w:p>
        </w:tc>
        <w:tc>
          <w:tcPr>
            <w:tcW w:w="1227" w:type="pct"/>
          </w:tcPr>
          <w:p w14:paraId="4ABE031C" w14:textId="7097D7B1" w:rsidR="005370F4" w:rsidRPr="00920CAD" w:rsidRDefault="005370F4" w:rsidP="005370F4">
            <w:pPr>
              <w:snapToGrid w:val="0"/>
              <w:rPr>
                <w:rFonts w:ascii="Rockwell" w:hAnsi="Rockwell"/>
                <w:bCs/>
                <w:i/>
              </w:rPr>
            </w:pPr>
          </w:p>
        </w:tc>
        <w:tc>
          <w:tcPr>
            <w:tcW w:w="896" w:type="pct"/>
          </w:tcPr>
          <w:p w14:paraId="2EC6C0BC" w14:textId="77777777" w:rsidR="005370F4" w:rsidRPr="00920CAD" w:rsidRDefault="005370F4" w:rsidP="005370F4">
            <w:pPr>
              <w:snapToGrid w:val="0"/>
              <w:rPr>
                <w:rFonts w:ascii="Rockwell" w:hAnsi="Rockwell"/>
                <w:bCs/>
                <w:i/>
              </w:rPr>
            </w:pPr>
          </w:p>
        </w:tc>
      </w:tr>
      <w:tr w:rsidR="00920CAD" w:rsidRPr="00920CAD" w14:paraId="22981027" w14:textId="77777777" w:rsidTr="00D34F63">
        <w:trPr>
          <w:trHeight w:val="70"/>
          <w:jc w:val="center"/>
        </w:trPr>
        <w:tc>
          <w:tcPr>
            <w:tcW w:w="376" w:type="pct"/>
            <w:vMerge w:val="restart"/>
            <w:vAlign w:val="center"/>
          </w:tcPr>
          <w:p w14:paraId="43039CE8" w14:textId="77777777" w:rsidR="000B4022" w:rsidRPr="00920CAD" w:rsidRDefault="000B4022"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restart"/>
            <w:vAlign w:val="center"/>
          </w:tcPr>
          <w:p w14:paraId="7CA75728" w14:textId="77777777" w:rsidR="000B4022" w:rsidRPr="00920CAD" w:rsidRDefault="000B4022" w:rsidP="00824E1C">
            <w:pPr>
              <w:snapToGrid w:val="0"/>
              <w:rPr>
                <w:rFonts w:ascii="Rockwell" w:hAnsi="Rockwell"/>
                <w:i/>
              </w:rPr>
            </w:pPr>
            <w:r w:rsidRPr="00920CAD">
              <w:rPr>
                <w:rFonts w:ascii="Rockwell" w:hAnsi="Rockwell"/>
                <w:i/>
              </w:rPr>
              <w:t>Processeur</w:t>
            </w:r>
          </w:p>
        </w:tc>
        <w:tc>
          <w:tcPr>
            <w:tcW w:w="1644" w:type="pct"/>
            <w:gridSpan w:val="2"/>
          </w:tcPr>
          <w:p w14:paraId="3AC7826E" w14:textId="20AA4ADB" w:rsidR="000B4022" w:rsidRPr="00920CAD" w:rsidRDefault="000B4022" w:rsidP="00895B7A">
            <w:pPr>
              <w:snapToGrid w:val="0"/>
              <w:rPr>
                <w:rFonts w:ascii="Rockwell" w:hAnsi="Rockwell"/>
                <w:b/>
                <w:i/>
              </w:rPr>
            </w:pPr>
            <w:r w:rsidRPr="00920CAD">
              <w:rPr>
                <w:rFonts w:ascii="Rockwell" w:hAnsi="Rockwell"/>
                <w:b/>
                <w:bCs/>
                <w:i/>
              </w:rPr>
              <w:t>L’</w:t>
            </w:r>
            <w:r w:rsidR="00E61F0B" w:rsidRPr="00920CAD">
              <w:rPr>
                <w:rFonts w:ascii="Rockwell" w:hAnsi="Rockwell"/>
                <w:b/>
                <w:bCs/>
                <w:i/>
              </w:rPr>
              <w:t>autorité contractante</w:t>
            </w:r>
            <w:r w:rsidRPr="00920CAD">
              <w:rPr>
                <w:rFonts w:ascii="Rockwell" w:hAnsi="Rockwell"/>
                <w:b/>
                <w:bCs/>
                <w:i/>
              </w:rPr>
              <w:t xml:space="preserve"> fait son choix en cochant</w:t>
            </w:r>
          </w:p>
        </w:tc>
        <w:tc>
          <w:tcPr>
            <w:tcW w:w="1227" w:type="pct"/>
          </w:tcPr>
          <w:p w14:paraId="40C5697D" w14:textId="0C3A8509" w:rsidR="000B4022" w:rsidRPr="00920CAD" w:rsidRDefault="000B4022" w:rsidP="00895B7A">
            <w:pPr>
              <w:snapToGrid w:val="0"/>
              <w:rPr>
                <w:rFonts w:ascii="Rockwell" w:hAnsi="Rockwell"/>
                <w:bCs/>
                <w:i/>
              </w:rPr>
            </w:pPr>
          </w:p>
        </w:tc>
        <w:tc>
          <w:tcPr>
            <w:tcW w:w="896" w:type="pct"/>
          </w:tcPr>
          <w:p w14:paraId="143DD16D" w14:textId="77777777" w:rsidR="000B4022" w:rsidRPr="00920CAD" w:rsidRDefault="000B4022" w:rsidP="00895B7A">
            <w:pPr>
              <w:snapToGrid w:val="0"/>
              <w:rPr>
                <w:rFonts w:ascii="Rockwell" w:hAnsi="Rockwell"/>
                <w:bCs/>
                <w:i/>
              </w:rPr>
            </w:pPr>
          </w:p>
        </w:tc>
      </w:tr>
      <w:tr w:rsidR="00920CAD" w:rsidRPr="00920CAD" w:rsidDel="00F638A5" w14:paraId="5F8B946C" w14:textId="77777777" w:rsidTr="00D34F63">
        <w:trPr>
          <w:trHeight w:val="1214"/>
          <w:jc w:val="center"/>
        </w:trPr>
        <w:tc>
          <w:tcPr>
            <w:tcW w:w="376" w:type="pct"/>
            <w:vMerge/>
            <w:vAlign w:val="center"/>
          </w:tcPr>
          <w:p w14:paraId="149F2315" w14:textId="77777777" w:rsidR="0094069A" w:rsidRPr="00920CAD" w:rsidRDefault="0094069A"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ign w:val="center"/>
          </w:tcPr>
          <w:p w14:paraId="38119666" w14:textId="77777777" w:rsidR="0094069A" w:rsidRPr="00920CAD" w:rsidRDefault="0094069A" w:rsidP="0094069A">
            <w:pPr>
              <w:snapToGrid w:val="0"/>
              <w:rPr>
                <w:rFonts w:ascii="Rockwell" w:hAnsi="Rockwell"/>
                <w:i/>
              </w:rPr>
            </w:pPr>
          </w:p>
        </w:tc>
        <w:tc>
          <w:tcPr>
            <w:tcW w:w="1644" w:type="pct"/>
            <w:gridSpan w:val="2"/>
          </w:tcPr>
          <w:p w14:paraId="0D425FE4" w14:textId="4822255F" w:rsidR="0094069A" w:rsidRPr="00920CAD" w:rsidRDefault="0094069A" w:rsidP="00BE1163">
            <w:pPr>
              <w:ind w:left="29" w:hanging="29"/>
              <w:jc w:val="both"/>
              <w:rPr>
                <w:rFonts w:ascii="Rockwell" w:hAnsi="Rockwell"/>
                <w:bCs/>
                <w:i/>
              </w:rPr>
            </w:pPr>
            <w:r w:rsidRPr="00920CAD">
              <w:rPr>
                <w:rFonts w:ascii="Rockwell" w:hAnsi="Rockwell"/>
                <w:bCs/>
                <w:i/>
              </w:rPr>
              <w:t>Intel Core i3 (gen12 au moins) à 2.5 GHz au moins ou équivalent (au soumissionnaire de prouver l’équivalence)</w:t>
            </w:r>
            <w:r w:rsidR="00BE1163" w:rsidRPr="00920CAD">
              <w:rPr>
                <w:rFonts w:ascii="Rockwell" w:hAnsi="Rockwell"/>
                <w:bCs/>
                <w:i/>
              </w:rPr>
              <w:t xml:space="preserve">. </w:t>
            </w:r>
            <w:r w:rsidRPr="00920CAD">
              <w:rPr>
                <w:rFonts w:ascii="Rockwell" w:hAnsi="Rockwell"/>
                <w:bCs/>
                <w:i/>
              </w:rPr>
              <w:t xml:space="preserve">La technologie turbo Boost doit permettre de dépasser ce minimum de 2.5 GHz (par exemple un processeur inférieur à 2.5 GHz turbo boosté à plus de 2.5 GHz est </w:t>
            </w:r>
            <w:proofErr w:type="gramStart"/>
            <w:r w:rsidRPr="00920CAD">
              <w:rPr>
                <w:rFonts w:ascii="Rockwell" w:hAnsi="Rockwell"/>
                <w:bCs/>
                <w:i/>
              </w:rPr>
              <w:t>conforme)</w:t>
            </w:r>
            <w:r w:rsidR="008058B6" w:rsidRPr="00920CAD">
              <w:rPr>
                <w:rFonts w:ascii="Rockwell" w:hAnsi="Rockwell"/>
                <w:bCs/>
                <w:i/>
              </w:rPr>
              <w:t xml:space="preserve">   </w:t>
            </w:r>
            <w:proofErr w:type="gramEnd"/>
            <w:r w:rsidR="008058B6" w:rsidRPr="00920CAD">
              <w:rPr>
                <w:rFonts w:ascii="Rockwell" w:hAnsi="Rockwell"/>
                <w:bCs/>
                <w:i/>
              </w:rPr>
              <w:t xml:space="preserve">           </w:t>
            </w:r>
            <w:sdt>
              <w:sdtPr>
                <w:rPr>
                  <w:rFonts w:ascii="Rockwell" w:hAnsi="Rockwell"/>
                  <w:bCs/>
                  <w:iCs/>
                  <w:sz w:val="40"/>
                  <w:szCs w:val="40"/>
                  <w:lang w:val="fr-CA"/>
                </w:rPr>
                <w:id w:val="-148133382"/>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p>
        </w:tc>
        <w:tc>
          <w:tcPr>
            <w:tcW w:w="1227" w:type="pct"/>
          </w:tcPr>
          <w:p w14:paraId="3A5A2624" w14:textId="41F8151D" w:rsidR="0094069A" w:rsidRPr="00920CAD" w:rsidRDefault="0094069A" w:rsidP="0094069A">
            <w:pPr>
              <w:snapToGrid w:val="0"/>
              <w:rPr>
                <w:rFonts w:ascii="Rockwell" w:hAnsi="Rockwell"/>
                <w:bCs/>
                <w:i/>
              </w:rPr>
            </w:pPr>
          </w:p>
        </w:tc>
        <w:tc>
          <w:tcPr>
            <w:tcW w:w="896" w:type="pct"/>
          </w:tcPr>
          <w:p w14:paraId="607E1229" w14:textId="10DA4F85" w:rsidR="0094069A" w:rsidRPr="00920CAD" w:rsidDel="00F638A5" w:rsidRDefault="0094069A" w:rsidP="0094069A">
            <w:pPr>
              <w:snapToGrid w:val="0"/>
              <w:rPr>
                <w:rFonts w:ascii="Rockwell" w:hAnsi="Rockwell"/>
                <w:i/>
              </w:rPr>
            </w:pPr>
          </w:p>
        </w:tc>
      </w:tr>
      <w:tr w:rsidR="00920CAD" w:rsidRPr="00920CAD" w:rsidDel="00F638A5" w14:paraId="6D67522B" w14:textId="77777777" w:rsidTr="00D34F63">
        <w:trPr>
          <w:trHeight w:val="115"/>
          <w:jc w:val="center"/>
        </w:trPr>
        <w:tc>
          <w:tcPr>
            <w:tcW w:w="376" w:type="pct"/>
            <w:vMerge/>
            <w:vAlign w:val="center"/>
          </w:tcPr>
          <w:p w14:paraId="7695F0C6" w14:textId="77777777" w:rsidR="0094069A" w:rsidRPr="00920CAD" w:rsidRDefault="0094069A"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ign w:val="center"/>
          </w:tcPr>
          <w:p w14:paraId="7142C1E8" w14:textId="77777777" w:rsidR="0094069A" w:rsidRPr="00920CAD" w:rsidRDefault="0094069A" w:rsidP="0094069A">
            <w:pPr>
              <w:snapToGrid w:val="0"/>
              <w:rPr>
                <w:rFonts w:ascii="Rockwell" w:hAnsi="Rockwell"/>
                <w:i/>
              </w:rPr>
            </w:pPr>
          </w:p>
        </w:tc>
        <w:tc>
          <w:tcPr>
            <w:tcW w:w="1644" w:type="pct"/>
            <w:gridSpan w:val="2"/>
          </w:tcPr>
          <w:p w14:paraId="0316FB2B" w14:textId="77777777" w:rsidR="002A3C88" w:rsidRPr="00920CAD" w:rsidRDefault="0094069A" w:rsidP="00BE1163">
            <w:pPr>
              <w:ind w:left="29" w:hanging="29"/>
              <w:jc w:val="both"/>
              <w:rPr>
                <w:rFonts w:ascii="Rockwell" w:hAnsi="Rockwell"/>
                <w:bCs/>
                <w:i/>
              </w:rPr>
            </w:pPr>
            <w:r w:rsidRPr="00920CAD">
              <w:rPr>
                <w:rFonts w:ascii="Rockwell" w:hAnsi="Rockwell"/>
                <w:bCs/>
                <w:i/>
              </w:rPr>
              <w:t xml:space="preserve">Intel Core i5 (gen12 au moins) à 2.5 GHz au moins ou équivalent </w:t>
            </w:r>
          </w:p>
          <w:p w14:paraId="42F497C8" w14:textId="5B5D41E0" w:rsidR="0094069A" w:rsidRPr="00920CAD" w:rsidRDefault="002A3C88" w:rsidP="00BE1163">
            <w:pPr>
              <w:ind w:left="29" w:hanging="29"/>
              <w:jc w:val="both"/>
              <w:rPr>
                <w:rFonts w:ascii="Rockwell" w:hAnsi="Rockwell"/>
                <w:bCs/>
                <w:i/>
              </w:rPr>
            </w:pPr>
            <w:r w:rsidRPr="00920CAD">
              <w:rPr>
                <w:rFonts w:ascii="Rockwell" w:hAnsi="Rockwell"/>
                <w:bCs/>
                <w:i/>
              </w:rPr>
              <w:t xml:space="preserve">Ou Ultra 5 (08 cœurs minimum) </w:t>
            </w:r>
            <w:r w:rsidR="0094069A" w:rsidRPr="00920CAD">
              <w:rPr>
                <w:rFonts w:ascii="Rockwell" w:hAnsi="Rockwell"/>
                <w:bCs/>
                <w:i/>
              </w:rPr>
              <w:t>(au soumissionnaire de prouver l’équivalence)</w:t>
            </w:r>
            <w:r w:rsidR="00BE1163" w:rsidRPr="00920CAD">
              <w:rPr>
                <w:rFonts w:ascii="Rockwell" w:hAnsi="Rockwell"/>
                <w:bCs/>
                <w:i/>
              </w:rPr>
              <w:t xml:space="preserve">. </w:t>
            </w:r>
            <w:r w:rsidR="0094069A" w:rsidRPr="00920CAD">
              <w:rPr>
                <w:rFonts w:ascii="Rockwell" w:hAnsi="Rockwell"/>
                <w:bCs/>
                <w:i/>
              </w:rPr>
              <w:lastRenderedPageBreak/>
              <w:t xml:space="preserve">La technologie turbo Boost doit permettre de dépasser ce minimum de 2.5 GHz (par exemple un processeur inférieur à 2.5 GHz turbo boosté à plus de 2.5 GHz est </w:t>
            </w:r>
            <w:proofErr w:type="gramStart"/>
            <w:r w:rsidR="0094069A" w:rsidRPr="00920CAD">
              <w:rPr>
                <w:rFonts w:ascii="Rockwell" w:hAnsi="Rockwell"/>
                <w:bCs/>
                <w:i/>
              </w:rPr>
              <w:t>conforme)</w:t>
            </w:r>
            <w:r w:rsidR="00BE1163" w:rsidRPr="00920CAD">
              <w:rPr>
                <w:rFonts w:ascii="Rockwell" w:hAnsi="Rockwell"/>
                <w:noProof/>
                <w:lang w:eastAsia="en-US"/>
              </w:rPr>
              <w:t xml:space="preserve"> </w:t>
            </w:r>
            <w:r w:rsidR="008058B6" w:rsidRPr="00920CAD">
              <w:rPr>
                <w:rFonts w:ascii="Rockwell" w:hAnsi="Rockwell"/>
                <w:noProof/>
                <w:lang w:eastAsia="en-US"/>
              </w:rPr>
              <w:t xml:space="preserve">  </w:t>
            </w:r>
            <w:proofErr w:type="gramEnd"/>
            <w:r w:rsidR="008058B6" w:rsidRPr="00920CAD">
              <w:rPr>
                <w:rFonts w:ascii="Rockwell" w:hAnsi="Rockwell"/>
                <w:noProof/>
                <w:lang w:eastAsia="en-US"/>
              </w:rPr>
              <w:t xml:space="preserve">            </w:t>
            </w:r>
            <w:sdt>
              <w:sdtPr>
                <w:rPr>
                  <w:rFonts w:ascii="Rockwell" w:hAnsi="Rockwell"/>
                  <w:bCs/>
                  <w:iCs/>
                  <w:sz w:val="40"/>
                  <w:szCs w:val="40"/>
                  <w:lang w:val="fr-CA"/>
                </w:rPr>
                <w:id w:val="-1824735231"/>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p>
        </w:tc>
        <w:tc>
          <w:tcPr>
            <w:tcW w:w="1227" w:type="pct"/>
          </w:tcPr>
          <w:p w14:paraId="2567FB67" w14:textId="73B67E0C" w:rsidR="0094069A" w:rsidRPr="00920CAD" w:rsidRDefault="0094069A" w:rsidP="0094069A">
            <w:pPr>
              <w:snapToGrid w:val="0"/>
              <w:rPr>
                <w:rFonts w:ascii="Rockwell" w:hAnsi="Rockwell"/>
                <w:b/>
                <w:i/>
              </w:rPr>
            </w:pPr>
          </w:p>
        </w:tc>
        <w:tc>
          <w:tcPr>
            <w:tcW w:w="896" w:type="pct"/>
          </w:tcPr>
          <w:p w14:paraId="0C888BC9" w14:textId="77777777" w:rsidR="0094069A" w:rsidRPr="00920CAD" w:rsidDel="00F638A5" w:rsidRDefault="0094069A" w:rsidP="0094069A">
            <w:pPr>
              <w:snapToGrid w:val="0"/>
              <w:rPr>
                <w:rFonts w:ascii="Rockwell" w:hAnsi="Rockwell"/>
                <w:i/>
              </w:rPr>
            </w:pPr>
          </w:p>
        </w:tc>
      </w:tr>
      <w:tr w:rsidR="00920CAD" w:rsidRPr="00920CAD" w:rsidDel="00F638A5" w14:paraId="08B0B93E" w14:textId="77777777" w:rsidTr="00D34F63">
        <w:trPr>
          <w:trHeight w:val="1810"/>
          <w:jc w:val="center"/>
        </w:trPr>
        <w:tc>
          <w:tcPr>
            <w:tcW w:w="376" w:type="pct"/>
            <w:vAlign w:val="center"/>
          </w:tcPr>
          <w:p w14:paraId="553A72E9" w14:textId="77777777" w:rsidR="0094069A" w:rsidRPr="00920CAD" w:rsidRDefault="0094069A" w:rsidP="0094069A">
            <w:pPr>
              <w:pStyle w:val="Pieddepage"/>
              <w:tabs>
                <w:tab w:val="clear" w:pos="4536"/>
                <w:tab w:val="clear" w:pos="9072"/>
              </w:tabs>
              <w:snapToGrid w:val="0"/>
              <w:ind w:left="620"/>
              <w:rPr>
                <w:rFonts w:ascii="Rockwell" w:hAnsi="Rockwell"/>
                <w:b/>
                <w:bCs/>
                <w:i/>
              </w:rPr>
            </w:pPr>
          </w:p>
        </w:tc>
        <w:tc>
          <w:tcPr>
            <w:tcW w:w="857" w:type="pct"/>
            <w:vAlign w:val="center"/>
          </w:tcPr>
          <w:p w14:paraId="3E57420A" w14:textId="77777777" w:rsidR="0094069A" w:rsidRPr="00920CAD" w:rsidRDefault="0094069A" w:rsidP="0094069A">
            <w:pPr>
              <w:snapToGrid w:val="0"/>
              <w:rPr>
                <w:rFonts w:ascii="Rockwell" w:hAnsi="Rockwell"/>
                <w:i/>
              </w:rPr>
            </w:pPr>
          </w:p>
        </w:tc>
        <w:tc>
          <w:tcPr>
            <w:tcW w:w="1644" w:type="pct"/>
            <w:gridSpan w:val="2"/>
          </w:tcPr>
          <w:p w14:paraId="4B275287" w14:textId="77777777" w:rsidR="002A3C88" w:rsidRPr="00920CAD" w:rsidRDefault="0094069A" w:rsidP="00BE1163">
            <w:pPr>
              <w:ind w:left="29" w:hanging="29"/>
              <w:jc w:val="both"/>
              <w:rPr>
                <w:rFonts w:ascii="Rockwell" w:hAnsi="Rockwell"/>
                <w:bCs/>
                <w:i/>
              </w:rPr>
            </w:pPr>
            <w:r w:rsidRPr="00920CAD">
              <w:rPr>
                <w:rFonts w:ascii="Rockwell" w:hAnsi="Rockwell"/>
                <w:bCs/>
                <w:i/>
              </w:rPr>
              <w:t xml:space="preserve">Intel Core i7 (gen12 au moins) à 2.5 GHz au moins </w:t>
            </w:r>
            <w:r w:rsidR="002A3C88" w:rsidRPr="00920CAD">
              <w:rPr>
                <w:rFonts w:ascii="Rockwell" w:hAnsi="Rockwell"/>
                <w:bCs/>
                <w:i/>
              </w:rPr>
              <w:t xml:space="preserve">ou équivalent </w:t>
            </w:r>
          </w:p>
          <w:p w14:paraId="348D5AF7" w14:textId="696D49E1" w:rsidR="0094069A" w:rsidRPr="00920CAD" w:rsidRDefault="0094069A" w:rsidP="00BE1163">
            <w:pPr>
              <w:ind w:left="29" w:hanging="29"/>
              <w:jc w:val="both"/>
              <w:rPr>
                <w:rFonts w:ascii="Rockwell" w:hAnsi="Rockwell"/>
                <w:bCs/>
                <w:i/>
              </w:rPr>
            </w:pPr>
            <w:proofErr w:type="gramStart"/>
            <w:r w:rsidRPr="00920CAD">
              <w:rPr>
                <w:rFonts w:ascii="Rockwell" w:hAnsi="Rockwell"/>
                <w:bCs/>
                <w:i/>
              </w:rPr>
              <w:t>ou</w:t>
            </w:r>
            <w:proofErr w:type="gramEnd"/>
            <w:r w:rsidRPr="00920CAD">
              <w:rPr>
                <w:rFonts w:ascii="Rockwell" w:hAnsi="Rockwell"/>
                <w:bCs/>
                <w:i/>
              </w:rPr>
              <w:t xml:space="preserve"> </w:t>
            </w:r>
            <w:r w:rsidR="001D67E1" w:rsidRPr="00920CAD">
              <w:rPr>
                <w:rFonts w:ascii="Rockwell" w:hAnsi="Rockwell"/>
                <w:bCs/>
                <w:i/>
              </w:rPr>
              <w:t>Ultra 7 (</w:t>
            </w:r>
            <w:r w:rsidR="002A3C88" w:rsidRPr="00920CAD">
              <w:rPr>
                <w:rFonts w:ascii="Rockwell" w:hAnsi="Rockwell"/>
                <w:bCs/>
                <w:i/>
              </w:rPr>
              <w:t xml:space="preserve"> 08</w:t>
            </w:r>
            <w:r w:rsidR="001D67E1" w:rsidRPr="00920CAD">
              <w:rPr>
                <w:rFonts w:ascii="Rockwell" w:hAnsi="Rockwell"/>
                <w:bCs/>
                <w:i/>
              </w:rPr>
              <w:t xml:space="preserve"> cœurs minimum)</w:t>
            </w:r>
            <w:r w:rsidR="002A3C88" w:rsidRPr="00920CAD">
              <w:rPr>
                <w:rFonts w:ascii="Rockwell" w:hAnsi="Rockwell"/>
                <w:bCs/>
                <w:i/>
              </w:rPr>
              <w:t xml:space="preserve"> ou</w:t>
            </w:r>
            <w:r w:rsidR="001D67E1" w:rsidRPr="00920CAD">
              <w:rPr>
                <w:rFonts w:ascii="Rockwell" w:hAnsi="Rockwell"/>
                <w:bCs/>
                <w:i/>
              </w:rPr>
              <w:t xml:space="preserve"> </w:t>
            </w:r>
            <w:r w:rsidRPr="00920CAD">
              <w:rPr>
                <w:rFonts w:ascii="Rockwell" w:hAnsi="Rockwell"/>
                <w:bCs/>
                <w:i/>
              </w:rPr>
              <w:t>équivalent (au soumissionnaire de prouver l’équivalence)</w:t>
            </w:r>
            <w:r w:rsidR="00BE1163" w:rsidRPr="00920CAD">
              <w:rPr>
                <w:rFonts w:ascii="Rockwell" w:hAnsi="Rockwell"/>
                <w:bCs/>
                <w:i/>
              </w:rPr>
              <w:t xml:space="preserve">. </w:t>
            </w:r>
            <w:r w:rsidRPr="00920CAD">
              <w:rPr>
                <w:rFonts w:ascii="Rockwell" w:hAnsi="Rockwell"/>
                <w:bCs/>
                <w:i/>
              </w:rPr>
              <w:t xml:space="preserve">La technologie turbo Boost doit permettre de dépasser ce minimum de 2.5 GHz (par exemple un processeur inférieur à 2.5 GHz turbo boosté à plus de 2.5 GHz est </w:t>
            </w:r>
            <w:proofErr w:type="gramStart"/>
            <w:r w:rsidRPr="00920CAD">
              <w:rPr>
                <w:rFonts w:ascii="Rockwell" w:hAnsi="Rockwell"/>
                <w:bCs/>
                <w:i/>
              </w:rPr>
              <w:t>conforme)</w:t>
            </w:r>
            <w:r w:rsidR="008058B6" w:rsidRPr="00920CAD">
              <w:rPr>
                <w:rFonts w:ascii="Rockwell" w:hAnsi="Rockwell"/>
                <w:bCs/>
                <w:i/>
              </w:rPr>
              <w:t xml:space="preserve">   </w:t>
            </w:r>
            <w:proofErr w:type="gramEnd"/>
            <w:r w:rsidR="008058B6" w:rsidRPr="00920CAD">
              <w:rPr>
                <w:rFonts w:ascii="Rockwell" w:hAnsi="Rockwell"/>
                <w:bCs/>
                <w:i/>
              </w:rPr>
              <w:t xml:space="preserve">          </w:t>
            </w:r>
            <w:sdt>
              <w:sdtPr>
                <w:rPr>
                  <w:rFonts w:ascii="Rockwell" w:hAnsi="Rockwell"/>
                  <w:bCs/>
                  <w:iCs/>
                  <w:sz w:val="40"/>
                  <w:szCs w:val="40"/>
                  <w:lang w:val="fr-CA"/>
                </w:rPr>
                <w:id w:val="227502736"/>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p>
        </w:tc>
        <w:tc>
          <w:tcPr>
            <w:tcW w:w="1227" w:type="pct"/>
          </w:tcPr>
          <w:p w14:paraId="2DE78DB3" w14:textId="44D36B8D" w:rsidR="0094069A" w:rsidRPr="00920CAD" w:rsidRDefault="0094069A" w:rsidP="0094069A">
            <w:pPr>
              <w:framePr w:hSpace="141" w:wrap="around" w:vAnchor="text" w:hAnchor="text" w:x="-10" w:y="1"/>
              <w:snapToGrid w:val="0"/>
              <w:suppressOverlap/>
              <w:jc w:val="both"/>
              <w:rPr>
                <w:rFonts w:ascii="Rockwell" w:hAnsi="Rockwell"/>
                <w:bCs/>
                <w:i/>
              </w:rPr>
            </w:pPr>
          </w:p>
        </w:tc>
        <w:tc>
          <w:tcPr>
            <w:tcW w:w="896" w:type="pct"/>
          </w:tcPr>
          <w:p w14:paraId="2733C8F2" w14:textId="77777777" w:rsidR="0094069A" w:rsidRPr="00920CAD" w:rsidDel="00F638A5" w:rsidRDefault="0094069A" w:rsidP="0094069A">
            <w:pPr>
              <w:snapToGrid w:val="0"/>
              <w:rPr>
                <w:rFonts w:ascii="Rockwell" w:hAnsi="Rockwell"/>
                <w:i/>
              </w:rPr>
            </w:pPr>
          </w:p>
        </w:tc>
      </w:tr>
      <w:tr w:rsidR="00920CAD" w:rsidRPr="00920CAD" w14:paraId="789451D4" w14:textId="77777777" w:rsidTr="00D34F63">
        <w:trPr>
          <w:trHeight w:val="70"/>
          <w:jc w:val="center"/>
        </w:trPr>
        <w:tc>
          <w:tcPr>
            <w:tcW w:w="376" w:type="pct"/>
            <w:vAlign w:val="center"/>
          </w:tcPr>
          <w:p w14:paraId="2FC825A5" w14:textId="77777777" w:rsidR="0094069A" w:rsidRPr="00920CAD" w:rsidRDefault="0094069A"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2C5905AE" w14:textId="77777777" w:rsidR="0094069A" w:rsidRPr="00920CAD" w:rsidRDefault="0094069A" w:rsidP="0094069A">
            <w:pPr>
              <w:snapToGrid w:val="0"/>
              <w:rPr>
                <w:rFonts w:ascii="Rockwell" w:hAnsi="Rockwell"/>
                <w:i/>
              </w:rPr>
            </w:pPr>
            <w:r w:rsidRPr="00920CAD">
              <w:rPr>
                <w:rFonts w:ascii="Rockwell" w:hAnsi="Rockwell"/>
                <w:i/>
              </w:rPr>
              <w:t>RAM</w:t>
            </w:r>
          </w:p>
        </w:tc>
        <w:tc>
          <w:tcPr>
            <w:tcW w:w="1644" w:type="pct"/>
            <w:gridSpan w:val="2"/>
          </w:tcPr>
          <w:p w14:paraId="6E3BBCC6" w14:textId="2D55D10D" w:rsidR="0094069A" w:rsidRPr="00920CAD" w:rsidRDefault="0094069A" w:rsidP="0094069A">
            <w:pPr>
              <w:snapToGrid w:val="0"/>
              <w:jc w:val="both"/>
              <w:rPr>
                <w:rFonts w:ascii="Rockwell" w:hAnsi="Rockwell"/>
                <w:i/>
              </w:rPr>
            </w:pPr>
            <w:r w:rsidRPr="00920CAD">
              <w:rPr>
                <w:rFonts w:ascii="Rockwell" w:hAnsi="Rockwell"/>
                <w:i/>
              </w:rPr>
              <w:t xml:space="preserve">8 Go au moins de mémoire extensibles à 16 Go au moins </w:t>
            </w:r>
          </w:p>
        </w:tc>
        <w:tc>
          <w:tcPr>
            <w:tcW w:w="1227" w:type="pct"/>
          </w:tcPr>
          <w:p w14:paraId="38125604" w14:textId="24CBF003" w:rsidR="0094069A" w:rsidRPr="00920CAD" w:rsidRDefault="0094069A" w:rsidP="0094069A">
            <w:pPr>
              <w:snapToGrid w:val="0"/>
              <w:rPr>
                <w:rFonts w:ascii="Rockwell" w:hAnsi="Rockwell"/>
                <w:bCs/>
                <w:i/>
              </w:rPr>
            </w:pPr>
          </w:p>
        </w:tc>
        <w:tc>
          <w:tcPr>
            <w:tcW w:w="896" w:type="pct"/>
          </w:tcPr>
          <w:p w14:paraId="2649CEEE" w14:textId="77777777" w:rsidR="0094069A" w:rsidRPr="00920CAD" w:rsidRDefault="0094069A" w:rsidP="0094069A">
            <w:pPr>
              <w:snapToGrid w:val="0"/>
              <w:rPr>
                <w:rFonts w:ascii="Rockwell" w:hAnsi="Rockwell"/>
                <w:bCs/>
                <w:i/>
              </w:rPr>
            </w:pPr>
          </w:p>
        </w:tc>
      </w:tr>
      <w:tr w:rsidR="00920CAD" w:rsidRPr="00920CAD" w14:paraId="180D84CD" w14:textId="77777777" w:rsidTr="00D34F63">
        <w:trPr>
          <w:trHeight w:val="70"/>
          <w:jc w:val="center"/>
        </w:trPr>
        <w:tc>
          <w:tcPr>
            <w:tcW w:w="376" w:type="pct"/>
            <w:vAlign w:val="center"/>
          </w:tcPr>
          <w:p w14:paraId="6D143C42" w14:textId="77777777" w:rsidR="0094069A" w:rsidRPr="00920CAD" w:rsidRDefault="0094069A"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3C588EC3" w14:textId="77777777" w:rsidR="0094069A" w:rsidRPr="00920CAD" w:rsidRDefault="0094069A" w:rsidP="0094069A">
            <w:pPr>
              <w:rPr>
                <w:rFonts w:ascii="Rockwell" w:hAnsi="Rockwell"/>
                <w:i/>
              </w:rPr>
            </w:pPr>
            <w:r w:rsidRPr="00920CAD">
              <w:rPr>
                <w:rFonts w:ascii="Rockwell" w:hAnsi="Rockwell"/>
                <w:i/>
              </w:rPr>
              <w:t>Capacité de stockage</w:t>
            </w:r>
          </w:p>
        </w:tc>
        <w:tc>
          <w:tcPr>
            <w:tcW w:w="1644" w:type="pct"/>
            <w:gridSpan w:val="2"/>
          </w:tcPr>
          <w:p w14:paraId="2C69A023" w14:textId="4FF7D73B" w:rsidR="0094069A" w:rsidRPr="00920CAD" w:rsidRDefault="0094069A" w:rsidP="0094069A">
            <w:pPr>
              <w:rPr>
                <w:rFonts w:ascii="Rockwell" w:hAnsi="Rockwell"/>
                <w:i/>
              </w:rPr>
            </w:pPr>
            <w:r w:rsidRPr="00920CAD">
              <w:rPr>
                <w:rFonts w:ascii="Rockwell" w:hAnsi="Rockwell"/>
                <w:i/>
              </w:rPr>
              <w:t>SSD de 5</w:t>
            </w:r>
            <w:r w:rsidR="00A941CA" w:rsidRPr="00920CAD">
              <w:rPr>
                <w:rFonts w:ascii="Rockwell" w:hAnsi="Rockwell"/>
                <w:i/>
              </w:rPr>
              <w:t>12</w:t>
            </w:r>
            <w:r w:rsidRPr="00920CAD">
              <w:rPr>
                <w:rFonts w:ascii="Rockwell" w:hAnsi="Rockwell"/>
                <w:i/>
              </w:rPr>
              <w:t xml:space="preserve"> Go au moins </w:t>
            </w:r>
          </w:p>
        </w:tc>
        <w:tc>
          <w:tcPr>
            <w:tcW w:w="1227" w:type="pct"/>
          </w:tcPr>
          <w:p w14:paraId="5AC94BF4" w14:textId="066335D1" w:rsidR="0094069A" w:rsidRPr="00920CAD" w:rsidRDefault="0094069A" w:rsidP="0094069A">
            <w:pPr>
              <w:snapToGrid w:val="0"/>
              <w:rPr>
                <w:rFonts w:ascii="Rockwell" w:hAnsi="Rockwell"/>
                <w:bCs/>
                <w:i/>
              </w:rPr>
            </w:pPr>
          </w:p>
        </w:tc>
        <w:tc>
          <w:tcPr>
            <w:tcW w:w="896" w:type="pct"/>
          </w:tcPr>
          <w:p w14:paraId="2E97FE8F" w14:textId="77777777" w:rsidR="0094069A" w:rsidRPr="00920CAD" w:rsidRDefault="0094069A" w:rsidP="0094069A">
            <w:pPr>
              <w:snapToGrid w:val="0"/>
              <w:rPr>
                <w:rFonts w:ascii="Rockwell" w:hAnsi="Rockwell"/>
                <w:bCs/>
                <w:i/>
              </w:rPr>
            </w:pPr>
          </w:p>
        </w:tc>
      </w:tr>
      <w:tr w:rsidR="00920CAD" w:rsidRPr="00920CAD" w:rsidDel="00986EB7" w14:paraId="1312A743" w14:textId="77777777" w:rsidTr="00A06467">
        <w:trPr>
          <w:trHeight w:val="720"/>
          <w:jc w:val="center"/>
        </w:trPr>
        <w:tc>
          <w:tcPr>
            <w:tcW w:w="376" w:type="pct"/>
            <w:vMerge w:val="restart"/>
            <w:vAlign w:val="center"/>
          </w:tcPr>
          <w:p w14:paraId="59AC5F93" w14:textId="77777777" w:rsidR="007E033B" w:rsidRPr="00920CAD" w:rsidRDefault="007E03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restart"/>
            <w:vAlign w:val="center"/>
          </w:tcPr>
          <w:p w14:paraId="2EEF3837" w14:textId="54382668" w:rsidR="007E033B" w:rsidRPr="00920CAD" w:rsidRDefault="007E033B" w:rsidP="0094069A">
            <w:pPr>
              <w:snapToGrid w:val="0"/>
              <w:rPr>
                <w:rFonts w:ascii="Rockwell" w:hAnsi="Rockwell"/>
                <w:i/>
              </w:rPr>
            </w:pPr>
            <w:r w:rsidRPr="00920CAD">
              <w:rPr>
                <w:rFonts w:ascii="Rockwell" w:hAnsi="Rockwell"/>
                <w:i/>
              </w:rPr>
              <w:t>Affichage</w:t>
            </w:r>
          </w:p>
        </w:tc>
        <w:tc>
          <w:tcPr>
            <w:tcW w:w="1644" w:type="pct"/>
            <w:gridSpan w:val="2"/>
          </w:tcPr>
          <w:p w14:paraId="3D8D1C47" w14:textId="3777A3B4" w:rsidR="007E033B" w:rsidRPr="00920CAD" w:rsidRDefault="007E033B" w:rsidP="0094069A">
            <w:pPr>
              <w:snapToGrid w:val="0"/>
              <w:ind w:left="29" w:hanging="29"/>
              <w:jc w:val="both"/>
              <w:rPr>
                <w:rFonts w:ascii="Rockwell" w:hAnsi="Rockwell"/>
                <w:i/>
              </w:rPr>
            </w:pPr>
            <w:r w:rsidRPr="00920CAD">
              <w:rPr>
                <w:rFonts w:ascii="Rockwell" w:hAnsi="Rockwell"/>
                <w:i/>
              </w:rPr>
              <w:t xml:space="preserve">Ecran </w:t>
            </w:r>
            <w:r w:rsidR="00A06467" w:rsidRPr="00920CAD">
              <w:rPr>
                <w:rFonts w:ascii="Rockwell" w:hAnsi="Rockwell"/>
                <w:i/>
              </w:rPr>
              <w:t xml:space="preserve">tactile </w:t>
            </w:r>
            <w:r w:rsidRPr="00920CAD">
              <w:rPr>
                <w:rFonts w:ascii="Rockwell" w:hAnsi="Rockwell"/>
                <w:i/>
              </w:rPr>
              <w:t xml:space="preserve">couleur LED avec une résolution de </w:t>
            </w:r>
            <w:r w:rsidR="00067A58" w:rsidRPr="00920CAD">
              <w:rPr>
                <w:rFonts w:ascii="Rockwell" w:hAnsi="Rockwell"/>
                <w:i/>
              </w:rPr>
              <w:t>1920</w:t>
            </w:r>
            <w:r w:rsidR="00A06467" w:rsidRPr="00920CAD">
              <w:rPr>
                <w:rFonts w:ascii="Rockwell" w:hAnsi="Rockwell"/>
                <w:i/>
              </w:rPr>
              <w:t xml:space="preserve"> </w:t>
            </w:r>
            <w:r w:rsidR="00067A58" w:rsidRPr="00920CAD">
              <w:rPr>
                <w:rFonts w:ascii="Rockwell" w:hAnsi="Rockwell"/>
                <w:i/>
              </w:rPr>
              <w:t xml:space="preserve">x1080 </w:t>
            </w:r>
            <w:r w:rsidRPr="00920CAD">
              <w:rPr>
                <w:rFonts w:ascii="Rockwell" w:hAnsi="Rockwell"/>
                <w:i/>
              </w:rPr>
              <w:t>pixels au moins</w:t>
            </w:r>
          </w:p>
          <w:p w14:paraId="2A4C6256" w14:textId="6FB1905C" w:rsidR="007E033B" w:rsidRPr="00920CAD" w:rsidRDefault="007E033B" w:rsidP="0094069A">
            <w:pPr>
              <w:snapToGrid w:val="0"/>
              <w:ind w:left="29" w:hanging="29"/>
              <w:jc w:val="both"/>
              <w:rPr>
                <w:rFonts w:ascii="Rockwell" w:hAnsi="Rockwell"/>
                <w:b/>
                <w:i/>
              </w:rPr>
            </w:pPr>
          </w:p>
        </w:tc>
        <w:tc>
          <w:tcPr>
            <w:tcW w:w="1227" w:type="pct"/>
          </w:tcPr>
          <w:p w14:paraId="7891EE6F" w14:textId="5E404F2E" w:rsidR="007E033B" w:rsidRPr="00920CAD" w:rsidRDefault="007E033B" w:rsidP="0094069A">
            <w:pPr>
              <w:snapToGrid w:val="0"/>
              <w:ind w:left="38" w:hanging="38"/>
              <w:rPr>
                <w:rFonts w:ascii="Rockwell" w:hAnsi="Rockwell"/>
                <w:bCs/>
                <w:i/>
              </w:rPr>
            </w:pPr>
          </w:p>
        </w:tc>
        <w:tc>
          <w:tcPr>
            <w:tcW w:w="896" w:type="pct"/>
          </w:tcPr>
          <w:p w14:paraId="53E1A8B9" w14:textId="77777777" w:rsidR="007E033B" w:rsidRPr="00920CAD" w:rsidDel="00986EB7" w:rsidRDefault="007E033B" w:rsidP="0094069A">
            <w:pPr>
              <w:snapToGrid w:val="0"/>
              <w:rPr>
                <w:rFonts w:ascii="Rockwell" w:hAnsi="Rockwell"/>
                <w:bCs/>
                <w:i/>
              </w:rPr>
            </w:pPr>
          </w:p>
        </w:tc>
      </w:tr>
      <w:tr w:rsidR="00920CAD" w:rsidRPr="00920CAD" w:rsidDel="00986EB7" w14:paraId="58CEF57E" w14:textId="77777777" w:rsidTr="00D34F63">
        <w:trPr>
          <w:trHeight w:val="688"/>
          <w:jc w:val="center"/>
        </w:trPr>
        <w:tc>
          <w:tcPr>
            <w:tcW w:w="376" w:type="pct"/>
            <w:vMerge/>
            <w:vAlign w:val="center"/>
          </w:tcPr>
          <w:p w14:paraId="1CA0824B" w14:textId="77777777" w:rsidR="00A06467" w:rsidRPr="00920CAD" w:rsidRDefault="00A06467"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ign w:val="center"/>
          </w:tcPr>
          <w:p w14:paraId="54B33ECD" w14:textId="77777777" w:rsidR="00A06467" w:rsidRPr="00920CAD" w:rsidRDefault="00A06467" w:rsidP="0094069A">
            <w:pPr>
              <w:snapToGrid w:val="0"/>
              <w:rPr>
                <w:rFonts w:ascii="Rockwell" w:hAnsi="Rockwell"/>
                <w:i/>
              </w:rPr>
            </w:pPr>
          </w:p>
        </w:tc>
        <w:tc>
          <w:tcPr>
            <w:tcW w:w="1644" w:type="pct"/>
            <w:gridSpan w:val="2"/>
          </w:tcPr>
          <w:p w14:paraId="7B7D2A37" w14:textId="5D2F03CC" w:rsidR="00A06467" w:rsidRPr="00920CAD" w:rsidRDefault="00A06467" w:rsidP="00A06467">
            <w:pPr>
              <w:snapToGrid w:val="0"/>
              <w:ind w:left="29" w:hanging="29"/>
              <w:jc w:val="both"/>
              <w:rPr>
                <w:rFonts w:ascii="Rockwell" w:hAnsi="Rockwell"/>
                <w:i/>
              </w:rPr>
            </w:pPr>
            <w:r w:rsidRPr="00920CAD">
              <w:rPr>
                <w:rFonts w:ascii="Rockwell" w:hAnsi="Rockwell"/>
                <w:b/>
                <w:bCs/>
                <w:i/>
              </w:rPr>
              <w:t>L’autorité contractante fait son choix en cochant</w:t>
            </w:r>
          </w:p>
        </w:tc>
        <w:tc>
          <w:tcPr>
            <w:tcW w:w="1227" w:type="pct"/>
          </w:tcPr>
          <w:p w14:paraId="0BC987D4" w14:textId="77777777" w:rsidR="00A06467" w:rsidRPr="00920CAD" w:rsidRDefault="00A06467" w:rsidP="0094069A">
            <w:pPr>
              <w:snapToGrid w:val="0"/>
              <w:ind w:left="38" w:hanging="38"/>
              <w:rPr>
                <w:rFonts w:ascii="Rockwell" w:hAnsi="Rockwell"/>
                <w:bCs/>
                <w:i/>
              </w:rPr>
            </w:pPr>
          </w:p>
        </w:tc>
        <w:tc>
          <w:tcPr>
            <w:tcW w:w="896" w:type="pct"/>
          </w:tcPr>
          <w:p w14:paraId="4D6C8FA1" w14:textId="77777777" w:rsidR="00A06467" w:rsidRPr="00920CAD" w:rsidDel="00986EB7" w:rsidRDefault="00A06467" w:rsidP="0094069A">
            <w:pPr>
              <w:snapToGrid w:val="0"/>
              <w:rPr>
                <w:rFonts w:ascii="Rockwell" w:hAnsi="Rockwell"/>
                <w:bCs/>
                <w:i/>
              </w:rPr>
            </w:pPr>
          </w:p>
        </w:tc>
      </w:tr>
      <w:tr w:rsidR="00920CAD" w:rsidRPr="00920CAD" w:rsidDel="00986EB7" w14:paraId="0E541CD1" w14:textId="77777777" w:rsidTr="00D34F63">
        <w:trPr>
          <w:trHeight w:val="70"/>
          <w:jc w:val="center"/>
        </w:trPr>
        <w:tc>
          <w:tcPr>
            <w:tcW w:w="376" w:type="pct"/>
            <w:vMerge/>
            <w:vAlign w:val="center"/>
          </w:tcPr>
          <w:p w14:paraId="75689F5B" w14:textId="77777777" w:rsidR="007E033B" w:rsidRPr="00920CAD" w:rsidRDefault="007E033B" w:rsidP="00A123AE">
            <w:pPr>
              <w:pStyle w:val="Pieddepage"/>
              <w:tabs>
                <w:tab w:val="clear" w:pos="4536"/>
                <w:tab w:val="clear" w:pos="9072"/>
              </w:tabs>
              <w:snapToGrid w:val="0"/>
              <w:ind w:left="505" w:hanging="505"/>
              <w:rPr>
                <w:rFonts w:ascii="Rockwell" w:hAnsi="Rockwell"/>
                <w:b/>
                <w:bCs/>
                <w:i/>
              </w:rPr>
            </w:pPr>
          </w:p>
        </w:tc>
        <w:tc>
          <w:tcPr>
            <w:tcW w:w="857" w:type="pct"/>
            <w:vMerge/>
            <w:vAlign w:val="center"/>
          </w:tcPr>
          <w:p w14:paraId="49B666B6" w14:textId="77777777" w:rsidR="007E033B" w:rsidRPr="00920CAD" w:rsidRDefault="007E033B" w:rsidP="00A123AE">
            <w:pPr>
              <w:snapToGrid w:val="0"/>
              <w:rPr>
                <w:rFonts w:ascii="Rockwell" w:hAnsi="Rockwell"/>
                <w:i/>
              </w:rPr>
            </w:pPr>
          </w:p>
        </w:tc>
        <w:tc>
          <w:tcPr>
            <w:tcW w:w="1644" w:type="pct"/>
            <w:gridSpan w:val="2"/>
          </w:tcPr>
          <w:p w14:paraId="758F294F" w14:textId="6F6D5967" w:rsidR="007E033B" w:rsidRPr="00920CAD" w:rsidRDefault="007E033B" w:rsidP="00A123AE">
            <w:pPr>
              <w:snapToGrid w:val="0"/>
              <w:ind w:left="29" w:hanging="29"/>
              <w:jc w:val="both"/>
              <w:rPr>
                <w:rFonts w:ascii="Rockwell" w:hAnsi="Rockwell"/>
                <w:i/>
              </w:rPr>
            </w:pPr>
            <w:r w:rsidRPr="00920CAD">
              <w:rPr>
                <w:rFonts w:ascii="Rockwell" w:hAnsi="Rockwell"/>
                <w:i/>
              </w:rPr>
              <w:t xml:space="preserve">Stylet Oui </w:t>
            </w:r>
            <w:r w:rsidR="008058B6" w:rsidRPr="00920CAD">
              <w:rPr>
                <w:rFonts w:ascii="Rockwell" w:hAnsi="Rockwell"/>
                <w:i/>
              </w:rPr>
              <w:t xml:space="preserve">   </w:t>
            </w:r>
            <w:r w:rsidRPr="00920CAD">
              <w:rPr>
                <w:rFonts w:ascii="Rockwell" w:hAnsi="Rockwell"/>
                <w:i/>
              </w:rPr>
              <w:t xml:space="preserve">     </w:t>
            </w:r>
            <w:sdt>
              <w:sdtPr>
                <w:rPr>
                  <w:rFonts w:ascii="Rockwell" w:hAnsi="Rockwell"/>
                  <w:bCs/>
                  <w:iCs/>
                  <w:sz w:val="40"/>
                  <w:szCs w:val="40"/>
                  <w:lang w:val="fr-CA"/>
                </w:rPr>
                <w:id w:val="-1648434113"/>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r w:rsidRPr="00920CAD">
              <w:rPr>
                <w:rFonts w:ascii="Rockwell" w:hAnsi="Rockwell"/>
                <w:i/>
              </w:rPr>
              <w:t xml:space="preserve">         Non</w:t>
            </w:r>
            <w:r w:rsidR="008058B6" w:rsidRPr="00920CAD">
              <w:rPr>
                <w:rFonts w:ascii="Rockwell" w:hAnsi="Rockwell"/>
                <w:i/>
              </w:rPr>
              <w:t xml:space="preserve">         </w:t>
            </w:r>
            <w:sdt>
              <w:sdtPr>
                <w:rPr>
                  <w:rFonts w:ascii="Rockwell" w:hAnsi="Rockwell"/>
                  <w:bCs/>
                  <w:iCs/>
                  <w:sz w:val="40"/>
                  <w:szCs w:val="40"/>
                  <w:lang w:val="fr-CA"/>
                </w:rPr>
                <w:id w:val="-2020377997"/>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p>
        </w:tc>
        <w:tc>
          <w:tcPr>
            <w:tcW w:w="1227" w:type="pct"/>
          </w:tcPr>
          <w:p w14:paraId="1030A9B2" w14:textId="2B1C9133" w:rsidR="007E033B" w:rsidRPr="00920CAD" w:rsidRDefault="007E033B" w:rsidP="00A123AE">
            <w:pPr>
              <w:snapToGrid w:val="0"/>
              <w:ind w:left="38" w:hanging="38"/>
              <w:rPr>
                <w:rFonts w:ascii="Rockwell" w:hAnsi="Rockwell"/>
                <w:i/>
              </w:rPr>
            </w:pPr>
          </w:p>
        </w:tc>
        <w:tc>
          <w:tcPr>
            <w:tcW w:w="896" w:type="pct"/>
          </w:tcPr>
          <w:p w14:paraId="35EADE04" w14:textId="77777777" w:rsidR="007E033B" w:rsidRPr="00920CAD" w:rsidDel="00986EB7" w:rsidRDefault="007E033B" w:rsidP="00A123AE">
            <w:pPr>
              <w:snapToGrid w:val="0"/>
              <w:rPr>
                <w:rFonts w:ascii="Rockwell" w:hAnsi="Rockwell"/>
                <w:bCs/>
                <w:i/>
              </w:rPr>
            </w:pPr>
          </w:p>
        </w:tc>
      </w:tr>
      <w:tr w:rsidR="00920CAD" w:rsidRPr="00920CAD" w14:paraId="6C2921E8" w14:textId="77777777" w:rsidTr="00D34F63">
        <w:trPr>
          <w:trHeight w:val="70"/>
          <w:jc w:val="center"/>
        </w:trPr>
        <w:tc>
          <w:tcPr>
            <w:tcW w:w="376" w:type="pct"/>
            <w:vMerge w:val="restart"/>
            <w:vAlign w:val="center"/>
          </w:tcPr>
          <w:p w14:paraId="4DA777F3" w14:textId="77777777" w:rsidR="007E033B" w:rsidRPr="00920CAD" w:rsidRDefault="007E03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restart"/>
            <w:vAlign w:val="center"/>
          </w:tcPr>
          <w:p w14:paraId="2CB1917A" w14:textId="77777777" w:rsidR="007E033B" w:rsidRPr="00920CAD" w:rsidRDefault="007E033B" w:rsidP="00A123AE">
            <w:pPr>
              <w:snapToGrid w:val="0"/>
              <w:rPr>
                <w:rFonts w:ascii="Rockwell" w:eastAsiaTheme="majorEastAsia" w:hAnsi="Rockwell" w:cstheme="majorBidi"/>
                <w:b/>
                <w:bCs/>
                <w:i/>
              </w:rPr>
            </w:pPr>
            <w:r w:rsidRPr="00920CAD">
              <w:rPr>
                <w:rFonts w:ascii="Rockwell" w:hAnsi="Rockwell"/>
                <w:i/>
              </w:rPr>
              <w:t>Taille de l’écran</w:t>
            </w:r>
          </w:p>
        </w:tc>
        <w:tc>
          <w:tcPr>
            <w:tcW w:w="1644" w:type="pct"/>
            <w:gridSpan w:val="2"/>
          </w:tcPr>
          <w:p w14:paraId="3326B3E3" w14:textId="43EC1BF5" w:rsidR="007E033B" w:rsidRPr="00920CAD" w:rsidRDefault="007E033B" w:rsidP="00A123AE">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r w:rsidRPr="00920CAD" w:rsidDel="007276C3">
              <w:rPr>
                <w:rFonts w:ascii="Rockwell" w:hAnsi="Rockwell"/>
                <w:i/>
              </w:rPr>
              <w:t xml:space="preserve"> </w:t>
            </w:r>
          </w:p>
        </w:tc>
        <w:tc>
          <w:tcPr>
            <w:tcW w:w="1227" w:type="pct"/>
          </w:tcPr>
          <w:p w14:paraId="36B6E8DD" w14:textId="0730D9A6" w:rsidR="007E033B" w:rsidRPr="00920CAD" w:rsidRDefault="007E033B" w:rsidP="00A123AE">
            <w:pPr>
              <w:snapToGrid w:val="0"/>
              <w:ind w:left="180" w:hanging="80"/>
              <w:rPr>
                <w:rFonts w:ascii="Rockwell" w:hAnsi="Rockwell"/>
                <w:bCs/>
                <w:i/>
              </w:rPr>
            </w:pPr>
          </w:p>
        </w:tc>
        <w:tc>
          <w:tcPr>
            <w:tcW w:w="896" w:type="pct"/>
            <w:vMerge w:val="restart"/>
          </w:tcPr>
          <w:p w14:paraId="654D93BA" w14:textId="77777777" w:rsidR="007E033B" w:rsidRPr="00920CAD" w:rsidRDefault="007E033B" w:rsidP="00A123AE">
            <w:pPr>
              <w:snapToGrid w:val="0"/>
              <w:rPr>
                <w:rFonts w:ascii="Rockwell" w:hAnsi="Rockwell"/>
                <w:bCs/>
                <w:i/>
              </w:rPr>
            </w:pPr>
          </w:p>
        </w:tc>
      </w:tr>
      <w:tr w:rsidR="00920CAD" w:rsidRPr="00920CAD" w14:paraId="5E0948A8" w14:textId="77777777" w:rsidTr="00D34F63">
        <w:trPr>
          <w:trHeight w:val="115"/>
          <w:jc w:val="center"/>
        </w:trPr>
        <w:tc>
          <w:tcPr>
            <w:tcW w:w="376" w:type="pct"/>
            <w:vMerge/>
          </w:tcPr>
          <w:p w14:paraId="78713A76" w14:textId="77777777" w:rsidR="007E033B" w:rsidRPr="00920CAD" w:rsidRDefault="007E03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tcPr>
          <w:p w14:paraId="2ADCB2AF" w14:textId="77777777" w:rsidR="007E033B" w:rsidRPr="00920CAD" w:rsidRDefault="007E033B" w:rsidP="00A123AE">
            <w:pPr>
              <w:snapToGrid w:val="0"/>
              <w:rPr>
                <w:rFonts w:ascii="Rockwell" w:hAnsi="Rockwell"/>
                <w:i/>
              </w:rPr>
            </w:pPr>
          </w:p>
        </w:tc>
        <w:tc>
          <w:tcPr>
            <w:tcW w:w="1644" w:type="pct"/>
            <w:gridSpan w:val="2"/>
          </w:tcPr>
          <w:p w14:paraId="6FBFBA1D" w14:textId="17FACE97" w:rsidR="007E033B" w:rsidRPr="00920CAD" w:rsidRDefault="00BF4F9C" w:rsidP="008058B6">
            <w:pPr>
              <w:tabs>
                <w:tab w:val="left" w:pos="2550"/>
              </w:tabs>
              <w:snapToGrid w:val="0"/>
              <w:jc w:val="both"/>
              <w:rPr>
                <w:rFonts w:ascii="Rockwell" w:hAnsi="Rockwell"/>
                <w:i/>
              </w:rPr>
            </w:pPr>
            <w:r w:rsidRPr="00920CAD">
              <w:rPr>
                <w:rFonts w:ascii="Rockwell" w:hAnsi="Rockwell"/>
                <w:i/>
              </w:rPr>
              <w:t>11 à 11,</w:t>
            </w:r>
            <w:r w:rsidR="007E033B" w:rsidRPr="00920CAD">
              <w:rPr>
                <w:rFonts w:ascii="Rockwell" w:hAnsi="Rockwell"/>
                <w:i/>
              </w:rPr>
              <w:t xml:space="preserve">9 </w:t>
            </w:r>
            <w:r w:rsidR="008058B6" w:rsidRPr="00920CAD">
              <w:rPr>
                <w:rFonts w:ascii="Rockwell" w:hAnsi="Rockwell"/>
                <w:i/>
              </w:rPr>
              <w:t xml:space="preserve">pouces                  </w:t>
            </w:r>
            <w:sdt>
              <w:sdtPr>
                <w:rPr>
                  <w:rFonts w:ascii="Rockwell" w:hAnsi="Rockwell"/>
                  <w:bCs/>
                  <w:iCs/>
                  <w:sz w:val="40"/>
                  <w:szCs w:val="40"/>
                  <w:lang w:val="fr-CA"/>
                </w:rPr>
                <w:id w:val="-245963439"/>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p>
        </w:tc>
        <w:tc>
          <w:tcPr>
            <w:tcW w:w="1227" w:type="pct"/>
          </w:tcPr>
          <w:p w14:paraId="12335410" w14:textId="781A5DD6" w:rsidR="007E033B" w:rsidRPr="00920CAD" w:rsidRDefault="007E033B" w:rsidP="00A123AE">
            <w:pPr>
              <w:snapToGrid w:val="0"/>
              <w:ind w:left="180" w:hanging="80"/>
              <w:rPr>
                <w:rFonts w:ascii="Rockwell" w:hAnsi="Rockwell"/>
                <w:bCs/>
                <w:i/>
              </w:rPr>
            </w:pPr>
          </w:p>
        </w:tc>
        <w:tc>
          <w:tcPr>
            <w:tcW w:w="896" w:type="pct"/>
            <w:vMerge/>
          </w:tcPr>
          <w:p w14:paraId="0C3B67C9" w14:textId="77777777" w:rsidR="007E033B" w:rsidRPr="00920CAD" w:rsidRDefault="007E033B" w:rsidP="00A123AE">
            <w:pPr>
              <w:snapToGrid w:val="0"/>
              <w:rPr>
                <w:rFonts w:ascii="Rockwell" w:hAnsi="Rockwell"/>
                <w:bCs/>
                <w:i/>
              </w:rPr>
            </w:pPr>
          </w:p>
        </w:tc>
      </w:tr>
      <w:tr w:rsidR="00920CAD" w:rsidRPr="00920CAD" w14:paraId="4DF6592C" w14:textId="77777777" w:rsidTr="00D34F63">
        <w:trPr>
          <w:trHeight w:val="70"/>
          <w:jc w:val="center"/>
        </w:trPr>
        <w:tc>
          <w:tcPr>
            <w:tcW w:w="376" w:type="pct"/>
            <w:vMerge/>
          </w:tcPr>
          <w:p w14:paraId="25354F8A" w14:textId="77777777" w:rsidR="007E033B" w:rsidRPr="00920CAD" w:rsidRDefault="007E03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tcPr>
          <w:p w14:paraId="09393A4D" w14:textId="77777777" w:rsidR="007E033B" w:rsidRPr="00920CAD" w:rsidRDefault="007E033B" w:rsidP="00A123AE">
            <w:pPr>
              <w:snapToGrid w:val="0"/>
              <w:rPr>
                <w:rFonts w:ascii="Rockwell" w:hAnsi="Rockwell"/>
                <w:i/>
              </w:rPr>
            </w:pPr>
          </w:p>
        </w:tc>
        <w:tc>
          <w:tcPr>
            <w:tcW w:w="1644" w:type="pct"/>
            <w:gridSpan w:val="2"/>
          </w:tcPr>
          <w:p w14:paraId="737E554A" w14:textId="42629D59" w:rsidR="007E033B" w:rsidRPr="00920CAD" w:rsidRDefault="00BF4F9C" w:rsidP="008058B6">
            <w:pPr>
              <w:tabs>
                <w:tab w:val="left" w:pos="2730"/>
              </w:tabs>
              <w:snapToGrid w:val="0"/>
              <w:jc w:val="both"/>
              <w:rPr>
                <w:rFonts w:ascii="Rockwell" w:hAnsi="Rockwell"/>
                <w:i/>
              </w:rPr>
            </w:pPr>
            <w:r w:rsidRPr="00920CAD">
              <w:rPr>
                <w:rFonts w:ascii="Rockwell" w:hAnsi="Rockwell"/>
                <w:i/>
              </w:rPr>
              <w:t>12 à 12,</w:t>
            </w:r>
            <w:r w:rsidR="007E033B" w:rsidRPr="00920CAD">
              <w:rPr>
                <w:rFonts w:ascii="Rockwell" w:hAnsi="Rockwell"/>
                <w:i/>
              </w:rPr>
              <w:t xml:space="preserve">9 pouces </w:t>
            </w:r>
            <w:r w:rsidR="008058B6" w:rsidRPr="00920CAD">
              <w:rPr>
                <w:rFonts w:ascii="Rockwell" w:hAnsi="Rockwell"/>
                <w:i/>
              </w:rPr>
              <w:t xml:space="preserve">                </w:t>
            </w:r>
            <w:r w:rsidR="008058B6" w:rsidRPr="00920CAD">
              <w:rPr>
                <w:rFonts w:ascii="Rockwell" w:hAnsi="Rockwell"/>
                <w:i/>
              </w:rPr>
              <w:tab/>
            </w:r>
            <w:sdt>
              <w:sdtPr>
                <w:rPr>
                  <w:rFonts w:ascii="Rockwell" w:hAnsi="Rockwell"/>
                  <w:bCs/>
                  <w:iCs/>
                  <w:sz w:val="40"/>
                  <w:szCs w:val="40"/>
                  <w:lang w:val="fr-CA"/>
                </w:rPr>
                <w:id w:val="-1436821141"/>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p>
        </w:tc>
        <w:tc>
          <w:tcPr>
            <w:tcW w:w="1227" w:type="pct"/>
          </w:tcPr>
          <w:p w14:paraId="63EA18A3" w14:textId="268EE536" w:rsidR="007E033B" w:rsidRPr="00920CAD" w:rsidRDefault="007E033B" w:rsidP="00A123AE">
            <w:pPr>
              <w:snapToGrid w:val="0"/>
              <w:ind w:left="180" w:hanging="80"/>
              <w:rPr>
                <w:rFonts w:ascii="Rockwell" w:hAnsi="Rockwell"/>
                <w:bCs/>
                <w:i/>
              </w:rPr>
            </w:pPr>
          </w:p>
        </w:tc>
        <w:tc>
          <w:tcPr>
            <w:tcW w:w="896" w:type="pct"/>
            <w:vMerge/>
          </w:tcPr>
          <w:p w14:paraId="314C0F5E" w14:textId="77777777" w:rsidR="007E033B" w:rsidRPr="00920CAD" w:rsidRDefault="007E033B" w:rsidP="00A123AE">
            <w:pPr>
              <w:snapToGrid w:val="0"/>
              <w:rPr>
                <w:rFonts w:ascii="Rockwell" w:hAnsi="Rockwell"/>
                <w:bCs/>
                <w:i/>
              </w:rPr>
            </w:pPr>
          </w:p>
        </w:tc>
      </w:tr>
      <w:tr w:rsidR="00920CAD" w:rsidRPr="00920CAD" w14:paraId="7FBC6BD5" w14:textId="77777777" w:rsidTr="00D34F63">
        <w:trPr>
          <w:trHeight w:val="261"/>
          <w:jc w:val="center"/>
        </w:trPr>
        <w:tc>
          <w:tcPr>
            <w:tcW w:w="376" w:type="pct"/>
            <w:vMerge/>
          </w:tcPr>
          <w:p w14:paraId="7EC7C685" w14:textId="77777777" w:rsidR="007E033B" w:rsidRPr="00920CAD" w:rsidRDefault="007E03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tcPr>
          <w:p w14:paraId="5117DED7" w14:textId="77777777" w:rsidR="007E033B" w:rsidRPr="00920CAD" w:rsidRDefault="007E033B" w:rsidP="00A123AE">
            <w:pPr>
              <w:snapToGrid w:val="0"/>
              <w:rPr>
                <w:rFonts w:ascii="Rockwell" w:hAnsi="Rockwell"/>
                <w:i/>
              </w:rPr>
            </w:pPr>
          </w:p>
        </w:tc>
        <w:tc>
          <w:tcPr>
            <w:tcW w:w="1644" w:type="pct"/>
            <w:gridSpan w:val="2"/>
          </w:tcPr>
          <w:p w14:paraId="1BCCC822" w14:textId="363B35C4" w:rsidR="007E033B" w:rsidRPr="00920CAD" w:rsidRDefault="007E033B" w:rsidP="008058B6">
            <w:pPr>
              <w:tabs>
                <w:tab w:val="left" w:pos="2790"/>
              </w:tabs>
              <w:snapToGrid w:val="0"/>
              <w:jc w:val="both"/>
              <w:rPr>
                <w:rFonts w:ascii="Rockwell" w:hAnsi="Rockwell"/>
                <w:i/>
              </w:rPr>
            </w:pPr>
            <w:r w:rsidRPr="00920CAD">
              <w:rPr>
                <w:rFonts w:ascii="Rockwell" w:hAnsi="Rockwell"/>
                <w:i/>
              </w:rPr>
              <w:t>13 à 13,9 pouces</w:t>
            </w:r>
            <w:r w:rsidRPr="00920CAD" w:rsidDel="007276C3">
              <w:rPr>
                <w:rFonts w:ascii="Rockwell" w:hAnsi="Rockwell"/>
                <w:i/>
              </w:rPr>
              <w:t xml:space="preserve"> </w:t>
            </w:r>
            <w:r w:rsidR="008058B6" w:rsidRPr="00920CAD">
              <w:rPr>
                <w:rFonts w:ascii="Rockwell" w:hAnsi="Rockwell"/>
                <w:i/>
              </w:rPr>
              <w:t xml:space="preserve">                 </w:t>
            </w:r>
            <w:sdt>
              <w:sdtPr>
                <w:rPr>
                  <w:rFonts w:ascii="Rockwell" w:hAnsi="Rockwell"/>
                  <w:bCs/>
                  <w:iCs/>
                  <w:sz w:val="40"/>
                  <w:szCs w:val="40"/>
                  <w:lang w:val="fr-CA"/>
                </w:rPr>
                <w:id w:val="660358931"/>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p>
        </w:tc>
        <w:tc>
          <w:tcPr>
            <w:tcW w:w="1227" w:type="pct"/>
          </w:tcPr>
          <w:p w14:paraId="5055FC44" w14:textId="52FC15DE" w:rsidR="007E033B" w:rsidRPr="00920CAD" w:rsidRDefault="007E033B" w:rsidP="00A123AE">
            <w:pPr>
              <w:snapToGrid w:val="0"/>
              <w:ind w:left="180" w:hanging="80"/>
              <w:rPr>
                <w:rFonts w:ascii="Rockwell" w:hAnsi="Rockwell"/>
                <w:bCs/>
                <w:i/>
              </w:rPr>
            </w:pPr>
          </w:p>
        </w:tc>
        <w:tc>
          <w:tcPr>
            <w:tcW w:w="896" w:type="pct"/>
            <w:vMerge/>
          </w:tcPr>
          <w:p w14:paraId="6F6E90F8" w14:textId="77777777" w:rsidR="007E033B" w:rsidRPr="00920CAD" w:rsidRDefault="007E033B" w:rsidP="00A123AE">
            <w:pPr>
              <w:snapToGrid w:val="0"/>
              <w:rPr>
                <w:rFonts w:ascii="Rockwell" w:hAnsi="Rockwell"/>
                <w:bCs/>
                <w:i/>
              </w:rPr>
            </w:pPr>
          </w:p>
        </w:tc>
      </w:tr>
      <w:tr w:rsidR="00920CAD" w:rsidRPr="00920CAD" w14:paraId="216B22BD" w14:textId="77777777" w:rsidTr="00D34F63">
        <w:trPr>
          <w:trHeight w:val="70"/>
          <w:jc w:val="center"/>
        </w:trPr>
        <w:tc>
          <w:tcPr>
            <w:tcW w:w="376" w:type="pct"/>
            <w:vMerge/>
          </w:tcPr>
          <w:p w14:paraId="4805D612" w14:textId="77777777" w:rsidR="007E033B" w:rsidRPr="00920CAD" w:rsidRDefault="007E033B" w:rsidP="00A123AE">
            <w:pPr>
              <w:pStyle w:val="Pieddepage"/>
              <w:tabs>
                <w:tab w:val="clear" w:pos="4536"/>
                <w:tab w:val="clear" w:pos="9072"/>
              </w:tabs>
              <w:snapToGrid w:val="0"/>
              <w:ind w:left="620"/>
              <w:rPr>
                <w:rFonts w:ascii="Rockwell" w:hAnsi="Rockwell"/>
                <w:b/>
                <w:bCs/>
                <w:i/>
              </w:rPr>
            </w:pPr>
          </w:p>
        </w:tc>
        <w:tc>
          <w:tcPr>
            <w:tcW w:w="857" w:type="pct"/>
            <w:vMerge/>
          </w:tcPr>
          <w:p w14:paraId="22F23E8B" w14:textId="77777777" w:rsidR="007E033B" w:rsidRPr="00920CAD" w:rsidRDefault="007E033B" w:rsidP="00A123AE">
            <w:pPr>
              <w:snapToGrid w:val="0"/>
              <w:rPr>
                <w:rFonts w:ascii="Rockwell" w:hAnsi="Rockwell"/>
                <w:i/>
              </w:rPr>
            </w:pPr>
          </w:p>
        </w:tc>
        <w:tc>
          <w:tcPr>
            <w:tcW w:w="1644" w:type="pct"/>
            <w:gridSpan w:val="2"/>
          </w:tcPr>
          <w:p w14:paraId="42561158" w14:textId="6332958B" w:rsidR="007E033B" w:rsidRPr="00920CAD" w:rsidRDefault="007E033B" w:rsidP="008058B6">
            <w:pPr>
              <w:tabs>
                <w:tab w:val="left" w:pos="2850"/>
              </w:tabs>
              <w:snapToGrid w:val="0"/>
              <w:jc w:val="both"/>
              <w:rPr>
                <w:rFonts w:ascii="Rockwell" w:hAnsi="Rockwell"/>
                <w:i/>
              </w:rPr>
            </w:pPr>
            <w:r w:rsidRPr="00920CAD">
              <w:rPr>
                <w:rFonts w:ascii="Rockwell" w:hAnsi="Rockwell"/>
                <w:i/>
              </w:rPr>
              <w:t xml:space="preserve">14 à 14,9 </w:t>
            </w:r>
            <w:proofErr w:type="gramStart"/>
            <w:r w:rsidRPr="00920CAD">
              <w:rPr>
                <w:rFonts w:ascii="Rockwell" w:hAnsi="Rockwell"/>
                <w:i/>
              </w:rPr>
              <w:t xml:space="preserve">pouces  </w:t>
            </w:r>
            <w:r w:rsidR="008058B6" w:rsidRPr="00920CAD">
              <w:rPr>
                <w:rFonts w:ascii="Rockwell" w:hAnsi="Rockwell"/>
                <w:i/>
              </w:rPr>
              <w:tab/>
            </w:r>
            <w:proofErr w:type="gramEnd"/>
            <w:sdt>
              <w:sdtPr>
                <w:rPr>
                  <w:rFonts w:ascii="Rockwell" w:hAnsi="Rockwell"/>
                  <w:bCs/>
                  <w:iCs/>
                  <w:sz w:val="40"/>
                  <w:szCs w:val="40"/>
                  <w:lang w:val="fr-CA"/>
                </w:rPr>
                <w:id w:val="465012152"/>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p>
        </w:tc>
        <w:tc>
          <w:tcPr>
            <w:tcW w:w="1227" w:type="pct"/>
          </w:tcPr>
          <w:p w14:paraId="7AE4354E" w14:textId="4315739F" w:rsidR="007E033B" w:rsidRPr="00920CAD" w:rsidRDefault="007E033B" w:rsidP="00A123AE">
            <w:pPr>
              <w:snapToGrid w:val="0"/>
              <w:ind w:left="180" w:hanging="80"/>
              <w:rPr>
                <w:rFonts w:ascii="Rockwell" w:hAnsi="Rockwell"/>
                <w:i/>
              </w:rPr>
            </w:pPr>
          </w:p>
        </w:tc>
        <w:tc>
          <w:tcPr>
            <w:tcW w:w="896" w:type="pct"/>
          </w:tcPr>
          <w:p w14:paraId="1FDDF776" w14:textId="77777777" w:rsidR="007E033B" w:rsidRPr="00920CAD" w:rsidRDefault="007E033B" w:rsidP="00A123AE">
            <w:pPr>
              <w:snapToGrid w:val="0"/>
              <w:rPr>
                <w:rFonts w:ascii="Rockwell" w:hAnsi="Rockwell"/>
                <w:bCs/>
                <w:i/>
              </w:rPr>
            </w:pPr>
          </w:p>
        </w:tc>
      </w:tr>
      <w:tr w:rsidR="00920CAD" w:rsidRPr="00920CAD" w14:paraId="29C77E15" w14:textId="77777777" w:rsidTr="00D34F63">
        <w:trPr>
          <w:trHeight w:val="70"/>
          <w:jc w:val="center"/>
        </w:trPr>
        <w:tc>
          <w:tcPr>
            <w:tcW w:w="376" w:type="pct"/>
            <w:vMerge/>
          </w:tcPr>
          <w:p w14:paraId="0969814E" w14:textId="77777777" w:rsidR="007E033B" w:rsidRPr="00920CAD" w:rsidRDefault="007E033B" w:rsidP="00A123AE">
            <w:pPr>
              <w:pStyle w:val="Pieddepage"/>
              <w:tabs>
                <w:tab w:val="clear" w:pos="4536"/>
                <w:tab w:val="clear" w:pos="9072"/>
              </w:tabs>
              <w:snapToGrid w:val="0"/>
              <w:ind w:left="620"/>
              <w:rPr>
                <w:rFonts w:ascii="Rockwell" w:hAnsi="Rockwell"/>
                <w:b/>
                <w:bCs/>
                <w:i/>
              </w:rPr>
            </w:pPr>
          </w:p>
        </w:tc>
        <w:tc>
          <w:tcPr>
            <w:tcW w:w="857" w:type="pct"/>
            <w:vMerge/>
          </w:tcPr>
          <w:p w14:paraId="2F9231E7" w14:textId="77777777" w:rsidR="007E033B" w:rsidRPr="00920CAD" w:rsidRDefault="007E033B" w:rsidP="00A123AE">
            <w:pPr>
              <w:snapToGrid w:val="0"/>
              <w:rPr>
                <w:rFonts w:ascii="Rockwell" w:hAnsi="Rockwell"/>
                <w:i/>
              </w:rPr>
            </w:pPr>
          </w:p>
        </w:tc>
        <w:tc>
          <w:tcPr>
            <w:tcW w:w="1644" w:type="pct"/>
            <w:gridSpan w:val="2"/>
          </w:tcPr>
          <w:p w14:paraId="169136F9" w14:textId="53263D64" w:rsidR="007E033B" w:rsidRPr="00920CAD" w:rsidRDefault="007E033B" w:rsidP="00A123AE">
            <w:pPr>
              <w:snapToGrid w:val="0"/>
              <w:jc w:val="both"/>
              <w:rPr>
                <w:rFonts w:ascii="Rockwell" w:hAnsi="Rockwell"/>
                <w:i/>
              </w:rPr>
            </w:pPr>
            <w:r w:rsidRPr="00920CAD">
              <w:rPr>
                <w:rFonts w:ascii="Rockwell" w:hAnsi="Rockwell"/>
                <w:i/>
              </w:rPr>
              <w:t xml:space="preserve">15 à 15,9 pouces  </w:t>
            </w:r>
            <w:r w:rsidR="008058B6" w:rsidRPr="00920CAD">
              <w:rPr>
                <w:rFonts w:ascii="Rockwell" w:hAnsi="Rockwell"/>
                <w:i/>
              </w:rPr>
              <w:t xml:space="preserve">                </w:t>
            </w:r>
            <w:sdt>
              <w:sdtPr>
                <w:rPr>
                  <w:rFonts w:ascii="Rockwell" w:hAnsi="Rockwell"/>
                  <w:bCs/>
                  <w:iCs/>
                  <w:sz w:val="40"/>
                  <w:szCs w:val="40"/>
                  <w:lang w:val="fr-CA"/>
                </w:rPr>
                <w:id w:val="1751393245"/>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p>
        </w:tc>
        <w:tc>
          <w:tcPr>
            <w:tcW w:w="1227" w:type="pct"/>
          </w:tcPr>
          <w:p w14:paraId="5BF6AFF1" w14:textId="4BEE0F69" w:rsidR="007E033B" w:rsidRPr="00920CAD" w:rsidRDefault="007E033B" w:rsidP="00A123AE">
            <w:pPr>
              <w:snapToGrid w:val="0"/>
              <w:ind w:left="180" w:hanging="80"/>
              <w:rPr>
                <w:rFonts w:ascii="Rockwell" w:hAnsi="Rockwell"/>
                <w:i/>
              </w:rPr>
            </w:pPr>
          </w:p>
        </w:tc>
        <w:tc>
          <w:tcPr>
            <w:tcW w:w="896" w:type="pct"/>
          </w:tcPr>
          <w:p w14:paraId="21C8A750" w14:textId="77777777" w:rsidR="007E033B" w:rsidRPr="00920CAD" w:rsidRDefault="007E033B" w:rsidP="00A123AE">
            <w:pPr>
              <w:snapToGrid w:val="0"/>
              <w:rPr>
                <w:rFonts w:ascii="Rockwell" w:hAnsi="Rockwell"/>
                <w:bCs/>
                <w:i/>
              </w:rPr>
            </w:pPr>
          </w:p>
        </w:tc>
      </w:tr>
      <w:tr w:rsidR="00920CAD" w:rsidRPr="00920CAD" w14:paraId="64DEA254" w14:textId="77777777" w:rsidTr="00D34F63">
        <w:trPr>
          <w:trHeight w:val="70"/>
          <w:jc w:val="center"/>
        </w:trPr>
        <w:tc>
          <w:tcPr>
            <w:tcW w:w="376" w:type="pct"/>
            <w:vMerge/>
          </w:tcPr>
          <w:p w14:paraId="5CED93A8" w14:textId="77777777" w:rsidR="007E033B" w:rsidRPr="00920CAD" w:rsidRDefault="007E033B" w:rsidP="00A123AE">
            <w:pPr>
              <w:pStyle w:val="Pieddepage"/>
              <w:tabs>
                <w:tab w:val="clear" w:pos="4536"/>
                <w:tab w:val="clear" w:pos="9072"/>
              </w:tabs>
              <w:snapToGrid w:val="0"/>
              <w:ind w:left="620"/>
              <w:rPr>
                <w:rFonts w:ascii="Rockwell" w:hAnsi="Rockwell"/>
                <w:b/>
                <w:bCs/>
                <w:i/>
              </w:rPr>
            </w:pPr>
          </w:p>
        </w:tc>
        <w:tc>
          <w:tcPr>
            <w:tcW w:w="857" w:type="pct"/>
            <w:vMerge/>
          </w:tcPr>
          <w:p w14:paraId="21466CF9" w14:textId="77777777" w:rsidR="007E033B" w:rsidRPr="00920CAD" w:rsidRDefault="007E033B" w:rsidP="00A123AE">
            <w:pPr>
              <w:snapToGrid w:val="0"/>
              <w:rPr>
                <w:rFonts w:ascii="Rockwell" w:hAnsi="Rockwell"/>
                <w:i/>
              </w:rPr>
            </w:pPr>
          </w:p>
        </w:tc>
        <w:tc>
          <w:tcPr>
            <w:tcW w:w="1644" w:type="pct"/>
            <w:gridSpan w:val="2"/>
          </w:tcPr>
          <w:p w14:paraId="25CF573D" w14:textId="372945D6" w:rsidR="007E033B" w:rsidRPr="00920CAD" w:rsidRDefault="007E033B" w:rsidP="008058B6">
            <w:pPr>
              <w:tabs>
                <w:tab w:val="left" w:pos="2850"/>
              </w:tabs>
              <w:snapToGrid w:val="0"/>
              <w:jc w:val="both"/>
              <w:rPr>
                <w:rFonts w:ascii="Rockwell" w:hAnsi="Rockwell"/>
                <w:i/>
              </w:rPr>
            </w:pPr>
            <w:r w:rsidRPr="00920CAD">
              <w:rPr>
                <w:rFonts w:ascii="Rockwell" w:hAnsi="Rockwell"/>
                <w:i/>
              </w:rPr>
              <w:t xml:space="preserve">16 à 16,9 pouces </w:t>
            </w:r>
            <w:r w:rsidR="008058B6" w:rsidRPr="00920CAD">
              <w:rPr>
                <w:rFonts w:ascii="Rockwell" w:hAnsi="Rockwell"/>
                <w:i/>
              </w:rPr>
              <w:tab/>
            </w:r>
            <w:sdt>
              <w:sdtPr>
                <w:rPr>
                  <w:rFonts w:ascii="Rockwell" w:hAnsi="Rockwell"/>
                  <w:bCs/>
                  <w:iCs/>
                  <w:sz w:val="40"/>
                  <w:szCs w:val="40"/>
                  <w:lang w:val="fr-CA"/>
                </w:rPr>
                <w:id w:val="-598407569"/>
                <w14:checkbox>
                  <w14:checked w14:val="0"/>
                  <w14:checkedState w14:val="2612" w14:font="MS Gothic"/>
                  <w14:uncheckedState w14:val="2610" w14:font="MS Gothic"/>
                </w14:checkbox>
              </w:sdtPr>
              <w:sdtContent>
                <w:r w:rsidR="008058B6" w:rsidRPr="00920CAD">
                  <w:rPr>
                    <w:rFonts w:ascii="MS Gothic" w:eastAsia="MS Gothic" w:hAnsi="MS Gothic" w:hint="eastAsia"/>
                    <w:bCs/>
                    <w:iCs/>
                    <w:sz w:val="40"/>
                    <w:szCs w:val="40"/>
                    <w:lang w:val="fr-CA"/>
                  </w:rPr>
                  <w:t>☐</w:t>
                </w:r>
              </w:sdtContent>
            </w:sdt>
          </w:p>
        </w:tc>
        <w:tc>
          <w:tcPr>
            <w:tcW w:w="1227" w:type="pct"/>
          </w:tcPr>
          <w:p w14:paraId="1E527D47" w14:textId="09814595" w:rsidR="007E033B" w:rsidRPr="00920CAD" w:rsidRDefault="007E033B" w:rsidP="00A123AE">
            <w:pPr>
              <w:snapToGrid w:val="0"/>
              <w:ind w:left="180" w:hanging="80"/>
              <w:rPr>
                <w:rFonts w:ascii="Rockwell" w:hAnsi="Rockwell"/>
                <w:i/>
              </w:rPr>
            </w:pPr>
          </w:p>
        </w:tc>
        <w:tc>
          <w:tcPr>
            <w:tcW w:w="896" w:type="pct"/>
          </w:tcPr>
          <w:p w14:paraId="5D9CD685" w14:textId="77777777" w:rsidR="007E033B" w:rsidRPr="00920CAD" w:rsidRDefault="007E033B" w:rsidP="00A123AE">
            <w:pPr>
              <w:snapToGrid w:val="0"/>
              <w:rPr>
                <w:rFonts w:ascii="Rockwell" w:hAnsi="Rockwell"/>
                <w:bCs/>
                <w:i/>
              </w:rPr>
            </w:pPr>
          </w:p>
        </w:tc>
      </w:tr>
      <w:tr w:rsidR="00920CAD" w:rsidRPr="00920CAD" w14:paraId="7EC0EC25" w14:textId="77777777" w:rsidTr="00D34F63">
        <w:trPr>
          <w:trHeight w:val="80"/>
          <w:jc w:val="center"/>
        </w:trPr>
        <w:tc>
          <w:tcPr>
            <w:tcW w:w="376" w:type="pct"/>
            <w:vAlign w:val="center"/>
          </w:tcPr>
          <w:p w14:paraId="7A81C063" w14:textId="77777777" w:rsidR="00A123AE" w:rsidRPr="00920CAD"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5EBE9976" w14:textId="77777777" w:rsidR="00A123AE" w:rsidRPr="00920CAD" w:rsidRDefault="00A123AE" w:rsidP="00A123AE">
            <w:pPr>
              <w:snapToGrid w:val="0"/>
              <w:rPr>
                <w:rFonts w:ascii="Rockwell" w:hAnsi="Rockwell"/>
                <w:i/>
              </w:rPr>
            </w:pPr>
            <w:r w:rsidRPr="00920CAD">
              <w:rPr>
                <w:rFonts w:ascii="Rockwell" w:hAnsi="Rockwell"/>
                <w:i/>
              </w:rPr>
              <w:t>Système de pointage</w:t>
            </w:r>
          </w:p>
        </w:tc>
        <w:tc>
          <w:tcPr>
            <w:tcW w:w="1644" w:type="pct"/>
            <w:gridSpan w:val="2"/>
          </w:tcPr>
          <w:p w14:paraId="51123BAD" w14:textId="013E00EF" w:rsidR="00A123AE" w:rsidRPr="00920CAD" w:rsidRDefault="00A123AE" w:rsidP="00A123AE">
            <w:pPr>
              <w:snapToGrid w:val="0"/>
              <w:jc w:val="both"/>
              <w:rPr>
                <w:rFonts w:ascii="Rockwell" w:hAnsi="Rockwell"/>
                <w:i/>
              </w:rPr>
            </w:pPr>
            <w:r w:rsidRPr="00920CAD">
              <w:rPr>
                <w:rFonts w:ascii="Rockwell" w:hAnsi="Rockwell"/>
                <w:i/>
              </w:rPr>
              <w:t xml:space="preserve">Touchpad intégré </w:t>
            </w:r>
          </w:p>
        </w:tc>
        <w:tc>
          <w:tcPr>
            <w:tcW w:w="1227" w:type="pct"/>
          </w:tcPr>
          <w:p w14:paraId="5E0CF540" w14:textId="1ECC6AA6" w:rsidR="00A123AE" w:rsidRPr="00920CAD" w:rsidRDefault="00A123AE" w:rsidP="00A123AE">
            <w:pPr>
              <w:snapToGrid w:val="0"/>
              <w:ind w:left="180" w:hanging="80"/>
              <w:rPr>
                <w:rFonts w:ascii="Rockwell" w:hAnsi="Rockwell"/>
                <w:bCs/>
                <w:i/>
              </w:rPr>
            </w:pPr>
          </w:p>
        </w:tc>
        <w:tc>
          <w:tcPr>
            <w:tcW w:w="896" w:type="pct"/>
          </w:tcPr>
          <w:p w14:paraId="7E82E610" w14:textId="77777777" w:rsidR="00A123AE" w:rsidRPr="00920CAD" w:rsidRDefault="00A123AE" w:rsidP="00A123AE">
            <w:pPr>
              <w:snapToGrid w:val="0"/>
              <w:rPr>
                <w:rFonts w:ascii="Rockwell" w:hAnsi="Rockwell"/>
                <w:bCs/>
                <w:i/>
              </w:rPr>
            </w:pPr>
          </w:p>
        </w:tc>
      </w:tr>
      <w:tr w:rsidR="00920CAD" w:rsidRPr="00920CAD" w14:paraId="57C5742B" w14:textId="77777777" w:rsidTr="00D34F63">
        <w:trPr>
          <w:trHeight w:val="522"/>
          <w:jc w:val="center"/>
        </w:trPr>
        <w:tc>
          <w:tcPr>
            <w:tcW w:w="376" w:type="pct"/>
            <w:vAlign w:val="center"/>
          </w:tcPr>
          <w:p w14:paraId="4A303CDB" w14:textId="77777777" w:rsidR="00A123AE" w:rsidRPr="00920CAD"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379B6950" w14:textId="77777777" w:rsidR="00A123AE" w:rsidRPr="00920CAD" w:rsidRDefault="00A123AE" w:rsidP="00A123AE">
            <w:pPr>
              <w:snapToGrid w:val="0"/>
              <w:rPr>
                <w:rFonts w:ascii="Rockwell" w:hAnsi="Rockwell"/>
                <w:i/>
              </w:rPr>
            </w:pPr>
            <w:r w:rsidRPr="00920CAD">
              <w:rPr>
                <w:rFonts w:ascii="Rockwell" w:hAnsi="Rockwell"/>
                <w:i/>
              </w:rPr>
              <w:t>Kit multimédia</w:t>
            </w:r>
          </w:p>
        </w:tc>
        <w:tc>
          <w:tcPr>
            <w:tcW w:w="1644" w:type="pct"/>
            <w:gridSpan w:val="2"/>
          </w:tcPr>
          <w:p w14:paraId="6023EE0A" w14:textId="1FC33684" w:rsidR="00A123AE" w:rsidRPr="00920CAD" w:rsidRDefault="00A123AE" w:rsidP="007E033B">
            <w:pPr>
              <w:snapToGrid w:val="0"/>
              <w:ind w:left="29" w:hanging="29"/>
              <w:jc w:val="both"/>
              <w:rPr>
                <w:rFonts w:ascii="Rockwell" w:hAnsi="Rockwell"/>
                <w:i/>
              </w:rPr>
            </w:pPr>
            <w:r w:rsidRPr="00920CAD">
              <w:rPr>
                <w:rFonts w:ascii="Rockwell" w:hAnsi="Rockwell"/>
                <w:i/>
              </w:rPr>
              <w:t>Webcam HD avec micro numérique, Combo casque, micro stéréo intégrés</w:t>
            </w:r>
          </w:p>
        </w:tc>
        <w:tc>
          <w:tcPr>
            <w:tcW w:w="1227" w:type="pct"/>
          </w:tcPr>
          <w:p w14:paraId="26855A79" w14:textId="7B0EE75F" w:rsidR="00A123AE" w:rsidRPr="00920CAD" w:rsidRDefault="00A123AE" w:rsidP="00A123AE">
            <w:pPr>
              <w:snapToGrid w:val="0"/>
              <w:ind w:left="180" w:hanging="80"/>
              <w:rPr>
                <w:rFonts w:ascii="Rockwell" w:hAnsi="Rockwell"/>
                <w:bCs/>
                <w:i/>
              </w:rPr>
            </w:pPr>
          </w:p>
        </w:tc>
        <w:tc>
          <w:tcPr>
            <w:tcW w:w="896" w:type="pct"/>
          </w:tcPr>
          <w:p w14:paraId="66334405" w14:textId="77777777" w:rsidR="00A123AE" w:rsidRPr="00920CAD" w:rsidRDefault="00A123AE" w:rsidP="00A123AE">
            <w:pPr>
              <w:snapToGrid w:val="0"/>
              <w:rPr>
                <w:rFonts w:ascii="Rockwell" w:hAnsi="Rockwell"/>
                <w:bCs/>
                <w:i/>
              </w:rPr>
            </w:pPr>
          </w:p>
        </w:tc>
      </w:tr>
      <w:tr w:rsidR="00920CAD" w:rsidRPr="00920CAD" w14:paraId="2B198C12" w14:textId="77777777" w:rsidTr="00D34F63">
        <w:trPr>
          <w:trHeight w:val="619"/>
          <w:jc w:val="center"/>
        </w:trPr>
        <w:tc>
          <w:tcPr>
            <w:tcW w:w="376" w:type="pct"/>
            <w:vAlign w:val="center"/>
          </w:tcPr>
          <w:p w14:paraId="4D06753B" w14:textId="77777777" w:rsidR="00A123AE" w:rsidRPr="00920CAD"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0BCC2996" w14:textId="77777777" w:rsidR="00A123AE" w:rsidRPr="00920CAD" w:rsidRDefault="00A123AE" w:rsidP="00A123AE">
            <w:pPr>
              <w:snapToGrid w:val="0"/>
              <w:ind w:left="36" w:hanging="36"/>
              <w:rPr>
                <w:rFonts w:ascii="Rockwell" w:hAnsi="Rockwell"/>
                <w:i/>
              </w:rPr>
            </w:pPr>
            <w:r w:rsidRPr="00920CAD">
              <w:rPr>
                <w:rFonts w:ascii="Rockwell" w:hAnsi="Rockwell"/>
                <w:i/>
              </w:rPr>
              <w:t>Prises externes intégrées (minimales)</w:t>
            </w:r>
          </w:p>
        </w:tc>
        <w:tc>
          <w:tcPr>
            <w:tcW w:w="1644" w:type="pct"/>
            <w:gridSpan w:val="2"/>
          </w:tcPr>
          <w:p w14:paraId="799C2D39" w14:textId="7C68C4DE" w:rsidR="00A123AE" w:rsidRPr="00920CAD" w:rsidRDefault="00A123AE" w:rsidP="00A123AE">
            <w:pPr>
              <w:jc w:val="both"/>
              <w:rPr>
                <w:rFonts w:ascii="Rockwell" w:hAnsi="Rockwell"/>
                <w:i/>
              </w:rPr>
            </w:pPr>
            <w:r w:rsidRPr="00920CAD">
              <w:rPr>
                <w:rFonts w:ascii="Rockwell" w:hAnsi="Rockwell"/>
                <w:i/>
              </w:rPr>
              <w:t>0</w:t>
            </w:r>
            <w:r w:rsidR="0093036C" w:rsidRPr="00920CAD">
              <w:rPr>
                <w:rFonts w:ascii="Rockwell" w:hAnsi="Rockwell"/>
                <w:i/>
              </w:rPr>
              <w:t>1</w:t>
            </w:r>
            <w:r w:rsidRPr="00920CAD">
              <w:rPr>
                <w:rFonts w:ascii="Rockwell" w:hAnsi="Rockwell"/>
                <w:i/>
              </w:rPr>
              <w:t xml:space="preserve"> port USB 3.0</w:t>
            </w:r>
            <w:r w:rsidR="00067A58" w:rsidRPr="00920CAD">
              <w:rPr>
                <w:rFonts w:ascii="Rockwell" w:hAnsi="Rockwell"/>
                <w:i/>
              </w:rPr>
              <w:t xml:space="preserve"> au moins, </w:t>
            </w:r>
            <w:r w:rsidR="0093036C" w:rsidRPr="00920CAD">
              <w:rPr>
                <w:rFonts w:ascii="Rockwell" w:hAnsi="Rockwell"/>
                <w:i/>
              </w:rPr>
              <w:t xml:space="preserve">1 port </w:t>
            </w:r>
            <w:r w:rsidR="00A06467" w:rsidRPr="00920CAD">
              <w:rPr>
                <w:rFonts w:ascii="Rockwell" w:hAnsi="Rockwell"/>
                <w:i/>
              </w:rPr>
              <w:t>USB</w:t>
            </w:r>
            <w:r w:rsidR="00067A58" w:rsidRPr="00920CAD">
              <w:rPr>
                <w:rFonts w:ascii="Rockwell" w:hAnsi="Rockwell"/>
                <w:i/>
              </w:rPr>
              <w:t>-</w:t>
            </w:r>
            <w:r w:rsidR="00A06467" w:rsidRPr="00920CAD">
              <w:rPr>
                <w:rFonts w:ascii="Rockwell" w:hAnsi="Rockwell"/>
                <w:i/>
              </w:rPr>
              <w:t>C</w:t>
            </w:r>
            <w:r w:rsidRPr="00920CAD">
              <w:rPr>
                <w:rFonts w:ascii="Rockwell" w:hAnsi="Rockwell"/>
                <w:i/>
              </w:rPr>
              <w:t>, port vidéo</w:t>
            </w:r>
            <w:r w:rsidR="00B005EA" w:rsidRPr="00920CAD">
              <w:rPr>
                <w:rFonts w:ascii="Rockwell" w:hAnsi="Rockwell"/>
                <w:i/>
              </w:rPr>
              <w:t xml:space="preserve"> </w:t>
            </w:r>
          </w:p>
          <w:p w14:paraId="4297B885" w14:textId="285FADD3" w:rsidR="00A123AE" w:rsidRPr="00920CAD" w:rsidRDefault="00A123AE" w:rsidP="00A123AE">
            <w:pPr>
              <w:jc w:val="both"/>
              <w:rPr>
                <w:rFonts w:ascii="Rockwell" w:hAnsi="Rockwell"/>
                <w:i/>
              </w:rPr>
            </w:pPr>
          </w:p>
        </w:tc>
        <w:tc>
          <w:tcPr>
            <w:tcW w:w="1227" w:type="pct"/>
          </w:tcPr>
          <w:p w14:paraId="6521ED0A" w14:textId="64D95191" w:rsidR="00A123AE" w:rsidRPr="00920CAD" w:rsidRDefault="00A123AE" w:rsidP="00A123AE">
            <w:pPr>
              <w:jc w:val="both"/>
              <w:rPr>
                <w:rFonts w:ascii="Rockwell" w:hAnsi="Rockwell"/>
                <w:bCs/>
                <w:i/>
              </w:rPr>
            </w:pPr>
          </w:p>
        </w:tc>
        <w:tc>
          <w:tcPr>
            <w:tcW w:w="896" w:type="pct"/>
          </w:tcPr>
          <w:p w14:paraId="5C93BF2A" w14:textId="77777777" w:rsidR="00A123AE" w:rsidRPr="00920CAD" w:rsidRDefault="00A123AE" w:rsidP="00A123AE">
            <w:pPr>
              <w:snapToGrid w:val="0"/>
              <w:rPr>
                <w:rFonts w:ascii="Rockwell" w:hAnsi="Rockwell"/>
                <w:bCs/>
                <w:i/>
              </w:rPr>
            </w:pPr>
          </w:p>
        </w:tc>
      </w:tr>
      <w:tr w:rsidR="00920CAD" w:rsidRPr="00920CAD" w14:paraId="76DB076E" w14:textId="77777777" w:rsidTr="00D34F63">
        <w:trPr>
          <w:trHeight w:val="571"/>
          <w:jc w:val="center"/>
        </w:trPr>
        <w:tc>
          <w:tcPr>
            <w:tcW w:w="376" w:type="pct"/>
            <w:vAlign w:val="center"/>
          </w:tcPr>
          <w:p w14:paraId="0E1F51E7" w14:textId="77777777" w:rsidR="00A123AE" w:rsidRPr="00920CAD"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6295C9B5" w14:textId="77777777" w:rsidR="00A123AE" w:rsidRPr="00920CAD" w:rsidRDefault="00A123AE" w:rsidP="00A123AE">
            <w:pPr>
              <w:snapToGrid w:val="0"/>
              <w:rPr>
                <w:rFonts w:ascii="Rockwell" w:hAnsi="Rockwell"/>
                <w:i/>
              </w:rPr>
            </w:pPr>
            <w:r w:rsidRPr="00920CAD">
              <w:rPr>
                <w:rFonts w:ascii="Rockwell" w:hAnsi="Rockwell"/>
                <w:i/>
              </w:rPr>
              <w:t>Cartes d’interface réseau filaire</w:t>
            </w:r>
          </w:p>
        </w:tc>
        <w:tc>
          <w:tcPr>
            <w:tcW w:w="1644" w:type="pct"/>
            <w:gridSpan w:val="2"/>
          </w:tcPr>
          <w:p w14:paraId="276806D6" w14:textId="77777777" w:rsidR="00A123AE" w:rsidRPr="00920CAD" w:rsidRDefault="00A123AE" w:rsidP="00A123AE">
            <w:pPr>
              <w:rPr>
                <w:rFonts w:ascii="Rockwell" w:hAnsi="Rockwell"/>
                <w:i/>
              </w:rPr>
            </w:pPr>
            <w:r w:rsidRPr="00920CAD">
              <w:rPr>
                <w:rFonts w:ascii="Rockwell" w:hAnsi="Rockwell"/>
                <w:i/>
              </w:rPr>
              <w:t>Port RJ45 Gigabit Ethernet ou Adaptateur RJ45</w:t>
            </w:r>
          </w:p>
        </w:tc>
        <w:tc>
          <w:tcPr>
            <w:tcW w:w="1227" w:type="pct"/>
          </w:tcPr>
          <w:p w14:paraId="5B1B2A30" w14:textId="74C3A55D" w:rsidR="00A123AE" w:rsidRPr="00920CAD" w:rsidRDefault="00A123AE" w:rsidP="00A123AE">
            <w:pPr>
              <w:snapToGrid w:val="0"/>
              <w:ind w:left="180" w:hanging="80"/>
              <w:rPr>
                <w:rFonts w:ascii="Rockwell" w:hAnsi="Rockwell"/>
                <w:bCs/>
                <w:i/>
              </w:rPr>
            </w:pPr>
          </w:p>
        </w:tc>
        <w:tc>
          <w:tcPr>
            <w:tcW w:w="896" w:type="pct"/>
          </w:tcPr>
          <w:p w14:paraId="5BC6DB61" w14:textId="77777777" w:rsidR="00A123AE" w:rsidRPr="00920CAD" w:rsidRDefault="00A123AE" w:rsidP="00A123AE">
            <w:pPr>
              <w:snapToGrid w:val="0"/>
              <w:rPr>
                <w:rFonts w:ascii="Rockwell" w:hAnsi="Rockwell"/>
                <w:bCs/>
                <w:i/>
              </w:rPr>
            </w:pPr>
          </w:p>
        </w:tc>
      </w:tr>
      <w:tr w:rsidR="00920CAD" w:rsidRPr="00920CAD" w14:paraId="57667899" w14:textId="77777777" w:rsidTr="00D34F63">
        <w:trPr>
          <w:trHeight w:val="638"/>
          <w:jc w:val="center"/>
        </w:trPr>
        <w:tc>
          <w:tcPr>
            <w:tcW w:w="376" w:type="pct"/>
            <w:vAlign w:val="center"/>
          </w:tcPr>
          <w:p w14:paraId="4BB8F614" w14:textId="77777777" w:rsidR="00A123AE" w:rsidRPr="00920CAD"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11C5457E" w14:textId="77777777" w:rsidR="00A123AE" w:rsidRPr="00920CAD" w:rsidRDefault="00A123AE" w:rsidP="00A123AE">
            <w:pPr>
              <w:snapToGrid w:val="0"/>
              <w:rPr>
                <w:rFonts w:ascii="Rockwell" w:hAnsi="Rockwell"/>
                <w:i/>
              </w:rPr>
            </w:pPr>
            <w:r w:rsidRPr="00920CAD">
              <w:rPr>
                <w:rFonts w:ascii="Rockwell" w:hAnsi="Rockwell"/>
                <w:i/>
              </w:rPr>
              <w:t>Communication sans fil</w:t>
            </w:r>
          </w:p>
        </w:tc>
        <w:tc>
          <w:tcPr>
            <w:tcW w:w="1644" w:type="pct"/>
            <w:gridSpan w:val="2"/>
          </w:tcPr>
          <w:p w14:paraId="58AC10C8" w14:textId="7CF87C71" w:rsidR="00A123AE" w:rsidRPr="00920CAD" w:rsidRDefault="00A123AE" w:rsidP="00A123AE">
            <w:pPr>
              <w:jc w:val="both"/>
              <w:rPr>
                <w:rFonts w:ascii="Rockwell" w:hAnsi="Rockwell"/>
                <w:i/>
              </w:rPr>
            </w:pPr>
            <w:r w:rsidRPr="00920CAD">
              <w:rPr>
                <w:rFonts w:ascii="Rockwell" w:hAnsi="Rockwell"/>
                <w:i/>
              </w:rPr>
              <w:t>Wi-Fi 802.11 n au moins</w:t>
            </w:r>
          </w:p>
          <w:p w14:paraId="3C502B15" w14:textId="5C0CBF7E" w:rsidR="00A123AE" w:rsidRPr="00920CAD" w:rsidRDefault="00A123AE" w:rsidP="00A123AE">
            <w:pPr>
              <w:jc w:val="both"/>
              <w:rPr>
                <w:rFonts w:ascii="Rockwell" w:hAnsi="Rockwell"/>
                <w:i/>
              </w:rPr>
            </w:pPr>
            <w:r w:rsidRPr="00920CAD">
              <w:rPr>
                <w:rFonts w:ascii="Rockwell" w:hAnsi="Rockwell"/>
                <w:i/>
              </w:rPr>
              <w:t>Bluetooth 5.0 au moins</w:t>
            </w:r>
          </w:p>
        </w:tc>
        <w:tc>
          <w:tcPr>
            <w:tcW w:w="1227" w:type="pct"/>
          </w:tcPr>
          <w:p w14:paraId="6D03AF96" w14:textId="792BAB1F" w:rsidR="00A123AE" w:rsidRPr="00920CAD" w:rsidRDefault="00A123AE" w:rsidP="00A123AE">
            <w:pPr>
              <w:snapToGrid w:val="0"/>
              <w:rPr>
                <w:rFonts w:ascii="Rockwell" w:hAnsi="Rockwell"/>
                <w:bCs/>
                <w:i/>
              </w:rPr>
            </w:pPr>
          </w:p>
        </w:tc>
        <w:tc>
          <w:tcPr>
            <w:tcW w:w="896" w:type="pct"/>
          </w:tcPr>
          <w:p w14:paraId="197277B1" w14:textId="77777777" w:rsidR="00A123AE" w:rsidRPr="00920CAD" w:rsidRDefault="00A123AE" w:rsidP="00A123AE">
            <w:pPr>
              <w:snapToGrid w:val="0"/>
              <w:rPr>
                <w:rFonts w:ascii="Rockwell" w:hAnsi="Rockwell"/>
                <w:bCs/>
                <w:i/>
              </w:rPr>
            </w:pPr>
          </w:p>
        </w:tc>
      </w:tr>
      <w:tr w:rsidR="00920CAD" w:rsidRPr="00920CAD" w14:paraId="3E123E17" w14:textId="77777777" w:rsidTr="007F565C">
        <w:trPr>
          <w:trHeight w:val="852"/>
          <w:jc w:val="center"/>
        </w:trPr>
        <w:tc>
          <w:tcPr>
            <w:tcW w:w="376" w:type="pct"/>
            <w:vAlign w:val="center"/>
          </w:tcPr>
          <w:p w14:paraId="112D615F" w14:textId="77777777" w:rsidR="007F565C" w:rsidRPr="00920CAD" w:rsidRDefault="007F565C"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14FD408C" w14:textId="77777777" w:rsidR="007F565C" w:rsidRPr="00920CAD" w:rsidRDefault="007F565C" w:rsidP="00A123AE">
            <w:pPr>
              <w:snapToGrid w:val="0"/>
              <w:rPr>
                <w:rFonts w:ascii="Rockwell" w:hAnsi="Rockwell"/>
                <w:i/>
              </w:rPr>
            </w:pPr>
            <w:r w:rsidRPr="00920CAD">
              <w:rPr>
                <w:rFonts w:ascii="Rockwell" w:hAnsi="Rockwell"/>
                <w:i/>
              </w:rPr>
              <w:t>Clavier</w:t>
            </w:r>
          </w:p>
          <w:p w14:paraId="52A1F5D4" w14:textId="77777777" w:rsidR="007F565C" w:rsidRPr="00920CAD" w:rsidRDefault="007F565C" w:rsidP="00A123AE">
            <w:pPr>
              <w:snapToGrid w:val="0"/>
              <w:rPr>
                <w:rFonts w:ascii="Rockwell" w:hAnsi="Rockwell"/>
                <w:i/>
              </w:rPr>
            </w:pPr>
          </w:p>
        </w:tc>
        <w:tc>
          <w:tcPr>
            <w:tcW w:w="1644" w:type="pct"/>
            <w:gridSpan w:val="2"/>
          </w:tcPr>
          <w:p w14:paraId="2A609DFC" w14:textId="4F8205D6" w:rsidR="007F565C" w:rsidRPr="00920CAD" w:rsidRDefault="007F565C" w:rsidP="009B2D14">
            <w:pPr>
              <w:snapToGrid w:val="0"/>
              <w:jc w:val="both"/>
              <w:rPr>
                <w:rFonts w:ascii="Rockwell" w:hAnsi="Rockwell"/>
                <w:i/>
              </w:rPr>
            </w:pPr>
            <w:r w:rsidRPr="00920CAD">
              <w:rPr>
                <w:rFonts w:ascii="Rockwell" w:hAnsi="Rockwell"/>
                <w:i/>
              </w:rPr>
              <w:t xml:space="preserve">AZERTY d’origine avec la touche supérieure/inférieure et la touche Windows (trois caractères maximum par </w:t>
            </w:r>
            <w:proofErr w:type="gramStart"/>
            <w:r w:rsidRPr="00920CAD">
              <w:rPr>
                <w:rFonts w:ascii="Rockwell" w:hAnsi="Rockwell"/>
                <w:i/>
              </w:rPr>
              <w:t xml:space="preserve">touche)   </w:t>
            </w:r>
            <w:proofErr w:type="gramEnd"/>
            <w:r w:rsidRPr="00920CAD">
              <w:rPr>
                <w:rFonts w:ascii="Rockwell" w:hAnsi="Rockwell"/>
                <w:i/>
              </w:rPr>
              <w:t xml:space="preserve">            </w:t>
            </w:r>
          </w:p>
        </w:tc>
        <w:tc>
          <w:tcPr>
            <w:tcW w:w="1227" w:type="pct"/>
          </w:tcPr>
          <w:p w14:paraId="383B678F" w14:textId="77777777" w:rsidR="007F565C" w:rsidRPr="00920CAD" w:rsidRDefault="007F565C" w:rsidP="00A123AE">
            <w:pPr>
              <w:snapToGrid w:val="0"/>
              <w:rPr>
                <w:rFonts w:ascii="Rockwell" w:hAnsi="Rockwell"/>
                <w:bCs/>
                <w:i/>
              </w:rPr>
            </w:pPr>
          </w:p>
        </w:tc>
        <w:tc>
          <w:tcPr>
            <w:tcW w:w="896" w:type="pct"/>
          </w:tcPr>
          <w:p w14:paraId="64B2E544" w14:textId="77777777" w:rsidR="007F565C" w:rsidRPr="00920CAD" w:rsidRDefault="007F565C" w:rsidP="00A123AE">
            <w:pPr>
              <w:snapToGrid w:val="0"/>
              <w:rPr>
                <w:rFonts w:ascii="Rockwell" w:hAnsi="Rockwell"/>
                <w:bCs/>
                <w:i/>
              </w:rPr>
            </w:pPr>
          </w:p>
        </w:tc>
      </w:tr>
      <w:tr w:rsidR="00920CAD" w:rsidRPr="00920CAD" w14:paraId="3A24842B" w14:textId="77777777" w:rsidTr="00D34F63">
        <w:trPr>
          <w:trHeight w:val="343"/>
          <w:jc w:val="center"/>
        </w:trPr>
        <w:tc>
          <w:tcPr>
            <w:tcW w:w="376" w:type="pct"/>
            <w:vMerge w:val="restart"/>
            <w:vAlign w:val="center"/>
          </w:tcPr>
          <w:p w14:paraId="79E34646" w14:textId="77777777" w:rsidR="007F565C" w:rsidRPr="00920CAD" w:rsidRDefault="007F565C"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restart"/>
            <w:vAlign w:val="center"/>
          </w:tcPr>
          <w:p w14:paraId="1F0BD60E" w14:textId="737C520D" w:rsidR="007F565C" w:rsidRPr="00920CAD" w:rsidRDefault="007F565C" w:rsidP="00A123AE">
            <w:pPr>
              <w:snapToGrid w:val="0"/>
              <w:ind w:left="38" w:hanging="38"/>
              <w:rPr>
                <w:rFonts w:ascii="Rockwell" w:hAnsi="Rockwell"/>
                <w:i/>
              </w:rPr>
            </w:pPr>
            <w:r w:rsidRPr="00920CAD">
              <w:rPr>
                <w:rFonts w:ascii="Rockwell" w:hAnsi="Rockwell"/>
                <w:i/>
              </w:rPr>
              <w:t>Souris (Optique à molette externe compatible Microsoft)</w:t>
            </w:r>
          </w:p>
        </w:tc>
        <w:tc>
          <w:tcPr>
            <w:tcW w:w="1644" w:type="pct"/>
            <w:gridSpan w:val="2"/>
          </w:tcPr>
          <w:p w14:paraId="6BD0E86D" w14:textId="10137A4D" w:rsidR="007F565C" w:rsidRPr="00920CAD" w:rsidRDefault="007F565C" w:rsidP="00A123AE">
            <w:pPr>
              <w:snapToGrid w:val="0"/>
              <w:jc w:val="both"/>
              <w:rPr>
                <w:rFonts w:ascii="Rockwell" w:hAnsi="Rockwell"/>
                <w:i/>
              </w:rPr>
            </w:pPr>
            <w:r w:rsidRPr="00920CAD">
              <w:rPr>
                <w:rFonts w:ascii="Rockwell" w:hAnsi="Rockwell"/>
                <w:b/>
                <w:bCs/>
                <w:i/>
              </w:rPr>
              <w:t>L’autorité contractante fait son choix en cochant</w:t>
            </w:r>
          </w:p>
        </w:tc>
        <w:tc>
          <w:tcPr>
            <w:tcW w:w="1227" w:type="pct"/>
            <w:vMerge w:val="restart"/>
          </w:tcPr>
          <w:p w14:paraId="48719542" w14:textId="69A9C939" w:rsidR="007F565C" w:rsidRPr="00920CAD" w:rsidRDefault="007F565C" w:rsidP="00A123AE">
            <w:pPr>
              <w:snapToGrid w:val="0"/>
              <w:rPr>
                <w:rFonts w:ascii="Rockwell" w:hAnsi="Rockwell"/>
                <w:bCs/>
                <w:i/>
              </w:rPr>
            </w:pPr>
            <w:r w:rsidRPr="00920CAD">
              <w:rPr>
                <w:rFonts w:ascii="Rockwell" w:hAnsi="Rockwell"/>
                <w:bCs/>
                <w:i/>
              </w:rPr>
              <w:t xml:space="preserve"> </w:t>
            </w:r>
          </w:p>
        </w:tc>
        <w:tc>
          <w:tcPr>
            <w:tcW w:w="896" w:type="pct"/>
            <w:vMerge w:val="restart"/>
          </w:tcPr>
          <w:p w14:paraId="4877E1F6" w14:textId="77777777" w:rsidR="007F565C" w:rsidRPr="00920CAD" w:rsidRDefault="007F565C" w:rsidP="00A123AE">
            <w:pPr>
              <w:snapToGrid w:val="0"/>
              <w:rPr>
                <w:rFonts w:ascii="Rockwell" w:hAnsi="Rockwell"/>
                <w:bCs/>
                <w:i/>
              </w:rPr>
            </w:pPr>
          </w:p>
        </w:tc>
      </w:tr>
      <w:tr w:rsidR="00920CAD" w:rsidRPr="00920CAD" w14:paraId="31F8B29A" w14:textId="77777777" w:rsidTr="007F565C">
        <w:trPr>
          <w:trHeight w:val="600"/>
          <w:jc w:val="center"/>
        </w:trPr>
        <w:tc>
          <w:tcPr>
            <w:tcW w:w="376" w:type="pct"/>
            <w:vMerge/>
            <w:vAlign w:val="center"/>
          </w:tcPr>
          <w:p w14:paraId="075BC36E" w14:textId="77777777" w:rsidR="007F565C" w:rsidRPr="00920CAD" w:rsidRDefault="007F565C"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ign w:val="center"/>
          </w:tcPr>
          <w:p w14:paraId="66650AEE" w14:textId="39D4F68C" w:rsidR="007F565C" w:rsidRPr="00920CAD" w:rsidRDefault="007F565C" w:rsidP="00A123AE">
            <w:pPr>
              <w:snapToGrid w:val="0"/>
              <w:rPr>
                <w:rFonts w:ascii="Rockwell" w:hAnsi="Rockwell"/>
                <w:i/>
              </w:rPr>
            </w:pPr>
          </w:p>
        </w:tc>
        <w:tc>
          <w:tcPr>
            <w:tcW w:w="846" w:type="pct"/>
            <w:vMerge w:val="restart"/>
          </w:tcPr>
          <w:p w14:paraId="00BC1508" w14:textId="30656DFF" w:rsidR="007F565C" w:rsidRPr="00920CAD" w:rsidRDefault="007F565C" w:rsidP="00A123AE">
            <w:pPr>
              <w:snapToGrid w:val="0"/>
              <w:ind w:left="29" w:hanging="29"/>
              <w:jc w:val="both"/>
              <w:rPr>
                <w:rFonts w:ascii="Rockwell" w:hAnsi="Rockwell"/>
                <w:i/>
              </w:rPr>
            </w:pPr>
            <w:r w:rsidRPr="00920CAD">
              <w:rPr>
                <w:rFonts w:ascii="Rockwell" w:hAnsi="Rockwell"/>
                <w:i/>
              </w:rPr>
              <w:t>Optique à molette externe compatible Microsoft</w:t>
            </w:r>
          </w:p>
        </w:tc>
        <w:tc>
          <w:tcPr>
            <w:tcW w:w="798" w:type="pct"/>
            <w:tcBorders>
              <w:top w:val="single" w:sz="4" w:space="0" w:color="auto"/>
              <w:left w:val="single" w:sz="4" w:space="0" w:color="auto"/>
              <w:bottom w:val="single" w:sz="4" w:space="0" w:color="auto"/>
              <w:right w:val="single" w:sz="4" w:space="0" w:color="auto"/>
            </w:tcBorders>
            <w:vAlign w:val="center"/>
          </w:tcPr>
          <w:p w14:paraId="46A06F65" w14:textId="056E5554" w:rsidR="007F565C" w:rsidRPr="00920CAD" w:rsidRDefault="007F565C" w:rsidP="00D34F63">
            <w:pPr>
              <w:snapToGrid w:val="0"/>
              <w:jc w:val="both"/>
              <w:rPr>
                <w:rFonts w:ascii="Rockwell" w:hAnsi="Rockwell"/>
                <w:i/>
              </w:rPr>
            </w:pPr>
            <w:r w:rsidRPr="00920CAD">
              <w:rPr>
                <w:rFonts w:ascii="Rockwell" w:hAnsi="Rockwell"/>
                <w:i/>
              </w:rPr>
              <w:t xml:space="preserve">Oui      </w:t>
            </w:r>
            <w:sdt>
              <w:sdtPr>
                <w:rPr>
                  <w:rFonts w:ascii="Rockwell" w:hAnsi="Rockwell"/>
                  <w:bCs/>
                  <w:iCs/>
                  <w:sz w:val="40"/>
                  <w:szCs w:val="40"/>
                  <w:lang w:val="fr-CA"/>
                </w:rPr>
                <w:id w:val="1738048342"/>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r w:rsidRPr="00920CAD">
              <w:rPr>
                <w:rFonts w:ascii="Rockwell" w:hAnsi="Rockwell"/>
                <w:i/>
              </w:rPr>
              <w:t xml:space="preserve"> </w:t>
            </w:r>
          </w:p>
          <w:p w14:paraId="4D614099" w14:textId="026FD66D" w:rsidR="007F565C" w:rsidRPr="00920CAD" w:rsidRDefault="007F565C" w:rsidP="00D34F63">
            <w:pPr>
              <w:snapToGrid w:val="0"/>
              <w:jc w:val="both"/>
              <w:rPr>
                <w:rFonts w:ascii="Rockwell" w:hAnsi="Rockwell"/>
                <w:i/>
              </w:rPr>
            </w:pPr>
          </w:p>
        </w:tc>
        <w:tc>
          <w:tcPr>
            <w:tcW w:w="1227" w:type="pct"/>
            <w:vMerge/>
          </w:tcPr>
          <w:p w14:paraId="1760A7F5" w14:textId="51F9727B" w:rsidR="007F565C" w:rsidRPr="00920CAD" w:rsidRDefault="007F565C" w:rsidP="00A123AE">
            <w:pPr>
              <w:snapToGrid w:val="0"/>
              <w:rPr>
                <w:rFonts w:ascii="Rockwell" w:hAnsi="Rockwell"/>
                <w:bCs/>
                <w:i/>
              </w:rPr>
            </w:pPr>
          </w:p>
        </w:tc>
        <w:tc>
          <w:tcPr>
            <w:tcW w:w="896" w:type="pct"/>
            <w:vMerge/>
          </w:tcPr>
          <w:p w14:paraId="21B4D915" w14:textId="77777777" w:rsidR="007F565C" w:rsidRPr="00920CAD" w:rsidRDefault="007F565C" w:rsidP="00A123AE">
            <w:pPr>
              <w:snapToGrid w:val="0"/>
              <w:rPr>
                <w:rFonts w:ascii="Rockwell" w:hAnsi="Rockwell"/>
                <w:bCs/>
                <w:i/>
              </w:rPr>
            </w:pPr>
          </w:p>
        </w:tc>
      </w:tr>
      <w:tr w:rsidR="00920CAD" w:rsidRPr="00920CAD" w14:paraId="30314711" w14:textId="77777777" w:rsidTr="007F565C">
        <w:trPr>
          <w:trHeight w:val="448"/>
          <w:jc w:val="center"/>
        </w:trPr>
        <w:tc>
          <w:tcPr>
            <w:tcW w:w="376" w:type="pct"/>
            <w:vMerge/>
            <w:vAlign w:val="center"/>
          </w:tcPr>
          <w:p w14:paraId="5BCBC24E" w14:textId="77777777" w:rsidR="007F565C" w:rsidRPr="00920CAD" w:rsidRDefault="007F565C"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ign w:val="center"/>
          </w:tcPr>
          <w:p w14:paraId="32EA0D78" w14:textId="77777777" w:rsidR="007F565C" w:rsidRPr="00920CAD" w:rsidRDefault="007F565C" w:rsidP="00A123AE">
            <w:pPr>
              <w:snapToGrid w:val="0"/>
              <w:rPr>
                <w:rFonts w:ascii="Rockwell" w:hAnsi="Rockwell"/>
                <w:i/>
              </w:rPr>
            </w:pPr>
          </w:p>
        </w:tc>
        <w:tc>
          <w:tcPr>
            <w:tcW w:w="846" w:type="pct"/>
            <w:vMerge/>
          </w:tcPr>
          <w:p w14:paraId="581373FB" w14:textId="77777777" w:rsidR="007F565C" w:rsidRPr="00920CAD" w:rsidRDefault="007F565C" w:rsidP="00A123AE">
            <w:pPr>
              <w:snapToGrid w:val="0"/>
              <w:ind w:left="29" w:hanging="29"/>
              <w:jc w:val="both"/>
              <w:rPr>
                <w:rFonts w:ascii="Rockwell" w:hAnsi="Rockwell"/>
                <w:i/>
              </w:rPr>
            </w:pPr>
          </w:p>
        </w:tc>
        <w:tc>
          <w:tcPr>
            <w:tcW w:w="798" w:type="pct"/>
            <w:tcBorders>
              <w:top w:val="single" w:sz="4" w:space="0" w:color="auto"/>
              <w:left w:val="single" w:sz="4" w:space="0" w:color="auto"/>
              <w:bottom w:val="single" w:sz="4" w:space="0" w:color="auto"/>
              <w:right w:val="single" w:sz="4" w:space="0" w:color="auto"/>
            </w:tcBorders>
            <w:vAlign w:val="center"/>
          </w:tcPr>
          <w:p w14:paraId="7D5557A5" w14:textId="70B3E13B" w:rsidR="007F565C" w:rsidRPr="00920CAD" w:rsidRDefault="007F565C" w:rsidP="00D34F63">
            <w:pPr>
              <w:snapToGrid w:val="0"/>
              <w:jc w:val="both"/>
              <w:rPr>
                <w:rFonts w:ascii="Rockwell" w:hAnsi="Rockwell"/>
                <w:i/>
              </w:rPr>
            </w:pPr>
            <w:r w:rsidRPr="00920CAD">
              <w:rPr>
                <w:rFonts w:ascii="Rockwell" w:hAnsi="Rockwell"/>
                <w:i/>
              </w:rPr>
              <w:t xml:space="preserve">Non     </w:t>
            </w:r>
            <w:sdt>
              <w:sdtPr>
                <w:rPr>
                  <w:rFonts w:ascii="Rockwell" w:hAnsi="Rockwell"/>
                  <w:bCs/>
                  <w:iCs/>
                  <w:sz w:val="40"/>
                  <w:szCs w:val="40"/>
                  <w:lang w:val="fr-CA"/>
                </w:rPr>
                <w:id w:val="287479447"/>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227" w:type="pct"/>
            <w:vMerge/>
          </w:tcPr>
          <w:p w14:paraId="4E10519F" w14:textId="77777777" w:rsidR="007F565C" w:rsidRPr="00920CAD" w:rsidRDefault="007F565C" w:rsidP="00A123AE">
            <w:pPr>
              <w:snapToGrid w:val="0"/>
              <w:rPr>
                <w:rFonts w:ascii="Rockwell" w:hAnsi="Rockwell"/>
                <w:bCs/>
                <w:i/>
              </w:rPr>
            </w:pPr>
          </w:p>
        </w:tc>
        <w:tc>
          <w:tcPr>
            <w:tcW w:w="896" w:type="pct"/>
            <w:vMerge/>
          </w:tcPr>
          <w:p w14:paraId="63182431" w14:textId="77777777" w:rsidR="007F565C" w:rsidRPr="00920CAD" w:rsidRDefault="007F565C" w:rsidP="00A123AE">
            <w:pPr>
              <w:snapToGrid w:val="0"/>
              <w:rPr>
                <w:rFonts w:ascii="Rockwell" w:hAnsi="Rockwell"/>
                <w:bCs/>
                <w:i/>
              </w:rPr>
            </w:pPr>
          </w:p>
        </w:tc>
      </w:tr>
      <w:tr w:rsidR="00920CAD" w:rsidRPr="00920CAD" w14:paraId="361A8CF0" w14:textId="77777777" w:rsidTr="00D34F63">
        <w:trPr>
          <w:trHeight w:val="70"/>
          <w:jc w:val="center"/>
        </w:trPr>
        <w:tc>
          <w:tcPr>
            <w:tcW w:w="376" w:type="pct"/>
            <w:vMerge w:val="restart"/>
            <w:vAlign w:val="center"/>
          </w:tcPr>
          <w:p w14:paraId="15E58909" w14:textId="77777777" w:rsidR="00290E3B" w:rsidRPr="00920CAD" w:rsidRDefault="00290E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restart"/>
            <w:vAlign w:val="center"/>
          </w:tcPr>
          <w:p w14:paraId="21C6CDC7" w14:textId="445EFD30" w:rsidR="00290E3B" w:rsidRPr="00920CAD" w:rsidRDefault="00290E3B" w:rsidP="00A123AE">
            <w:pPr>
              <w:snapToGrid w:val="0"/>
              <w:rPr>
                <w:rFonts w:ascii="Rockwell" w:hAnsi="Rockwell"/>
                <w:i/>
              </w:rPr>
            </w:pPr>
            <w:r w:rsidRPr="00920CAD">
              <w:rPr>
                <w:rFonts w:ascii="Rockwell" w:hAnsi="Rockwell"/>
                <w:i/>
              </w:rPr>
              <w:t>Tapis de souris</w:t>
            </w:r>
          </w:p>
        </w:tc>
        <w:tc>
          <w:tcPr>
            <w:tcW w:w="1644" w:type="pct"/>
            <w:gridSpan w:val="2"/>
          </w:tcPr>
          <w:p w14:paraId="07B652A3" w14:textId="0242F44B" w:rsidR="00290E3B" w:rsidRPr="00920CAD" w:rsidRDefault="00290E3B" w:rsidP="00A123AE">
            <w:pPr>
              <w:snapToGrid w:val="0"/>
              <w:jc w:val="both"/>
              <w:rPr>
                <w:rFonts w:ascii="Rockwell" w:hAnsi="Rockwell"/>
                <w:i/>
              </w:rPr>
            </w:pPr>
            <w:r w:rsidRPr="00920CAD">
              <w:rPr>
                <w:rFonts w:ascii="Rockwell" w:hAnsi="Rockwell"/>
                <w:b/>
                <w:bCs/>
                <w:i/>
              </w:rPr>
              <w:t>L’</w:t>
            </w:r>
            <w:r w:rsidR="00E61F0B" w:rsidRPr="00920CAD">
              <w:rPr>
                <w:rFonts w:ascii="Rockwell" w:hAnsi="Rockwell"/>
                <w:b/>
                <w:bCs/>
                <w:i/>
              </w:rPr>
              <w:t>autorité contractante</w:t>
            </w:r>
            <w:r w:rsidRPr="00920CAD">
              <w:rPr>
                <w:rFonts w:ascii="Rockwell" w:hAnsi="Rockwell"/>
                <w:b/>
                <w:bCs/>
                <w:i/>
              </w:rPr>
              <w:t xml:space="preserve"> fait son choix en cochant</w:t>
            </w:r>
          </w:p>
        </w:tc>
        <w:tc>
          <w:tcPr>
            <w:tcW w:w="1227" w:type="pct"/>
            <w:vMerge w:val="restart"/>
          </w:tcPr>
          <w:p w14:paraId="788CF195" w14:textId="0AEE3BBB" w:rsidR="00290E3B" w:rsidRPr="00920CAD" w:rsidRDefault="00290E3B" w:rsidP="00A123AE">
            <w:pPr>
              <w:snapToGrid w:val="0"/>
              <w:rPr>
                <w:rFonts w:ascii="Rockwell" w:hAnsi="Rockwell"/>
                <w:bCs/>
                <w:i/>
              </w:rPr>
            </w:pPr>
            <w:r w:rsidRPr="00920CAD">
              <w:rPr>
                <w:rFonts w:ascii="Rockwell" w:hAnsi="Rockwell"/>
                <w:bCs/>
                <w:i/>
              </w:rPr>
              <w:t xml:space="preserve"> </w:t>
            </w:r>
          </w:p>
        </w:tc>
        <w:tc>
          <w:tcPr>
            <w:tcW w:w="896" w:type="pct"/>
            <w:vMerge w:val="restart"/>
          </w:tcPr>
          <w:p w14:paraId="521CCE13" w14:textId="77777777" w:rsidR="00290E3B" w:rsidRPr="00920CAD" w:rsidRDefault="00290E3B" w:rsidP="00A123AE">
            <w:pPr>
              <w:snapToGrid w:val="0"/>
              <w:rPr>
                <w:rFonts w:ascii="Rockwell" w:hAnsi="Rockwell"/>
                <w:bCs/>
                <w:i/>
              </w:rPr>
            </w:pPr>
          </w:p>
        </w:tc>
      </w:tr>
      <w:tr w:rsidR="00920CAD" w:rsidRPr="00920CAD" w14:paraId="307FE747" w14:textId="77777777" w:rsidTr="00D34F63">
        <w:trPr>
          <w:trHeight w:val="70"/>
          <w:jc w:val="center"/>
        </w:trPr>
        <w:tc>
          <w:tcPr>
            <w:tcW w:w="376" w:type="pct"/>
            <w:vMerge/>
            <w:vAlign w:val="center"/>
          </w:tcPr>
          <w:p w14:paraId="2CE88BB9" w14:textId="77777777" w:rsidR="00290E3B" w:rsidRPr="00920CAD" w:rsidRDefault="00290E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ign w:val="center"/>
          </w:tcPr>
          <w:p w14:paraId="70450083" w14:textId="3FFC1283" w:rsidR="00290E3B" w:rsidRPr="00920CAD" w:rsidRDefault="00290E3B" w:rsidP="00A123AE">
            <w:pPr>
              <w:snapToGrid w:val="0"/>
              <w:rPr>
                <w:rFonts w:ascii="Rockwell" w:hAnsi="Rockwell"/>
                <w:i/>
              </w:rPr>
            </w:pPr>
          </w:p>
        </w:tc>
        <w:tc>
          <w:tcPr>
            <w:tcW w:w="1644" w:type="pct"/>
            <w:gridSpan w:val="2"/>
            <w:tcBorders>
              <w:right w:val="single" w:sz="4" w:space="0" w:color="auto"/>
            </w:tcBorders>
          </w:tcPr>
          <w:p w14:paraId="2231864C" w14:textId="1551E1E0" w:rsidR="00290E3B" w:rsidRPr="00920CAD" w:rsidRDefault="00290E3B" w:rsidP="00A123AE">
            <w:pPr>
              <w:snapToGrid w:val="0"/>
              <w:jc w:val="both"/>
              <w:rPr>
                <w:rFonts w:ascii="Rockwell" w:hAnsi="Rockwell"/>
                <w:i/>
              </w:rPr>
            </w:pPr>
            <w:r w:rsidRPr="00920CAD">
              <w:rPr>
                <w:rFonts w:ascii="Rockwell" w:hAnsi="Rockwell"/>
                <w:bCs/>
                <w:i/>
              </w:rPr>
              <w:t xml:space="preserve">Oui       </w:t>
            </w:r>
            <w:sdt>
              <w:sdtPr>
                <w:rPr>
                  <w:rFonts w:ascii="Rockwell" w:hAnsi="Rockwell"/>
                  <w:bCs/>
                  <w:iCs/>
                  <w:sz w:val="40"/>
                  <w:szCs w:val="40"/>
                  <w:lang w:val="fr-CA"/>
                </w:rPr>
                <w:id w:val="-476150906"/>
                <w14:checkbox>
                  <w14:checked w14:val="0"/>
                  <w14:checkedState w14:val="2612" w14:font="MS Gothic"/>
                  <w14:uncheckedState w14:val="2610" w14:font="MS Gothic"/>
                </w14:checkbox>
              </w:sdtPr>
              <w:sdtContent>
                <w:r w:rsidR="009A4B68" w:rsidRPr="00920CAD">
                  <w:rPr>
                    <w:rFonts w:ascii="MS Gothic" w:eastAsia="MS Gothic" w:hAnsi="MS Gothic" w:hint="eastAsia"/>
                    <w:bCs/>
                    <w:iCs/>
                    <w:sz w:val="40"/>
                    <w:szCs w:val="40"/>
                    <w:lang w:val="fr-CA"/>
                  </w:rPr>
                  <w:t>☐</w:t>
                </w:r>
              </w:sdtContent>
            </w:sdt>
            <w:r w:rsidRPr="00920CAD">
              <w:rPr>
                <w:rFonts w:ascii="Rockwell" w:hAnsi="Rockwell"/>
                <w:bCs/>
                <w:i/>
              </w:rPr>
              <w:t xml:space="preserve">          Non      </w:t>
            </w:r>
            <w:r w:rsidR="009A4B68" w:rsidRPr="00920CAD">
              <w:rPr>
                <w:rFonts w:ascii="Rockwell" w:hAnsi="Rockwell"/>
                <w:bCs/>
                <w:i/>
              </w:rPr>
              <w:t xml:space="preserve">  </w:t>
            </w:r>
            <w:sdt>
              <w:sdtPr>
                <w:rPr>
                  <w:rFonts w:ascii="Rockwell" w:hAnsi="Rockwell"/>
                  <w:bCs/>
                  <w:iCs/>
                  <w:sz w:val="40"/>
                  <w:szCs w:val="40"/>
                  <w:lang w:val="fr-CA"/>
                </w:rPr>
                <w:id w:val="94372994"/>
                <w14:checkbox>
                  <w14:checked w14:val="0"/>
                  <w14:checkedState w14:val="2612" w14:font="MS Gothic"/>
                  <w14:uncheckedState w14:val="2610" w14:font="MS Gothic"/>
                </w14:checkbox>
              </w:sdtPr>
              <w:sdtContent>
                <w:r w:rsidR="009A4B68" w:rsidRPr="00920CAD">
                  <w:rPr>
                    <w:rFonts w:ascii="MS Gothic" w:eastAsia="MS Gothic" w:hAnsi="MS Gothic" w:hint="eastAsia"/>
                    <w:bCs/>
                    <w:iCs/>
                    <w:sz w:val="40"/>
                    <w:szCs w:val="40"/>
                    <w:lang w:val="fr-CA"/>
                  </w:rPr>
                  <w:t>☐</w:t>
                </w:r>
              </w:sdtContent>
            </w:sdt>
          </w:p>
        </w:tc>
        <w:tc>
          <w:tcPr>
            <w:tcW w:w="1227" w:type="pct"/>
            <w:vMerge/>
          </w:tcPr>
          <w:p w14:paraId="69C2A663" w14:textId="20D44881" w:rsidR="00290E3B" w:rsidRPr="00920CAD" w:rsidRDefault="00290E3B" w:rsidP="00A123AE">
            <w:pPr>
              <w:snapToGrid w:val="0"/>
              <w:rPr>
                <w:rFonts w:ascii="Rockwell" w:hAnsi="Rockwell"/>
                <w:bCs/>
                <w:i/>
              </w:rPr>
            </w:pPr>
          </w:p>
        </w:tc>
        <w:tc>
          <w:tcPr>
            <w:tcW w:w="896" w:type="pct"/>
            <w:vMerge/>
          </w:tcPr>
          <w:p w14:paraId="293D5202" w14:textId="77777777" w:rsidR="00290E3B" w:rsidRPr="00920CAD" w:rsidRDefault="00290E3B" w:rsidP="00A123AE">
            <w:pPr>
              <w:snapToGrid w:val="0"/>
              <w:rPr>
                <w:rFonts w:ascii="Rockwell" w:hAnsi="Rockwell"/>
                <w:bCs/>
                <w:i/>
              </w:rPr>
            </w:pPr>
          </w:p>
        </w:tc>
      </w:tr>
      <w:tr w:rsidR="00920CAD" w:rsidRPr="00920CAD" w14:paraId="2274CC57" w14:textId="77777777" w:rsidTr="00D34F63">
        <w:trPr>
          <w:trHeight w:val="453"/>
          <w:jc w:val="center"/>
        </w:trPr>
        <w:tc>
          <w:tcPr>
            <w:tcW w:w="376" w:type="pct"/>
            <w:vAlign w:val="center"/>
          </w:tcPr>
          <w:p w14:paraId="35D84C63" w14:textId="77777777" w:rsidR="00A123AE" w:rsidRPr="00920CAD"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45F73147" w14:textId="77777777" w:rsidR="00A123AE" w:rsidRPr="00920CAD" w:rsidRDefault="00A123AE" w:rsidP="00A123AE">
            <w:pPr>
              <w:rPr>
                <w:rFonts w:ascii="Rockwell" w:hAnsi="Rockwell"/>
                <w:i/>
              </w:rPr>
            </w:pPr>
            <w:r w:rsidRPr="00920CAD">
              <w:rPr>
                <w:rFonts w:ascii="Rockwell" w:hAnsi="Rockwell"/>
                <w:i/>
              </w:rPr>
              <w:t>Alimentation</w:t>
            </w:r>
          </w:p>
        </w:tc>
        <w:tc>
          <w:tcPr>
            <w:tcW w:w="1644" w:type="pct"/>
            <w:gridSpan w:val="2"/>
          </w:tcPr>
          <w:p w14:paraId="372A5D4A" w14:textId="3CEA0847" w:rsidR="00A123AE" w:rsidRPr="00920CAD" w:rsidRDefault="00A123AE" w:rsidP="00A123AE">
            <w:pPr>
              <w:jc w:val="both"/>
              <w:rPr>
                <w:rFonts w:ascii="Rockwell" w:hAnsi="Rockwell"/>
                <w:i/>
              </w:rPr>
            </w:pPr>
            <w:r w:rsidRPr="00920CAD">
              <w:rPr>
                <w:rFonts w:ascii="Rockwell" w:hAnsi="Rockwell"/>
                <w:i/>
              </w:rPr>
              <w:t xml:space="preserve">Adaptateur externe universel, 100-240 V (+/- 10%) à 50-60Hz </w:t>
            </w:r>
          </w:p>
        </w:tc>
        <w:tc>
          <w:tcPr>
            <w:tcW w:w="1227" w:type="pct"/>
          </w:tcPr>
          <w:p w14:paraId="7A7DBED7" w14:textId="012ACC09" w:rsidR="00A123AE" w:rsidRPr="00920CAD" w:rsidRDefault="00A123AE" w:rsidP="00A123AE">
            <w:pPr>
              <w:snapToGrid w:val="0"/>
              <w:ind w:left="38" w:hanging="38"/>
              <w:rPr>
                <w:rFonts w:ascii="Rockwell" w:hAnsi="Rockwell"/>
                <w:bCs/>
                <w:i/>
              </w:rPr>
            </w:pPr>
          </w:p>
        </w:tc>
        <w:tc>
          <w:tcPr>
            <w:tcW w:w="896" w:type="pct"/>
          </w:tcPr>
          <w:p w14:paraId="7599A5A6" w14:textId="77777777" w:rsidR="00A123AE" w:rsidRPr="00920CAD" w:rsidRDefault="00A123AE" w:rsidP="00A123AE">
            <w:pPr>
              <w:snapToGrid w:val="0"/>
              <w:rPr>
                <w:rFonts w:ascii="Rockwell" w:hAnsi="Rockwell"/>
                <w:bCs/>
                <w:i/>
              </w:rPr>
            </w:pPr>
          </w:p>
        </w:tc>
      </w:tr>
      <w:tr w:rsidR="00920CAD" w:rsidRPr="00920CAD" w14:paraId="545C26CA" w14:textId="77777777" w:rsidTr="00D34F63">
        <w:trPr>
          <w:trHeight w:val="815"/>
          <w:jc w:val="center"/>
        </w:trPr>
        <w:tc>
          <w:tcPr>
            <w:tcW w:w="376" w:type="pct"/>
            <w:vAlign w:val="center"/>
          </w:tcPr>
          <w:p w14:paraId="75CFE2F8" w14:textId="77777777" w:rsidR="00A123AE" w:rsidRPr="00920CAD"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43433B3B" w14:textId="77777777" w:rsidR="00A123AE" w:rsidRPr="00920CAD" w:rsidRDefault="00A123AE" w:rsidP="00A123AE">
            <w:pPr>
              <w:rPr>
                <w:rFonts w:ascii="Rockwell" w:hAnsi="Rockwell"/>
                <w:i/>
              </w:rPr>
            </w:pPr>
            <w:r w:rsidRPr="00920CAD">
              <w:rPr>
                <w:rFonts w:ascii="Rockwell" w:hAnsi="Rockwell"/>
                <w:i/>
              </w:rPr>
              <w:t>Batterie</w:t>
            </w:r>
          </w:p>
        </w:tc>
        <w:tc>
          <w:tcPr>
            <w:tcW w:w="1644" w:type="pct"/>
            <w:gridSpan w:val="2"/>
          </w:tcPr>
          <w:p w14:paraId="18C02360" w14:textId="08BAD438" w:rsidR="00D34F63" w:rsidRPr="00920CAD" w:rsidRDefault="00D34F63" w:rsidP="002970FD">
            <w:pPr>
              <w:pStyle w:val="Paragraphedeliste"/>
              <w:numPr>
                <w:ilvl w:val="0"/>
                <w:numId w:val="61"/>
              </w:numPr>
              <w:snapToGrid w:val="0"/>
              <w:ind w:left="287" w:hanging="284"/>
              <w:rPr>
                <w:rFonts w:ascii="Rockwell" w:hAnsi="Rockwell"/>
                <w:i/>
              </w:rPr>
            </w:pPr>
            <w:r w:rsidRPr="00920CAD">
              <w:rPr>
                <w:rFonts w:ascii="Rockwell" w:hAnsi="Rockwell"/>
                <w:i/>
              </w:rPr>
              <w:t>A</w:t>
            </w:r>
            <w:r w:rsidR="00A123AE" w:rsidRPr="00920CAD">
              <w:rPr>
                <w:rFonts w:ascii="Rockwell" w:hAnsi="Rockwell"/>
                <w:i/>
              </w:rPr>
              <w:t>utonomie de 8 heures au moins (au soumissionnaire de faire la preuve)</w:t>
            </w:r>
            <w:r w:rsidR="00144D34" w:rsidRPr="00920CAD">
              <w:rPr>
                <w:rFonts w:ascii="Rockwell" w:hAnsi="Rockwell"/>
                <w:i/>
              </w:rPr>
              <w:t> </w:t>
            </w:r>
            <w:r w:rsidR="00A123AE" w:rsidRPr="00920CAD">
              <w:rPr>
                <w:rFonts w:ascii="Rockwell" w:hAnsi="Rockwell"/>
                <w:i/>
              </w:rPr>
              <w:t>;</w:t>
            </w:r>
          </w:p>
          <w:p w14:paraId="05441915" w14:textId="5A64DB87" w:rsidR="00A123AE" w:rsidRPr="00920CAD" w:rsidRDefault="00D34F63" w:rsidP="002970FD">
            <w:pPr>
              <w:pStyle w:val="Paragraphedeliste"/>
              <w:numPr>
                <w:ilvl w:val="0"/>
                <w:numId w:val="61"/>
              </w:numPr>
              <w:snapToGrid w:val="0"/>
              <w:ind w:left="287" w:hanging="284"/>
              <w:rPr>
                <w:rFonts w:ascii="Rockwell" w:hAnsi="Rockwell"/>
                <w:i/>
              </w:rPr>
            </w:pPr>
            <w:r w:rsidRPr="00920CAD">
              <w:rPr>
                <w:rFonts w:ascii="Rockwell" w:hAnsi="Rockwell"/>
                <w:i/>
              </w:rPr>
              <w:t>N</w:t>
            </w:r>
            <w:r w:rsidR="00A123AE" w:rsidRPr="00920CAD">
              <w:rPr>
                <w:rFonts w:ascii="Rockwell" w:hAnsi="Rockwell"/>
                <w:i/>
              </w:rPr>
              <w:t>ombre maximal de cycles de charge est de 2 à la réception.</w:t>
            </w:r>
          </w:p>
        </w:tc>
        <w:tc>
          <w:tcPr>
            <w:tcW w:w="1227" w:type="pct"/>
          </w:tcPr>
          <w:p w14:paraId="5BF7DC54" w14:textId="3098C176" w:rsidR="00A123AE" w:rsidRPr="00920CAD" w:rsidRDefault="00A123AE" w:rsidP="00A123AE">
            <w:pPr>
              <w:snapToGrid w:val="0"/>
              <w:ind w:left="38" w:hanging="38"/>
              <w:rPr>
                <w:rFonts w:ascii="Rockwell" w:hAnsi="Rockwell"/>
                <w:bCs/>
                <w:i/>
              </w:rPr>
            </w:pPr>
          </w:p>
        </w:tc>
        <w:tc>
          <w:tcPr>
            <w:tcW w:w="896" w:type="pct"/>
          </w:tcPr>
          <w:p w14:paraId="155E0E6D" w14:textId="77777777" w:rsidR="00A123AE" w:rsidRPr="00920CAD" w:rsidRDefault="00A123AE" w:rsidP="00A123AE">
            <w:pPr>
              <w:snapToGrid w:val="0"/>
              <w:rPr>
                <w:rFonts w:ascii="Rockwell" w:hAnsi="Rockwell"/>
                <w:bCs/>
                <w:i/>
              </w:rPr>
            </w:pPr>
          </w:p>
        </w:tc>
      </w:tr>
      <w:tr w:rsidR="00920CAD" w:rsidRPr="00920CAD" w14:paraId="1D1AD524" w14:textId="77777777" w:rsidTr="00D34F63">
        <w:trPr>
          <w:trHeight w:val="1714"/>
          <w:jc w:val="center"/>
        </w:trPr>
        <w:tc>
          <w:tcPr>
            <w:tcW w:w="376" w:type="pct"/>
            <w:vAlign w:val="center"/>
          </w:tcPr>
          <w:p w14:paraId="7CB30B95" w14:textId="77777777" w:rsidR="00A123AE" w:rsidRPr="00920CAD"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7BD0561A" w14:textId="4852B525" w:rsidR="00A123AE" w:rsidRPr="00920CAD" w:rsidRDefault="00A123AE" w:rsidP="00A123AE">
            <w:pPr>
              <w:rPr>
                <w:rFonts w:ascii="Rockwell" w:hAnsi="Rockwell"/>
                <w:i/>
              </w:rPr>
            </w:pPr>
            <w:r w:rsidRPr="00920CAD">
              <w:rPr>
                <w:rFonts w:ascii="Rockwell" w:hAnsi="Rockwell"/>
                <w:i/>
              </w:rPr>
              <w:t xml:space="preserve">Housse de transport </w:t>
            </w:r>
          </w:p>
        </w:tc>
        <w:tc>
          <w:tcPr>
            <w:tcW w:w="1644" w:type="pct"/>
            <w:gridSpan w:val="2"/>
          </w:tcPr>
          <w:p w14:paraId="314CA49C" w14:textId="77777777" w:rsidR="00A123AE" w:rsidRPr="00920CAD" w:rsidRDefault="00A123AE" w:rsidP="00A123AE">
            <w:pPr>
              <w:ind w:left="29" w:hanging="29"/>
              <w:jc w:val="both"/>
              <w:rPr>
                <w:rFonts w:ascii="Rockwell" w:hAnsi="Rockwell"/>
                <w:i/>
              </w:rPr>
            </w:pPr>
            <w:r w:rsidRPr="00920CAD">
              <w:rPr>
                <w:rFonts w:ascii="Rockwell" w:hAnsi="Rockwell"/>
                <w:i/>
              </w:rPr>
              <w:t>Housse rembourrée de qualité (fournir la référence et le prospectus).</w:t>
            </w:r>
          </w:p>
          <w:p w14:paraId="028410C5" w14:textId="026C2916" w:rsidR="00A123AE" w:rsidRPr="00920CAD" w:rsidRDefault="00A123AE" w:rsidP="00A123AE">
            <w:pPr>
              <w:ind w:left="29" w:hanging="29"/>
              <w:jc w:val="both"/>
              <w:rPr>
                <w:rFonts w:ascii="Rockwell" w:hAnsi="Rockwell"/>
                <w:i/>
              </w:rPr>
            </w:pPr>
            <w:r w:rsidRPr="00920CAD">
              <w:rPr>
                <w:rFonts w:ascii="Rockwell" w:hAnsi="Rockwell"/>
                <w:b/>
                <w:i/>
              </w:rPr>
              <w:t>NB</w:t>
            </w:r>
            <w:r w:rsidR="00144D34" w:rsidRPr="00920CAD">
              <w:rPr>
                <w:rFonts w:ascii="Rockwell" w:hAnsi="Rockwell"/>
                <w:b/>
                <w:i/>
              </w:rPr>
              <w:t> </w:t>
            </w:r>
            <w:r w:rsidRPr="00920CAD">
              <w:rPr>
                <w:rFonts w:ascii="Rockwell" w:hAnsi="Rockwell"/>
                <w:i/>
              </w:rPr>
              <w:t xml:space="preserve">: </w:t>
            </w:r>
            <w:r w:rsidRPr="00920CAD">
              <w:rPr>
                <w:rFonts w:ascii="Rockwell" w:hAnsi="Rockwell"/>
                <w:b/>
                <w:i/>
              </w:rPr>
              <w:t>La vérification de la référence et du prospectus se fait seulement au stade de la réception. Ils ne peuvent donc pas être utilisés comme des critères de non-conformité lors de la passation).</w:t>
            </w:r>
          </w:p>
        </w:tc>
        <w:tc>
          <w:tcPr>
            <w:tcW w:w="1227" w:type="pct"/>
          </w:tcPr>
          <w:p w14:paraId="2772BBA3" w14:textId="0A41BFC3" w:rsidR="00A123AE" w:rsidRPr="00920CAD" w:rsidRDefault="00A123AE" w:rsidP="00A123AE">
            <w:pPr>
              <w:snapToGrid w:val="0"/>
              <w:ind w:left="38" w:hanging="38"/>
              <w:rPr>
                <w:rFonts w:ascii="Rockwell" w:hAnsi="Rockwell"/>
                <w:b/>
                <w:i/>
              </w:rPr>
            </w:pPr>
          </w:p>
        </w:tc>
        <w:tc>
          <w:tcPr>
            <w:tcW w:w="896" w:type="pct"/>
          </w:tcPr>
          <w:p w14:paraId="30B7FABC" w14:textId="77777777" w:rsidR="00A123AE" w:rsidRPr="00920CAD" w:rsidRDefault="00A123AE" w:rsidP="00A123AE">
            <w:pPr>
              <w:snapToGrid w:val="0"/>
              <w:rPr>
                <w:rFonts w:ascii="Rockwell" w:hAnsi="Rockwell"/>
                <w:bCs/>
                <w:i/>
              </w:rPr>
            </w:pPr>
          </w:p>
        </w:tc>
      </w:tr>
      <w:tr w:rsidR="00920CAD" w:rsidRPr="00920CAD" w14:paraId="6AAF7EF6" w14:textId="77777777" w:rsidTr="00BC775B">
        <w:trPr>
          <w:trHeight w:val="1301"/>
          <w:jc w:val="center"/>
        </w:trPr>
        <w:tc>
          <w:tcPr>
            <w:tcW w:w="376" w:type="pct"/>
            <w:vMerge w:val="restart"/>
            <w:vAlign w:val="center"/>
          </w:tcPr>
          <w:p w14:paraId="296F8D90" w14:textId="77777777" w:rsidR="005058F7" w:rsidRPr="00920CAD" w:rsidRDefault="005058F7" w:rsidP="005058F7">
            <w:pPr>
              <w:pStyle w:val="Pieddepage"/>
              <w:numPr>
                <w:ilvl w:val="3"/>
                <w:numId w:val="2"/>
              </w:numPr>
              <w:tabs>
                <w:tab w:val="clear" w:pos="4536"/>
                <w:tab w:val="clear" w:pos="9072"/>
              </w:tabs>
              <w:snapToGrid w:val="0"/>
              <w:ind w:left="620"/>
              <w:rPr>
                <w:rFonts w:ascii="Rockwell" w:hAnsi="Rockwell"/>
                <w:b/>
                <w:bCs/>
                <w:i/>
              </w:rPr>
            </w:pPr>
          </w:p>
        </w:tc>
        <w:tc>
          <w:tcPr>
            <w:tcW w:w="857" w:type="pct"/>
            <w:vMerge w:val="restart"/>
            <w:tcBorders>
              <w:top w:val="single" w:sz="4" w:space="0" w:color="auto"/>
              <w:left w:val="single" w:sz="4" w:space="0" w:color="auto"/>
              <w:right w:val="single" w:sz="4" w:space="0" w:color="auto"/>
            </w:tcBorders>
            <w:vAlign w:val="center"/>
          </w:tcPr>
          <w:p w14:paraId="257B442D" w14:textId="56772932" w:rsidR="005058F7" w:rsidRPr="00920CAD" w:rsidRDefault="005058F7" w:rsidP="005058F7">
            <w:pPr>
              <w:snapToGrid w:val="0"/>
              <w:jc w:val="both"/>
              <w:rPr>
                <w:rFonts w:ascii="Rockwell" w:hAnsi="Rockwell"/>
                <w:i/>
              </w:rPr>
            </w:pPr>
            <w:r w:rsidRPr="00920CAD">
              <w:rPr>
                <w:rFonts w:ascii="Rockwell" w:hAnsi="Rockwell"/>
                <w:bCs/>
                <w:i/>
              </w:rPr>
              <w:t>Système d’exploitation</w:t>
            </w:r>
            <w:r w:rsidRPr="00920CAD">
              <w:rPr>
                <w:rFonts w:ascii="Rockwell" w:hAnsi="Rockwell"/>
                <w:i/>
              </w:rPr>
              <w:t>,</w:t>
            </w:r>
            <w:r w:rsidRPr="00920CAD">
              <w:rPr>
                <w:rFonts w:ascii="Rockwell" w:hAnsi="Rockwell"/>
                <w:bCs/>
                <w:i/>
              </w:rPr>
              <w:t xml:space="preserve"> logiciel bureautique et antivirus (acquis séparément du hardware)</w:t>
            </w:r>
          </w:p>
        </w:tc>
        <w:tc>
          <w:tcPr>
            <w:tcW w:w="0" w:type="auto"/>
            <w:gridSpan w:val="2"/>
            <w:tcBorders>
              <w:top w:val="single" w:sz="4" w:space="0" w:color="auto"/>
              <w:left w:val="single" w:sz="4" w:space="0" w:color="auto"/>
              <w:right w:val="single" w:sz="4" w:space="0" w:color="auto"/>
            </w:tcBorders>
          </w:tcPr>
          <w:p w14:paraId="4D74BCB5" w14:textId="0A70E213" w:rsidR="005058F7" w:rsidRPr="00920CAD" w:rsidRDefault="005058F7" w:rsidP="005058F7">
            <w:pPr>
              <w:ind w:firstLine="1"/>
              <w:jc w:val="both"/>
              <w:rPr>
                <w:rFonts w:ascii="Rockwell" w:hAnsi="Rockwell"/>
                <w:b/>
                <w:bCs/>
                <w:i/>
              </w:rPr>
            </w:pPr>
            <w:r w:rsidRPr="00920CAD">
              <w:rPr>
                <w:rFonts w:ascii="Rockwell" w:hAnsi="Rockwell"/>
                <w:b/>
                <w:bCs/>
                <w:i/>
              </w:rPr>
              <w:t>Pour toutes les autorités contractantes autre que les structures déconcentrées et décentralisées</w:t>
            </w:r>
            <w:r w:rsidR="00144D34" w:rsidRPr="00920CAD">
              <w:rPr>
                <w:rFonts w:ascii="Rockwell" w:hAnsi="Rockwell"/>
                <w:b/>
                <w:bCs/>
                <w:i/>
              </w:rPr>
              <w:t> </w:t>
            </w:r>
            <w:r w:rsidRPr="00920CAD">
              <w:rPr>
                <w:rFonts w:ascii="Rockwell" w:hAnsi="Rockwell"/>
                <w:b/>
                <w:bCs/>
                <w:i/>
              </w:rPr>
              <w:t xml:space="preserve">: </w:t>
            </w:r>
          </w:p>
          <w:p w14:paraId="12784D77" w14:textId="77777777" w:rsidR="005058F7" w:rsidRPr="00920CAD" w:rsidRDefault="005058F7" w:rsidP="005058F7">
            <w:pPr>
              <w:ind w:left="1"/>
              <w:jc w:val="both"/>
              <w:rPr>
                <w:rFonts w:ascii="Rockwell" w:hAnsi="Rockwell"/>
                <w:i/>
              </w:rPr>
            </w:pPr>
            <w:r w:rsidRPr="00920CAD">
              <w:rPr>
                <w:rFonts w:ascii="Rockwell" w:hAnsi="Rockwell"/>
                <w:i/>
              </w:rPr>
              <w:t>Le prestataire doit se référer au service en charge du système d’information de l’autorité contractante pour disposer du setup d’installation fourni par l’ANPTIC ou le ministère en charge des TIC. L’installation est à la charge du prestataire.</w:t>
            </w:r>
          </w:p>
          <w:p w14:paraId="04F33184" w14:textId="0D7A0B6F" w:rsidR="005058F7" w:rsidRPr="00270C9C" w:rsidRDefault="005058F7" w:rsidP="005058F7">
            <w:pPr>
              <w:jc w:val="both"/>
              <w:rPr>
                <w:rFonts w:ascii="Rockwell" w:hAnsi="Rockwell"/>
                <w:i/>
              </w:rPr>
            </w:pPr>
            <w:r w:rsidRPr="00920CAD">
              <w:rPr>
                <w:rFonts w:ascii="Rockwell" w:hAnsi="Rockwell"/>
                <w:i/>
              </w:rPr>
              <w:t xml:space="preserve">L’activation des logiciels est assurée par un point focal de l’ANPTIC. </w:t>
            </w:r>
          </w:p>
        </w:tc>
        <w:tc>
          <w:tcPr>
            <w:tcW w:w="1227" w:type="pct"/>
            <w:vAlign w:val="center"/>
          </w:tcPr>
          <w:p w14:paraId="45FF8D7C" w14:textId="27AE92B2" w:rsidR="005058F7" w:rsidRPr="00920CAD" w:rsidRDefault="005058F7" w:rsidP="005058F7">
            <w:pPr>
              <w:snapToGrid w:val="0"/>
              <w:rPr>
                <w:rFonts w:ascii="Rockwell" w:hAnsi="Rockwell"/>
                <w:b/>
                <w:i/>
              </w:rPr>
            </w:pPr>
          </w:p>
        </w:tc>
        <w:tc>
          <w:tcPr>
            <w:tcW w:w="896" w:type="pct"/>
          </w:tcPr>
          <w:p w14:paraId="74F15DFC" w14:textId="77777777" w:rsidR="005058F7" w:rsidRPr="00920CAD" w:rsidRDefault="005058F7" w:rsidP="005058F7">
            <w:pPr>
              <w:snapToGrid w:val="0"/>
              <w:rPr>
                <w:rFonts w:ascii="Rockwell" w:hAnsi="Rockwell"/>
                <w:bCs/>
                <w:i/>
              </w:rPr>
            </w:pPr>
          </w:p>
        </w:tc>
      </w:tr>
      <w:tr w:rsidR="00BC775B" w:rsidRPr="00920CAD" w14:paraId="65BDAAF2" w14:textId="77777777" w:rsidTr="00BC775B">
        <w:trPr>
          <w:trHeight w:val="1122"/>
          <w:jc w:val="center"/>
        </w:trPr>
        <w:tc>
          <w:tcPr>
            <w:tcW w:w="376" w:type="pct"/>
            <w:vMerge/>
            <w:vAlign w:val="center"/>
          </w:tcPr>
          <w:p w14:paraId="620DEFAE" w14:textId="77777777" w:rsidR="00BC775B" w:rsidRPr="00920CAD" w:rsidRDefault="00BC775B" w:rsidP="005058F7">
            <w:pPr>
              <w:pStyle w:val="Pieddepage"/>
              <w:numPr>
                <w:ilvl w:val="3"/>
                <w:numId w:val="2"/>
              </w:numPr>
              <w:tabs>
                <w:tab w:val="clear" w:pos="4536"/>
                <w:tab w:val="clear" w:pos="9072"/>
              </w:tabs>
              <w:snapToGrid w:val="0"/>
              <w:ind w:left="620"/>
              <w:rPr>
                <w:rFonts w:ascii="Rockwell" w:hAnsi="Rockwell"/>
                <w:b/>
                <w:bCs/>
                <w:i/>
              </w:rPr>
            </w:pPr>
          </w:p>
        </w:tc>
        <w:tc>
          <w:tcPr>
            <w:tcW w:w="857" w:type="pct"/>
            <w:vMerge/>
            <w:tcBorders>
              <w:top w:val="single" w:sz="4" w:space="0" w:color="auto"/>
              <w:left w:val="single" w:sz="4" w:space="0" w:color="auto"/>
              <w:right w:val="single" w:sz="4" w:space="0" w:color="auto"/>
            </w:tcBorders>
            <w:vAlign w:val="center"/>
          </w:tcPr>
          <w:p w14:paraId="4BB0D614" w14:textId="77777777" w:rsidR="00BC775B" w:rsidRPr="00920CAD" w:rsidRDefault="00BC775B" w:rsidP="005058F7">
            <w:pPr>
              <w:snapToGrid w:val="0"/>
              <w:jc w:val="both"/>
              <w:rPr>
                <w:rFonts w:ascii="Rockwell" w:hAnsi="Rockwell"/>
                <w:bCs/>
                <w:i/>
              </w:rPr>
            </w:pPr>
          </w:p>
        </w:tc>
        <w:tc>
          <w:tcPr>
            <w:tcW w:w="0" w:type="auto"/>
            <w:gridSpan w:val="2"/>
            <w:tcBorders>
              <w:top w:val="single" w:sz="4" w:space="0" w:color="auto"/>
              <w:left w:val="single" w:sz="4" w:space="0" w:color="auto"/>
              <w:right w:val="single" w:sz="4" w:space="0" w:color="auto"/>
            </w:tcBorders>
          </w:tcPr>
          <w:p w14:paraId="5A119E5F" w14:textId="51E70B1A" w:rsidR="00BC775B" w:rsidRPr="00920CAD" w:rsidRDefault="00BC775B" w:rsidP="00BC775B">
            <w:pPr>
              <w:ind w:firstLine="1"/>
              <w:jc w:val="both"/>
              <w:rPr>
                <w:rFonts w:ascii="Rockwell" w:hAnsi="Rockwell"/>
                <w:b/>
                <w:bCs/>
                <w:iCs/>
              </w:rPr>
            </w:pPr>
            <w:r w:rsidRPr="00920CAD">
              <w:rPr>
                <w:rFonts w:ascii="Rockwell" w:hAnsi="Rockwell"/>
                <w:b/>
                <w:bCs/>
                <w:iCs/>
              </w:rPr>
              <w:t xml:space="preserve">Pour les structures déconcentrées et décentralisées, l’autorité contractante fait son choix en cochant : </w:t>
            </w:r>
          </w:p>
        </w:tc>
        <w:tc>
          <w:tcPr>
            <w:tcW w:w="1227" w:type="pct"/>
            <w:vAlign w:val="center"/>
          </w:tcPr>
          <w:p w14:paraId="70F58BEF" w14:textId="77777777" w:rsidR="00BC775B" w:rsidRPr="00920CAD" w:rsidRDefault="00BC775B" w:rsidP="005058F7">
            <w:pPr>
              <w:snapToGrid w:val="0"/>
              <w:rPr>
                <w:rFonts w:ascii="Rockwell" w:hAnsi="Rockwell"/>
                <w:b/>
                <w:i/>
              </w:rPr>
            </w:pPr>
          </w:p>
        </w:tc>
        <w:tc>
          <w:tcPr>
            <w:tcW w:w="896" w:type="pct"/>
          </w:tcPr>
          <w:p w14:paraId="17063F78" w14:textId="77777777" w:rsidR="00BC775B" w:rsidRPr="00920CAD" w:rsidRDefault="00BC775B" w:rsidP="005058F7">
            <w:pPr>
              <w:snapToGrid w:val="0"/>
              <w:rPr>
                <w:rFonts w:ascii="Rockwell" w:hAnsi="Rockwell"/>
                <w:bCs/>
                <w:i/>
              </w:rPr>
            </w:pPr>
          </w:p>
        </w:tc>
      </w:tr>
      <w:tr w:rsidR="00920CAD" w:rsidRPr="00920CAD" w14:paraId="0F1E6C23" w14:textId="77777777" w:rsidTr="00ED19B0">
        <w:trPr>
          <w:trHeight w:val="1691"/>
          <w:jc w:val="center"/>
        </w:trPr>
        <w:tc>
          <w:tcPr>
            <w:tcW w:w="376" w:type="pct"/>
            <w:vMerge/>
            <w:vAlign w:val="center"/>
          </w:tcPr>
          <w:p w14:paraId="6E5E052F" w14:textId="77777777" w:rsidR="005058F7" w:rsidRPr="00920CAD" w:rsidRDefault="005058F7" w:rsidP="005058F7">
            <w:pPr>
              <w:pStyle w:val="Pieddepage"/>
              <w:numPr>
                <w:ilvl w:val="3"/>
                <w:numId w:val="2"/>
              </w:numPr>
              <w:tabs>
                <w:tab w:val="clear" w:pos="4536"/>
                <w:tab w:val="clear" w:pos="9072"/>
              </w:tabs>
              <w:snapToGrid w:val="0"/>
              <w:ind w:left="620"/>
              <w:rPr>
                <w:rFonts w:ascii="Rockwell" w:hAnsi="Rockwell"/>
                <w:b/>
                <w:bCs/>
                <w:i/>
              </w:rPr>
            </w:pPr>
          </w:p>
        </w:tc>
        <w:tc>
          <w:tcPr>
            <w:tcW w:w="857" w:type="pct"/>
            <w:vMerge/>
            <w:tcBorders>
              <w:top w:val="single" w:sz="4" w:space="0" w:color="auto"/>
              <w:left w:val="single" w:sz="4" w:space="0" w:color="auto"/>
              <w:right w:val="single" w:sz="4" w:space="0" w:color="auto"/>
            </w:tcBorders>
            <w:vAlign w:val="center"/>
          </w:tcPr>
          <w:p w14:paraId="27F9D4DC" w14:textId="77777777" w:rsidR="005058F7" w:rsidRPr="00920CAD" w:rsidRDefault="005058F7" w:rsidP="005058F7">
            <w:pPr>
              <w:snapToGrid w:val="0"/>
              <w:jc w:val="both"/>
              <w:rPr>
                <w:rFonts w:ascii="Rockwell" w:hAnsi="Rockwell"/>
                <w:bCs/>
                <w:i/>
              </w:rPr>
            </w:pPr>
          </w:p>
        </w:tc>
        <w:tc>
          <w:tcPr>
            <w:tcW w:w="0" w:type="auto"/>
            <w:gridSpan w:val="2"/>
            <w:tcBorders>
              <w:top w:val="single" w:sz="4" w:space="0" w:color="auto"/>
              <w:left w:val="single" w:sz="4" w:space="0" w:color="auto"/>
              <w:right w:val="single" w:sz="4" w:space="0" w:color="auto"/>
            </w:tcBorders>
          </w:tcPr>
          <w:p w14:paraId="0F7D9D8A" w14:textId="77777777" w:rsidR="005058F7" w:rsidRPr="00920CAD" w:rsidRDefault="005058F7" w:rsidP="005058F7">
            <w:pPr>
              <w:jc w:val="both"/>
              <w:rPr>
                <w:rFonts w:ascii="Rockwell" w:hAnsi="Rockwell"/>
                <w:iCs/>
              </w:rPr>
            </w:pPr>
            <w:r w:rsidRPr="00920CAD">
              <w:rPr>
                <w:rFonts w:ascii="Rockwell" w:hAnsi="Rockwell"/>
                <w:iCs/>
              </w:rPr>
              <w:t xml:space="preserve">Le prestataire doit se référer au service en charge du système d’information de l’autorité contractante pour disposer du setup d’installation fourni par l’ANPTIC ou le ministère en charge des TIC. L’installation est à la charge du prestataire. L’activation des logiciels est assurée par un point focal de l’ANPTIC </w:t>
            </w:r>
          </w:p>
          <w:p w14:paraId="3667CE45" w14:textId="65DF6195" w:rsidR="005058F7" w:rsidRPr="00920CAD" w:rsidRDefault="005058F7" w:rsidP="005058F7">
            <w:pPr>
              <w:jc w:val="both"/>
              <w:rPr>
                <w:rFonts w:ascii="Rockwell" w:hAnsi="Rockwell"/>
                <w:i/>
              </w:rPr>
            </w:pPr>
            <w:r w:rsidRPr="00920CAD">
              <w:rPr>
                <w:rFonts w:ascii="Rockwell" w:hAnsi="Rockwell"/>
                <w:iCs/>
              </w:rPr>
              <w:t>NB</w:t>
            </w:r>
            <w:r w:rsidR="00144D34" w:rsidRPr="00920CAD">
              <w:rPr>
                <w:rFonts w:ascii="Rockwell" w:hAnsi="Rockwell"/>
                <w:iCs/>
              </w:rPr>
              <w:t> </w:t>
            </w:r>
            <w:r w:rsidRPr="00920CAD">
              <w:rPr>
                <w:rFonts w:ascii="Rockwell" w:hAnsi="Rockwell"/>
                <w:iCs/>
              </w:rPr>
              <w:t xml:space="preserve">: Pour les </w:t>
            </w:r>
            <w:r w:rsidRPr="00920CAD">
              <w:rPr>
                <w:rFonts w:ascii="Rockwell" w:hAnsi="Rockwell"/>
                <w:b/>
                <w:bCs/>
                <w:iCs/>
              </w:rPr>
              <w:t>structures déconcentrées et décentralisées ne</w:t>
            </w:r>
            <w:r w:rsidRPr="00920CAD">
              <w:rPr>
                <w:rFonts w:ascii="Rockwell" w:hAnsi="Rockwell"/>
                <w:iCs/>
              </w:rPr>
              <w:t xml:space="preserve"> disposant pas de conditions requises pour une activation à distance, une intervention sur site de l’équipe technique de l’ANPTIC est nécessaire. Dans ce cas, la prise en charge </w:t>
            </w:r>
            <w:r w:rsidRPr="00920CAD">
              <w:rPr>
                <w:rFonts w:ascii="Rockwell" w:hAnsi="Rockwell"/>
                <w:iCs/>
              </w:rPr>
              <w:lastRenderedPageBreak/>
              <w:t>de leurs frais de mission incombe auxdites autorités contractantes.</w:t>
            </w:r>
            <w:r w:rsidRPr="00920CAD">
              <w:rPr>
                <w:rFonts w:ascii="Rockwell" w:hAnsi="Rockwell"/>
                <w:iCs/>
                <w:lang w:val="fr-CA"/>
              </w:rPr>
              <w:t xml:space="preserve">     </w:t>
            </w:r>
            <w:sdt>
              <w:sdtPr>
                <w:rPr>
                  <w:rFonts w:ascii="Rockwell" w:hAnsi="Rockwell"/>
                  <w:bCs/>
                  <w:iCs/>
                  <w:sz w:val="40"/>
                  <w:szCs w:val="40"/>
                  <w:lang w:val="fr-CA"/>
                </w:rPr>
                <w:id w:val="1018278327"/>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r w:rsidRPr="00920CAD">
              <w:rPr>
                <w:rFonts w:ascii="Rockwell" w:hAnsi="Rockwell"/>
                <w:iCs/>
                <w:lang w:val="fr-CA"/>
              </w:rPr>
              <w:t xml:space="preserve">                                                                  </w:t>
            </w:r>
          </w:p>
        </w:tc>
        <w:tc>
          <w:tcPr>
            <w:tcW w:w="1227" w:type="pct"/>
            <w:vAlign w:val="center"/>
          </w:tcPr>
          <w:p w14:paraId="4760F872" w14:textId="77777777" w:rsidR="005058F7" w:rsidRPr="00920CAD" w:rsidRDefault="005058F7" w:rsidP="005058F7">
            <w:pPr>
              <w:snapToGrid w:val="0"/>
              <w:rPr>
                <w:rFonts w:ascii="Rockwell" w:hAnsi="Rockwell"/>
                <w:b/>
                <w:i/>
              </w:rPr>
            </w:pPr>
          </w:p>
        </w:tc>
        <w:tc>
          <w:tcPr>
            <w:tcW w:w="896" w:type="pct"/>
          </w:tcPr>
          <w:p w14:paraId="6E27FCE9" w14:textId="77777777" w:rsidR="005058F7" w:rsidRPr="00920CAD" w:rsidRDefault="005058F7" w:rsidP="005058F7">
            <w:pPr>
              <w:snapToGrid w:val="0"/>
              <w:rPr>
                <w:rFonts w:ascii="Rockwell" w:hAnsi="Rockwell"/>
                <w:bCs/>
                <w:i/>
              </w:rPr>
            </w:pPr>
          </w:p>
        </w:tc>
      </w:tr>
      <w:tr w:rsidR="00920CAD" w:rsidRPr="00920CAD" w14:paraId="0BB0156D" w14:textId="77777777" w:rsidTr="00ED19B0">
        <w:trPr>
          <w:trHeight w:val="1691"/>
          <w:jc w:val="center"/>
        </w:trPr>
        <w:tc>
          <w:tcPr>
            <w:tcW w:w="376" w:type="pct"/>
            <w:vMerge/>
            <w:vAlign w:val="center"/>
          </w:tcPr>
          <w:p w14:paraId="040BEEF2" w14:textId="77777777" w:rsidR="005058F7" w:rsidRPr="00920CAD" w:rsidRDefault="005058F7" w:rsidP="005058F7">
            <w:pPr>
              <w:pStyle w:val="Pieddepage"/>
              <w:numPr>
                <w:ilvl w:val="3"/>
                <w:numId w:val="2"/>
              </w:numPr>
              <w:tabs>
                <w:tab w:val="clear" w:pos="4536"/>
                <w:tab w:val="clear" w:pos="9072"/>
              </w:tabs>
              <w:snapToGrid w:val="0"/>
              <w:ind w:left="620"/>
              <w:rPr>
                <w:rFonts w:ascii="Rockwell" w:hAnsi="Rockwell"/>
                <w:b/>
                <w:bCs/>
                <w:i/>
              </w:rPr>
            </w:pPr>
          </w:p>
        </w:tc>
        <w:tc>
          <w:tcPr>
            <w:tcW w:w="857" w:type="pct"/>
            <w:vMerge/>
            <w:tcBorders>
              <w:left w:val="single" w:sz="4" w:space="0" w:color="auto"/>
              <w:bottom w:val="single" w:sz="4" w:space="0" w:color="auto"/>
              <w:right w:val="single" w:sz="4" w:space="0" w:color="auto"/>
            </w:tcBorders>
            <w:vAlign w:val="center"/>
          </w:tcPr>
          <w:p w14:paraId="58DA5CC1" w14:textId="77777777" w:rsidR="005058F7" w:rsidRPr="00920CAD" w:rsidRDefault="005058F7" w:rsidP="005058F7">
            <w:pPr>
              <w:snapToGrid w:val="0"/>
              <w:jc w:val="both"/>
              <w:rPr>
                <w:rFonts w:ascii="Rockwell" w:hAnsi="Rockwell"/>
                <w:bCs/>
                <w:i/>
              </w:rPr>
            </w:pPr>
          </w:p>
        </w:tc>
        <w:tc>
          <w:tcPr>
            <w:tcW w:w="0" w:type="auto"/>
            <w:gridSpan w:val="2"/>
            <w:tcBorders>
              <w:top w:val="single" w:sz="4" w:space="0" w:color="auto"/>
              <w:left w:val="single" w:sz="4" w:space="0" w:color="auto"/>
              <w:right w:val="single" w:sz="4" w:space="0" w:color="auto"/>
            </w:tcBorders>
          </w:tcPr>
          <w:p w14:paraId="7598244E" w14:textId="77777777" w:rsidR="005058F7" w:rsidRPr="00920CAD" w:rsidRDefault="005058F7" w:rsidP="005058F7">
            <w:pPr>
              <w:jc w:val="both"/>
              <w:rPr>
                <w:rFonts w:ascii="Rockwell" w:hAnsi="Rockwell"/>
                <w:i/>
              </w:rPr>
            </w:pPr>
            <w:r w:rsidRPr="00920CAD">
              <w:rPr>
                <w:rFonts w:ascii="Rockwell" w:hAnsi="Rockwell"/>
                <w:i/>
              </w:rPr>
              <w:t xml:space="preserve">Le prestataire doit installer les versions d’évaluation du système d’exploitation, du </w:t>
            </w:r>
            <w:r w:rsidRPr="00920CAD">
              <w:rPr>
                <w:rFonts w:ascii="Rockwell" w:hAnsi="Rockwell"/>
                <w:bCs/>
                <w:i/>
              </w:rPr>
              <w:t xml:space="preserve">logiciel bureautique et de l’antivirus pour la réception. </w:t>
            </w:r>
            <w:r w:rsidRPr="00920CAD">
              <w:rPr>
                <w:rFonts w:ascii="Rockwell" w:hAnsi="Rockwell"/>
                <w:i/>
              </w:rPr>
              <w:t>L’installation et l’activation sont à la charge du prestataire qui doit fournir les licences des logiciels.</w:t>
            </w:r>
            <w:r w:rsidRPr="00920CAD">
              <w:rPr>
                <w:rFonts w:ascii="Rockwell" w:hAnsi="Rockwell"/>
                <w:bCs/>
                <w:iCs/>
                <w:sz w:val="40"/>
                <w:szCs w:val="40"/>
                <w:lang w:val="fr-CA"/>
              </w:rPr>
              <w:t xml:space="preserve"> </w:t>
            </w:r>
            <w:sdt>
              <w:sdtPr>
                <w:rPr>
                  <w:rFonts w:ascii="Rockwell" w:hAnsi="Rockwell"/>
                  <w:bCs/>
                  <w:iCs/>
                  <w:sz w:val="40"/>
                  <w:szCs w:val="40"/>
                  <w:lang w:val="fr-CA"/>
                </w:rPr>
                <w:id w:val="758727444"/>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p w14:paraId="4C2543B6" w14:textId="68B5B7CC" w:rsidR="005058F7" w:rsidRPr="00920CAD" w:rsidRDefault="005058F7" w:rsidP="005058F7">
            <w:pPr>
              <w:jc w:val="both"/>
              <w:rPr>
                <w:rFonts w:ascii="Rockwell" w:hAnsi="Rockwell"/>
                <w:i/>
              </w:rPr>
            </w:pPr>
            <w:r w:rsidRPr="00920CAD">
              <w:rPr>
                <w:rFonts w:ascii="Rockwell" w:hAnsi="Rockwell"/>
                <w:iCs/>
                <w:lang w:val="fr-CA"/>
              </w:rPr>
              <w:t xml:space="preserve">                                               </w:t>
            </w:r>
            <w:r w:rsidRPr="00920CAD">
              <w:rPr>
                <w:rFonts w:ascii="Rockwell" w:hAnsi="Rockwell"/>
                <w:i/>
                <w:lang w:val="fr-CA"/>
              </w:rPr>
              <w:t xml:space="preserve">                       </w:t>
            </w:r>
          </w:p>
        </w:tc>
        <w:tc>
          <w:tcPr>
            <w:tcW w:w="1227" w:type="pct"/>
            <w:vAlign w:val="center"/>
          </w:tcPr>
          <w:p w14:paraId="4CA370A9" w14:textId="77777777" w:rsidR="005058F7" w:rsidRPr="00920CAD" w:rsidRDefault="005058F7" w:rsidP="005058F7">
            <w:pPr>
              <w:snapToGrid w:val="0"/>
              <w:rPr>
                <w:rFonts w:ascii="Rockwell" w:hAnsi="Rockwell"/>
                <w:b/>
                <w:i/>
              </w:rPr>
            </w:pPr>
          </w:p>
        </w:tc>
        <w:tc>
          <w:tcPr>
            <w:tcW w:w="896" w:type="pct"/>
          </w:tcPr>
          <w:p w14:paraId="3525F18A" w14:textId="77777777" w:rsidR="005058F7" w:rsidRPr="00920CAD" w:rsidRDefault="005058F7" w:rsidP="005058F7">
            <w:pPr>
              <w:snapToGrid w:val="0"/>
              <w:rPr>
                <w:rFonts w:ascii="Rockwell" w:hAnsi="Rockwell"/>
                <w:bCs/>
                <w:i/>
              </w:rPr>
            </w:pPr>
          </w:p>
        </w:tc>
      </w:tr>
      <w:tr w:rsidR="00920CAD" w:rsidRPr="00920CAD" w14:paraId="779ABC9F" w14:textId="77777777" w:rsidTr="00D34F63">
        <w:trPr>
          <w:jc w:val="center"/>
        </w:trPr>
        <w:tc>
          <w:tcPr>
            <w:tcW w:w="376" w:type="pct"/>
          </w:tcPr>
          <w:p w14:paraId="05242E17" w14:textId="77777777" w:rsidR="005058F7" w:rsidRPr="00920CAD" w:rsidRDefault="005058F7" w:rsidP="005058F7">
            <w:pPr>
              <w:pStyle w:val="Pieddepage"/>
              <w:numPr>
                <w:ilvl w:val="3"/>
                <w:numId w:val="2"/>
              </w:numPr>
              <w:tabs>
                <w:tab w:val="clear" w:pos="4536"/>
                <w:tab w:val="clear" w:pos="9072"/>
              </w:tabs>
              <w:snapToGrid w:val="0"/>
              <w:ind w:left="620"/>
              <w:rPr>
                <w:rFonts w:ascii="Rockwell" w:hAnsi="Rockwell"/>
                <w:b/>
                <w:bCs/>
                <w:i/>
              </w:rPr>
            </w:pPr>
          </w:p>
        </w:tc>
        <w:tc>
          <w:tcPr>
            <w:tcW w:w="857" w:type="pct"/>
          </w:tcPr>
          <w:p w14:paraId="5808D77C" w14:textId="538713C2" w:rsidR="005058F7" w:rsidRPr="00920CAD" w:rsidRDefault="005058F7" w:rsidP="005058F7">
            <w:pPr>
              <w:snapToGrid w:val="0"/>
              <w:rPr>
                <w:rFonts w:ascii="Rockwell" w:hAnsi="Rockwell"/>
                <w:i/>
              </w:rPr>
            </w:pPr>
            <w:r w:rsidRPr="00920CAD">
              <w:rPr>
                <w:rFonts w:ascii="Rockwell" w:hAnsi="Rockwell"/>
                <w:i/>
              </w:rPr>
              <w:t>Url du fabricant</w:t>
            </w:r>
          </w:p>
        </w:tc>
        <w:tc>
          <w:tcPr>
            <w:tcW w:w="1644" w:type="pct"/>
            <w:gridSpan w:val="2"/>
            <w:tcBorders>
              <w:right w:val="single" w:sz="4" w:space="0" w:color="auto"/>
            </w:tcBorders>
          </w:tcPr>
          <w:p w14:paraId="300C6A74" w14:textId="0E40EACA" w:rsidR="005058F7" w:rsidRPr="00920CAD" w:rsidRDefault="005058F7" w:rsidP="005058F7">
            <w:pPr>
              <w:snapToGrid w:val="0"/>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1227" w:type="pct"/>
            <w:tcBorders>
              <w:top w:val="single" w:sz="4" w:space="0" w:color="auto"/>
              <w:left w:val="single" w:sz="4" w:space="0" w:color="auto"/>
              <w:bottom w:val="single" w:sz="4" w:space="0" w:color="auto"/>
              <w:right w:val="single" w:sz="4" w:space="0" w:color="auto"/>
            </w:tcBorders>
          </w:tcPr>
          <w:p w14:paraId="675CC2FF" w14:textId="445ED74E" w:rsidR="005058F7" w:rsidRPr="00920CAD" w:rsidRDefault="005058F7" w:rsidP="005058F7">
            <w:pPr>
              <w:snapToGrid w:val="0"/>
              <w:rPr>
                <w:rFonts w:ascii="Rockwell" w:hAnsi="Rockwell"/>
                <w:i/>
              </w:rPr>
            </w:pPr>
          </w:p>
        </w:tc>
        <w:tc>
          <w:tcPr>
            <w:tcW w:w="896" w:type="pct"/>
            <w:tcBorders>
              <w:left w:val="single" w:sz="4" w:space="0" w:color="auto"/>
            </w:tcBorders>
          </w:tcPr>
          <w:p w14:paraId="6CB1AF30" w14:textId="77777777" w:rsidR="005058F7" w:rsidRPr="00920CAD" w:rsidRDefault="005058F7" w:rsidP="005058F7">
            <w:pPr>
              <w:snapToGrid w:val="0"/>
              <w:rPr>
                <w:rFonts w:ascii="Rockwell" w:hAnsi="Rockwell"/>
                <w:bCs/>
                <w:i/>
              </w:rPr>
            </w:pPr>
          </w:p>
        </w:tc>
      </w:tr>
      <w:tr w:rsidR="00920CAD" w:rsidRPr="00920CAD" w14:paraId="1CED2C02" w14:textId="77777777" w:rsidTr="00D34F63">
        <w:trPr>
          <w:jc w:val="center"/>
        </w:trPr>
        <w:tc>
          <w:tcPr>
            <w:tcW w:w="376" w:type="pct"/>
          </w:tcPr>
          <w:p w14:paraId="46DED697" w14:textId="77777777" w:rsidR="005058F7" w:rsidRPr="00920CAD" w:rsidRDefault="005058F7" w:rsidP="005058F7">
            <w:pPr>
              <w:pStyle w:val="Pieddepage"/>
              <w:numPr>
                <w:ilvl w:val="3"/>
                <w:numId w:val="2"/>
              </w:numPr>
              <w:tabs>
                <w:tab w:val="clear" w:pos="4536"/>
                <w:tab w:val="clear" w:pos="9072"/>
              </w:tabs>
              <w:snapToGrid w:val="0"/>
              <w:ind w:left="620"/>
              <w:rPr>
                <w:rFonts w:ascii="Rockwell" w:hAnsi="Rockwell"/>
                <w:b/>
                <w:bCs/>
                <w:i/>
              </w:rPr>
            </w:pPr>
          </w:p>
        </w:tc>
        <w:tc>
          <w:tcPr>
            <w:tcW w:w="857" w:type="pct"/>
          </w:tcPr>
          <w:p w14:paraId="6DDB2B21" w14:textId="5F428201" w:rsidR="005058F7" w:rsidRPr="00920CAD" w:rsidRDefault="005058F7" w:rsidP="005058F7">
            <w:pPr>
              <w:snapToGrid w:val="0"/>
              <w:rPr>
                <w:rFonts w:ascii="Rockwell" w:hAnsi="Rockwell"/>
                <w:i/>
              </w:rPr>
            </w:pPr>
            <w:r w:rsidRPr="00920CAD">
              <w:rPr>
                <w:rFonts w:ascii="Rockwell" w:hAnsi="Rockwell"/>
                <w:i/>
              </w:rPr>
              <w:t>Autorisation du fabricant</w:t>
            </w:r>
          </w:p>
        </w:tc>
        <w:tc>
          <w:tcPr>
            <w:tcW w:w="1644" w:type="pct"/>
            <w:gridSpan w:val="2"/>
            <w:tcBorders>
              <w:right w:val="single" w:sz="4" w:space="0" w:color="auto"/>
            </w:tcBorders>
          </w:tcPr>
          <w:p w14:paraId="3ED49C7F" w14:textId="25E53FAA" w:rsidR="005058F7" w:rsidRPr="00920CAD" w:rsidRDefault="005058F7" w:rsidP="005058F7">
            <w:pPr>
              <w:snapToGrid w:val="0"/>
              <w:jc w:val="both"/>
              <w:rPr>
                <w:rFonts w:ascii="Rockwell" w:hAnsi="Rockwell"/>
                <w:i/>
              </w:rPr>
            </w:pPr>
            <w:r w:rsidRPr="00920CAD">
              <w:rPr>
                <w:rFonts w:ascii="Rockwell" w:hAnsi="Rockwell"/>
                <w:i/>
              </w:rPr>
              <w:t>L’autorisation du fabricant ou du distributeur agréé est requise pour les appels d’offres</w:t>
            </w:r>
          </w:p>
        </w:tc>
        <w:tc>
          <w:tcPr>
            <w:tcW w:w="1227" w:type="pct"/>
            <w:tcBorders>
              <w:top w:val="single" w:sz="4" w:space="0" w:color="auto"/>
              <w:left w:val="single" w:sz="4" w:space="0" w:color="auto"/>
              <w:bottom w:val="single" w:sz="4" w:space="0" w:color="auto"/>
              <w:right w:val="single" w:sz="4" w:space="0" w:color="auto"/>
            </w:tcBorders>
          </w:tcPr>
          <w:p w14:paraId="7D84923E" w14:textId="301D794B" w:rsidR="005058F7" w:rsidRPr="00920CAD" w:rsidRDefault="005058F7" w:rsidP="005058F7">
            <w:pPr>
              <w:snapToGrid w:val="0"/>
              <w:rPr>
                <w:rFonts w:ascii="Rockwell" w:hAnsi="Rockwell"/>
                <w:i/>
              </w:rPr>
            </w:pPr>
          </w:p>
        </w:tc>
        <w:tc>
          <w:tcPr>
            <w:tcW w:w="896" w:type="pct"/>
            <w:tcBorders>
              <w:left w:val="single" w:sz="4" w:space="0" w:color="auto"/>
            </w:tcBorders>
          </w:tcPr>
          <w:p w14:paraId="61EB5A1E" w14:textId="77777777" w:rsidR="005058F7" w:rsidRPr="00920CAD" w:rsidRDefault="005058F7" w:rsidP="005058F7">
            <w:pPr>
              <w:snapToGrid w:val="0"/>
              <w:rPr>
                <w:rFonts w:ascii="Rockwell" w:hAnsi="Rockwell"/>
                <w:bCs/>
                <w:i/>
              </w:rPr>
            </w:pPr>
          </w:p>
        </w:tc>
      </w:tr>
    </w:tbl>
    <w:tbl>
      <w:tblPr>
        <w:tblpPr w:leftFromText="141" w:rightFromText="141" w:vertAnchor="page" w:horzAnchor="page" w:tblpX="1476" w:tblpY="975"/>
        <w:tblW w:w="13467" w:type="dxa"/>
        <w:tblLayout w:type="fixed"/>
        <w:tblLook w:val="0000" w:firstRow="0" w:lastRow="0" w:firstColumn="0" w:lastColumn="0" w:noHBand="0" w:noVBand="0"/>
      </w:tblPr>
      <w:tblGrid>
        <w:gridCol w:w="1587"/>
        <w:gridCol w:w="2856"/>
        <w:gridCol w:w="3769"/>
        <w:gridCol w:w="2551"/>
        <w:gridCol w:w="2704"/>
      </w:tblGrid>
      <w:tr w:rsidR="00B240DC" w:rsidRPr="00920CAD" w14:paraId="042FB18A" w14:textId="77777777" w:rsidTr="00335E8A">
        <w:trPr>
          <w:trHeight w:val="1555"/>
        </w:trPr>
        <w:tc>
          <w:tcPr>
            <w:tcW w:w="1587" w:type="dxa"/>
            <w:tcBorders>
              <w:top w:val="single" w:sz="4" w:space="0" w:color="000000"/>
              <w:left w:val="single" w:sz="8" w:space="0" w:color="000000"/>
              <w:bottom w:val="single" w:sz="4" w:space="0" w:color="000000"/>
            </w:tcBorders>
            <w:shd w:val="clear" w:color="auto" w:fill="BFBFBF" w:themeFill="background1" w:themeFillShade="BF"/>
            <w:vAlign w:val="center"/>
          </w:tcPr>
          <w:p w14:paraId="7161B6A0" w14:textId="77777777" w:rsidR="00B240DC" w:rsidRPr="00920CAD" w:rsidRDefault="00B240DC" w:rsidP="00335E8A">
            <w:pPr>
              <w:snapToGrid w:val="0"/>
              <w:jc w:val="both"/>
              <w:rPr>
                <w:rFonts w:ascii="Rockwell" w:hAnsi="Rockwell"/>
                <w:b/>
                <w:bCs/>
                <w:i/>
              </w:rPr>
            </w:pPr>
            <w:bookmarkStart w:id="42" w:name="_Hlk219204478"/>
            <w:r w:rsidRPr="00920CAD">
              <w:rPr>
                <w:rFonts w:ascii="Rockwell" w:hAnsi="Rockwell"/>
                <w:b/>
                <w:bCs/>
                <w:i/>
              </w:rPr>
              <w:lastRenderedPageBreak/>
              <w:t>N°</w:t>
            </w:r>
          </w:p>
        </w:tc>
        <w:tc>
          <w:tcPr>
            <w:tcW w:w="2856" w:type="dxa"/>
            <w:tcBorders>
              <w:top w:val="single" w:sz="4" w:space="0" w:color="000000"/>
              <w:left w:val="single" w:sz="4" w:space="0" w:color="000000"/>
              <w:bottom w:val="single" w:sz="4" w:space="0" w:color="000000"/>
            </w:tcBorders>
            <w:shd w:val="clear" w:color="auto" w:fill="BFBFBF" w:themeFill="background1" w:themeFillShade="BF"/>
            <w:vAlign w:val="center"/>
          </w:tcPr>
          <w:p w14:paraId="4CA7FF60" w14:textId="77777777" w:rsidR="00B240DC" w:rsidRPr="00920CAD" w:rsidRDefault="00B240DC" w:rsidP="00335E8A">
            <w:pPr>
              <w:snapToGrid w:val="0"/>
              <w:jc w:val="both"/>
              <w:rPr>
                <w:rFonts w:ascii="Rockwell" w:hAnsi="Rockwell"/>
                <w:b/>
                <w:bCs/>
              </w:rPr>
            </w:pPr>
            <w:r w:rsidRPr="00920CAD">
              <w:rPr>
                <w:rFonts w:ascii="Rockwell" w:hAnsi="Rockwell"/>
                <w:b/>
                <w:bCs/>
              </w:rPr>
              <w:t>Fourniture</w:t>
            </w:r>
          </w:p>
        </w:tc>
        <w:tc>
          <w:tcPr>
            <w:tcW w:w="3769" w:type="dxa"/>
            <w:tcBorders>
              <w:top w:val="single" w:sz="4" w:space="0" w:color="000000"/>
              <w:left w:val="single" w:sz="4" w:space="0" w:color="000000"/>
              <w:bottom w:val="single" w:sz="4" w:space="0" w:color="000000"/>
            </w:tcBorders>
            <w:shd w:val="clear" w:color="auto" w:fill="BFBFBF" w:themeFill="background1" w:themeFillShade="BF"/>
            <w:vAlign w:val="center"/>
          </w:tcPr>
          <w:p w14:paraId="63FCEB67" w14:textId="77777777" w:rsidR="00B240DC" w:rsidRPr="00920CAD" w:rsidRDefault="00B240DC" w:rsidP="00335E8A">
            <w:pPr>
              <w:snapToGrid w:val="0"/>
              <w:jc w:val="both"/>
              <w:rPr>
                <w:rFonts w:ascii="Rockwell" w:hAnsi="Rockwell"/>
                <w:b/>
                <w:bCs/>
              </w:rPr>
            </w:pPr>
            <w:r w:rsidRPr="00920CAD">
              <w:rPr>
                <w:rFonts w:ascii="Rockwell" w:hAnsi="Rockwell"/>
                <w:b/>
                <w:bCs/>
              </w:rPr>
              <w:t>Spécifications techniques demandées par l’Autorité contractante</w:t>
            </w:r>
          </w:p>
        </w:tc>
        <w:tc>
          <w:tcPr>
            <w:tcW w:w="2551" w:type="dxa"/>
            <w:tcBorders>
              <w:top w:val="single" w:sz="4" w:space="0" w:color="000000"/>
              <w:left w:val="single" w:sz="4" w:space="0" w:color="000000"/>
              <w:bottom w:val="single" w:sz="4" w:space="0" w:color="000000"/>
            </w:tcBorders>
            <w:shd w:val="clear" w:color="auto" w:fill="BFBFBF" w:themeFill="background1" w:themeFillShade="BF"/>
            <w:vAlign w:val="center"/>
          </w:tcPr>
          <w:p w14:paraId="78DFACF9" w14:textId="77777777" w:rsidR="00B240DC" w:rsidRPr="00920CAD" w:rsidRDefault="00B240DC" w:rsidP="00335E8A">
            <w:pPr>
              <w:snapToGrid w:val="0"/>
              <w:ind w:left="27" w:hanging="27"/>
              <w:jc w:val="center"/>
              <w:rPr>
                <w:rFonts w:ascii="Rockwell" w:hAnsi="Rockwell"/>
                <w:b/>
                <w:bCs/>
              </w:rPr>
            </w:pPr>
            <w:r w:rsidRPr="00920CAD">
              <w:rPr>
                <w:rFonts w:ascii="Rockwell" w:hAnsi="Rockwell"/>
                <w:b/>
                <w:bCs/>
              </w:rPr>
              <w:t xml:space="preserve">Spécifications techniques proposées par le soumissionnaire </w:t>
            </w:r>
          </w:p>
        </w:tc>
        <w:tc>
          <w:tcPr>
            <w:tcW w:w="2704"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37FBD580" w14:textId="77777777" w:rsidR="00B240DC" w:rsidRPr="00920CAD" w:rsidRDefault="00B240DC" w:rsidP="00335E8A">
            <w:pPr>
              <w:snapToGrid w:val="0"/>
              <w:ind w:left="27" w:hanging="27"/>
              <w:jc w:val="center"/>
              <w:rPr>
                <w:rFonts w:ascii="Rockwell" w:hAnsi="Rockwell"/>
                <w:b/>
                <w:bCs/>
              </w:rPr>
            </w:pPr>
            <w:r w:rsidRPr="00920CAD">
              <w:rPr>
                <w:rFonts w:ascii="Rockwell" w:hAnsi="Rockwell"/>
                <w:b/>
                <w:bCs/>
              </w:rPr>
              <w:t xml:space="preserve">Avis de conformité (réservé </w:t>
            </w:r>
          </w:p>
          <w:p w14:paraId="533A71E1" w14:textId="77777777" w:rsidR="00B240DC" w:rsidRPr="00920CAD" w:rsidRDefault="00B240DC" w:rsidP="00335E8A">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l’Autorité contractante)</w:t>
            </w:r>
          </w:p>
        </w:tc>
      </w:tr>
      <w:tr w:rsidR="00B240DC" w:rsidRPr="00920CAD" w14:paraId="29FE15AB" w14:textId="77777777" w:rsidTr="00335E8A">
        <w:trPr>
          <w:trHeight w:val="550"/>
        </w:trPr>
        <w:tc>
          <w:tcPr>
            <w:tcW w:w="1587" w:type="dxa"/>
            <w:tcBorders>
              <w:top w:val="single" w:sz="4" w:space="0" w:color="000000"/>
              <w:left w:val="single" w:sz="8" w:space="0" w:color="000000"/>
              <w:bottom w:val="single" w:sz="4" w:space="0" w:color="000000"/>
            </w:tcBorders>
            <w:shd w:val="clear" w:color="auto" w:fill="A6A6A6" w:themeFill="background1" w:themeFillShade="A6"/>
            <w:vAlign w:val="center"/>
          </w:tcPr>
          <w:p w14:paraId="34BAA4B8" w14:textId="77777777" w:rsidR="00B240DC" w:rsidRPr="00920CAD" w:rsidRDefault="00B240DC" w:rsidP="00335E8A">
            <w:pPr>
              <w:pStyle w:val="Pieddepage"/>
              <w:snapToGrid w:val="0"/>
              <w:jc w:val="both"/>
              <w:rPr>
                <w:rFonts w:ascii="Rockwell" w:hAnsi="Rockwell"/>
                <w:bCs/>
              </w:rPr>
            </w:pPr>
          </w:p>
        </w:tc>
        <w:tc>
          <w:tcPr>
            <w:tcW w:w="2856" w:type="dxa"/>
            <w:tcBorders>
              <w:top w:val="single" w:sz="4" w:space="0" w:color="000000"/>
              <w:left w:val="single" w:sz="4" w:space="0" w:color="000000"/>
              <w:bottom w:val="single" w:sz="4" w:space="0" w:color="000000"/>
            </w:tcBorders>
            <w:shd w:val="clear" w:color="auto" w:fill="A6A6A6" w:themeFill="background1" w:themeFillShade="A6"/>
            <w:vAlign w:val="center"/>
          </w:tcPr>
          <w:p w14:paraId="774DF969" w14:textId="1ABD69B0" w:rsidR="00B240DC" w:rsidRPr="00B240DC" w:rsidRDefault="00B240DC" w:rsidP="00335E8A">
            <w:pPr>
              <w:snapToGrid w:val="0"/>
              <w:jc w:val="both"/>
              <w:rPr>
                <w:rFonts w:ascii="Rockwell" w:hAnsi="Rockwell"/>
                <w:b/>
                <w:iCs/>
              </w:rPr>
            </w:pPr>
            <w:r w:rsidRPr="00B240DC">
              <w:rPr>
                <w:rFonts w:ascii="Rockwell" w:hAnsi="Rockwell"/>
                <w:b/>
                <w:iCs/>
              </w:rPr>
              <w:t>Système d’exploitation</w:t>
            </w:r>
          </w:p>
        </w:tc>
        <w:tc>
          <w:tcPr>
            <w:tcW w:w="3769" w:type="dxa"/>
            <w:tcBorders>
              <w:top w:val="single" w:sz="4" w:space="0" w:color="000000"/>
              <w:left w:val="single" w:sz="4" w:space="0" w:color="000000"/>
              <w:bottom w:val="single" w:sz="4" w:space="0" w:color="000000"/>
            </w:tcBorders>
            <w:shd w:val="clear" w:color="auto" w:fill="A6A6A6" w:themeFill="background1" w:themeFillShade="A6"/>
            <w:vAlign w:val="center"/>
          </w:tcPr>
          <w:p w14:paraId="056637CB" w14:textId="03FC7628" w:rsidR="00B240DC" w:rsidRPr="00B240DC" w:rsidRDefault="00B240DC" w:rsidP="00335E8A">
            <w:pPr>
              <w:snapToGrid w:val="0"/>
              <w:jc w:val="both"/>
              <w:rPr>
                <w:rFonts w:ascii="Rockwell" w:hAnsi="Rockwell"/>
                <w:b/>
                <w:iCs/>
              </w:rPr>
            </w:pPr>
            <w:r w:rsidRPr="00B240DC">
              <w:rPr>
                <w:rFonts w:ascii="Rockwell" w:hAnsi="Rockwell"/>
                <w:b/>
                <w:iCs/>
              </w:rPr>
              <w:t xml:space="preserve">Fourniture de licence </w:t>
            </w:r>
            <w:proofErr w:type="gramStart"/>
            <w:r w:rsidRPr="00B240DC">
              <w:rPr>
                <w:rFonts w:ascii="Rockwell" w:hAnsi="Rockwell"/>
                <w:b/>
                <w:iCs/>
              </w:rPr>
              <w:t xml:space="preserve">de </w:t>
            </w:r>
            <w:r w:rsidRPr="00920CAD">
              <w:rPr>
                <w:rFonts w:ascii="Rockwell" w:hAnsi="Rockwell"/>
                <w:bCs/>
                <w:i/>
              </w:rPr>
              <w:t xml:space="preserve"> </w:t>
            </w:r>
            <w:r>
              <w:rPr>
                <w:rFonts w:ascii="Rockwell" w:hAnsi="Rockwell"/>
                <w:b/>
                <w:iCs/>
              </w:rPr>
              <w:t>s</w:t>
            </w:r>
            <w:r w:rsidRPr="00B240DC">
              <w:rPr>
                <w:rFonts w:ascii="Rockwell" w:hAnsi="Rockwell"/>
                <w:b/>
                <w:iCs/>
              </w:rPr>
              <w:t>ystème</w:t>
            </w:r>
            <w:proofErr w:type="gramEnd"/>
            <w:r w:rsidRPr="00B240DC">
              <w:rPr>
                <w:rFonts w:ascii="Rockwell" w:hAnsi="Rockwell"/>
                <w:b/>
                <w:iCs/>
              </w:rPr>
              <w:t xml:space="preserve"> d’exploitation</w:t>
            </w:r>
          </w:p>
        </w:tc>
        <w:tc>
          <w:tcPr>
            <w:tcW w:w="2551" w:type="dxa"/>
            <w:tcBorders>
              <w:top w:val="single" w:sz="4" w:space="0" w:color="000000"/>
              <w:left w:val="single" w:sz="4" w:space="0" w:color="000000"/>
              <w:bottom w:val="single" w:sz="4" w:space="0" w:color="000000"/>
            </w:tcBorders>
            <w:shd w:val="clear" w:color="auto" w:fill="A6A6A6" w:themeFill="background1" w:themeFillShade="A6"/>
          </w:tcPr>
          <w:p w14:paraId="3D7729F5" w14:textId="77777777" w:rsidR="00B240DC" w:rsidRPr="00920CAD" w:rsidRDefault="00B240DC" w:rsidP="00335E8A">
            <w:pPr>
              <w:snapToGrid w:val="0"/>
              <w:jc w:val="both"/>
              <w:rPr>
                <w:rFonts w:ascii="Rockwell" w:hAnsi="Rockwell"/>
                <w:b/>
                <w:bCs/>
              </w:rPr>
            </w:pPr>
          </w:p>
        </w:tc>
        <w:tc>
          <w:tcPr>
            <w:tcW w:w="2704"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1F917339" w14:textId="77777777" w:rsidR="00B240DC" w:rsidRPr="00920CAD" w:rsidRDefault="00B240DC" w:rsidP="00335E8A">
            <w:pPr>
              <w:snapToGrid w:val="0"/>
              <w:jc w:val="both"/>
              <w:rPr>
                <w:rFonts w:ascii="Rockwell" w:hAnsi="Rockwell"/>
                <w:b/>
                <w:bCs/>
              </w:rPr>
            </w:pPr>
          </w:p>
        </w:tc>
      </w:tr>
      <w:tr w:rsidR="00B240DC" w:rsidRPr="00920CAD" w14:paraId="151ABBC4" w14:textId="77777777" w:rsidTr="00335E8A">
        <w:trPr>
          <w:trHeight w:val="280"/>
        </w:trPr>
        <w:tc>
          <w:tcPr>
            <w:tcW w:w="1587" w:type="dxa"/>
            <w:tcBorders>
              <w:top w:val="single" w:sz="4" w:space="0" w:color="000000"/>
              <w:left w:val="single" w:sz="8" w:space="0" w:color="000000"/>
              <w:bottom w:val="single" w:sz="4" w:space="0" w:color="000000"/>
            </w:tcBorders>
            <w:vAlign w:val="center"/>
          </w:tcPr>
          <w:p w14:paraId="1392114C" w14:textId="77777777" w:rsidR="00B240DC" w:rsidRPr="00920CAD" w:rsidRDefault="00B240DC" w:rsidP="00335E8A">
            <w:pPr>
              <w:pStyle w:val="Pieddepage"/>
              <w:numPr>
                <w:ilvl w:val="3"/>
                <w:numId w:val="2"/>
              </w:numPr>
              <w:tabs>
                <w:tab w:val="clear" w:pos="4536"/>
                <w:tab w:val="clear" w:pos="9072"/>
              </w:tabs>
              <w:snapToGrid w:val="0"/>
              <w:ind w:left="620"/>
              <w:rPr>
                <w:rFonts w:ascii="Rockwell" w:hAnsi="Rockwell"/>
                <w:bCs/>
                <w:i/>
              </w:rPr>
            </w:pPr>
          </w:p>
        </w:tc>
        <w:tc>
          <w:tcPr>
            <w:tcW w:w="2856" w:type="dxa"/>
            <w:tcBorders>
              <w:top w:val="single" w:sz="4" w:space="0" w:color="000000"/>
              <w:left w:val="single" w:sz="4" w:space="0" w:color="000000"/>
              <w:bottom w:val="single" w:sz="4" w:space="0" w:color="000000"/>
            </w:tcBorders>
            <w:vAlign w:val="center"/>
          </w:tcPr>
          <w:p w14:paraId="65AE51B8" w14:textId="77777777" w:rsidR="00B240DC" w:rsidRPr="00920CAD" w:rsidRDefault="00B240DC" w:rsidP="00335E8A">
            <w:pPr>
              <w:snapToGrid w:val="0"/>
              <w:jc w:val="both"/>
              <w:rPr>
                <w:rFonts w:ascii="Rockwell" w:hAnsi="Rockwell"/>
                <w:i/>
              </w:rPr>
            </w:pPr>
            <w:r w:rsidRPr="00920CAD">
              <w:rPr>
                <w:rFonts w:ascii="Rockwell" w:hAnsi="Rockwell"/>
                <w:i/>
              </w:rPr>
              <w:t>Marque</w:t>
            </w:r>
          </w:p>
        </w:tc>
        <w:tc>
          <w:tcPr>
            <w:tcW w:w="3769" w:type="dxa"/>
            <w:tcBorders>
              <w:top w:val="single" w:sz="4" w:space="0" w:color="000000"/>
              <w:left w:val="single" w:sz="4" w:space="0" w:color="000000"/>
              <w:bottom w:val="single" w:sz="4" w:space="0" w:color="000000"/>
            </w:tcBorders>
            <w:vAlign w:val="center"/>
          </w:tcPr>
          <w:p w14:paraId="6B81FA20" w14:textId="77777777" w:rsidR="00B240DC" w:rsidRPr="00920CAD" w:rsidRDefault="00B240DC" w:rsidP="00335E8A">
            <w:pPr>
              <w:snapToGrid w:val="0"/>
              <w:jc w:val="both"/>
              <w:rPr>
                <w:rFonts w:ascii="Rockwell" w:hAnsi="Rockwell"/>
                <w:i/>
              </w:rPr>
            </w:pPr>
            <w:r w:rsidRPr="00920CAD">
              <w:rPr>
                <w:rFonts w:ascii="Rockwell" w:hAnsi="Rockwell"/>
                <w:i/>
              </w:rPr>
              <w:t>Microsoft</w:t>
            </w:r>
          </w:p>
        </w:tc>
        <w:tc>
          <w:tcPr>
            <w:tcW w:w="2551" w:type="dxa"/>
            <w:tcBorders>
              <w:top w:val="single" w:sz="4" w:space="0" w:color="000000"/>
              <w:left w:val="single" w:sz="4" w:space="0" w:color="000000"/>
              <w:bottom w:val="single" w:sz="4" w:space="0" w:color="000000"/>
            </w:tcBorders>
          </w:tcPr>
          <w:p w14:paraId="7465883F" w14:textId="77777777" w:rsidR="00B240DC" w:rsidRPr="00920CAD" w:rsidRDefault="00B240DC" w:rsidP="00335E8A">
            <w:pPr>
              <w:snapToGrid w:val="0"/>
              <w:jc w:val="both"/>
              <w:rPr>
                <w:rFonts w:ascii="Rockwell" w:hAnsi="Rockwell"/>
                <w:bCs/>
                <w:i/>
              </w:rPr>
            </w:pPr>
          </w:p>
        </w:tc>
        <w:tc>
          <w:tcPr>
            <w:tcW w:w="2704" w:type="dxa"/>
            <w:tcBorders>
              <w:top w:val="single" w:sz="4" w:space="0" w:color="000000"/>
              <w:left w:val="single" w:sz="4" w:space="0" w:color="000000"/>
              <w:bottom w:val="single" w:sz="4" w:space="0" w:color="000000"/>
              <w:right w:val="single" w:sz="4" w:space="0" w:color="auto"/>
            </w:tcBorders>
          </w:tcPr>
          <w:p w14:paraId="7628C501" w14:textId="77777777" w:rsidR="00B240DC" w:rsidRPr="00920CAD" w:rsidRDefault="00B240DC" w:rsidP="00335E8A">
            <w:pPr>
              <w:snapToGrid w:val="0"/>
              <w:jc w:val="both"/>
              <w:rPr>
                <w:rFonts w:ascii="Rockwell" w:hAnsi="Rockwell"/>
                <w:bCs/>
                <w:i/>
              </w:rPr>
            </w:pPr>
          </w:p>
        </w:tc>
      </w:tr>
      <w:tr w:rsidR="00B240DC" w:rsidRPr="00920CAD" w14:paraId="7F2182AD" w14:textId="77777777" w:rsidTr="00335E8A">
        <w:trPr>
          <w:trHeight w:val="2220"/>
        </w:trPr>
        <w:tc>
          <w:tcPr>
            <w:tcW w:w="1587" w:type="dxa"/>
            <w:tcBorders>
              <w:top w:val="single" w:sz="4" w:space="0" w:color="000000"/>
              <w:left w:val="single" w:sz="8" w:space="0" w:color="000000"/>
              <w:bottom w:val="single" w:sz="4" w:space="0" w:color="000000"/>
            </w:tcBorders>
            <w:vAlign w:val="center"/>
          </w:tcPr>
          <w:p w14:paraId="3DA2002E" w14:textId="77777777" w:rsidR="00B240DC" w:rsidRPr="00920CAD" w:rsidRDefault="00B240DC" w:rsidP="00335E8A">
            <w:pPr>
              <w:pStyle w:val="Pieddepage"/>
              <w:numPr>
                <w:ilvl w:val="3"/>
                <w:numId w:val="2"/>
              </w:numPr>
              <w:tabs>
                <w:tab w:val="clear" w:pos="4536"/>
                <w:tab w:val="clear" w:pos="9072"/>
              </w:tabs>
              <w:snapToGrid w:val="0"/>
              <w:ind w:left="620"/>
              <w:rPr>
                <w:rFonts w:ascii="Rockwell" w:hAnsi="Rockwell"/>
                <w:bCs/>
                <w:i/>
              </w:rPr>
            </w:pPr>
          </w:p>
        </w:tc>
        <w:tc>
          <w:tcPr>
            <w:tcW w:w="2856" w:type="dxa"/>
            <w:tcBorders>
              <w:top w:val="single" w:sz="4" w:space="0" w:color="000000"/>
              <w:left w:val="single" w:sz="4" w:space="0" w:color="000000"/>
              <w:bottom w:val="single" w:sz="4" w:space="0" w:color="000000"/>
            </w:tcBorders>
            <w:vAlign w:val="center"/>
          </w:tcPr>
          <w:p w14:paraId="0AEDC479" w14:textId="77777777" w:rsidR="00B240DC" w:rsidRPr="00920CAD" w:rsidRDefault="00B240DC" w:rsidP="00335E8A">
            <w:pPr>
              <w:snapToGrid w:val="0"/>
              <w:jc w:val="both"/>
              <w:rPr>
                <w:rFonts w:ascii="Rockwell" w:hAnsi="Rockwell"/>
                <w:i/>
              </w:rPr>
            </w:pPr>
            <w:r w:rsidRPr="00920CAD">
              <w:rPr>
                <w:rFonts w:ascii="Rockwell" w:hAnsi="Rockwell"/>
                <w:i/>
              </w:rPr>
              <w:t>Version</w:t>
            </w:r>
          </w:p>
        </w:tc>
        <w:tc>
          <w:tcPr>
            <w:tcW w:w="3769" w:type="dxa"/>
            <w:tcBorders>
              <w:top w:val="single" w:sz="4" w:space="0" w:color="000000"/>
              <w:left w:val="single" w:sz="4" w:space="0" w:color="000000"/>
              <w:bottom w:val="single" w:sz="4" w:space="0" w:color="000000"/>
            </w:tcBorders>
            <w:vAlign w:val="center"/>
          </w:tcPr>
          <w:p w14:paraId="5E970EAD" w14:textId="77777777" w:rsidR="00B240DC" w:rsidRPr="00920CAD" w:rsidRDefault="00B240DC" w:rsidP="00335E8A">
            <w:pPr>
              <w:snapToGrid w:val="0"/>
              <w:jc w:val="both"/>
              <w:rPr>
                <w:rFonts w:ascii="Rockwell" w:hAnsi="Rockwell"/>
                <w:i/>
              </w:rPr>
            </w:pPr>
            <w:r w:rsidRPr="00920CAD">
              <w:rPr>
                <w:rFonts w:ascii="Rockwell" w:hAnsi="Rockwell"/>
                <w:i/>
              </w:rPr>
              <w:t xml:space="preserve">Windows 11 professionnel ou version ultérieure. </w:t>
            </w:r>
          </w:p>
          <w:p w14:paraId="641AEFF1" w14:textId="77777777" w:rsidR="00B240DC" w:rsidRPr="00920CAD" w:rsidRDefault="00B240DC" w:rsidP="00335E8A">
            <w:pPr>
              <w:snapToGrid w:val="0"/>
              <w:jc w:val="both"/>
              <w:rPr>
                <w:rFonts w:ascii="Rockwell" w:hAnsi="Rockwell"/>
                <w:i/>
              </w:rPr>
            </w:pPr>
            <w:r w:rsidRPr="00920CAD">
              <w:rPr>
                <w:rFonts w:ascii="Rockwell" w:hAnsi="Rockwell"/>
                <w:i/>
              </w:rPr>
              <w:t>La licence authentique est fournie par l’ANPTIC ou le prestataire le cas échéant.</w:t>
            </w:r>
          </w:p>
          <w:p w14:paraId="7873DC5F" w14:textId="77777777" w:rsidR="00B240DC" w:rsidRPr="00920CAD" w:rsidRDefault="00B240DC" w:rsidP="00335E8A">
            <w:pPr>
              <w:snapToGrid w:val="0"/>
              <w:jc w:val="both"/>
              <w:rPr>
                <w:rFonts w:ascii="Rockwell" w:hAnsi="Rockwell"/>
                <w:i/>
              </w:rPr>
            </w:pPr>
          </w:p>
          <w:p w14:paraId="0FDA10F7" w14:textId="77777777" w:rsidR="00B240DC" w:rsidRPr="00920CAD" w:rsidRDefault="00B240DC" w:rsidP="00335E8A">
            <w:pPr>
              <w:snapToGrid w:val="0"/>
              <w:jc w:val="both"/>
              <w:rPr>
                <w:rFonts w:ascii="Rockwell" w:hAnsi="Rockwell"/>
                <w:i/>
              </w:rPr>
            </w:pPr>
            <w:r w:rsidRPr="00920CAD">
              <w:rPr>
                <w:rFonts w:ascii="Rockwell" w:hAnsi="Rockwell"/>
                <w:i/>
              </w:rPr>
              <w:t>Dans le cas où le système d’exploitation est fourni par le prestataire, il fournit la licence authentique séparément (fournir les documents d’authenticité de la licence à la réception).</w:t>
            </w:r>
          </w:p>
        </w:tc>
        <w:tc>
          <w:tcPr>
            <w:tcW w:w="2551" w:type="dxa"/>
            <w:tcBorders>
              <w:top w:val="single" w:sz="4" w:space="0" w:color="000000"/>
              <w:left w:val="single" w:sz="4" w:space="0" w:color="000000"/>
              <w:bottom w:val="single" w:sz="4" w:space="0" w:color="000000"/>
            </w:tcBorders>
          </w:tcPr>
          <w:p w14:paraId="3BC98F4D" w14:textId="77777777" w:rsidR="00B240DC" w:rsidRPr="00920CAD" w:rsidRDefault="00B240DC" w:rsidP="00335E8A">
            <w:pPr>
              <w:snapToGrid w:val="0"/>
              <w:jc w:val="both"/>
              <w:rPr>
                <w:rFonts w:ascii="Rockwell" w:hAnsi="Rockwell"/>
                <w:bCs/>
                <w:i/>
              </w:rPr>
            </w:pPr>
          </w:p>
        </w:tc>
        <w:tc>
          <w:tcPr>
            <w:tcW w:w="2704" w:type="dxa"/>
            <w:tcBorders>
              <w:top w:val="single" w:sz="4" w:space="0" w:color="000000"/>
              <w:left w:val="single" w:sz="4" w:space="0" w:color="000000"/>
              <w:bottom w:val="single" w:sz="4" w:space="0" w:color="000000"/>
              <w:right w:val="single" w:sz="4" w:space="0" w:color="auto"/>
            </w:tcBorders>
          </w:tcPr>
          <w:p w14:paraId="3E8B3FF5" w14:textId="77777777" w:rsidR="00B240DC" w:rsidRPr="00920CAD" w:rsidRDefault="00B240DC" w:rsidP="00335E8A">
            <w:pPr>
              <w:snapToGrid w:val="0"/>
              <w:jc w:val="both"/>
              <w:rPr>
                <w:rFonts w:ascii="Rockwell" w:hAnsi="Rockwell"/>
                <w:bCs/>
                <w:i/>
              </w:rPr>
            </w:pPr>
          </w:p>
        </w:tc>
      </w:tr>
      <w:tr w:rsidR="00B240DC" w:rsidRPr="00920CAD" w14:paraId="457B76EC" w14:textId="77777777" w:rsidTr="00335E8A">
        <w:trPr>
          <w:trHeight w:val="689"/>
        </w:trPr>
        <w:tc>
          <w:tcPr>
            <w:tcW w:w="1587" w:type="dxa"/>
            <w:tcBorders>
              <w:top w:val="single" w:sz="4" w:space="0" w:color="000000"/>
              <w:left w:val="single" w:sz="8" w:space="0" w:color="000000"/>
              <w:bottom w:val="single" w:sz="4" w:space="0" w:color="000000"/>
            </w:tcBorders>
            <w:vAlign w:val="center"/>
          </w:tcPr>
          <w:p w14:paraId="439F1D89" w14:textId="77777777" w:rsidR="00B240DC" w:rsidRPr="00920CAD" w:rsidRDefault="00B240DC" w:rsidP="00335E8A">
            <w:pPr>
              <w:pStyle w:val="Pieddepage"/>
              <w:numPr>
                <w:ilvl w:val="3"/>
                <w:numId w:val="2"/>
              </w:numPr>
              <w:tabs>
                <w:tab w:val="clear" w:pos="4536"/>
                <w:tab w:val="clear" w:pos="9072"/>
              </w:tabs>
              <w:snapToGrid w:val="0"/>
              <w:ind w:left="620"/>
              <w:rPr>
                <w:rFonts w:ascii="Rockwell" w:hAnsi="Rockwell"/>
                <w:bCs/>
                <w:i/>
              </w:rPr>
            </w:pPr>
          </w:p>
        </w:tc>
        <w:tc>
          <w:tcPr>
            <w:tcW w:w="2856" w:type="dxa"/>
            <w:tcBorders>
              <w:top w:val="single" w:sz="4" w:space="0" w:color="000000"/>
              <w:left w:val="single" w:sz="4" w:space="0" w:color="000000"/>
              <w:bottom w:val="single" w:sz="4" w:space="0" w:color="000000"/>
            </w:tcBorders>
            <w:vAlign w:val="center"/>
          </w:tcPr>
          <w:p w14:paraId="4A3CDFD2" w14:textId="77777777" w:rsidR="00B240DC" w:rsidRPr="00920CAD" w:rsidRDefault="00B240DC" w:rsidP="00335E8A">
            <w:pPr>
              <w:snapToGrid w:val="0"/>
              <w:jc w:val="both"/>
              <w:rPr>
                <w:rFonts w:ascii="Rockwell" w:hAnsi="Rockwell"/>
                <w:i/>
              </w:rPr>
            </w:pPr>
            <w:r w:rsidRPr="00920CAD">
              <w:rPr>
                <w:rFonts w:ascii="Rockwell" w:hAnsi="Rockwell"/>
                <w:i/>
              </w:rPr>
              <w:t>Nombre de postes</w:t>
            </w:r>
          </w:p>
        </w:tc>
        <w:tc>
          <w:tcPr>
            <w:tcW w:w="3769" w:type="dxa"/>
            <w:tcBorders>
              <w:top w:val="single" w:sz="4" w:space="0" w:color="000000"/>
              <w:left w:val="single" w:sz="4" w:space="0" w:color="000000"/>
              <w:bottom w:val="single" w:sz="4" w:space="0" w:color="000000"/>
            </w:tcBorders>
            <w:vAlign w:val="center"/>
          </w:tcPr>
          <w:p w14:paraId="1C6346F8" w14:textId="77777777" w:rsidR="00B240DC" w:rsidRPr="00920CAD" w:rsidRDefault="00B240DC" w:rsidP="00335E8A">
            <w:pPr>
              <w:snapToGrid w:val="0"/>
              <w:jc w:val="both"/>
              <w:rPr>
                <w:rFonts w:ascii="Rockwell" w:hAnsi="Rockwell"/>
                <w:i/>
              </w:rPr>
            </w:pPr>
            <w:r w:rsidRPr="00920CAD">
              <w:rPr>
                <w:rFonts w:ascii="Rockwell" w:hAnsi="Rockwell"/>
                <w:i/>
              </w:rPr>
              <w:t>A préciser par l’autorité contractante</w:t>
            </w:r>
          </w:p>
        </w:tc>
        <w:tc>
          <w:tcPr>
            <w:tcW w:w="2551" w:type="dxa"/>
            <w:tcBorders>
              <w:top w:val="single" w:sz="4" w:space="0" w:color="000000"/>
              <w:left w:val="single" w:sz="4" w:space="0" w:color="000000"/>
              <w:bottom w:val="single" w:sz="4" w:space="0" w:color="000000"/>
            </w:tcBorders>
          </w:tcPr>
          <w:p w14:paraId="27A65D1B" w14:textId="77777777" w:rsidR="00B240DC" w:rsidRPr="00920CAD" w:rsidRDefault="00B240DC" w:rsidP="00335E8A">
            <w:pPr>
              <w:snapToGrid w:val="0"/>
              <w:jc w:val="both"/>
              <w:rPr>
                <w:rFonts w:ascii="Rockwell" w:hAnsi="Rockwell"/>
                <w:bCs/>
                <w:i/>
              </w:rPr>
            </w:pPr>
          </w:p>
        </w:tc>
        <w:tc>
          <w:tcPr>
            <w:tcW w:w="2704" w:type="dxa"/>
            <w:tcBorders>
              <w:top w:val="single" w:sz="4" w:space="0" w:color="000000"/>
              <w:left w:val="single" w:sz="4" w:space="0" w:color="000000"/>
              <w:bottom w:val="single" w:sz="4" w:space="0" w:color="000000"/>
              <w:right w:val="single" w:sz="4" w:space="0" w:color="auto"/>
            </w:tcBorders>
          </w:tcPr>
          <w:p w14:paraId="344E9373" w14:textId="77777777" w:rsidR="00B240DC" w:rsidRPr="00920CAD" w:rsidRDefault="00B240DC" w:rsidP="00335E8A">
            <w:pPr>
              <w:snapToGrid w:val="0"/>
              <w:jc w:val="both"/>
              <w:rPr>
                <w:rFonts w:ascii="Rockwell" w:hAnsi="Rockwell"/>
                <w:bCs/>
                <w:i/>
              </w:rPr>
            </w:pPr>
          </w:p>
        </w:tc>
      </w:tr>
    </w:tbl>
    <w:p w14:paraId="0FFFA4AE" w14:textId="43F6D573" w:rsidR="0052683B" w:rsidRDefault="0052683B">
      <w:pPr>
        <w:rPr>
          <w:rFonts w:ascii="Rockwell" w:hAnsi="Rockwell"/>
        </w:rPr>
      </w:pPr>
    </w:p>
    <w:p w14:paraId="28A8DE37" w14:textId="77777777" w:rsidR="00B240DC" w:rsidRPr="00920CAD" w:rsidRDefault="00B240DC">
      <w:pPr>
        <w:rPr>
          <w:rFonts w:ascii="Rockwell" w:hAnsi="Rockwell"/>
        </w:rPr>
      </w:pPr>
    </w:p>
    <w:p w14:paraId="584CB48B" w14:textId="58D3D551" w:rsidR="00CA4E35" w:rsidRDefault="0052683B" w:rsidP="00CA4E35">
      <w:pPr>
        <w:rPr>
          <w:rFonts w:ascii="Rockwell" w:hAnsi="Rockwell"/>
        </w:rPr>
      </w:pPr>
      <w:r w:rsidRPr="00920CAD">
        <w:rPr>
          <w:rFonts w:ascii="Rockwell" w:hAnsi="Rockwell"/>
        </w:rPr>
        <w:br w:type="page"/>
      </w:r>
    </w:p>
    <w:tbl>
      <w:tblPr>
        <w:tblpPr w:leftFromText="141" w:rightFromText="141" w:vertAnchor="page" w:horzAnchor="margin" w:tblpX="-436" w:tblpY="1415"/>
        <w:tblW w:w="14024" w:type="dxa"/>
        <w:tblLayout w:type="fixed"/>
        <w:tblLook w:val="0000" w:firstRow="0" w:lastRow="0" w:firstColumn="0" w:lastColumn="0" w:noHBand="0" w:noVBand="0"/>
      </w:tblPr>
      <w:tblGrid>
        <w:gridCol w:w="1408"/>
        <w:gridCol w:w="2997"/>
        <w:gridCol w:w="5235"/>
        <w:gridCol w:w="2268"/>
        <w:gridCol w:w="2116"/>
      </w:tblGrid>
      <w:tr w:rsidR="00B240DC" w:rsidRPr="00920CAD" w14:paraId="5E4DA0AC" w14:textId="77777777" w:rsidTr="00B240DC">
        <w:tc>
          <w:tcPr>
            <w:tcW w:w="1408" w:type="dxa"/>
            <w:tcBorders>
              <w:top w:val="single" w:sz="4" w:space="0" w:color="000000"/>
              <w:left w:val="single" w:sz="8" w:space="0" w:color="000000"/>
              <w:bottom w:val="single" w:sz="4" w:space="0" w:color="000000"/>
            </w:tcBorders>
            <w:shd w:val="clear" w:color="auto" w:fill="F2F2F2" w:themeFill="background1" w:themeFillShade="F2"/>
            <w:vAlign w:val="center"/>
          </w:tcPr>
          <w:p w14:paraId="0CB2F7EA" w14:textId="77777777" w:rsidR="00B240DC" w:rsidRPr="00920CAD" w:rsidRDefault="00B240DC" w:rsidP="00B240DC">
            <w:pPr>
              <w:snapToGrid w:val="0"/>
              <w:jc w:val="both"/>
              <w:rPr>
                <w:rFonts w:ascii="Rockwell" w:hAnsi="Rockwell"/>
                <w:b/>
                <w:bCs/>
                <w:i/>
              </w:rPr>
            </w:pPr>
            <w:r w:rsidRPr="00920CAD">
              <w:rPr>
                <w:rFonts w:ascii="Rockwell" w:hAnsi="Rockwell"/>
                <w:b/>
                <w:bCs/>
                <w:i/>
              </w:rPr>
              <w:lastRenderedPageBreak/>
              <w:t>N°</w:t>
            </w:r>
          </w:p>
        </w:tc>
        <w:tc>
          <w:tcPr>
            <w:tcW w:w="2997" w:type="dxa"/>
            <w:tcBorders>
              <w:top w:val="single" w:sz="4" w:space="0" w:color="000000"/>
              <w:left w:val="single" w:sz="4" w:space="0" w:color="000000"/>
              <w:bottom w:val="single" w:sz="4" w:space="0" w:color="000000"/>
            </w:tcBorders>
            <w:shd w:val="clear" w:color="auto" w:fill="F2F2F2" w:themeFill="background1" w:themeFillShade="F2"/>
            <w:vAlign w:val="center"/>
          </w:tcPr>
          <w:p w14:paraId="48DD96A3" w14:textId="77777777" w:rsidR="00B240DC" w:rsidRPr="00920CAD" w:rsidRDefault="00B240DC" w:rsidP="00B240DC">
            <w:pPr>
              <w:snapToGrid w:val="0"/>
              <w:jc w:val="both"/>
              <w:rPr>
                <w:rFonts w:ascii="Rockwell" w:hAnsi="Rockwell"/>
                <w:b/>
                <w:bCs/>
              </w:rPr>
            </w:pPr>
            <w:r w:rsidRPr="00920CAD">
              <w:rPr>
                <w:rFonts w:ascii="Rockwell" w:hAnsi="Rockwell"/>
                <w:b/>
                <w:bCs/>
              </w:rPr>
              <w:t>Fourniture</w:t>
            </w:r>
          </w:p>
        </w:tc>
        <w:tc>
          <w:tcPr>
            <w:tcW w:w="5235" w:type="dxa"/>
            <w:tcBorders>
              <w:top w:val="single" w:sz="4" w:space="0" w:color="000000"/>
              <w:left w:val="single" w:sz="4" w:space="0" w:color="000000"/>
              <w:bottom w:val="single" w:sz="4" w:space="0" w:color="000000"/>
            </w:tcBorders>
            <w:shd w:val="clear" w:color="auto" w:fill="F2F2F2" w:themeFill="background1" w:themeFillShade="F2"/>
            <w:vAlign w:val="center"/>
          </w:tcPr>
          <w:p w14:paraId="77E8C1C1" w14:textId="77777777" w:rsidR="00B240DC" w:rsidRPr="00920CAD" w:rsidRDefault="00B240DC" w:rsidP="00B240DC">
            <w:pPr>
              <w:snapToGrid w:val="0"/>
              <w:jc w:val="both"/>
              <w:rPr>
                <w:rFonts w:ascii="Rockwell" w:hAnsi="Rockwell"/>
                <w:b/>
                <w:bCs/>
              </w:rPr>
            </w:pPr>
            <w:r w:rsidRPr="00920CAD">
              <w:rPr>
                <w:rFonts w:ascii="Rockwell" w:hAnsi="Rockwell"/>
                <w:b/>
                <w:bCs/>
              </w:rPr>
              <w:t>Spécifications techniques demandées par l’Autorité contractante</w:t>
            </w:r>
          </w:p>
        </w:tc>
        <w:tc>
          <w:tcPr>
            <w:tcW w:w="2268" w:type="dxa"/>
            <w:tcBorders>
              <w:top w:val="single" w:sz="4" w:space="0" w:color="000000"/>
              <w:left w:val="single" w:sz="4" w:space="0" w:color="000000"/>
              <w:bottom w:val="single" w:sz="4" w:space="0" w:color="000000"/>
            </w:tcBorders>
            <w:shd w:val="clear" w:color="auto" w:fill="F2F2F2" w:themeFill="background1" w:themeFillShade="F2"/>
            <w:vAlign w:val="center"/>
          </w:tcPr>
          <w:p w14:paraId="375E0173" w14:textId="77777777" w:rsidR="00B240DC" w:rsidRPr="00920CAD" w:rsidRDefault="00B240DC" w:rsidP="00B240DC">
            <w:pPr>
              <w:snapToGrid w:val="0"/>
              <w:ind w:left="27" w:hanging="27"/>
              <w:jc w:val="center"/>
              <w:rPr>
                <w:rFonts w:ascii="Rockwell" w:hAnsi="Rockwell"/>
                <w:b/>
                <w:bCs/>
              </w:rPr>
            </w:pPr>
            <w:r w:rsidRPr="00920CAD">
              <w:rPr>
                <w:rFonts w:ascii="Rockwell" w:hAnsi="Rockwell"/>
                <w:b/>
                <w:bCs/>
              </w:rPr>
              <w:t xml:space="preserve">Spécifications techniques proposées par le soumissionnaire </w:t>
            </w:r>
          </w:p>
        </w:tc>
        <w:tc>
          <w:tcPr>
            <w:tcW w:w="2116"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2C6A67D4" w14:textId="77777777" w:rsidR="00B240DC" w:rsidRPr="00920CAD" w:rsidRDefault="00B240DC" w:rsidP="00B240DC">
            <w:pPr>
              <w:snapToGrid w:val="0"/>
              <w:ind w:left="27" w:hanging="27"/>
              <w:jc w:val="center"/>
              <w:rPr>
                <w:rFonts w:ascii="Rockwell" w:hAnsi="Rockwell"/>
                <w:b/>
                <w:bCs/>
              </w:rPr>
            </w:pPr>
            <w:r w:rsidRPr="00920CAD">
              <w:rPr>
                <w:rFonts w:ascii="Rockwell" w:hAnsi="Rockwell"/>
                <w:b/>
                <w:bCs/>
              </w:rPr>
              <w:t xml:space="preserve">Avis de conformité (réservé </w:t>
            </w:r>
          </w:p>
          <w:p w14:paraId="091DFBB2" w14:textId="77777777" w:rsidR="00B240DC" w:rsidRPr="00920CAD" w:rsidRDefault="00B240DC" w:rsidP="00B240DC">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l’Autorité contractante)</w:t>
            </w:r>
          </w:p>
        </w:tc>
      </w:tr>
      <w:tr w:rsidR="00B240DC" w:rsidRPr="00920CAD" w14:paraId="50EE9A8E" w14:textId="77777777" w:rsidTr="00B240DC">
        <w:tc>
          <w:tcPr>
            <w:tcW w:w="1408" w:type="dxa"/>
            <w:tcBorders>
              <w:top w:val="single" w:sz="4" w:space="0" w:color="000000"/>
              <w:left w:val="single" w:sz="8" w:space="0" w:color="000000"/>
              <w:bottom w:val="single" w:sz="4" w:space="0" w:color="000000"/>
            </w:tcBorders>
            <w:shd w:val="clear" w:color="auto" w:fill="D9D9D9" w:themeFill="background1" w:themeFillShade="D9"/>
            <w:vAlign w:val="center"/>
          </w:tcPr>
          <w:p w14:paraId="6319CB7C" w14:textId="77777777" w:rsidR="00B240DC" w:rsidRPr="00920CAD" w:rsidRDefault="00B240DC" w:rsidP="00B240DC">
            <w:pPr>
              <w:pStyle w:val="Pieddepage"/>
              <w:snapToGrid w:val="0"/>
              <w:jc w:val="both"/>
              <w:rPr>
                <w:rFonts w:ascii="Rockwell" w:hAnsi="Rockwell"/>
                <w:bCs/>
              </w:rPr>
            </w:pPr>
          </w:p>
        </w:tc>
        <w:tc>
          <w:tcPr>
            <w:tcW w:w="2997" w:type="dxa"/>
            <w:tcBorders>
              <w:top w:val="single" w:sz="4" w:space="0" w:color="000000"/>
              <w:left w:val="single" w:sz="4" w:space="0" w:color="000000"/>
              <w:bottom w:val="single" w:sz="4" w:space="0" w:color="000000"/>
            </w:tcBorders>
            <w:shd w:val="clear" w:color="auto" w:fill="D9D9D9" w:themeFill="background1" w:themeFillShade="D9"/>
            <w:vAlign w:val="center"/>
          </w:tcPr>
          <w:p w14:paraId="6FA04E8D" w14:textId="77777777" w:rsidR="00B240DC" w:rsidRPr="00920CAD" w:rsidRDefault="00B240DC" w:rsidP="00B240DC">
            <w:pPr>
              <w:snapToGrid w:val="0"/>
              <w:jc w:val="both"/>
              <w:rPr>
                <w:rFonts w:ascii="Rockwell" w:hAnsi="Rockwell"/>
                <w:b/>
              </w:rPr>
            </w:pPr>
            <w:r w:rsidRPr="00920CAD">
              <w:rPr>
                <w:rFonts w:ascii="Rockwell" w:hAnsi="Rockwell"/>
                <w:b/>
              </w:rPr>
              <w:t>Logiciel bureautique</w:t>
            </w:r>
          </w:p>
        </w:tc>
        <w:tc>
          <w:tcPr>
            <w:tcW w:w="5235" w:type="dxa"/>
            <w:tcBorders>
              <w:top w:val="single" w:sz="4" w:space="0" w:color="000000"/>
              <w:left w:val="single" w:sz="4" w:space="0" w:color="000000"/>
              <w:bottom w:val="single" w:sz="4" w:space="0" w:color="000000"/>
            </w:tcBorders>
            <w:shd w:val="clear" w:color="auto" w:fill="D9D9D9" w:themeFill="background1" w:themeFillShade="D9"/>
            <w:vAlign w:val="center"/>
          </w:tcPr>
          <w:p w14:paraId="73F276BF" w14:textId="77777777" w:rsidR="00B240DC" w:rsidRPr="00920CAD" w:rsidRDefault="00B240DC" w:rsidP="00B240DC">
            <w:pPr>
              <w:snapToGrid w:val="0"/>
              <w:jc w:val="both"/>
              <w:rPr>
                <w:rFonts w:ascii="Rockwell" w:hAnsi="Rockwell"/>
                <w:b/>
              </w:rPr>
            </w:pPr>
            <w:r w:rsidRPr="00920CAD">
              <w:rPr>
                <w:rFonts w:ascii="Rockwell" w:hAnsi="Rockwell"/>
                <w:b/>
              </w:rPr>
              <w:t>Fourniture de licence de logiciel bureautique</w:t>
            </w:r>
          </w:p>
        </w:tc>
        <w:tc>
          <w:tcPr>
            <w:tcW w:w="2268" w:type="dxa"/>
            <w:tcBorders>
              <w:top w:val="single" w:sz="4" w:space="0" w:color="000000"/>
              <w:left w:val="single" w:sz="4" w:space="0" w:color="000000"/>
              <w:bottom w:val="single" w:sz="4" w:space="0" w:color="000000"/>
            </w:tcBorders>
            <w:shd w:val="clear" w:color="auto" w:fill="D9D9D9" w:themeFill="background1" w:themeFillShade="D9"/>
          </w:tcPr>
          <w:p w14:paraId="37C28396" w14:textId="77777777" w:rsidR="00B240DC" w:rsidRPr="00920CAD" w:rsidRDefault="00B240DC" w:rsidP="00B240DC">
            <w:pPr>
              <w:snapToGrid w:val="0"/>
              <w:jc w:val="both"/>
              <w:rPr>
                <w:rFonts w:ascii="Rockwell" w:hAnsi="Rockwell"/>
                <w:b/>
                <w:bCs/>
              </w:rPr>
            </w:pPr>
          </w:p>
        </w:tc>
        <w:tc>
          <w:tcPr>
            <w:tcW w:w="2116"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3C3ED142" w14:textId="77777777" w:rsidR="00B240DC" w:rsidRPr="00920CAD" w:rsidRDefault="00B240DC" w:rsidP="00B240DC">
            <w:pPr>
              <w:snapToGrid w:val="0"/>
              <w:jc w:val="both"/>
              <w:rPr>
                <w:rFonts w:ascii="Rockwell" w:hAnsi="Rockwell"/>
                <w:b/>
                <w:bCs/>
              </w:rPr>
            </w:pPr>
          </w:p>
        </w:tc>
      </w:tr>
      <w:tr w:rsidR="00B240DC" w:rsidRPr="00920CAD" w14:paraId="2C9369BE" w14:textId="77777777" w:rsidTr="00B240DC">
        <w:tc>
          <w:tcPr>
            <w:tcW w:w="1408" w:type="dxa"/>
            <w:tcBorders>
              <w:top w:val="single" w:sz="4" w:space="0" w:color="000000"/>
              <w:left w:val="single" w:sz="8" w:space="0" w:color="000000"/>
              <w:bottom w:val="single" w:sz="4" w:space="0" w:color="000000"/>
            </w:tcBorders>
            <w:vAlign w:val="center"/>
          </w:tcPr>
          <w:p w14:paraId="6573FB1B" w14:textId="77777777" w:rsidR="00B240DC" w:rsidRPr="00920CAD" w:rsidRDefault="00B240DC" w:rsidP="00B240DC">
            <w:pPr>
              <w:pStyle w:val="Pieddepage"/>
              <w:numPr>
                <w:ilvl w:val="3"/>
                <w:numId w:val="2"/>
              </w:numPr>
              <w:tabs>
                <w:tab w:val="clear" w:pos="4536"/>
                <w:tab w:val="clear" w:pos="9072"/>
              </w:tabs>
              <w:snapToGrid w:val="0"/>
              <w:ind w:left="620"/>
              <w:rPr>
                <w:rFonts w:ascii="Rockwell" w:hAnsi="Rockwell"/>
                <w:bCs/>
                <w:i/>
              </w:rPr>
            </w:pPr>
          </w:p>
        </w:tc>
        <w:tc>
          <w:tcPr>
            <w:tcW w:w="2997" w:type="dxa"/>
            <w:tcBorders>
              <w:top w:val="single" w:sz="4" w:space="0" w:color="000000"/>
              <w:left w:val="single" w:sz="4" w:space="0" w:color="000000"/>
              <w:bottom w:val="single" w:sz="4" w:space="0" w:color="000000"/>
            </w:tcBorders>
            <w:vAlign w:val="center"/>
          </w:tcPr>
          <w:p w14:paraId="2D7529A1" w14:textId="77777777" w:rsidR="00B240DC" w:rsidRPr="00920CAD" w:rsidRDefault="00B240DC" w:rsidP="00B240DC">
            <w:pPr>
              <w:snapToGrid w:val="0"/>
              <w:jc w:val="both"/>
              <w:rPr>
                <w:rFonts w:ascii="Rockwell" w:hAnsi="Rockwell"/>
                <w:i/>
              </w:rPr>
            </w:pPr>
            <w:r w:rsidRPr="00920CAD">
              <w:rPr>
                <w:rFonts w:ascii="Rockwell" w:hAnsi="Rockwell"/>
                <w:i/>
              </w:rPr>
              <w:t>Version</w:t>
            </w:r>
          </w:p>
        </w:tc>
        <w:tc>
          <w:tcPr>
            <w:tcW w:w="5235" w:type="dxa"/>
            <w:tcBorders>
              <w:top w:val="single" w:sz="4" w:space="0" w:color="000000"/>
              <w:left w:val="single" w:sz="4" w:space="0" w:color="000000"/>
              <w:bottom w:val="single" w:sz="4" w:space="0" w:color="000000"/>
            </w:tcBorders>
            <w:vAlign w:val="center"/>
          </w:tcPr>
          <w:p w14:paraId="02CAD1C5" w14:textId="77777777" w:rsidR="00B240DC" w:rsidRPr="00920CAD" w:rsidRDefault="00B240DC" w:rsidP="00B240DC">
            <w:pPr>
              <w:snapToGrid w:val="0"/>
              <w:jc w:val="both"/>
              <w:rPr>
                <w:rFonts w:ascii="Rockwell" w:hAnsi="Rockwell"/>
                <w:i/>
              </w:rPr>
            </w:pPr>
            <w:r w:rsidRPr="00920CAD">
              <w:rPr>
                <w:rFonts w:ascii="Rockwell" w:hAnsi="Rockwell"/>
                <w:i/>
              </w:rPr>
              <w:t>Ms Office 2024 professionnel ou version ultérieure.</w:t>
            </w:r>
          </w:p>
          <w:p w14:paraId="39DE2299" w14:textId="77777777" w:rsidR="00B240DC" w:rsidRPr="00920CAD" w:rsidRDefault="00B240DC" w:rsidP="00B240DC">
            <w:pPr>
              <w:snapToGrid w:val="0"/>
              <w:jc w:val="both"/>
              <w:rPr>
                <w:rFonts w:ascii="Rockwell" w:hAnsi="Rockwell"/>
                <w:i/>
              </w:rPr>
            </w:pPr>
            <w:r w:rsidRPr="00920CAD">
              <w:rPr>
                <w:rFonts w:ascii="Rockwell" w:hAnsi="Rockwell"/>
                <w:i/>
              </w:rPr>
              <w:t>La licence authentique est fournie par l’ANPTIC ou le prestataire le cas échéant.</w:t>
            </w:r>
          </w:p>
          <w:p w14:paraId="19E20B9F" w14:textId="77777777" w:rsidR="00B240DC" w:rsidRPr="00920CAD" w:rsidRDefault="00B240DC" w:rsidP="00B240DC">
            <w:pPr>
              <w:snapToGrid w:val="0"/>
              <w:jc w:val="both"/>
              <w:rPr>
                <w:rFonts w:ascii="Rockwell" w:hAnsi="Rockwell"/>
                <w:i/>
              </w:rPr>
            </w:pPr>
          </w:p>
          <w:p w14:paraId="0FE49A8C" w14:textId="77777777" w:rsidR="00B240DC" w:rsidRPr="00920CAD" w:rsidRDefault="00B240DC" w:rsidP="00B240DC">
            <w:pPr>
              <w:snapToGrid w:val="0"/>
              <w:jc w:val="both"/>
              <w:rPr>
                <w:rFonts w:ascii="Rockwell" w:hAnsi="Rockwell"/>
                <w:i/>
              </w:rPr>
            </w:pPr>
            <w:r w:rsidRPr="00920CAD">
              <w:rPr>
                <w:rFonts w:ascii="Rockwell" w:hAnsi="Rockwell"/>
                <w:i/>
              </w:rPr>
              <w:t>Dans le cas où le système d’exploitation est fourni par le prestataire, il fournit la licence authentique séparément (fournir les documents d’authenticité de la licence à la réception).</w:t>
            </w:r>
          </w:p>
        </w:tc>
        <w:tc>
          <w:tcPr>
            <w:tcW w:w="2268" w:type="dxa"/>
            <w:tcBorders>
              <w:top w:val="single" w:sz="4" w:space="0" w:color="000000"/>
              <w:left w:val="single" w:sz="4" w:space="0" w:color="000000"/>
              <w:bottom w:val="single" w:sz="4" w:space="0" w:color="000000"/>
            </w:tcBorders>
          </w:tcPr>
          <w:p w14:paraId="5009A0C9" w14:textId="77777777" w:rsidR="00B240DC" w:rsidRPr="00920CAD" w:rsidRDefault="00B240DC" w:rsidP="00B240DC">
            <w:pPr>
              <w:snapToGrid w:val="0"/>
              <w:jc w:val="both"/>
              <w:rPr>
                <w:rFonts w:ascii="Rockwell" w:hAnsi="Rockwell"/>
                <w:bCs/>
                <w:i/>
              </w:rPr>
            </w:pPr>
          </w:p>
        </w:tc>
        <w:tc>
          <w:tcPr>
            <w:tcW w:w="2116" w:type="dxa"/>
            <w:tcBorders>
              <w:top w:val="single" w:sz="4" w:space="0" w:color="000000"/>
              <w:left w:val="single" w:sz="4" w:space="0" w:color="000000"/>
              <w:bottom w:val="single" w:sz="4" w:space="0" w:color="000000"/>
              <w:right w:val="single" w:sz="4" w:space="0" w:color="auto"/>
            </w:tcBorders>
          </w:tcPr>
          <w:p w14:paraId="1C6A1424" w14:textId="77777777" w:rsidR="00B240DC" w:rsidRPr="00920CAD" w:rsidRDefault="00B240DC" w:rsidP="00B240DC">
            <w:pPr>
              <w:snapToGrid w:val="0"/>
              <w:jc w:val="both"/>
              <w:rPr>
                <w:rFonts w:ascii="Rockwell" w:hAnsi="Rockwell"/>
                <w:bCs/>
                <w:i/>
              </w:rPr>
            </w:pPr>
          </w:p>
        </w:tc>
      </w:tr>
      <w:tr w:rsidR="00B240DC" w:rsidRPr="00920CAD" w14:paraId="1D748D4D" w14:textId="77777777" w:rsidTr="00B240DC">
        <w:tc>
          <w:tcPr>
            <w:tcW w:w="1408" w:type="dxa"/>
            <w:tcBorders>
              <w:top w:val="single" w:sz="4" w:space="0" w:color="000000"/>
              <w:left w:val="single" w:sz="8" w:space="0" w:color="000000"/>
              <w:bottom w:val="single" w:sz="4" w:space="0" w:color="000000"/>
            </w:tcBorders>
            <w:vAlign w:val="center"/>
          </w:tcPr>
          <w:p w14:paraId="2E4C6E7F" w14:textId="77777777" w:rsidR="00B240DC" w:rsidRPr="00920CAD" w:rsidRDefault="00B240DC" w:rsidP="00B240DC">
            <w:pPr>
              <w:pStyle w:val="Pieddepage"/>
              <w:numPr>
                <w:ilvl w:val="3"/>
                <w:numId w:val="2"/>
              </w:numPr>
              <w:tabs>
                <w:tab w:val="clear" w:pos="4536"/>
                <w:tab w:val="clear" w:pos="9072"/>
              </w:tabs>
              <w:snapToGrid w:val="0"/>
              <w:ind w:left="620"/>
              <w:rPr>
                <w:rFonts w:ascii="Rockwell" w:hAnsi="Rockwell"/>
                <w:bCs/>
                <w:i/>
              </w:rPr>
            </w:pPr>
          </w:p>
        </w:tc>
        <w:tc>
          <w:tcPr>
            <w:tcW w:w="2997" w:type="dxa"/>
            <w:tcBorders>
              <w:top w:val="single" w:sz="4" w:space="0" w:color="000000"/>
              <w:left w:val="single" w:sz="4" w:space="0" w:color="000000"/>
              <w:bottom w:val="single" w:sz="4" w:space="0" w:color="000000"/>
            </w:tcBorders>
            <w:vAlign w:val="center"/>
          </w:tcPr>
          <w:p w14:paraId="4537DB1F" w14:textId="77777777" w:rsidR="00B240DC" w:rsidRPr="00920CAD" w:rsidRDefault="00B240DC" w:rsidP="00B240DC">
            <w:pPr>
              <w:snapToGrid w:val="0"/>
              <w:jc w:val="both"/>
              <w:rPr>
                <w:rFonts w:ascii="Rockwell" w:hAnsi="Rockwell"/>
                <w:i/>
              </w:rPr>
            </w:pPr>
            <w:r w:rsidRPr="00920CAD">
              <w:rPr>
                <w:rFonts w:ascii="Rockwell" w:hAnsi="Rockwell"/>
                <w:i/>
              </w:rPr>
              <w:t>Nombre de postes</w:t>
            </w:r>
          </w:p>
        </w:tc>
        <w:tc>
          <w:tcPr>
            <w:tcW w:w="5235" w:type="dxa"/>
            <w:tcBorders>
              <w:top w:val="single" w:sz="4" w:space="0" w:color="000000"/>
              <w:left w:val="single" w:sz="4" w:space="0" w:color="000000"/>
              <w:bottom w:val="single" w:sz="4" w:space="0" w:color="000000"/>
            </w:tcBorders>
            <w:vAlign w:val="center"/>
          </w:tcPr>
          <w:p w14:paraId="0ADE1E10" w14:textId="77777777" w:rsidR="00B240DC" w:rsidRPr="00920CAD" w:rsidRDefault="00B240DC" w:rsidP="00B240DC">
            <w:pPr>
              <w:snapToGrid w:val="0"/>
              <w:jc w:val="both"/>
              <w:rPr>
                <w:rFonts w:ascii="Rockwell" w:hAnsi="Rockwell"/>
                <w:i/>
              </w:rPr>
            </w:pPr>
            <w:r w:rsidRPr="00920CAD">
              <w:rPr>
                <w:rFonts w:ascii="Rockwell" w:hAnsi="Rockwell"/>
                <w:i/>
              </w:rPr>
              <w:t>A préciser par l’autorité contractante</w:t>
            </w:r>
          </w:p>
        </w:tc>
        <w:tc>
          <w:tcPr>
            <w:tcW w:w="2268" w:type="dxa"/>
            <w:tcBorders>
              <w:top w:val="single" w:sz="4" w:space="0" w:color="000000"/>
              <w:left w:val="single" w:sz="4" w:space="0" w:color="000000"/>
              <w:bottom w:val="single" w:sz="4" w:space="0" w:color="000000"/>
            </w:tcBorders>
          </w:tcPr>
          <w:p w14:paraId="06341193" w14:textId="77777777" w:rsidR="00B240DC" w:rsidRPr="00920CAD" w:rsidRDefault="00B240DC" w:rsidP="00B240DC">
            <w:pPr>
              <w:snapToGrid w:val="0"/>
              <w:jc w:val="both"/>
              <w:rPr>
                <w:rFonts w:ascii="Rockwell" w:hAnsi="Rockwell"/>
                <w:bCs/>
                <w:i/>
              </w:rPr>
            </w:pPr>
          </w:p>
        </w:tc>
        <w:tc>
          <w:tcPr>
            <w:tcW w:w="2116" w:type="dxa"/>
            <w:tcBorders>
              <w:top w:val="single" w:sz="4" w:space="0" w:color="000000"/>
              <w:left w:val="single" w:sz="4" w:space="0" w:color="000000"/>
              <w:bottom w:val="single" w:sz="4" w:space="0" w:color="000000"/>
              <w:right w:val="single" w:sz="4" w:space="0" w:color="auto"/>
            </w:tcBorders>
          </w:tcPr>
          <w:p w14:paraId="1692EC01" w14:textId="77777777" w:rsidR="00B240DC" w:rsidRPr="00920CAD" w:rsidRDefault="00B240DC" w:rsidP="00B240DC">
            <w:pPr>
              <w:snapToGrid w:val="0"/>
              <w:jc w:val="both"/>
              <w:rPr>
                <w:rFonts w:ascii="Rockwell" w:hAnsi="Rockwell"/>
                <w:bCs/>
                <w:i/>
              </w:rPr>
            </w:pPr>
          </w:p>
        </w:tc>
      </w:tr>
    </w:tbl>
    <w:p w14:paraId="126C30AC" w14:textId="1282AB95" w:rsidR="00B240DC" w:rsidRDefault="00B240DC">
      <w:pPr>
        <w:ind w:left="505" w:hanging="505"/>
        <w:rPr>
          <w:rFonts w:ascii="Rockwell" w:hAnsi="Rockwell"/>
        </w:rPr>
      </w:pPr>
    </w:p>
    <w:p w14:paraId="39FD3537" w14:textId="77777777" w:rsidR="00B240DC" w:rsidRDefault="00B240DC">
      <w:pPr>
        <w:ind w:left="505" w:hanging="505"/>
        <w:rPr>
          <w:rFonts w:ascii="Rockwell" w:hAnsi="Rockwell"/>
        </w:rPr>
      </w:pPr>
      <w:r>
        <w:rPr>
          <w:rFonts w:ascii="Rockwell" w:hAnsi="Rockwell"/>
        </w:rPr>
        <w:br w:type="page"/>
      </w:r>
    </w:p>
    <w:tbl>
      <w:tblPr>
        <w:tblpPr w:leftFromText="141" w:rightFromText="141" w:vertAnchor="page" w:horzAnchor="margin" w:tblpX="-294" w:tblpY="1416"/>
        <w:tblW w:w="14034" w:type="dxa"/>
        <w:tblLayout w:type="fixed"/>
        <w:tblLook w:val="0000" w:firstRow="0" w:lastRow="0" w:firstColumn="0" w:lastColumn="0" w:noHBand="0" w:noVBand="0"/>
      </w:tblPr>
      <w:tblGrid>
        <w:gridCol w:w="1428"/>
        <w:gridCol w:w="2835"/>
        <w:gridCol w:w="5093"/>
        <w:gridCol w:w="2552"/>
        <w:gridCol w:w="2126"/>
      </w:tblGrid>
      <w:tr w:rsidR="00B240DC" w:rsidRPr="00920CAD" w14:paraId="4599C8D2" w14:textId="77777777" w:rsidTr="00B240DC">
        <w:tc>
          <w:tcPr>
            <w:tcW w:w="1428" w:type="dxa"/>
            <w:tcBorders>
              <w:top w:val="single" w:sz="4" w:space="0" w:color="000000"/>
              <w:left w:val="single" w:sz="8" w:space="0" w:color="000000"/>
              <w:bottom w:val="single" w:sz="4" w:space="0" w:color="000000"/>
            </w:tcBorders>
            <w:shd w:val="clear" w:color="auto" w:fill="F2F2F2" w:themeFill="background1" w:themeFillShade="F2"/>
            <w:vAlign w:val="center"/>
          </w:tcPr>
          <w:p w14:paraId="24CC30F1" w14:textId="77777777" w:rsidR="00B240DC" w:rsidRPr="00920CAD" w:rsidRDefault="00B240DC" w:rsidP="00B240DC">
            <w:pPr>
              <w:snapToGrid w:val="0"/>
              <w:jc w:val="both"/>
              <w:rPr>
                <w:rFonts w:ascii="Rockwell" w:hAnsi="Rockwell"/>
                <w:b/>
                <w:bCs/>
                <w:i/>
              </w:rPr>
            </w:pPr>
            <w:r w:rsidRPr="00920CAD">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487E5662" w14:textId="77777777" w:rsidR="00B240DC" w:rsidRPr="00920CAD" w:rsidRDefault="00B240DC" w:rsidP="00B240DC">
            <w:pPr>
              <w:snapToGrid w:val="0"/>
              <w:jc w:val="both"/>
              <w:rPr>
                <w:rFonts w:ascii="Rockwell" w:hAnsi="Rockwell"/>
                <w:b/>
                <w:bCs/>
              </w:rPr>
            </w:pPr>
            <w:r w:rsidRPr="00920CAD">
              <w:rPr>
                <w:rFonts w:ascii="Rockwell" w:hAnsi="Rockwell"/>
                <w:b/>
                <w:bCs/>
              </w:rPr>
              <w:t>Fourniture</w:t>
            </w:r>
          </w:p>
        </w:tc>
        <w:tc>
          <w:tcPr>
            <w:tcW w:w="5093" w:type="dxa"/>
            <w:tcBorders>
              <w:top w:val="single" w:sz="4" w:space="0" w:color="000000"/>
              <w:left w:val="single" w:sz="4" w:space="0" w:color="000000"/>
              <w:bottom w:val="single" w:sz="4" w:space="0" w:color="000000"/>
            </w:tcBorders>
            <w:shd w:val="clear" w:color="auto" w:fill="F2F2F2" w:themeFill="background1" w:themeFillShade="F2"/>
            <w:vAlign w:val="center"/>
          </w:tcPr>
          <w:p w14:paraId="31C4B65C" w14:textId="77777777" w:rsidR="00B240DC" w:rsidRPr="00920CAD" w:rsidRDefault="00B240DC" w:rsidP="00B240DC">
            <w:pPr>
              <w:snapToGrid w:val="0"/>
              <w:jc w:val="both"/>
              <w:rPr>
                <w:rFonts w:ascii="Rockwell" w:hAnsi="Rockwell"/>
                <w:b/>
                <w:bCs/>
              </w:rPr>
            </w:pPr>
            <w:r w:rsidRPr="00920CAD">
              <w:rPr>
                <w:rFonts w:ascii="Rockwell" w:hAnsi="Rockwell"/>
                <w:b/>
                <w:bCs/>
              </w:rPr>
              <w:t>Spécifications techniques demandées par l’Autorité contractante</w:t>
            </w:r>
          </w:p>
        </w:tc>
        <w:tc>
          <w:tcPr>
            <w:tcW w:w="2552" w:type="dxa"/>
            <w:tcBorders>
              <w:top w:val="single" w:sz="4" w:space="0" w:color="000000"/>
              <w:left w:val="single" w:sz="4" w:space="0" w:color="000000"/>
              <w:bottom w:val="single" w:sz="4" w:space="0" w:color="000000"/>
            </w:tcBorders>
            <w:shd w:val="clear" w:color="auto" w:fill="F2F2F2" w:themeFill="background1" w:themeFillShade="F2"/>
            <w:vAlign w:val="center"/>
          </w:tcPr>
          <w:p w14:paraId="6294A935" w14:textId="77777777" w:rsidR="00B240DC" w:rsidRPr="00920CAD" w:rsidRDefault="00B240DC" w:rsidP="00B240DC">
            <w:pPr>
              <w:snapToGrid w:val="0"/>
              <w:ind w:left="27" w:hanging="27"/>
              <w:jc w:val="center"/>
              <w:rPr>
                <w:rFonts w:ascii="Rockwell" w:hAnsi="Rockwell"/>
                <w:b/>
                <w:bCs/>
              </w:rPr>
            </w:pPr>
            <w:r w:rsidRPr="00920CAD">
              <w:rPr>
                <w:rFonts w:ascii="Rockwell" w:hAnsi="Rockwell"/>
                <w:b/>
                <w:bCs/>
              </w:rPr>
              <w:t xml:space="preserve">Spécifications techniques proposées par le soumissionnaire </w:t>
            </w:r>
          </w:p>
        </w:tc>
        <w:tc>
          <w:tcPr>
            <w:tcW w:w="2126"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7C2C4286" w14:textId="77777777" w:rsidR="00B240DC" w:rsidRPr="00920CAD" w:rsidRDefault="00B240DC" w:rsidP="00B240DC">
            <w:pPr>
              <w:snapToGrid w:val="0"/>
              <w:ind w:left="27" w:hanging="27"/>
              <w:jc w:val="center"/>
              <w:rPr>
                <w:rFonts w:ascii="Rockwell" w:hAnsi="Rockwell"/>
                <w:b/>
                <w:bCs/>
              </w:rPr>
            </w:pPr>
            <w:r w:rsidRPr="00920CAD">
              <w:rPr>
                <w:rFonts w:ascii="Rockwell" w:hAnsi="Rockwell"/>
                <w:b/>
                <w:bCs/>
              </w:rPr>
              <w:t xml:space="preserve">Avis de conformité (réservé </w:t>
            </w:r>
          </w:p>
          <w:p w14:paraId="4900FA94" w14:textId="77777777" w:rsidR="00B240DC" w:rsidRPr="00920CAD" w:rsidRDefault="00B240DC" w:rsidP="00B240DC">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l’Autorité contractante)</w:t>
            </w:r>
          </w:p>
        </w:tc>
      </w:tr>
      <w:tr w:rsidR="00B240DC" w:rsidRPr="00920CAD" w14:paraId="580615C8" w14:textId="77777777" w:rsidTr="00B240DC">
        <w:tc>
          <w:tcPr>
            <w:tcW w:w="1428" w:type="dxa"/>
            <w:tcBorders>
              <w:top w:val="single" w:sz="4" w:space="0" w:color="000000"/>
              <w:left w:val="single" w:sz="8" w:space="0" w:color="000000"/>
              <w:bottom w:val="single" w:sz="4" w:space="0" w:color="000000"/>
            </w:tcBorders>
            <w:shd w:val="clear" w:color="auto" w:fill="D9D9D9" w:themeFill="background1" w:themeFillShade="D9"/>
            <w:vAlign w:val="center"/>
          </w:tcPr>
          <w:p w14:paraId="37B9FDF3" w14:textId="77777777" w:rsidR="00B240DC" w:rsidRPr="00920CAD" w:rsidRDefault="00B240DC" w:rsidP="00B240DC">
            <w:pPr>
              <w:pStyle w:val="Pieddepage"/>
              <w:tabs>
                <w:tab w:val="clear" w:pos="4536"/>
                <w:tab w:val="clear" w:pos="9072"/>
                <w:tab w:val="left" w:pos="59"/>
                <w:tab w:val="left" w:pos="342"/>
              </w:tabs>
              <w:snapToGrid w:val="0"/>
              <w:ind w:right="545"/>
              <w:jc w:val="both"/>
              <w:rPr>
                <w:rFonts w:ascii="Rockwell" w:hAnsi="Rockwell"/>
                <w:b/>
                <w:bCs/>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75502F10" w14:textId="77777777" w:rsidR="00B240DC" w:rsidRPr="00920CAD" w:rsidRDefault="00B240DC" w:rsidP="00B240DC">
            <w:pPr>
              <w:snapToGrid w:val="0"/>
              <w:jc w:val="both"/>
              <w:rPr>
                <w:rFonts w:ascii="Rockwell" w:hAnsi="Rockwell"/>
                <w:b/>
                <w:bCs/>
              </w:rPr>
            </w:pPr>
            <w:r w:rsidRPr="00920CAD">
              <w:rPr>
                <w:rFonts w:ascii="Rockwell" w:hAnsi="Rockwell"/>
                <w:b/>
                <w:bCs/>
              </w:rPr>
              <w:t xml:space="preserve">Logiciel antivirus </w:t>
            </w:r>
          </w:p>
        </w:tc>
        <w:tc>
          <w:tcPr>
            <w:tcW w:w="5093" w:type="dxa"/>
            <w:tcBorders>
              <w:top w:val="single" w:sz="4" w:space="0" w:color="000000"/>
              <w:left w:val="single" w:sz="4" w:space="0" w:color="000000"/>
              <w:bottom w:val="single" w:sz="4" w:space="0" w:color="000000"/>
            </w:tcBorders>
            <w:shd w:val="clear" w:color="auto" w:fill="D9D9D9" w:themeFill="background1" w:themeFillShade="D9"/>
            <w:vAlign w:val="center"/>
          </w:tcPr>
          <w:p w14:paraId="202A6636" w14:textId="77777777" w:rsidR="00B240DC" w:rsidRPr="00920CAD" w:rsidRDefault="00B240DC" w:rsidP="00B240DC">
            <w:pPr>
              <w:snapToGrid w:val="0"/>
              <w:jc w:val="both"/>
              <w:rPr>
                <w:rFonts w:ascii="Rockwell" w:hAnsi="Rockwell"/>
                <w:b/>
              </w:rPr>
            </w:pPr>
            <w:r w:rsidRPr="00920CAD">
              <w:rPr>
                <w:rFonts w:ascii="Rockwell" w:hAnsi="Rockwell"/>
                <w:b/>
              </w:rPr>
              <w:t xml:space="preserve">Fourniture de logiciel antivirus </w:t>
            </w:r>
          </w:p>
        </w:tc>
        <w:tc>
          <w:tcPr>
            <w:tcW w:w="2552" w:type="dxa"/>
            <w:tcBorders>
              <w:top w:val="single" w:sz="4" w:space="0" w:color="000000"/>
              <w:left w:val="single" w:sz="4" w:space="0" w:color="000000"/>
              <w:bottom w:val="single" w:sz="4" w:space="0" w:color="000000"/>
            </w:tcBorders>
            <w:shd w:val="clear" w:color="auto" w:fill="D9D9D9" w:themeFill="background1" w:themeFillShade="D9"/>
          </w:tcPr>
          <w:p w14:paraId="159FE097" w14:textId="77777777" w:rsidR="00B240DC" w:rsidRPr="00920CAD" w:rsidRDefault="00B240DC" w:rsidP="00B240DC">
            <w:pPr>
              <w:snapToGrid w:val="0"/>
              <w:jc w:val="both"/>
              <w:rPr>
                <w:rFonts w:ascii="Rockwell" w:hAnsi="Rockwell"/>
                <w:b/>
                <w:bCs/>
              </w:rPr>
            </w:pPr>
          </w:p>
        </w:tc>
        <w:tc>
          <w:tcPr>
            <w:tcW w:w="2126"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3177B276" w14:textId="77777777" w:rsidR="00B240DC" w:rsidRPr="00920CAD" w:rsidRDefault="00B240DC" w:rsidP="00B240DC">
            <w:pPr>
              <w:snapToGrid w:val="0"/>
              <w:jc w:val="both"/>
              <w:rPr>
                <w:rFonts w:ascii="Rockwell" w:hAnsi="Rockwell"/>
                <w:b/>
                <w:bCs/>
              </w:rPr>
            </w:pPr>
          </w:p>
        </w:tc>
      </w:tr>
      <w:tr w:rsidR="00B240DC" w:rsidRPr="00920CAD" w14:paraId="4FACA081" w14:textId="77777777" w:rsidTr="00B240DC">
        <w:tc>
          <w:tcPr>
            <w:tcW w:w="1428" w:type="dxa"/>
            <w:tcBorders>
              <w:top w:val="single" w:sz="4" w:space="0" w:color="000000"/>
              <w:left w:val="single" w:sz="8" w:space="0" w:color="000000"/>
              <w:bottom w:val="single" w:sz="4" w:space="0" w:color="000000"/>
            </w:tcBorders>
            <w:vAlign w:val="center"/>
          </w:tcPr>
          <w:p w14:paraId="7C7E8D58" w14:textId="77777777" w:rsidR="00B240DC" w:rsidRPr="00920CAD" w:rsidRDefault="00B240DC" w:rsidP="00B240DC">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1E015432" w14:textId="77777777" w:rsidR="00B240DC" w:rsidRPr="00920CAD" w:rsidRDefault="00B240DC" w:rsidP="00B240DC">
            <w:pPr>
              <w:snapToGrid w:val="0"/>
              <w:jc w:val="both"/>
              <w:rPr>
                <w:rFonts w:ascii="Rockwell" w:hAnsi="Rockwell"/>
                <w:i/>
              </w:rPr>
            </w:pPr>
            <w:r w:rsidRPr="00920CAD">
              <w:rPr>
                <w:rFonts w:ascii="Rockwell" w:hAnsi="Rockwell"/>
                <w:i/>
              </w:rPr>
              <w:t>Version</w:t>
            </w:r>
          </w:p>
        </w:tc>
        <w:tc>
          <w:tcPr>
            <w:tcW w:w="5093" w:type="dxa"/>
            <w:tcBorders>
              <w:top w:val="single" w:sz="4" w:space="0" w:color="000000"/>
              <w:left w:val="single" w:sz="4" w:space="0" w:color="000000"/>
              <w:bottom w:val="single" w:sz="4" w:space="0" w:color="000000"/>
            </w:tcBorders>
            <w:vAlign w:val="center"/>
          </w:tcPr>
          <w:p w14:paraId="3407B2F2" w14:textId="77777777" w:rsidR="00B240DC" w:rsidRPr="00920CAD" w:rsidRDefault="00B240DC" w:rsidP="00B240DC">
            <w:pPr>
              <w:snapToGrid w:val="0"/>
              <w:jc w:val="both"/>
              <w:rPr>
                <w:rFonts w:ascii="Rockwell" w:hAnsi="Rockwell"/>
                <w:i/>
              </w:rPr>
            </w:pPr>
            <w:r w:rsidRPr="00920CAD">
              <w:rPr>
                <w:rFonts w:ascii="Rockwell" w:hAnsi="Rockwell"/>
                <w:i/>
              </w:rPr>
              <w:t>Logiciel dernière version</w:t>
            </w:r>
            <w:r w:rsidRPr="00920CAD">
              <w:t xml:space="preserve"> </w:t>
            </w:r>
            <w:r w:rsidRPr="00920CAD">
              <w:rPr>
                <w:rFonts w:ascii="Rockwell" w:hAnsi="Rockwell"/>
                <w:i/>
              </w:rPr>
              <w:t>avec licence authentique fournie séparément (fournir les documents d’authenticité de la licence à la réception).</w:t>
            </w:r>
          </w:p>
        </w:tc>
        <w:tc>
          <w:tcPr>
            <w:tcW w:w="2552" w:type="dxa"/>
            <w:tcBorders>
              <w:top w:val="single" w:sz="4" w:space="0" w:color="000000"/>
              <w:left w:val="single" w:sz="4" w:space="0" w:color="000000"/>
              <w:bottom w:val="single" w:sz="4" w:space="0" w:color="000000"/>
            </w:tcBorders>
          </w:tcPr>
          <w:p w14:paraId="2668AAE8" w14:textId="77777777" w:rsidR="00B240DC" w:rsidRPr="00920CAD" w:rsidRDefault="00B240DC" w:rsidP="00B240DC">
            <w:pPr>
              <w:snapToGrid w:val="0"/>
              <w:jc w:val="both"/>
              <w:rPr>
                <w:rFonts w:ascii="Rockwell" w:hAnsi="Rockwell"/>
                <w:bCs/>
                <w:i/>
              </w:rPr>
            </w:pPr>
          </w:p>
        </w:tc>
        <w:tc>
          <w:tcPr>
            <w:tcW w:w="2126" w:type="dxa"/>
            <w:tcBorders>
              <w:top w:val="single" w:sz="4" w:space="0" w:color="000000"/>
              <w:left w:val="single" w:sz="4" w:space="0" w:color="000000"/>
              <w:bottom w:val="single" w:sz="4" w:space="0" w:color="000000"/>
              <w:right w:val="single" w:sz="4" w:space="0" w:color="auto"/>
            </w:tcBorders>
          </w:tcPr>
          <w:p w14:paraId="18715A94" w14:textId="77777777" w:rsidR="00B240DC" w:rsidRPr="00920CAD" w:rsidRDefault="00B240DC" w:rsidP="00B240DC">
            <w:pPr>
              <w:snapToGrid w:val="0"/>
              <w:jc w:val="both"/>
              <w:rPr>
                <w:rFonts w:ascii="Rockwell" w:hAnsi="Rockwell"/>
                <w:bCs/>
                <w:i/>
              </w:rPr>
            </w:pPr>
          </w:p>
        </w:tc>
      </w:tr>
      <w:tr w:rsidR="00B240DC" w:rsidRPr="00920CAD" w14:paraId="2BDEA4A4" w14:textId="77777777" w:rsidTr="00B240DC">
        <w:tc>
          <w:tcPr>
            <w:tcW w:w="1428" w:type="dxa"/>
            <w:tcBorders>
              <w:top w:val="single" w:sz="4" w:space="0" w:color="000000"/>
              <w:left w:val="single" w:sz="8" w:space="0" w:color="000000"/>
              <w:bottom w:val="single" w:sz="4" w:space="0" w:color="000000"/>
            </w:tcBorders>
            <w:vAlign w:val="center"/>
          </w:tcPr>
          <w:p w14:paraId="2C964C4E" w14:textId="77777777" w:rsidR="00B240DC" w:rsidRPr="00920CAD" w:rsidRDefault="00B240DC" w:rsidP="00B240DC">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1CFA2534" w14:textId="77777777" w:rsidR="00B240DC" w:rsidRPr="00920CAD" w:rsidRDefault="00B240DC" w:rsidP="00B240DC">
            <w:pPr>
              <w:snapToGrid w:val="0"/>
              <w:jc w:val="both"/>
              <w:rPr>
                <w:rFonts w:ascii="Rockwell" w:hAnsi="Rockwell"/>
                <w:i/>
              </w:rPr>
            </w:pPr>
            <w:r w:rsidRPr="00920CAD">
              <w:rPr>
                <w:rFonts w:ascii="Rockwell" w:hAnsi="Rockwell"/>
                <w:i/>
              </w:rPr>
              <w:t>Nombre de postes</w:t>
            </w:r>
          </w:p>
        </w:tc>
        <w:tc>
          <w:tcPr>
            <w:tcW w:w="5093" w:type="dxa"/>
            <w:tcBorders>
              <w:top w:val="single" w:sz="4" w:space="0" w:color="000000"/>
              <w:left w:val="single" w:sz="4" w:space="0" w:color="000000"/>
              <w:bottom w:val="single" w:sz="4" w:space="0" w:color="000000"/>
            </w:tcBorders>
            <w:vAlign w:val="center"/>
          </w:tcPr>
          <w:p w14:paraId="4371FFB3" w14:textId="77777777" w:rsidR="00B240DC" w:rsidRPr="00920CAD" w:rsidRDefault="00B240DC" w:rsidP="00B240DC">
            <w:pPr>
              <w:snapToGrid w:val="0"/>
              <w:jc w:val="both"/>
              <w:rPr>
                <w:rFonts w:ascii="Rockwell" w:hAnsi="Rockwell"/>
                <w:i/>
              </w:rPr>
            </w:pPr>
            <w:r w:rsidRPr="00920CAD">
              <w:rPr>
                <w:rFonts w:ascii="Rockwell" w:hAnsi="Rockwell"/>
                <w:i/>
              </w:rPr>
              <w:t>A préciser par l’autorité contractante</w:t>
            </w:r>
          </w:p>
        </w:tc>
        <w:tc>
          <w:tcPr>
            <w:tcW w:w="2552" w:type="dxa"/>
            <w:tcBorders>
              <w:top w:val="single" w:sz="4" w:space="0" w:color="000000"/>
              <w:left w:val="single" w:sz="4" w:space="0" w:color="000000"/>
              <w:bottom w:val="single" w:sz="4" w:space="0" w:color="000000"/>
            </w:tcBorders>
          </w:tcPr>
          <w:p w14:paraId="076B5EA2" w14:textId="77777777" w:rsidR="00B240DC" w:rsidRPr="00920CAD" w:rsidRDefault="00B240DC" w:rsidP="00B240DC">
            <w:pPr>
              <w:snapToGrid w:val="0"/>
              <w:jc w:val="both"/>
              <w:rPr>
                <w:rFonts w:ascii="Rockwell" w:hAnsi="Rockwell"/>
                <w:bCs/>
                <w:i/>
              </w:rPr>
            </w:pPr>
          </w:p>
        </w:tc>
        <w:tc>
          <w:tcPr>
            <w:tcW w:w="2126" w:type="dxa"/>
            <w:tcBorders>
              <w:top w:val="single" w:sz="4" w:space="0" w:color="000000"/>
              <w:left w:val="single" w:sz="4" w:space="0" w:color="000000"/>
              <w:bottom w:val="single" w:sz="4" w:space="0" w:color="000000"/>
              <w:right w:val="single" w:sz="4" w:space="0" w:color="auto"/>
            </w:tcBorders>
          </w:tcPr>
          <w:p w14:paraId="3D1A0FD8" w14:textId="77777777" w:rsidR="00B240DC" w:rsidRPr="00920CAD" w:rsidRDefault="00B240DC" w:rsidP="00B240DC">
            <w:pPr>
              <w:snapToGrid w:val="0"/>
              <w:jc w:val="both"/>
              <w:rPr>
                <w:rFonts w:ascii="Rockwell" w:hAnsi="Rockwell"/>
                <w:bCs/>
                <w:i/>
              </w:rPr>
            </w:pPr>
          </w:p>
        </w:tc>
      </w:tr>
      <w:bookmarkEnd w:id="42"/>
    </w:tbl>
    <w:p w14:paraId="65ABFFD6" w14:textId="77777777" w:rsidR="0052683B" w:rsidRDefault="0052683B" w:rsidP="00B240DC">
      <w:pPr>
        <w:rPr>
          <w:rFonts w:ascii="Rockwell" w:hAnsi="Rockwell"/>
        </w:rPr>
      </w:pPr>
    </w:p>
    <w:p w14:paraId="5C378184" w14:textId="77777777" w:rsidR="00CA4E35" w:rsidRPr="00920CAD" w:rsidRDefault="00CA4E35">
      <w:pPr>
        <w:ind w:left="505" w:hanging="505"/>
        <w:rPr>
          <w:rFonts w:ascii="Rockwell" w:hAnsi="Rockwell"/>
        </w:rPr>
      </w:pPr>
    </w:p>
    <w:p w14:paraId="501D1500" w14:textId="175EF2E2" w:rsidR="00B240DC" w:rsidRDefault="00B240DC">
      <w:pPr>
        <w:ind w:left="505" w:hanging="505"/>
        <w:rPr>
          <w:rFonts w:ascii="Rockwell" w:hAnsi="Rockwell"/>
        </w:rPr>
      </w:pPr>
      <w:r>
        <w:rPr>
          <w:rFonts w:ascii="Rockwell" w:hAnsi="Rockwell"/>
        </w:rPr>
        <w:br w:type="page"/>
      </w:r>
    </w:p>
    <w:p w14:paraId="7BD9DA71" w14:textId="77777777" w:rsidR="00B01A04" w:rsidRPr="00920CAD" w:rsidRDefault="00B01A04" w:rsidP="00F13369">
      <w:pPr>
        <w:ind w:left="3402"/>
        <w:rPr>
          <w:rFonts w:ascii="Rockwell" w:hAnsi="Rockwell"/>
        </w:rPr>
      </w:pPr>
    </w:p>
    <w:p w14:paraId="4902F286" w14:textId="3E4D0492" w:rsidR="00F24C34" w:rsidRPr="00920CAD" w:rsidRDefault="00F33B22" w:rsidP="00810C9F">
      <w:pPr>
        <w:pStyle w:val="Tritre2"/>
        <w:numPr>
          <w:ilvl w:val="1"/>
          <w:numId w:val="63"/>
        </w:numPr>
      </w:pPr>
      <w:bookmarkStart w:id="43" w:name="_Toc50373123"/>
      <w:bookmarkStart w:id="44" w:name="_Toc50375133"/>
      <w:bookmarkStart w:id="45" w:name="_Toc118351950"/>
      <w:bookmarkStart w:id="46" w:name="_Toc118686695"/>
      <w:bookmarkStart w:id="47" w:name="_Toc118687340"/>
      <w:bookmarkStart w:id="48" w:name="_Toc218874397"/>
      <w:bookmarkStart w:id="49" w:name="_Toc219207088"/>
      <w:bookmarkStart w:id="50" w:name="_Toc229584480"/>
      <w:bookmarkStart w:id="51" w:name="_Toc229769905"/>
      <w:r w:rsidRPr="00920CAD">
        <w:t>Micro</w:t>
      </w:r>
      <w:r w:rsidR="0090281E" w:rsidRPr="00920CAD">
        <w:t>-</w:t>
      </w:r>
      <w:r w:rsidRPr="00920CAD">
        <w:t>ordinateur pour informaticiens et assimil</w:t>
      </w:r>
      <w:r w:rsidR="0090281E" w:rsidRPr="00920CAD">
        <w:t>é</w:t>
      </w:r>
      <w:r w:rsidRPr="00920CAD">
        <w:t>s</w:t>
      </w:r>
      <w:bookmarkEnd w:id="43"/>
      <w:bookmarkEnd w:id="44"/>
      <w:bookmarkEnd w:id="45"/>
      <w:bookmarkEnd w:id="46"/>
      <w:bookmarkEnd w:id="47"/>
      <w:bookmarkEnd w:id="48"/>
      <w:bookmarkEnd w:id="49"/>
      <w:bookmarkEnd w:id="50"/>
      <w:bookmarkEnd w:id="51"/>
    </w:p>
    <w:p w14:paraId="111ED60D" w14:textId="252753DE" w:rsidR="00570053" w:rsidRPr="00920CAD" w:rsidRDefault="00F24C34" w:rsidP="00C778A1">
      <w:pPr>
        <w:spacing w:before="120" w:after="120" w:line="360" w:lineRule="auto"/>
        <w:jc w:val="both"/>
        <w:rPr>
          <w:rFonts w:ascii="Rockwell" w:hAnsi="Rockwell"/>
        </w:rPr>
      </w:pPr>
      <w:r w:rsidRPr="00920CAD">
        <w:rPr>
          <w:rFonts w:ascii="Rockwell" w:hAnsi="Rockwell"/>
        </w:rPr>
        <w:t xml:space="preserve">L’usage </w:t>
      </w:r>
      <w:r w:rsidR="008823BC" w:rsidRPr="00920CAD">
        <w:rPr>
          <w:rFonts w:ascii="Rockwell" w:hAnsi="Rockwell"/>
        </w:rPr>
        <w:t>pour informaticiens et assimilés</w:t>
      </w:r>
      <w:r w:rsidRPr="00920CAD">
        <w:rPr>
          <w:rFonts w:ascii="Rockwell" w:hAnsi="Rockwell"/>
        </w:rPr>
        <w:t xml:space="preserve"> s’entend de l’utilisation de l’ordinateur</w:t>
      </w:r>
      <w:r w:rsidR="00500F50" w:rsidRPr="00920CAD">
        <w:rPr>
          <w:rFonts w:ascii="Rockwell" w:hAnsi="Rockwell"/>
        </w:rPr>
        <w:t xml:space="preserve"> pour </w:t>
      </w:r>
      <w:r w:rsidRPr="00920CAD">
        <w:rPr>
          <w:rFonts w:ascii="Rockwell" w:hAnsi="Rockwell"/>
        </w:rPr>
        <w:t>le développement des applications, l’</w:t>
      </w:r>
      <w:r w:rsidR="00F84CE0" w:rsidRPr="00920CAD">
        <w:rPr>
          <w:rFonts w:ascii="Rockwell" w:hAnsi="Rockwell"/>
        </w:rPr>
        <w:t>administration</w:t>
      </w:r>
      <w:r w:rsidRPr="00920CAD">
        <w:rPr>
          <w:rFonts w:ascii="Rockwell" w:hAnsi="Rockwell"/>
        </w:rPr>
        <w:t xml:space="preserve"> des réseaux</w:t>
      </w:r>
      <w:r w:rsidR="00B10F24" w:rsidRPr="00920CAD">
        <w:rPr>
          <w:rFonts w:ascii="Rockwell" w:hAnsi="Rockwell"/>
        </w:rPr>
        <w:t>,</w:t>
      </w:r>
      <w:r w:rsidRPr="00920CAD">
        <w:rPr>
          <w:rFonts w:ascii="Rockwell" w:hAnsi="Rockwell"/>
        </w:rPr>
        <w:t xml:space="preserve"> serveurs </w:t>
      </w:r>
      <w:r w:rsidR="00B10F24" w:rsidRPr="00920CAD">
        <w:rPr>
          <w:rFonts w:ascii="Rockwell" w:hAnsi="Rockwell"/>
        </w:rPr>
        <w:t>et des bases de données</w:t>
      </w:r>
      <w:r w:rsidR="00B355C2" w:rsidRPr="00920CAD">
        <w:rPr>
          <w:rFonts w:ascii="Rockwell" w:hAnsi="Rockwell"/>
        </w:rPr>
        <w:t xml:space="preserve"> statistiques</w:t>
      </w:r>
      <w:r w:rsidR="00F36AF3" w:rsidRPr="00920CAD">
        <w:rPr>
          <w:rFonts w:ascii="Rockwell" w:hAnsi="Rockwell"/>
        </w:rPr>
        <w:t>/informatiques</w:t>
      </w:r>
      <w:r w:rsidR="00B10F24" w:rsidRPr="00920CAD">
        <w:rPr>
          <w:rFonts w:ascii="Rockwell" w:hAnsi="Rockwell"/>
        </w:rPr>
        <w:t xml:space="preserve">, </w:t>
      </w:r>
      <w:r w:rsidRPr="00920CAD">
        <w:rPr>
          <w:rFonts w:ascii="Rockwell" w:hAnsi="Rockwell"/>
        </w:rPr>
        <w:t>l’exploitation des systèmes d’information géographique (SIG)</w:t>
      </w:r>
      <w:r w:rsidR="00500F50" w:rsidRPr="00920CAD">
        <w:rPr>
          <w:rFonts w:ascii="Rockwell" w:hAnsi="Rockwell"/>
        </w:rPr>
        <w:t xml:space="preserve"> et des systèmes </w:t>
      </w:r>
      <w:r w:rsidR="00B63F0D" w:rsidRPr="00920CAD">
        <w:rPr>
          <w:rFonts w:ascii="Rockwell" w:hAnsi="Rockwell"/>
        </w:rPr>
        <w:t xml:space="preserve">de modélisation et </w:t>
      </w:r>
      <w:r w:rsidR="00500F50" w:rsidRPr="00920CAD">
        <w:rPr>
          <w:rFonts w:ascii="Rockwell" w:hAnsi="Rockwell"/>
        </w:rPr>
        <w:t>multimédia.</w:t>
      </w:r>
    </w:p>
    <w:p w14:paraId="67065C41" w14:textId="02114BD9" w:rsidR="00364595" w:rsidRPr="00920CAD" w:rsidRDefault="009139EC" w:rsidP="002970FD">
      <w:pPr>
        <w:pStyle w:val="Titre"/>
        <w:numPr>
          <w:ilvl w:val="2"/>
          <w:numId w:val="65"/>
        </w:numPr>
        <w:spacing w:before="120" w:after="120" w:line="360" w:lineRule="auto"/>
        <w:ind w:left="2694"/>
        <w:rPr>
          <w:rFonts w:ascii="Rockwell" w:hAnsi="Rockwell"/>
          <w:szCs w:val="24"/>
        </w:rPr>
      </w:pPr>
      <w:bookmarkStart w:id="52" w:name="_Toc50373124"/>
      <w:bookmarkStart w:id="53" w:name="_Toc50375134"/>
      <w:bookmarkStart w:id="54" w:name="_Toc118351951"/>
      <w:r w:rsidRPr="00920CAD">
        <w:rPr>
          <w:rFonts w:ascii="Rockwell" w:hAnsi="Rockwell"/>
          <w:szCs w:val="24"/>
        </w:rPr>
        <w:t>Micro</w:t>
      </w:r>
      <w:r w:rsidR="0090281E" w:rsidRPr="00920CAD">
        <w:rPr>
          <w:rFonts w:ascii="Rockwell" w:hAnsi="Rockwell"/>
          <w:szCs w:val="24"/>
        </w:rPr>
        <w:t>-</w:t>
      </w:r>
      <w:r w:rsidRPr="00920CAD">
        <w:rPr>
          <w:rFonts w:ascii="Rockwell" w:hAnsi="Rockwell"/>
          <w:szCs w:val="24"/>
        </w:rPr>
        <w:t>ordinateur de bureau de grande capacité</w:t>
      </w:r>
      <w:bookmarkEnd w:id="52"/>
      <w:bookmarkEnd w:id="53"/>
      <w:bookmarkEnd w:id="54"/>
    </w:p>
    <w:tbl>
      <w:tblPr>
        <w:tblW w:w="5575" w:type="pct"/>
        <w:jc w:val="center"/>
        <w:tblLook w:val="0000" w:firstRow="0" w:lastRow="0" w:firstColumn="0" w:lastColumn="0" w:noHBand="0" w:noVBand="0"/>
      </w:tblPr>
      <w:tblGrid>
        <w:gridCol w:w="994"/>
        <w:gridCol w:w="2834"/>
        <w:gridCol w:w="1896"/>
        <w:gridCol w:w="2913"/>
        <w:gridCol w:w="3261"/>
        <w:gridCol w:w="2845"/>
      </w:tblGrid>
      <w:tr w:rsidR="00920CAD" w:rsidRPr="00920CAD" w14:paraId="4726D700" w14:textId="77777777" w:rsidTr="001C0F36">
        <w:trPr>
          <w:tblHeader/>
          <w:jc w:val="center"/>
        </w:trPr>
        <w:tc>
          <w:tcPr>
            <w:tcW w:w="337" w:type="pct"/>
            <w:tcBorders>
              <w:top w:val="single" w:sz="8" w:space="0" w:color="000000"/>
              <w:left w:val="single" w:sz="8" w:space="0" w:color="000000"/>
              <w:bottom w:val="single" w:sz="4" w:space="0" w:color="000000"/>
            </w:tcBorders>
            <w:shd w:val="clear" w:color="auto" w:fill="D9D9D9" w:themeFill="background1" w:themeFillShade="D9"/>
            <w:vAlign w:val="center"/>
          </w:tcPr>
          <w:p w14:paraId="7A0E17E8" w14:textId="732B7B1B" w:rsidR="007F2D6E" w:rsidRPr="00920CAD" w:rsidRDefault="007F2D6E" w:rsidP="005611B2">
            <w:pPr>
              <w:pStyle w:val="Pieddepage"/>
              <w:tabs>
                <w:tab w:val="clear" w:pos="4536"/>
                <w:tab w:val="clear" w:pos="9072"/>
              </w:tabs>
              <w:snapToGrid w:val="0"/>
              <w:spacing w:before="120" w:after="120"/>
              <w:jc w:val="center"/>
              <w:rPr>
                <w:rFonts w:ascii="Rockwell" w:hAnsi="Rockwell"/>
                <w:b/>
                <w:bCs/>
              </w:rPr>
            </w:pPr>
            <w:r w:rsidRPr="00920CAD">
              <w:rPr>
                <w:rFonts w:ascii="Rockwell" w:hAnsi="Rockwell"/>
                <w:b/>
                <w:bCs/>
              </w:rPr>
              <w:t>N°</w:t>
            </w:r>
          </w:p>
        </w:tc>
        <w:tc>
          <w:tcPr>
            <w:tcW w:w="961" w:type="pct"/>
            <w:tcBorders>
              <w:top w:val="single" w:sz="8" w:space="0" w:color="000000"/>
              <w:left w:val="single" w:sz="4" w:space="0" w:color="000000"/>
              <w:bottom w:val="single" w:sz="4" w:space="0" w:color="000000"/>
            </w:tcBorders>
            <w:shd w:val="clear" w:color="auto" w:fill="D9D9D9" w:themeFill="background1" w:themeFillShade="D9"/>
            <w:vAlign w:val="center"/>
          </w:tcPr>
          <w:p w14:paraId="09B80783" w14:textId="0260AE2F" w:rsidR="007F2D6E" w:rsidRPr="00920CAD" w:rsidRDefault="007F2D6E" w:rsidP="00FC6974">
            <w:pPr>
              <w:snapToGrid w:val="0"/>
              <w:spacing w:before="120" w:after="120"/>
              <w:rPr>
                <w:rFonts w:ascii="Rockwell" w:hAnsi="Rockwell"/>
                <w:b/>
                <w:bCs/>
              </w:rPr>
            </w:pPr>
            <w:r w:rsidRPr="00920CAD">
              <w:rPr>
                <w:rFonts w:ascii="Rockwell" w:hAnsi="Rockwell"/>
                <w:b/>
                <w:bCs/>
              </w:rPr>
              <w:t>Fourniture</w:t>
            </w:r>
          </w:p>
        </w:tc>
        <w:tc>
          <w:tcPr>
            <w:tcW w:w="1631" w:type="pct"/>
            <w:gridSpan w:val="2"/>
            <w:tcBorders>
              <w:top w:val="single" w:sz="8" w:space="0" w:color="000000"/>
              <w:left w:val="single" w:sz="4" w:space="0" w:color="000000"/>
              <w:bottom w:val="single" w:sz="4" w:space="0" w:color="000000"/>
            </w:tcBorders>
            <w:shd w:val="clear" w:color="auto" w:fill="D9D9D9" w:themeFill="background1" w:themeFillShade="D9"/>
            <w:vAlign w:val="center"/>
          </w:tcPr>
          <w:p w14:paraId="7404D32D" w14:textId="721F90C0" w:rsidR="007F2D6E" w:rsidRPr="00920CAD" w:rsidRDefault="00E61F0B" w:rsidP="00FC6974">
            <w:pPr>
              <w:snapToGrid w:val="0"/>
              <w:spacing w:before="120" w:after="120"/>
              <w:rPr>
                <w:rFonts w:ascii="Rockwell" w:hAnsi="Rockwell"/>
                <w:b/>
                <w:bCs/>
              </w:rPr>
            </w:pPr>
            <w:r w:rsidRPr="00920CAD">
              <w:rPr>
                <w:rFonts w:ascii="Rockwell" w:hAnsi="Rockwell"/>
                <w:b/>
                <w:bCs/>
              </w:rPr>
              <w:t>Spécifications techniques</w:t>
            </w:r>
            <w:r w:rsidR="007F2D6E" w:rsidRPr="00920CAD">
              <w:rPr>
                <w:rFonts w:ascii="Rockwell" w:hAnsi="Rockwell"/>
                <w:b/>
                <w:bCs/>
              </w:rPr>
              <w:t xml:space="preserve"> demandées par l’</w:t>
            </w:r>
            <w:r w:rsidR="00F84CE0" w:rsidRPr="00920CAD">
              <w:rPr>
                <w:rFonts w:ascii="Rockwell" w:hAnsi="Rockwell"/>
                <w:b/>
                <w:bCs/>
              </w:rPr>
              <w:t>Autorité contractante</w:t>
            </w:r>
          </w:p>
        </w:tc>
        <w:tc>
          <w:tcPr>
            <w:tcW w:w="1106" w:type="pct"/>
            <w:tcBorders>
              <w:top w:val="single" w:sz="8" w:space="0" w:color="000000"/>
              <w:left w:val="single" w:sz="4" w:space="0" w:color="000000"/>
              <w:bottom w:val="single" w:sz="4" w:space="0" w:color="000000"/>
            </w:tcBorders>
            <w:shd w:val="clear" w:color="auto" w:fill="D9D9D9" w:themeFill="background1" w:themeFillShade="D9"/>
            <w:vAlign w:val="center"/>
          </w:tcPr>
          <w:p w14:paraId="7174E22D" w14:textId="5279CA10" w:rsidR="007F2D6E" w:rsidRPr="00920CAD" w:rsidRDefault="00E61F0B" w:rsidP="00FC6974">
            <w:pPr>
              <w:snapToGrid w:val="0"/>
              <w:jc w:val="center"/>
              <w:rPr>
                <w:rFonts w:ascii="Rockwell" w:hAnsi="Rockwell"/>
                <w:b/>
                <w:bCs/>
              </w:rPr>
            </w:pPr>
            <w:r w:rsidRPr="00920CAD">
              <w:rPr>
                <w:rFonts w:ascii="Rockwell" w:hAnsi="Rockwell"/>
                <w:b/>
                <w:bCs/>
              </w:rPr>
              <w:t>Spécifications techniques proposées par le</w:t>
            </w:r>
            <w:r w:rsidR="007F2D6E" w:rsidRPr="00920CAD">
              <w:rPr>
                <w:rFonts w:ascii="Rockwell" w:hAnsi="Rockwell"/>
                <w:b/>
                <w:bCs/>
              </w:rPr>
              <w:t xml:space="preserve"> soumissionnaire</w:t>
            </w:r>
          </w:p>
        </w:tc>
        <w:tc>
          <w:tcPr>
            <w:tcW w:w="965" w:type="pct"/>
            <w:tcBorders>
              <w:top w:val="single" w:sz="8"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99513D6" w14:textId="01D7044B" w:rsidR="007F2D6E" w:rsidRPr="00920CAD" w:rsidRDefault="007F2D6E" w:rsidP="00FC6974">
            <w:pPr>
              <w:snapToGrid w:val="0"/>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3B9F4C18" w14:textId="77777777" w:rsidTr="001C0F36">
        <w:trPr>
          <w:trHeight w:val="681"/>
          <w:jc w:val="center"/>
        </w:trPr>
        <w:tc>
          <w:tcPr>
            <w:tcW w:w="337" w:type="pct"/>
            <w:tcBorders>
              <w:top w:val="single" w:sz="4" w:space="0" w:color="000000"/>
              <w:left w:val="single" w:sz="8" w:space="0" w:color="000000"/>
              <w:bottom w:val="single" w:sz="4" w:space="0" w:color="000000"/>
            </w:tcBorders>
            <w:shd w:val="clear" w:color="auto" w:fill="A6A6A6" w:themeFill="background1" w:themeFillShade="A6"/>
            <w:vAlign w:val="center"/>
          </w:tcPr>
          <w:p w14:paraId="3813082C" w14:textId="77777777" w:rsidR="007F2D6E" w:rsidRPr="00920CAD" w:rsidRDefault="007F2D6E" w:rsidP="002F0354">
            <w:pPr>
              <w:pStyle w:val="Pieddepage"/>
              <w:numPr>
                <w:ilvl w:val="2"/>
                <w:numId w:val="11"/>
              </w:numPr>
              <w:tabs>
                <w:tab w:val="clear" w:pos="4536"/>
                <w:tab w:val="clear" w:pos="9072"/>
                <w:tab w:val="left" w:pos="262"/>
              </w:tabs>
              <w:snapToGrid w:val="0"/>
              <w:ind w:left="478"/>
              <w:rPr>
                <w:rFonts w:ascii="Rockwell" w:hAnsi="Rockwell"/>
                <w:b/>
                <w:bCs/>
              </w:rPr>
            </w:pPr>
          </w:p>
        </w:tc>
        <w:tc>
          <w:tcPr>
            <w:tcW w:w="961" w:type="pct"/>
            <w:tcBorders>
              <w:top w:val="single" w:sz="4" w:space="0" w:color="000000"/>
              <w:left w:val="single" w:sz="4" w:space="0" w:color="000000"/>
              <w:bottom w:val="single" w:sz="4" w:space="0" w:color="000000"/>
            </w:tcBorders>
            <w:shd w:val="clear" w:color="auto" w:fill="A6A6A6" w:themeFill="background1" w:themeFillShade="A6"/>
            <w:vAlign w:val="center"/>
          </w:tcPr>
          <w:p w14:paraId="4D2D4C69" w14:textId="77777777" w:rsidR="007F2D6E" w:rsidRPr="00920CAD" w:rsidRDefault="007F2D6E" w:rsidP="00614548">
            <w:pPr>
              <w:pStyle w:val="Sous-titre"/>
              <w:snapToGrid w:val="0"/>
              <w:jc w:val="left"/>
              <w:rPr>
                <w:rFonts w:ascii="Rockwell" w:hAnsi="Rockwell"/>
                <w:b/>
              </w:rPr>
            </w:pPr>
            <w:r w:rsidRPr="00920CAD">
              <w:rPr>
                <w:rFonts w:ascii="Rockwell" w:hAnsi="Rockwell"/>
                <w:b/>
              </w:rPr>
              <w:t>Micro-ordinateur de bureau de grande capacité</w:t>
            </w:r>
          </w:p>
        </w:tc>
        <w:tc>
          <w:tcPr>
            <w:tcW w:w="1631" w:type="pct"/>
            <w:gridSpan w:val="2"/>
            <w:tcBorders>
              <w:top w:val="single" w:sz="4" w:space="0" w:color="000000"/>
              <w:left w:val="single" w:sz="4" w:space="0" w:color="000000"/>
              <w:bottom w:val="single" w:sz="4" w:space="0" w:color="000000"/>
            </w:tcBorders>
            <w:shd w:val="clear" w:color="auto" w:fill="A6A6A6" w:themeFill="background1" w:themeFillShade="A6"/>
          </w:tcPr>
          <w:p w14:paraId="5DD93C79" w14:textId="1B59DBE5" w:rsidR="007F2D6E" w:rsidRPr="00920CAD" w:rsidRDefault="007F2D6E" w:rsidP="00614548">
            <w:pPr>
              <w:snapToGrid w:val="0"/>
              <w:rPr>
                <w:rFonts w:ascii="Rockwell" w:hAnsi="Rockwell"/>
                <w:b/>
              </w:rPr>
            </w:pPr>
            <w:r w:rsidRPr="00920CAD">
              <w:rPr>
                <w:rFonts w:ascii="Rockwell" w:hAnsi="Rockwell"/>
                <w:b/>
              </w:rPr>
              <w:t>Fourniture de micro-ordinateur de bureau compatibles PS/PC 100%</w:t>
            </w:r>
          </w:p>
        </w:tc>
        <w:tc>
          <w:tcPr>
            <w:tcW w:w="1106" w:type="pct"/>
            <w:tcBorders>
              <w:top w:val="single" w:sz="4" w:space="0" w:color="000000"/>
              <w:left w:val="single" w:sz="4" w:space="0" w:color="000000"/>
              <w:bottom w:val="single" w:sz="4" w:space="0" w:color="000000"/>
            </w:tcBorders>
            <w:shd w:val="clear" w:color="auto" w:fill="A6A6A6" w:themeFill="background1" w:themeFillShade="A6"/>
          </w:tcPr>
          <w:p w14:paraId="64C9C06D" w14:textId="77777777" w:rsidR="007F2D6E" w:rsidRPr="00920CAD" w:rsidRDefault="007F2D6E" w:rsidP="00F27A20">
            <w:pPr>
              <w:snapToGrid w:val="0"/>
              <w:ind w:left="28" w:hanging="28"/>
              <w:rPr>
                <w:rFonts w:ascii="Rockwell" w:hAnsi="Rockwell"/>
                <w:b/>
                <w:bCs/>
              </w:rPr>
            </w:pPr>
          </w:p>
        </w:tc>
        <w:tc>
          <w:tcPr>
            <w:tcW w:w="965"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1F3B28F7" w14:textId="77777777" w:rsidR="007F2D6E" w:rsidRPr="00920CAD" w:rsidRDefault="007F2D6E" w:rsidP="006868C1">
            <w:pPr>
              <w:snapToGrid w:val="0"/>
              <w:rPr>
                <w:rFonts w:ascii="Rockwell" w:hAnsi="Rockwell"/>
                <w:b/>
                <w:bCs/>
              </w:rPr>
            </w:pPr>
          </w:p>
        </w:tc>
      </w:tr>
      <w:tr w:rsidR="00920CAD" w:rsidRPr="00920CAD" w14:paraId="0699C8EB" w14:textId="77777777" w:rsidTr="001C0F36">
        <w:trPr>
          <w:trHeight w:val="211"/>
          <w:jc w:val="center"/>
        </w:trPr>
        <w:tc>
          <w:tcPr>
            <w:tcW w:w="337" w:type="pct"/>
            <w:tcBorders>
              <w:top w:val="single" w:sz="4" w:space="0" w:color="000000"/>
              <w:left w:val="single" w:sz="8" w:space="0" w:color="000000"/>
              <w:bottom w:val="single" w:sz="4" w:space="0" w:color="000000"/>
            </w:tcBorders>
            <w:vAlign w:val="center"/>
          </w:tcPr>
          <w:p w14:paraId="69370FAE" w14:textId="77777777" w:rsidR="004A139D" w:rsidRPr="00920CAD" w:rsidRDefault="004A139D"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000000"/>
            </w:tcBorders>
            <w:vAlign w:val="center"/>
          </w:tcPr>
          <w:p w14:paraId="006173AF" w14:textId="77777777" w:rsidR="004A139D" w:rsidRPr="00920CAD" w:rsidRDefault="004A139D" w:rsidP="004A139D">
            <w:pPr>
              <w:snapToGrid w:val="0"/>
              <w:rPr>
                <w:rFonts w:ascii="Rockwell" w:hAnsi="Rockwell"/>
                <w:i/>
              </w:rPr>
            </w:pPr>
            <w:r w:rsidRPr="00920CAD">
              <w:rPr>
                <w:rFonts w:ascii="Rockwell" w:hAnsi="Rockwell"/>
                <w:i/>
              </w:rPr>
              <w:t>Marque</w:t>
            </w:r>
          </w:p>
        </w:tc>
        <w:tc>
          <w:tcPr>
            <w:tcW w:w="1631" w:type="pct"/>
            <w:gridSpan w:val="2"/>
            <w:tcBorders>
              <w:top w:val="single" w:sz="4" w:space="0" w:color="000000"/>
              <w:left w:val="single" w:sz="4" w:space="0" w:color="000000"/>
              <w:bottom w:val="single" w:sz="4" w:space="0" w:color="000000"/>
            </w:tcBorders>
            <w:vAlign w:val="center"/>
          </w:tcPr>
          <w:p w14:paraId="359FC283" w14:textId="5E9B253E" w:rsidR="004A139D" w:rsidRPr="00920CAD" w:rsidRDefault="004A139D" w:rsidP="004A139D">
            <w:pPr>
              <w:snapToGrid w:val="0"/>
              <w:jc w:val="both"/>
              <w:rPr>
                <w:rFonts w:ascii="Rockwell" w:hAnsi="Rockwell"/>
                <w:i/>
              </w:rPr>
            </w:pPr>
            <w:r w:rsidRPr="00920CAD">
              <w:rPr>
                <w:rFonts w:ascii="Rockwell" w:hAnsi="Rockwell"/>
                <w:i/>
              </w:rPr>
              <w:t>A préciser par le soumissionnaire</w:t>
            </w:r>
          </w:p>
        </w:tc>
        <w:tc>
          <w:tcPr>
            <w:tcW w:w="1106" w:type="pct"/>
            <w:tcBorders>
              <w:top w:val="single" w:sz="4" w:space="0" w:color="000000"/>
              <w:left w:val="single" w:sz="4" w:space="0" w:color="000000"/>
              <w:bottom w:val="single" w:sz="4" w:space="0" w:color="000000"/>
            </w:tcBorders>
            <w:vAlign w:val="center"/>
          </w:tcPr>
          <w:p w14:paraId="11EF675E" w14:textId="2D852C9C" w:rsidR="004A139D" w:rsidRPr="00920CAD" w:rsidRDefault="004A139D" w:rsidP="004A139D">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1D595189" w14:textId="77777777" w:rsidR="004A139D" w:rsidRPr="00920CAD" w:rsidRDefault="004A139D" w:rsidP="004A139D">
            <w:pPr>
              <w:snapToGrid w:val="0"/>
              <w:rPr>
                <w:rFonts w:ascii="Rockwell" w:hAnsi="Rockwell"/>
                <w:bCs/>
                <w:i/>
              </w:rPr>
            </w:pPr>
          </w:p>
        </w:tc>
      </w:tr>
      <w:tr w:rsidR="00920CAD" w:rsidRPr="00920CAD" w14:paraId="57C3FBC5" w14:textId="77777777" w:rsidTr="001C0F36">
        <w:trPr>
          <w:trHeight w:val="70"/>
          <w:jc w:val="center"/>
        </w:trPr>
        <w:tc>
          <w:tcPr>
            <w:tcW w:w="337" w:type="pct"/>
            <w:tcBorders>
              <w:top w:val="single" w:sz="4" w:space="0" w:color="000000"/>
              <w:left w:val="single" w:sz="8" w:space="0" w:color="000000"/>
              <w:bottom w:val="single" w:sz="4" w:space="0" w:color="000000"/>
            </w:tcBorders>
            <w:vAlign w:val="center"/>
          </w:tcPr>
          <w:p w14:paraId="54BD922C" w14:textId="77777777" w:rsidR="004A139D" w:rsidRPr="00920CAD" w:rsidRDefault="004A139D"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000000"/>
            </w:tcBorders>
            <w:vAlign w:val="center"/>
          </w:tcPr>
          <w:p w14:paraId="079D81AC" w14:textId="77777777" w:rsidR="004A139D" w:rsidRPr="00920CAD" w:rsidRDefault="004A139D" w:rsidP="004A139D">
            <w:pPr>
              <w:snapToGrid w:val="0"/>
              <w:rPr>
                <w:rFonts w:ascii="Rockwell" w:hAnsi="Rockwell"/>
                <w:i/>
              </w:rPr>
            </w:pPr>
            <w:r w:rsidRPr="00920CAD">
              <w:rPr>
                <w:rFonts w:ascii="Rockwell" w:hAnsi="Rockwell"/>
                <w:i/>
              </w:rPr>
              <w:t>Modèle</w:t>
            </w:r>
          </w:p>
        </w:tc>
        <w:tc>
          <w:tcPr>
            <w:tcW w:w="1631" w:type="pct"/>
            <w:gridSpan w:val="2"/>
            <w:tcBorders>
              <w:top w:val="single" w:sz="4" w:space="0" w:color="000000"/>
              <w:left w:val="single" w:sz="4" w:space="0" w:color="000000"/>
              <w:bottom w:val="single" w:sz="4" w:space="0" w:color="000000"/>
            </w:tcBorders>
            <w:vAlign w:val="center"/>
          </w:tcPr>
          <w:p w14:paraId="4084553D" w14:textId="4EBC4D1F" w:rsidR="004A139D" w:rsidRPr="00920CAD" w:rsidRDefault="004A139D" w:rsidP="004A139D">
            <w:pPr>
              <w:snapToGrid w:val="0"/>
              <w:jc w:val="both"/>
              <w:rPr>
                <w:rFonts w:ascii="Rockwell" w:hAnsi="Rockwell"/>
                <w:i/>
              </w:rPr>
            </w:pPr>
            <w:r w:rsidRPr="00920CAD">
              <w:rPr>
                <w:rFonts w:ascii="Rockwell" w:hAnsi="Rockwell"/>
                <w:i/>
              </w:rPr>
              <w:t>A préciser par le soumissionnaire</w:t>
            </w:r>
          </w:p>
        </w:tc>
        <w:tc>
          <w:tcPr>
            <w:tcW w:w="1106" w:type="pct"/>
            <w:tcBorders>
              <w:top w:val="single" w:sz="4" w:space="0" w:color="000000"/>
              <w:left w:val="single" w:sz="4" w:space="0" w:color="000000"/>
              <w:bottom w:val="single" w:sz="4" w:space="0" w:color="000000"/>
            </w:tcBorders>
            <w:vAlign w:val="center"/>
          </w:tcPr>
          <w:p w14:paraId="7926EE89" w14:textId="690D3336" w:rsidR="004A139D" w:rsidRPr="00920CAD" w:rsidRDefault="004A139D" w:rsidP="004A139D">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5CA8EE1F" w14:textId="77777777" w:rsidR="004A139D" w:rsidRPr="00920CAD" w:rsidRDefault="004A139D" w:rsidP="004A139D">
            <w:pPr>
              <w:snapToGrid w:val="0"/>
              <w:rPr>
                <w:rFonts w:ascii="Rockwell" w:hAnsi="Rockwell"/>
                <w:bCs/>
                <w:i/>
              </w:rPr>
            </w:pPr>
          </w:p>
        </w:tc>
      </w:tr>
      <w:tr w:rsidR="00920CAD" w:rsidRPr="00920CAD" w14:paraId="4B6BBDC8" w14:textId="77777777" w:rsidTr="001C0F36">
        <w:trPr>
          <w:trHeight w:val="70"/>
          <w:jc w:val="center"/>
        </w:trPr>
        <w:tc>
          <w:tcPr>
            <w:tcW w:w="337" w:type="pct"/>
            <w:tcBorders>
              <w:top w:val="single" w:sz="4" w:space="0" w:color="000000"/>
              <w:left w:val="single" w:sz="8" w:space="0" w:color="000000"/>
              <w:bottom w:val="single" w:sz="4" w:space="0" w:color="000000"/>
            </w:tcBorders>
            <w:vAlign w:val="center"/>
          </w:tcPr>
          <w:p w14:paraId="149E8C9C" w14:textId="77777777" w:rsidR="004A139D" w:rsidRPr="00920CAD" w:rsidRDefault="004A139D"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000000"/>
            </w:tcBorders>
            <w:vAlign w:val="center"/>
          </w:tcPr>
          <w:p w14:paraId="2185008F" w14:textId="77777777" w:rsidR="004A139D" w:rsidRPr="00920CAD" w:rsidRDefault="004A139D" w:rsidP="004A139D">
            <w:pPr>
              <w:snapToGrid w:val="0"/>
              <w:rPr>
                <w:rFonts w:ascii="Rockwell" w:hAnsi="Rockwell"/>
                <w:i/>
              </w:rPr>
            </w:pPr>
            <w:r w:rsidRPr="00920CAD">
              <w:rPr>
                <w:rFonts w:ascii="Rockwell" w:hAnsi="Rockwell"/>
                <w:i/>
              </w:rPr>
              <w:t>Référence</w:t>
            </w:r>
          </w:p>
        </w:tc>
        <w:tc>
          <w:tcPr>
            <w:tcW w:w="1631" w:type="pct"/>
            <w:gridSpan w:val="2"/>
            <w:tcBorders>
              <w:top w:val="single" w:sz="4" w:space="0" w:color="000000"/>
              <w:left w:val="single" w:sz="4" w:space="0" w:color="000000"/>
              <w:bottom w:val="single" w:sz="4" w:space="0" w:color="auto"/>
            </w:tcBorders>
            <w:vAlign w:val="center"/>
          </w:tcPr>
          <w:p w14:paraId="06733728" w14:textId="7E2912FF" w:rsidR="004A139D" w:rsidRPr="00920CAD" w:rsidRDefault="004A139D" w:rsidP="004A139D">
            <w:pPr>
              <w:snapToGrid w:val="0"/>
              <w:jc w:val="both"/>
              <w:rPr>
                <w:rFonts w:ascii="Rockwell" w:hAnsi="Rockwell"/>
                <w:i/>
              </w:rPr>
            </w:pPr>
            <w:r w:rsidRPr="00920CAD">
              <w:rPr>
                <w:rFonts w:ascii="Rockwell" w:hAnsi="Rockwell"/>
                <w:i/>
              </w:rPr>
              <w:t>A préciser par le soumissionnaire</w:t>
            </w:r>
          </w:p>
        </w:tc>
        <w:tc>
          <w:tcPr>
            <w:tcW w:w="1106" w:type="pct"/>
            <w:tcBorders>
              <w:top w:val="single" w:sz="4" w:space="0" w:color="000000"/>
              <w:left w:val="single" w:sz="4" w:space="0" w:color="000000"/>
              <w:bottom w:val="single" w:sz="4" w:space="0" w:color="000000"/>
            </w:tcBorders>
            <w:vAlign w:val="center"/>
          </w:tcPr>
          <w:p w14:paraId="62FE38BF" w14:textId="3A7296F4" w:rsidR="004A139D" w:rsidRPr="00920CAD" w:rsidRDefault="004A139D" w:rsidP="004A139D">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55196CB2" w14:textId="77777777" w:rsidR="004A139D" w:rsidRPr="00920CAD" w:rsidRDefault="004A139D" w:rsidP="004A139D">
            <w:pPr>
              <w:snapToGrid w:val="0"/>
              <w:rPr>
                <w:rFonts w:ascii="Rockwell" w:hAnsi="Rockwell"/>
                <w:bCs/>
                <w:i/>
              </w:rPr>
            </w:pPr>
          </w:p>
        </w:tc>
      </w:tr>
      <w:tr w:rsidR="00920CAD" w:rsidRPr="00920CAD" w14:paraId="18B5E81B" w14:textId="77777777" w:rsidTr="001C0F36">
        <w:trPr>
          <w:trHeight w:val="70"/>
          <w:jc w:val="center"/>
        </w:trPr>
        <w:tc>
          <w:tcPr>
            <w:tcW w:w="337" w:type="pct"/>
            <w:tcBorders>
              <w:top w:val="single" w:sz="4" w:space="0" w:color="000000"/>
              <w:left w:val="single" w:sz="8" w:space="0" w:color="000000"/>
              <w:bottom w:val="single" w:sz="4" w:space="0" w:color="auto"/>
            </w:tcBorders>
            <w:vAlign w:val="center"/>
          </w:tcPr>
          <w:p w14:paraId="7F5C88AE" w14:textId="77777777" w:rsidR="004A139D" w:rsidRPr="00920CAD" w:rsidRDefault="004A139D"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auto"/>
            </w:tcBorders>
            <w:vAlign w:val="center"/>
          </w:tcPr>
          <w:p w14:paraId="1BF4720D" w14:textId="68063FA1" w:rsidR="004A139D" w:rsidRPr="00920CAD" w:rsidRDefault="00C56B3C" w:rsidP="004A139D">
            <w:pPr>
              <w:snapToGrid w:val="0"/>
              <w:rPr>
                <w:rFonts w:ascii="Rockwell" w:hAnsi="Rockwell"/>
                <w:i/>
              </w:rPr>
            </w:pPr>
            <w:r w:rsidRPr="00920CAD">
              <w:rPr>
                <w:rFonts w:ascii="Rockwell" w:hAnsi="Rockwell"/>
                <w:i/>
              </w:rPr>
              <w:t>T</w:t>
            </w:r>
            <w:r w:rsidR="004A139D" w:rsidRPr="00920CAD">
              <w:rPr>
                <w:rFonts w:ascii="Rockwell" w:hAnsi="Rockwell"/>
                <w:i/>
              </w:rPr>
              <w:t>ype</w:t>
            </w:r>
          </w:p>
        </w:tc>
        <w:tc>
          <w:tcPr>
            <w:tcW w:w="1631" w:type="pct"/>
            <w:gridSpan w:val="2"/>
            <w:tcBorders>
              <w:top w:val="single" w:sz="4" w:space="0" w:color="000000"/>
              <w:left w:val="single" w:sz="4" w:space="0" w:color="000000"/>
              <w:bottom w:val="single" w:sz="4" w:space="0" w:color="auto"/>
            </w:tcBorders>
            <w:vAlign w:val="center"/>
          </w:tcPr>
          <w:p w14:paraId="0BC81380" w14:textId="2549A70C" w:rsidR="004A139D" w:rsidRPr="00920CAD" w:rsidRDefault="00CB437F" w:rsidP="004A139D">
            <w:pPr>
              <w:snapToGrid w:val="0"/>
              <w:jc w:val="both"/>
              <w:rPr>
                <w:rFonts w:ascii="Rockwell" w:hAnsi="Rockwell"/>
                <w:i/>
              </w:rPr>
            </w:pPr>
            <w:r w:rsidRPr="00920CAD">
              <w:rPr>
                <w:rFonts w:ascii="Rockwell" w:hAnsi="Rockwell"/>
                <w:i/>
              </w:rPr>
              <w:t>Professionnel</w:t>
            </w:r>
          </w:p>
        </w:tc>
        <w:tc>
          <w:tcPr>
            <w:tcW w:w="1106" w:type="pct"/>
            <w:tcBorders>
              <w:top w:val="single" w:sz="4" w:space="0" w:color="000000"/>
              <w:left w:val="single" w:sz="4" w:space="0" w:color="000000"/>
              <w:bottom w:val="single" w:sz="4" w:space="0" w:color="auto"/>
            </w:tcBorders>
            <w:vAlign w:val="center"/>
          </w:tcPr>
          <w:p w14:paraId="53061F1B" w14:textId="5915DD8A" w:rsidR="004A139D" w:rsidRPr="00920CAD" w:rsidRDefault="004A139D" w:rsidP="004A139D">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auto"/>
              <w:right w:val="single" w:sz="4" w:space="0" w:color="000000"/>
            </w:tcBorders>
          </w:tcPr>
          <w:p w14:paraId="48B31192" w14:textId="77777777" w:rsidR="004A139D" w:rsidRPr="00920CAD" w:rsidRDefault="004A139D" w:rsidP="004A139D">
            <w:pPr>
              <w:snapToGrid w:val="0"/>
              <w:rPr>
                <w:rFonts w:ascii="Rockwell" w:hAnsi="Rockwell"/>
                <w:bCs/>
                <w:i/>
              </w:rPr>
            </w:pPr>
          </w:p>
        </w:tc>
      </w:tr>
      <w:tr w:rsidR="00920CAD" w:rsidRPr="00920CAD" w14:paraId="5F9E70FC" w14:textId="77777777" w:rsidTr="00443E26">
        <w:trPr>
          <w:trHeight w:val="543"/>
          <w:jc w:val="center"/>
        </w:trPr>
        <w:tc>
          <w:tcPr>
            <w:tcW w:w="337" w:type="pct"/>
            <w:tcBorders>
              <w:top w:val="single" w:sz="4" w:space="0" w:color="auto"/>
              <w:left w:val="single" w:sz="4" w:space="0" w:color="auto"/>
              <w:bottom w:val="single" w:sz="4" w:space="0" w:color="auto"/>
              <w:right w:val="single" w:sz="4" w:space="0" w:color="auto"/>
            </w:tcBorders>
            <w:vAlign w:val="center"/>
          </w:tcPr>
          <w:p w14:paraId="2A87ADD3" w14:textId="77777777" w:rsidR="0052683B" w:rsidRPr="00920CAD" w:rsidRDefault="0052683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auto"/>
              <w:left w:val="single" w:sz="4" w:space="0" w:color="auto"/>
              <w:bottom w:val="single" w:sz="4" w:space="0" w:color="auto"/>
              <w:right w:val="single" w:sz="4" w:space="0" w:color="auto"/>
            </w:tcBorders>
            <w:vAlign w:val="center"/>
          </w:tcPr>
          <w:p w14:paraId="32243BD7" w14:textId="154D4432" w:rsidR="0052683B" w:rsidRPr="00920CAD" w:rsidRDefault="0052683B" w:rsidP="0052683B">
            <w:pPr>
              <w:snapToGrid w:val="0"/>
              <w:rPr>
                <w:rFonts w:ascii="Rockwell" w:hAnsi="Rockwell"/>
                <w:i/>
              </w:rPr>
            </w:pPr>
            <w:r w:rsidRPr="00920CAD">
              <w:rPr>
                <w:rFonts w:ascii="Rockwell" w:hAnsi="Rockwell"/>
                <w:i/>
              </w:rPr>
              <w:t>Format</w:t>
            </w:r>
          </w:p>
        </w:tc>
        <w:tc>
          <w:tcPr>
            <w:tcW w:w="1631" w:type="pct"/>
            <w:gridSpan w:val="2"/>
            <w:tcBorders>
              <w:top w:val="single" w:sz="4" w:space="0" w:color="auto"/>
              <w:left w:val="single" w:sz="4" w:space="0" w:color="auto"/>
              <w:bottom w:val="single" w:sz="4" w:space="0" w:color="auto"/>
              <w:right w:val="single" w:sz="4" w:space="0" w:color="auto"/>
            </w:tcBorders>
          </w:tcPr>
          <w:p w14:paraId="331865D2" w14:textId="5B638C1F" w:rsidR="0052683B" w:rsidRPr="00920CAD" w:rsidRDefault="0052683B" w:rsidP="00CB437F">
            <w:pPr>
              <w:snapToGrid w:val="0"/>
              <w:jc w:val="both"/>
              <w:rPr>
                <w:rFonts w:ascii="Rockwell" w:hAnsi="Rockwell"/>
                <w:i/>
              </w:rPr>
            </w:pPr>
            <w:r w:rsidRPr="00920CAD">
              <w:rPr>
                <w:rFonts w:ascii="Rockwell" w:hAnsi="Rockwell"/>
                <w:i/>
              </w:rPr>
              <w:t>Micro</w:t>
            </w:r>
            <w:r w:rsidR="00CB437F" w:rsidRPr="00920CAD">
              <w:rPr>
                <w:rFonts w:ascii="Rockwell" w:hAnsi="Rockwell"/>
                <w:i/>
              </w:rPr>
              <w:t>/Mini</w:t>
            </w:r>
            <w:r w:rsidRPr="00920CAD">
              <w:rPr>
                <w:rFonts w:ascii="Rockwell" w:hAnsi="Rockwell"/>
                <w:i/>
              </w:rPr>
              <w:t xml:space="preserve"> tour</w:t>
            </w:r>
            <w:r w:rsidR="00CB437F" w:rsidRPr="00920CAD">
              <w:rPr>
                <w:rFonts w:ascii="Rockwell" w:hAnsi="Rockwell"/>
                <w:i/>
              </w:rPr>
              <w:t>,</w:t>
            </w:r>
            <w:r w:rsidRPr="00920CAD">
              <w:rPr>
                <w:rFonts w:ascii="Rockwell" w:hAnsi="Rockwell"/>
                <w:i/>
              </w:rPr>
              <w:t xml:space="preserve"> </w:t>
            </w:r>
            <w:r w:rsidR="00CB437F" w:rsidRPr="00920CAD">
              <w:rPr>
                <w:rFonts w:ascii="Rockwell" w:hAnsi="Rockwell"/>
                <w:i/>
              </w:rPr>
              <w:t xml:space="preserve">ou tour </w:t>
            </w:r>
            <w:r w:rsidRPr="00920CAD">
              <w:rPr>
                <w:rFonts w:ascii="Rockwell" w:hAnsi="Rockwell"/>
              </w:rPr>
              <w:t>(unité centrale posée verticalement)</w:t>
            </w:r>
            <w:r w:rsidRPr="00920CAD">
              <w:rPr>
                <w:rFonts w:ascii="Rockwell" w:hAnsi="Rockwell"/>
                <w:i/>
              </w:rPr>
              <w:t xml:space="preserve"> </w:t>
            </w:r>
          </w:p>
        </w:tc>
        <w:tc>
          <w:tcPr>
            <w:tcW w:w="1106" w:type="pct"/>
            <w:tcBorders>
              <w:top w:val="single" w:sz="4" w:space="0" w:color="auto"/>
              <w:left w:val="single" w:sz="4" w:space="0" w:color="auto"/>
              <w:bottom w:val="single" w:sz="4" w:space="0" w:color="auto"/>
              <w:right w:val="single" w:sz="4" w:space="0" w:color="auto"/>
            </w:tcBorders>
          </w:tcPr>
          <w:p w14:paraId="0A40B877" w14:textId="1A7C957C" w:rsidR="0052683B" w:rsidRPr="00920CAD" w:rsidRDefault="0052683B" w:rsidP="0052683B">
            <w:pPr>
              <w:snapToGrid w:val="0"/>
              <w:ind w:left="28" w:hanging="28"/>
              <w:rPr>
                <w:rFonts w:ascii="Rockwell" w:hAnsi="Rockwell"/>
                <w:bCs/>
                <w:i/>
              </w:rPr>
            </w:pPr>
          </w:p>
        </w:tc>
        <w:tc>
          <w:tcPr>
            <w:tcW w:w="965" w:type="pct"/>
            <w:tcBorders>
              <w:top w:val="single" w:sz="4" w:space="0" w:color="auto"/>
              <w:left w:val="single" w:sz="4" w:space="0" w:color="auto"/>
              <w:bottom w:val="single" w:sz="4" w:space="0" w:color="auto"/>
              <w:right w:val="single" w:sz="4" w:space="0" w:color="auto"/>
            </w:tcBorders>
          </w:tcPr>
          <w:p w14:paraId="1B0666B2" w14:textId="77777777" w:rsidR="0052683B" w:rsidRPr="00920CAD" w:rsidRDefault="0052683B" w:rsidP="0052683B">
            <w:pPr>
              <w:snapToGrid w:val="0"/>
              <w:rPr>
                <w:rFonts w:ascii="Rockwell" w:hAnsi="Rockwell"/>
                <w:bCs/>
                <w:i/>
              </w:rPr>
            </w:pPr>
          </w:p>
        </w:tc>
      </w:tr>
      <w:tr w:rsidR="00920CAD" w:rsidRPr="00920CAD" w14:paraId="6141180B" w14:textId="77777777" w:rsidTr="0005534D">
        <w:trPr>
          <w:jc w:val="center"/>
        </w:trPr>
        <w:tc>
          <w:tcPr>
            <w:tcW w:w="337" w:type="pct"/>
            <w:vMerge w:val="restart"/>
            <w:tcBorders>
              <w:top w:val="single" w:sz="4" w:space="0" w:color="auto"/>
              <w:left w:val="single" w:sz="4" w:space="0" w:color="auto"/>
              <w:bottom w:val="single" w:sz="4" w:space="0" w:color="auto"/>
              <w:right w:val="single" w:sz="4" w:space="0" w:color="auto"/>
            </w:tcBorders>
            <w:vAlign w:val="center"/>
          </w:tcPr>
          <w:p w14:paraId="23ACADD7" w14:textId="77777777" w:rsidR="00443E26" w:rsidRPr="00920CAD" w:rsidRDefault="00443E26"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val="restart"/>
            <w:tcBorders>
              <w:top w:val="single" w:sz="4" w:space="0" w:color="auto"/>
              <w:left w:val="single" w:sz="4" w:space="0" w:color="auto"/>
              <w:bottom w:val="single" w:sz="4" w:space="0" w:color="auto"/>
              <w:right w:val="single" w:sz="4" w:space="0" w:color="auto"/>
            </w:tcBorders>
            <w:vAlign w:val="center"/>
          </w:tcPr>
          <w:p w14:paraId="3295DC7C" w14:textId="77777777" w:rsidR="00443E26" w:rsidRPr="00920CAD" w:rsidRDefault="00443E26" w:rsidP="00FA3F57">
            <w:pPr>
              <w:snapToGrid w:val="0"/>
              <w:rPr>
                <w:rFonts w:ascii="Rockwell" w:hAnsi="Rockwell"/>
                <w:i/>
              </w:rPr>
            </w:pPr>
            <w:r w:rsidRPr="00920CAD">
              <w:rPr>
                <w:rFonts w:ascii="Rockwell" w:hAnsi="Rockwell"/>
                <w:i/>
              </w:rPr>
              <w:t>Processeur</w:t>
            </w:r>
          </w:p>
        </w:tc>
        <w:tc>
          <w:tcPr>
            <w:tcW w:w="1631" w:type="pct"/>
            <w:gridSpan w:val="2"/>
            <w:tcBorders>
              <w:top w:val="single" w:sz="4" w:space="0" w:color="auto"/>
              <w:left w:val="single" w:sz="4" w:space="0" w:color="auto"/>
              <w:bottom w:val="single" w:sz="4" w:space="0" w:color="000000"/>
            </w:tcBorders>
          </w:tcPr>
          <w:p w14:paraId="1D76D9FC" w14:textId="15036A77" w:rsidR="00443E26" w:rsidRPr="00920CAD" w:rsidRDefault="00443E26" w:rsidP="00443E26">
            <w:pPr>
              <w:snapToGrid w:val="0"/>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106" w:type="pct"/>
            <w:vMerge w:val="restart"/>
            <w:tcBorders>
              <w:top w:val="single" w:sz="4" w:space="0" w:color="auto"/>
              <w:left w:val="single" w:sz="4" w:space="0" w:color="000000"/>
            </w:tcBorders>
          </w:tcPr>
          <w:p w14:paraId="5813BE40" w14:textId="03716B0C" w:rsidR="00443E26" w:rsidRPr="00920CAD" w:rsidDel="00E21630" w:rsidRDefault="00443E26" w:rsidP="004A139D">
            <w:pPr>
              <w:ind w:left="28" w:hanging="28"/>
              <w:rPr>
                <w:rFonts w:ascii="Rockwell" w:hAnsi="Rockwell"/>
                <w:b/>
                <w:i/>
              </w:rPr>
            </w:pPr>
            <w:r w:rsidRPr="00920CAD">
              <w:rPr>
                <w:rFonts w:ascii="Rockwell" w:hAnsi="Rockwell"/>
                <w:i/>
              </w:rPr>
              <w:t xml:space="preserve"> </w:t>
            </w:r>
          </w:p>
        </w:tc>
        <w:tc>
          <w:tcPr>
            <w:tcW w:w="965" w:type="pct"/>
            <w:vMerge w:val="restart"/>
            <w:tcBorders>
              <w:top w:val="single" w:sz="4" w:space="0" w:color="auto"/>
              <w:left w:val="single" w:sz="4" w:space="0" w:color="000000"/>
              <w:right w:val="single" w:sz="4" w:space="0" w:color="000000"/>
            </w:tcBorders>
          </w:tcPr>
          <w:p w14:paraId="447896E1" w14:textId="77777777" w:rsidR="00443E26" w:rsidRPr="00920CAD" w:rsidDel="00BF10B4" w:rsidRDefault="00443E26">
            <w:pPr>
              <w:snapToGrid w:val="0"/>
              <w:rPr>
                <w:rFonts w:ascii="Rockwell" w:hAnsi="Rockwell"/>
                <w:b/>
                <w:bCs/>
                <w:i/>
              </w:rPr>
            </w:pPr>
          </w:p>
        </w:tc>
      </w:tr>
      <w:tr w:rsidR="00920CAD" w:rsidRPr="00920CAD" w14:paraId="5C0CDA5D" w14:textId="77777777" w:rsidTr="0005534D">
        <w:trPr>
          <w:trHeight w:val="348"/>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0CD842B9" w14:textId="77777777" w:rsidR="00443E26" w:rsidRPr="00920CAD" w:rsidRDefault="00443E26"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5F846ABA" w14:textId="77777777" w:rsidR="00443E26" w:rsidRPr="00920CAD" w:rsidRDefault="00443E26" w:rsidP="00FA3F57">
            <w:pPr>
              <w:snapToGrid w:val="0"/>
              <w:rPr>
                <w:rFonts w:ascii="Rockwell" w:hAnsi="Rockwell"/>
                <w:i/>
              </w:rPr>
            </w:pPr>
          </w:p>
        </w:tc>
        <w:tc>
          <w:tcPr>
            <w:tcW w:w="1631" w:type="pct"/>
            <w:gridSpan w:val="2"/>
            <w:tcBorders>
              <w:top w:val="single" w:sz="4" w:space="0" w:color="auto"/>
              <w:left w:val="single" w:sz="4" w:space="0" w:color="auto"/>
              <w:bottom w:val="single" w:sz="4" w:space="0" w:color="000000"/>
            </w:tcBorders>
          </w:tcPr>
          <w:p w14:paraId="7016ABEA" w14:textId="2CD14348" w:rsidR="00443E26" w:rsidRPr="00920CAD" w:rsidRDefault="00443E26" w:rsidP="00D84335">
            <w:pPr>
              <w:ind w:left="4" w:firstLine="25"/>
              <w:jc w:val="both"/>
              <w:rPr>
                <w:rFonts w:ascii="Rockwell" w:hAnsi="Rockwell"/>
                <w:i/>
              </w:rPr>
            </w:pPr>
            <w:r w:rsidRPr="00920CAD">
              <w:rPr>
                <w:rFonts w:ascii="Rockwell" w:hAnsi="Rockwell"/>
                <w:i/>
              </w:rPr>
              <w:t>Intel Core i7 (gen1</w:t>
            </w:r>
            <w:r w:rsidR="004C7A46" w:rsidRPr="00920CAD">
              <w:rPr>
                <w:rFonts w:ascii="Rockwell" w:hAnsi="Rockwell"/>
                <w:i/>
              </w:rPr>
              <w:t>3</w:t>
            </w:r>
            <w:r w:rsidRPr="00920CAD">
              <w:rPr>
                <w:rFonts w:ascii="Rockwell" w:hAnsi="Rockwell"/>
                <w:i/>
              </w:rPr>
              <w:t xml:space="preserve"> au moins) à 2,</w:t>
            </w:r>
            <w:r w:rsidR="00CC23FC" w:rsidRPr="00920CAD">
              <w:rPr>
                <w:rFonts w:ascii="Rockwell" w:hAnsi="Rockwell"/>
                <w:i/>
              </w:rPr>
              <w:t>1</w:t>
            </w:r>
            <w:r w:rsidRPr="00920CAD">
              <w:rPr>
                <w:rFonts w:ascii="Rockwell" w:hAnsi="Rockwell"/>
                <w:i/>
              </w:rPr>
              <w:t xml:space="preserve"> GHz au moins Turbo Boosté jusqu’à 4,5 GHz au moins ou équivalent</w:t>
            </w:r>
            <w:r w:rsidR="007F565C" w:rsidRPr="00920CAD">
              <w:rPr>
                <w:rFonts w:ascii="Rockwell" w:hAnsi="Rockwell"/>
                <w:i/>
              </w:rPr>
              <w:t xml:space="preserve"> </w:t>
            </w:r>
            <w:r w:rsidRPr="00920CAD">
              <w:rPr>
                <w:rFonts w:ascii="Rockwell" w:hAnsi="Rockwell"/>
                <w:i/>
              </w:rPr>
              <w:t>(au soumissionnaire de prouver l’équivalence).</w:t>
            </w:r>
            <w:r w:rsidR="00E521B1" w:rsidRPr="00920CAD">
              <w:rPr>
                <w:rFonts w:ascii="Rockwell" w:hAnsi="Rockwell"/>
                <w:i/>
              </w:rPr>
              <w:t xml:space="preserve"> </w:t>
            </w:r>
            <w:r w:rsidRPr="00920CAD">
              <w:rPr>
                <w:rFonts w:ascii="Rockwell" w:hAnsi="Rockwell"/>
                <w:i/>
              </w:rPr>
              <w:t>(</w:t>
            </w:r>
            <w:proofErr w:type="gramStart"/>
            <w:r w:rsidRPr="00920CAD">
              <w:rPr>
                <w:rFonts w:ascii="Rockwell" w:hAnsi="Rockwell"/>
                <w:i/>
              </w:rPr>
              <w:t>par</w:t>
            </w:r>
            <w:proofErr w:type="gramEnd"/>
            <w:r w:rsidRPr="00920CAD">
              <w:rPr>
                <w:rFonts w:ascii="Rockwell" w:hAnsi="Rockwell"/>
                <w:i/>
              </w:rPr>
              <w:t xml:space="preserve"> exemple </w:t>
            </w:r>
            <w:r w:rsidRPr="00920CAD">
              <w:rPr>
                <w:rFonts w:ascii="Rockwell" w:hAnsi="Rockwell"/>
                <w:i/>
              </w:rPr>
              <w:lastRenderedPageBreak/>
              <w:t>un processeur de moins de 2,</w:t>
            </w:r>
            <w:r w:rsidR="00CC23FC" w:rsidRPr="00920CAD">
              <w:rPr>
                <w:rFonts w:ascii="Rockwell" w:hAnsi="Rockwell"/>
                <w:i/>
              </w:rPr>
              <w:t>1</w:t>
            </w:r>
            <w:r w:rsidRPr="00920CAD">
              <w:rPr>
                <w:rFonts w:ascii="Rockwell" w:hAnsi="Rockwell"/>
                <w:i/>
              </w:rPr>
              <w:t xml:space="preserve"> GHz turbo Boosté à 4,5 GHz ou plus n’est pas conforme).</w:t>
            </w:r>
            <w:r w:rsidR="009A4B68" w:rsidRPr="00920CAD">
              <w:rPr>
                <w:rFonts w:ascii="Rockwell" w:hAnsi="Rockwell"/>
                <w:i/>
              </w:rPr>
              <w:t xml:space="preserve">                                                  </w:t>
            </w:r>
          </w:p>
          <w:p w14:paraId="75FF5242" w14:textId="1586AEBD" w:rsidR="00443E26" w:rsidRPr="00920CAD" w:rsidRDefault="00443E26" w:rsidP="00443E26">
            <w:pPr>
              <w:ind w:left="4" w:firstLine="25"/>
              <w:jc w:val="both"/>
              <w:rPr>
                <w:rFonts w:ascii="Rockwell" w:hAnsi="Rockwell"/>
                <w:i/>
              </w:rPr>
            </w:pPr>
            <w:r w:rsidRPr="00920CAD">
              <w:rPr>
                <w:rFonts w:ascii="Rockwell" w:hAnsi="Rockwell"/>
                <w:i/>
              </w:rPr>
              <w:t>8 Mo de mémoire cache au moins</w:t>
            </w:r>
            <w:r w:rsidR="009A4B68" w:rsidRPr="00920CAD">
              <w:rPr>
                <w:rFonts w:ascii="Rockwell" w:hAnsi="Rockwell"/>
                <w:i/>
              </w:rPr>
              <w:t xml:space="preserve">          </w:t>
            </w:r>
            <w:sdt>
              <w:sdtPr>
                <w:rPr>
                  <w:rFonts w:ascii="Rockwell" w:hAnsi="Rockwell"/>
                  <w:bCs/>
                  <w:iCs/>
                  <w:sz w:val="40"/>
                  <w:szCs w:val="40"/>
                  <w:lang w:val="fr-CA"/>
                </w:rPr>
                <w:id w:val="1812595438"/>
                <w14:checkbox>
                  <w14:checked w14:val="0"/>
                  <w14:checkedState w14:val="2612" w14:font="MS Gothic"/>
                  <w14:uncheckedState w14:val="2610" w14:font="MS Gothic"/>
                </w14:checkbox>
              </w:sdtPr>
              <w:sdtContent>
                <w:r w:rsidR="009A4B68" w:rsidRPr="00920CAD">
                  <w:rPr>
                    <w:rFonts w:ascii="MS Gothic" w:eastAsia="MS Gothic" w:hAnsi="MS Gothic" w:hint="eastAsia"/>
                    <w:bCs/>
                    <w:iCs/>
                    <w:sz w:val="40"/>
                    <w:szCs w:val="40"/>
                    <w:lang w:val="fr-CA"/>
                  </w:rPr>
                  <w:t>☐</w:t>
                </w:r>
              </w:sdtContent>
            </w:sdt>
          </w:p>
        </w:tc>
        <w:tc>
          <w:tcPr>
            <w:tcW w:w="1106" w:type="pct"/>
            <w:vMerge/>
            <w:tcBorders>
              <w:left w:val="single" w:sz="4" w:space="0" w:color="000000"/>
              <w:bottom w:val="single" w:sz="4" w:space="0" w:color="000000"/>
            </w:tcBorders>
          </w:tcPr>
          <w:p w14:paraId="5F03B55F" w14:textId="77777777" w:rsidR="00443E26" w:rsidRPr="00920CAD" w:rsidRDefault="00443E26" w:rsidP="004A139D">
            <w:pPr>
              <w:ind w:left="28" w:hanging="28"/>
              <w:rPr>
                <w:rFonts w:ascii="Rockwell" w:hAnsi="Rockwell"/>
                <w:i/>
              </w:rPr>
            </w:pPr>
          </w:p>
        </w:tc>
        <w:tc>
          <w:tcPr>
            <w:tcW w:w="965" w:type="pct"/>
            <w:vMerge/>
            <w:tcBorders>
              <w:left w:val="single" w:sz="4" w:space="0" w:color="000000"/>
              <w:bottom w:val="single" w:sz="4" w:space="0" w:color="000000"/>
              <w:right w:val="single" w:sz="4" w:space="0" w:color="000000"/>
            </w:tcBorders>
          </w:tcPr>
          <w:p w14:paraId="2C51E00B" w14:textId="77777777" w:rsidR="00443E26" w:rsidRPr="00920CAD" w:rsidDel="00BF10B4" w:rsidRDefault="00443E26">
            <w:pPr>
              <w:snapToGrid w:val="0"/>
              <w:rPr>
                <w:rFonts w:ascii="Rockwell" w:hAnsi="Rockwell"/>
                <w:b/>
                <w:bCs/>
                <w:i/>
              </w:rPr>
            </w:pPr>
          </w:p>
        </w:tc>
      </w:tr>
      <w:tr w:rsidR="00920CAD" w:rsidRPr="00920CAD" w14:paraId="6F704239" w14:textId="77777777" w:rsidTr="00C33AF7">
        <w:trPr>
          <w:trHeight w:val="1419"/>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15AF102D" w14:textId="77777777" w:rsidR="00443E26" w:rsidRPr="00920CAD" w:rsidRDefault="00443E26" w:rsidP="0052683B">
            <w:pPr>
              <w:pStyle w:val="Pieddepage"/>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780C41AC" w14:textId="77777777" w:rsidR="00443E26" w:rsidRPr="00920CAD" w:rsidRDefault="00443E26" w:rsidP="0052683B">
            <w:pPr>
              <w:snapToGrid w:val="0"/>
              <w:rPr>
                <w:rFonts w:ascii="Rockwell" w:hAnsi="Rockwell"/>
                <w:i/>
              </w:rPr>
            </w:pPr>
          </w:p>
        </w:tc>
        <w:tc>
          <w:tcPr>
            <w:tcW w:w="1631" w:type="pct"/>
            <w:gridSpan w:val="2"/>
            <w:tcBorders>
              <w:top w:val="single" w:sz="4" w:space="0" w:color="auto"/>
              <w:left w:val="single" w:sz="4" w:space="0" w:color="auto"/>
              <w:bottom w:val="single" w:sz="4" w:space="0" w:color="auto"/>
            </w:tcBorders>
          </w:tcPr>
          <w:p w14:paraId="2AAC18D6" w14:textId="0DA8517A" w:rsidR="00443E26" w:rsidRPr="00920CAD" w:rsidRDefault="00443E26" w:rsidP="00D84335">
            <w:pPr>
              <w:ind w:left="4" w:firstLine="25"/>
              <w:jc w:val="both"/>
              <w:rPr>
                <w:rFonts w:ascii="Rockwell" w:hAnsi="Rockwell"/>
                <w:i/>
              </w:rPr>
            </w:pPr>
            <w:r w:rsidRPr="00920CAD">
              <w:rPr>
                <w:rFonts w:ascii="Rockwell" w:hAnsi="Rockwell"/>
                <w:i/>
              </w:rPr>
              <w:t>Intel Core i9 (gen1</w:t>
            </w:r>
            <w:r w:rsidR="004C7A46" w:rsidRPr="00920CAD">
              <w:rPr>
                <w:rFonts w:ascii="Rockwell" w:hAnsi="Rockwell"/>
                <w:i/>
              </w:rPr>
              <w:t>3</w:t>
            </w:r>
            <w:r w:rsidRPr="00920CAD">
              <w:rPr>
                <w:rFonts w:ascii="Rockwell" w:hAnsi="Rockwell"/>
                <w:i/>
              </w:rPr>
              <w:t xml:space="preserve"> au moins) à 2,4 GHz au moins Turbo Boosté jusqu’à 5 GHz au moins ou équivalent</w:t>
            </w:r>
            <w:r w:rsidR="008904CF" w:rsidRPr="00920CAD">
              <w:rPr>
                <w:rFonts w:ascii="Rockwell" w:hAnsi="Rockwell"/>
                <w:i/>
              </w:rPr>
              <w:t xml:space="preserve"> </w:t>
            </w:r>
            <w:r w:rsidRPr="00920CAD">
              <w:rPr>
                <w:rFonts w:ascii="Rockwell" w:hAnsi="Rockwell"/>
                <w:i/>
              </w:rPr>
              <w:t>(au soumissionnaire de prouver l’équivalence). (</w:t>
            </w:r>
            <w:proofErr w:type="gramStart"/>
            <w:r w:rsidRPr="00920CAD">
              <w:rPr>
                <w:rFonts w:ascii="Rockwell" w:hAnsi="Rockwell"/>
                <w:i/>
              </w:rPr>
              <w:t>par</w:t>
            </w:r>
            <w:proofErr w:type="gramEnd"/>
            <w:r w:rsidRPr="00920CAD">
              <w:rPr>
                <w:rFonts w:ascii="Rockwell" w:hAnsi="Rockwell"/>
                <w:i/>
              </w:rPr>
              <w:t xml:space="preserve"> exemple un processeur de moins de 2,4 GHz turbo Boosté à 5 GHz ou plus n’est pas conforme).</w:t>
            </w:r>
          </w:p>
          <w:p w14:paraId="09404D96" w14:textId="7437E23E" w:rsidR="00443E26" w:rsidRPr="00920CAD" w:rsidRDefault="00443E26" w:rsidP="0052683B">
            <w:pPr>
              <w:ind w:left="4" w:firstLine="25"/>
              <w:jc w:val="both"/>
              <w:rPr>
                <w:rFonts w:ascii="Rockwell" w:hAnsi="Rockwell"/>
                <w:i/>
              </w:rPr>
            </w:pPr>
            <w:r w:rsidRPr="00920CAD">
              <w:rPr>
                <w:rFonts w:ascii="Rockwell" w:hAnsi="Rockwell"/>
                <w:i/>
              </w:rPr>
              <w:t>8 Mo de mémoire cache au moins</w:t>
            </w:r>
            <w:r w:rsidR="009A4B68" w:rsidRPr="00920CAD">
              <w:rPr>
                <w:rFonts w:ascii="Rockwell" w:hAnsi="Rockwell"/>
                <w:i/>
              </w:rPr>
              <w:t xml:space="preserve">          </w:t>
            </w:r>
            <w:sdt>
              <w:sdtPr>
                <w:rPr>
                  <w:rFonts w:ascii="Rockwell" w:hAnsi="Rockwell"/>
                  <w:bCs/>
                  <w:iCs/>
                  <w:sz w:val="40"/>
                  <w:szCs w:val="40"/>
                  <w:lang w:val="fr-CA"/>
                </w:rPr>
                <w:id w:val="1153868658"/>
                <w14:checkbox>
                  <w14:checked w14:val="0"/>
                  <w14:checkedState w14:val="2612" w14:font="MS Gothic"/>
                  <w14:uncheckedState w14:val="2610" w14:font="MS Gothic"/>
                </w14:checkbox>
              </w:sdtPr>
              <w:sdtContent>
                <w:r w:rsidR="009A4B68" w:rsidRPr="00920CAD">
                  <w:rPr>
                    <w:rFonts w:ascii="MS Gothic" w:eastAsia="MS Gothic" w:hAnsi="MS Gothic" w:hint="eastAsia"/>
                    <w:bCs/>
                    <w:iCs/>
                    <w:sz w:val="40"/>
                    <w:szCs w:val="40"/>
                    <w:lang w:val="fr-CA"/>
                  </w:rPr>
                  <w:t>☐</w:t>
                </w:r>
              </w:sdtContent>
            </w:sdt>
          </w:p>
        </w:tc>
        <w:tc>
          <w:tcPr>
            <w:tcW w:w="1106" w:type="pct"/>
            <w:tcBorders>
              <w:top w:val="single" w:sz="4" w:space="0" w:color="auto"/>
              <w:left w:val="single" w:sz="4" w:space="0" w:color="000000"/>
              <w:bottom w:val="single" w:sz="4" w:space="0" w:color="000000"/>
            </w:tcBorders>
          </w:tcPr>
          <w:p w14:paraId="02ED2EC4" w14:textId="716C57E5" w:rsidR="00443E26" w:rsidRPr="00920CAD" w:rsidRDefault="00443E26" w:rsidP="0052683B">
            <w:pPr>
              <w:ind w:left="4" w:firstLine="25"/>
              <w:jc w:val="both"/>
              <w:rPr>
                <w:rFonts w:ascii="Rockwell" w:hAnsi="Rockwell"/>
                <w:i/>
              </w:rPr>
            </w:pPr>
          </w:p>
        </w:tc>
        <w:tc>
          <w:tcPr>
            <w:tcW w:w="965" w:type="pct"/>
            <w:tcBorders>
              <w:top w:val="single" w:sz="4" w:space="0" w:color="000000"/>
              <w:left w:val="single" w:sz="4" w:space="0" w:color="000000"/>
              <w:bottom w:val="single" w:sz="4" w:space="0" w:color="000000"/>
              <w:right w:val="single" w:sz="4" w:space="0" w:color="000000"/>
            </w:tcBorders>
          </w:tcPr>
          <w:p w14:paraId="6027BC50" w14:textId="77777777" w:rsidR="00443E26" w:rsidRPr="00920CAD" w:rsidDel="00BF10B4" w:rsidRDefault="00443E26" w:rsidP="0052683B">
            <w:pPr>
              <w:snapToGrid w:val="0"/>
              <w:rPr>
                <w:rFonts w:ascii="Rockwell" w:hAnsi="Rockwell"/>
                <w:b/>
                <w:bCs/>
                <w:i/>
              </w:rPr>
            </w:pPr>
          </w:p>
        </w:tc>
      </w:tr>
      <w:tr w:rsidR="00920CAD" w:rsidRPr="00920CAD" w14:paraId="22E84C28" w14:textId="77777777" w:rsidTr="009A6D7E">
        <w:trPr>
          <w:trHeight w:val="1419"/>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3997C57F" w14:textId="77777777" w:rsidR="00443E26" w:rsidRPr="00920CAD" w:rsidRDefault="00443E26" w:rsidP="0052683B">
            <w:pPr>
              <w:pStyle w:val="Pieddepage"/>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0E80639E" w14:textId="77777777" w:rsidR="00443E26" w:rsidRPr="00920CAD" w:rsidRDefault="00443E26" w:rsidP="0052683B">
            <w:pPr>
              <w:snapToGrid w:val="0"/>
              <w:rPr>
                <w:rFonts w:ascii="Rockwell" w:hAnsi="Rockwell"/>
                <w:i/>
              </w:rPr>
            </w:pPr>
          </w:p>
        </w:tc>
        <w:tc>
          <w:tcPr>
            <w:tcW w:w="1631" w:type="pct"/>
            <w:gridSpan w:val="2"/>
            <w:tcBorders>
              <w:top w:val="single" w:sz="4" w:space="0" w:color="auto"/>
              <w:left w:val="single" w:sz="4" w:space="0" w:color="auto"/>
              <w:bottom w:val="single" w:sz="4" w:space="0" w:color="auto"/>
              <w:right w:val="single" w:sz="4" w:space="0" w:color="auto"/>
            </w:tcBorders>
          </w:tcPr>
          <w:p w14:paraId="1943D40D" w14:textId="05E2A982" w:rsidR="00443E26" w:rsidRPr="00920CAD" w:rsidRDefault="00443E26" w:rsidP="00443E26">
            <w:pPr>
              <w:ind w:left="4" w:firstLine="25"/>
              <w:jc w:val="both"/>
              <w:rPr>
                <w:rFonts w:ascii="Rockwell" w:hAnsi="Rockwell"/>
                <w:i/>
              </w:rPr>
            </w:pPr>
            <w:r w:rsidRPr="00920CAD">
              <w:rPr>
                <w:rFonts w:ascii="Rockwell" w:hAnsi="Rockwell"/>
                <w:i/>
              </w:rPr>
              <w:t>Intel XEON (gen11 au moins à 2,4 GHz au moins Turbo Boosté jusqu’à 5 GHz au moins ou équivalent (au soumissionnaire de prouver l’équivalence). (</w:t>
            </w:r>
            <w:proofErr w:type="gramStart"/>
            <w:r w:rsidRPr="00920CAD">
              <w:rPr>
                <w:rFonts w:ascii="Rockwell" w:hAnsi="Rockwell"/>
                <w:i/>
              </w:rPr>
              <w:t>par</w:t>
            </w:r>
            <w:proofErr w:type="gramEnd"/>
            <w:r w:rsidRPr="00920CAD">
              <w:rPr>
                <w:rFonts w:ascii="Rockwell" w:hAnsi="Rockwell"/>
                <w:i/>
              </w:rPr>
              <w:t xml:space="preserve"> exemple un processeur de moins de 2,4 GHz turbo Boosté à 5 GHz ou plus n’est pas conforme).</w:t>
            </w:r>
          </w:p>
          <w:p w14:paraId="6E7A6D00" w14:textId="5A89C86A" w:rsidR="00443E26" w:rsidRPr="00920CAD" w:rsidRDefault="00443E26" w:rsidP="00443E26">
            <w:pPr>
              <w:ind w:left="4" w:firstLine="25"/>
              <w:jc w:val="both"/>
              <w:rPr>
                <w:rFonts w:ascii="Rockwell" w:hAnsi="Rockwell"/>
                <w:i/>
              </w:rPr>
            </w:pPr>
            <w:r w:rsidRPr="00920CAD">
              <w:rPr>
                <w:rFonts w:ascii="Rockwell" w:hAnsi="Rockwell"/>
                <w:i/>
              </w:rPr>
              <w:t xml:space="preserve">8 Mo de mémoire cache au moins </w:t>
            </w:r>
            <w:r w:rsidR="009A4B68" w:rsidRPr="00920CAD">
              <w:rPr>
                <w:rFonts w:ascii="Rockwell" w:hAnsi="Rockwell"/>
                <w:i/>
              </w:rPr>
              <w:t xml:space="preserve">         </w:t>
            </w:r>
            <w:sdt>
              <w:sdtPr>
                <w:rPr>
                  <w:rFonts w:ascii="Rockwell" w:hAnsi="Rockwell"/>
                  <w:bCs/>
                  <w:iCs/>
                  <w:sz w:val="40"/>
                  <w:szCs w:val="40"/>
                  <w:lang w:val="fr-CA"/>
                </w:rPr>
                <w:id w:val="2014637304"/>
                <w14:checkbox>
                  <w14:checked w14:val="0"/>
                  <w14:checkedState w14:val="2612" w14:font="MS Gothic"/>
                  <w14:uncheckedState w14:val="2610" w14:font="MS Gothic"/>
                </w14:checkbox>
              </w:sdtPr>
              <w:sdtContent>
                <w:r w:rsidR="009A4B68" w:rsidRPr="00920CAD">
                  <w:rPr>
                    <w:rFonts w:ascii="MS Gothic" w:eastAsia="MS Gothic" w:hAnsi="MS Gothic" w:hint="eastAsia"/>
                    <w:bCs/>
                    <w:iCs/>
                    <w:sz w:val="40"/>
                    <w:szCs w:val="40"/>
                    <w:lang w:val="fr-CA"/>
                  </w:rPr>
                  <w:t>☐</w:t>
                </w:r>
              </w:sdtContent>
            </w:sdt>
          </w:p>
        </w:tc>
        <w:tc>
          <w:tcPr>
            <w:tcW w:w="1106" w:type="pct"/>
            <w:tcBorders>
              <w:top w:val="single" w:sz="4" w:space="0" w:color="auto"/>
              <w:left w:val="single" w:sz="4" w:space="0" w:color="auto"/>
              <w:bottom w:val="single" w:sz="4" w:space="0" w:color="auto"/>
            </w:tcBorders>
          </w:tcPr>
          <w:p w14:paraId="69B49993" w14:textId="70F172C0" w:rsidR="00443E26" w:rsidRPr="00920CAD" w:rsidRDefault="00443E26" w:rsidP="0052683B">
            <w:pPr>
              <w:ind w:left="4" w:firstLine="25"/>
              <w:jc w:val="both"/>
              <w:rPr>
                <w:rFonts w:ascii="Rockwell" w:hAnsi="Rockwell"/>
                <w:i/>
              </w:rPr>
            </w:pPr>
          </w:p>
        </w:tc>
        <w:tc>
          <w:tcPr>
            <w:tcW w:w="965" w:type="pct"/>
            <w:tcBorders>
              <w:top w:val="single" w:sz="4" w:space="0" w:color="000000"/>
              <w:left w:val="single" w:sz="4" w:space="0" w:color="000000"/>
              <w:bottom w:val="single" w:sz="4" w:space="0" w:color="auto"/>
              <w:right w:val="single" w:sz="4" w:space="0" w:color="000000"/>
            </w:tcBorders>
          </w:tcPr>
          <w:p w14:paraId="507490EA" w14:textId="77777777" w:rsidR="00443E26" w:rsidRPr="00920CAD" w:rsidDel="00BF10B4" w:rsidRDefault="00443E26" w:rsidP="0052683B">
            <w:pPr>
              <w:snapToGrid w:val="0"/>
              <w:rPr>
                <w:rFonts w:ascii="Rockwell" w:hAnsi="Rockwell"/>
                <w:b/>
                <w:bCs/>
                <w:i/>
              </w:rPr>
            </w:pPr>
          </w:p>
        </w:tc>
      </w:tr>
      <w:tr w:rsidR="00920CAD" w:rsidRPr="00920CAD" w14:paraId="56BB3463" w14:textId="77777777" w:rsidTr="00C33AF7">
        <w:trPr>
          <w:trHeight w:val="277"/>
          <w:jc w:val="center"/>
        </w:trPr>
        <w:tc>
          <w:tcPr>
            <w:tcW w:w="337" w:type="pct"/>
            <w:vMerge w:val="restart"/>
            <w:tcBorders>
              <w:top w:val="single" w:sz="4" w:space="0" w:color="auto"/>
              <w:left w:val="single" w:sz="4" w:space="0" w:color="auto"/>
              <w:bottom w:val="single" w:sz="4" w:space="0" w:color="auto"/>
              <w:right w:val="single" w:sz="4" w:space="0" w:color="auto"/>
            </w:tcBorders>
            <w:vAlign w:val="center"/>
          </w:tcPr>
          <w:p w14:paraId="194443D4" w14:textId="77777777" w:rsidR="0052683B" w:rsidRPr="00920CAD" w:rsidRDefault="0052683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val="restart"/>
            <w:tcBorders>
              <w:top w:val="single" w:sz="4" w:space="0" w:color="auto"/>
              <w:left w:val="single" w:sz="4" w:space="0" w:color="auto"/>
              <w:bottom w:val="single" w:sz="4" w:space="0" w:color="auto"/>
              <w:right w:val="single" w:sz="4" w:space="0" w:color="auto"/>
            </w:tcBorders>
            <w:vAlign w:val="center"/>
          </w:tcPr>
          <w:p w14:paraId="3D35A34C" w14:textId="165C41AE" w:rsidR="0052683B" w:rsidRPr="00920CAD" w:rsidRDefault="0052683B" w:rsidP="0052683B">
            <w:pPr>
              <w:snapToGrid w:val="0"/>
              <w:rPr>
                <w:rFonts w:ascii="Rockwell" w:hAnsi="Rockwell"/>
                <w:i/>
              </w:rPr>
            </w:pPr>
            <w:r w:rsidRPr="00920CAD">
              <w:rPr>
                <w:rFonts w:ascii="Rockwell" w:hAnsi="Rockwell"/>
                <w:i/>
              </w:rPr>
              <w:t>RAM</w:t>
            </w:r>
          </w:p>
        </w:tc>
        <w:tc>
          <w:tcPr>
            <w:tcW w:w="1631" w:type="pct"/>
            <w:gridSpan w:val="2"/>
            <w:tcBorders>
              <w:top w:val="single" w:sz="4" w:space="0" w:color="auto"/>
              <w:left w:val="single" w:sz="4" w:space="0" w:color="auto"/>
              <w:bottom w:val="single" w:sz="4" w:space="0" w:color="auto"/>
              <w:right w:val="single" w:sz="4" w:space="0" w:color="auto"/>
            </w:tcBorders>
            <w:vAlign w:val="center"/>
          </w:tcPr>
          <w:p w14:paraId="4DC67951" w14:textId="58FA7C93" w:rsidR="0052683B" w:rsidRPr="00920CAD" w:rsidRDefault="0052683B" w:rsidP="0052683B">
            <w:pPr>
              <w:snapToGrid w:val="0"/>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106" w:type="pct"/>
            <w:tcBorders>
              <w:top w:val="single" w:sz="4" w:space="0" w:color="auto"/>
              <w:left w:val="single" w:sz="4" w:space="0" w:color="auto"/>
              <w:bottom w:val="single" w:sz="4" w:space="0" w:color="auto"/>
              <w:right w:val="single" w:sz="4" w:space="0" w:color="auto"/>
            </w:tcBorders>
            <w:vAlign w:val="center"/>
          </w:tcPr>
          <w:p w14:paraId="0B4CC510" w14:textId="5E25189E" w:rsidR="0052683B" w:rsidRPr="00920CAD" w:rsidRDefault="0052683B" w:rsidP="0052683B">
            <w:pPr>
              <w:snapToGrid w:val="0"/>
              <w:rPr>
                <w:rFonts w:ascii="Rockwell" w:hAnsi="Rockwell"/>
                <w:bCs/>
                <w:i/>
              </w:rPr>
            </w:pPr>
          </w:p>
        </w:tc>
        <w:tc>
          <w:tcPr>
            <w:tcW w:w="965" w:type="pct"/>
            <w:tcBorders>
              <w:top w:val="single" w:sz="4" w:space="0" w:color="auto"/>
              <w:left w:val="single" w:sz="4" w:space="0" w:color="auto"/>
              <w:bottom w:val="single" w:sz="4" w:space="0" w:color="auto"/>
              <w:right w:val="single" w:sz="4" w:space="0" w:color="auto"/>
            </w:tcBorders>
          </w:tcPr>
          <w:p w14:paraId="36EA5492" w14:textId="77777777" w:rsidR="0052683B" w:rsidRPr="00920CAD" w:rsidRDefault="0052683B" w:rsidP="0052683B">
            <w:pPr>
              <w:snapToGrid w:val="0"/>
              <w:rPr>
                <w:rFonts w:ascii="Rockwell" w:hAnsi="Rockwell"/>
                <w:bCs/>
                <w:i/>
              </w:rPr>
            </w:pPr>
          </w:p>
        </w:tc>
      </w:tr>
      <w:tr w:rsidR="00920CAD" w:rsidRPr="00920CAD" w14:paraId="64A6E52E" w14:textId="77777777" w:rsidTr="00C33AF7">
        <w:trPr>
          <w:trHeight w:val="339"/>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7C6217BD" w14:textId="77777777" w:rsidR="00FA0634" w:rsidRPr="00920CAD" w:rsidRDefault="00FA0634"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5A35B55B" w14:textId="77777777" w:rsidR="00FA0634" w:rsidRPr="00920CAD" w:rsidRDefault="00FA0634" w:rsidP="0052683B">
            <w:pPr>
              <w:snapToGrid w:val="0"/>
              <w:rPr>
                <w:rFonts w:ascii="Rockwell" w:hAnsi="Rockwell"/>
                <w:i/>
              </w:rPr>
            </w:pPr>
          </w:p>
        </w:tc>
        <w:tc>
          <w:tcPr>
            <w:tcW w:w="1631" w:type="pct"/>
            <w:gridSpan w:val="2"/>
            <w:tcBorders>
              <w:top w:val="single" w:sz="4" w:space="0" w:color="auto"/>
              <w:left w:val="single" w:sz="4" w:space="0" w:color="auto"/>
              <w:bottom w:val="single" w:sz="4" w:space="0" w:color="auto"/>
              <w:right w:val="single" w:sz="4" w:space="0" w:color="auto"/>
            </w:tcBorders>
          </w:tcPr>
          <w:p w14:paraId="4021BFAE" w14:textId="09F1165C" w:rsidR="00FA0634" w:rsidRPr="00920CAD" w:rsidRDefault="00FA0634" w:rsidP="00443E26">
            <w:pPr>
              <w:rPr>
                <w:rFonts w:ascii="Rockwell" w:hAnsi="Rockwell"/>
                <w:i/>
              </w:rPr>
            </w:pPr>
            <w:r w:rsidRPr="00920CAD">
              <w:rPr>
                <w:rFonts w:ascii="Rockwell" w:hAnsi="Rockwell"/>
                <w:i/>
              </w:rPr>
              <w:t xml:space="preserve">32 Go au moins de mémoire et </w:t>
            </w:r>
          </w:p>
          <w:p w14:paraId="597B3C19" w14:textId="61502870" w:rsidR="00FA0634" w:rsidRPr="00920CAD" w:rsidRDefault="00FA0634" w:rsidP="00443E26">
            <w:pPr>
              <w:snapToGrid w:val="0"/>
              <w:rPr>
                <w:rFonts w:ascii="Rockwell" w:hAnsi="Rockwell"/>
                <w:i/>
              </w:rPr>
            </w:pPr>
            <w:r w:rsidRPr="00920CAD">
              <w:rPr>
                <w:rFonts w:ascii="Rockwell" w:hAnsi="Rockwell"/>
                <w:i/>
              </w:rPr>
              <w:t xml:space="preserve"> </w:t>
            </w:r>
            <w:proofErr w:type="gramStart"/>
            <w:r w:rsidRPr="00920CAD">
              <w:rPr>
                <w:rFonts w:ascii="Rockwell" w:hAnsi="Rockwell"/>
                <w:i/>
              </w:rPr>
              <w:t>extensibles</w:t>
            </w:r>
            <w:proofErr w:type="gramEnd"/>
            <w:r w:rsidRPr="00920CAD">
              <w:rPr>
                <w:rFonts w:ascii="Rockwell" w:hAnsi="Rockwell"/>
                <w:i/>
              </w:rPr>
              <w:t xml:space="preserve"> à 64 Go au moins</w:t>
            </w:r>
            <w:r w:rsidR="009A4B68" w:rsidRPr="00920CAD">
              <w:rPr>
                <w:rFonts w:ascii="Rockwell" w:hAnsi="Rockwell"/>
                <w:i/>
              </w:rPr>
              <w:t xml:space="preserve">               </w:t>
            </w:r>
            <w:sdt>
              <w:sdtPr>
                <w:rPr>
                  <w:rFonts w:ascii="Rockwell" w:hAnsi="Rockwell"/>
                  <w:bCs/>
                  <w:iCs/>
                  <w:sz w:val="40"/>
                  <w:szCs w:val="40"/>
                  <w:lang w:val="fr-CA"/>
                </w:rPr>
                <w:id w:val="-988319406"/>
                <w14:checkbox>
                  <w14:checked w14:val="0"/>
                  <w14:checkedState w14:val="2612" w14:font="MS Gothic"/>
                  <w14:uncheckedState w14:val="2610" w14:font="MS Gothic"/>
                </w14:checkbox>
              </w:sdtPr>
              <w:sdtContent>
                <w:r w:rsidR="009A4B68" w:rsidRPr="00920CAD">
                  <w:rPr>
                    <w:rFonts w:ascii="MS Gothic" w:eastAsia="MS Gothic" w:hAnsi="MS Gothic" w:hint="eastAsia"/>
                    <w:bCs/>
                    <w:iCs/>
                    <w:sz w:val="40"/>
                    <w:szCs w:val="40"/>
                    <w:lang w:val="fr-CA"/>
                  </w:rPr>
                  <w:t>☐</w:t>
                </w:r>
              </w:sdtContent>
            </w:sdt>
          </w:p>
        </w:tc>
        <w:tc>
          <w:tcPr>
            <w:tcW w:w="1106" w:type="pct"/>
            <w:tcBorders>
              <w:top w:val="single" w:sz="4" w:space="0" w:color="auto"/>
              <w:left w:val="single" w:sz="4" w:space="0" w:color="auto"/>
              <w:bottom w:val="single" w:sz="4" w:space="0" w:color="auto"/>
              <w:right w:val="single" w:sz="4" w:space="0" w:color="auto"/>
            </w:tcBorders>
            <w:vAlign w:val="center"/>
          </w:tcPr>
          <w:p w14:paraId="6A4B0715" w14:textId="6C412148" w:rsidR="00FA0634" w:rsidRPr="00920CAD" w:rsidDel="00E21630" w:rsidRDefault="00FA0634" w:rsidP="0052683B">
            <w:pPr>
              <w:spacing w:after="24" w:line="234" w:lineRule="auto"/>
              <w:rPr>
                <w:rFonts w:ascii="Rockwell" w:hAnsi="Rockwell"/>
                <w:b/>
                <w:i/>
              </w:rPr>
            </w:pPr>
          </w:p>
        </w:tc>
        <w:tc>
          <w:tcPr>
            <w:tcW w:w="965" w:type="pct"/>
            <w:tcBorders>
              <w:top w:val="single" w:sz="4" w:space="0" w:color="auto"/>
              <w:left w:val="single" w:sz="4" w:space="0" w:color="auto"/>
              <w:bottom w:val="single" w:sz="4" w:space="0" w:color="auto"/>
              <w:right w:val="single" w:sz="4" w:space="0" w:color="auto"/>
            </w:tcBorders>
          </w:tcPr>
          <w:p w14:paraId="6485309D" w14:textId="77777777" w:rsidR="00FA0634" w:rsidRPr="00920CAD" w:rsidRDefault="00FA0634" w:rsidP="0052683B">
            <w:pPr>
              <w:snapToGrid w:val="0"/>
              <w:rPr>
                <w:rFonts w:ascii="Rockwell" w:hAnsi="Rockwell"/>
                <w:bCs/>
                <w:i/>
              </w:rPr>
            </w:pPr>
          </w:p>
        </w:tc>
      </w:tr>
      <w:tr w:rsidR="00920CAD" w:rsidRPr="00920CAD" w14:paraId="65B49863" w14:textId="77777777" w:rsidTr="009A6D7E">
        <w:trPr>
          <w:trHeight w:val="70"/>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576CAFC3" w14:textId="77777777" w:rsidR="00FA0634" w:rsidRPr="00920CAD" w:rsidRDefault="00FA0634"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7F9FA779" w14:textId="77777777" w:rsidR="00FA0634" w:rsidRPr="00920CAD" w:rsidRDefault="00FA0634" w:rsidP="0052683B">
            <w:pPr>
              <w:snapToGrid w:val="0"/>
              <w:rPr>
                <w:rFonts w:ascii="Rockwell" w:hAnsi="Rockwell"/>
                <w:i/>
              </w:rPr>
            </w:pPr>
          </w:p>
        </w:tc>
        <w:tc>
          <w:tcPr>
            <w:tcW w:w="1631" w:type="pct"/>
            <w:gridSpan w:val="2"/>
            <w:tcBorders>
              <w:top w:val="single" w:sz="4" w:space="0" w:color="auto"/>
              <w:left w:val="single" w:sz="4" w:space="0" w:color="auto"/>
              <w:bottom w:val="single" w:sz="4" w:space="0" w:color="auto"/>
              <w:right w:val="single" w:sz="4" w:space="0" w:color="auto"/>
            </w:tcBorders>
          </w:tcPr>
          <w:p w14:paraId="05D45730" w14:textId="5ED10BFB" w:rsidR="00FA0634" w:rsidRPr="00920CAD" w:rsidRDefault="00FA0634" w:rsidP="00443E26">
            <w:pPr>
              <w:rPr>
                <w:rFonts w:ascii="Rockwell" w:hAnsi="Rockwell"/>
                <w:i/>
              </w:rPr>
            </w:pPr>
            <w:r w:rsidRPr="00920CAD">
              <w:rPr>
                <w:rFonts w:ascii="Rockwell" w:hAnsi="Rockwell"/>
                <w:i/>
              </w:rPr>
              <w:t xml:space="preserve">64 Go au moins de mémoire et </w:t>
            </w:r>
          </w:p>
          <w:p w14:paraId="2AE8D2C8" w14:textId="08D264CA" w:rsidR="00FA0634" w:rsidRPr="00920CAD" w:rsidRDefault="00FA0634" w:rsidP="00443E26">
            <w:pPr>
              <w:snapToGrid w:val="0"/>
              <w:rPr>
                <w:rFonts w:ascii="Rockwell" w:hAnsi="Rockwell"/>
                <w:i/>
              </w:rPr>
            </w:pPr>
            <w:proofErr w:type="gramStart"/>
            <w:r w:rsidRPr="00920CAD">
              <w:rPr>
                <w:rFonts w:ascii="Rockwell" w:hAnsi="Rockwell"/>
                <w:i/>
              </w:rPr>
              <w:t>extensibles</w:t>
            </w:r>
            <w:proofErr w:type="gramEnd"/>
            <w:r w:rsidRPr="00920CAD">
              <w:rPr>
                <w:rFonts w:ascii="Rockwell" w:hAnsi="Rockwell"/>
                <w:i/>
              </w:rPr>
              <w:t xml:space="preserve"> à 128 Go au moins</w:t>
            </w:r>
            <w:r w:rsidR="009A4B68" w:rsidRPr="00920CAD">
              <w:rPr>
                <w:rFonts w:ascii="Rockwell" w:hAnsi="Rockwell"/>
                <w:i/>
              </w:rPr>
              <w:t xml:space="preserve">              </w:t>
            </w:r>
            <w:sdt>
              <w:sdtPr>
                <w:rPr>
                  <w:rFonts w:ascii="Rockwell" w:hAnsi="Rockwell"/>
                  <w:bCs/>
                  <w:iCs/>
                  <w:sz w:val="40"/>
                  <w:szCs w:val="40"/>
                  <w:lang w:val="fr-CA"/>
                </w:rPr>
                <w:id w:val="-1439520881"/>
                <w14:checkbox>
                  <w14:checked w14:val="0"/>
                  <w14:checkedState w14:val="2612" w14:font="MS Gothic"/>
                  <w14:uncheckedState w14:val="2610" w14:font="MS Gothic"/>
                </w14:checkbox>
              </w:sdtPr>
              <w:sdtContent>
                <w:r w:rsidR="009A4B68" w:rsidRPr="00920CAD">
                  <w:rPr>
                    <w:rFonts w:ascii="MS Gothic" w:eastAsia="MS Gothic" w:hAnsi="MS Gothic" w:hint="eastAsia"/>
                    <w:bCs/>
                    <w:iCs/>
                    <w:sz w:val="40"/>
                    <w:szCs w:val="40"/>
                    <w:lang w:val="fr-CA"/>
                  </w:rPr>
                  <w:t>☐</w:t>
                </w:r>
              </w:sdtContent>
            </w:sdt>
          </w:p>
        </w:tc>
        <w:tc>
          <w:tcPr>
            <w:tcW w:w="1106" w:type="pct"/>
            <w:tcBorders>
              <w:top w:val="single" w:sz="4" w:space="0" w:color="auto"/>
              <w:left w:val="single" w:sz="4" w:space="0" w:color="auto"/>
              <w:bottom w:val="single" w:sz="4" w:space="0" w:color="auto"/>
            </w:tcBorders>
            <w:vAlign w:val="center"/>
          </w:tcPr>
          <w:p w14:paraId="40EB0604" w14:textId="14E0DB6D" w:rsidR="00FA0634" w:rsidRPr="00920CAD" w:rsidRDefault="00FA0634" w:rsidP="0052683B">
            <w:pPr>
              <w:spacing w:after="24" w:line="234" w:lineRule="auto"/>
              <w:rPr>
                <w:rFonts w:ascii="Rockwell" w:hAnsi="Rockwell"/>
                <w:i/>
              </w:rPr>
            </w:pPr>
          </w:p>
        </w:tc>
        <w:tc>
          <w:tcPr>
            <w:tcW w:w="965" w:type="pct"/>
            <w:tcBorders>
              <w:top w:val="single" w:sz="4" w:space="0" w:color="auto"/>
              <w:left w:val="single" w:sz="4" w:space="0" w:color="000000"/>
              <w:bottom w:val="single" w:sz="4" w:space="0" w:color="auto"/>
              <w:right w:val="single" w:sz="4" w:space="0" w:color="000000"/>
            </w:tcBorders>
          </w:tcPr>
          <w:p w14:paraId="1352AC9C" w14:textId="77777777" w:rsidR="00FA0634" w:rsidRPr="00920CAD" w:rsidRDefault="00FA0634" w:rsidP="0052683B">
            <w:pPr>
              <w:snapToGrid w:val="0"/>
              <w:rPr>
                <w:rFonts w:ascii="Rockwell" w:hAnsi="Rockwell"/>
                <w:bCs/>
                <w:i/>
              </w:rPr>
            </w:pPr>
          </w:p>
        </w:tc>
      </w:tr>
      <w:tr w:rsidR="00920CAD" w:rsidRPr="00920CAD" w14:paraId="66960FA9" w14:textId="77777777" w:rsidTr="009A6D7E">
        <w:trPr>
          <w:trHeight w:val="70"/>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71B2EFFF" w14:textId="77777777" w:rsidR="0052683B" w:rsidRPr="00920CAD" w:rsidRDefault="0052683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78AE051E" w14:textId="77777777" w:rsidR="0052683B" w:rsidRPr="00920CAD" w:rsidRDefault="0052683B" w:rsidP="0052683B">
            <w:pPr>
              <w:snapToGrid w:val="0"/>
              <w:rPr>
                <w:rFonts w:ascii="Rockwell" w:hAnsi="Rockwell"/>
                <w:i/>
              </w:rPr>
            </w:pPr>
          </w:p>
        </w:tc>
        <w:tc>
          <w:tcPr>
            <w:tcW w:w="1631" w:type="pct"/>
            <w:gridSpan w:val="2"/>
            <w:tcBorders>
              <w:top w:val="single" w:sz="4" w:space="0" w:color="auto"/>
              <w:left w:val="single" w:sz="4" w:space="0" w:color="auto"/>
              <w:bottom w:val="single" w:sz="4" w:space="0" w:color="auto"/>
              <w:right w:val="single" w:sz="4" w:space="0" w:color="auto"/>
            </w:tcBorders>
          </w:tcPr>
          <w:p w14:paraId="470736ED" w14:textId="3E767ED3" w:rsidR="0052683B" w:rsidRPr="00920CAD" w:rsidRDefault="0052683B" w:rsidP="00443E26">
            <w:pPr>
              <w:snapToGrid w:val="0"/>
              <w:rPr>
                <w:rFonts w:ascii="Rockwell" w:hAnsi="Rockwell"/>
                <w:i/>
              </w:rPr>
            </w:pPr>
            <w:r w:rsidRPr="00920CAD">
              <w:rPr>
                <w:rFonts w:ascii="Rockwell" w:hAnsi="Rockwell"/>
                <w:i/>
              </w:rPr>
              <w:t>128 Go au moins</w:t>
            </w:r>
            <w:r w:rsidR="009A4B68" w:rsidRPr="00920CAD">
              <w:rPr>
                <w:rFonts w:ascii="Rockwell" w:hAnsi="Rockwell"/>
                <w:i/>
              </w:rPr>
              <w:t xml:space="preserve">                                      </w:t>
            </w:r>
            <w:sdt>
              <w:sdtPr>
                <w:rPr>
                  <w:rFonts w:ascii="Rockwell" w:hAnsi="Rockwell"/>
                  <w:bCs/>
                  <w:iCs/>
                  <w:sz w:val="40"/>
                  <w:szCs w:val="40"/>
                  <w:lang w:val="fr-CA"/>
                </w:rPr>
                <w:id w:val="792563788"/>
                <w14:checkbox>
                  <w14:checked w14:val="0"/>
                  <w14:checkedState w14:val="2612" w14:font="MS Gothic"/>
                  <w14:uncheckedState w14:val="2610" w14:font="MS Gothic"/>
                </w14:checkbox>
              </w:sdtPr>
              <w:sdtContent>
                <w:r w:rsidR="009A4B68" w:rsidRPr="00920CAD">
                  <w:rPr>
                    <w:rFonts w:ascii="MS Gothic" w:eastAsia="MS Gothic" w:hAnsi="MS Gothic" w:hint="eastAsia"/>
                    <w:bCs/>
                    <w:iCs/>
                    <w:sz w:val="40"/>
                    <w:szCs w:val="40"/>
                    <w:lang w:val="fr-CA"/>
                  </w:rPr>
                  <w:t>☐</w:t>
                </w:r>
              </w:sdtContent>
            </w:sdt>
            <w:r w:rsidR="009A4B68" w:rsidRPr="00920CAD">
              <w:rPr>
                <w:rFonts w:ascii="Rockwell" w:hAnsi="Rockwell"/>
                <w:bCs/>
                <w:iCs/>
                <w:sz w:val="40"/>
                <w:szCs w:val="40"/>
                <w:lang w:val="fr-CA"/>
              </w:rPr>
              <w:t xml:space="preserve"> </w:t>
            </w:r>
          </w:p>
        </w:tc>
        <w:tc>
          <w:tcPr>
            <w:tcW w:w="1106" w:type="pct"/>
            <w:tcBorders>
              <w:top w:val="single" w:sz="4" w:space="0" w:color="auto"/>
              <w:left w:val="single" w:sz="4" w:space="0" w:color="auto"/>
              <w:bottom w:val="single" w:sz="4" w:space="0" w:color="auto"/>
              <w:right w:val="single" w:sz="4" w:space="0" w:color="auto"/>
            </w:tcBorders>
            <w:vAlign w:val="center"/>
          </w:tcPr>
          <w:p w14:paraId="09B387E6" w14:textId="76D295D5" w:rsidR="0052683B" w:rsidRPr="00920CAD" w:rsidDel="00E21630" w:rsidRDefault="0052683B" w:rsidP="0052683B">
            <w:pPr>
              <w:spacing w:after="24" w:line="234" w:lineRule="auto"/>
              <w:rPr>
                <w:rFonts w:ascii="Rockwell" w:hAnsi="Rockwell"/>
                <w:b/>
                <w:i/>
              </w:rPr>
            </w:pPr>
          </w:p>
        </w:tc>
        <w:tc>
          <w:tcPr>
            <w:tcW w:w="965" w:type="pct"/>
            <w:tcBorders>
              <w:top w:val="single" w:sz="4" w:space="0" w:color="auto"/>
              <w:left w:val="single" w:sz="4" w:space="0" w:color="auto"/>
              <w:bottom w:val="single" w:sz="4" w:space="0" w:color="auto"/>
              <w:right w:val="single" w:sz="4" w:space="0" w:color="auto"/>
            </w:tcBorders>
          </w:tcPr>
          <w:p w14:paraId="5EFE8DE2" w14:textId="77777777" w:rsidR="0052683B" w:rsidRPr="00920CAD" w:rsidRDefault="0052683B" w:rsidP="0052683B">
            <w:pPr>
              <w:snapToGrid w:val="0"/>
              <w:rPr>
                <w:rFonts w:ascii="Rockwell" w:hAnsi="Rockwell"/>
                <w:bCs/>
                <w:i/>
              </w:rPr>
            </w:pPr>
          </w:p>
        </w:tc>
      </w:tr>
      <w:tr w:rsidR="00920CAD" w:rsidRPr="00920CAD" w14:paraId="6EEB7950" w14:textId="77777777" w:rsidTr="00220A8A">
        <w:trPr>
          <w:trHeight w:val="417"/>
          <w:jc w:val="center"/>
        </w:trPr>
        <w:tc>
          <w:tcPr>
            <w:tcW w:w="337" w:type="pct"/>
            <w:vMerge w:val="restart"/>
            <w:tcBorders>
              <w:top w:val="single" w:sz="4" w:space="0" w:color="auto"/>
              <w:left w:val="single" w:sz="4" w:space="0" w:color="auto"/>
              <w:bottom w:val="single" w:sz="4" w:space="0" w:color="auto"/>
              <w:right w:val="single" w:sz="4" w:space="0" w:color="auto"/>
            </w:tcBorders>
            <w:vAlign w:val="center"/>
          </w:tcPr>
          <w:p w14:paraId="25E3AA33" w14:textId="77777777" w:rsidR="0052683B" w:rsidRPr="00920CAD" w:rsidRDefault="0052683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val="restart"/>
            <w:tcBorders>
              <w:top w:val="single" w:sz="4" w:space="0" w:color="auto"/>
              <w:left w:val="single" w:sz="4" w:space="0" w:color="auto"/>
              <w:bottom w:val="single" w:sz="4" w:space="0" w:color="auto"/>
              <w:right w:val="single" w:sz="4" w:space="0" w:color="auto"/>
            </w:tcBorders>
            <w:vAlign w:val="center"/>
          </w:tcPr>
          <w:p w14:paraId="2A053E45" w14:textId="77777777" w:rsidR="0052683B" w:rsidRPr="00920CAD" w:rsidRDefault="0052683B" w:rsidP="0052683B">
            <w:pPr>
              <w:snapToGrid w:val="0"/>
              <w:rPr>
                <w:rFonts w:ascii="Rockwell" w:hAnsi="Rockwell"/>
                <w:i/>
              </w:rPr>
            </w:pPr>
            <w:r w:rsidRPr="00920CAD">
              <w:rPr>
                <w:rFonts w:ascii="Rockwell" w:hAnsi="Rockwell"/>
                <w:i/>
              </w:rPr>
              <w:t>Capacité de stockage</w:t>
            </w:r>
          </w:p>
        </w:tc>
        <w:tc>
          <w:tcPr>
            <w:tcW w:w="1631" w:type="pct"/>
            <w:gridSpan w:val="2"/>
            <w:tcBorders>
              <w:top w:val="single" w:sz="4" w:space="0" w:color="auto"/>
              <w:left w:val="single" w:sz="4" w:space="0" w:color="auto"/>
              <w:bottom w:val="single" w:sz="4" w:space="0" w:color="auto"/>
            </w:tcBorders>
            <w:vAlign w:val="center"/>
          </w:tcPr>
          <w:p w14:paraId="2632AB71" w14:textId="54465EBC" w:rsidR="0052683B" w:rsidRPr="00920CAD" w:rsidRDefault="0052683B" w:rsidP="0052683B">
            <w:pPr>
              <w:snapToGrid w:val="0"/>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106" w:type="pct"/>
            <w:tcBorders>
              <w:top w:val="single" w:sz="4" w:space="0" w:color="auto"/>
              <w:left w:val="single" w:sz="4" w:space="0" w:color="000000"/>
              <w:bottom w:val="single" w:sz="4" w:space="0" w:color="000000"/>
            </w:tcBorders>
          </w:tcPr>
          <w:p w14:paraId="5BB227C2" w14:textId="66C8E3C1" w:rsidR="0052683B" w:rsidRPr="00920CAD" w:rsidDel="00E21630" w:rsidRDefault="0052683B" w:rsidP="0052683B">
            <w:pPr>
              <w:spacing w:after="24" w:line="234" w:lineRule="auto"/>
              <w:ind w:left="4" w:hanging="4"/>
              <w:rPr>
                <w:rFonts w:ascii="Rockwell" w:hAnsi="Rockwell"/>
                <w:b/>
                <w:i/>
              </w:rPr>
            </w:pPr>
          </w:p>
        </w:tc>
        <w:tc>
          <w:tcPr>
            <w:tcW w:w="965" w:type="pct"/>
            <w:tcBorders>
              <w:top w:val="single" w:sz="4" w:space="0" w:color="auto"/>
              <w:left w:val="single" w:sz="4" w:space="0" w:color="000000"/>
              <w:bottom w:val="single" w:sz="4" w:space="0" w:color="auto"/>
              <w:right w:val="single" w:sz="4" w:space="0" w:color="000000"/>
            </w:tcBorders>
          </w:tcPr>
          <w:p w14:paraId="52324E1C" w14:textId="77777777" w:rsidR="0052683B" w:rsidRPr="00920CAD" w:rsidRDefault="0052683B" w:rsidP="0052683B">
            <w:pPr>
              <w:snapToGrid w:val="0"/>
              <w:rPr>
                <w:rFonts w:ascii="Rockwell" w:hAnsi="Rockwell"/>
                <w:bCs/>
                <w:i/>
              </w:rPr>
            </w:pPr>
          </w:p>
        </w:tc>
      </w:tr>
      <w:tr w:rsidR="00920CAD" w:rsidRPr="00920CAD" w14:paraId="57B50CEA" w14:textId="77777777" w:rsidTr="00220A8A">
        <w:trPr>
          <w:trHeight w:val="398"/>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5A99D68A" w14:textId="77777777" w:rsidR="00220A8A" w:rsidRPr="00920CAD" w:rsidRDefault="00220A8A"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5AC85C4D" w14:textId="77777777" w:rsidR="00220A8A" w:rsidRPr="00920CAD" w:rsidRDefault="00220A8A" w:rsidP="0052683B">
            <w:pPr>
              <w:snapToGrid w:val="0"/>
              <w:rPr>
                <w:rFonts w:ascii="Rockwell" w:hAnsi="Rockwell"/>
                <w:i/>
              </w:rPr>
            </w:pPr>
          </w:p>
        </w:tc>
        <w:tc>
          <w:tcPr>
            <w:tcW w:w="1631" w:type="pct"/>
            <w:gridSpan w:val="2"/>
            <w:tcBorders>
              <w:top w:val="single" w:sz="4" w:space="0" w:color="auto"/>
              <w:left w:val="single" w:sz="4" w:space="0" w:color="auto"/>
              <w:bottom w:val="single" w:sz="4" w:space="0" w:color="auto"/>
              <w:right w:val="single" w:sz="4" w:space="0" w:color="auto"/>
            </w:tcBorders>
            <w:vAlign w:val="center"/>
          </w:tcPr>
          <w:p w14:paraId="687A95CB" w14:textId="388F23A4" w:rsidR="00220A8A" w:rsidRPr="00920CAD" w:rsidRDefault="00220A8A" w:rsidP="00220A8A">
            <w:pPr>
              <w:snapToGrid w:val="0"/>
              <w:ind w:left="28" w:hanging="28"/>
              <w:rPr>
                <w:rFonts w:ascii="Rockwell" w:hAnsi="Rockwell"/>
                <w:i/>
              </w:rPr>
            </w:pPr>
            <w:r w:rsidRPr="00920CAD">
              <w:rPr>
                <w:rFonts w:ascii="Rockwell" w:hAnsi="Rockwell"/>
                <w:i/>
              </w:rPr>
              <w:t>SSD de 512 Go</w:t>
            </w:r>
            <w:r w:rsidR="009A4B68" w:rsidRPr="00920CAD">
              <w:rPr>
                <w:rFonts w:ascii="Rockwell" w:hAnsi="Rockwell"/>
                <w:i/>
              </w:rPr>
              <w:t xml:space="preserve">               </w:t>
            </w:r>
            <w:r w:rsidRPr="00920CAD">
              <w:rPr>
                <w:rFonts w:ascii="Rockwell" w:hAnsi="Rockwell"/>
                <w:i/>
              </w:rPr>
              <w:t xml:space="preserve"> </w:t>
            </w:r>
            <w:sdt>
              <w:sdtPr>
                <w:rPr>
                  <w:rFonts w:ascii="Rockwell" w:hAnsi="Rockwell"/>
                  <w:bCs/>
                  <w:iCs/>
                  <w:sz w:val="40"/>
                  <w:szCs w:val="40"/>
                  <w:lang w:val="fr-CA"/>
                </w:rPr>
                <w:id w:val="1503459869"/>
                <w14:checkbox>
                  <w14:checked w14:val="0"/>
                  <w14:checkedState w14:val="2612" w14:font="MS Gothic"/>
                  <w14:uncheckedState w14:val="2610" w14:font="MS Gothic"/>
                </w14:checkbox>
              </w:sdtPr>
              <w:sdtContent>
                <w:r w:rsidR="009A4B68" w:rsidRPr="00920CAD">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auto"/>
              <w:bottom w:val="single" w:sz="4" w:space="0" w:color="000000"/>
              <w:right w:val="single" w:sz="4" w:space="0" w:color="auto"/>
            </w:tcBorders>
          </w:tcPr>
          <w:p w14:paraId="1CD751F2" w14:textId="0ABF1F4D" w:rsidR="00220A8A" w:rsidRPr="00920CAD" w:rsidDel="00E21630" w:rsidRDefault="00220A8A" w:rsidP="0052683B">
            <w:pPr>
              <w:snapToGrid w:val="0"/>
              <w:ind w:left="28" w:hanging="28"/>
              <w:rPr>
                <w:rFonts w:ascii="Rockwell" w:hAnsi="Rockwell"/>
                <w:i/>
              </w:rPr>
            </w:pPr>
          </w:p>
        </w:tc>
        <w:tc>
          <w:tcPr>
            <w:tcW w:w="965" w:type="pct"/>
            <w:tcBorders>
              <w:top w:val="single" w:sz="4" w:space="0" w:color="auto"/>
              <w:left w:val="single" w:sz="4" w:space="0" w:color="auto"/>
              <w:bottom w:val="single" w:sz="4" w:space="0" w:color="auto"/>
              <w:right w:val="single" w:sz="4" w:space="0" w:color="auto"/>
            </w:tcBorders>
          </w:tcPr>
          <w:p w14:paraId="4EC0DB97" w14:textId="77777777" w:rsidR="00220A8A" w:rsidRPr="00920CAD" w:rsidRDefault="00220A8A" w:rsidP="0052683B">
            <w:pPr>
              <w:snapToGrid w:val="0"/>
              <w:rPr>
                <w:rFonts w:ascii="Rockwell" w:hAnsi="Rockwell"/>
                <w:bCs/>
                <w:i/>
              </w:rPr>
            </w:pPr>
          </w:p>
        </w:tc>
      </w:tr>
      <w:tr w:rsidR="00920CAD" w:rsidRPr="00920CAD" w14:paraId="1D6DE882" w14:textId="77777777" w:rsidTr="00220A8A">
        <w:trPr>
          <w:trHeight w:val="70"/>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29459801" w14:textId="77777777" w:rsidR="00220A8A" w:rsidRPr="00920CAD" w:rsidRDefault="00220A8A"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6DE53713" w14:textId="77777777" w:rsidR="00220A8A" w:rsidRPr="00920CAD" w:rsidRDefault="00220A8A" w:rsidP="0052683B">
            <w:pPr>
              <w:snapToGrid w:val="0"/>
              <w:rPr>
                <w:rFonts w:ascii="Rockwell" w:hAnsi="Rockwell"/>
                <w:i/>
              </w:rPr>
            </w:pPr>
          </w:p>
        </w:tc>
        <w:tc>
          <w:tcPr>
            <w:tcW w:w="1631" w:type="pct"/>
            <w:gridSpan w:val="2"/>
            <w:tcBorders>
              <w:top w:val="single" w:sz="4" w:space="0" w:color="auto"/>
              <w:left w:val="single" w:sz="4" w:space="0" w:color="auto"/>
              <w:bottom w:val="single" w:sz="4" w:space="0" w:color="auto"/>
              <w:right w:val="single" w:sz="4" w:space="0" w:color="auto"/>
            </w:tcBorders>
          </w:tcPr>
          <w:p w14:paraId="0D7ED681" w14:textId="240612A5" w:rsidR="00220A8A" w:rsidRPr="00920CAD" w:rsidRDefault="00220A8A" w:rsidP="00220A8A">
            <w:pPr>
              <w:snapToGrid w:val="0"/>
              <w:rPr>
                <w:rFonts w:ascii="Rockwell" w:hAnsi="Rockwell"/>
                <w:i/>
              </w:rPr>
            </w:pPr>
            <w:r w:rsidRPr="00920CAD">
              <w:rPr>
                <w:rFonts w:ascii="Rockwell" w:hAnsi="Rockwell"/>
                <w:i/>
              </w:rPr>
              <w:t>SSD de 1 To au moins</w:t>
            </w:r>
            <w:r w:rsidR="009A4B68" w:rsidRPr="00920CAD">
              <w:rPr>
                <w:rFonts w:ascii="Rockwell" w:hAnsi="Rockwell"/>
                <w:i/>
              </w:rPr>
              <w:t xml:space="preserve">   </w:t>
            </w:r>
            <w:r w:rsidR="00585B32" w:rsidRPr="00920CAD">
              <w:rPr>
                <w:rFonts w:ascii="Rockwell" w:hAnsi="Rockwell"/>
                <w:i/>
              </w:rPr>
              <w:t xml:space="preserve"> </w:t>
            </w:r>
            <w:r w:rsidR="009A4B68" w:rsidRPr="00920CAD">
              <w:rPr>
                <w:rFonts w:ascii="Rockwell" w:hAnsi="Rockwell"/>
                <w:i/>
              </w:rPr>
              <w:t xml:space="preserve">                           </w:t>
            </w:r>
            <w:sdt>
              <w:sdtPr>
                <w:rPr>
                  <w:rFonts w:ascii="Rockwell" w:hAnsi="Rockwell"/>
                  <w:bCs/>
                  <w:iCs/>
                  <w:sz w:val="40"/>
                  <w:szCs w:val="40"/>
                  <w:lang w:val="fr-CA"/>
                </w:rPr>
                <w:id w:val="-51935430"/>
                <w14:checkbox>
                  <w14:checked w14:val="0"/>
                  <w14:checkedState w14:val="2612" w14:font="MS Gothic"/>
                  <w14:uncheckedState w14:val="2610" w14:font="MS Gothic"/>
                </w14:checkbox>
              </w:sdtPr>
              <w:sdtContent>
                <w:r w:rsidR="009A4B68" w:rsidRPr="00920CAD">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auto"/>
              <w:bottom w:val="single" w:sz="4" w:space="0" w:color="000000"/>
              <w:right w:val="single" w:sz="4" w:space="0" w:color="auto"/>
            </w:tcBorders>
          </w:tcPr>
          <w:p w14:paraId="55F7DD6A" w14:textId="2B41E890" w:rsidR="00220A8A" w:rsidRPr="00920CAD" w:rsidRDefault="00220A8A" w:rsidP="0052683B">
            <w:pPr>
              <w:snapToGrid w:val="0"/>
              <w:rPr>
                <w:rFonts w:ascii="Rockwell" w:hAnsi="Rockwell"/>
                <w:i/>
              </w:rPr>
            </w:pPr>
          </w:p>
        </w:tc>
        <w:tc>
          <w:tcPr>
            <w:tcW w:w="965" w:type="pct"/>
            <w:tcBorders>
              <w:top w:val="single" w:sz="4" w:space="0" w:color="auto"/>
              <w:left w:val="single" w:sz="4" w:space="0" w:color="auto"/>
              <w:bottom w:val="single" w:sz="4" w:space="0" w:color="auto"/>
              <w:right w:val="single" w:sz="4" w:space="0" w:color="auto"/>
            </w:tcBorders>
          </w:tcPr>
          <w:p w14:paraId="20F62172" w14:textId="77777777" w:rsidR="00220A8A" w:rsidRPr="00920CAD" w:rsidRDefault="00220A8A" w:rsidP="0052683B">
            <w:pPr>
              <w:snapToGrid w:val="0"/>
              <w:rPr>
                <w:rFonts w:ascii="Rockwell" w:hAnsi="Rockwell"/>
                <w:bCs/>
                <w:i/>
              </w:rPr>
            </w:pPr>
          </w:p>
        </w:tc>
      </w:tr>
      <w:tr w:rsidR="00920CAD" w:rsidRPr="00920CAD" w14:paraId="381382DE" w14:textId="77777777" w:rsidTr="00D053EE">
        <w:trPr>
          <w:trHeight w:val="417"/>
          <w:jc w:val="center"/>
        </w:trPr>
        <w:tc>
          <w:tcPr>
            <w:tcW w:w="337" w:type="pct"/>
            <w:tcBorders>
              <w:top w:val="single" w:sz="4" w:space="0" w:color="auto"/>
              <w:left w:val="single" w:sz="8" w:space="0" w:color="000000"/>
              <w:bottom w:val="single" w:sz="4" w:space="0" w:color="auto"/>
              <w:right w:val="single" w:sz="4" w:space="0" w:color="auto"/>
            </w:tcBorders>
            <w:vAlign w:val="center"/>
          </w:tcPr>
          <w:p w14:paraId="48E9D320" w14:textId="77777777" w:rsidR="0052683B" w:rsidRPr="00920CAD" w:rsidRDefault="0052683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auto"/>
              <w:left w:val="single" w:sz="4" w:space="0" w:color="auto"/>
              <w:bottom w:val="single" w:sz="4" w:space="0" w:color="auto"/>
              <w:right w:val="single" w:sz="4" w:space="0" w:color="auto"/>
            </w:tcBorders>
            <w:vAlign w:val="center"/>
          </w:tcPr>
          <w:p w14:paraId="4D5555AE" w14:textId="77777777" w:rsidR="0052683B" w:rsidRPr="00920CAD" w:rsidRDefault="0052683B" w:rsidP="0052683B">
            <w:pPr>
              <w:snapToGrid w:val="0"/>
              <w:rPr>
                <w:rFonts w:ascii="Rockwell" w:hAnsi="Rockwell"/>
                <w:i/>
              </w:rPr>
            </w:pPr>
            <w:r w:rsidRPr="00920CAD">
              <w:rPr>
                <w:rFonts w:ascii="Rockwell" w:hAnsi="Rockwell"/>
                <w:i/>
              </w:rPr>
              <w:t>Carte graphique</w:t>
            </w:r>
          </w:p>
        </w:tc>
        <w:tc>
          <w:tcPr>
            <w:tcW w:w="1631" w:type="pct"/>
            <w:gridSpan w:val="2"/>
            <w:tcBorders>
              <w:top w:val="single" w:sz="4" w:space="0" w:color="auto"/>
              <w:left w:val="single" w:sz="4" w:space="0" w:color="auto"/>
              <w:bottom w:val="single" w:sz="4" w:space="0" w:color="000000"/>
            </w:tcBorders>
            <w:vAlign w:val="center"/>
          </w:tcPr>
          <w:p w14:paraId="5DC4D2FE" w14:textId="017698A6" w:rsidR="0052683B" w:rsidRPr="00920CAD" w:rsidRDefault="00BD27E8" w:rsidP="0052683B">
            <w:pPr>
              <w:snapToGrid w:val="0"/>
              <w:rPr>
                <w:rFonts w:ascii="Rockwell" w:hAnsi="Rockwell"/>
                <w:i/>
              </w:rPr>
            </w:pPr>
            <w:r w:rsidRPr="00920CAD">
              <w:rPr>
                <w:rFonts w:ascii="Rockwell" w:hAnsi="Rockwell"/>
                <w:i/>
              </w:rPr>
              <w:t>4</w:t>
            </w:r>
            <w:r w:rsidR="0052683B" w:rsidRPr="00920CAD">
              <w:rPr>
                <w:rFonts w:ascii="Rockwell" w:hAnsi="Rockwell"/>
                <w:i/>
              </w:rPr>
              <w:t xml:space="preserve"> Go au moins de mémoire graphique dédié</w:t>
            </w:r>
          </w:p>
        </w:tc>
        <w:tc>
          <w:tcPr>
            <w:tcW w:w="1106" w:type="pct"/>
            <w:tcBorders>
              <w:top w:val="single" w:sz="4" w:space="0" w:color="000000"/>
              <w:left w:val="single" w:sz="4" w:space="0" w:color="000000"/>
              <w:bottom w:val="single" w:sz="4" w:space="0" w:color="000000"/>
            </w:tcBorders>
          </w:tcPr>
          <w:p w14:paraId="2C543ADE" w14:textId="1108FDCF" w:rsidR="0052683B" w:rsidRPr="00920CAD" w:rsidDel="00123071" w:rsidRDefault="0052683B" w:rsidP="0052683B">
            <w:pPr>
              <w:snapToGrid w:val="0"/>
              <w:rPr>
                <w:rFonts w:ascii="Rockwell" w:hAnsi="Rockwell"/>
                <w:b/>
                <w:i/>
              </w:rPr>
            </w:pPr>
          </w:p>
        </w:tc>
        <w:tc>
          <w:tcPr>
            <w:tcW w:w="965" w:type="pct"/>
            <w:tcBorders>
              <w:top w:val="single" w:sz="4" w:space="0" w:color="auto"/>
              <w:left w:val="single" w:sz="4" w:space="0" w:color="000000"/>
              <w:bottom w:val="single" w:sz="4" w:space="0" w:color="auto"/>
              <w:right w:val="single" w:sz="4" w:space="0" w:color="000000"/>
            </w:tcBorders>
          </w:tcPr>
          <w:p w14:paraId="127F48AB" w14:textId="77777777" w:rsidR="0052683B" w:rsidRPr="00920CAD" w:rsidRDefault="0052683B" w:rsidP="0052683B">
            <w:pPr>
              <w:snapToGrid w:val="0"/>
              <w:rPr>
                <w:rFonts w:ascii="Rockwell" w:hAnsi="Rockwell"/>
                <w:bCs/>
                <w:i/>
              </w:rPr>
            </w:pPr>
          </w:p>
        </w:tc>
      </w:tr>
      <w:tr w:rsidR="00920CAD" w:rsidRPr="00920CAD" w14:paraId="4AA0007F" w14:textId="77777777" w:rsidTr="002F3A0F">
        <w:trPr>
          <w:trHeight w:val="70"/>
          <w:jc w:val="center"/>
        </w:trPr>
        <w:tc>
          <w:tcPr>
            <w:tcW w:w="337" w:type="pct"/>
            <w:tcBorders>
              <w:top w:val="single" w:sz="4" w:space="0" w:color="auto"/>
              <w:left w:val="single" w:sz="4" w:space="0" w:color="auto"/>
              <w:bottom w:val="single" w:sz="4" w:space="0" w:color="auto"/>
              <w:right w:val="single" w:sz="4" w:space="0" w:color="auto"/>
            </w:tcBorders>
            <w:vAlign w:val="center"/>
          </w:tcPr>
          <w:p w14:paraId="5F9041B5" w14:textId="77777777" w:rsidR="00D053EE" w:rsidRPr="00920CAD" w:rsidRDefault="00D053EE"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auto"/>
              <w:left w:val="single" w:sz="4" w:space="0" w:color="auto"/>
              <w:bottom w:val="single" w:sz="4" w:space="0" w:color="auto"/>
              <w:right w:val="single" w:sz="4" w:space="0" w:color="auto"/>
            </w:tcBorders>
            <w:vAlign w:val="center"/>
          </w:tcPr>
          <w:p w14:paraId="72239141" w14:textId="203C4905" w:rsidR="00D053EE" w:rsidRPr="00920CAD" w:rsidRDefault="00D053EE" w:rsidP="00D42DCB">
            <w:pPr>
              <w:snapToGrid w:val="0"/>
              <w:rPr>
                <w:rFonts w:ascii="Rockwell" w:hAnsi="Rockwell"/>
                <w:i/>
              </w:rPr>
            </w:pPr>
            <w:r w:rsidRPr="00920CAD">
              <w:rPr>
                <w:rFonts w:ascii="Rockwell" w:hAnsi="Rockwell"/>
                <w:i/>
              </w:rPr>
              <w:t>Affichage</w:t>
            </w:r>
          </w:p>
        </w:tc>
        <w:tc>
          <w:tcPr>
            <w:tcW w:w="1631" w:type="pct"/>
            <w:gridSpan w:val="2"/>
            <w:tcBorders>
              <w:top w:val="single" w:sz="4" w:space="0" w:color="000000"/>
              <w:left w:val="single" w:sz="4" w:space="0" w:color="auto"/>
              <w:bottom w:val="single" w:sz="4" w:space="0" w:color="000000"/>
            </w:tcBorders>
          </w:tcPr>
          <w:p w14:paraId="59886066" w14:textId="169E68F7" w:rsidR="00D053EE" w:rsidRPr="00920CAD" w:rsidRDefault="00D053EE" w:rsidP="00D42DCB">
            <w:pPr>
              <w:snapToGrid w:val="0"/>
              <w:rPr>
                <w:rFonts w:ascii="Rockwell" w:hAnsi="Rockwell"/>
                <w:b/>
                <w:i/>
              </w:rPr>
            </w:pPr>
            <w:r w:rsidRPr="00920CAD">
              <w:rPr>
                <w:rFonts w:ascii="Rockwell" w:hAnsi="Rockwell"/>
                <w:i/>
              </w:rPr>
              <w:t>Ecran LED</w:t>
            </w:r>
          </w:p>
        </w:tc>
        <w:tc>
          <w:tcPr>
            <w:tcW w:w="1106" w:type="pct"/>
            <w:tcBorders>
              <w:top w:val="single" w:sz="4" w:space="0" w:color="000000"/>
              <w:left w:val="single" w:sz="4" w:space="0" w:color="000000"/>
              <w:bottom w:val="single" w:sz="4" w:space="0" w:color="auto"/>
              <w:right w:val="single" w:sz="4" w:space="0" w:color="auto"/>
            </w:tcBorders>
          </w:tcPr>
          <w:p w14:paraId="3F80392B" w14:textId="22EE0AAB" w:rsidR="00D053EE" w:rsidRPr="00920CAD" w:rsidRDefault="00D053EE" w:rsidP="00D42DCB">
            <w:pPr>
              <w:snapToGrid w:val="0"/>
              <w:rPr>
                <w:rFonts w:ascii="Rockwell" w:hAnsi="Rockwell"/>
                <w:bCs/>
                <w:i/>
              </w:rPr>
            </w:pPr>
          </w:p>
        </w:tc>
        <w:tc>
          <w:tcPr>
            <w:tcW w:w="965" w:type="pct"/>
            <w:tcBorders>
              <w:top w:val="single" w:sz="4" w:space="0" w:color="auto"/>
              <w:left w:val="single" w:sz="4" w:space="0" w:color="auto"/>
              <w:bottom w:val="single" w:sz="4" w:space="0" w:color="auto"/>
              <w:right w:val="single" w:sz="4" w:space="0" w:color="auto"/>
            </w:tcBorders>
          </w:tcPr>
          <w:p w14:paraId="5CF8AA09" w14:textId="77777777" w:rsidR="00D053EE" w:rsidRPr="00920CAD" w:rsidRDefault="00D053EE" w:rsidP="00D42DCB">
            <w:pPr>
              <w:snapToGrid w:val="0"/>
              <w:rPr>
                <w:rFonts w:ascii="Rockwell" w:hAnsi="Rockwell"/>
                <w:bCs/>
                <w:i/>
              </w:rPr>
            </w:pPr>
          </w:p>
        </w:tc>
      </w:tr>
      <w:tr w:rsidR="00920CAD" w:rsidRPr="00920CAD" w14:paraId="345F1695" w14:textId="77777777" w:rsidTr="002F3A0F">
        <w:trPr>
          <w:trHeight w:val="70"/>
          <w:jc w:val="center"/>
        </w:trPr>
        <w:tc>
          <w:tcPr>
            <w:tcW w:w="337" w:type="pct"/>
            <w:vMerge w:val="restart"/>
            <w:tcBorders>
              <w:top w:val="single" w:sz="4" w:space="0" w:color="auto"/>
              <w:left w:val="single" w:sz="4" w:space="0" w:color="auto"/>
              <w:bottom w:val="single" w:sz="4" w:space="0" w:color="auto"/>
              <w:right w:val="single" w:sz="4" w:space="0" w:color="auto"/>
            </w:tcBorders>
            <w:vAlign w:val="center"/>
          </w:tcPr>
          <w:p w14:paraId="773FF12F" w14:textId="77777777" w:rsidR="00D053EE" w:rsidRPr="00920CAD" w:rsidRDefault="00D053EE"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val="restart"/>
            <w:tcBorders>
              <w:top w:val="single" w:sz="4" w:space="0" w:color="auto"/>
              <w:left w:val="single" w:sz="4" w:space="0" w:color="auto"/>
              <w:bottom w:val="single" w:sz="4" w:space="0" w:color="auto"/>
              <w:right w:val="single" w:sz="4" w:space="0" w:color="auto"/>
            </w:tcBorders>
            <w:vAlign w:val="center"/>
          </w:tcPr>
          <w:p w14:paraId="6B148B3D" w14:textId="77777777" w:rsidR="00D053EE" w:rsidRPr="00920CAD" w:rsidRDefault="00D053EE" w:rsidP="0052683B">
            <w:pPr>
              <w:snapToGrid w:val="0"/>
              <w:rPr>
                <w:rFonts w:ascii="Rockwell" w:hAnsi="Rockwell"/>
                <w:i/>
              </w:rPr>
            </w:pPr>
            <w:r w:rsidRPr="00920CAD">
              <w:rPr>
                <w:rFonts w:ascii="Rockwell" w:hAnsi="Rockwell"/>
                <w:i/>
              </w:rPr>
              <w:t>Taille de l’écran</w:t>
            </w:r>
          </w:p>
        </w:tc>
        <w:tc>
          <w:tcPr>
            <w:tcW w:w="1631" w:type="pct"/>
            <w:gridSpan w:val="2"/>
            <w:tcBorders>
              <w:top w:val="single" w:sz="4" w:space="0" w:color="000000"/>
              <w:left w:val="single" w:sz="4" w:space="0" w:color="auto"/>
              <w:bottom w:val="single" w:sz="4" w:space="0" w:color="000000"/>
            </w:tcBorders>
            <w:vAlign w:val="center"/>
          </w:tcPr>
          <w:p w14:paraId="0E2E840C" w14:textId="3DCAC15E" w:rsidR="00D053EE" w:rsidRPr="00920CAD" w:rsidRDefault="00D053EE" w:rsidP="0052683B">
            <w:pPr>
              <w:snapToGrid w:val="0"/>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106" w:type="pct"/>
            <w:tcBorders>
              <w:top w:val="single" w:sz="4" w:space="0" w:color="000000"/>
              <w:left w:val="single" w:sz="4" w:space="0" w:color="000000"/>
              <w:bottom w:val="single" w:sz="4" w:space="0" w:color="auto"/>
              <w:right w:val="single" w:sz="4" w:space="0" w:color="auto"/>
            </w:tcBorders>
          </w:tcPr>
          <w:p w14:paraId="0B7B7378" w14:textId="7D6FB58D" w:rsidR="00D053EE" w:rsidRPr="00920CAD" w:rsidRDefault="00D053EE" w:rsidP="0052683B">
            <w:pPr>
              <w:snapToGrid w:val="0"/>
              <w:rPr>
                <w:rFonts w:ascii="Rockwell" w:hAnsi="Rockwell"/>
                <w:bCs/>
                <w:i/>
              </w:rPr>
            </w:pPr>
          </w:p>
        </w:tc>
        <w:tc>
          <w:tcPr>
            <w:tcW w:w="965" w:type="pct"/>
            <w:tcBorders>
              <w:top w:val="single" w:sz="4" w:space="0" w:color="auto"/>
              <w:left w:val="single" w:sz="4" w:space="0" w:color="auto"/>
              <w:bottom w:val="single" w:sz="4" w:space="0" w:color="auto"/>
              <w:right w:val="single" w:sz="4" w:space="0" w:color="auto"/>
            </w:tcBorders>
          </w:tcPr>
          <w:p w14:paraId="7AEEC095" w14:textId="77777777" w:rsidR="00D053EE" w:rsidRPr="00920CAD" w:rsidRDefault="00D053EE" w:rsidP="0052683B">
            <w:pPr>
              <w:snapToGrid w:val="0"/>
              <w:rPr>
                <w:rFonts w:ascii="Rockwell" w:hAnsi="Rockwell"/>
                <w:bCs/>
                <w:i/>
              </w:rPr>
            </w:pPr>
          </w:p>
        </w:tc>
      </w:tr>
      <w:tr w:rsidR="00920CAD" w:rsidRPr="00920CAD" w14:paraId="442C03E9" w14:textId="77777777" w:rsidTr="002F3A0F">
        <w:trPr>
          <w:trHeight w:val="70"/>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0D23963E" w14:textId="77777777" w:rsidR="00D053EE" w:rsidRPr="00920CAD" w:rsidRDefault="00D053EE"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29478B5C" w14:textId="77777777" w:rsidR="00D053EE" w:rsidRPr="00920CAD" w:rsidRDefault="00D053EE" w:rsidP="0052683B">
            <w:pPr>
              <w:snapToGrid w:val="0"/>
              <w:rPr>
                <w:rFonts w:ascii="Rockwell" w:hAnsi="Rockwell"/>
                <w:i/>
              </w:rPr>
            </w:pPr>
          </w:p>
        </w:tc>
        <w:tc>
          <w:tcPr>
            <w:tcW w:w="1631" w:type="pct"/>
            <w:gridSpan w:val="2"/>
            <w:tcBorders>
              <w:top w:val="single" w:sz="4" w:space="0" w:color="000000"/>
              <w:left w:val="single" w:sz="4" w:space="0" w:color="auto"/>
              <w:bottom w:val="single" w:sz="4" w:space="0" w:color="000000"/>
            </w:tcBorders>
            <w:vAlign w:val="center"/>
          </w:tcPr>
          <w:p w14:paraId="38BA2329" w14:textId="6BD811BE" w:rsidR="00D053EE" w:rsidRPr="00920CAD" w:rsidRDefault="00D053EE" w:rsidP="0052683B">
            <w:pPr>
              <w:snapToGrid w:val="0"/>
              <w:rPr>
                <w:rFonts w:ascii="Rockwell" w:hAnsi="Rockwell"/>
                <w:i/>
              </w:rPr>
            </w:pPr>
            <w:r w:rsidRPr="00920CAD">
              <w:rPr>
                <w:rFonts w:ascii="Rockwell" w:hAnsi="Rockwell"/>
                <w:i/>
              </w:rPr>
              <w:t xml:space="preserve">22 à 26,9 pouces  </w:t>
            </w:r>
            <w:r w:rsidR="009A4B68" w:rsidRPr="00920CAD">
              <w:rPr>
                <w:rFonts w:ascii="Rockwell" w:hAnsi="Rockwell"/>
                <w:i/>
              </w:rPr>
              <w:t xml:space="preserve">          </w:t>
            </w:r>
            <w:sdt>
              <w:sdtPr>
                <w:rPr>
                  <w:rFonts w:ascii="Rockwell" w:hAnsi="Rockwell"/>
                  <w:bCs/>
                  <w:iCs/>
                  <w:sz w:val="40"/>
                  <w:szCs w:val="40"/>
                  <w:lang w:val="fr-CA"/>
                </w:rPr>
                <w:id w:val="587196940"/>
                <w14:checkbox>
                  <w14:checked w14:val="0"/>
                  <w14:checkedState w14:val="2612" w14:font="MS Gothic"/>
                  <w14:uncheckedState w14:val="2610" w14:font="MS Gothic"/>
                </w14:checkbox>
              </w:sdtPr>
              <w:sdtContent>
                <w:r w:rsidR="009A4B68" w:rsidRPr="00920CAD">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000000"/>
              <w:bottom w:val="single" w:sz="4" w:space="0" w:color="000000"/>
            </w:tcBorders>
            <w:vAlign w:val="center"/>
          </w:tcPr>
          <w:p w14:paraId="558EE12B" w14:textId="15277906" w:rsidR="00D053EE" w:rsidRPr="00920CAD" w:rsidRDefault="00D053EE" w:rsidP="0052683B">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557D54D3" w14:textId="77777777" w:rsidR="00D053EE" w:rsidRPr="00920CAD" w:rsidRDefault="00D053EE" w:rsidP="0052683B">
            <w:pPr>
              <w:snapToGrid w:val="0"/>
              <w:rPr>
                <w:rFonts w:ascii="Rockwell" w:hAnsi="Rockwell"/>
                <w:bCs/>
                <w:i/>
              </w:rPr>
            </w:pPr>
          </w:p>
        </w:tc>
      </w:tr>
      <w:tr w:rsidR="00920CAD" w:rsidRPr="00920CAD" w14:paraId="6079BDA6" w14:textId="77777777" w:rsidTr="002F3A0F">
        <w:trPr>
          <w:trHeight w:val="70"/>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679ED2A4" w14:textId="77777777" w:rsidR="00D053EE" w:rsidRPr="00920CAD" w:rsidRDefault="00D053EE"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5303C4FA" w14:textId="77777777" w:rsidR="00D053EE" w:rsidRPr="00920CAD" w:rsidRDefault="00D053EE" w:rsidP="0052683B">
            <w:pPr>
              <w:snapToGrid w:val="0"/>
              <w:rPr>
                <w:rFonts w:ascii="Rockwell" w:hAnsi="Rockwell"/>
                <w:i/>
              </w:rPr>
            </w:pPr>
          </w:p>
        </w:tc>
        <w:tc>
          <w:tcPr>
            <w:tcW w:w="1631" w:type="pct"/>
            <w:gridSpan w:val="2"/>
            <w:tcBorders>
              <w:top w:val="single" w:sz="4" w:space="0" w:color="000000"/>
              <w:left w:val="single" w:sz="4" w:space="0" w:color="auto"/>
              <w:bottom w:val="single" w:sz="4" w:space="0" w:color="000000"/>
            </w:tcBorders>
            <w:vAlign w:val="center"/>
          </w:tcPr>
          <w:p w14:paraId="52A89E22" w14:textId="03F48E9E" w:rsidR="00D053EE" w:rsidRPr="00920CAD" w:rsidRDefault="00D053EE" w:rsidP="00D053EE">
            <w:pPr>
              <w:snapToGrid w:val="0"/>
              <w:rPr>
                <w:rFonts w:ascii="Rockwell" w:hAnsi="Rockwell"/>
                <w:i/>
              </w:rPr>
            </w:pPr>
            <w:r w:rsidRPr="00920CAD">
              <w:rPr>
                <w:rFonts w:ascii="Rockwell" w:hAnsi="Rockwell"/>
                <w:i/>
              </w:rPr>
              <w:t xml:space="preserve">27 à 27,9 pouces  </w:t>
            </w:r>
            <w:r w:rsidR="009A4B68" w:rsidRPr="00920CAD">
              <w:rPr>
                <w:rFonts w:ascii="Rockwell" w:hAnsi="Rockwell"/>
                <w:i/>
              </w:rPr>
              <w:t xml:space="preserve">          </w:t>
            </w:r>
            <w:sdt>
              <w:sdtPr>
                <w:rPr>
                  <w:rFonts w:ascii="Rockwell" w:hAnsi="Rockwell"/>
                  <w:bCs/>
                  <w:iCs/>
                  <w:sz w:val="40"/>
                  <w:szCs w:val="40"/>
                  <w:lang w:val="fr-CA"/>
                </w:rPr>
                <w:id w:val="292718183"/>
                <w14:checkbox>
                  <w14:checked w14:val="0"/>
                  <w14:checkedState w14:val="2612" w14:font="MS Gothic"/>
                  <w14:uncheckedState w14:val="2610" w14:font="MS Gothic"/>
                </w14:checkbox>
              </w:sdtPr>
              <w:sdtContent>
                <w:r w:rsidR="009A4B68" w:rsidRPr="00920CAD">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000000"/>
              <w:bottom w:val="single" w:sz="4" w:space="0" w:color="000000"/>
            </w:tcBorders>
            <w:vAlign w:val="center"/>
          </w:tcPr>
          <w:p w14:paraId="62B11D64" w14:textId="265AA13D" w:rsidR="00D053EE" w:rsidRPr="00920CAD" w:rsidRDefault="00D053EE" w:rsidP="0052683B">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7886A520" w14:textId="77777777" w:rsidR="00D053EE" w:rsidRPr="00920CAD" w:rsidRDefault="00D053EE" w:rsidP="0052683B">
            <w:pPr>
              <w:snapToGrid w:val="0"/>
              <w:rPr>
                <w:rFonts w:ascii="Rockwell" w:hAnsi="Rockwell"/>
                <w:bCs/>
                <w:i/>
              </w:rPr>
            </w:pPr>
          </w:p>
        </w:tc>
      </w:tr>
      <w:tr w:rsidR="00920CAD" w:rsidRPr="00920CAD" w14:paraId="203C7A27" w14:textId="77777777" w:rsidTr="002F3A0F">
        <w:trPr>
          <w:trHeight w:val="70"/>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054425FA" w14:textId="77777777" w:rsidR="00D053EE" w:rsidRPr="00920CAD" w:rsidRDefault="00D053EE" w:rsidP="00D42DCB">
            <w:pPr>
              <w:pStyle w:val="Pieddepage"/>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22718B57" w14:textId="77777777" w:rsidR="00D053EE" w:rsidRPr="00920CAD" w:rsidRDefault="00D053EE" w:rsidP="00D42DCB">
            <w:pPr>
              <w:snapToGrid w:val="0"/>
              <w:rPr>
                <w:rFonts w:ascii="Rockwell" w:hAnsi="Rockwell"/>
                <w:i/>
              </w:rPr>
            </w:pPr>
          </w:p>
        </w:tc>
        <w:tc>
          <w:tcPr>
            <w:tcW w:w="1631" w:type="pct"/>
            <w:gridSpan w:val="2"/>
            <w:tcBorders>
              <w:top w:val="single" w:sz="4" w:space="0" w:color="000000"/>
              <w:left w:val="single" w:sz="4" w:space="0" w:color="auto"/>
              <w:bottom w:val="single" w:sz="4" w:space="0" w:color="000000"/>
            </w:tcBorders>
            <w:vAlign w:val="center"/>
          </w:tcPr>
          <w:p w14:paraId="78FB3FD3" w14:textId="365E99CE" w:rsidR="00D053EE" w:rsidRPr="00920CAD" w:rsidRDefault="00D053EE" w:rsidP="00D42DCB">
            <w:pPr>
              <w:snapToGrid w:val="0"/>
              <w:rPr>
                <w:rFonts w:ascii="Rockwell" w:hAnsi="Rockwell"/>
                <w:i/>
              </w:rPr>
            </w:pPr>
            <w:r w:rsidRPr="00920CAD">
              <w:rPr>
                <w:rFonts w:ascii="Rockwell" w:hAnsi="Rockwell"/>
                <w:i/>
              </w:rPr>
              <w:t xml:space="preserve">30 à 32 pouces      </w:t>
            </w:r>
            <w:r w:rsidR="009A4B68" w:rsidRPr="00920CAD">
              <w:rPr>
                <w:rFonts w:ascii="Rockwell" w:hAnsi="Rockwell"/>
                <w:i/>
              </w:rPr>
              <w:t xml:space="preserve">         </w:t>
            </w:r>
            <w:sdt>
              <w:sdtPr>
                <w:rPr>
                  <w:rFonts w:ascii="Rockwell" w:hAnsi="Rockwell"/>
                  <w:bCs/>
                  <w:iCs/>
                  <w:sz w:val="40"/>
                  <w:szCs w:val="40"/>
                  <w:lang w:val="fr-CA"/>
                </w:rPr>
                <w:id w:val="1717544463"/>
                <w14:checkbox>
                  <w14:checked w14:val="0"/>
                  <w14:checkedState w14:val="2612" w14:font="MS Gothic"/>
                  <w14:uncheckedState w14:val="2610" w14:font="MS Gothic"/>
                </w14:checkbox>
              </w:sdtPr>
              <w:sdtContent>
                <w:r w:rsidR="009A4B68" w:rsidRPr="00920CAD">
                  <w:rPr>
                    <w:rFonts w:ascii="MS Gothic" w:eastAsia="MS Gothic" w:hAnsi="MS Gothic" w:hint="eastAsia"/>
                    <w:bCs/>
                    <w:iCs/>
                    <w:sz w:val="40"/>
                    <w:szCs w:val="40"/>
                    <w:lang w:val="fr-CA"/>
                  </w:rPr>
                  <w:t>☐</w:t>
                </w:r>
              </w:sdtContent>
            </w:sdt>
            <w:r w:rsidRPr="00920CAD">
              <w:rPr>
                <w:rFonts w:ascii="Rockwell" w:hAnsi="Rockwell"/>
                <w:i/>
              </w:rPr>
              <w:t xml:space="preserve"> </w:t>
            </w:r>
          </w:p>
        </w:tc>
        <w:tc>
          <w:tcPr>
            <w:tcW w:w="1106" w:type="pct"/>
            <w:tcBorders>
              <w:top w:val="single" w:sz="4" w:space="0" w:color="000000"/>
              <w:left w:val="single" w:sz="4" w:space="0" w:color="000000"/>
              <w:bottom w:val="single" w:sz="4" w:space="0" w:color="000000"/>
            </w:tcBorders>
            <w:vAlign w:val="center"/>
          </w:tcPr>
          <w:p w14:paraId="59CC7CD5" w14:textId="15CEA906" w:rsidR="00D053EE" w:rsidRPr="00920CAD" w:rsidRDefault="00D053EE" w:rsidP="00D42DCB">
            <w:pPr>
              <w:snapToGrid w:val="0"/>
              <w:ind w:left="28" w:hanging="28"/>
              <w:rPr>
                <w:rFonts w:ascii="Rockwell" w:hAnsi="Rockwell"/>
                <w:i/>
              </w:rPr>
            </w:pPr>
          </w:p>
        </w:tc>
        <w:tc>
          <w:tcPr>
            <w:tcW w:w="965" w:type="pct"/>
            <w:tcBorders>
              <w:top w:val="single" w:sz="4" w:space="0" w:color="000000"/>
              <w:left w:val="single" w:sz="4" w:space="0" w:color="000000"/>
              <w:bottom w:val="single" w:sz="4" w:space="0" w:color="000000"/>
              <w:right w:val="single" w:sz="4" w:space="0" w:color="000000"/>
            </w:tcBorders>
          </w:tcPr>
          <w:p w14:paraId="14DDE8E6" w14:textId="77777777" w:rsidR="00D053EE" w:rsidRPr="00920CAD" w:rsidRDefault="00D053EE" w:rsidP="00D42DCB">
            <w:pPr>
              <w:snapToGrid w:val="0"/>
              <w:rPr>
                <w:rFonts w:ascii="Rockwell" w:hAnsi="Rockwell"/>
                <w:bCs/>
                <w:i/>
              </w:rPr>
            </w:pPr>
          </w:p>
        </w:tc>
      </w:tr>
      <w:tr w:rsidR="00920CAD" w:rsidRPr="00920CAD" w14:paraId="45BE9F60" w14:textId="77777777" w:rsidTr="00D053EE">
        <w:trPr>
          <w:trHeight w:val="70"/>
          <w:jc w:val="center"/>
        </w:trPr>
        <w:tc>
          <w:tcPr>
            <w:tcW w:w="337" w:type="pct"/>
            <w:tcBorders>
              <w:top w:val="single" w:sz="4" w:space="0" w:color="auto"/>
              <w:left w:val="single" w:sz="8" w:space="0" w:color="000000"/>
              <w:bottom w:val="single" w:sz="4" w:space="0" w:color="000000"/>
            </w:tcBorders>
            <w:vAlign w:val="center"/>
          </w:tcPr>
          <w:p w14:paraId="396D816A" w14:textId="77777777" w:rsidR="00D42DCB" w:rsidRPr="00920CAD"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auto"/>
              <w:left w:val="single" w:sz="4" w:space="0" w:color="000000"/>
              <w:bottom w:val="single" w:sz="4" w:space="0" w:color="000000"/>
            </w:tcBorders>
            <w:vAlign w:val="center"/>
          </w:tcPr>
          <w:p w14:paraId="390A9FDE" w14:textId="77777777" w:rsidR="00D42DCB" w:rsidRPr="00920CAD" w:rsidRDefault="00D42DCB" w:rsidP="00D42DCB">
            <w:pPr>
              <w:snapToGrid w:val="0"/>
              <w:rPr>
                <w:rFonts w:ascii="Rockwell" w:hAnsi="Rockwell"/>
                <w:i/>
              </w:rPr>
            </w:pPr>
            <w:r w:rsidRPr="00920CAD">
              <w:rPr>
                <w:rFonts w:ascii="Rockwell" w:hAnsi="Rockwell"/>
                <w:i/>
              </w:rPr>
              <w:t>Kit multimédia</w:t>
            </w:r>
          </w:p>
        </w:tc>
        <w:tc>
          <w:tcPr>
            <w:tcW w:w="1631" w:type="pct"/>
            <w:gridSpan w:val="2"/>
            <w:tcBorders>
              <w:top w:val="single" w:sz="4" w:space="0" w:color="000000"/>
              <w:left w:val="single" w:sz="4" w:space="0" w:color="000000"/>
              <w:bottom w:val="single" w:sz="4" w:space="0" w:color="000000"/>
            </w:tcBorders>
            <w:vAlign w:val="center"/>
          </w:tcPr>
          <w:p w14:paraId="67A3D1C0" w14:textId="0DBEA204" w:rsidR="00D42DCB" w:rsidRPr="00920CAD" w:rsidRDefault="00D42DCB" w:rsidP="00D42DCB">
            <w:pPr>
              <w:snapToGrid w:val="0"/>
              <w:rPr>
                <w:rFonts w:ascii="Rockwell" w:eastAsiaTheme="majorEastAsia" w:hAnsi="Rockwell" w:cstheme="majorBidi"/>
                <w:b/>
                <w:bCs/>
                <w:i/>
              </w:rPr>
            </w:pPr>
            <w:r w:rsidRPr="00920CAD">
              <w:rPr>
                <w:rFonts w:ascii="Rockwell" w:hAnsi="Rockwell"/>
                <w:bCs/>
                <w:i/>
              </w:rPr>
              <w:t>Carte son</w:t>
            </w:r>
            <w:r w:rsidR="00CC23FC" w:rsidRPr="00920CAD">
              <w:rPr>
                <w:rFonts w:ascii="Rockwell" w:hAnsi="Rockwell"/>
                <w:bCs/>
                <w:i/>
              </w:rPr>
              <w:t>, Microphone</w:t>
            </w:r>
            <w:r w:rsidRPr="00920CAD">
              <w:rPr>
                <w:rFonts w:ascii="Rockwell" w:hAnsi="Rockwell"/>
                <w:bCs/>
                <w:i/>
              </w:rPr>
              <w:t xml:space="preserve"> et </w:t>
            </w:r>
            <w:proofErr w:type="spellStart"/>
            <w:r w:rsidRPr="00920CAD">
              <w:rPr>
                <w:rFonts w:ascii="Rockwell" w:hAnsi="Rockwell"/>
                <w:bCs/>
                <w:i/>
              </w:rPr>
              <w:t>hauts-parleurs</w:t>
            </w:r>
            <w:proofErr w:type="spellEnd"/>
            <w:r w:rsidRPr="00920CAD">
              <w:rPr>
                <w:rFonts w:ascii="Rockwell" w:hAnsi="Rockwell"/>
                <w:bCs/>
                <w:i/>
              </w:rPr>
              <w:t xml:space="preserve"> intégrés</w:t>
            </w:r>
          </w:p>
        </w:tc>
        <w:tc>
          <w:tcPr>
            <w:tcW w:w="1106" w:type="pct"/>
            <w:tcBorders>
              <w:top w:val="single" w:sz="4" w:space="0" w:color="000000"/>
              <w:left w:val="single" w:sz="4" w:space="0" w:color="000000"/>
              <w:bottom w:val="single" w:sz="4" w:space="0" w:color="000000"/>
            </w:tcBorders>
            <w:vAlign w:val="center"/>
          </w:tcPr>
          <w:p w14:paraId="6A7A03FA" w14:textId="5C750F7C" w:rsidR="00D42DCB" w:rsidRPr="00920CAD" w:rsidRDefault="00D42DCB" w:rsidP="00D42DCB">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63080542" w14:textId="77777777" w:rsidR="00D42DCB" w:rsidRPr="00920CAD" w:rsidRDefault="00D42DCB" w:rsidP="00D42DCB">
            <w:pPr>
              <w:snapToGrid w:val="0"/>
              <w:rPr>
                <w:rFonts w:ascii="Rockwell" w:hAnsi="Rockwell"/>
                <w:bCs/>
                <w:i/>
              </w:rPr>
            </w:pPr>
          </w:p>
        </w:tc>
      </w:tr>
      <w:tr w:rsidR="00920CAD" w:rsidRPr="00920CAD" w14:paraId="113E6631" w14:textId="77777777" w:rsidTr="009A6D7E">
        <w:trPr>
          <w:trHeight w:val="663"/>
          <w:jc w:val="center"/>
        </w:trPr>
        <w:tc>
          <w:tcPr>
            <w:tcW w:w="337" w:type="pct"/>
            <w:tcBorders>
              <w:top w:val="single" w:sz="4" w:space="0" w:color="000000"/>
              <w:left w:val="single" w:sz="8" w:space="0" w:color="000000"/>
              <w:bottom w:val="single" w:sz="4" w:space="0" w:color="auto"/>
            </w:tcBorders>
            <w:vAlign w:val="center"/>
          </w:tcPr>
          <w:p w14:paraId="3CF4FD04" w14:textId="77777777" w:rsidR="00D42DCB" w:rsidRPr="00920CAD"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auto"/>
            </w:tcBorders>
            <w:vAlign w:val="center"/>
          </w:tcPr>
          <w:p w14:paraId="1D9B65CF" w14:textId="77777777" w:rsidR="00D42DCB" w:rsidRPr="00920CAD" w:rsidRDefault="00D42DCB" w:rsidP="00D42DCB">
            <w:pPr>
              <w:snapToGrid w:val="0"/>
              <w:ind w:left="36" w:hanging="36"/>
              <w:rPr>
                <w:rFonts w:ascii="Rockwell" w:hAnsi="Rockwell"/>
                <w:i/>
              </w:rPr>
            </w:pPr>
            <w:r w:rsidRPr="00920CAD">
              <w:rPr>
                <w:rFonts w:ascii="Rockwell" w:hAnsi="Rockwell"/>
                <w:i/>
              </w:rPr>
              <w:t xml:space="preserve">Prises externes (minimales) </w:t>
            </w:r>
          </w:p>
        </w:tc>
        <w:tc>
          <w:tcPr>
            <w:tcW w:w="1631" w:type="pct"/>
            <w:gridSpan w:val="2"/>
            <w:tcBorders>
              <w:top w:val="single" w:sz="4" w:space="0" w:color="000000"/>
              <w:left w:val="single" w:sz="4" w:space="0" w:color="000000"/>
              <w:bottom w:val="single" w:sz="4" w:space="0" w:color="000000"/>
            </w:tcBorders>
            <w:vAlign w:val="center"/>
          </w:tcPr>
          <w:p w14:paraId="6D9D8A7E" w14:textId="0A01C8DF" w:rsidR="00D42DCB" w:rsidRPr="00920CAD" w:rsidRDefault="00D42DCB" w:rsidP="00D42DCB">
            <w:pPr>
              <w:snapToGrid w:val="0"/>
              <w:rPr>
                <w:rFonts w:ascii="Rockwell" w:hAnsi="Rockwell"/>
                <w:bCs/>
                <w:i/>
              </w:rPr>
            </w:pPr>
            <w:r w:rsidRPr="00920CAD">
              <w:rPr>
                <w:rFonts w:ascii="Rockwell" w:hAnsi="Rockwell"/>
                <w:i/>
              </w:rPr>
              <w:t xml:space="preserve">1 port vidéo </w:t>
            </w:r>
            <w:r w:rsidR="00965310" w:rsidRPr="00920CAD">
              <w:rPr>
                <w:rFonts w:ascii="Rockwell" w:hAnsi="Rockwell"/>
                <w:i/>
              </w:rPr>
              <w:t xml:space="preserve">Type-C ou </w:t>
            </w:r>
            <w:r w:rsidRPr="00920CAD">
              <w:rPr>
                <w:rFonts w:ascii="Rockwell" w:hAnsi="Rockwell"/>
                <w:i/>
              </w:rPr>
              <w:t>HDMI, 4 ports USB 3.0 libres</w:t>
            </w:r>
          </w:p>
        </w:tc>
        <w:tc>
          <w:tcPr>
            <w:tcW w:w="1106" w:type="pct"/>
            <w:tcBorders>
              <w:top w:val="single" w:sz="4" w:space="0" w:color="000000"/>
              <w:left w:val="single" w:sz="4" w:space="0" w:color="000000"/>
              <w:bottom w:val="single" w:sz="4" w:space="0" w:color="auto"/>
            </w:tcBorders>
            <w:vAlign w:val="center"/>
          </w:tcPr>
          <w:p w14:paraId="02FD6AD2" w14:textId="11DFE15D" w:rsidR="00D42DCB" w:rsidRPr="00920CAD" w:rsidDel="00123071" w:rsidRDefault="00D42DCB" w:rsidP="00D42DCB">
            <w:pPr>
              <w:snapToGrid w:val="0"/>
              <w:ind w:left="28" w:hanging="28"/>
              <w:rPr>
                <w:rFonts w:ascii="Rockwell" w:hAnsi="Rockwell"/>
                <w:b/>
                <w:i/>
              </w:rPr>
            </w:pPr>
          </w:p>
        </w:tc>
        <w:tc>
          <w:tcPr>
            <w:tcW w:w="965" w:type="pct"/>
            <w:tcBorders>
              <w:top w:val="single" w:sz="4" w:space="0" w:color="000000"/>
              <w:left w:val="single" w:sz="4" w:space="0" w:color="000000"/>
              <w:bottom w:val="single" w:sz="4" w:space="0" w:color="auto"/>
              <w:right w:val="single" w:sz="4" w:space="0" w:color="000000"/>
            </w:tcBorders>
          </w:tcPr>
          <w:p w14:paraId="0EACAB90" w14:textId="77777777" w:rsidR="00D42DCB" w:rsidRPr="00920CAD" w:rsidRDefault="00D42DCB" w:rsidP="00D42DCB">
            <w:pPr>
              <w:snapToGrid w:val="0"/>
              <w:rPr>
                <w:rFonts w:ascii="Rockwell" w:hAnsi="Rockwell"/>
                <w:bCs/>
                <w:i/>
              </w:rPr>
            </w:pPr>
          </w:p>
        </w:tc>
      </w:tr>
      <w:tr w:rsidR="00920CAD" w:rsidRPr="00920CAD" w14:paraId="1AC7A784" w14:textId="77777777" w:rsidTr="009A6D7E">
        <w:trPr>
          <w:trHeight w:val="70"/>
          <w:jc w:val="center"/>
        </w:trPr>
        <w:tc>
          <w:tcPr>
            <w:tcW w:w="337" w:type="pct"/>
            <w:vMerge w:val="restart"/>
            <w:tcBorders>
              <w:top w:val="single" w:sz="4" w:space="0" w:color="auto"/>
              <w:left w:val="single" w:sz="4" w:space="0" w:color="auto"/>
              <w:bottom w:val="single" w:sz="4" w:space="0" w:color="auto"/>
              <w:right w:val="single" w:sz="4" w:space="0" w:color="auto"/>
            </w:tcBorders>
            <w:vAlign w:val="center"/>
          </w:tcPr>
          <w:p w14:paraId="21E32617" w14:textId="77777777" w:rsidR="00D42DCB" w:rsidRPr="00920CAD"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val="restart"/>
            <w:tcBorders>
              <w:top w:val="single" w:sz="4" w:space="0" w:color="auto"/>
              <w:left w:val="single" w:sz="4" w:space="0" w:color="auto"/>
              <w:bottom w:val="single" w:sz="4" w:space="0" w:color="auto"/>
              <w:right w:val="single" w:sz="4" w:space="0" w:color="auto"/>
            </w:tcBorders>
            <w:vAlign w:val="center"/>
          </w:tcPr>
          <w:p w14:paraId="2239145A" w14:textId="77777777" w:rsidR="00D42DCB" w:rsidRPr="00920CAD" w:rsidRDefault="00D42DCB" w:rsidP="00D42DCB">
            <w:pPr>
              <w:snapToGrid w:val="0"/>
              <w:ind w:left="36" w:hanging="36"/>
              <w:rPr>
                <w:rFonts w:ascii="Rockwell" w:hAnsi="Rockwell"/>
                <w:i/>
              </w:rPr>
            </w:pPr>
            <w:r w:rsidRPr="00920CAD">
              <w:rPr>
                <w:rFonts w:ascii="Rockwell" w:hAnsi="Rockwell"/>
                <w:i/>
              </w:rPr>
              <w:t xml:space="preserve">Prises externes optionnelles </w:t>
            </w:r>
          </w:p>
        </w:tc>
        <w:tc>
          <w:tcPr>
            <w:tcW w:w="1631" w:type="pct"/>
            <w:gridSpan w:val="2"/>
            <w:tcBorders>
              <w:top w:val="single" w:sz="4" w:space="0" w:color="auto"/>
              <w:left w:val="single" w:sz="4" w:space="0" w:color="auto"/>
              <w:bottom w:val="single" w:sz="4" w:space="0" w:color="auto"/>
              <w:right w:val="single" w:sz="4" w:space="0" w:color="auto"/>
            </w:tcBorders>
            <w:vAlign w:val="center"/>
          </w:tcPr>
          <w:p w14:paraId="02CE8BED" w14:textId="0183D6C0" w:rsidR="00D42DCB" w:rsidRPr="00920CAD" w:rsidRDefault="00D42DCB" w:rsidP="00D42DCB">
            <w:pPr>
              <w:snapToGrid w:val="0"/>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106" w:type="pct"/>
            <w:tcBorders>
              <w:top w:val="single" w:sz="4" w:space="0" w:color="auto"/>
              <w:left w:val="single" w:sz="4" w:space="0" w:color="auto"/>
              <w:bottom w:val="single" w:sz="4" w:space="0" w:color="auto"/>
              <w:right w:val="single" w:sz="4" w:space="0" w:color="auto"/>
            </w:tcBorders>
            <w:vAlign w:val="center"/>
          </w:tcPr>
          <w:p w14:paraId="0BB75EC4" w14:textId="54D5740B" w:rsidR="00D42DCB" w:rsidRPr="00920CAD" w:rsidRDefault="00D42DCB" w:rsidP="00D42DCB">
            <w:pPr>
              <w:snapToGrid w:val="0"/>
              <w:ind w:left="28" w:hanging="28"/>
              <w:rPr>
                <w:rFonts w:ascii="Rockwell" w:hAnsi="Rockwell"/>
                <w:bCs/>
                <w:i/>
              </w:rPr>
            </w:pPr>
          </w:p>
        </w:tc>
        <w:tc>
          <w:tcPr>
            <w:tcW w:w="965" w:type="pct"/>
            <w:tcBorders>
              <w:top w:val="single" w:sz="4" w:space="0" w:color="auto"/>
              <w:left w:val="single" w:sz="4" w:space="0" w:color="auto"/>
              <w:bottom w:val="single" w:sz="4" w:space="0" w:color="auto"/>
              <w:right w:val="single" w:sz="4" w:space="0" w:color="auto"/>
            </w:tcBorders>
          </w:tcPr>
          <w:p w14:paraId="6FBC02E3" w14:textId="77777777" w:rsidR="00D42DCB" w:rsidRPr="00920CAD" w:rsidRDefault="00D42DCB" w:rsidP="00D42DCB">
            <w:pPr>
              <w:snapToGrid w:val="0"/>
              <w:rPr>
                <w:rFonts w:ascii="Rockwell" w:hAnsi="Rockwell"/>
                <w:bCs/>
                <w:i/>
              </w:rPr>
            </w:pPr>
          </w:p>
        </w:tc>
      </w:tr>
      <w:tr w:rsidR="00920CAD" w:rsidRPr="00920CAD" w14:paraId="0B4F01C9" w14:textId="77777777" w:rsidTr="009A6D7E">
        <w:trPr>
          <w:trHeight w:val="386"/>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78723FE7" w14:textId="77777777" w:rsidR="00E56FCE" w:rsidRPr="00920CAD" w:rsidRDefault="00E56FCE"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520A6FA9" w14:textId="77777777" w:rsidR="00E56FCE" w:rsidRPr="00920CAD" w:rsidRDefault="00E56FCE" w:rsidP="00D42DCB">
            <w:pPr>
              <w:snapToGrid w:val="0"/>
              <w:rPr>
                <w:rFonts w:ascii="Rockwell" w:hAnsi="Rockwell"/>
                <w:i/>
              </w:rPr>
            </w:pPr>
          </w:p>
        </w:tc>
        <w:tc>
          <w:tcPr>
            <w:tcW w:w="643" w:type="pct"/>
            <w:tcBorders>
              <w:top w:val="single" w:sz="4" w:space="0" w:color="000000"/>
              <w:left w:val="single" w:sz="4" w:space="0" w:color="auto"/>
              <w:bottom w:val="single" w:sz="4" w:space="0" w:color="000000"/>
            </w:tcBorders>
            <w:vAlign w:val="center"/>
          </w:tcPr>
          <w:p w14:paraId="5144BB4C" w14:textId="401669E4" w:rsidR="00E56FCE" w:rsidRPr="00920CAD" w:rsidRDefault="00E56FCE" w:rsidP="00D42DCB">
            <w:pPr>
              <w:snapToGrid w:val="0"/>
              <w:ind w:left="29" w:hanging="29"/>
              <w:jc w:val="both"/>
              <w:rPr>
                <w:rFonts w:ascii="Rockwell" w:hAnsi="Rockwell"/>
                <w:i/>
              </w:rPr>
            </w:pPr>
            <w:r w:rsidRPr="00920CAD">
              <w:rPr>
                <w:rFonts w:ascii="Rockwell" w:hAnsi="Rockwell"/>
                <w:i/>
              </w:rPr>
              <w:t>1 lecteur de carte mémoire intégré</w:t>
            </w:r>
          </w:p>
        </w:tc>
        <w:tc>
          <w:tcPr>
            <w:tcW w:w="988" w:type="pct"/>
            <w:tcBorders>
              <w:top w:val="single" w:sz="4" w:space="0" w:color="auto"/>
              <w:left w:val="single" w:sz="4" w:space="0" w:color="auto"/>
              <w:bottom w:val="single" w:sz="4" w:space="0" w:color="auto"/>
              <w:right w:val="single" w:sz="4" w:space="0" w:color="auto"/>
            </w:tcBorders>
            <w:vAlign w:val="center"/>
          </w:tcPr>
          <w:p w14:paraId="1478306F" w14:textId="65FDD546" w:rsidR="00E56FCE" w:rsidRPr="00920CAD" w:rsidRDefault="00D053EE" w:rsidP="00D053EE">
            <w:pPr>
              <w:snapToGrid w:val="0"/>
              <w:jc w:val="both"/>
              <w:rPr>
                <w:rFonts w:ascii="Rockwell" w:hAnsi="Rockwell"/>
                <w:i/>
              </w:rPr>
            </w:pPr>
            <w:r w:rsidRPr="00920CAD">
              <w:rPr>
                <w:rFonts w:ascii="Rockwell" w:hAnsi="Rockwell"/>
                <w:i/>
              </w:rPr>
              <w:t xml:space="preserve">Oui     </w:t>
            </w:r>
            <w:sdt>
              <w:sdtPr>
                <w:rPr>
                  <w:rFonts w:ascii="Rockwell" w:hAnsi="Rockwell"/>
                  <w:bCs/>
                  <w:iCs/>
                  <w:sz w:val="40"/>
                  <w:szCs w:val="40"/>
                  <w:lang w:val="fr-CA"/>
                </w:rPr>
                <w:id w:val="1740431749"/>
                <w14:checkbox>
                  <w14:checked w14:val="0"/>
                  <w14:checkedState w14:val="2612" w14:font="MS Gothic"/>
                  <w14:uncheckedState w14:val="2610" w14:font="MS Gothic"/>
                </w14:checkbox>
              </w:sdtPr>
              <w:sdtContent>
                <w:r w:rsidR="00585B32" w:rsidRPr="00920CAD">
                  <w:rPr>
                    <w:rFonts w:ascii="MS Gothic" w:eastAsia="MS Gothic" w:hAnsi="MS Gothic" w:hint="eastAsia"/>
                    <w:bCs/>
                    <w:iCs/>
                    <w:sz w:val="40"/>
                    <w:szCs w:val="40"/>
                    <w:lang w:val="fr-CA"/>
                  </w:rPr>
                  <w:t>☐</w:t>
                </w:r>
              </w:sdtContent>
            </w:sdt>
            <w:r w:rsidRPr="00920CAD">
              <w:rPr>
                <w:rFonts w:ascii="Rockwell" w:hAnsi="Rockwell"/>
                <w:i/>
              </w:rPr>
              <w:t xml:space="preserve">     </w:t>
            </w:r>
            <w:r w:rsidR="00E56FCE" w:rsidRPr="00920CAD">
              <w:rPr>
                <w:rFonts w:ascii="Rockwell" w:hAnsi="Rockwell"/>
                <w:i/>
              </w:rPr>
              <w:t>Non</w:t>
            </w:r>
            <w:r w:rsidR="00585B32" w:rsidRPr="00920CAD">
              <w:rPr>
                <w:rFonts w:ascii="Rockwell" w:hAnsi="Rockwell"/>
                <w:i/>
              </w:rPr>
              <w:t xml:space="preserve">      </w:t>
            </w:r>
            <w:sdt>
              <w:sdtPr>
                <w:rPr>
                  <w:rFonts w:ascii="Rockwell" w:hAnsi="Rockwell"/>
                  <w:bCs/>
                  <w:iCs/>
                  <w:sz w:val="40"/>
                  <w:szCs w:val="40"/>
                  <w:lang w:val="fr-CA"/>
                </w:rPr>
                <w:id w:val="-799231126"/>
                <w14:checkbox>
                  <w14:checked w14:val="0"/>
                  <w14:checkedState w14:val="2612" w14:font="MS Gothic"/>
                  <w14:uncheckedState w14:val="2610" w14:font="MS Gothic"/>
                </w14:checkbox>
              </w:sdtPr>
              <w:sdtContent>
                <w:r w:rsidR="00585B32" w:rsidRPr="00920CAD">
                  <w:rPr>
                    <w:rFonts w:ascii="MS Gothic" w:eastAsia="MS Gothic" w:hAnsi="MS Gothic" w:hint="eastAsia"/>
                    <w:bCs/>
                    <w:iCs/>
                    <w:sz w:val="40"/>
                    <w:szCs w:val="40"/>
                    <w:lang w:val="fr-CA"/>
                  </w:rPr>
                  <w:t>☐</w:t>
                </w:r>
              </w:sdtContent>
            </w:sdt>
          </w:p>
        </w:tc>
        <w:tc>
          <w:tcPr>
            <w:tcW w:w="1106" w:type="pct"/>
            <w:tcBorders>
              <w:top w:val="single" w:sz="4" w:space="0" w:color="auto"/>
              <w:left w:val="single" w:sz="4" w:space="0" w:color="auto"/>
              <w:bottom w:val="single" w:sz="4" w:space="0" w:color="auto"/>
              <w:right w:val="single" w:sz="4" w:space="0" w:color="auto"/>
            </w:tcBorders>
          </w:tcPr>
          <w:p w14:paraId="6E758D2D" w14:textId="1BD199DF" w:rsidR="00E56FCE" w:rsidRPr="00920CAD" w:rsidRDefault="00E56FCE" w:rsidP="00D42DCB">
            <w:pPr>
              <w:snapToGrid w:val="0"/>
              <w:rPr>
                <w:rFonts w:ascii="Rockwell" w:hAnsi="Rockwell"/>
                <w:bCs/>
                <w:i/>
              </w:rPr>
            </w:pPr>
          </w:p>
        </w:tc>
        <w:tc>
          <w:tcPr>
            <w:tcW w:w="965" w:type="pct"/>
            <w:tcBorders>
              <w:top w:val="single" w:sz="4" w:space="0" w:color="auto"/>
              <w:left w:val="single" w:sz="4" w:space="0" w:color="auto"/>
              <w:bottom w:val="single" w:sz="4" w:space="0" w:color="auto"/>
              <w:right w:val="single" w:sz="4" w:space="0" w:color="auto"/>
            </w:tcBorders>
          </w:tcPr>
          <w:p w14:paraId="12601695" w14:textId="77777777" w:rsidR="00E56FCE" w:rsidRPr="00920CAD" w:rsidRDefault="00E56FCE" w:rsidP="00D42DCB">
            <w:pPr>
              <w:snapToGrid w:val="0"/>
              <w:rPr>
                <w:rFonts w:ascii="Rockwell" w:hAnsi="Rockwell"/>
                <w:bCs/>
                <w:i/>
              </w:rPr>
            </w:pPr>
          </w:p>
        </w:tc>
      </w:tr>
      <w:tr w:rsidR="00920CAD" w:rsidRPr="00920CAD" w14:paraId="25A5D108" w14:textId="77777777" w:rsidTr="001C0F36">
        <w:trPr>
          <w:trHeight w:val="700"/>
          <w:jc w:val="center"/>
        </w:trPr>
        <w:tc>
          <w:tcPr>
            <w:tcW w:w="337" w:type="pct"/>
            <w:tcBorders>
              <w:top w:val="single" w:sz="4" w:space="0" w:color="auto"/>
              <w:left w:val="single" w:sz="8" w:space="0" w:color="000000"/>
              <w:bottom w:val="single" w:sz="4" w:space="0" w:color="000000"/>
            </w:tcBorders>
            <w:vAlign w:val="center"/>
          </w:tcPr>
          <w:p w14:paraId="71044393" w14:textId="77777777" w:rsidR="00D42DCB" w:rsidRPr="00920CAD"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auto"/>
              <w:left w:val="single" w:sz="4" w:space="0" w:color="000000"/>
              <w:bottom w:val="single" w:sz="4" w:space="0" w:color="000000"/>
            </w:tcBorders>
            <w:vAlign w:val="center"/>
          </w:tcPr>
          <w:p w14:paraId="4BA14A26" w14:textId="77777777" w:rsidR="00D42DCB" w:rsidRPr="00920CAD" w:rsidRDefault="00D42DCB" w:rsidP="00D42DCB">
            <w:pPr>
              <w:snapToGrid w:val="0"/>
              <w:rPr>
                <w:rFonts w:ascii="Rockwell" w:hAnsi="Rockwell"/>
                <w:i/>
              </w:rPr>
            </w:pPr>
            <w:r w:rsidRPr="00920CAD">
              <w:rPr>
                <w:rFonts w:ascii="Rockwell" w:hAnsi="Rockwell"/>
                <w:i/>
              </w:rPr>
              <w:t>Cartes d’interface réseau</w:t>
            </w:r>
          </w:p>
        </w:tc>
        <w:tc>
          <w:tcPr>
            <w:tcW w:w="1631" w:type="pct"/>
            <w:gridSpan w:val="2"/>
            <w:tcBorders>
              <w:top w:val="single" w:sz="4" w:space="0" w:color="000000"/>
              <w:left w:val="single" w:sz="4" w:space="0" w:color="000000"/>
              <w:bottom w:val="single" w:sz="4" w:space="0" w:color="000000"/>
            </w:tcBorders>
            <w:vAlign w:val="center"/>
          </w:tcPr>
          <w:p w14:paraId="2EE1BC9D" w14:textId="77777777" w:rsidR="00D42DCB" w:rsidRPr="00920CAD" w:rsidRDefault="00D42DCB" w:rsidP="00D42DCB">
            <w:pPr>
              <w:snapToGrid w:val="0"/>
              <w:jc w:val="both"/>
              <w:rPr>
                <w:rFonts w:ascii="Rockwell" w:hAnsi="Rockwell"/>
                <w:bCs/>
                <w:i/>
              </w:rPr>
            </w:pPr>
            <w:r w:rsidRPr="00920CAD">
              <w:rPr>
                <w:rFonts w:ascii="Rockwell" w:hAnsi="Rockwell"/>
                <w:bCs/>
                <w:i/>
              </w:rPr>
              <w:t>Ethernet RJ45 10/100/1000 base TX</w:t>
            </w:r>
          </w:p>
          <w:p w14:paraId="05A67571" w14:textId="6CCE9595" w:rsidR="00965310" w:rsidRPr="00920CAD" w:rsidRDefault="00965310" w:rsidP="00D42DCB">
            <w:pPr>
              <w:snapToGrid w:val="0"/>
              <w:jc w:val="both"/>
              <w:rPr>
                <w:rFonts w:ascii="Rockwell" w:hAnsi="Rockwell"/>
                <w:i/>
              </w:rPr>
            </w:pPr>
            <w:r w:rsidRPr="00920CAD">
              <w:rPr>
                <w:rFonts w:ascii="Rockwell" w:hAnsi="Rockwell"/>
                <w:bCs/>
                <w:i/>
              </w:rPr>
              <w:t>Carte WIFI 802.11.n</w:t>
            </w:r>
            <w:r w:rsidR="00D84335" w:rsidRPr="00920CAD">
              <w:rPr>
                <w:rFonts w:ascii="Rockwell" w:hAnsi="Rockwell"/>
                <w:bCs/>
                <w:i/>
              </w:rPr>
              <w:t xml:space="preserve"> au moins</w:t>
            </w:r>
          </w:p>
        </w:tc>
        <w:tc>
          <w:tcPr>
            <w:tcW w:w="1106" w:type="pct"/>
            <w:tcBorders>
              <w:top w:val="single" w:sz="4" w:space="0" w:color="000000"/>
              <w:left w:val="single" w:sz="4" w:space="0" w:color="000000"/>
              <w:bottom w:val="single" w:sz="4" w:space="0" w:color="000000"/>
            </w:tcBorders>
            <w:vAlign w:val="center"/>
          </w:tcPr>
          <w:p w14:paraId="7829790D" w14:textId="13782A71" w:rsidR="00D42DCB" w:rsidRPr="00920CAD" w:rsidRDefault="00D42DCB" w:rsidP="00D42DCB">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63C8B3C7" w14:textId="77777777" w:rsidR="00D42DCB" w:rsidRPr="00920CAD" w:rsidRDefault="00D42DCB" w:rsidP="00D42DCB">
            <w:pPr>
              <w:snapToGrid w:val="0"/>
              <w:rPr>
                <w:rFonts w:ascii="Rockwell" w:hAnsi="Rockwell"/>
                <w:bCs/>
                <w:i/>
              </w:rPr>
            </w:pPr>
          </w:p>
        </w:tc>
      </w:tr>
      <w:tr w:rsidR="00920CAD" w:rsidRPr="00920CAD" w14:paraId="01351A7C" w14:textId="77777777" w:rsidTr="001C0F36">
        <w:trPr>
          <w:trHeight w:val="986"/>
          <w:jc w:val="center"/>
        </w:trPr>
        <w:tc>
          <w:tcPr>
            <w:tcW w:w="337" w:type="pct"/>
            <w:tcBorders>
              <w:top w:val="single" w:sz="4" w:space="0" w:color="000000"/>
              <w:left w:val="single" w:sz="8" w:space="0" w:color="000000"/>
              <w:bottom w:val="single" w:sz="4" w:space="0" w:color="000000"/>
            </w:tcBorders>
            <w:vAlign w:val="center"/>
          </w:tcPr>
          <w:p w14:paraId="13297BFE" w14:textId="77777777" w:rsidR="00D42DCB" w:rsidRPr="00920CAD"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000000"/>
            </w:tcBorders>
            <w:vAlign w:val="center"/>
          </w:tcPr>
          <w:p w14:paraId="39867932" w14:textId="77777777" w:rsidR="00D42DCB" w:rsidRPr="00920CAD" w:rsidRDefault="00D42DCB" w:rsidP="00D42DCB">
            <w:pPr>
              <w:snapToGrid w:val="0"/>
              <w:rPr>
                <w:rFonts w:ascii="Rockwell" w:hAnsi="Rockwell"/>
                <w:i/>
              </w:rPr>
            </w:pPr>
            <w:r w:rsidRPr="00920CAD">
              <w:rPr>
                <w:rFonts w:ascii="Rockwell" w:hAnsi="Rockwell"/>
                <w:i/>
              </w:rPr>
              <w:t>Clavier</w:t>
            </w:r>
          </w:p>
        </w:tc>
        <w:tc>
          <w:tcPr>
            <w:tcW w:w="1631" w:type="pct"/>
            <w:gridSpan w:val="2"/>
            <w:tcBorders>
              <w:top w:val="single" w:sz="4" w:space="0" w:color="000000"/>
              <w:left w:val="single" w:sz="4" w:space="0" w:color="000000"/>
              <w:bottom w:val="single" w:sz="4" w:space="0" w:color="000000"/>
            </w:tcBorders>
            <w:vAlign w:val="center"/>
          </w:tcPr>
          <w:p w14:paraId="76E4364C" w14:textId="77777777" w:rsidR="00D42DCB" w:rsidRPr="00920CAD" w:rsidRDefault="00D42DCB" w:rsidP="00D42DCB">
            <w:pPr>
              <w:snapToGrid w:val="0"/>
              <w:ind w:left="29" w:hanging="29"/>
              <w:jc w:val="both"/>
              <w:rPr>
                <w:rFonts w:ascii="Rockwell" w:hAnsi="Rockwell"/>
                <w:i/>
              </w:rPr>
            </w:pPr>
            <w:r w:rsidRPr="00920CAD">
              <w:rPr>
                <w:rFonts w:ascii="Rockwell" w:hAnsi="Rockwell"/>
                <w:i/>
              </w:rPr>
              <w:t>AZERTY d’origine avec la touche supérieure/inférieure (</w:t>
            </w:r>
            <w:proofErr w:type="gramStart"/>
            <w:r w:rsidRPr="00920CAD">
              <w:rPr>
                <w:rFonts w:ascii="Rockwell" w:hAnsi="Rockwell"/>
                <w:i/>
              </w:rPr>
              <w:t>trois caractères maximum</w:t>
            </w:r>
            <w:proofErr w:type="gramEnd"/>
            <w:r w:rsidRPr="00920CAD">
              <w:rPr>
                <w:rFonts w:ascii="Rockwell" w:hAnsi="Rockwell"/>
                <w:i/>
              </w:rPr>
              <w:t xml:space="preserve"> par touche) avec pavé numérique</w:t>
            </w:r>
          </w:p>
        </w:tc>
        <w:tc>
          <w:tcPr>
            <w:tcW w:w="1106" w:type="pct"/>
            <w:tcBorders>
              <w:top w:val="single" w:sz="4" w:space="0" w:color="000000"/>
              <w:left w:val="single" w:sz="4" w:space="0" w:color="000000"/>
              <w:bottom w:val="single" w:sz="4" w:space="0" w:color="000000"/>
            </w:tcBorders>
            <w:vAlign w:val="center"/>
          </w:tcPr>
          <w:p w14:paraId="2F566ADD" w14:textId="33964655" w:rsidR="00D42DCB" w:rsidRPr="00920CAD" w:rsidDel="00BE2DC3" w:rsidRDefault="00D42DCB" w:rsidP="00D42DCB">
            <w:pPr>
              <w:snapToGrid w:val="0"/>
              <w:ind w:left="28" w:hanging="28"/>
              <w:rPr>
                <w:rFonts w:ascii="Rockwell" w:hAnsi="Rockwell"/>
                <w:i/>
              </w:rPr>
            </w:pPr>
          </w:p>
        </w:tc>
        <w:tc>
          <w:tcPr>
            <w:tcW w:w="965" w:type="pct"/>
            <w:tcBorders>
              <w:top w:val="single" w:sz="4" w:space="0" w:color="000000"/>
              <w:left w:val="single" w:sz="4" w:space="0" w:color="000000"/>
              <w:bottom w:val="single" w:sz="4" w:space="0" w:color="000000"/>
              <w:right w:val="single" w:sz="4" w:space="0" w:color="000000"/>
            </w:tcBorders>
          </w:tcPr>
          <w:p w14:paraId="5A3A1499" w14:textId="77777777" w:rsidR="00D42DCB" w:rsidRPr="00920CAD" w:rsidRDefault="00D42DCB" w:rsidP="00D42DCB">
            <w:pPr>
              <w:snapToGrid w:val="0"/>
              <w:rPr>
                <w:rFonts w:ascii="Rockwell" w:hAnsi="Rockwell"/>
                <w:bCs/>
                <w:i/>
              </w:rPr>
            </w:pPr>
          </w:p>
        </w:tc>
      </w:tr>
      <w:tr w:rsidR="00920CAD" w:rsidRPr="00920CAD" w14:paraId="1B512A32" w14:textId="77777777" w:rsidTr="00AF15E2">
        <w:trPr>
          <w:trHeight w:val="70"/>
          <w:jc w:val="center"/>
        </w:trPr>
        <w:tc>
          <w:tcPr>
            <w:tcW w:w="337" w:type="pct"/>
            <w:tcBorders>
              <w:top w:val="single" w:sz="4" w:space="0" w:color="000000"/>
              <w:left w:val="single" w:sz="8" w:space="0" w:color="000000"/>
              <w:bottom w:val="single" w:sz="4" w:space="0" w:color="000000"/>
            </w:tcBorders>
            <w:vAlign w:val="center"/>
          </w:tcPr>
          <w:p w14:paraId="6D45C5E9" w14:textId="77777777" w:rsidR="00D42DCB" w:rsidRPr="00920CAD"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000000"/>
            </w:tcBorders>
            <w:vAlign w:val="center"/>
          </w:tcPr>
          <w:p w14:paraId="28C664B2" w14:textId="77777777" w:rsidR="00D42DCB" w:rsidRPr="00920CAD" w:rsidRDefault="00D42DCB" w:rsidP="00D42DCB">
            <w:pPr>
              <w:snapToGrid w:val="0"/>
              <w:rPr>
                <w:rFonts w:ascii="Rockwell" w:hAnsi="Rockwell"/>
                <w:i/>
              </w:rPr>
            </w:pPr>
            <w:r w:rsidRPr="00920CAD">
              <w:rPr>
                <w:rFonts w:ascii="Rockwell" w:hAnsi="Rockwell"/>
                <w:i/>
              </w:rPr>
              <w:t>Souris</w:t>
            </w:r>
          </w:p>
        </w:tc>
        <w:tc>
          <w:tcPr>
            <w:tcW w:w="1631" w:type="pct"/>
            <w:gridSpan w:val="2"/>
            <w:tcBorders>
              <w:top w:val="single" w:sz="4" w:space="0" w:color="000000"/>
              <w:left w:val="single" w:sz="4" w:space="0" w:color="000000"/>
              <w:bottom w:val="single" w:sz="4" w:space="0" w:color="000000"/>
            </w:tcBorders>
            <w:vAlign w:val="center"/>
          </w:tcPr>
          <w:p w14:paraId="5E11D901" w14:textId="77777777" w:rsidR="00D42DCB" w:rsidRPr="00920CAD" w:rsidRDefault="00D42DCB" w:rsidP="00D42DCB">
            <w:pPr>
              <w:snapToGrid w:val="0"/>
              <w:jc w:val="both"/>
              <w:rPr>
                <w:rFonts w:ascii="Rockwell" w:hAnsi="Rockwell"/>
                <w:i/>
              </w:rPr>
            </w:pPr>
            <w:r w:rsidRPr="00920CAD">
              <w:rPr>
                <w:rFonts w:ascii="Rockwell" w:hAnsi="Rockwell"/>
                <w:i/>
              </w:rPr>
              <w:t>Optique à molette compatible Microsoft</w:t>
            </w:r>
          </w:p>
        </w:tc>
        <w:tc>
          <w:tcPr>
            <w:tcW w:w="1106" w:type="pct"/>
            <w:tcBorders>
              <w:top w:val="single" w:sz="4" w:space="0" w:color="000000"/>
              <w:left w:val="single" w:sz="4" w:space="0" w:color="000000"/>
              <w:bottom w:val="single" w:sz="4" w:space="0" w:color="000000"/>
            </w:tcBorders>
            <w:vAlign w:val="center"/>
          </w:tcPr>
          <w:p w14:paraId="4DE91358" w14:textId="27150791" w:rsidR="00D42DCB" w:rsidRPr="00920CAD" w:rsidRDefault="00D42DCB" w:rsidP="00D42DCB">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auto"/>
              <w:right w:val="single" w:sz="4" w:space="0" w:color="000000"/>
            </w:tcBorders>
          </w:tcPr>
          <w:p w14:paraId="3FE3A581" w14:textId="77777777" w:rsidR="00D42DCB" w:rsidRPr="00920CAD" w:rsidRDefault="00D42DCB" w:rsidP="00D42DCB">
            <w:pPr>
              <w:snapToGrid w:val="0"/>
              <w:rPr>
                <w:rFonts w:ascii="Rockwell" w:hAnsi="Rockwell"/>
                <w:bCs/>
                <w:i/>
              </w:rPr>
            </w:pPr>
          </w:p>
        </w:tc>
      </w:tr>
      <w:tr w:rsidR="00920CAD" w:rsidRPr="00920CAD" w14:paraId="0F8F9990" w14:textId="77777777" w:rsidTr="00AF15E2">
        <w:trPr>
          <w:trHeight w:val="282"/>
          <w:jc w:val="center"/>
        </w:trPr>
        <w:tc>
          <w:tcPr>
            <w:tcW w:w="337" w:type="pct"/>
            <w:vMerge w:val="restart"/>
            <w:tcBorders>
              <w:top w:val="single" w:sz="4" w:space="0" w:color="000000"/>
              <w:left w:val="single" w:sz="8" w:space="0" w:color="000000"/>
            </w:tcBorders>
            <w:vAlign w:val="center"/>
          </w:tcPr>
          <w:p w14:paraId="13CC876D" w14:textId="77777777" w:rsidR="00AF15E2" w:rsidRPr="00920CAD" w:rsidRDefault="00AF15E2"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val="restart"/>
            <w:tcBorders>
              <w:top w:val="single" w:sz="4" w:space="0" w:color="000000"/>
              <w:left w:val="single" w:sz="4" w:space="0" w:color="000000"/>
            </w:tcBorders>
            <w:vAlign w:val="center"/>
          </w:tcPr>
          <w:p w14:paraId="28740A1C" w14:textId="77777777" w:rsidR="00AF15E2" w:rsidRPr="00920CAD" w:rsidRDefault="00AF15E2" w:rsidP="00D42DCB">
            <w:pPr>
              <w:snapToGrid w:val="0"/>
              <w:rPr>
                <w:rFonts w:ascii="Rockwell" w:hAnsi="Rockwell"/>
                <w:i/>
              </w:rPr>
            </w:pPr>
            <w:r w:rsidRPr="00920CAD">
              <w:rPr>
                <w:rFonts w:ascii="Rockwell" w:hAnsi="Rockwell"/>
                <w:i/>
              </w:rPr>
              <w:t>Tapis de souris</w:t>
            </w:r>
          </w:p>
        </w:tc>
        <w:tc>
          <w:tcPr>
            <w:tcW w:w="1631" w:type="pct"/>
            <w:gridSpan w:val="2"/>
            <w:tcBorders>
              <w:top w:val="single" w:sz="4" w:space="0" w:color="000000"/>
              <w:left w:val="single" w:sz="4" w:space="0" w:color="000000"/>
              <w:bottom w:val="single" w:sz="4" w:space="0" w:color="auto"/>
            </w:tcBorders>
          </w:tcPr>
          <w:p w14:paraId="06B49FC7" w14:textId="5764E38E" w:rsidR="00AF15E2" w:rsidRPr="00920CAD" w:rsidRDefault="00AF15E2" w:rsidP="00D42DCB">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106" w:type="pct"/>
            <w:tcBorders>
              <w:top w:val="single" w:sz="4" w:space="0" w:color="000000"/>
              <w:left w:val="single" w:sz="4" w:space="0" w:color="000000"/>
              <w:bottom w:val="single" w:sz="4" w:space="0" w:color="000000"/>
              <w:right w:val="single" w:sz="4" w:space="0" w:color="auto"/>
            </w:tcBorders>
          </w:tcPr>
          <w:p w14:paraId="0923CD02" w14:textId="30E601EB" w:rsidR="00AF15E2" w:rsidRPr="00920CAD" w:rsidDel="00123071" w:rsidRDefault="00AF15E2" w:rsidP="00D42DCB">
            <w:pPr>
              <w:snapToGrid w:val="0"/>
              <w:ind w:left="28" w:hanging="28"/>
              <w:rPr>
                <w:rFonts w:ascii="Rockwell" w:hAnsi="Rockwell"/>
                <w:i/>
              </w:rPr>
            </w:pPr>
          </w:p>
        </w:tc>
        <w:tc>
          <w:tcPr>
            <w:tcW w:w="965" w:type="pct"/>
            <w:tcBorders>
              <w:top w:val="single" w:sz="4" w:space="0" w:color="auto"/>
              <w:left w:val="single" w:sz="4" w:space="0" w:color="auto"/>
              <w:bottom w:val="single" w:sz="4" w:space="0" w:color="auto"/>
              <w:right w:val="single" w:sz="4" w:space="0" w:color="auto"/>
            </w:tcBorders>
          </w:tcPr>
          <w:p w14:paraId="6A59BC09" w14:textId="77777777" w:rsidR="00AF15E2" w:rsidRPr="00920CAD" w:rsidRDefault="00AF15E2" w:rsidP="00D42DCB">
            <w:pPr>
              <w:snapToGrid w:val="0"/>
              <w:rPr>
                <w:rFonts w:ascii="Rockwell" w:hAnsi="Rockwell"/>
                <w:bCs/>
                <w:i/>
              </w:rPr>
            </w:pPr>
          </w:p>
        </w:tc>
      </w:tr>
      <w:tr w:rsidR="00920CAD" w:rsidRPr="00920CAD" w14:paraId="53DAE5A0" w14:textId="77777777" w:rsidTr="00AF15E2">
        <w:trPr>
          <w:trHeight w:val="282"/>
          <w:jc w:val="center"/>
        </w:trPr>
        <w:tc>
          <w:tcPr>
            <w:tcW w:w="337" w:type="pct"/>
            <w:vMerge/>
            <w:tcBorders>
              <w:left w:val="single" w:sz="8" w:space="0" w:color="000000"/>
              <w:bottom w:val="single" w:sz="4" w:space="0" w:color="000000"/>
            </w:tcBorders>
            <w:vAlign w:val="center"/>
          </w:tcPr>
          <w:p w14:paraId="743D3E20" w14:textId="77777777" w:rsidR="00AF15E2" w:rsidRPr="00920CAD" w:rsidRDefault="00AF15E2"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left w:val="single" w:sz="4" w:space="0" w:color="000000"/>
              <w:bottom w:val="single" w:sz="4" w:space="0" w:color="000000"/>
              <w:right w:val="single" w:sz="4" w:space="0" w:color="auto"/>
            </w:tcBorders>
            <w:vAlign w:val="center"/>
          </w:tcPr>
          <w:p w14:paraId="6C8537D3" w14:textId="77777777" w:rsidR="00AF15E2" w:rsidRPr="00920CAD" w:rsidRDefault="00AF15E2" w:rsidP="00D42DCB">
            <w:pPr>
              <w:snapToGrid w:val="0"/>
              <w:rPr>
                <w:rFonts w:ascii="Rockwell" w:hAnsi="Rockwell"/>
                <w:i/>
              </w:rPr>
            </w:pPr>
          </w:p>
        </w:tc>
        <w:tc>
          <w:tcPr>
            <w:tcW w:w="1631" w:type="pct"/>
            <w:gridSpan w:val="2"/>
            <w:tcBorders>
              <w:top w:val="single" w:sz="4" w:space="0" w:color="auto"/>
              <w:left w:val="single" w:sz="4" w:space="0" w:color="auto"/>
              <w:bottom w:val="single" w:sz="4" w:space="0" w:color="auto"/>
              <w:right w:val="single" w:sz="4" w:space="0" w:color="auto"/>
            </w:tcBorders>
          </w:tcPr>
          <w:p w14:paraId="4DBB9090" w14:textId="147409C0" w:rsidR="00AF15E2" w:rsidRPr="00920CAD" w:rsidRDefault="00AF15E2" w:rsidP="00D42DCB">
            <w:pPr>
              <w:snapToGrid w:val="0"/>
              <w:jc w:val="both"/>
              <w:rPr>
                <w:rFonts w:ascii="Rockwell" w:hAnsi="Rockwell"/>
                <w:i/>
              </w:rPr>
            </w:pPr>
            <w:r w:rsidRPr="00920CAD">
              <w:rPr>
                <w:rFonts w:ascii="Rockwell" w:hAnsi="Rockwell"/>
                <w:i/>
              </w:rPr>
              <w:t xml:space="preserve">Oui         </w:t>
            </w:r>
            <w:sdt>
              <w:sdtPr>
                <w:rPr>
                  <w:rFonts w:ascii="Rockwell" w:hAnsi="Rockwell"/>
                  <w:bCs/>
                  <w:iCs/>
                  <w:sz w:val="40"/>
                  <w:szCs w:val="40"/>
                  <w:lang w:val="fr-CA"/>
                </w:rPr>
                <w:id w:val="-1413999377"/>
                <w14:checkbox>
                  <w14:checked w14:val="0"/>
                  <w14:checkedState w14:val="2612" w14:font="MS Gothic"/>
                  <w14:uncheckedState w14:val="2610" w14:font="MS Gothic"/>
                </w14:checkbox>
              </w:sdtPr>
              <w:sdtContent>
                <w:r w:rsidR="00585B32" w:rsidRPr="00920CAD">
                  <w:rPr>
                    <w:rFonts w:ascii="MS Gothic" w:eastAsia="MS Gothic" w:hAnsi="MS Gothic" w:hint="eastAsia"/>
                    <w:bCs/>
                    <w:iCs/>
                    <w:sz w:val="40"/>
                    <w:szCs w:val="40"/>
                    <w:lang w:val="fr-CA"/>
                  </w:rPr>
                  <w:t>☐</w:t>
                </w:r>
              </w:sdtContent>
            </w:sdt>
            <w:r w:rsidRPr="00920CAD">
              <w:rPr>
                <w:rFonts w:ascii="Rockwell" w:hAnsi="Rockwell"/>
                <w:i/>
              </w:rPr>
              <w:t xml:space="preserve">              Non  </w:t>
            </w:r>
            <w:r w:rsidR="00585B32" w:rsidRPr="00920CAD">
              <w:rPr>
                <w:rFonts w:ascii="Rockwell" w:hAnsi="Rockwell"/>
                <w:i/>
              </w:rPr>
              <w:t xml:space="preserve">        </w:t>
            </w:r>
            <w:sdt>
              <w:sdtPr>
                <w:rPr>
                  <w:rFonts w:ascii="Rockwell" w:hAnsi="Rockwell"/>
                  <w:bCs/>
                  <w:iCs/>
                  <w:sz w:val="40"/>
                  <w:szCs w:val="40"/>
                  <w:lang w:val="fr-CA"/>
                </w:rPr>
                <w:id w:val="-380331301"/>
                <w14:checkbox>
                  <w14:checked w14:val="0"/>
                  <w14:checkedState w14:val="2612" w14:font="MS Gothic"/>
                  <w14:uncheckedState w14:val="2610" w14:font="MS Gothic"/>
                </w14:checkbox>
              </w:sdtPr>
              <w:sdtContent>
                <w:r w:rsidR="00585B32" w:rsidRPr="00920CAD">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auto"/>
              <w:bottom w:val="single" w:sz="4" w:space="0" w:color="000000"/>
              <w:right w:val="single" w:sz="4" w:space="0" w:color="auto"/>
            </w:tcBorders>
          </w:tcPr>
          <w:p w14:paraId="2FA5C858" w14:textId="530C5BC5" w:rsidR="00AF15E2" w:rsidRPr="00920CAD" w:rsidDel="00123071" w:rsidRDefault="00AF15E2" w:rsidP="00D42DCB">
            <w:pPr>
              <w:snapToGrid w:val="0"/>
              <w:ind w:left="28" w:hanging="28"/>
              <w:rPr>
                <w:rFonts w:ascii="Rockwell" w:hAnsi="Rockwell"/>
                <w:i/>
              </w:rPr>
            </w:pPr>
          </w:p>
        </w:tc>
        <w:tc>
          <w:tcPr>
            <w:tcW w:w="965" w:type="pct"/>
            <w:tcBorders>
              <w:top w:val="single" w:sz="4" w:space="0" w:color="auto"/>
              <w:left w:val="single" w:sz="4" w:space="0" w:color="auto"/>
              <w:bottom w:val="single" w:sz="4" w:space="0" w:color="auto"/>
              <w:right w:val="single" w:sz="4" w:space="0" w:color="auto"/>
            </w:tcBorders>
          </w:tcPr>
          <w:p w14:paraId="06039E41" w14:textId="77777777" w:rsidR="00AF15E2" w:rsidRPr="00920CAD" w:rsidRDefault="00AF15E2" w:rsidP="00D42DCB">
            <w:pPr>
              <w:snapToGrid w:val="0"/>
              <w:rPr>
                <w:rFonts w:ascii="Rockwell" w:hAnsi="Rockwell"/>
                <w:bCs/>
                <w:i/>
              </w:rPr>
            </w:pPr>
          </w:p>
        </w:tc>
      </w:tr>
      <w:tr w:rsidR="00920CAD" w:rsidRPr="00920CAD" w14:paraId="7E01EAE7" w14:textId="77777777" w:rsidTr="00B240DC">
        <w:trPr>
          <w:trHeight w:val="70"/>
          <w:jc w:val="center"/>
        </w:trPr>
        <w:tc>
          <w:tcPr>
            <w:tcW w:w="337" w:type="pct"/>
            <w:tcBorders>
              <w:top w:val="single" w:sz="4" w:space="0" w:color="000000"/>
              <w:left w:val="single" w:sz="8" w:space="0" w:color="000000"/>
              <w:bottom w:val="single" w:sz="4" w:space="0" w:color="auto"/>
            </w:tcBorders>
            <w:vAlign w:val="center"/>
          </w:tcPr>
          <w:p w14:paraId="1302D932" w14:textId="77777777" w:rsidR="00D42DCB" w:rsidRPr="00920CAD"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auto"/>
            </w:tcBorders>
            <w:vAlign w:val="center"/>
          </w:tcPr>
          <w:p w14:paraId="6F530942" w14:textId="77777777" w:rsidR="00D42DCB" w:rsidRPr="00920CAD" w:rsidRDefault="00D42DCB" w:rsidP="00D42DCB">
            <w:pPr>
              <w:snapToGrid w:val="0"/>
              <w:rPr>
                <w:rFonts w:ascii="Rockwell" w:hAnsi="Rockwell"/>
                <w:i/>
              </w:rPr>
            </w:pPr>
            <w:r w:rsidRPr="00920CAD">
              <w:rPr>
                <w:rFonts w:ascii="Rockwell" w:hAnsi="Rockwell"/>
                <w:i/>
              </w:rPr>
              <w:t>Alimentation</w:t>
            </w:r>
          </w:p>
        </w:tc>
        <w:tc>
          <w:tcPr>
            <w:tcW w:w="1631" w:type="pct"/>
            <w:gridSpan w:val="2"/>
            <w:tcBorders>
              <w:top w:val="single" w:sz="4" w:space="0" w:color="auto"/>
              <w:left w:val="single" w:sz="4" w:space="0" w:color="000000"/>
              <w:bottom w:val="single" w:sz="4" w:space="0" w:color="000000"/>
            </w:tcBorders>
            <w:vAlign w:val="center"/>
          </w:tcPr>
          <w:p w14:paraId="5F972EB9" w14:textId="77777777" w:rsidR="00D42DCB" w:rsidRPr="00920CAD" w:rsidRDefault="00D42DCB" w:rsidP="00D42DCB">
            <w:pPr>
              <w:snapToGrid w:val="0"/>
              <w:jc w:val="both"/>
              <w:rPr>
                <w:rFonts w:ascii="Rockwell" w:hAnsi="Rockwell"/>
                <w:i/>
              </w:rPr>
            </w:pPr>
            <w:r w:rsidRPr="00920CAD">
              <w:rPr>
                <w:rFonts w:ascii="Rockwell" w:hAnsi="Rockwell"/>
                <w:i/>
              </w:rPr>
              <w:t>Intégrée 220 V (+/- 10%) à 50-60 Hz</w:t>
            </w:r>
          </w:p>
        </w:tc>
        <w:tc>
          <w:tcPr>
            <w:tcW w:w="1106" w:type="pct"/>
            <w:tcBorders>
              <w:top w:val="single" w:sz="4" w:space="0" w:color="000000"/>
              <w:left w:val="single" w:sz="4" w:space="0" w:color="000000"/>
              <w:bottom w:val="single" w:sz="4" w:space="0" w:color="000000"/>
            </w:tcBorders>
            <w:vAlign w:val="center"/>
          </w:tcPr>
          <w:p w14:paraId="7C9A53C4" w14:textId="0A08C3E0" w:rsidR="00D42DCB" w:rsidRPr="00920CAD" w:rsidDel="00123071" w:rsidRDefault="00D42DCB" w:rsidP="00D42DCB">
            <w:pPr>
              <w:snapToGrid w:val="0"/>
              <w:ind w:left="28" w:hanging="28"/>
              <w:rPr>
                <w:rFonts w:ascii="Rockwell" w:hAnsi="Rockwell"/>
                <w:i/>
              </w:rPr>
            </w:pPr>
          </w:p>
        </w:tc>
        <w:tc>
          <w:tcPr>
            <w:tcW w:w="965" w:type="pct"/>
            <w:tcBorders>
              <w:top w:val="single" w:sz="4" w:space="0" w:color="auto"/>
              <w:left w:val="single" w:sz="4" w:space="0" w:color="000000"/>
              <w:bottom w:val="single" w:sz="4" w:space="0" w:color="000000"/>
              <w:right w:val="single" w:sz="4" w:space="0" w:color="000000"/>
            </w:tcBorders>
          </w:tcPr>
          <w:p w14:paraId="76D900D5" w14:textId="77777777" w:rsidR="00D42DCB" w:rsidRPr="00920CAD" w:rsidRDefault="00D42DCB" w:rsidP="00D42DCB">
            <w:pPr>
              <w:snapToGrid w:val="0"/>
              <w:rPr>
                <w:rFonts w:ascii="Rockwell" w:hAnsi="Rockwell"/>
                <w:bCs/>
                <w:i/>
              </w:rPr>
            </w:pPr>
          </w:p>
        </w:tc>
      </w:tr>
      <w:tr w:rsidR="00920CAD" w:rsidRPr="00920CAD" w14:paraId="377F48AF" w14:textId="77777777" w:rsidTr="00B240DC">
        <w:trPr>
          <w:trHeight w:val="70"/>
          <w:jc w:val="center"/>
        </w:trPr>
        <w:tc>
          <w:tcPr>
            <w:tcW w:w="337" w:type="pct"/>
            <w:vMerge w:val="restart"/>
            <w:tcBorders>
              <w:top w:val="single" w:sz="4" w:space="0" w:color="auto"/>
              <w:left w:val="single" w:sz="4" w:space="0" w:color="auto"/>
              <w:bottom w:val="single" w:sz="4" w:space="0" w:color="auto"/>
              <w:right w:val="single" w:sz="4" w:space="0" w:color="auto"/>
            </w:tcBorders>
            <w:vAlign w:val="center"/>
          </w:tcPr>
          <w:p w14:paraId="6716A72F" w14:textId="77777777" w:rsidR="00D42DCB" w:rsidRPr="00920CAD"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val="restart"/>
            <w:tcBorders>
              <w:top w:val="single" w:sz="4" w:space="0" w:color="auto"/>
              <w:left w:val="single" w:sz="4" w:space="0" w:color="auto"/>
              <w:bottom w:val="single" w:sz="4" w:space="0" w:color="auto"/>
              <w:right w:val="single" w:sz="4" w:space="0" w:color="auto"/>
            </w:tcBorders>
            <w:vAlign w:val="center"/>
          </w:tcPr>
          <w:p w14:paraId="6B189707" w14:textId="7EA8C98E" w:rsidR="00D42DCB" w:rsidRPr="00920CAD" w:rsidRDefault="00D42DCB" w:rsidP="00D42DCB">
            <w:pPr>
              <w:snapToGrid w:val="0"/>
              <w:ind w:left="36" w:hanging="36"/>
              <w:rPr>
                <w:rFonts w:ascii="Rockwell" w:hAnsi="Rockwell"/>
                <w:i/>
              </w:rPr>
            </w:pPr>
            <w:r w:rsidRPr="00920CAD">
              <w:rPr>
                <w:rFonts w:ascii="Rockwell" w:hAnsi="Rockwell"/>
                <w:i/>
              </w:rPr>
              <w:t>Housse de protection contre la poussière (Pour l’écran, l’unité centrale et le clavier)</w:t>
            </w:r>
          </w:p>
        </w:tc>
        <w:tc>
          <w:tcPr>
            <w:tcW w:w="1631" w:type="pct"/>
            <w:gridSpan w:val="2"/>
            <w:tcBorders>
              <w:top w:val="single" w:sz="4" w:space="0" w:color="000000"/>
              <w:left w:val="single" w:sz="4" w:space="0" w:color="auto"/>
              <w:bottom w:val="single" w:sz="4" w:space="0" w:color="000000"/>
            </w:tcBorders>
            <w:vAlign w:val="center"/>
          </w:tcPr>
          <w:p w14:paraId="2966E965" w14:textId="6CDFC747" w:rsidR="00D42DCB" w:rsidRPr="00920CAD" w:rsidRDefault="00D42DCB" w:rsidP="00D42DCB">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106" w:type="pct"/>
            <w:tcBorders>
              <w:top w:val="single" w:sz="4" w:space="0" w:color="000000"/>
              <w:left w:val="single" w:sz="4" w:space="0" w:color="000000"/>
              <w:bottom w:val="single" w:sz="4" w:space="0" w:color="000000"/>
            </w:tcBorders>
            <w:vAlign w:val="center"/>
          </w:tcPr>
          <w:p w14:paraId="6C149949" w14:textId="39D30C0E" w:rsidR="00D42DCB" w:rsidRPr="00920CAD" w:rsidDel="00123071" w:rsidRDefault="00D42DCB" w:rsidP="00D42DCB">
            <w:pPr>
              <w:snapToGrid w:val="0"/>
              <w:ind w:left="28" w:hanging="28"/>
              <w:rPr>
                <w:rFonts w:ascii="Rockwell" w:hAnsi="Rockwell"/>
                <w:i/>
              </w:rPr>
            </w:pPr>
          </w:p>
        </w:tc>
        <w:tc>
          <w:tcPr>
            <w:tcW w:w="965" w:type="pct"/>
            <w:tcBorders>
              <w:top w:val="single" w:sz="4" w:space="0" w:color="000000"/>
              <w:left w:val="single" w:sz="4" w:space="0" w:color="000000"/>
              <w:bottom w:val="single" w:sz="4" w:space="0" w:color="000000"/>
              <w:right w:val="single" w:sz="4" w:space="0" w:color="000000"/>
            </w:tcBorders>
          </w:tcPr>
          <w:p w14:paraId="6D497E4D" w14:textId="77777777" w:rsidR="00D42DCB" w:rsidRPr="00920CAD" w:rsidRDefault="00D42DCB" w:rsidP="00D42DCB">
            <w:pPr>
              <w:snapToGrid w:val="0"/>
              <w:rPr>
                <w:rFonts w:ascii="Rockwell" w:hAnsi="Rockwell"/>
                <w:bCs/>
                <w:i/>
              </w:rPr>
            </w:pPr>
          </w:p>
        </w:tc>
      </w:tr>
      <w:tr w:rsidR="00920CAD" w:rsidRPr="00920CAD" w14:paraId="010459B2" w14:textId="77777777" w:rsidTr="00B240DC">
        <w:trPr>
          <w:trHeight w:val="147"/>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2A9DA61E" w14:textId="77777777" w:rsidR="00D42DCB" w:rsidRPr="00920CAD"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7CFA8CA9" w14:textId="3671D82C" w:rsidR="00D42DCB" w:rsidRPr="00920CAD" w:rsidRDefault="00D42DCB" w:rsidP="00D42DCB">
            <w:pPr>
              <w:snapToGrid w:val="0"/>
              <w:ind w:left="36" w:hanging="36"/>
              <w:rPr>
                <w:rFonts w:ascii="Rockwell" w:hAnsi="Rockwell"/>
                <w:i/>
              </w:rPr>
            </w:pPr>
          </w:p>
        </w:tc>
        <w:tc>
          <w:tcPr>
            <w:tcW w:w="1631" w:type="pct"/>
            <w:gridSpan w:val="2"/>
            <w:tcBorders>
              <w:top w:val="single" w:sz="4" w:space="0" w:color="000000"/>
              <w:left w:val="single" w:sz="4" w:space="0" w:color="auto"/>
              <w:bottom w:val="single" w:sz="4" w:space="0" w:color="000000"/>
              <w:right w:val="single" w:sz="4" w:space="0" w:color="auto"/>
            </w:tcBorders>
          </w:tcPr>
          <w:p w14:paraId="32F31F57" w14:textId="5DC60998" w:rsidR="00D42DCB" w:rsidRPr="00920CAD" w:rsidRDefault="00D42DCB" w:rsidP="00D42DCB">
            <w:pPr>
              <w:snapToGrid w:val="0"/>
              <w:jc w:val="both"/>
              <w:rPr>
                <w:rFonts w:ascii="Rockwell" w:hAnsi="Rockwell"/>
                <w:i/>
              </w:rPr>
            </w:pPr>
            <w:r w:rsidRPr="00920CAD">
              <w:rPr>
                <w:rFonts w:ascii="Rockwell" w:hAnsi="Rockwell"/>
                <w:bCs/>
                <w:i/>
              </w:rPr>
              <w:t xml:space="preserve">Oui     </w:t>
            </w:r>
            <w:sdt>
              <w:sdtPr>
                <w:rPr>
                  <w:rFonts w:ascii="Rockwell" w:hAnsi="Rockwell"/>
                  <w:bCs/>
                  <w:iCs/>
                  <w:sz w:val="40"/>
                  <w:szCs w:val="40"/>
                  <w:lang w:val="fr-CA"/>
                </w:rPr>
                <w:id w:val="432800965"/>
                <w14:checkbox>
                  <w14:checked w14:val="0"/>
                  <w14:checkedState w14:val="2612" w14:font="MS Gothic"/>
                  <w14:uncheckedState w14:val="2610" w14:font="MS Gothic"/>
                </w14:checkbox>
              </w:sdtPr>
              <w:sdtContent>
                <w:r w:rsidR="00585B32" w:rsidRPr="00920CAD">
                  <w:rPr>
                    <w:rFonts w:ascii="MS Gothic" w:eastAsia="MS Gothic" w:hAnsi="MS Gothic" w:hint="eastAsia"/>
                    <w:bCs/>
                    <w:iCs/>
                    <w:sz w:val="40"/>
                    <w:szCs w:val="40"/>
                    <w:lang w:val="fr-CA"/>
                  </w:rPr>
                  <w:t>☐</w:t>
                </w:r>
              </w:sdtContent>
            </w:sdt>
            <w:r w:rsidRPr="00920CAD">
              <w:rPr>
                <w:rFonts w:ascii="Rockwell" w:hAnsi="Rockwell"/>
                <w:bCs/>
                <w:i/>
              </w:rPr>
              <w:t xml:space="preserve">    </w:t>
            </w:r>
            <w:r w:rsidR="00585B32" w:rsidRPr="00920CAD">
              <w:rPr>
                <w:rFonts w:ascii="Rockwell" w:hAnsi="Rockwell"/>
                <w:bCs/>
                <w:i/>
              </w:rPr>
              <w:t xml:space="preserve">   </w:t>
            </w:r>
            <w:r w:rsidRPr="00920CAD">
              <w:rPr>
                <w:rFonts w:ascii="Rockwell" w:hAnsi="Rockwell"/>
                <w:bCs/>
                <w:i/>
              </w:rPr>
              <w:t xml:space="preserve"> Non</w:t>
            </w:r>
            <w:r w:rsidR="00585B32" w:rsidRPr="00920CAD">
              <w:rPr>
                <w:rFonts w:ascii="Rockwell" w:hAnsi="Rockwell"/>
                <w:bCs/>
                <w:i/>
              </w:rPr>
              <w:t xml:space="preserve">           </w:t>
            </w:r>
            <w:sdt>
              <w:sdtPr>
                <w:rPr>
                  <w:rFonts w:ascii="Rockwell" w:hAnsi="Rockwell"/>
                  <w:bCs/>
                  <w:iCs/>
                  <w:sz w:val="40"/>
                  <w:szCs w:val="40"/>
                  <w:lang w:val="fr-CA"/>
                </w:rPr>
                <w:id w:val="828557337"/>
                <w14:checkbox>
                  <w14:checked w14:val="0"/>
                  <w14:checkedState w14:val="2612" w14:font="MS Gothic"/>
                  <w14:uncheckedState w14:val="2610" w14:font="MS Gothic"/>
                </w14:checkbox>
              </w:sdtPr>
              <w:sdtContent>
                <w:r w:rsidR="00585B32" w:rsidRPr="00920CAD">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000000"/>
              <w:bottom w:val="single" w:sz="4" w:space="0" w:color="000000"/>
            </w:tcBorders>
          </w:tcPr>
          <w:p w14:paraId="6765DE78" w14:textId="479E84AE" w:rsidR="00D42DCB" w:rsidRPr="00920CAD" w:rsidRDefault="00D42DCB" w:rsidP="00D42DCB">
            <w:pPr>
              <w:snapToGrid w:val="0"/>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10E6CAF2" w14:textId="77777777" w:rsidR="00D42DCB" w:rsidRPr="00920CAD" w:rsidRDefault="00D42DCB" w:rsidP="00D42DCB">
            <w:pPr>
              <w:snapToGrid w:val="0"/>
              <w:rPr>
                <w:rFonts w:ascii="Rockwell" w:hAnsi="Rockwell"/>
                <w:bCs/>
                <w:i/>
              </w:rPr>
            </w:pPr>
          </w:p>
        </w:tc>
      </w:tr>
      <w:tr w:rsidR="00920CAD" w:rsidRPr="00920CAD" w14:paraId="346BA5F6" w14:textId="77777777" w:rsidTr="00B240DC">
        <w:trPr>
          <w:trHeight w:val="70"/>
          <w:jc w:val="center"/>
        </w:trPr>
        <w:tc>
          <w:tcPr>
            <w:tcW w:w="337" w:type="pct"/>
            <w:tcBorders>
              <w:top w:val="single" w:sz="4" w:space="0" w:color="auto"/>
              <w:left w:val="single" w:sz="8" w:space="0" w:color="000000"/>
              <w:bottom w:val="single" w:sz="4" w:space="0" w:color="auto"/>
            </w:tcBorders>
            <w:vAlign w:val="center"/>
          </w:tcPr>
          <w:p w14:paraId="1EF1A27C" w14:textId="77777777" w:rsidR="00D42DCB" w:rsidRPr="00920CAD"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auto"/>
              <w:left w:val="single" w:sz="4" w:space="0" w:color="000000"/>
              <w:bottom w:val="single" w:sz="4" w:space="0" w:color="auto"/>
            </w:tcBorders>
            <w:vAlign w:val="center"/>
          </w:tcPr>
          <w:p w14:paraId="36F337F4" w14:textId="77777777" w:rsidR="00D42DCB" w:rsidRPr="00920CAD" w:rsidRDefault="00D42DCB" w:rsidP="00D42DCB">
            <w:pPr>
              <w:snapToGrid w:val="0"/>
              <w:rPr>
                <w:rFonts w:ascii="Rockwell" w:hAnsi="Rockwell"/>
                <w:i/>
              </w:rPr>
            </w:pPr>
            <w:r w:rsidRPr="00920CAD">
              <w:rPr>
                <w:rFonts w:ascii="Rockwell" w:hAnsi="Rockwell"/>
                <w:i/>
              </w:rPr>
              <w:t>Unité centrale, écran, clavier et souris</w:t>
            </w:r>
          </w:p>
        </w:tc>
        <w:tc>
          <w:tcPr>
            <w:tcW w:w="1631" w:type="pct"/>
            <w:gridSpan w:val="2"/>
            <w:tcBorders>
              <w:top w:val="single" w:sz="4" w:space="0" w:color="000000"/>
              <w:left w:val="single" w:sz="4" w:space="0" w:color="000000"/>
              <w:bottom w:val="single" w:sz="4" w:space="0" w:color="auto"/>
            </w:tcBorders>
          </w:tcPr>
          <w:p w14:paraId="2BB666DE" w14:textId="2A102FAB" w:rsidR="00D42DCB" w:rsidRPr="00920CAD" w:rsidRDefault="00D42DCB" w:rsidP="00D42DCB">
            <w:pPr>
              <w:snapToGrid w:val="0"/>
              <w:jc w:val="both"/>
              <w:rPr>
                <w:rFonts w:ascii="Rockwell" w:hAnsi="Rockwell"/>
                <w:i/>
              </w:rPr>
            </w:pPr>
            <w:r w:rsidRPr="00920CAD">
              <w:rPr>
                <w:rFonts w:ascii="Rockwell" w:hAnsi="Rockwell"/>
                <w:bCs/>
                <w:i/>
              </w:rPr>
              <w:t>Même marque</w:t>
            </w:r>
          </w:p>
        </w:tc>
        <w:tc>
          <w:tcPr>
            <w:tcW w:w="1106" w:type="pct"/>
            <w:tcBorders>
              <w:top w:val="single" w:sz="4" w:space="0" w:color="000000"/>
              <w:left w:val="single" w:sz="4" w:space="0" w:color="000000"/>
              <w:bottom w:val="single" w:sz="4" w:space="0" w:color="000000"/>
            </w:tcBorders>
          </w:tcPr>
          <w:p w14:paraId="66D0407D" w14:textId="199DDC5F" w:rsidR="00D42DCB" w:rsidRPr="00920CAD" w:rsidRDefault="00D42DCB" w:rsidP="00D42DCB">
            <w:pPr>
              <w:snapToGrid w:val="0"/>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60EB0D57" w14:textId="77777777" w:rsidR="00D42DCB" w:rsidRPr="00920CAD" w:rsidRDefault="00D42DCB" w:rsidP="00D42DCB">
            <w:pPr>
              <w:snapToGrid w:val="0"/>
              <w:rPr>
                <w:rFonts w:ascii="Rockwell" w:hAnsi="Rockwell"/>
                <w:bCs/>
                <w:i/>
              </w:rPr>
            </w:pPr>
          </w:p>
        </w:tc>
      </w:tr>
      <w:tr w:rsidR="00920CAD" w:rsidRPr="00920CAD" w14:paraId="694A28EB" w14:textId="77777777" w:rsidTr="005058F7">
        <w:trPr>
          <w:trHeight w:val="3152"/>
          <w:jc w:val="center"/>
        </w:trPr>
        <w:tc>
          <w:tcPr>
            <w:tcW w:w="337" w:type="pct"/>
            <w:vMerge w:val="restart"/>
            <w:tcBorders>
              <w:top w:val="single" w:sz="4" w:space="0" w:color="auto"/>
              <w:left w:val="single" w:sz="4" w:space="0" w:color="auto"/>
              <w:bottom w:val="single" w:sz="4" w:space="0" w:color="auto"/>
            </w:tcBorders>
            <w:vAlign w:val="center"/>
          </w:tcPr>
          <w:p w14:paraId="20CAA2AA" w14:textId="77777777" w:rsidR="005058F7" w:rsidRPr="00920CAD" w:rsidRDefault="005058F7" w:rsidP="005058F7">
            <w:pPr>
              <w:pStyle w:val="Pieddepage"/>
              <w:numPr>
                <w:ilvl w:val="3"/>
                <w:numId w:val="12"/>
              </w:numPr>
              <w:tabs>
                <w:tab w:val="clear" w:pos="4536"/>
                <w:tab w:val="clear" w:pos="9072"/>
                <w:tab w:val="left" w:pos="262"/>
              </w:tabs>
              <w:snapToGrid w:val="0"/>
              <w:ind w:left="620"/>
              <w:jc w:val="center"/>
              <w:rPr>
                <w:rFonts w:ascii="Rockwell" w:hAnsi="Rockwell"/>
                <w:b/>
                <w:bCs/>
              </w:rPr>
            </w:pPr>
          </w:p>
        </w:tc>
        <w:tc>
          <w:tcPr>
            <w:tcW w:w="961" w:type="pct"/>
            <w:vMerge w:val="restart"/>
            <w:tcBorders>
              <w:top w:val="single" w:sz="4" w:space="0" w:color="auto"/>
              <w:left w:val="single" w:sz="4" w:space="0" w:color="auto"/>
              <w:bottom w:val="single" w:sz="4" w:space="0" w:color="auto"/>
              <w:right w:val="single" w:sz="4" w:space="0" w:color="auto"/>
            </w:tcBorders>
            <w:vAlign w:val="center"/>
          </w:tcPr>
          <w:p w14:paraId="5B522394" w14:textId="12B8ABB0" w:rsidR="005058F7" w:rsidRPr="00920CAD" w:rsidRDefault="005058F7" w:rsidP="005058F7">
            <w:pPr>
              <w:snapToGrid w:val="0"/>
              <w:rPr>
                <w:rFonts w:ascii="Rockwell" w:hAnsi="Rockwell"/>
                <w:i/>
              </w:rPr>
            </w:pPr>
            <w:r w:rsidRPr="00920CAD">
              <w:rPr>
                <w:rFonts w:ascii="Rockwell" w:hAnsi="Rockwell"/>
                <w:bCs/>
                <w:i/>
              </w:rPr>
              <w:t>Système d’exploitation</w:t>
            </w:r>
            <w:r w:rsidRPr="00920CAD">
              <w:rPr>
                <w:rFonts w:ascii="Rockwell" w:hAnsi="Rockwell"/>
                <w:i/>
              </w:rPr>
              <w:t>,</w:t>
            </w:r>
            <w:r w:rsidRPr="00920CAD">
              <w:rPr>
                <w:rFonts w:ascii="Rockwell" w:hAnsi="Rockwell"/>
                <w:bCs/>
                <w:i/>
              </w:rPr>
              <w:t xml:space="preserve"> logiciel bureautique et antivirus (acquis séparément du hardware)</w:t>
            </w:r>
          </w:p>
        </w:tc>
        <w:tc>
          <w:tcPr>
            <w:tcW w:w="1631" w:type="pct"/>
            <w:gridSpan w:val="2"/>
            <w:tcBorders>
              <w:top w:val="single" w:sz="4" w:space="0" w:color="auto"/>
              <w:left w:val="single" w:sz="4" w:space="0" w:color="auto"/>
              <w:bottom w:val="single" w:sz="4" w:space="0" w:color="auto"/>
              <w:right w:val="single" w:sz="4" w:space="0" w:color="auto"/>
            </w:tcBorders>
          </w:tcPr>
          <w:p w14:paraId="366EBE4C" w14:textId="77777777" w:rsidR="005058F7" w:rsidRPr="00920CAD" w:rsidRDefault="005058F7" w:rsidP="005058F7">
            <w:pPr>
              <w:ind w:firstLine="1"/>
              <w:jc w:val="both"/>
              <w:rPr>
                <w:rFonts w:ascii="Rockwell" w:hAnsi="Rockwell"/>
                <w:b/>
                <w:bCs/>
                <w:i/>
              </w:rPr>
            </w:pPr>
            <w:r w:rsidRPr="00920CAD">
              <w:rPr>
                <w:rFonts w:ascii="Rockwell" w:hAnsi="Rockwell"/>
                <w:b/>
                <w:bCs/>
                <w:i/>
              </w:rPr>
              <w:t xml:space="preserve">Pour toutes les autorités contractantes autre que les structures déconcentrées et décentralisées : </w:t>
            </w:r>
          </w:p>
          <w:p w14:paraId="51872A1F" w14:textId="77777777" w:rsidR="005058F7" w:rsidRPr="00920CAD" w:rsidRDefault="005058F7" w:rsidP="005058F7">
            <w:pPr>
              <w:ind w:left="1"/>
              <w:jc w:val="both"/>
              <w:rPr>
                <w:rFonts w:ascii="Rockwell" w:hAnsi="Rockwell"/>
                <w:i/>
              </w:rPr>
            </w:pPr>
            <w:r w:rsidRPr="00920CAD">
              <w:rPr>
                <w:rFonts w:ascii="Rockwell" w:hAnsi="Rockwell"/>
                <w:i/>
              </w:rPr>
              <w:t>Le prestataire doit se référer au service en charge du système d’information de l’autorité contractante pour disposer du setup d’installation fourni par l’ANPTIC ou le ministère en charge des TIC. L’installation est à la charge du prestataire.</w:t>
            </w:r>
          </w:p>
          <w:p w14:paraId="4967D029" w14:textId="77777777" w:rsidR="005058F7" w:rsidRPr="00920CAD" w:rsidRDefault="005058F7" w:rsidP="005058F7">
            <w:pPr>
              <w:jc w:val="both"/>
              <w:rPr>
                <w:rFonts w:ascii="Rockwell" w:hAnsi="Rockwell"/>
                <w:i/>
              </w:rPr>
            </w:pPr>
            <w:r w:rsidRPr="00920CAD">
              <w:rPr>
                <w:rFonts w:ascii="Rockwell" w:hAnsi="Rockwell"/>
                <w:i/>
              </w:rPr>
              <w:t xml:space="preserve"> L’activation des logiciels est assurée par un point focal de l’ANPTIC. </w:t>
            </w:r>
          </w:p>
          <w:p w14:paraId="792BBDA1" w14:textId="2B25B273" w:rsidR="005058F7" w:rsidRPr="00920CAD" w:rsidRDefault="005058F7" w:rsidP="005058F7">
            <w:pPr>
              <w:jc w:val="both"/>
              <w:rPr>
                <w:rFonts w:ascii="Rockwell" w:hAnsi="Rockwell"/>
                <w:i/>
              </w:rPr>
            </w:pPr>
          </w:p>
        </w:tc>
        <w:tc>
          <w:tcPr>
            <w:tcW w:w="1106" w:type="pct"/>
            <w:tcBorders>
              <w:top w:val="single" w:sz="4" w:space="0" w:color="000000"/>
              <w:left w:val="single" w:sz="4" w:space="0" w:color="000000"/>
              <w:bottom w:val="single" w:sz="4" w:space="0" w:color="auto"/>
            </w:tcBorders>
          </w:tcPr>
          <w:p w14:paraId="67F74311" w14:textId="708237B2" w:rsidR="005058F7" w:rsidRPr="00920CAD" w:rsidDel="00123071" w:rsidRDefault="005058F7" w:rsidP="005058F7">
            <w:pPr>
              <w:snapToGrid w:val="0"/>
              <w:rPr>
                <w:rFonts w:ascii="Rockwell" w:hAnsi="Rockwell"/>
                <w:b/>
                <w:i/>
              </w:rPr>
            </w:pPr>
          </w:p>
        </w:tc>
        <w:tc>
          <w:tcPr>
            <w:tcW w:w="965" w:type="pct"/>
            <w:tcBorders>
              <w:top w:val="single" w:sz="4" w:space="0" w:color="000000"/>
              <w:left w:val="single" w:sz="4" w:space="0" w:color="000000"/>
              <w:bottom w:val="single" w:sz="4" w:space="0" w:color="auto"/>
              <w:right w:val="single" w:sz="4" w:space="0" w:color="000000"/>
            </w:tcBorders>
          </w:tcPr>
          <w:p w14:paraId="67B6C255" w14:textId="77777777" w:rsidR="005058F7" w:rsidRPr="00920CAD" w:rsidRDefault="005058F7" w:rsidP="005058F7">
            <w:pPr>
              <w:snapToGrid w:val="0"/>
              <w:rPr>
                <w:rFonts w:ascii="Rockwell" w:hAnsi="Rockwell"/>
                <w:bCs/>
                <w:i/>
              </w:rPr>
            </w:pPr>
          </w:p>
        </w:tc>
      </w:tr>
      <w:tr w:rsidR="00270C9C" w:rsidRPr="00920CAD" w14:paraId="3175FDDF" w14:textId="77777777" w:rsidTr="00394637">
        <w:trPr>
          <w:trHeight w:val="967"/>
          <w:jc w:val="center"/>
        </w:trPr>
        <w:tc>
          <w:tcPr>
            <w:tcW w:w="337" w:type="pct"/>
            <w:vMerge/>
            <w:tcBorders>
              <w:top w:val="single" w:sz="4" w:space="0" w:color="auto"/>
              <w:left w:val="single" w:sz="4" w:space="0" w:color="auto"/>
              <w:bottom w:val="single" w:sz="4" w:space="0" w:color="auto"/>
            </w:tcBorders>
            <w:vAlign w:val="center"/>
          </w:tcPr>
          <w:p w14:paraId="7582D332" w14:textId="77777777" w:rsidR="00270C9C" w:rsidRPr="00920CAD" w:rsidRDefault="00270C9C" w:rsidP="005058F7">
            <w:pPr>
              <w:pStyle w:val="Pieddepage"/>
              <w:numPr>
                <w:ilvl w:val="3"/>
                <w:numId w:val="12"/>
              </w:numPr>
              <w:tabs>
                <w:tab w:val="clear" w:pos="4536"/>
                <w:tab w:val="clear" w:pos="9072"/>
                <w:tab w:val="left" w:pos="262"/>
              </w:tabs>
              <w:snapToGrid w:val="0"/>
              <w:ind w:left="620"/>
              <w:jc w:val="center"/>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36ED12EF" w14:textId="77777777" w:rsidR="00270C9C" w:rsidRPr="00920CAD" w:rsidRDefault="00270C9C" w:rsidP="005058F7">
            <w:pPr>
              <w:snapToGrid w:val="0"/>
              <w:rPr>
                <w:rFonts w:ascii="Rockwell" w:hAnsi="Rockwell"/>
                <w:bCs/>
                <w:i/>
              </w:rPr>
            </w:pPr>
          </w:p>
        </w:tc>
        <w:tc>
          <w:tcPr>
            <w:tcW w:w="1631" w:type="pct"/>
            <w:gridSpan w:val="2"/>
            <w:tcBorders>
              <w:top w:val="single" w:sz="4" w:space="0" w:color="auto"/>
              <w:left w:val="single" w:sz="4" w:space="0" w:color="auto"/>
              <w:bottom w:val="single" w:sz="4" w:space="0" w:color="auto"/>
              <w:right w:val="single" w:sz="4" w:space="0" w:color="auto"/>
            </w:tcBorders>
          </w:tcPr>
          <w:p w14:paraId="3FFC38B6" w14:textId="20F0D531" w:rsidR="00270C9C" w:rsidRPr="00920CAD" w:rsidRDefault="00270C9C" w:rsidP="00270C9C">
            <w:pPr>
              <w:ind w:firstLine="1"/>
              <w:jc w:val="both"/>
              <w:rPr>
                <w:rFonts w:ascii="Rockwell" w:hAnsi="Rockwell"/>
                <w:b/>
                <w:bCs/>
                <w:i/>
              </w:rPr>
            </w:pPr>
            <w:r w:rsidRPr="00920CAD">
              <w:rPr>
                <w:rFonts w:ascii="Rockwell" w:hAnsi="Rockwell"/>
                <w:b/>
                <w:bCs/>
                <w:i/>
              </w:rPr>
              <w:t xml:space="preserve">Pour les structures déconcentrées et décentralisées, l’autorité contractante fait son choix en cochant : </w:t>
            </w:r>
          </w:p>
        </w:tc>
        <w:tc>
          <w:tcPr>
            <w:tcW w:w="1106" w:type="pct"/>
            <w:tcBorders>
              <w:top w:val="single" w:sz="4" w:space="0" w:color="auto"/>
              <w:left w:val="single" w:sz="4" w:space="0" w:color="auto"/>
              <w:bottom w:val="single" w:sz="4" w:space="0" w:color="auto"/>
              <w:right w:val="single" w:sz="4" w:space="0" w:color="auto"/>
            </w:tcBorders>
          </w:tcPr>
          <w:p w14:paraId="4A186872" w14:textId="77777777" w:rsidR="00270C9C" w:rsidRPr="00920CAD" w:rsidDel="00123071" w:rsidRDefault="00270C9C" w:rsidP="005058F7">
            <w:pPr>
              <w:snapToGrid w:val="0"/>
              <w:rPr>
                <w:rFonts w:ascii="Rockwell" w:hAnsi="Rockwell"/>
                <w:b/>
                <w:i/>
              </w:rPr>
            </w:pPr>
          </w:p>
        </w:tc>
        <w:tc>
          <w:tcPr>
            <w:tcW w:w="965" w:type="pct"/>
            <w:tcBorders>
              <w:top w:val="single" w:sz="4" w:space="0" w:color="auto"/>
              <w:left w:val="single" w:sz="4" w:space="0" w:color="auto"/>
              <w:bottom w:val="single" w:sz="4" w:space="0" w:color="auto"/>
              <w:right w:val="single" w:sz="4" w:space="0" w:color="auto"/>
            </w:tcBorders>
          </w:tcPr>
          <w:p w14:paraId="256BBE73" w14:textId="77777777" w:rsidR="00270C9C" w:rsidRPr="00920CAD" w:rsidRDefault="00270C9C" w:rsidP="005058F7">
            <w:pPr>
              <w:snapToGrid w:val="0"/>
              <w:rPr>
                <w:rFonts w:ascii="Rockwell" w:hAnsi="Rockwell"/>
                <w:bCs/>
                <w:i/>
              </w:rPr>
            </w:pPr>
          </w:p>
        </w:tc>
      </w:tr>
      <w:tr w:rsidR="00920CAD" w:rsidRPr="00920CAD" w14:paraId="4D435521" w14:textId="77777777" w:rsidTr="00394637">
        <w:trPr>
          <w:trHeight w:val="1959"/>
          <w:jc w:val="center"/>
        </w:trPr>
        <w:tc>
          <w:tcPr>
            <w:tcW w:w="337" w:type="pct"/>
            <w:vMerge/>
            <w:tcBorders>
              <w:top w:val="single" w:sz="4" w:space="0" w:color="auto"/>
              <w:left w:val="single" w:sz="4" w:space="0" w:color="auto"/>
              <w:bottom w:val="single" w:sz="4" w:space="0" w:color="auto"/>
            </w:tcBorders>
            <w:vAlign w:val="center"/>
          </w:tcPr>
          <w:p w14:paraId="3257D518" w14:textId="77777777" w:rsidR="005058F7" w:rsidRPr="00920CAD" w:rsidRDefault="005058F7" w:rsidP="005058F7">
            <w:pPr>
              <w:pStyle w:val="Pieddepage"/>
              <w:numPr>
                <w:ilvl w:val="3"/>
                <w:numId w:val="12"/>
              </w:numPr>
              <w:tabs>
                <w:tab w:val="clear" w:pos="4536"/>
                <w:tab w:val="clear" w:pos="9072"/>
                <w:tab w:val="left" w:pos="262"/>
              </w:tabs>
              <w:snapToGrid w:val="0"/>
              <w:ind w:left="620"/>
              <w:jc w:val="center"/>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6E96B848" w14:textId="77777777" w:rsidR="005058F7" w:rsidRPr="00920CAD" w:rsidRDefault="005058F7" w:rsidP="005058F7">
            <w:pPr>
              <w:snapToGrid w:val="0"/>
              <w:rPr>
                <w:rFonts w:ascii="Rockwell" w:hAnsi="Rockwell"/>
                <w:bCs/>
                <w:i/>
              </w:rPr>
            </w:pPr>
          </w:p>
        </w:tc>
        <w:tc>
          <w:tcPr>
            <w:tcW w:w="1631" w:type="pct"/>
            <w:gridSpan w:val="2"/>
            <w:tcBorders>
              <w:top w:val="single" w:sz="4" w:space="0" w:color="auto"/>
              <w:left w:val="single" w:sz="4" w:space="0" w:color="auto"/>
              <w:bottom w:val="single" w:sz="4" w:space="0" w:color="auto"/>
              <w:right w:val="single" w:sz="4" w:space="0" w:color="auto"/>
            </w:tcBorders>
          </w:tcPr>
          <w:p w14:paraId="4B6949DD" w14:textId="77777777" w:rsidR="005058F7" w:rsidRPr="00920CAD" w:rsidRDefault="005058F7" w:rsidP="005058F7">
            <w:pPr>
              <w:jc w:val="both"/>
              <w:rPr>
                <w:rFonts w:ascii="Rockwell" w:hAnsi="Rockwell"/>
                <w:i/>
              </w:rPr>
            </w:pPr>
            <w:r w:rsidRPr="00920CAD">
              <w:rPr>
                <w:rFonts w:ascii="Rockwell" w:hAnsi="Rockwell"/>
                <w:i/>
              </w:rPr>
              <w:t xml:space="preserve">Le prestataire doit se référer au service en charge du système d’information de l’autorité contractante pour disposer du setup d’installation fourni par l’ANPTIC ou le ministère en charge des TIC. L’installation est à la charge du prestataire. L’activation des logiciels est assurée par un point focal de l’ANPTIC </w:t>
            </w:r>
          </w:p>
          <w:p w14:paraId="272895B3" w14:textId="21438418" w:rsidR="005058F7" w:rsidRPr="00920CAD" w:rsidRDefault="005058F7" w:rsidP="005058F7">
            <w:pPr>
              <w:jc w:val="both"/>
              <w:rPr>
                <w:rFonts w:ascii="Rockwell" w:hAnsi="Rockwell"/>
                <w:i/>
              </w:rPr>
            </w:pPr>
            <w:r w:rsidRPr="00920CAD">
              <w:rPr>
                <w:rFonts w:ascii="Rockwell" w:hAnsi="Rockwell"/>
                <w:i/>
              </w:rPr>
              <w:t xml:space="preserve">NB : Pour les </w:t>
            </w:r>
            <w:r w:rsidRPr="00920CAD">
              <w:rPr>
                <w:rFonts w:ascii="Rockwell" w:hAnsi="Rockwell"/>
                <w:b/>
                <w:bCs/>
                <w:i/>
              </w:rPr>
              <w:t>structures déconcentrées et décentralisées ne</w:t>
            </w:r>
            <w:r w:rsidRPr="00920CAD">
              <w:rPr>
                <w:rFonts w:ascii="Rockwell" w:hAnsi="Rockwell"/>
                <w:i/>
              </w:rPr>
              <w:t xml:space="preserve"> disposant pas de </w:t>
            </w:r>
            <w:r w:rsidRPr="00920CAD">
              <w:rPr>
                <w:rFonts w:ascii="Rockwell" w:hAnsi="Rockwell"/>
                <w:i/>
              </w:rPr>
              <w:lastRenderedPageBreak/>
              <w:t>conditions requises pour une activation à distance, une intervention sur site de l’équipe technique de l’ANPTIC est nécessaire. Dans ce cas, la prise en charge de leurs frais de mission incombe auxdites autorités contractantes.</w:t>
            </w:r>
            <w:r w:rsidRPr="00920CAD">
              <w:rPr>
                <w:rFonts w:ascii="Rockwell" w:hAnsi="Rockwell"/>
                <w:i/>
                <w:lang w:val="fr-CA"/>
              </w:rPr>
              <w:t xml:space="preserve">     </w:t>
            </w:r>
            <w:sdt>
              <w:sdtPr>
                <w:rPr>
                  <w:rFonts w:ascii="Rockwell" w:hAnsi="Rockwell"/>
                  <w:bCs/>
                  <w:i/>
                  <w:sz w:val="40"/>
                  <w:szCs w:val="40"/>
                  <w:lang w:val="fr-CA"/>
                </w:rPr>
                <w:id w:val="347150439"/>
                <w14:checkbox>
                  <w14:checked w14:val="0"/>
                  <w14:checkedState w14:val="2612" w14:font="MS Gothic"/>
                  <w14:uncheckedState w14:val="2610" w14:font="MS Gothic"/>
                </w14:checkbox>
              </w:sdtPr>
              <w:sdtContent>
                <w:r w:rsidRPr="00920CAD">
                  <w:rPr>
                    <w:rFonts w:ascii="MS Gothic" w:eastAsia="MS Gothic" w:hAnsi="MS Gothic" w:hint="eastAsia"/>
                    <w:bCs/>
                    <w:i/>
                    <w:sz w:val="40"/>
                    <w:szCs w:val="40"/>
                    <w:lang w:val="fr-CA"/>
                  </w:rPr>
                  <w:t>☐</w:t>
                </w:r>
              </w:sdtContent>
            </w:sdt>
            <w:r w:rsidRPr="00920CAD">
              <w:rPr>
                <w:rFonts w:ascii="Rockwell" w:hAnsi="Rockwell"/>
                <w:i/>
                <w:lang w:val="fr-CA"/>
              </w:rPr>
              <w:t xml:space="preserve">                                                                  </w:t>
            </w:r>
          </w:p>
        </w:tc>
        <w:tc>
          <w:tcPr>
            <w:tcW w:w="1106" w:type="pct"/>
            <w:tcBorders>
              <w:top w:val="single" w:sz="4" w:space="0" w:color="auto"/>
              <w:left w:val="single" w:sz="4" w:space="0" w:color="auto"/>
              <w:bottom w:val="single" w:sz="4" w:space="0" w:color="auto"/>
              <w:right w:val="single" w:sz="4" w:space="0" w:color="auto"/>
            </w:tcBorders>
          </w:tcPr>
          <w:p w14:paraId="5B03AAF3" w14:textId="77777777" w:rsidR="005058F7" w:rsidRPr="00920CAD" w:rsidDel="00123071" w:rsidRDefault="005058F7" w:rsidP="005058F7">
            <w:pPr>
              <w:snapToGrid w:val="0"/>
              <w:rPr>
                <w:rFonts w:ascii="Rockwell" w:hAnsi="Rockwell"/>
                <w:b/>
                <w:i/>
              </w:rPr>
            </w:pPr>
          </w:p>
        </w:tc>
        <w:tc>
          <w:tcPr>
            <w:tcW w:w="965" w:type="pct"/>
            <w:tcBorders>
              <w:top w:val="single" w:sz="4" w:space="0" w:color="auto"/>
              <w:left w:val="single" w:sz="4" w:space="0" w:color="auto"/>
              <w:bottom w:val="single" w:sz="4" w:space="0" w:color="auto"/>
              <w:right w:val="single" w:sz="4" w:space="0" w:color="auto"/>
            </w:tcBorders>
          </w:tcPr>
          <w:p w14:paraId="36C20B96" w14:textId="77777777" w:rsidR="005058F7" w:rsidRPr="00920CAD" w:rsidRDefault="005058F7" w:rsidP="005058F7">
            <w:pPr>
              <w:snapToGrid w:val="0"/>
              <w:rPr>
                <w:rFonts w:ascii="Rockwell" w:hAnsi="Rockwell"/>
                <w:bCs/>
                <w:i/>
              </w:rPr>
            </w:pPr>
          </w:p>
        </w:tc>
      </w:tr>
      <w:tr w:rsidR="00920CAD" w:rsidRPr="00920CAD" w14:paraId="275335EE" w14:textId="77777777" w:rsidTr="00394637">
        <w:trPr>
          <w:trHeight w:val="399"/>
          <w:jc w:val="center"/>
        </w:trPr>
        <w:tc>
          <w:tcPr>
            <w:tcW w:w="337" w:type="pct"/>
            <w:vMerge/>
            <w:tcBorders>
              <w:top w:val="single" w:sz="4" w:space="0" w:color="auto"/>
              <w:left w:val="single" w:sz="4" w:space="0" w:color="auto"/>
              <w:bottom w:val="single" w:sz="4" w:space="0" w:color="auto"/>
            </w:tcBorders>
            <w:vAlign w:val="center"/>
          </w:tcPr>
          <w:p w14:paraId="233BE79F" w14:textId="77777777" w:rsidR="005058F7" w:rsidRPr="00920CAD" w:rsidRDefault="005058F7" w:rsidP="005058F7">
            <w:pPr>
              <w:pStyle w:val="Pieddepage"/>
              <w:numPr>
                <w:ilvl w:val="3"/>
                <w:numId w:val="12"/>
              </w:numPr>
              <w:tabs>
                <w:tab w:val="clear" w:pos="4536"/>
                <w:tab w:val="clear" w:pos="9072"/>
                <w:tab w:val="left" w:pos="262"/>
              </w:tabs>
              <w:snapToGrid w:val="0"/>
              <w:ind w:left="620"/>
              <w:jc w:val="center"/>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4C317323" w14:textId="77777777" w:rsidR="005058F7" w:rsidRPr="00920CAD" w:rsidRDefault="005058F7" w:rsidP="005058F7">
            <w:pPr>
              <w:snapToGrid w:val="0"/>
              <w:rPr>
                <w:rFonts w:ascii="Rockwell" w:hAnsi="Rockwell"/>
                <w:bCs/>
                <w:i/>
              </w:rPr>
            </w:pPr>
          </w:p>
        </w:tc>
        <w:tc>
          <w:tcPr>
            <w:tcW w:w="1631" w:type="pct"/>
            <w:gridSpan w:val="2"/>
            <w:tcBorders>
              <w:top w:val="single" w:sz="4" w:space="0" w:color="auto"/>
              <w:left w:val="single" w:sz="4" w:space="0" w:color="auto"/>
              <w:bottom w:val="single" w:sz="4" w:space="0" w:color="auto"/>
              <w:right w:val="single" w:sz="4" w:space="0" w:color="auto"/>
            </w:tcBorders>
          </w:tcPr>
          <w:p w14:paraId="362F5A45" w14:textId="77777777" w:rsidR="005058F7" w:rsidRPr="00920CAD" w:rsidRDefault="005058F7" w:rsidP="005058F7">
            <w:pPr>
              <w:jc w:val="both"/>
              <w:rPr>
                <w:rFonts w:ascii="Rockwell" w:hAnsi="Rockwell"/>
                <w:i/>
              </w:rPr>
            </w:pPr>
            <w:r w:rsidRPr="00920CAD">
              <w:rPr>
                <w:rFonts w:ascii="Rockwell" w:hAnsi="Rockwell"/>
                <w:i/>
              </w:rPr>
              <w:t xml:space="preserve">Le prestataire doit installer les versions d’évaluation du système d’exploitation, du </w:t>
            </w:r>
            <w:r w:rsidRPr="00920CAD">
              <w:rPr>
                <w:rFonts w:ascii="Rockwell" w:hAnsi="Rockwell"/>
                <w:bCs/>
                <w:i/>
              </w:rPr>
              <w:t xml:space="preserve">logiciel bureautique et de l’antivirus pour la réception. </w:t>
            </w:r>
            <w:r w:rsidRPr="00920CAD">
              <w:rPr>
                <w:rFonts w:ascii="Rockwell" w:hAnsi="Rockwell"/>
                <w:i/>
              </w:rPr>
              <w:t>L’installation et l’activation sont à la charge du prestataire qui doit fournir les licences des logiciels.</w:t>
            </w:r>
            <w:r w:rsidRPr="00920CAD">
              <w:rPr>
                <w:rFonts w:ascii="Rockwell" w:hAnsi="Rockwell"/>
                <w:bCs/>
                <w:iCs/>
                <w:sz w:val="40"/>
                <w:szCs w:val="40"/>
                <w:lang w:val="fr-CA"/>
              </w:rPr>
              <w:t xml:space="preserve"> </w:t>
            </w:r>
            <w:sdt>
              <w:sdtPr>
                <w:rPr>
                  <w:rFonts w:ascii="Rockwell" w:hAnsi="Rockwell"/>
                  <w:bCs/>
                  <w:iCs/>
                  <w:sz w:val="40"/>
                  <w:szCs w:val="40"/>
                  <w:lang w:val="fr-CA"/>
                </w:rPr>
                <w:id w:val="1665200763"/>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p w14:paraId="201ADE48" w14:textId="51A6E2D4" w:rsidR="005058F7" w:rsidRPr="00920CAD" w:rsidRDefault="005058F7" w:rsidP="005058F7">
            <w:pPr>
              <w:jc w:val="both"/>
              <w:rPr>
                <w:rFonts w:ascii="Rockwell" w:hAnsi="Rockwell"/>
                <w:i/>
              </w:rPr>
            </w:pPr>
            <w:r w:rsidRPr="00920CAD">
              <w:rPr>
                <w:rFonts w:ascii="Rockwell" w:hAnsi="Rockwell"/>
                <w:iCs/>
                <w:lang w:val="fr-CA"/>
              </w:rPr>
              <w:t xml:space="preserve">                                               </w:t>
            </w:r>
            <w:r w:rsidRPr="00920CAD">
              <w:rPr>
                <w:rFonts w:ascii="Rockwell" w:hAnsi="Rockwell"/>
                <w:i/>
                <w:lang w:val="fr-CA"/>
              </w:rPr>
              <w:t xml:space="preserve">                       </w:t>
            </w:r>
          </w:p>
        </w:tc>
        <w:tc>
          <w:tcPr>
            <w:tcW w:w="1106" w:type="pct"/>
            <w:tcBorders>
              <w:top w:val="single" w:sz="4" w:space="0" w:color="auto"/>
              <w:left w:val="single" w:sz="4" w:space="0" w:color="000000"/>
              <w:bottom w:val="single" w:sz="4" w:space="0" w:color="auto"/>
              <w:right w:val="single" w:sz="4" w:space="0" w:color="auto"/>
            </w:tcBorders>
          </w:tcPr>
          <w:p w14:paraId="41CE3E75" w14:textId="77777777" w:rsidR="005058F7" w:rsidRPr="00920CAD" w:rsidDel="00123071" w:rsidRDefault="005058F7" w:rsidP="005058F7">
            <w:pPr>
              <w:snapToGrid w:val="0"/>
              <w:rPr>
                <w:rFonts w:ascii="Rockwell" w:hAnsi="Rockwell"/>
                <w:b/>
                <w:i/>
              </w:rPr>
            </w:pPr>
          </w:p>
        </w:tc>
        <w:tc>
          <w:tcPr>
            <w:tcW w:w="965" w:type="pct"/>
            <w:tcBorders>
              <w:top w:val="single" w:sz="4" w:space="0" w:color="auto"/>
              <w:left w:val="single" w:sz="4" w:space="0" w:color="auto"/>
              <w:bottom w:val="single" w:sz="4" w:space="0" w:color="auto"/>
              <w:right w:val="single" w:sz="4" w:space="0" w:color="auto"/>
            </w:tcBorders>
          </w:tcPr>
          <w:p w14:paraId="203EE13A" w14:textId="77777777" w:rsidR="005058F7" w:rsidRPr="00920CAD" w:rsidRDefault="005058F7" w:rsidP="005058F7">
            <w:pPr>
              <w:snapToGrid w:val="0"/>
              <w:rPr>
                <w:rFonts w:ascii="Rockwell" w:hAnsi="Rockwell"/>
                <w:bCs/>
                <w:i/>
              </w:rPr>
            </w:pPr>
          </w:p>
        </w:tc>
      </w:tr>
      <w:tr w:rsidR="00920CAD" w:rsidRPr="00920CAD" w14:paraId="64500F56" w14:textId="77777777" w:rsidTr="00394637">
        <w:trPr>
          <w:jc w:val="center"/>
        </w:trPr>
        <w:tc>
          <w:tcPr>
            <w:tcW w:w="337" w:type="pct"/>
            <w:tcBorders>
              <w:top w:val="single" w:sz="4" w:space="0" w:color="auto"/>
              <w:left w:val="single" w:sz="4" w:space="0" w:color="auto"/>
              <w:bottom w:val="single" w:sz="4" w:space="0" w:color="auto"/>
              <w:right w:val="single" w:sz="4" w:space="0" w:color="auto"/>
            </w:tcBorders>
            <w:vAlign w:val="center"/>
          </w:tcPr>
          <w:p w14:paraId="580E084F" w14:textId="77777777" w:rsidR="005058F7" w:rsidRPr="00920CAD" w:rsidRDefault="005058F7" w:rsidP="005058F7">
            <w:pPr>
              <w:pStyle w:val="Pieddepage"/>
              <w:numPr>
                <w:ilvl w:val="3"/>
                <w:numId w:val="12"/>
              </w:numPr>
              <w:tabs>
                <w:tab w:val="clear" w:pos="4536"/>
                <w:tab w:val="clear" w:pos="9072"/>
                <w:tab w:val="left" w:pos="262"/>
              </w:tabs>
              <w:snapToGrid w:val="0"/>
              <w:ind w:left="620"/>
              <w:jc w:val="center"/>
              <w:rPr>
                <w:rFonts w:ascii="Rockwell" w:hAnsi="Rockwell"/>
                <w:b/>
                <w:bCs/>
              </w:rPr>
            </w:pPr>
          </w:p>
        </w:tc>
        <w:tc>
          <w:tcPr>
            <w:tcW w:w="961" w:type="pct"/>
            <w:tcBorders>
              <w:top w:val="single" w:sz="4" w:space="0" w:color="auto"/>
              <w:left w:val="single" w:sz="4" w:space="0" w:color="auto"/>
              <w:bottom w:val="single" w:sz="4" w:space="0" w:color="auto"/>
              <w:right w:val="single" w:sz="4" w:space="0" w:color="auto"/>
            </w:tcBorders>
            <w:vAlign w:val="center"/>
          </w:tcPr>
          <w:p w14:paraId="2D61B683" w14:textId="14FFEB91" w:rsidR="005058F7" w:rsidRPr="00920CAD" w:rsidRDefault="005058F7" w:rsidP="005058F7">
            <w:pPr>
              <w:snapToGrid w:val="0"/>
              <w:rPr>
                <w:rFonts w:ascii="Rockwell" w:hAnsi="Rockwell"/>
                <w:i/>
              </w:rPr>
            </w:pPr>
            <w:r w:rsidRPr="00920CAD">
              <w:rPr>
                <w:rFonts w:ascii="Rockwell" w:hAnsi="Rockwell"/>
                <w:i/>
              </w:rPr>
              <w:t>Url du fabricant</w:t>
            </w:r>
          </w:p>
        </w:tc>
        <w:tc>
          <w:tcPr>
            <w:tcW w:w="1631" w:type="pct"/>
            <w:gridSpan w:val="2"/>
            <w:tcBorders>
              <w:top w:val="single" w:sz="4" w:space="0" w:color="auto"/>
              <w:left w:val="single" w:sz="4" w:space="0" w:color="auto"/>
              <w:bottom w:val="single" w:sz="4" w:space="0" w:color="auto"/>
              <w:right w:val="single" w:sz="4" w:space="0" w:color="auto"/>
            </w:tcBorders>
          </w:tcPr>
          <w:p w14:paraId="540EA77D" w14:textId="239875E2" w:rsidR="005058F7" w:rsidRPr="00920CAD" w:rsidRDefault="005058F7" w:rsidP="005058F7">
            <w:pPr>
              <w:snapToGrid w:val="0"/>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1106" w:type="pct"/>
            <w:tcBorders>
              <w:top w:val="single" w:sz="4" w:space="0" w:color="auto"/>
              <w:left w:val="single" w:sz="4" w:space="0" w:color="auto"/>
              <w:bottom w:val="single" w:sz="4" w:space="0" w:color="auto"/>
              <w:right w:val="single" w:sz="4" w:space="0" w:color="auto"/>
            </w:tcBorders>
          </w:tcPr>
          <w:p w14:paraId="513C5767" w14:textId="30F413C0" w:rsidR="005058F7" w:rsidRPr="00920CAD" w:rsidRDefault="005058F7" w:rsidP="005058F7">
            <w:pPr>
              <w:snapToGrid w:val="0"/>
              <w:rPr>
                <w:rFonts w:ascii="Rockwell" w:hAnsi="Rockwell"/>
                <w:i/>
              </w:rPr>
            </w:pPr>
          </w:p>
        </w:tc>
        <w:tc>
          <w:tcPr>
            <w:tcW w:w="965" w:type="pct"/>
            <w:tcBorders>
              <w:top w:val="single" w:sz="4" w:space="0" w:color="auto"/>
              <w:left w:val="single" w:sz="4" w:space="0" w:color="auto"/>
              <w:bottom w:val="single" w:sz="4" w:space="0" w:color="auto"/>
              <w:right w:val="single" w:sz="4" w:space="0" w:color="auto"/>
            </w:tcBorders>
          </w:tcPr>
          <w:p w14:paraId="12F1E0F7" w14:textId="77777777" w:rsidR="005058F7" w:rsidRPr="00920CAD" w:rsidRDefault="005058F7" w:rsidP="005058F7">
            <w:pPr>
              <w:snapToGrid w:val="0"/>
              <w:rPr>
                <w:rFonts w:ascii="Rockwell" w:hAnsi="Rockwell"/>
                <w:bCs/>
                <w:i/>
              </w:rPr>
            </w:pPr>
          </w:p>
        </w:tc>
      </w:tr>
      <w:tr w:rsidR="00920CAD" w:rsidRPr="00920CAD" w14:paraId="68387A90" w14:textId="77777777" w:rsidTr="00AF15E2">
        <w:trPr>
          <w:jc w:val="center"/>
        </w:trPr>
        <w:tc>
          <w:tcPr>
            <w:tcW w:w="337" w:type="pct"/>
            <w:tcBorders>
              <w:top w:val="single" w:sz="4" w:space="0" w:color="auto"/>
              <w:left w:val="single" w:sz="4" w:space="0" w:color="auto"/>
              <w:bottom w:val="single" w:sz="4" w:space="0" w:color="auto"/>
              <w:right w:val="single" w:sz="4" w:space="0" w:color="auto"/>
            </w:tcBorders>
            <w:vAlign w:val="center"/>
          </w:tcPr>
          <w:p w14:paraId="744DEABE" w14:textId="77777777" w:rsidR="005058F7" w:rsidRPr="00920CAD" w:rsidRDefault="005058F7" w:rsidP="005058F7">
            <w:pPr>
              <w:pStyle w:val="Pieddepage"/>
              <w:numPr>
                <w:ilvl w:val="3"/>
                <w:numId w:val="12"/>
              </w:numPr>
              <w:tabs>
                <w:tab w:val="clear" w:pos="4536"/>
                <w:tab w:val="clear" w:pos="9072"/>
                <w:tab w:val="left" w:pos="262"/>
              </w:tabs>
              <w:snapToGrid w:val="0"/>
              <w:ind w:left="620"/>
              <w:jc w:val="center"/>
              <w:rPr>
                <w:rFonts w:ascii="Rockwell" w:hAnsi="Rockwell"/>
                <w:b/>
                <w:bCs/>
              </w:rPr>
            </w:pPr>
          </w:p>
        </w:tc>
        <w:tc>
          <w:tcPr>
            <w:tcW w:w="961" w:type="pct"/>
            <w:tcBorders>
              <w:top w:val="single" w:sz="4" w:space="0" w:color="auto"/>
              <w:left w:val="single" w:sz="4" w:space="0" w:color="auto"/>
              <w:bottom w:val="single" w:sz="4" w:space="0" w:color="auto"/>
              <w:right w:val="single" w:sz="4" w:space="0" w:color="auto"/>
            </w:tcBorders>
            <w:vAlign w:val="center"/>
          </w:tcPr>
          <w:p w14:paraId="6C337D19" w14:textId="7D92AD7F" w:rsidR="005058F7" w:rsidRPr="00920CAD" w:rsidRDefault="005058F7" w:rsidP="005058F7">
            <w:pPr>
              <w:snapToGrid w:val="0"/>
              <w:rPr>
                <w:rFonts w:ascii="Rockwell" w:hAnsi="Rockwell"/>
                <w:i/>
              </w:rPr>
            </w:pPr>
            <w:r w:rsidRPr="00920CAD">
              <w:rPr>
                <w:rFonts w:ascii="Rockwell" w:hAnsi="Rockwell"/>
                <w:i/>
              </w:rPr>
              <w:t>Autorisation du fabricant</w:t>
            </w:r>
          </w:p>
        </w:tc>
        <w:tc>
          <w:tcPr>
            <w:tcW w:w="1631" w:type="pct"/>
            <w:gridSpan w:val="2"/>
            <w:tcBorders>
              <w:top w:val="single" w:sz="4" w:space="0" w:color="auto"/>
              <w:left w:val="single" w:sz="4" w:space="0" w:color="auto"/>
              <w:bottom w:val="single" w:sz="4" w:space="0" w:color="000000"/>
              <w:right w:val="single" w:sz="4" w:space="0" w:color="auto"/>
            </w:tcBorders>
          </w:tcPr>
          <w:p w14:paraId="236076C2" w14:textId="62934F11" w:rsidR="005058F7" w:rsidRPr="00920CAD" w:rsidRDefault="005058F7" w:rsidP="005058F7">
            <w:pPr>
              <w:snapToGrid w:val="0"/>
              <w:jc w:val="both"/>
              <w:rPr>
                <w:rFonts w:ascii="Rockwell" w:hAnsi="Rockwell"/>
                <w:i/>
              </w:rPr>
            </w:pPr>
            <w:r w:rsidRPr="00920CAD">
              <w:rPr>
                <w:rFonts w:ascii="Rockwell" w:hAnsi="Rockwell"/>
                <w:i/>
              </w:rPr>
              <w:t>L’autorisation du fabricant ou du distributeur agréé est requise pour les appels d’offres</w:t>
            </w:r>
          </w:p>
        </w:tc>
        <w:tc>
          <w:tcPr>
            <w:tcW w:w="1106" w:type="pct"/>
            <w:tcBorders>
              <w:top w:val="single" w:sz="4" w:space="0" w:color="auto"/>
              <w:left w:val="single" w:sz="4" w:space="0" w:color="auto"/>
              <w:bottom w:val="single" w:sz="4" w:space="0" w:color="auto"/>
              <w:right w:val="single" w:sz="4" w:space="0" w:color="auto"/>
            </w:tcBorders>
          </w:tcPr>
          <w:p w14:paraId="46B8A8AC" w14:textId="1EA679EE" w:rsidR="005058F7" w:rsidRPr="00920CAD" w:rsidRDefault="005058F7" w:rsidP="005058F7">
            <w:pPr>
              <w:snapToGrid w:val="0"/>
              <w:rPr>
                <w:rFonts w:ascii="Rockwell" w:hAnsi="Rockwell"/>
                <w:i/>
              </w:rPr>
            </w:pPr>
          </w:p>
        </w:tc>
        <w:tc>
          <w:tcPr>
            <w:tcW w:w="965" w:type="pct"/>
            <w:tcBorders>
              <w:top w:val="single" w:sz="4" w:space="0" w:color="auto"/>
              <w:left w:val="single" w:sz="4" w:space="0" w:color="auto"/>
              <w:bottom w:val="single" w:sz="4" w:space="0" w:color="auto"/>
              <w:right w:val="single" w:sz="4" w:space="0" w:color="auto"/>
            </w:tcBorders>
          </w:tcPr>
          <w:p w14:paraId="352BB12A" w14:textId="77777777" w:rsidR="005058F7" w:rsidRPr="00920CAD" w:rsidRDefault="005058F7" w:rsidP="005058F7">
            <w:pPr>
              <w:snapToGrid w:val="0"/>
              <w:rPr>
                <w:rFonts w:ascii="Rockwell" w:hAnsi="Rockwell"/>
                <w:bCs/>
                <w:i/>
              </w:rPr>
            </w:pPr>
          </w:p>
        </w:tc>
      </w:tr>
    </w:tbl>
    <w:p w14:paraId="61C88D97" w14:textId="3D793CD8" w:rsidR="00497562" w:rsidRDefault="0051770D">
      <w:pPr>
        <w:ind w:left="505" w:hanging="505"/>
        <w:rPr>
          <w:rFonts w:ascii="Rockwell" w:hAnsi="Rockwell"/>
        </w:rPr>
      </w:pPr>
      <w:r w:rsidRPr="00920CAD">
        <w:rPr>
          <w:rFonts w:ascii="Rockwell" w:hAnsi="Rockwell"/>
        </w:rPr>
        <w:br w:type="page"/>
      </w:r>
    </w:p>
    <w:tbl>
      <w:tblPr>
        <w:tblpPr w:leftFromText="141" w:rightFromText="141" w:vertAnchor="page" w:horzAnchor="page" w:tblpX="1476" w:tblpY="975"/>
        <w:tblW w:w="13467" w:type="dxa"/>
        <w:tblLayout w:type="fixed"/>
        <w:tblLook w:val="0000" w:firstRow="0" w:lastRow="0" w:firstColumn="0" w:lastColumn="0" w:noHBand="0" w:noVBand="0"/>
      </w:tblPr>
      <w:tblGrid>
        <w:gridCol w:w="1587"/>
        <w:gridCol w:w="2856"/>
        <w:gridCol w:w="3769"/>
        <w:gridCol w:w="2551"/>
        <w:gridCol w:w="2704"/>
      </w:tblGrid>
      <w:tr w:rsidR="00497562" w:rsidRPr="00920CAD" w14:paraId="6715B2E0" w14:textId="77777777" w:rsidTr="00335E8A">
        <w:trPr>
          <w:trHeight w:val="1555"/>
        </w:trPr>
        <w:tc>
          <w:tcPr>
            <w:tcW w:w="1587" w:type="dxa"/>
            <w:tcBorders>
              <w:top w:val="single" w:sz="4" w:space="0" w:color="000000"/>
              <w:left w:val="single" w:sz="8" w:space="0" w:color="000000"/>
              <w:bottom w:val="single" w:sz="4" w:space="0" w:color="000000"/>
            </w:tcBorders>
            <w:shd w:val="clear" w:color="auto" w:fill="BFBFBF" w:themeFill="background1" w:themeFillShade="BF"/>
            <w:vAlign w:val="center"/>
          </w:tcPr>
          <w:p w14:paraId="65ECD1E3" w14:textId="77777777" w:rsidR="00497562" w:rsidRPr="00920CAD" w:rsidRDefault="00497562" w:rsidP="00335E8A">
            <w:pPr>
              <w:snapToGrid w:val="0"/>
              <w:jc w:val="both"/>
              <w:rPr>
                <w:rFonts w:ascii="Rockwell" w:hAnsi="Rockwell"/>
                <w:b/>
                <w:bCs/>
                <w:i/>
              </w:rPr>
            </w:pPr>
            <w:r w:rsidRPr="00920CAD">
              <w:rPr>
                <w:rFonts w:ascii="Rockwell" w:hAnsi="Rockwell"/>
                <w:b/>
                <w:bCs/>
                <w:i/>
              </w:rPr>
              <w:lastRenderedPageBreak/>
              <w:t>N°</w:t>
            </w:r>
          </w:p>
        </w:tc>
        <w:tc>
          <w:tcPr>
            <w:tcW w:w="2856" w:type="dxa"/>
            <w:tcBorders>
              <w:top w:val="single" w:sz="4" w:space="0" w:color="000000"/>
              <w:left w:val="single" w:sz="4" w:space="0" w:color="000000"/>
              <w:bottom w:val="single" w:sz="4" w:space="0" w:color="000000"/>
            </w:tcBorders>
            <w:shd w:val="clear" w:color="auto" w:fill="BFBFBF" w:themeFill="background1" w:themeFillShade="BF"/>
            <w:vAlign w:val="center"/>
          </w:tcPr>
          <w:p w14:paraId="493CF138" w14:textId="77777777" w:rsidR="00497562" w:rsidRPr="00920CAD" w:rsidRDefault="00497562" w:rsidP="00335E8A">
            <w:pPr>
              <w:snapToGrid w:val="0"/>
              <w:jc w:val="both"/>
              <w:rPr>
                <w:rFonts w:ascii="Rockwell" w:hAnsi="Rockwell"/>
                <w:b/>
                <w:bCs/>
              </w:rPr>
            </w:pPr>
            <w:r w:rsidRPr="00920CAD">
              <w:rPr>
                <w:rFonts w:ascii="Rockwell" w:hAnsi="Rockwell"/>
                <w:b/>
                <w:bCs/>
              </w:rPr>
              <w:t>Fourniture</w:t>
            </w:r>
          </w:p>
        </w:tc>
        <w:tc>
          <w:tcPr>
            <w:tcW w:w="3769" w:type="dxa"/>
            <w:tcBorders>
              <w:top w:val="single" w:sz="4" w:space="0" w:color="000000"/>
              <w:left w:val="single" w:sz="4" w:space="0" w:color="000000"/>
              <w:bottom w:val="single" w:sz="4" w:space="0" w:color="000000"/>
            </w:tcBorders>
            <w:shd w:val="clear" w:color="auto" w:fill="BFBFBF" w:themeFill="background1" w:themeFillShade="BF"/>
            <w:vAlign w:val="center"/>
          </w:tcPr>
          <w:p w14:paraId="41FEBF92" w14:textId="77777777" w:rsidR="00497562" w:rsidRPr="00920CAD" w:rsidRDefault="00497562" w:rsidP="00335E8A">
            <w:pPr>
              <w:snapToGrid w:val="0"/>
              <w:jc w:val="both"/>
              <w:rPr>
                <w:rFonts w:ascii="Rockwell" w:hAnsi="Rockwell"/>
                <w:b/>
                <w:bCs/>
              </w:rPr>
            </w:pPr>
            <w:r w:rsidRPr="00920CAD">
              <w:rPr>
                <w:rFonts w:ascii="Rockwell" w:hAnsi="Rockwell"/>
                <w:b/>
                <w:bCs/>
              </w:rPr>
              <w:t>Spécifications techniques demandées par l’Autorité contractante</w:t>
            </w:r>
          </w:p>
        </w:tc>
        <w:tc>
          <w:tcPr>
            <w:tcW w:w="2551" w:type="dxa"/>
            <w:tcBorders>
              <w:top w:val="single" w:sz="4" w:space="0" w:color="000000"/>
              <w:left w:val="single" w:sz="4" w:space="0" w:color="000000"/>
              <w:bottom w:val="single" w:sz="4" w:space="0" w:color="000000"/>
            </w:tcBorders>
            <w:shd w:val="clear" w:color="auto" w:fill="BFBFBF" w:themeFill="background1" w:themeFillShade="BF"/>
            <w:vAlign w:val="center"/>
          </w:tcPr>
          <w:p w14:paraId="65080FCA" w14:textId="77777777" w:rsidR="00497562" w:rsidRPr="00920CAD" w:rsidRDefault="00497562" w:rsidP="00335E8A">
            <w:pPr>
              <w:snapToGrid w:val="0"/>
              <w:ind w:left="27" w:hanging="27"/>
              <w:jc w:val="center"/>
              <w:rPr>
                <w:rFonts w:ascii="Rockwell" w:hAnsi="Rockwell"/>
                <w:b/>
                <w:bCs/>
              </w:rPr>
            </w:pPr>
            <w:r w:rsidRPr="00920CAD">
              <w:rPr>
                <w:rFonts w:ascii="Rockwell" w:hAnsi="Rockwell"/>
                <w:b/>
                <w:bCs/>
              </w:rPr>
              <w:t xml:space="preserve">Spécifications techniques proposées par le soumissionnaire </w:t>
            </w:r>
          </w:p>
        </w:tc>
        <w:tc>
          <w:tcPr>
            <w:tcW w:w="2704"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0152AABA" w14:textId="77777777" w:rsidR="00497562" w:rsidRPr="00920CAD" w:rsidRDefault="00497562" w:rsidP="00335E8A">
            <w:pPr>
              <w:snapToGrid w:val="0"/>
              <w:ind w:left="27" w:hanging="27"/>
              <w:jc w:val="center"/>
              <w:rPr>
                <w:rFonts w:ascii="Rockwell" w:hAnsi="Rockwell"/>
                <w:b/>
                <w:bCs/>
              </w:rPr>
            </w:pPr>
            <w:r w:rsidRPr="00920CAD">
              <w:rPr>
                <w:rFonts w:ascii="Rockwell" w:hAnsi="Rockwell"/>
                <w:b/>
                <w:bCs/>
              </w:rPr>
              <w:t xml:space="preserve">Avis de conformité (réservé </w:t>
            </w:r>
          </w:p>
          <w:p w14:paraId="5B6C5C17" w14:textId="77777777" w:rsidR="00497562" w:rsidRPr="00920CAD" w:rsidRDefault="00497562" w:rsidP="00335E8A">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l’Autorité contractante)</w:t>
            </w:r>
          </w:p>
        </w:tc>
      </w:tr>
      <w:tr w:rsidR="00497562" w:rsidRPr="00920CAD" w14:paraId="0EF436CC" w14:textId="77777777" w:rsidTr="00335E8A">
        <w:trPr>
          <w:trHeight w:val="550"/>
        </w:trPr>
        <w:tc>
          <w:tcPr>
            <w:tcW w:w="1587" w:type="dxa"/>
            <w:tcBorders>
              <w:top w:val="single" w:sz="4" w:space="0" w:color="000000"/>
              <w:left w:val="single" w:sz="8" w:space="0" w:color="000000"/>
              <w:bottom w:val="single" w:sz="4" w:space="0" w:color="000000"/>
            </w:tcBorders>
            <w:shd w:val="clear" w:color="auto" w:fill="A6A6A6" w:themeFill="background1" w:themeFillShade="A6"/>
            <w:vAlign w:val="center"/>
          </w:tcPr>
          <w:p w14:paraId="467C1C7B" w14:textId="77777777" w:rsidR="00497562" w:rsidRPr="00920CAD" w:rsidRDefault="00497562" w:rsidP="00335E8A">
            <w:pPr>
              <w:pStyle w:val="Pieddepage"/>
              <w:snapToGrid w:val="0"/>
              <w:jc w:val="both"/>
              <w:rPr>
                <w:rFonts w:ascii="Rockwell" w:hAnsi="Rockwell"/>
                <w:bCs/>
              </w:rPr>
            </w:pPr>
          </w:p>
        </w:tc>
        <w:tc>
          <w:tcPr>
            <w:tcW w:w="2856" w:type="dxa"/>
            <w:tcBorders>
              <w:top w:val="single" w:sz="4" w:space="0" w:color="000000"/>
              <w:left w:val="single" w:sz="4" w:space="0" w:color="000000"/>
              <w:bottom w:val="single" w:sz="4" w:space="0" w:color="000000"/>
            </w:tcBorders>
            <w:shd w:val="clear" w:color="auto" w:fill="A6A6A6" w:themeFill="background1" w:themeFillShade="A6"/>
            <w:vAlign w:val="center"/>
          </w:tcPr>
          <w:p w14:paraId="225D841C" w14:textId="77777777" w:rsidR="00497562" w:rsidRPr="00B240DC" w:rsidRDefault="00497562" w:rsidP="00335E8A">
            <w:pPr>
              <w:snapToGrid w:val="0"/>
              <w:jc w:val="both"/>
              <w:rPr>
                <w:rFonts w:ascii="Rockwell" w:hAnsi="Rockwell"/>
                <w:b/>
                <w:iCs/>
              </w:rPr>
            </w:pPr>
            <w:r w:rsidRPr="00B240DC">
              <w:rPr>
                <w:rFonts w:ascii="Rockwell" w:hAnsi="Rockwell"/>
                <w:b/>
                <w:iCs/>
              </w:rPr>
              <w:t>Système d’exploitation</w:t>
            </w:r>
          </w:p>
        </w:tc>
        <w:tc>
          <w:tcPr>
            <w:tcW w:w="3769" w:type="dxa"/>
            <w:tcBorders>
              <w:top w:val="single" w:sz="4" w:space="0" w:color="000000"/>
              <w:left w:val="single" w:sz="4" w:space="0" w:color="000000"/>
              <w:bottom w:val="single" w:sz="4" w:space="0" w:color="000000"/>
            </w:tcBorders>
            <w:shd w:val="clear" w:color="auto" w:fill="A6A6A6" w:themeFill="background1" w:themeFillShade="A6"/>
            <w:vAlign w:val="center"/>
          </w:tcPr>
          <w:p w14:paraId="78A1EF73" w14:textId="77777777" w:rsidR="00497562" w:rsidRPr="00B240DC" w:rsidRDefault="00497562" w:rsidP="00335E8A">
            <w:pPr>
              <w:snapToGrid w:val="0"/>
              <w:jc w:val="both"/>
              <w:rPr>
                <w:rFonts w:ascii="Rockwell" w:hAnsi="Rockwell"/>
                <w:b/>
                <w:iCs/>
              </w:rPr>
            </w:pPr>
            <w:r w:rsidRPr="00B240DC">
              <w:rPr>
                <w:rFonts w:ascii="Rockwell" w:hAnsi="Rockwell"/>
                <w:b/>
                <w:iCs/>
              </w:rPr>
              <w:t xml:space="preserve">Fourniture de licence </w:t>
            </w:r>
            <w:proofErr w:type="gramStart"/>
            <w:r w:rsidRPr="00B240DC">
              <w:rPr>
                <w:rFonts w:ascii="Rockwell" w:hAnsi="Rockwell"/>
                <w:b/>
                <w:iCs/>
              </w:rPr>
              <w:t xml:space="preserve">de </w:t>
            </w:r>
            <w:r w:rsidRPr="00920CAD">
              <w:rPr>
                <w:rFonts w:ascii="Rockwell" w:hAnsi="Rockwell"/>
                <w:bCs/>
                <w:i/>
              </w:rPr>
              <w:t xml:space="preserve"> </w:t>
            </w:r>
            <w:r>
              <w:rPr>
                <w:rFonts w:ascii="Rockwell" w:hAnsi="Rockwell"/>
                <w:b/>
                <w:iCs/>
              </w:rPr>
              <w:t>s</w:t>
            </w:r>
            <w:r w:rsidRPr="00B240DC">
              <w:rPr>
                <w:rFonts w:ascii="Rockwell" w:hAnsi="Rockwell"/>
                <w:b/>
                <w:iCs/>
              </w:rPr>
              <w:t>ystème</w:t>
            </w:r>
            <w:proofErr w:type="gramEnd"/>
            <w:r w:rsidRPr="00B240DC">
              <w:rPr>
                <w:rFonts w:ascii="Rockwell" w:hAnsi="Rockwell"/>
                <w:b/>
                <w:iCs/>
              </w:rPr>
              <w:t xml:space="preserve"> d’exploitation</w:t>
            </w:r>
          </w:p>
        </w:tc>
        <w:tc>
          <w:tcPr>
            <w:tcW w:w="2551" w:type="dxa"/>
            <w:tcBorders>
              <w:top w:val="single" w:sz="4" w:space="0" w:color="000000"/>
              <w:left w:val="single" w:sz="4" w:space="0" w:color="000000"/>
              <w:bottom w:val="single" w:sz="4" w:space="0" w:color="000000"/>
            </w:tcBorders>
            <w:shd w:val="clear" w:color="auto" w:fill="A6A6A6" w:themeFill="background1" w:themeFillShade="A6"/>
          </w:tcPr>
          <w:p w14:paraId="776C0157" w14:textId="77777777" w:rsidR="00497562" w:rsidRPr="00920CAD" w:rsidRDefault="00497562" w:rsidP="00335E8A">
            <w:pPr>
              <w:snapToGrid w:val="0"/>
              <w:jc w:val="both"/>
              <w:rPr>
                <w:rFonts w:ascii="Rockwell" w:hAnsi="Rockwell"/>
                <w:b/>
                <w:bCs/>
              </w:rPr>
            </w:pPr>
          </w:p>
        </w:tc>
        <w:tc>
          <w:tcPr>
            <w:tcW w:w="2704"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057C5C79" w14:textId="77777777" w:rsidR="00497562" w:rsidRPr="00920CAD" w:rsidRDefault="00497562" w:rsidP="00335E8A">
            <w:pPr>
              <w:snapToGrid w:val="0"/>
              <w:jc w:val="both"/>
              <w:rPr>
                <w:rFonts w:ascii="Rockwell" w:hAnsi="Rockwell"/>
                <w:b/>
                <w:bCs/>
              </w:rPr>
            </w:pPr>
          </w:p>
        </w:tc>
      </w:tr>
      <w:tr w:rsidR="00497562" w:rsidRPr="00920CAD" w14:paraId="44000627" w14:textId="77777777" w:rsidTr="00335E8A">
        <w:trPr>
          <w:trHeight w:val="280"/>
        </w:trPr>
        <w:tc>
          <w:tcPr>
            <w:tcW w:w="1587" w:type="dxa"/>
            <w:tcBorders>
              <w:top w:val="single" w:sz="4" w:space="0" w:color="000000"/>
              <w:left w:val="single" w:sz="8" w:space="0" w:color="000000"/>
              <w:bottom w:val="single" w:sz="4" w:space="0" w:color="000000"/>
            </w:tcBorders>
            <w:vAlign w:val="center"/>
          </w:tcPr>
          <w:p w14:paraId="49E6E35C" w14:textId="77777777" w:rsidR="00497562" w:rsidRPr="00497562" w:rsidRDefault="00497562" w:rsidP="00497562">
            <w:pPr>
              <w:pStyle w:val="Pieddepage"/>
              <w:tabs>
                <w:tab w:val="clear" w:pos="4536"/>
                <w:tab w:val="clear" w:pos="9072"/>
                <w:tab w:val="left" w:pos="262"/>
              </w:tabs>
              <w:snapToGrid w:val="0"/>
              <w:ind w:left="851"/>
              <w:jc w:val="center"/>
              <w:rPr>
                <w:rFonts w:ascii="Rockwell" w:hAnsi="Rockwell"/>
                <w:b/>
                <w:bCs/>
              </w:rPr>
            </w:pPr>
          </w:p>
        </w:tc>
        <w:tc>
          <w:tcPr>
            <w:tcW w:w="2856" w:type="dxa"/>
            <w:tcBorders>
              <w:top w:val="single" w:sz="4" w:space="0" w:color="000000"/>
              <w:left w:val="single" w:sz="4" w:space="0" w:color="000000"/>
              <w:bottom w:val="single" w:sz="4" w:space="0" w:color="000000"/>
            </w:tcBorders>
            <w:vAlign w:val="center"/>
          </w:tcPr>
          <w:p w14:paraId="39AD238D" w14:textId="77777777" w:rsidR="00497562" w:rsidRPr="00920CAD" w:rsidRDefault="00497562" w:rsidP="00335E8A">
            <w:pPr>
              <w:snapToGrid w:val="0"/>
              <w:jc w:val="both"/>
              <w:rPr>
                <w:rFonts w:ascii="Rockwell" w:hAnsi="Rockwell"/>
                <w:i/>
              </w:rPr>
            </w:pPr>
            <w:r w:rsidRPr="00920CAD">
              <w:rPr>
                <w:rFonts w:ascii="Rockwell" w:hAnsi="Rockwell"/>
                <w:i/>
              </w:rPr>
              <w:t>Marque</w:t>
            </w:r>
          </w:p>
        </w:tc>
        <w:tc>
          <w:tcPr>
            <w:tcW w:w="3769" w:type="dxa"/>
            <w:tcBorders>
              <w:top w:val="single" w:sz="4" w:space="0" w:color="000000"/>
              <w:left w:val="single" w:sz="4" w:space="0" w:color="000000"/>
              <w:bottom w:val="single" w:sz="4" w:space="0" w:color="000000"/>
            </w:tcBorders>
            <w:vAlign w:val="center"/>
          </w:tcPr>
          <w:p w14:paraId="4239BDFA" w14:textId="77777777" w:rsidR="00497562" w:rsidRPr="00920CAD" w:rsidRDefault="00497562" w:rsidP="00335E8A">
            <w:pPr>
              <w:snapToGrid w:val="0"/>
              <w:jc w:val="both"/>
              <w:rPr>
                <w:rFonts w:ascii="Rockwell" w:hAnsi="Rockwell"/>
                <w:i/>
              </w:rPr>
            </w:pPr>
            <w:r w:rsidRPr="00920CAD">
              <w:rPr>
                <w:rFonts w:ascii="Rockwell" w:hAnsi="Rockwell"/>
                <w:i/>
              </w:rPr>
              <w:t>Microsoft</w:t>
            </w:r>
          </w:p>
        </w:tc>
        <w:tc>
          <w:tcPr>
            <w:tcW w:w="2551" w:type="dxa"/>
            <w:tcBorders>
              <w:top w:val="single" w:sz="4" w:space="0" w:color="000000"/>
              <w:left w:val="single" w:sz="4" w:space="0" w:color="000000"/>
              <w:bottom w:val="single" w:sz="4" w:space="0" w:color="000000"/>
            </w:tcBorders>
          </w:tcPr>
          <w:p w14:paraId="3C39ECEC" w14:textId="77777777" w:rsidR="00497562" w:rsidRPr="00920CAD" w:rsidRDefault="00497562" w:rsidP="00335E8A">
            <w:pPr>
              <w:snapToGrid w:val="0"/>
              <w:jc w:val="both"/>
              <w:rPr>
                <w:rFonts w:ascii="Rockwell" w:hAnsi="Rockwell"/>
                <w:bCs/>
                <w:i/>
              </w:rPr>
            </w:pPr>
          </w:p>
        </w:tc>
        <w:tc>
          <w:tcPr>
            <w:tcW w:w="2704" w:type="dxa"/>
            <w:tcBorders>
              <w:top w:val="single" w:sz="4" w:space="0" w:color="000000"/>
              <w:left w:val="single" w:sz="4" w:space="0" w:color="000000"/>
              <w:bottom w:val="single" w:sz="4" w:space="0" w:color="000000"/>
              <w:right w:val="single" w:sz="4" w:space="0" w:color="auto"/>
            </w:tcBorders>
          </w:tcPr>
          <w:p w14:paraId="1542F00E" w14:textId="77777777" w:rsidR="00497562" w:rsidRPr="00920CAD" w:rsidRDefault="00497562" w:rsidP="00335E8A">
            <w:pPr>
              <w:snapToGrid w:val="0"/>
              <w:jc w:val="both"/>
              <w:rPr>
                <w:rFonts w:ascii="Rockwell" w:hAnsi="Rockwell"/>
                <w:bCs/>
                <w:i/>
              </w:rPr>
            </w:pPr>
          </w:p>
        </w:tc>
      </w:tr>
      <w:tr w:rsidR="00497562" w:rsidRPr="00920CAD" w14:paraId="242863D8" w14:textId="77777777" w:rsidTr="00335E8A">
        <w:trPr>
          <w:trHeight w:val="2220"/>
        </w:trPr>
        <w:tc>
          <w:tcPr>
            <w:tcW w:w="1587" w:type="dxa"/>
            <w:tcBorders>
              <w:top w:val="single" w:sz="4" w:space="0" w:color="000000"/>
              <w:left w:val="single" w:sz="8" w:space="0" w:color="000000"/>
              <w:bottom w:val="single" w:sz="4" w:space="0" w:color="000000"/>
            </w:tcBorders>
            <w:vAlign w:val="center"/>
          </w:tcPr>
          <w:p w14:paraId="4FF8E16E" w14:textId="77777777" w:rsidR="00497562" w:rsidRPr="00497562" w:rsidRDefault="00497562" w:rsidP="00497562">
            <w:pPr>
              <w:pStyle w:val="Pieddepage"/>
              <w:numPr>
                <w:ilvl w:val="3"/>
                <w:numId w:val="12"/>
              </w:numPr>
              <w:tabs>
                <w:tab w:val="clear" w:pos="4536"/>
                <w:tab w:val="clear" w:pos="9072"/>
                <w:tab w:val="left" w:pos="262"/>
              </w:tabs>
              <w:snapToGrid w:val="0"/>
              <w:ind w:left="620"/>
              <w:jc w:val="center"/>
              <w:rPr>
                <w:rFonts w:ascii="Rockwell" w:hAnsi="Rockwell"/>
                <w:b/>
                <w:bCs/>
              </w:rPr>
            </w:pPr>
          </w:p>
        </w:tc>
        <w:tc>
          <w:tcPr>
            <w:tcW w:w="2856" w:type="dxa"/>
            <w:tcBorders>
              <w:top w:val="single" w:sz="4" w:space="0" w:color="000000"/>
              <w:left w:val="single" w:sz="4" w:space="0" w:color="000000"/>
              <w:bottom w:val="single" w:sz="4" w:space="0" w:color="000000"/>
            </w:tcBorders>
            <w:vAlign w:val="center"/>
          </w:tcPr>
          <w:p w14:paraId="19ED1BF2" w14:textId="77777777" w:rsidR="00497562" w:rsidRPr="00920CAD" w:rsidRDefault="00497562" w:rsidP="00335E8A">
            <w:pPr>
              <w:snapToGrid w:val="0"/>
              <w:jc w:val="both"/>
              <w:rPr>
                <w:rFonts w:ascii="Rockwell" w:hAnsi="Rockwell"/>
                <w:i/>
              </w:rPr>
            </w:pPr>
            <w:r w:rsidRPr="00920CAD">
              <w:rPr>
                <w:rFonts w:ascii="Rockwell" w:hAnsi="Rockwell"/>
                <w:i/>
              </w:rPr>
              <w:t>Version</w:t>
            </w:r>
          </w:p>
        </w:tc>
        <w:tc>
          <w:tcPr>
            <w:tcW w:w="3769" w:type="dxa"/>
            <w:tcBorders>
              <w:top w:val="single" w:sz="4" w:space="0" w:color="000000"/>
              <w:left w:val="single" w:sz="4" w:space="0" w:color="000000"/>
              <w:bottom w:val="single" w:sz="4" w:space="0" w:color="000000"/>
            </w:tcBorders>
            <w:vAlign w:val="center"/>
          </w:tcPr>
          <w:p w14:paraId="3855C45E" w14:textId="77777777" w:rsidR="00497562" w:rsidRPr="00920CAD" w:rsidRDefault="00497562" w:rsidP="00335E8A">
            <w:pPr>
              <w:snapToGrid w:val="0"/>
              <w:jc w:val="both"/>
              <w:rPr>
                <w:rFonts w:ascii="Rockwell" w:hAnsi="Rockwell"/>
                <w:i/>
              </w:rPr>
            </w:pPr>
            <w:r w:rsidRPr="00920CAD">
              <w:rPr>
                <w:rFonts w:ascii="Rockwell" w:hAnsi="Rockwell"/>
                <w:i/>
              </w:rPr>
              <w:t xml:space="preserve">Windows 11 professionnel ou version ultérieure. </w:t>
            </w:r>
          </w:p>
          <w:p w14:paraId="4D5B1F7E" w14:textId="77777777" w:rsidR="00497562" w:rsidRPr="00920CAD" w:rsidRDefault="00497562" w:rsidP="00335E8A">
            <w:pPr>
              <w:snapToGrid w:val="0"/>
              <w:jc w:val="both"/>
              <w:rPr>
                <w:rFonts w:ascii="Rockwell" w:hAnsi="Rockwell"/>
                <w:i/>
              </w:rPr>
            </w:pPr>
            <w:r w:rsidRPr="00920CAD">
              <w:rPr>
                <w:rFonts w:ascii="Rockwell" w:hAnsi="Rockwell"/>
                <w:i/>
              </w:rPr>
              <w:t>La licence authentique est fournie par l’ANPTIC ou le prestataire le cas échéant.</w:t>
            </w:r>
          </w:p>
          <w:p w14:paraId="3BD3FA58" w14:textId="77777777" w:rsidR="00497562" w:rsidRPr="00920CAD" w:rsidRDefault="00497562" w:rsidP="00335E8A">
            <w:pPr>
              <w:snapToGrid w:val="0"/>
              <w:jc w:val="both"/>
              <w:rPr>
                <w:rFonts w:ascii="Rockwell" w:hAnsi="Rockwell"/>
                <w:i/>
              </w:rPr>
            </w:pPr>
          </w:p>
          <w:p w14:paraId="4E37C614" w14:textId="77777777" w:rsidR="00497562" w:rsidRPr="00920CAD" w:rsidRDefault="00497562" w:rsidP="00335E8A">
            <w:pPr>
              <w:snapToGrid w:val="0"/>
              <w:jc w:val="both"/>
              <w:rPr>
                <w:rFonts w:ascii="Rockwell" w:hAnsi="Rockwell"/>
                <w:i/>
              </w:rPr>
            </w:pPr>
            <w:r w:rsidRPr="00920CAD">
              <w:rPr>
                <w:rFonts w:ascii="Rockwell" w:hAnsi="Rockwell"/>
                <w:i/>
              </w:rPr>
              <w:t>Dans le cas où le système d’exploitation est fourni par le prestataire, il fournit la licence authentique séparément (fournir les documents d’authenticité de la licence à la réception).</w:t>
            </w:r>
          </w:p>
        </w:tc>
        <w:tc>
          <w:tcPr>
            <w:tcW w:w="2551" w:type="dxa"/>
            <w:tcBorders>
              <w:top w:val="single" w:sz="4" w:space="0" w:color="000000"/>
              <w:left w:val="single" w:sz="4" w:space="0" w:color="000000"/>
              <w:bottom w:val="single" w:sz="4" w:space="0" w:color="000000"/>
            </w:tcBorders>
          </w:tcPr>
          <w:p w14:paraId="4CB6CB60" w14:textId="77777777" w:rsidR="00497562" w:rsidRPr="00920CAD" w:rsidRDefault="00497562" w:rsidP="00335E8A">
            <w:pPr>
              <w:snapToGrid w:val="0"/>
              <w:jc w:val="both"/>
              <w:rPr>
                <w:rFonts w:ascii="Rockwell" w:hAnsi="Rockwell"/>
                <w:bCs/>
                <w:i/>
              </w:rPr>
            </w:pPr>
          </w:p>
        </w:tc>
        <w:tc>
          <w:tcPr>
            <w:tcW w:w="2704" w:type="dxa"/>
            <w:tcBorders>
              <w:top w:val="single" w:sz="4" w:space="0" w:color="000000"/>
              <w:left w:val="single" w:sz="4" w:space="0" w:color="000000"/>
              <w:bottom w:val="single" w:sz="4" w:space="0" w:color="000000"/>
              <w:right w:val="single" w:sz="4" w:space="0" w:color="auto"/>
            </w:tcBorders>
          </w:tcPr>
          <w:p w14:paraId="1BA5011D" w14:textId="77777777" w:rsidR="00497562" w:rsidRPr="00920CAD" w:rsidRDefault="00497562" w:rsidP="00335E8A">
            <w:pPr>
              <w:snapToGrid w:val="0"/>
              <w:jc w:val="both"/>
              <w:rPr>
                <w:rFonts w:ascii="Rockwell" w:hAnsi="Rockwell"/>
                <w:bCs/>
                <w:i/>
              </w:rPr>
            </w:pPr>
          </w:p>
        </w:tc>
      </w:tr>
      <w:tr w:rsidR="00497562" w:rsidRPr="00920CAD" w14:paraId="4F14AE9F" w14:textId="77777777" w:rsidTr="00335E8A">
        <w:trPr>
          <w:trHeight w:val="689"/>
        </w:trPr>
        <w:tc>
          <w:tcPr>
            <w:tcW w:w="1587" w:type="dxa"/>
            <w:tcBorders>
              <w:top w:val="single" w:sz="4" w:space="0" w:color="000000"/>
              <w:left w:val="single" w:sz="8" w:space="0" w:color="000000"/>
              <w:bottom w:val="single" w:sz="4" w:space="0" w:color="000000"/>
            </w:tcBorders>
            <w:vAlign w:val="center"/>
          </w:tcPr>
          <w:p w14:paraId="3C8B12B0" w14:textId="77777777" w:rsidR="00497562" w:rsidRPr="00497562" w:rsidRDefault="00497562" w:rsidP="00497562">
            <w:pPr>
              <w:pStyle w:val="Pieddepage"/>
              <w:numPr>
                <w:ilvl w:val="3"/>
                <w:numId w:val="12"/>
              </w:numPr>
              <w:tabs>
                <w:tab w:val="clear" w:pos="4536"/>
                <w:tab w:val="clear" w:pos="9072"/>
                <w:tab w:val="left" w:pos="262"/>
              </w:tabs>
              <w:snapToGrid w:val="0"/>
              <w:ind w:left="620"/>
              <w:jc w:val="center"/>
              <w:rPr>
                <w:rFonts w:ascii="Rockwell" w:hAnsi="Rockwell"/>
                <w:b/>
                <w:bCs/>
              </w:rPr>
            </w:pPr>
          </w:p>
        </w:tc>
        <w:tc>
          <w:tcPr>
            <w:tcW w:w="2856" w:type="dxa"/>
            <w:tcBorders>
              <w:top w:val="single" w:sz="4" w:space="0" w:color="000000"/>
              <w:left w:val="single" w:sz="4" w:space="0" w:color="000000"/>
              <w:bottom w:val="single" w:sz="4" w:space="0" w:color="000000"/>
            </w:tcBorders>
            <w:vAlign w:val="center"/>
          </w:tcPr>
          <w:p w14:paraId="3E58ACC6" w14:textId="77777777" w:rsidR="00497562" w:rsidRPr="00920CAD" w:rsidRDefault="00497562" w:rsidP="00335E8A">
            <w:pPr>
              <w:snapToGrid w:val="0"/>
              <w:jc w:val="both"/>
              <w:rPr>
                <w:rFonts w:ascii="Rockwell" w:hAnsi="Rockwell"/>
                <w:i/>
              </w:rPr>
            </w:pPr>
            <w:r w:rsidRPr="00920CAD">
              <w:rPr>
                <w:rFonts w:ascii="Rockwell" w:hAnsi="Rockwell"/>
                <w:i/>
              </w:rPr>
              <w:t>Nombre de postes</w:t>
            </w:r>
          </w:p>
        </w:tc>
        <w:tc>
          <w:tcPr>
            <w:tcW w:w="3769" w:type="dxa"/>
            <w:tcBorders>
              <w:top w:val="single" w:sz="4" w:space="0" w:color="000000"/>
              <w:left w:val="single" w:sz="4" w:space="0" w:color="000000"/>
              <w:bottom w:val="single" w:sz="4" w:space="0" w:color="000000"/>
            </w:tcBorders>
            <w:vAlign w:val="center"/>
          </w:tcPr>
          <w:p w14:paraId="6AE902AA" w14:textId="77777777" w:rsidR="00497562" w:rsidRPr="00920CAD" w:rsidRDefault="00497562" w:rsidP="00335E8A">
            <w:pPr>
              <w:snapToGrid w:val="0"/>
              <w:jc w:val="both"/>
              <w:rPr>
                <w:rFonts w:ascii="Rockwell" w:hAnsi="Rockwell"/>
                <w:i/>
              </w:rPr>
            </w:pPr>
            <w:r w:rsidRPr="00920CAD">
              <w:rPr>
                <w:rFonts w:ascii="Rockwell" w:hAnsi="Rockwell"/>
                <w:i/>
              </w:rPr>
              <w:t>A préciser par l’autorité contractante</w:t>
            </w:r>
          </w:p>
        </w:tc>
        <w:tc>
          <w:tcPr>
            <w:tcW w:w="2551" w:type="dxa"/>
            <w:tcBorders>
              <w:top w:val="single" w:sz="4" w:space="0" w:color="000000"/>
              <w:left w:val="single" w:sz="4" w:space="0" w:color="000000"/>
              <w:bottom w:val="single" w:sz="4" w:space="0" w:color="000000"/>
            </w:tcBorders>
          </w:tcPr>
          <w:p w14:paraId="081832B1" w14:textId="77777777" w:rsidR="00497562" w:rsidRPr="00920CAD" w:rsidRDefault="00497562" w:rsidP="00335E8A">
            <w:pPr>
              <w:snapToGrid w:val="0"/>
              <w:jc w:val="both"/>
              <w:rPr>
                <w:rFonts w:ascii="Rockwell" w:hAnsi="Rockwell"/>
                <w:bCs/>
                <w:i/>
              </w:rPr>
            </w:pPr>
          </w:p>
        </w:tc>
        <w:tc>
          <w:tcPr>
            <w:tcW w:w="2704" w:type="dxa"/>
            <w:tcBorders>
              <w:top w:val="single" w:sz="4" w:space="0" w:color="000000"/>
              <w:left w:val="single" w:sz="4" w:space="0" w:color="000000"/>
              <w:bottom w:val="single" w:sz="4" w:space="0" w:color="000000"/>
              <w:right w:val="single" w:sz="4" w:space="0" w:color="auto"/>
            </w:tcBorders>
          </w:tcPr>
          <w:p w14:paraId="235D5864" w14:textId="77777777" w:rsidR="00497562" w:rsidRPr="00920CAD" w:rsidRDefault="00497562" w:rsidP="00335E8A">
            <w:pPr>
              <w:snapToGrid w:val="0"/>
              <w:jc w:val="both"/>
              <w:rPr>
                <w:rFonts w:ascii="Rockwell" w:hAnsi="Rockwell"/>
                <w:bCs/>
                <w:i/>
              </w:rPr>
            </w:pPr>
          </w:p>
        </w:tc>
      </w:tr>
    </w:tbl>
    <w:p w14:paraId="677BEFBD" w14:textId="77777777" w:rsidR="00497562" w:rsidRDefault="00497562" w:rsidP="00497562">
      <w:pPr>
        <w:rPr>
          <w:rFonts w:ascii="Rockwell" w:hAnsi="Rockwell"/>
        </w:rPr>
      </w:pPr>
    </w:p>
    <w:p w14:paraId="18A907AB" w14:textId="77777777" w:rsidR="00497562" w:rsidRPr="00920CAD" w:rsidRDefault="00497562" w:rsidP="00497562">
      <w:pPr>
        <w:rPr>
          <w:rFonts w:ascii="Rockwell" w:hAnsi="Rockwell"/>
        </w:rPr>
      </w:pPr>
    </w:p>
    <w:p w14:paraId="2797F514" w14:textId="77777777" w:rsidR="00497562" w:rsidRDefault="00497562" w:rsidP="00497562">
      <w:pPr>
        <w:rPr>
          <w:rFonts w:ascii="Rockwell" w:hAnsi="Rockwell"/>
        </w:rPr>
      </w:pPr>
      <w:r w:rsidRPr="00920CAD">
        <w:rPr>
          <w:rFonts w:ascii="Rockwell" w:hAnsi="Rockwell"/>
        </w:rPr>
        <w:br w:type="page"/>
      </w:r>
    </w:p>
    <w:tbl>
      <w:tblPr>
        <w:tblpPr w:leftFromText="141" w:rightFromText="141" w:vertAnchor="page" w:horzAnchor="margin" w:tblpX="-436" w:tblpY="1415"/>
        <w:tblW w:w="14024" w:type="dxa"/>
        <w:tblLayout w:type="fixed"/>
        <w:tblLook w:val="0000" w:firstRow="0" w:lastRow="0" w:firstColumn="0" w:lastColumn="0" w:noHBand="0" w:noVBand="0"/>
      </w:tblPr>
      <w:tblGrid>
        <w:gridCol w:w="1408"/>
        <w:gridCol w:w="2997"/>
        <w:gridCol w:w="5235"/>
        <w:gridCol w:w="2268"/>
        <w:gridCol w:w="2116"/>
      </w:tblGrid>
      <w:tr w:rsidR="00497562" w:rsidRPr="00920CAD" w14:paraId="3AF54BE3" w14:textId="77777777" w:rsidTr="00335E8A">
        <w:tc>
          <w:tcPr>
            <w:tcW w:w="1408" w:type="dxa"/>
            <w:tcBorders>
              <w:top w:val="single" w:sz="4" w:space="0" w:color="000000"/>
              <w:left w:val="single" w:sz="8" w:space="0" w:color="000000"/>
              <w:bottom w:val="single" w:sz="4" w:space="0" w:color="000000"/>
            </w:tcBorders>
            <w:shd w:val="clear" w:color="auto" w:fill="F2F2F2" w:themeFill="background1" w:themeFillShade="F2"/>
            <w:vAlign w:val="center"/>
          </w:tcPr>
          <w:p w14:paraId="0BA1BE76" w14:textId="77777777" w:rsidR="00497562" w:rsidRPr="00920CAD" w:rsidRDefault="00497562" w:rsidP="00335E8A">
            <w:pPr>
              <w:snapToGrid w:val="0"/>
              <w:jc w:val="both"/>
              <w:rPr>
                <w:rFonts w:ascii="Rockwell" w:hAnsi="Rockwell"/>
                <w:b/>
                <w:bCs/>
                <w:i/>
              </w:rPr>
            </w:pPr>
            <w:r w:rsidRPr="00920CAD">
              <w:rPr>
                <w:rFonts w:ascii="Rockwell" w:hAnsi="Rockwell"/>
                <w:b/>
                <w:bCs/>
                <w:i/>
              </w:rPr>
              <w:lastRenderedPageBreak/>
              <w:t>N°</w:t>
            </w:r>
          </w:p>
        </w:tc>
        <w:tc>
          <w:tcPr>
            <w:tcW w:w="2997" w:type="dxa"/>
            <w:tcBorders>
              <w:top w:val="single" w:sz="4" w:space="0" w:color="000000"/>
              <w:left w:val="single" w:sz="4" w:space="0" w:color="000000"/>
              <w:bottom w:val="single" w:sz="4" w:space="0" w:color="000000"/>
            </w:tcBorders>
            <w:shd w:val="clear" w:color="auto" w:fill="F2F2F2" w:themeFill="background1" w:themeFillShade="F2"/>
            <w:vAlign w:val="center"/>
          </w:tcPr>
          <w:p w14:paraId="57145F33" w14:textId="77777777" w:rsidR="00497562" w:rsidRPr="00920CAD" w:rsidRDefault="00497562" w:rsidP="00335E8A">
            <w:pPr>
              <w:snapToGrid w:val="0"/>
              <w:jc w:val="both"/>
              <w:rPr>
                <w:rFonts w:ascii="Rockwell" w:hAnsi="Rockwell"/>
                <w:b/>
                <w:bCs/>
              </w:rPr>
            </w:pPr>
            <w:r w:rsidRPr="00920CAD">
              <w:rPr>
                <w:rFonts w:ascii="Rockwell" w:hAnsi="Rockwell"/>
                <w:b/>
                <w:bCs/>
              </w:rPr>
              <w:t>Fourniture</w:t>
            </w:r>
          </w:p>
        </w:tc>
        <w:tc>
          <w:tcPr>
            <w:tcW w:w="5235" w:type="dxa"/>
            <w:tcBorders>
              <w:top w:val="single" w:sz="4" w:space="0" w:color="000000"/>
              <w:left w:val="single" w:sz="4" w:space="0" w:color="000000"/>
              <w:bottom w:val="single" w:sz="4" w:space="0" w:color="000000"/>
            </w:tcBorders>
            <w:shd w:val="clear" w:color="auto" w:fill="F2F2F2" w:themeFill="background1" w:themeFillShade="F2"/>
            <w:vAlign w:val="center"/>
          </w:tcPr>
          <w:p w14:paraId="4395196B" w14:textId="77777777" w:rsidR="00497562" w:rsidRPr="00920CAD" w:rsidRDefault="00497562" w:rsidP="00335E8A">
            <w:pPr>
              <w:snapToGrid w:val="0"/>
              <w:jc w:val="both"/>
              <w:rPr>
                <w:rFonts w:ascii="Rockwell" w:hAnsi="Rockwell"/>
                <w:b/>
                <w:bCs/>
              </w:rPr>
            </w:pPr>
            <w:r w:rsidRPr="00920CAD">
              <w:rPr>
                <w:rFonts w:ascii="Rockwell" w:hAnsi="Rockwell"/>
                <w:b/>
                <w:bCs/>
              </w:rPr>
              <w:t>Spécifications techniques demandées par l’Autorité contractante</w:t>
            </w:r>
          </w:p>
        </w:tc>
        <w:tc>
          <w:tcPr>
            <w:tcW w:w="2268" w:type="dxa"/>
            <w:tcBorders>
              <w:top w:val="single" w:sz="4" w:space="0" w:color="000000"/>
              <w:left w:val="single" w:sz="4" w:space="0" w:color="000000"/>
              <w:bottom w:val="single" w:sz="4" w:space="0" w:color="000000"/>
            </w:tcBorders>
            <w:shd w:val="clear" w:color="auto" w:fill="F2F2F2" w:themeFill="background1" w:themeFillShade="F2"/>
            <w:vAlign w:val="center"/>
          </w:tcPr>
          <w:p w14:paraId="49FCFB4E" w14:textId="77777777" w:rsidR="00497562" w:rsidRPr="00920CAD" w:rsidRDefault="00497562" w:rsidP="00335E8A">
            <w:pPr>
              <w:snapToGrid w:val="0"/>
              <w:ind w:left="27" w:hanging="27"/>
              <w:jc w:val="center"/>
              <w:rPr>
                <w:rFonts w:ascii="Rockwell" w:hAnsi="Rockwell"/>
                <w:b/>
                <w:bCs/>
              </w:rPr>
            </w:pPr>
            <w:r w:rsidRPr="00920CAD">
              <w:rPr>
                <w:rFonts w:ascii="Rockwell" w:hAnsi="Rockwell"/>
                <w:b/>
                <w:bCs/>
              </w:rPr>
              <w:t xml:space="preserve">Spécifications techniques proposées par le soumissionnaire </w:t>
            </w:r>
          </w:p>
        </w:tc>
        <w:tc>
          <w:tcPr>
            <w:tcW w:w="2116"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0941CC96" w14:textId="77777777" w:rsidR="00497562" w:rsidRPr="00920CAD" w:rsidRDefault="00497562" w:rsidP="00335E8A">
            <w:pPr>
              <w:snapToGrid w:val="0"/>
              <w:ind w:left="27" w:hanging="27"/>
              <w:jc w:val="center"/>
              <w:rPr>
                <w:rFonts w:ascii="Rockwell" w:hAnsi="Rockwell"/>
                <w:b/>
                <w:bCs/>
              </w:rPr>
            </w:pPr>
            <w:r w:rsidRPr="00920CAD">
              <w:rPr>
                <w:rFonts w:ascii="Rockwell" w:hAnsi="Rockwell"/>
                <w:b/>
                <w:bCs/>
              </w:rPr>
              <w:t xml:space="preserve">Avis de conformité (réservé </w:t>
            </w:r>
          </w:p>
          <w:p w14:paraId="3C524386" w14:textId="77777777" w:rsidR="00497562" w:rsidRPr="00920CAD" w:rsidRDefault="00497562" w:rsidP="00335E8A">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l’Autorité contractante)</w:t>
            </w:r>
          </w:p>
        </w:tc>
      </w:tr>
      <w:tr w:rsidR="00497562" w:rsidRPr="00920CAD" w14:paraId="34D84FC5" w14:textId="77777777" w:rsidTr="00335E8A">
        <w:tc>
          <w:tcPr>
            <w:tcW w:w="1408" w:type="dxa"/>
            <w:tcBorders>
              <w:top w:val="single" w:sz="4" w:space="0" w:color="000000"/>
              <w:left w:val="single" w:sz="8" w:space="0" w:color="000000"/>
              <w:bottom w:val="single" w:sz="4" w:space="0" w:color="000000"/>
            </w:tcBorders>
            <w:shd w:val="clear" w:color="auto" w:fill="D9D9D9" w:themeFill="background1" w:themeFillShade="D9"/>
            <w:vAlign w:val="center"/>
          </w:tcPr>
          <w:p w14:paraId="6F6D25FE" w14:textId="77777777" w:rsidR="00497562" w:rsidRPr="00920CAD" w:rsidRDefault="00497562" w:rsidP="00335E8A">
            <w:pPr>
              <w:pStyle w:val="Pieddepage"/>
              <w:snapToGrid w:val="0"/>
              <w:jc w:val="both"/>
              <w:rPr>
                <w:rFonts w:ascii="Rockwell" w:hAnsi="Rockwell"/>
                <w:bCs/>
              </w:rPr>
            </w:pPr>
          </w:p>
        </w:tc>
        <w:tc>
          <w:tcPr>
            <w:tcW w:w="2997" w:type="dxa"/>
            <w:tcBorders>
              <w:top w:val="single" w:sz="4" w:space="0" w:color="000000"/>
              <w:left w:val="single" w:sz="4" w:space="0" w:color="000000"/>
              <w:bottom w:val="single" w:sz="4" w:space="0" w:color="000000"/>
            </w:tcBorders>
            <w:shd w:val="clear" w:color="auto" w:fill="D9D9D9" w:themeFill="background1" w:themeFillShade="D9"/>
            <w:vAlign w:val="center"/>
          </w:tcPr>
          <w:p w14:paraId="49577C01" w14:textId="77777777" w:rsidR="00497562" w:rsidRPr="00920CAD" w:rsidRDefault="00497562" w:rsidP="00335E8A">
            <w:pPr>
              <w:snapToGrid w:val="0"/>
              <w:jc w:val="both"/>
              <w:rPr>
                <w:rFonts w:ascii="Rockwell" w:hAnsi="Rockwell"/>
                <w:b/>
              </w:rPr>
            </w:pPr>
            <w:r w:rsidRPr="00920CAD">
              <w:rPr>
                <w:rFonts w:ascii="Rockwell" w:hAnsi="Rockwell"/>
                <w:b/>
              </w:rPr>
              <w:t>Logiciel bureautique</w:t>
            </w:r>
          </w:p>
        </w:tc>
        <w:tc>
          <w:tcPr>
            <w:tcW w:w="5235" w:type="dxa"/>
            <w:tcBorders>
              <w:top w:val="single" w:sz="4" w:space="0" w:color="000000"/>
              <w:left w:val="single" w:sz="4" w:space="0" w:color="000000"/>
              <w:bottom w:val="single" w:sz="4" w:space="0" w:color="000000"/>
            </w:tcBorders>
            <w:shd w:val="clear" w:color="auto" w:fill="D9D9D9" w:themeFill="background1" w:themeFillShade="D9"/>
            <w:vAlign w:val="center"/>
          </w:tcPr>
          <w:p w14:paraId="3C3D2095" w14:textId="77777777" w:rsidR="00497562" w:rsidRPr="00920CAD" w:rsidRDefault="00497562" w:rsidP="00335E8A">
            <w:pPr>
              <w:snapToGrid w:val="0"/>
              <w:jc w:val="both"/>
              <w:rPr>
                <w:rFonts w:ascii="Rockwell" w:hAnsi="Rockwell"/>
                <w:b/>
              </w:rPr>
            </w:pPr>
            <w:r w:rsidRPr="00920CAD">
              <w:rPr>
                <w:rFonts w:ascii="Rockwell" w:hAnsi="Rockwell"/>
                <w:b/>
              </w:rPr>
              <w:t>Fourniture de licence de logiciel bureautique</w:t>
            </w:r>
          </w:p>
        </w:tc>
        <w:tc>
          <w:tcPr>
            <w:tcW w:w="2268" w:type="dxa"/>
            <w:tcBorders>
              <w:top w:val="single" w:sz="4" w:space="0" w:color="000000"/>
              <w:left w:val="single" w:sz="4" w:space="0" w:color="000000"/>
              <w:bottom w:val="single" w:sz="4" w:space="0" w:color="000000"/>
            </w:tcBorders>
            <w:shd w:val="clear" w:color="auto" w:fill="D9D9D9" w:themeFill="background1" w:themeFillShade="D9"/>
          </w:tcPr>
          <w:p w14:paraId="1017D564" w14:textId="77777777" w:rsidR="00497562" w:rsidRPr="00920CAD" w:rsidRDefault="00497562" w:rsidP="00335E8A">
            <w:pPr>
              <w:snapToGrid w:val="0"/>
              <w:jc w:val="both"/>
              <w:rPr>
                <w:rFonts w:ascii="Rockwell" w:hAnsi="Rockwell"/>
                <w:b/>
                <w:bCs/>
              </w:rPr>
            </w:pPr>
          </w:p>
        </w:tc>
        <w:tc>
          <w:tcPr>
            <w:tcW w:w="2116"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7D6207F5" w14:textId="77777777" w:rsidR="00497562" w:rsidRPr="00920CAD" w:rsidRDefault="00497562" w:rsidP="00335E8A">
            <w:pPr>
              <w:snapToGrid w:val="0"/>
              <w:jc w:val="both"/>
              <w:rPr>
                <w:rFonts w:ascii="Rockwell" w:hAnsi="Rockwell"/>
                <w:b/>
                <w:bCs/>
              </w:rPr>
            </w:pPr>
          </w:p>
        </w:tc>
      </w:tr>
      <w:tr w:rsidR="00497562" w:rsidRPr="00920CAD" w14:paraId="0A74B29C" w14:textId="77777777" w:rsidTr="00335E8A">
        <w:tc>
          <w:tcPr>
            <w:tcW w:w="1408" w:type="dxa"/>
            <w:tcBorders>
              <w:top w:val="single" w:sz="4" w:space="0" w:color="000000"/>
              <w:left w:val="single" w:sz="8" w:space="0" w:color="000000"/>
              <w:bottom w:val="single" w:sz="4" w:space="0" w:color="000000"/>
            </w:tcBorders>
            <w:vAlign w:val="center"/>
          </w:tcPr>
          <w:p w14:paraId="69790584" w14:textId="77777777" w:rsidR="00497562" w:rsidRPr="00497562" w:rsidRDefault="00497562" w:rsidP="00497562">
            <w:pPr>
              <w:pStyle w:val="Pieddepage"/>
              <w:numPr>
                <w:ilvl w:val="3"/>
                <w:numId w:val="12"/>
              </w:numPr>
              <w:tabs>
                <w:tab w:val="clear" w:pos="4536"/>
                <w:tab w:val="clear" w:pos="9072"/>
                <w:tab w:val="left" w:pos="262"/>
              </w:tabs>
              <w:snapToGrid w:val="0"/>
              <w:ind w:left="620"/>
              <w:jc w:val="center"/>
              <w:rPr>
                <w:rFonts w:ascii="Rockwell" w:hAnsi="Rockwell"/>
                <w:b/>
                <w:bCs/>
              </w:rPr>
            </w:pPr>
          </w:p>
        </w:tc>
        <w:tc>
          <w:tcPr>
            <w:tcW w:w="2997" w:type="dxa"/>
            <w:tcBorders>
              <w:top w:val="single" w:sz="4" w:space="0" w:color="000000"/>
              <w:left w:val="single" w:sz="4" w:space="0" w:color="000000"/>
              <w:bottom w:val="single" w:sz="4" w:space="0" w:color="000000"/>
            </w:tcBorders>
            <w:vAlign w:val="center"/>
          </w:tcPr>
          <w:p w14:paraId="62D587B2" w14:textId="77777777" w:rsidR="00497562" w:rsidRPr="00920CAD" w:rsidRDefault="00497562" w:rsidP="00335E8A">
            <w:pPr>
              <w:snapToGrid w:val="0"/>
              <w:jc w:val="both"/>
              <w:rPr>
                <w:rFonts w:ascii="Rockwell" w:hAnsi="Rockwell"/>
                <w:i/>
              </w:rPr>
            </w:pPr>
            <w:r w:rsidRPr="00920CAD">
              <w:rPr>
                <w:rFonts w:ascii="Rockwell" w:hAnsi="Rockwell"/>
                <w:i/>
              </w:rPr>
              <w:t>Version</w:t>
            </w:r>
          </w:p>
        </w:tc>
        <w:tc>
          <w:tcPr>
            <w:tcW w:w="5235" w:type="dxa"/>
            <w:tcBorders>
              <w:top w:val="single" w:sz="4" w:space="0" w:color="000000"/>
              <w:left w:val="single" w:sz="4" w:space="0" w:color="000000"/>
              <w:bottom w:val="single" w:sz="4" w:space="0" w:color="000000"/>
            </w:tcBorders>
            <w:vAlign w:val="center"/>
          </w:tcPr>
          <w:p w14:paraId="34C3A356" w14:textId="77777777" w:rsidR="00497562" w:rsidRPr="00920CAD" w:rsidRDefault="00497562" w:rsidP="00335E8A">
            <w:pPr>
              <w:snapToGrid w:val="0"/>
              <w:jc w:val="both"/>
              <w:rPr>
                <w:rFonts w:ascii="Rockwell" w:hAnsi="Rockwell"/>
                <w:i/>
              </w:rPr>
            </w:pPr>
            <w:r w:rsidRPr="00920CAD">
              <w:rPr>
                <w:rFonts w:ascii="Rockwell" w:hAnsi="Rockwell"/>
                <w:i/>
              </w:rPr>
              <w:t>Ms Office 2024 professionnel ou version ultérieure.</w:t>
            </w:r>
          </w:p>
          <w:p w14:paraId="505DF4C1" w14:textId="77777777" w:rsidR="00497562" w:rsidRPr="00920CAD" w:rsidRDefault="00497562" w:rsidP="00335E8A">
            <w:pPr>
              <w:snapToGrid w:val="0"/>
              <w:jc w:val="both"/>
              <w:rPr>
                <w:rFonts w:ascii="Rockwell" w:hAnsi="Rockwell"/>
                <w:i/>
              </w:rPr>
            </w:pPr>
            <w:r w:rsidRPr="00920CAD">
              <w:rPr>
                <w:rFonts w:ascii="Rockwell" w:hAnsi="Rockwell"/>
                <w:i/>
              </w:rPr>
              <w:t>La licence authentique est fournie par l’ANPTIC ou le prestataire le cas échéant.</w:t>
            </w:r>
          </w:p>
          <w:p w14:paraId="3F837A23" w14:textId="77777777" w:rsidR="00497562" w:rsidRPr="00920CAD" w:rsidRDefault="00497562" w:rsidP="00335E8A">
            <w:pPr>
              <w:snapToGrid w:val="0"/>
              <w:jc w:val="both"/>
              <w:rPr>
                <w:rFonts w:ascii="Rockwell" w:hAnsi="Rockwell"/>
                <w:i/>
              </w:rPr>
            </w:pPr>
          </w:p>
          <w:p w14:paraId="31F16B61" w14:textId="77777777" w:rsidR="00497562" w:rsidRPr="00920CAD" w:rsidRDefault="00497562" w:rsidP="00335E8A">
            <w:pPr>
              <w:snapToGrid w:val="0"/>
              <w:jc w:val="both"/>
              <w:rPr>
                <w:rFonts w:ascii="Rockwell" w:hAnsi="Rockwell"/>
                <w:i/>
              </w:rPr>
            </w:pPr>
            <w:r w:rsidRPr="00920CAD">
              <w:rPr>
                <w:rFonts w:ascii="Rockwell" w:hAnsi="Rockwell"/>
                <w:i/>
              </w:rPr>
              <w:t>Dans le cas où le système d’exploitation est fourni par le prestataire, il fournit la licence authentique séparément (fournir les documents d’authenticité de la licence à la réception).</w:t>
            </w:r>
          </w:p>
        </w:tc>
        <w:tc>
          <w:tcPr>
            <w:tcW w:w="2268" w:type="dxa"/>
            <w:tcBorders>
              <w:top w:val="single" w:sz="4" w:space="0" w:color="000000"/>
              <w:left w:val="single" w:sz="4" w:space="0" w:color="000000"/>
              <w:bottom w:val="single" w:sz="4" w:space="0" w:color="000000"/>
            </w:tcBorders>
          </w:tcPr>
          <w:p w14:paraId="15B139D7" w14:textId="77777777" w:rsidR="00497562" w:rsidRPr="00920CAD" w:rsidRDefault="00497562" w:rsidP="00335E8A">
            <w:pPr>
              <w:snapToGrid w:val="0"/>
              <w:jc w:val="both"/>
              <w:rPr>
                <w:rFonts w:ascii="Rockwell" w:hAnsi="Rockwell"/>
                <w:bCs/>
                <w:i/>
              </w:rPr>
            </w:pPr>
          </w:p>
        </w:tc>
        <w:tc>
          <w:tcPr>
            <w:tcW w:w="2116" w:type="dxa"/>
            <w:tcBorders>
              <w:top w:val="single" w:sz="4" w:space="0" w:color="000000"/>
              <w:left w:val="single" w:sz="4" w:space="0" w:color="000000"/>
              <w:bottom w:val="single" w:sz="4" w:space="0" w:color="000000"/>
              <w:right w:val="single" w:sz="4" w:space="0" w:color="auto"/>
            </w:tcBorders>
          </w:tcPr>
          <w:p w14:paraId="4B04992A" w14:textId="77777777" w:rsidR="00497562" w:rsidRPr="00920CAD" w:rsidRDefault="00497562" w:rsidP="00335E8A">
            <w:pPr>
              <w:snapToGrid w:val="0"/>
              <w:jc w:val="both"/>
              <w:rPr>
                <w:rFonts w:ascii="Rockwell" w:hAnsi="Rockwell"/>
                <w:bCs/>
                <w:i/>
              </w:rPr>
            </w:pPr>
          </w:p>
        </w:tc>
      </w:tr>
      <w:tr w:rsidR="00497562" w:rsidRPr="00920CAD" w14:paraId="0F4F80BF" w14:textId="77777777" w:rsidTr="00335E8A">
        <w:tc>
          <w:tcPr>
            <w:tcW w:w="1408" w:type="dxa"/>
            <w:tcBorders>
              <w:top w:val="single" w:sz="4" w:space="0" w:color="000000"/>
              <w:left w:val="single" w:sz="8" w:space="0" w:color="000000"/>
              <w:bottom w:val="single" w:sz="4" w:space="0" w:color="000000"/>
            </w:tcBorders>
            <w:vAlign w:val="center"/>
          </w:tcPr>
          <w:p w14:paraId="39F4AFB0" w14:textId="77777777" w:rsidR="00497562" w:rsidRPr="00497562" w:rsidRDefault="00497562" w:rsidP="00497562">
            <w:pPr>
              <w:pStyle w:val="Pieddepage"/>
              <w:numPr>
                <w:ilvl w:val="3"/>
                <w:numId w:val="12"/>
              </w:numPr>
              <w:tabs>
                <w:tab w:val="clear" w:pos="4536"/>
                <w:tab w:val="clear" w:pos="9072"/>
                <w:tab w:val="left" w:pos="262"/>
              </w:tabs>
              <w:snapToGrid w:val="0"/>
              <w:ind w:left="620"/>
              <w:jc w:val="center"/>
              <w:rPr>
                <w:rFonts w:ascii="Rockwell" w:hAnsi="Rockwell"/>
                <w:b/>
                <w:bCs/>
              </w:rPr>
            </w:pPr>
          </w:p>
        </w:tc>
        <w:tc>
          <w:tcPr>
            <w:tcW w:w="2997" w:type="dxa"/>
            <w:tcBorders>
              <w:top w:val="single" w:sz="4" w:space="0" w:color="000000"/>
              <w:left w:val="single" w:sz="4" w:space="0" w:color="000000"/>
              <w:bottom w:val="single" w:sz="4" w:space="0" w:color="000000"/>
            </w:tcBorders>
            <w:vAlign w:val="center"/>
          </w:tcPr>
          <w:p w14:paraId="7B04C26F" w14:textId="77777777" w:rsidR="00497562" w:rsidRPr="00920CAD" w:rsidRDefault="00497562" w:rsidP="00335E8A">
            <w:pPr>
              <w:snapToGrid w:val="0"/>
              <w:jc w:val="both"/>
              <w:rPr>
                <w:rFonts w:ascii="Rockwell" w:hAnsi="Rockwell"/>
                <w:i/>
              </w:rPr>
            </w:pPr>
            <w:r w:rsidRPr="00920CAD">
              <w:rPr>
                <w:rFonts w:ascii="Rockwell" w:hAnsi="Rockwell"/>
                <w:i/>
              </w:rPr>
              <w:t>Nombre de postes</w:t>
            </w:r>
          </w:p>
        </w:tc>
        <w:tc>
          <w:tcPr>
            <w:tcW w:w="5235" w:type="dxa"/>
            <w:tcBorders>
              <w:top w:val="single" w:sz="4" w:space="0" w:color="000000"/>
              <w:left w:val="single" w:sz="4" w:space="0" w:color="000000"/>
              <w:bottom w:val="single" w:sz="4" w:space="0" w:color="000000"/>
            </w:tcBorders>
            <w:vAlign w:val="center"/>
          </w:tcPr>
          <w:p w14:paraId="00A411D1" w14:textId="77777777" w:rsidR="00497562" w:rsidRPr="00920CAD" w:rsidRDefault="00497562" w:rsidP="00335E8A">
            <w:pPr>
              <w:snapToGrid w:val="0"/>
              <w:jc w:val="both"/>
              <w:rPr>
                <w:rFonts w:ascii="Rockwell" w:hAnsi="Rockwell"/>
                <w:i/>
              </w:rPr>
            </w:pPr>
            <w:r w:rsidRPr="00920CAD">
              <w:rPr>
                <w:rFonts w:ascii="Rockwell" w:hAnsi="Rockwell"/>
                <w:i/>
              </w:rPr>
              <w:t>A préciser par l’autorité contractante</w:t>
            </w:r>
          </w:p>
        </w:tc>
        <w:tc>
          <w:tcPr>
            <w:tcW w:w="2268" w:type="dxa"/>
            <w:tcBorders>
              <w:top w:val="single" w:sz="4" w:space="0" w:color="000000"/>
              <w:left w:val="single" w:sz="4" w:space="0" w:color="000000"/>
              <w:bottom w:val="single" w:sz="4" w:space="0" w:color="000000"/>
            </w:tcBorders>
          </w:tcPr>
          <w:p w14:paraId="314C2B36" w14:textId="77777777" w:rsidR="00497562" w:rsidRPr="00920CAD" w:rsidRDefault="00497562" w:rsidP="00335E8A">
            <w:pPr>
              <w:snapToGrid w:val="0"/>
              <w:jc w:val="both"/>
              <w:rPr>
                <w:rFonts w:ascii="Rockwell" w:hAnsi="Rockwell"/>
                <w:bCs/>
                <w:i/>
              </w:rPr>
            </w:pPr>
          </w:p>
        </w:tc>
        <w:tc>
          <w:tcPr>
            <w:tcW w:w="2116" w:type="dxa"/>
            <w:tcBorders>
              <w:top w:val="single" w:sz="4" w:space="0" w:color="000000"/>
              <w:left w:val="single" w:sz="4" w:space="0" w:color="000000"/>
              <w:bottom w:val="single" w:sz="4" w:space="0" w:color="000000"/>
              <w:right w:val="single" w:sz="4" w:space="0" w:color="auto"/>
            </w:tcBorders>
          </w:tcPr>
          <w:p w14:paraId="52227781" w14:textId="77777777" w:rsidR="00497562" w:rsidRPr="00920CAD" w:rsidRDefault="00497562" w:rsidP="00335E8A">
            <w:pPr>
              <w:snapToGrid w:val="0"/>
              <w:jc w:val="both"/>
              <w:rPr>
                <w:rFonts w:ascii="Rockwell" w:hAnsi="Rockwell"/>
                <w:bCs/>
                <w:i/>
              </w:rPr>
            </w:pPr>
          </w:p>
        </w:tc>
      </w:tr>
    </w:tbl>
    <w:p w14:paraId="780AD854" w14:textId="77777777" w:rsidR="00497562" w:rsidRDefault="00497562" w:rsidP="00497562">
      <w:pPr>
        <w:ind w:left="505" w:hanging="505"/>
        <w:rPr>
          <w:rFonts w:ascii="Rockwell" w:hAnsi="Rockwell"/>
        </w:rPr>
      </w:pPr>
    </w:p>
    <w:p w14:paraId="531A1084" w14:textId="77777777" w:rsidR="00497562" w:rsidRDefault="00497562" w:rsidP="00497562">
      <w:pPr>
        <w:ind w:left="505" w:hanging="505"/>
        <w:rPr>
          <w:rFonts w:ascii="Rockwell" w:hAnsi="Rockwell"/>
        </w:rPr>
      </w:pPr>
      <w:r>
        <w:rPr>
          <w:rFonts w:ascii="Rockwell" w:hAnsi="Rockwell"/>
        </w:rPr>
        <w:br w:type="page"/>
      </w:r>
    </w:p>
    <w:tbl>
      <w:tblPr>
        <w:tblpPr w:leftFromText="141" w:rightFromText="141" w:vertAnchor="page" w:horzAnchor="margin" w:tblpX="-294" w:tblpY="1416"/>
        <w:tblW w:w="14034" w:type="dxa"/>
        <w:tblLayout w:type="fixed"/>
        <w:tblLook w:val="0000" w:firstRow="0" w:lastRow="0" w:firstColumn="0" w:lastColumn="0" w:noHBand="0" w:noVBand="0"/>
      </w:tblPr>
      <w:tblGrid>
        <w:gridCol w:w="1428"/>
        <w:gridCol w:w="2835"/>
        <w:gridCol w:w="5093"/>
        <w:gridCol w:w="2552"/>
        <w:gridCol w:w="2126"/>
      </w:tblGrid>
      <w:tr w:rsidR="00497562" w:rsidRPr="00920CAD" w14:paraId="0E2B20F6" w14:textId="77777777" w:rsidTr="00335E8A">
        <w:tc>
          <w:tcPr>
            <w:tcW w:w="1428" w:type="dxa"/>
            <w:tcBorders>
              <w:top w:val="single" w:sz="4" w:space="0" w:color="000000"/>
              <w:left w:val="single" w:sz="8" w:space="0" w:color="000000"/>
              <w:bottom w:val="single" w:sz="4" w:space="0" w:color="000000"/>
            </w:tcBorders>
            <w:shd w:val="clear" w:color="auto" w:fill="F2F2F2" w:themeFill="background1" w:themeFillShade="F2"/>
            <w:vAlign w:val="center"/>
          </w:tcPr>
          <w:p w14:paraId="29F8777D" w14:textId="77777777" w:rsidR="00497562" w:rsidRPr="00920CAD" w:rsidRDefault="00497562" w:rsidP="00335E8A">
            <w:pPr>
              <w:snapToGrid w:val="0"/>
              <w:jc w:val="both"/>
              <w:rPr>
                <w:rFonts w:ascii="Rockwell" w:hAnsi="Rockwell"/>
                <w:b/>
                <w:bCs/>
                <w:i/>
              </w:rPr>
            </w:pPr>
            <w:r w:rsidRPr="00920CAD">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3C0CC097" w14:textId="77777777" w:rsidR="00497562" w:rsidRPr="00920CAD" w:rsidRDefault="00497562" w:rsidP="00335E8A">
            <w:pPr>
              <w:snapToGrid w:val="0"/>
              <w:jc w:val="both"/>
              <w:rPr>
                <w:rFonts w:ascii="Rockwell" w:hAnsi="Rockwell"/>
                <w:b/>
                <w:bCs/>
              </w:rPr>
            </w:pPr>
            <w:r w:rsidRPr="00920CAD">
              <w:rPr>
                <w:rFonts w:ascii="Rockwell" w:hAnsi="Rockwell"/>
                <w:b/>
                <w:bCs/>
              </w:rPr>
              <w:t>Fourniture</w:t>
            </w:r>
          </w:p>
        </w:tc>
        <w:tc>
          <w:tcPr>
            <w:tcW w:w="5093" w:type="dxa"/>
            <w:tcBorders>
              <w:top w:val="single" w:sz="4" w:space="0" w:color="000000"/>
              <w:left w:val="single" w:sz="4" w:space="0" w:color="000000"/>
              <w:bottom w:val="single" w:sz="4" w:space="0" w:color="000000"/>
            </w:tcBorders>
            <w:shd w:val="clear" w:color="auto" w:fill="F2F2F2" w:themeFill="background1" w:themeFillShade="F2"/>
            <w:vAlign w:val="center"/>
          </w:tcPr>
          <w:p w14:paraId="504533F3" w14:textId="77777777" w:rsidR="00497562" w:rsidRPr="00920CAD" w:rsidRDefault="00497562" w:rsidP="00335E8A">
            <w:pPr>
              <w:snapToGrid w:val="0"/>
              <w:jc w:val="both"/>
              <w:rPr>
                <w:rFonts w:ascii="Rockwell" w:hAnsi="Rockwell"/>
                <w:b/>
                <w:bCs/>
              </w:rPr>
            </w:pPr>
            <w:r w:rsidRPr="00920CAD">
              <w:rPr>
                <w:rFonts w:ascii="Rockwell" w:hAnsi="Rockwell"/>
                <w:b/>
                <w:bCs/>
              </w:rPr>
              <w:t>Spécifications techniques demandées par l’Autorité contractante</w:t>
            </w:r>
          </w:p>
        </w:tc>
        <w:tc>
          <w:tcPr>
            <w:tcW w:w="2552" w:type="dxa"/>
            <w:tcBorders>
              <w:top w:val="single" w:sz="4" w:space="0" w:color="000000"/>
              <w:left w:val="single" w:sz="4" w:space="0" w:color="000000"/>
              <w:bottom w:val="single" w:sz="4" w:space="0" w:color="000000"/>
            </w:tcBorders>
            <w:shd w:val="clear" w:color="auto" w:fill="F2F2F2" w:themeFill="background1" w:themeFillShade="F2"/>
            <w:vAlign w:val="center"/>
          </w:tcPr>
          <w:p w14:paraId="09E6DBFB" w14:textId="77777777" w:rsidR="00497562" w:rsidRPr="00920CAD" w:rsidRDefault="00497562" w:rsidP="00335E8A">
            <w:pPr>
              <w:snapToGrid w:val="0"/>
              <w:ind w:left="27" w:hanging="27"/>
              <w:jc w:val="center"/>
              <w:rPr>
                <w:rFonts w:ascii="Rockwell" w:hAnsi="Rockwell"/>
                <w:b/>
                <w:bCs/>
              </w:rPr>
            </w:pPr>
            <w:r w:rsidRPr="00920CAD">
              <w:rPr>
                <w:rFonts w:ascii="Rockwell" w:hAnsi="Rockwell"/>
                <w:b/>
                <w:bCs/>
              </w:rPr>
              <w:t xml:space="preserve">Spécifications techniques proposées par le soumissionnaire </w:t>
            </w:r>
          </w:p>
        </w:tc>
        <w:tc>
          <w:tcPr>
            <w:tcW w:w="2126"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7891D278" w14:textId="77777777" w:rsidR="00497562" w:rsidRPr="00920CAD" w:rsidRDefault="00497562" w:rsidP="00335E8A">
            <w:pPr>
              <w:snapToGrid w:val="0"/>
              <w:ind w:left="27" w:hanging="27"/>
              <w:jc w:val="center"/>
              <w:rPr>
                <w:rFonts w:ascii="Rockwell" w:hAnsi="Rockwell"/>
                <w:b/>
                <w:bCs/>
              </w:rPr>
            </w:pPr>
            <w:r w:rsidRPr="00920CAD">
              <w:rPr>
                <w:rFonts w:ascii="Rockwell" w:hAnsi="Rockwell"/>
                <w:b/>
                <w:bCs/>
              </w:rPr>
              <w:t xml:space="preserve">Avis de conformité (réservé </w:t>
            </w:r>
          </w:p>
          <w:p w14:paraId="0D443ED5" w14:textId="77777777" w:rsidR="00497562" w:rsidRPr="00920CAD" w:rsidRDefault="00497562" w:rsidP="00335E8A">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l’Autorité contractante)</w:t>
            </w:r>
          </w:p>
        </w:tc>
      </w:tr>
      <w:tr w:rsidR="00497562" w:rsidRPr="00920CAD" w14:paraId="458B899A" w14:textId="77777777" w:rsidTr="00335E8A">
        <w:tc>
          <w:tcPr>
            <w:tcW w:w="1428" w:type="dxa"/>
            <w:tcBorders>
              <w:top w:val="single" w:sz="4" w:space="0" w:color="000000"/>
              <w:left w:val="single" w:sz="8" w:space="0" w:color="000000"/>
              <w:bottom w:val="single" w:sz="4" w:space="0" w:color="000000"/>
            </w:tcBorders>
            <w:shd w:val="clear" w:color="auto" w:fill="D9D9D9" w:themeFill="background1" w:themeFillShade="D9"/>
            <w:vAlign w:val="center"/>
          </w:tcPr>
          <w:p w14:paraId="279C3DF5" w14:textId="77777777" w:rsidR="00497562" w:rsidRPr="00920CAD" w:rsidRDefault="00497562" w:rsidP="00335E8A">
            <w:pPr>
              <w:pStyle w:val="Pieddepage"/>
              <w:tabs>
                <w:tab w:val="clear" w:pos="4536"/>
                <w:tab w:val="clear" w:pos="9072"/>
                <w:tab w:val="left" w:pos="59"/>
                <w:tab w:val="left" w:pos="342"/>
              </w:tabs>
              <w:snapToGrid w:val="0"/>
              <w:ind w:right="545"/>
              <w:jc w:val="both"/>
              <w:rPr>
                <w:rFonts w:ascii="Rockwell" w:hAnsi="Rockwell"/>
                <w:b/>
                <w:bCs/>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3001A983" w14:textId="77777777" w:rsidR="00497562" w:rsidRPr="00920CAD" w:rsidRDefault="00497562" w:rsidP="00335E8A">
            <w:pPr>
              <w:snapToGrid w:val="0"/>
              <w:jc w:val="both"/>
              <w:rPr>
                <w:rFonts w:ascii="Rockwell" w:hAnsi="Rockwell"/>
                <w:b/>
                <w:bCs/>
              </w:rPr>
            </w:pPr>
            <w:r w:rsidRPr="00920CAD">
              <w:rPr>
                <w:rFonts w:ascii="Rockwell" w:hAnsi="Rockwell"/>
                <w:b/>
                <w:bCs/>
              </w:rPr>
              <w:t xml:space="preserve">Logiciel antivirus </w:t>
            </w:r>
          </w:p>
        </w:tc>
        <w:tc>
          <w:tcPr>
            <w:tcW w:w="5093" w:type="dxa"/>
            <w:tcBorders>
              <w:top w:val="single" w:sz="4" w:space="0" w:color="000000"/>
              <w:left w:val="single" w:sz="4" w:space="0" w:color="000000"/>
              <w:bottom w:val="single" w:sz="4" w:space="0" w:color="000000"/>
            </w:tcBorders>
            <w:shd w:val="clear" w:color="auto" w:fill="D9D9D9" w:themeFill="background1" w:themeFillShade="D9"/>
            <w:vAlign w:val="center"/>
          </w:tcPr>
          <w:p w14:paraId="4AD0C155" w14:textId="77777777" w:rsidR="00497562" w:rsidRPr="00920CAD" w:rsidRDefault="00497562" w:rsidP="00335E8A">
            <w:pPr>
              <w:snapToGrid w:val="0"/>
              <w:jc w:val="both"/>
              <w:rPr>
                <w:rFonts w:ascii="Rockwell" w:hAnsi="Rockwell"/>
                <w:b/>
              </w:rPr>
            </w:pPr>
            <w:r w:rsidRPr="00920CAD">
              <w:rPr>
                <w:rFonts w:ascii="Rockwell" w:hAnsi="Rockwell"/>
                <w:b/>
              </w:rPr>
              <w:t xml:space="preserve">Fourniture de logiciel antivirus </w:t>
            </w:r>
          </w:p>
        </w:tc>
        <w:tc>
          <w:tcPr>
            <w:tcW w:w="2552" w:type="dxa"/>
            <w:tcBorders>
              <w:top w:val="single" w:sz="4" w:space="0" w:color="000000"/>
              <w:left w:val="single" w:sz="4" w:space="0" w:color="000000"/>
              <w:bottom w:val="single" w:sz="4" w:space="0" w:color="000000"/>
            </w:tcBorders>
            <w:shd w:val="clear" w:color="auto" w:fill="D9D9D9" w:themeFill="background1" w:themeFillShade="D9"/>
          </w:tcPr>
          <w:p w14:paraId="4595C34E" w14:textId="77777777" w:rsidR="00497562" w:rsidRPr="00920CAD" w:rsidRDefault="00497562" w:rsidP="00335E8A">
            <w:pPr>
              <w:snapToGrid w:val="0"/>
              <w:jc w:val="both"/>
              <w:rPr>
                <w:rFonts w:ascii="Rockwell" w:hAnsi="Rockwell"/>
                <w:b/>
                <w:bCs/>
              </w:rPr>
            </w:pPr>
          </w:p>
        </w:tc>
        <w:tc>
          <w:tcPr>
            <w:tcW w:w="2126"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1D72509E" w14:textId="77777777" w:rsidR="00497562" w:rsidRPr="00920CAD" w:rsidRDefault="00497562" w:rsidP="00335E8A">
            <w:pPr>
              <w:snapToGrid w:val="0"/>
              <w:jc w:val="both"/>
              <w:rPr>
                <w:rFonts w:ascii="Rockwell" w:hAnsi="Rockwell"/>
                <w:b/>
                <w:bCs/>
              </w:rPr>
            </w:pPr>
          </w:p>
        </w:tc>
      </w:tr>
      <w:tr w:rsidR="00497562" w:rsidRPr="00920CAD" w14:paraId="0F49A0F7" w14:textId="77777777" w:rsidTr="00335E8A">
        <w:tc>
          <w:tcPr>
            <w:tcW w:w="1428" w:type="dxa"/>
            <w:tcBorders>
              <w:top w:val="single" w:sz="4" w:space="0" w:color="000000"/>
              <w:left w:val="single" w:sz="8" w:space="0" w:color="000000"/>
              <w:bottom w:val="single" w:sz="4" w:space="0" w:color="000000"/>
            </w:tcBorders>
            <w:vAlign w:val="center"/>
          </w:tcPr>
          <w:p w14:paraId="152AA85F" w14:textId="77777777" w:rsidR="00497562" w:rsidRPr="00497562" w:rsidRDefault="00497562" w:rsidP="00497562">
            <w:pPr>
              <w:pStyle w:val="Pieddepage"/>
              <w:numPr>
                <w:ilvl w:val="3"/>
                <w:numId w:val="12"/>
              </w:numPr>
              <w:tabs>
                <w:tab w:val="clear" w:pos="4536"/>
                <w:tab w:val="clear" w:pos="9072"/>
                <w:tab w:val="left" w:pos="262"/>
              </w:tabs>
              <w:snapToGrid w:val="0"/>
              <w:ind w:left="620"/>
              <w:jc w:val="center"/>
              <w:rPr>
                <w:rFonts w:ascii="Rockwell" w:hAnsi="Rockwell"/>
                <w:b/>
                <w:bCs/>
              </w:rPr>
            </w:pPr>
          </w:p>
        </w:tc>
        <w:tc>
          <w:tcPr>
            <w:tcW w:w="2835" w:type="dxa"/>
            <w:tcBorders>
              <w:top w:val="single" w:sz="4" w:space="0" w:color="000000"/>
              <w:left w:val="single" w:sz="4" w:space="0" w:color="000000"/>
              <w:bottom w:val="single" w:sz="4" w:space="0" w:color="000000"/>
            </w:tcBorders>
            <w:vAlign w:val="center"/>
          </w:tcPr>
          <w:p w14:paraId="208A0CAB" w14:textId="77777777" w:rsidR="00497562" w:rsidRPr="00920CAD" w:rsidRDefault="00497562" w:rsidP="00335E8A">
            <w:pPr>
              <w:snapToGrid w:val="0"/>
              <w:jc w:val="both"/>
              <w:rPr>
                <w:rFonts w:ascii="Rockwell" w:hAnsi="Rockwell"/>
                <w:i/>
              </w:rPr>
            </w:pPr>
            <w:r w:rsidRPr="00920CAD">
              <w:rPr>
                <w:rFonts w:ascii="Rockwell" w:hAnsi="Rockwell"/>
                <w:i/>
              </w:rPr>
              <w:t>Version</w:t>
            </w:r>
          </w:p>
        </w:tc>
        <w:tc>
          <w:tcPr>
            <w:tcW w:w="5093" w:type="dxa"/>
            <w:tcBorders>
              <w:top w:val="single" w:sz="4" w:space="0" w:color="000000"/>
              <w:left w:val="single" w:sz="4" w:space="0" w:color="000000"/>
              <w:bottom w:val="single" w:sz="4" w:space="0" w:color="000000"/>
            </w:tcBorders>
            <w:vAlign w:val="center"/>
          </w:tcPr>
          <w:p w14:paraId="6B14D2E3" w14:textId="77777777" w:rsidR="00497562" w:rsidRPr="00920CAD" w:rsidRDefault="00497562" w:rsidP="00335E8A">
            <w:pPr>
              <w:snapToGrid w:val="0"/>
              <w:jc w:val="both"/>
              <w:rPr>
                <w:rFonts w:ascii="Rockwell" w:hAnsi="Rockwell"/>
                <w:i/>
              </w:rPr>
            </w:pPr>
            <w:r w:rsidRPr="00920CAD">
              <w:rPr>
                <w:rFonts w:ascii="Rockwell" w:hAnsi="Rockwell"/>
                <w:i/>
              </w:rPr>
              <w:t>Logiciel dernière version</w:t>
            </w:r>
            <w:r w:rsidRPr="00920CAD">
              <w:t xml:space="preserve"> </w:t>
            </w:r>
            <w:r w:rsidRPr="00920CAD">
              <w:rPr>
                <w:rFonts w:ascii="Rockwell" w:hAnsi="Rockwell"/>
                <w:i/>
              </w:rPr>
              <w:t>avec licence authentique fournie séparément (fournir les documents d’authenticité de la licence à la réception).</w:t>
            </w:r>
          </w:p>
        </w:tc>
        <w:tc>
          <w:tcPr>
            <w:tcW w:w="2552" w:type="dxa"/>
            <w:tcBorders>
              <w:top w:val="single" w:sz="4" w:space="0" w:color="000000"/>
              <w:left w:val="single" w:sz="4" w:space="0" w:color="000000"/>
              <w:bottom w:val="single" w:sz="4" w:space="0" w:color="000000"/>
            </w:tcBorders>
          </w:tcPr>
          <w:p w14:paraId="18EB3558" w14:textId="77777777" w:rsidR="00497562" w:rsidRPr="00920CAD" w:rsidRDefault="00497562" w:rsidP="00335E8A">
            <w:pPr>
              <w:snapToGrid w:val="0"/>
              <w:jc w:val="both"/>
              <w:rPr>
                <w:rFonts w:ascii="Rockwell" w:hAnsi="Rockwell"/>
                <w:bCs/>
                <w:i/>
              </w:rPr>
            </w:pPr>
          </w:p>
        </w:tc>
        <w:tc>
          <w:tcPr>
            <w:tcW w:w="2126" w:type="dxa"/>
            <w:tcBorders>
              <w:top w:val="single" w:sz="4" w:space="0" w:color="000000"/>
              <w:left w:val="single" w:sz="4" w:space="0" w:color="000000"/>
              <w:bottom w:val="single" w:sz="4" w:space="0" w:color="000000"/>
              <w:right w:val="single" w:sz="4" w:space="0" w:color="auto"/>
            </w:tcBorders>
          </w:tcPr>
          <w:p w14:paraId="126A3395" w14:textId="77777777" w:rsidR="00497562" w:rsidRPr="00920CAD" w:rsidRDefault="00497562" w:rsidP="00335E8A">
            <w:pPr>
              <w:snapToGrid w:val="0"/>
              <w:jc w:val="both"/>
              <w:rPr>
                <w:rFonts w:ascii="Rockwell" w:hAnsi="Rockwell"/>
                <w:bCs/>
                <w:i/>
              </w:rPr>
            </w:pPr>
          </w:p>
        </w:tc>
      </w:tr>
      <w:tr w:rsidR="00497562" w:rsidRPr="00920CAD" w14:paraId="5342CB39" w14:textId="77777777" w:rsidTr="00335E8A">
        <w:tc>
          <w:tcPr>
            <w:tcW w:w="1428" w:type="dxa"/>
            <w:tcBorders>
              <w:top w:val="single" w:sz="4" w:space="0" w:color="000000"/>
              <w:left w:val="single" w:sz="8" w:space="0" w:color="000000"/>
              <w:bottom w:val="single" w:sz="4" w:space="0" w:color="000000"/>
            </w:tcBorders>
            <w:vAlign w:val="center"/>
          </w:tcPr>
          <w:p w14:paraId="16B0E24C" w14:textId="77777777" w:rsidR="00497562" w:rsidRPr="00497562" w:rsidRDefault="00497562" w:rsidP="00497562">
            <w:pPr>
              <w:pStyle w:val="Pieddepage"/>
              <w:numPr>
                <w:ilvl w:val="3"/>
                <w:numId w:val="12"/>
              </w:numPr>
              <w:tabs>
                <w:tab w:val="clear" w:pos="4536"/>
                <w:tab w:val="clear" w:pos="9072"/>
                <w:tab w:val="left" w:pos="262"/>
              </w:tabs>
              <w:snapToGrid w:val="0"/>
              <w:ind w:left="620"/>
              <w:jc w:val="center"/>
              <w:rPr>
                <w:rFonts w:ascii="Rockwell" w:hAnsi="Rockwell"/>
                <w:b/>
                <w:bCs/>
              </w:rPr>
            </w:pPr>
          </w:p>
        </w:tc>
        <w:tc>
          <w:tcPr>
            <w:tcW w:w="2835" w:type="dxa"/>
            <w:tcBorders>
              <w:top w:val="single" w:sz="4" w:space="0" w:color="000000"/>
              <w:left w:val="single" w:sz="4" w:space="0" w:color="000000"/>
              <w:bottom w:val="single" w:sz="4" w:space="0" w:color="000000"/>
            </w:tcBorders>
            <w:vAlign w:val="center"/>
          </w:tcPr>
          <w:p w14:paraId="1AE64ACA" w14:textId="77777777" w:rsidR="00497562" w:rsidRPr="00920CAD" w:rsidRDefault="00497562" w:rsidP="00335E8A">
            <w:pPr>
              <w:snapToGrid w:val="0"/>
              <w:jc w:val="both"/>
              <w:rPr>
                <w:rFonts w:ascii="Rockwell" w:hAnsi="Rockwell"/>
                <w:i/>
              </w:rPr>
            </w:pPr>
            <w:r w:rsidRPr="00920CAD">
              <w:rPr>
                <w:rFonts w:ascii="Rockwell" w:hAnsi="Rockwell"/>
                <w:i/>
              </w:rPr>
              <w:t>Nombre de postes</w:t>
            </w:r>
          </w:p>
        </w:tc>
        <w:tc>
          <w:tcPr>
            <w:tcW w:w="5093" w:type="dxa"/>
            <w:tcBorders>
              <w:top w:val="single" w:sz="4" w:space="0" w:color="000000"/>
              <w:left w:val="single" w:sz="4" w:space="0" w:color="000000"/>
              <w:bottom w:val="single" w:sz="4" w:space="0" w:color="000000"/>
            </w:tcBorders>
            <w:vAlign w:val="center"/>
          </w:tcPr>
          <w:p w14:paraId="0FCFDE4F" w14:textId="77777777" w:rsidR="00497562" w:rsidRPr="00920CAD" w:rsidRDefault="00497562" w:rsidP="00335E8A">
            <w:pPr>
              <w:snapToGrid w:val="0"/>
              <w:jc w:val="both"/>
              <w:rPr>
                <w:rFonts w:ascii="Rockwell" w:hAnsi="Rockwell"/>
                <w:i/>
              </w:rPr>
            </w:pPr>
            <w:r w:rsidRPr="00920CAD">
              <w:rPr>
                <w:rFonts w:ascii="Rockwell" w:hAnsi="Rockwell"/>
                <w:i/>
              </w:rPr>
              <w:t>A préciser par l’autorité contractante</w:t>
            </w:r>
          </w:p>
        </w:tc>
        <w:tc>
          <w:tcPr>
            <w:tcW w:w="2552" w:type="dxa"/>
            <w:tcBorders>
              <w:top w:val="single" w:sz="4" w:space="0" w:color="000000"/>
              <w:left w:val="single" w:sz="4" w:space="0" w:color="000000"/>
              <w:bottom w:val="single" w:sz="4" w:space="0" w:color="000000"/>
            </w:tcBorders>
          </w:tcPr>
          <w:p w14:paraId="349035A5" w14:textId="77777777" w:rsidR="00497562" w:rsidRPr="00920CAD" w:rsidRDefault="00497562" w:rsidP="00335E8A">
            <w:pPr>
              <w:snapToGrid w:val="0"/>
              <w:jc w:val="both"/>
              <w:rPr>
                <w:rFonts w:ascii="Rockwell" w:hAnsi="Rockwell"/>
                <w:bCs/>
                <w:i/>
              </w:rPr>
            </w:pPr>
          </w:p>
        </w:tc>
        <w:tc>
          <w:tcPr>
            <w:tcW w:w="2126" w:type="dxa"/>
            <w:tcBorders>
              <w:top w:val="single" w:sz="4" w:space="0" w:color="000000"/>
              <w:left w:val="single" w:sz="4" w:space="0" w:color="000000"/>
              <w:bottom w:val="single" w:sz="4" w:space="0" w:color="000000"/>
              <w:right w:val="single" w:sz="4" w:space="0" w:color="auto"/>
            </w:tcBorders>
          </w:tcPr>
          <w:p w14:paraId="1B66D695" w14:textId="77777777" w:rsidR="00497562" w:rsidRPr="00920CAD" w:rsidRDefault="00497562" w:rsidP="00335E8A">
            <w:pPr>
              <w:snapToGrid w:val="0"/>
              <w:jc w:val="both"/>
              <w:rPr>
                <w:rFonts w:ascii="Rockwell" w:hAnsi="Rockwell"/>
                <w:bCs/>
                <w:i/>
              </w:rPr>
            </w:pPr>
          </w:p>
        </w:tc>
      </w:tr>
    </w:tbl>
    <w:p w14:paraId="481C9A2C" w14:textId="4B71A4B5" w:rsidR="00497562" w:rsidRDefault="00497562">
      <w:pPr>
        <w:ind w:left="505" w:hanging="505"/>
        <w:rPr>
          <w:rFonts w:ascii="Rockwell" w:hAnsi="Rockwell"/>
        </w:rPr>
      </w:pPr>
    </w:p>
    <w:p w14:paraId="4ECA1309" w14:textId="6F1FF312" w:rsidR="00497562" w:rsidRDefault="00497562">
      <w:pPr>
        <w:ind w:left="505" w:hanging="505"/>
        <w:rPr>
          <w:rFonts w:ascii="Rockwell" w:hAnsi="Rockwell"/>
        </w:rPr>
      </w:pPr>
      <w:r>
        <w:rPr>
          <w:rFonts w:ascii="Rockwell" w:hAnsi="Rockwell"/>
        </w:rPr>
        <w:br w:type="page"/>
      </w:r>
    </w:p>
    <w:p w14:paraId="37BCFA1E" w14:textId="77777777" w:rsidR="0051770D" w:rsidRPr="00920CAD" w:rsidRDefault="0051770D" w:rsidP="00F312BF">
      <w:pPr>
        <w:rPr>
          <w:rFonts w:ascii="Rockwell" w:hAnsi="Rockwell"/>
        </w:rPr>
      </w:pPr>
    </w:p>
    <w:p w14:paraId="6C243564" w14:textId="62336E54" w:rsidR="00BE677B" w:rsidRPr="00920CAD" w:rsidRDefault="00BE677B" w:rsidP="002970FD">
      <w:pPr>
        <w:pStyle w:val="Titre"/>
        <w:numPr>
          <w:ilvl w:val="2"/>
          <w:numId w:val="65"/>
        </w:numPr>
        <w:spacing w:before="120" w:after="120" w:line="360" w:lineRule="auto"/>
        <w:ind w:left="2694"/>
        <w:rPr>
          <w:rFonts w:ascii="Rockwell" w:hAnsi="Rockwell"/>
          <w:szCs w:val="24"/>
        </w:rPr>
      </w:pPr>
      <w:bookmarkStart w:id="55" w:name="_Toc50373125"/>
      <w:bookmarkStart w:id="56" w:name="_Toc50375135"/>
      <w:bookmarkStart w:id="57" w:name="_Toc118351952"/>
      <w:bookmarkStart w:id="58" w:name="_Hlk114796363"/>
      <w:r w:rsidRPr="00920CAD">
        <w:rPr>
          <w:rFonts w:ascii="Rockwell" w:hAnsi="Rockwell"/>
          <w:szCs w:val="24"/>
        </w:rPr>
        <w:t>Micro</w:t>
      </w:r>
      <w:r w:rsidR="0090281E" w:rsidRPr="00920CAD">
        <w:rPr>
          <w:rFonts w:ascii="Rockwell" w:hAnsi="Rockwell"/>
          <w:szCs w:val="24"/>
        </w:rPr>
        <w:t>-</w:t>
      </w:r>
      <w:r w:rsidRPr="00920CAD">
        <w:rPr>
          <w:rFonts w:ascii="Rockwell" w:hAnsi="Rockwell"/>
          <w:szCs w:val="24"/>
        </w:rPr>
        <w:t>ordinateur portable de grande capacité</w:t>
      </w:r>
      <w:bookmarkEnd w:id="55"/>
      <w:bookmarkEnd w:id="56"/>
      <w:bookmarkEnd w:id="57"/>
    </w:p>
    <w:bookmarkEnd w:id="58"/>
    <w:tbl>
      <w:tblPr>
        <w:tblW w:w="53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
        <w:gridCol w:w="2692"/>
        <w:gridCol w:w="4817"/>
        <w:gridCol w:w="3188"/>
        <w:gridCol w:w="2480"/>
      </w:tblGrid>
      <w:tr w:rsidR="00920CAD" w:rsidRPr="00920CAD" w14:paraId="05748DFE" w14:textId="77777777" w:rsidTr="00456A58">
        <w:trPr>
          <w:tblHeader/>
          <w:jc w:val="center"/>
        </w:trPr>
        <w:tc>
          <w:tcPr>
            <w:tcW w:w="350" w:type="pct"/>
            <w:shd w:val="clear" w:color="auto" w:fill="D9D9D9" w:themeFill="background1" w:themeFillShade="D9"/>
            <w:vAlign w:val="center"/>
          </w:tcPr>
          <w:p w14:paraId="0C535930" w14:textId="77777777" w:rsidR="007A4ED9" w:rsidRPr="00920CAD" w:rsidRDefault="007A4ED9" w:rsidP="0061469F">
            <w:pPr>
              <w:pStyle w:val="Pieddepage"/>
              <w:tabs>
                <w:tab w:val="clear" w:pos="4536"/>
                <w:tab w:val="clear" w:pos="9072"/>
                <w:tab w:val="left" w:pos="262"/>
              </w:tabs>
              <w:snapToGrid w:val="0"/>
              <w:ind w:left="360"/>
              <w:rPr>
                <w:rFonts w:ascii="Rockwell" w:hAnsi="Rockwell"/>
                <w:b/>
                <w:bCs/>
                <w:i/>
              </w:rPr>
            </w:pPr>
          </w:p>
          <w:p w14:paraId="749139B0" w14:textId="77777777" w:rsidR="007A4ED9" w:rsidRPr="00920CAD" w:rsidRDefault="007A4ED9" w:rsidP="00BA1C04">
            <w:pPr>
              <w:pStyle w:val="Pieddepage"/>
              <w:tabs>
                <w:tab w:val="clear" w:pos="4536"/>
                <w:tab w:val="clear" w:pos="9072"/>
                <w:tab w:val="left" w:pos="262"/>
              </w:tabs>
              <w:snapToGrid w:val="0"/>
              <w:ind w:left="360"/>
              <w:jc w:val="center"/>
              <w:rPr>
                <w:rFonts w:ascii="Rockwell" w:hAnsi="Rockwell"/>
                <w:b/>
              </w:rPr>
            </w:pPr>
            <w:r w:rsidRPr="00920CAD">
              <w:rPr>
                <w:rFonts w:ascii="Rockwell" w:hAnsi="Rockwell"/>
                <w:b/>
                <w:bCs/>
              </w:rPr>
              <w:t>N°</w:t>
            </w:r>
          </w:p>
        </w:tc>
        <w:tc>
          <w:tcPr>
            <w:tcW w:w="950" w:type="pct"/>
            <w:shd w:val="clear" w:color="auto" w:fill="D9D9D9" w:themeFill="background1" w:themeFillShade="D9"/>
            <w:vAlign w:val="center"/>
          </w:tcPr>
          <w:p w14:paraId="025EF812" w14:textId="4395FC7B" w:rsidR="007A4ED9" w:rsidRPr="00920CAD" w:rsidRDefault="007A4ED9" w:rsidP="00FC6974">
            <w:pPr>
              <w:tabs>
                <w:tab w:val="left" w:pos="262"/>
              </w:tabs>
              <w:snapToGrid w:val="0"/>
              <w:spacing w:before="120" w:after="120"/>
              <w:rPr>
                <w:rFonts w:ascii="Rockwell" w:hAnsi="Rockwell"/>
                <w:b/>
              </w:rPr>
            </w:pPr>
            <w:r w:rsidRPr="00920CAD">
              <w:rPr>
                <w:rFonts w:ascii="Rockwell" w:hAnsi="Rockwell"/>
                <w:b/>
                <w:bCs/>
              </w:rPr>
              <w:t>Fourniture</w:t>
            </w:r>
          </w:p>
        </w:tc>
        <w:tc>
          <w:tcPr>
            <w:tcW w:w="1700" w:type="pct"/>
            <w:shd w:val="clear" w:color="auto" w:fill="D9D9D9" w:themeFill="background1" w:themeFillShade="D9"/>
            <w:vAlign w:val="center"/>
          </w:tcPr>
          <w:p w14:paraId="105F8A02" w14:textId="79863344" w:rsidR="007A4ED9" w:rsidRPr="00920CAD" w:rsidRDefault="00E61F0B" w:rsidP="00FC6974">
            <w:pPr>
              <w:snapToGrid w:val="0"/>
              <w:spacing w:before="120" w:after="120"/>
              <w:rPr>
                <w:rFonts w:ascii="Rockwell" w:hAnsi="Rockwell"/>
                <w:b/>
              </w:rPr>
            </w:pPr>
            <w:r w:rsidRPr="00920CAD">
              <w:rPr>
                <w:rFonts w:ascii="Rockwell" w:hAnsi="Rockwell"/>
                <w:b/>
                <w:bCs/>
              </w:rPr>
              <w:t>Spécifications techniques</w:t>
            </w:r>
            <w:r w:rsidR="007A4ED9" w:rsidRPr="00920CAD">
              <w:rPr>
                <w:rFonts w:ascii="Rockwell" w:hAnsi="Rockwell"/>
                <w:b/>
                <w:bCs/>
              </w:rPr>
              <w:t xml:space="preserve"> demandées par l’</w:t>
            </w:r>
            <w:r w:rsidR="00F84CE0" w:rsidRPr="00920CAD">
              <w:rPr>
                <w:rFonts w:ascii="Rockwell" w:hAnsi="Rockwell"/>
                <w:b/>
                <w:bCs/>
              </w:rPr>
              <w:t>Autorité contractante</w:t>
            </w:r>
          </w:p>
        </w:tc>
        <w:tc>
          <w:tcPr>
            <w:tcW w:w="1125" w:type="pct"/>
            <w:shd w:val="clear" w:color="auto" w:fill="D9D9D9" w:themeFill="background1" w:themeFillShade="D9"/>
            <w:vAlign w:val="center"/>
          </w:tcPr>
          <w:p w14:paraId="35D5B786" w14:textId="6DA80514" w:rsidR="007A4ED9" w:rsidRPr="00920CAD" w:rsidRDefault="00E61F0B" w:rsidP="00650E99">
            <w:pPr>
              <w:snapToGrid w:val="0"/>
              <w:jc w:val="center"/>
              <w:rPr>
                <w:rFonts w:ascii="Rockwell" w:hAnsi="Rockwell"/>
                <w:b/>
                <w:bCs/>
              </w:rPr>
            </w:pPr>
            <w:r w:rsidRPr="00920CAD">
              <w:rPr>
                <w:rFonts w:ascii="Rockwell" w:hAnsi="Rockwell"/>
                <w:b/>
                <w:bCs/>
              </w:rPr>
              <w:t>Spécifications techniques proposées par le</w:t>
            </w:r>
            <w:r w:rsidR="007A4ED9" w:rsidRPr="00920CAD">
              <w:rPr>
                <w:rFonts w:ascii="Rockwell" w:hAnsi="Rockwell"/>
                <w:b/>
                <w:bCs/>
              </w:rPr>
              <w:t xml:space="preserve"> soumissionnaire</w:t>
            </w:r>
          </w:p>
        </w:tc>
        <w:tc>
          <w:tcPr>
            <w:tcW w:w="875" w:type="pct"/>
            <w:shd w:val="clear" w:color="auto" w:fill="D9D9D9" w:themeFill="background1" w:themeFillShade="D9"/>
            <w:vAlign w:val="center"/>
          </w:tcPr>
          <w:p w14:paraId="6F75636F" w14:textId="6D2BC356" w:rsidR="007A4ED9" w:rsidRPr="00920CAD" w:rsidRDefault="007A4ED9" w:rsidP="00650E99">
            <w:pPr>
              <w:snapToGrid w:val="0"/>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1A05AA63" w14:textId="77777777" w:rsidTr="00456A58">
        <w:trPr>
          <w:cantSplit/>
          <w:tblHeader/>
          <w:jc w:val="center"/>
        </w:trPr>
        <w:tc>
          <w:tcPr>
            <w:tcW w:w="350" w:type="pct"/>
            <w:shd w:val="clear" w:color="auto" w:fill="A6A6A6" w:themeFill="background1" w:themeFillShade="A6"/>
            <w:vAlign w:val="center"/>
          </w:tcPr>
          <w:p w14:paraId="6377F5B4" w14:textId="77777777" w:rsidR="007A4ED9" w:rsidRPr="00920CAD" w:rsidRDefault="007A4ED9" w:rsidP="002F0354">
            <w:pPr>
              <w:pStyle w:val="Pieddepage"/>
              <w:numPr>
                <w:ilvl w:val="2"/>
                <w:numId w:val="13"/>
              </w:numPr>
              <w:tabs>
                <w:tab w:val="clear" w:pos="4536"/>
                <w:tab w:val="clear" w:pos="9072"/>
                <w:tab w:val="left" w:pos="262"/>
              </w:tabs>
              <w:snapToGrid w:val="0"/>
              <w:ind w:left="491"/>
              <w:rPr>
                <w:rFonts w:ascii="Rockwell" w:hAnsi="Rockwell"/>
                <w:b/>
              </w:rPr>
            </w:pPr>
          </w:p>
        </w:tc>
        <w:tc>
          <w:tcPr>
            <w:tcW w:w="950" w:type="pct"/>
            <w:shd w:val="clear" w:color="auto" w:fill="A6A6A6" w:themeFill="background1" w:themeFillShade="A6"/>
            <w:vAlign w:val="center"/>
          </w:tcPr>
          <w:p w14:paraId="0C19EF95" w14:textId="426BE691" w:rsidR="007A4ED9" w:rsidRPr="00920CAD" w:rsidRDefault="007A4ED9" w:rsidP="001C5E20">
            <w:pPr>
              <w:tabs>
                <w:tab w:val="left" w:pos="262"/>
              </w:tabs>
              <w:snapToGrid w:val="0"/>
              <w:spacing w:before="120" w:after="120"/>
              <w:rPr>
                <w:rFonts w:ascii="Rockwell" w:hAnsi="Rockwell"/>
                <w:b/>
              </w:rPr>
            </w:pPr>
            <w:r w:rsidRPr="00920CAD">
              <w:rPr>
                <w:rFonts w:ascii="Rockwell" w:hAnsi="Rockwell"/>
                <w:b/>
              </w:rPr>
              <w:t>Micro-ordinateur portable</w:t>
            </w:r>
            <w:r w:rsidR="001C5E20" w:rsidRPr="00920CAD">
              <w:rPr>
                <w:rFonts w:ascii="Rockwell" w:hAnsi="Rockwell"/>
                <w:b/>
              </w:rPr>
              <w:t xml:space="preserve"> </w:t>
            </w:r>
            <w:r w:rsidRPr="00920CAD">
              <w:rPr>
                <w:rFonts w:ascii="Rockwell" w:hAnsi="Rockwell"/>
                <w:b/>
              </w:rPr>
              <w:t>de grande capacité</w:t>
            </w:r>
          </w:p>
        </w:tc>
        <w:tc>
          <w:tcPr>
            <w:tcW w:w="1700" w:type="pct"/>
            <w:shd w:val="clear" w:color="auto" w:fill="A6A6A6" w:themeFill="background1" w:themeFillShade="A6"/>
            <w:vAlign w:val="center"/>
          </w:tcPr>
          <w:p w14:paraId="5A08DDE6" w14:textId="3C6870C7" w:rsidR="007A4ED9" w:rsidRPr="00920CAD" w:rsidRDefault="007A4ED9" w:rsidP="001C5E20">
            <w:pPr>
              <w:snapToGrid w:val="0"/>
              <w:spacing w:before="120" w:after="120"/>
              <w:rPr>
                <w:rFonts w:ascii="Rockwell" w:hAnsi="Rockwell"/>
                <w:b/>
              </w:rPr>
            </w:pPr>
            <w:r w:rsidRPr="00920CAD">
              <w:rPr>
                <w:rFonts w:ascii="Rockwell" w:hAnsi="Rockwell"/>
                <w:b/>
              </w:rPr>
              <w:t>Fourniture de micro-ordinateurs portables compatibles PS/PC 100%</w:t>
            </w:r>
          </w:p>
        </w:tc>
        <w:tc>
          <w:tcPr>
            <w:tcW w:w="1125" w:type="pct"/>
            <w:shd w:val="clear" w:color="auto" w:fill="A6A6A6" w:themeFill="background1" w:themeFillShade="A6"/>
          </w:tcPr>
          <w:p w14:paraId="24EBD2C4" w14:textId="77777777" w:rsidR="007A4ED9" w:rsidRPr="00920CAD" w:rsidRDefault="007A4ED9" w:rsidP="00F312BF">
            <w:pPr>
              <w:snapToGrid w:val="0"/>
              <w:spacing w:before="120" w:after="120"/>
              <w:rPr>
                <w:rFonts w:ascii="Rockwell" w:hAnsi="Rockwell"/>
                <w:b/>
                <w:bCs/>
              </w:rPr>
            </w:pPr>
          </w:p>
        </w:tc>
        <w:tc>
          <w:tcPr>
            <w:tcW w:w="875" w:type="pct"/>
            <w:shd w:val="clear" w:color="auto" w:fill="A6A6A6" w:themeFill="background1" w:themeFillShade="A6"/>
            <w:vAlign w:val="center"/>
          </w:tcPr>
          <w:p w14:paraId="7E082879" w14:textId="77777777" w:rsidR="007A4ED9" w:rsidRPr="00920CAD" w:rsidRDefault="007A4ED9" w:rsidP="00F312BF">
            <w:pPr>
              <w:snapToGrid w:val="0"/>
              <w:spacing w:before="120" w:after="120"/>
              <w:rPr>
                <w:rFonts w:ascii="Rockwell" w:hAnsi="Rockwell"/>
                <w:b/>
                <w:bCs/>
              </w:rPr>
            </w:pPr>
          </w:p>
        </w:tc>
      </w:tr>
      <w:tr w:rsidR="00920CAD" w:rsidRPr="00920CAD" w14:paraId="184542D2" w14:textId="77777777" w:rsidTr="00456A58">
        <w:trPr>
          <w:trHeight w:val="70"/>
          <w:jc w:val="center"/>
        </w:trPr>
        <w:tc>
          <w:tcPr>
            <w:tcW w:w="350" w:type="pct"/>
            <w:vAlign w:val="center"/>
          </w:tcPr>
          <w:p w14:paraId="66665854" w14:textId="77777777" w:rsidR="00B97EF6" w:rsidRPr="00920CAD" w:rsidRDefault="00B97EF6" w:rsidP="002F0354">
            <w:pPr>
              <w:pStyle w:val="Pieddepage"/>
              <w:numPr>
                <w:ilvl w:val="3"/>
                <w:numId w:val="14"/>
              </w:numPr>
              <w:tabs>
                <w:tab w:val="clear" w:pos="4536"/>
                <w:tab w:val="clear" w:pos="9072"/>
              </w:tabs>
              <w:snapToGrid w:val="0"/>
              <w:ind w:left="0" w:firstLine="0"/>
              <w:rPr>
                <w:rFonts w:ascii="Rockwell" w:hAnsi="Rockwell"/>
                <w:b/>
                <w:bCs/>
                <w:i/>
              </w:rPr>
            </w:pPr>
          </w:p>
        </w:tc>
        <w:tc>
          <w:tcPr>
            <w:tcW w:w="950" w:type="pct"/>
            <w:vAlign w:val="center"/>
          </w:tcPr>
          <w:p w14:paraId="7F57697A" w14:textId="77777777" w:rsidR="00B97EF6" w:rsidRPr="00920CAD" w:rsidRDefault="00B97EF6" w:rsidP="00B97EF6">
            <w:pPr>
              <w:snapToGrid w:val="0"/>
              <w:rPr>
                <w:rFonts w:ascii="Rockwell" w:hAnsi="Rockwell"/>
                <w:i/>
              </w:rPr>
            </w:pPr>
            <w:r w:rsidRPr="00920CAD">
              <w:rPr>
                <w:rFonts w:ascii="Rockwell" w:hAnsi="Rockwell"/>
                <w:i/>
              </w:rPr>
              <w:t>Marque</w:t>
            </w:r>
          </w:p>
        </w:tc>
        <w:tc>
          <w:tcPr>
            <w:tcW w:w="1700" w:type="pct"/>
            <w:vAlign w:val="center"/>
          </w:tcPr>
          <w:p w14:paraId="57765ACA" w14:textId="27FEF64C" w:rsidR="00B97EF6" w:rsidRPr="00920CAD" w:rsidRDefault="00B97EF6" w:rsidP="00B97EF6">
            <w:pPr>
              <w:snapToGrid w:val="0"/>
              <w:jc w:val="both"/>
              <w:rPr>
                <w:rFonts w:ascii="Rockwell" w:hAnsi="Rockwell"/>
                <w:i/>
              </w:rPr>
            </w:pPr>
            <w:r w:rsidRPr="00920CAD">
              <w:rPr>
                <w:rFonts w:ascii="Rockwell" w:hAnsi="Rockwell"/>
                <w:i/>
              </w:rPr>
              <w:t>A préciser par le soumissionnaire</w:t>
            </w:r>
          </w:p>
        </w:tc>
        <w:tc>
          <w:tcPr>
            <w:tcW w:w="1125" w:type="pct"/>
            <w:vAlign w:val="center"/>
          </w:tcPr>
          <w:p w14:paraId="14E5F04B" w14:textId="7FA8711A" w:rsidR="00B97EF6" w:rsidRPr="00920CAD" w:rsidRDefault="00B97EF6" w:rsidP="00B97EF6">
            <w:pPr>
              <w:snapToGrid w:val="0"/>
              <w:ind w:left="36"/>
              <w:rPr>
                <w:rFonts w:ascii="Rockwell" w:hAnsi="Rockwell"/>
                <w:bCs/>
                <w:i/>
              </w:rPr>
            </w:pPr>
          </w:p>
        </w:tc>
        <w:tc>
          <w:tcPr>
            <w:tcW w:w="875" w:type="pct"/>
          </w:tcPr>
          <w:p w14:paraId="3C0EA10D" w14:textId="77777777" w:rsidR="00B97EF6" w:rsidRPr="00920CAD" w:rsidRDefault="00B97EF6" w:rsidP="00B97EF6">
            <w:pPr>
              <w:snapToGrid w:val="0"/>
              <w:rPr>
                <w:rFonts w:ascii="Rockwell" w:hAnsi="Rockwell"/>
                <w:bCs/>
                <w:i/>
              </w:rPr>
            </w:pPr>
          </w:p>
        </w:tc>
      </w:tr>
      <w:tr w:rsidR="00920CAD" w:rsidRPr="00920CAD" w14:paraId="03E540B5" w14:textId="77777777" w:rsidTr="00456A58">
        <w:trPr>
          <w:trHeight w:val="70"/>
          <w:jc w:val="center"/>
        </w:trPr>
        <w:tc>
          <w:tcPr>
            <w:tcW w:w="350" w:type="pct"/>
            <w:vAlign w:val="center"/>
          </w:tcPr>
          <w:p w14:paraId="342136A0" w14:textId="77777777" w:rsidR="00B97EF6" w:rsidRPr="00920CAD" w:rsidRDefault="00B97EF6" w:rsidP="002F0354">
            <w:pPr>
              <w:pStyle w:val="Pieddepage"/>
              <w:numPr>
                <w:ilvl w:val="3"/>
                <w:numId w:val="14"/>
              </w:numPr>
              <w:tabs>
                <w:tab w:val="clear" w:pos="4536"/>
                <w:tab w:val="clear" w:pos="9072"/>
              </w:tabs>
              <w:snapToGrid w:val="0"/>
              <w:ind w:left="0" w:hanging="43"/>
              <w:rPr>
                <w:rFonts w:ascii="Rockwell" w:hAnsi="Rockwell"/>
                <w:b/>
                <w:bCs/>
                <w:i/>
              </w:rPr>
            </w:pPr>
          </w:p>
        </w:tc>
        <w:tc>
          <w:tcPr>
            <w:tcW w:w="950" w:type="pct"/>
            <w:vAlign w:val="center"/>
          </w:tcPr>
          <w:p w14:paraId="793964C6" w14:textId="77777777" w:rsidR="00B97EF6" w:rsidRPr="00920CAD" w:rsidRDefault="00B97EF6" w:rsidP="00B97EF6">
            <w:pPr>
              <w:snapToGrid w:val="0"/>
              <w:rPr>
                <w:rFonts w:ascii="Rockwell" w:hAnsi="Rockwell"/>
                <w:i/>
              </w:rPr>
            </w:pPr>
            <w:r w:rsidRPr="00920CAD">
              <w:rPr>
                <w:rFonts w:ascii="Rockwell" w:hAnsi="Rockwell"/>
                <w:i/>
              </w:rPr>
              <w:t>Modèle</w:t>
            </w:r>
          </w:p>
        </w:tc>
        <w:tc>
          <w:tcPr>
            <w:tcW w:w="1700" w:type="pct"/>
            <w:vAlign w:val="center"/>
          </w:tcPr>
          <w:p w14:paraId="29DBF92A" w14:textId="77777777" w:rsidR="00B97EF6" w:rsidRPr="00920CAD" w:rsidRDefault="00B97EF6" w:rsidP="00B97EF6">
            <w:pPr>
              <w:snapToGrid w:val="0"/>
              <w:jc w:val="both"/>
              <w:rPr>
                <w:rFonts w:ascii="Rockwell" w:hAnsi="Rockwell"/>
                <w:i/>
              </w:rPr>
            </w:pPr>
            <w:r w:rsidRPr="00920CAD">
              <w:rPr>
                <w:rFonts w:ascii="Rockwell" w:hAnsi="Rockwell"/>
                <w:i/>
              </w:rPr>
              <w:t>A préciser par le soumissionnaire</w:t>
            </w:r>
          </w:p>
        </w:tc>
        <w:tc>
          <w:tcPr>
            <w:tcW w:w="1125" w:type="pct"/>
            <w:vAlign w:val="center"/>
          </w:tcPr>
          <w:p w14:paraId="5379097A" w14:textId="7C07F531" w:rsidR="00B97EF6" w:rsidRPr="00920CAD" w:rsidRDefault="00B97EF6" w:rsidP="00B97EF6">
            <w:pPr>
              <w:snapToGrid w:val="0"/>
              <w:ind w:left="36"/>
              <w:rPr>
                <w:rFonts w:ascii="Rockwell" w:hAnsi="Rockwell"/>
                <w:bCs/>
                <w:i/>
              </w:rPr>
            </w:pPr>
          </w:p>
        </w:tc>
        <w:tc>
          <w:tcPr>
            <w:tcW w:w="875" w:type="pct"/>
          </w:tcPr>
          <w:p w14:paraId="346E3B49" w14:textId="77777777" w:rsidR="00B97EF6" w:rsidRPr="00920CAD" w:rsidRDefault="00B97EF6" w:rsidP="00B97EF6">
            <w:pPr>
              <w:snapToGrid w:val="0"/>
              <w:rPr>
                <w:rFonts w:ascii="Rockwell" w:hAnsi="Rockwell"/>
                <w:bCs/>
                <w:i/>
              </w:rPr>
            </w:pPr>
          </w:p>
        </w:tc>
      </w:tr>
      <w:tr w:rsidR="00920CAD" w:rsidRPr="00920CAD" w14:paraId="3F671E36" w14:textId="77777777" w:rsidTr="00456A58">
        <w:trPr>
          <w:trHeight w:val="70"/>
          <w:jc w:val="center"/>
        </w:trPr>
        <w:tc>
          <w:tcPr>
            <w:tcW w:w="350" w:type="pct"/>
            <w:vAlign w:val="center"/>
          </w:tcPr>
          <w:p w14:paraId="0CF0036C" w14:textId="77777777" w:rsidR="00B97EF6" w:rsidRPr="00920CAD" w:rsidRDefault="00B97EF6" w:rsidP="002F0354">
            <w:pPr>
              <w:pStyle w:val="Pieddepage"/>
              <w:numPr>
                <w:ilvl w:val="3"/>
                <w:numId w:val="14"/>
              </w:numPr>
              <w:tabs>
                <w:tab w:val="clear" w:pos="4536"/>
                <w:tab w:val="clear" w:pos="9072"/>
              </w:tabs>
              <w:snapToGrid w:val="0"/>
              <w:ind w:left="0" w:hanging="43"/>
              <w:rPr>
                <w:rFonts w:ascii="Rockwell" w:hAnsi="Rockwell"/>
                <w:b/>
                <w:bCs/>
                <w:i/>
              </w:rPr>
            </w:pPr>
          </w:p>
        </w:tc>
        <w:tc>
          <w:tcPr>
            <w:tcW w:w="950" w:type="pct"/>
            <w:vAlign w:val="center"/>
          </w:tcPr>
          <w:p w14:paraId="6EC00B64" w14:textId="77777777" w:rsidR="00B97EF6" w:rsidRPr="00920CAD" w:rsidRDefault="00B97EF6" w:rsidP="00B97EF6">
            <w:pPr>
              <w:snapToGrid w:val="0"/>
              <w:rPr>
                <w:rFonts w:ascii="Rockwell" w:hAnsi="Rockwell"/>
                <w:i/>
              </w:rPr>
            </w:pPr>
            <w:r w:rsidRPr="00920CAD">
              <w:rPr>
                <w:rFonts w:ascii="Rockwell" w:hAnsi="Rockwell"/>
                <w:i/>
              </w:rPr>
              <w:t>Référence</w:t>
            </w:r>
          </w:p>
        </w:tc>
        <w:tc>
          <w:tcPr>
            <w:tcW w:w="1700" w:type="pct"/>
            <w:vAlign w:val="center"/>
          </w:tcPr>
          <w:p w14:paraId="5881EE44" w14:textId="77777777" w:rsidR="00B97EF6" w:rsidRPr="00920CAD" w:rsidRDefault="00B97EF6" w:rsidP="00B97EF6">
            <w:pPr>
              <w:snapToGrid w:val="0"/>
              <w:jc w:val="both"/>
              <w:rPr>
                <w:rFonts w:ascii="Rockwell" w:hAnsi="Rockwell"/>
                <w:i/>
              </w:rPr>
            </w:pPr>
            <w:r w:rsidRPr="00920CAD">
              <w:rPr>
                <w:rFonts w:ascii="Rockwell" w:hAnsi="Rockwell"/>
                <w:i/>
              </w:rPr>
              <w:t>A préciser par le soumissionnaire</w:t>
            </w:r>
          </w:p>
        </w:tc>
        <w:tc>
          <w:tcPr>
            <w:tcW w:w="1125" w:type="pct"/>
            <w:vAlign w:val="center"/>
          </w:tcPr>
          <w:p w14:paraId="5E64FBBF" w14:textId="585657A7" w:rsidR="00B97EF6" w:rsidRPr="00920CAD" w:rsidRDefault="00B97EF6" w:rsidP="00B97EF6">
            <w:pPr>
              <w:snapToGrid w:val="0"/>
              <w:ind w:left="36"/>
              <w:rPr>
                <w:rFonts w:ascii="Rockwell" w:hAnsi="Rockwell"/>
                <w:bCs/>
                <w:i/>
              </w:rPr>
            </w:pPr>
          </w:p>
        </w:tc>
        <w:tc>
          <w:tcPr>
            <w:tcW w:w="875" w:type="pct"/>
          </w:tcPr>
          <w:p w14:paraId="150A18D3" w14:textId="77777777" w:rsidR="00B97EF6" w:rsidRPr="00920CAD" w:rsidRDefault="00B97EF6" w:rsidP="00B97EF6">
            <w:pPr>
              <w:snapToGrid w:val="0"/>
              <w:rPr>
                <w:rFonts w:ascii="Rockwell" w:hAnsi="Rockwell"/>
                <w:bCs/>
                <w:i/>
              </w:rPr>
            </w:pPr>
          </w:p>
        </w:tc>
      </w:tr>
      <w:tr w:rsidR="00920CAD" w:rsidRPr="00920CAD" w14:paraId="0C83CFE8" w14:textId="77777777" w:rsidTr="00456A58">
        <w:trPr>
          <w:trHeight w:val="70"/>
          <w:jc w:val="center"/>
        </w:trPr>
        <w:tc>
          <w:tcPr>
            <w:tcW w:w="350" w:type="pct"/>
            <w:vAlign w:val="center"/>
          </w:tcPr>
          <w:p w14:paraId="71FEC300" w14:textId="77777777" w:rsidR="00B97EF6" w:rsidRPr="00920CAD" w:rsidRDefault="00B97EF6" w:rsidP="002F0354">
            <w:pPr>
              <w:pStyle w:val="Pieddepage"/>
              <w:numPr>
                <w:ilvl w:val="3"/>
                <w:numId w:val="14"/>
              </w:numPr>
              <w:tabs>
                <w:tab w:val="clear" w:pos="4536"/>
                <w:tab w:val="clear" w:pos="9072"/>
              </w:tabs>
              <w:snapToGrid w:val="0"/>
              <w:ind w:left="0" w:hanging="43"/>
              <w:rPr>
                <w:rFonts w:ascii="Rockwell" w:hAnsi="Rockwell"/>
                <w:b/>
                <w:bCs/>
                <w:i/>
              </w:rPr>
            </w:pPr>
          </w:p>
        </w:tc>
        <w:tc>
          <w:tcPr>
            <w:tcW w:w="950" w:type="pct"/>
            <w:vAlign w:val="center"/>
          </w:tcPr>
          <w:p w14:paraId="558BB87B" w14:textId="77777777" w:rsidR="00B97EF6" w:rsidRPr="00920CAD" w:rsidRDefault="00B97EF6" w:rsidP="00B97EF6">
            <w:pPr>
              <w:snapToGrid w:val="0"/>
              <w:rPr>
                <w:rFonts w:ascii="Rockwell" w:hAnsi="Rockwell"/>
                <w:i/>
              </w:rPr>
            </w:pPr>
            <w:r w:rsidRPr="00920CAD">
              <w:rPr>
                <w:rFonts w:ascii="Rockwell" w:hAnsi="Rockwell"/>
                <w:i/>
              </w:rPr>
              <w:t xml:space="preserve">Type </w:t>
            </w:r>
          </w:p>
        </w:tc>
        <w:tc>
          <w:tcPr>
            <w:tcW w:w="1700" w:type="pct"/>
            <w:vAlign w:val="center"/>
          </w:tcPr>
          <w:p w14:paraId="6C312CA9" w14:textId="6C8C1F56" w:rsidR="00B97EF6" w:rsidRPr="00920CAD" w:rsidRDefault="00B97EF6" w:rsidP="00B97EF6">
            <w:pPr>
              <w:snapToGrid w:val="0"/>
              <w:jc w:val="both"/>
              <w:rPr>
                <w:rFonts w:ascii="Rockwell" w:hAnsi="Rockwell"/>
                <w:i/>
              </w:rPr>
            </w:pPr>
            <w:r w:rsidRPr="00920CAD">
              <w:rPr>
                <w:rFonts w:ascii="Rockwell" w:hAnsi="Rockwell"/>
                <w:i/>
              </w:rPr>
              <w:t xml:space="preserve">Professionnel </w:t>
            </w:r>
          </w:p>
        </w:tc>
        <w:tc>
          <w:tcPr>
            <w:tcW w:w="1125" w:type="pct"/>
            <w:vAlign w:val="center"/>
          </w:tcPr>
          <w:p w14:paraId="37F3065F" w14:textId="036D8F71" w:rsidR="00B97EF6" w:rsidRPr="00920CAD" w:rsidRDefault="00B97EF6" w:rsidP="00B97EF6">
            <w:pPr>
              <w:snapToGrid w:val="0"/>
              <w:ind w:left="36"/>
              <w:rPr>
                <w:rFonts w:ascii="Rockwell" w:hAnsi="Rockwell"/>
                <w:bCs/>
                <w:i/>
              </w:rPr>
            </w:pPr>
          </w:p>
        </w:tc>
        <w:tc>
          <w:tcPr>
            <w:tcW w:w="875" w:type="pct"/>
          </w:tcPr>
          <w:p w14:paraId="4E0E0FDF" w14:textId="77777777" w:rsidR="00B97EF6" w:rsidRPr="00920CAD" w:rsidRDefault="00B97EF6" w:rsidP="00B97EF6">
            <w:pPr>
              <w:snapToGrid w:val="0"/>
              <w:rPr>
                <w:rFonts w:ascii="Rockwell" w:hAnsi="Rockwell"/>
                <w:bCs/>
                <w:i/>
              </w:rPr>
            </w:pPr>
          </w:p>
        </w:tc>
      </w:tr>
      <w:tr w:rsidR="00920CAD" w:rsidRPr="00920CAD" w14:paraId="2EB09E47" w14:textId="77777777" w:rsidTr="00456A58">
        <w:trPr>
          <w:trHeight w:val="413"/>
          <w:jc w:val="center"/>
        </w:trPr>
        <w:tc>
          <w:tcPr>
            <w:tcW w:w="350" w:type="pct"/>
            <w:vMerge w:val="restart"/>
            <w:vAlign w:val="center"/>
          </w:tcPr>
          <w:p w14:paraId="6DFDB413" w14:textId="77777777" w:rsidR="00E521B1" w:rsidRPr="00920CAD" w:rsidRDefault="00E521B1" w:rsidP="002F0354">
            <w:pPr>
              <w:pStyle w:val="Pieddepage"/>
              <w:numPr>
                <w:ilvl w:val="3"/>
                <w:numId w:val="14"/>
              </w:numPr>
              <w:tabs>
                <w:tab w:val="clear" w:pos="4536"/>
                <w:tab w:val="clear" w:pos="9072"/>
              </w:tabs>
              <w:snapToGrid w:val="0"/>
              <w:ind w:left="0" w:hanging="43"/>
              <w:rPr>
                <w:rFonts w:ascii="Rockwell" w:hAnsi="Rockwell"/>
                <w:b/>
                <w:bCs/>
                <w:i/>
              </w:rPr>
            </w:pPr>
          </w:p>
        </w:tc>
        <w:tc>
          <w:tcPr>
            <w:tcW w:w="950" w:type="pct"/>
            <w:vMerge w:val="restart"/>
            <w:vAlign w:val="center"/>
          </w:tcPr>
          <w:p w14:paraId="38F21CE3" w14:textId="07C81B47" w:rsidR="00E521B1" w:rsidRPr="00920CAD" w:rsidRDefault="00E521B1" w:rsidP="00B97EF6">
            <w:pPr>
              <w:snapToGrid w:val="0"/>
              <w:rPr>
                <w:rFonts w:ascii="Rockwell" w:hAnsi="Rockwell"/>
                <w:i/>
              </w:rPr>
            </w:pPr>
            <w:r w:rsidRPr="00920CAD">
              <w:rPr>
                <w:rFonts w:ascii="Rockwell" w:hAnsi="Rockwell"/>
                <w:i/>
              </w:rPr>
              <w:t>Processeur</w:t>
            </w:r>
          </w:p>
        </w:tc>
        <w:tc>
          <w:tcPr>
            <w:tcW w:w="1700" w:type="pct"/>
            <w:vAlign w:val="center"/>
          </w:tcPr>
          <w:p w14:paraId="3B4AFE2B" w14:textId="61D7C29A" w:rsidR="00E521B1" w:rsidRPr="00920CAD" w:rsidRDefault="00E521B1" w:rsidP="00B97EF6">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125" w:type="pct"/>
            <w:vAlign w:val="center"/>
          </w:tcPr>
          <w:p w14:paraId="470578F5" w14:textId="3D6EE7B4" w:rsidR="00E521B1" w:rsidRPr="00920CAD" w:rsidRDefault="00E521B1" w:rsidP="00B97EF6">
            <w:pPr>
              <w:snapToGrid w:val="0"/>
              <w:ind w:left="36"/>
              <w:rPr>
                <w:rFonts w:ascii="Rockwell" w:hAnsi="Rockwell"/>
                <w:bCs/>
                <w:i/>
              </w:rPr>
            </w:pPr>
          </w:p>
        </w:tc>
        <w:tc>
          <w:tcPr>
            <w:tcW w:w="875" w:type="pct"/>
          </w:tcPr>
          <w:p w14:paraId="37FE37D4" w14:textId="77777777" w:rsidR="00E521B1" w:rsidRPr="00920CAD" w:rsidRDefault="00E521B1" w:rsidP="00B97EF6">
            <w:pPr>
              <w:snapToGrid w:val="0"/>
              <w:rPr>
                <w:rFonts w:ascii="Rockwell" w:hAnsi="Rockwell"/>
                <w:bCs/>
                <w:i/>
              </w:rPr>
            </w:pPr>
          </w:p>
        </w:tc>
      </w:tr>
      <w:tr w:rsidR="00920CAD" w:rsidRPr="00920CAD" w14:paraId="599745CB" w14:textId="77777777" w:rsidTr="00456A58">
        <w:trPr>
          <w:trHeight w:val="1972"/>
          <w:jc w:val="center"/>
        </w:trPr>
        <w:tc>
          <w:tcPr>
            <w:tcW w:w="350" w:type="pct"/>
            <w:vMerge/>
            <w:vAlign w:val="center"/>
          </w:tcPr>
          <w:p w14:paraId="37CBB9D2" w14:textId="77777777" w:rsidR="00E521B1" w:rsidRPr="00920CAD" w:rsidRDefault="00E521B1" w:rsidP="002F0354">
            <w:pPr>
              <w:pStyle w:val="Pieddepage"/>
              <w:numPr>
                <w:ilvl w:val="3"/>
                <w:numId w:val="14"/>
              </w:numPr>
              <w:tabs>
                <w:tab w:val="clear" w:pos="4536"/>
                <w:tab w:val="clear" w:pos="9072"/>
              </w:tabs>
              <w:snapToGrid w:val="0"/>
              <w:ind w:left="0" w:hanging="43"/>
              <w:rPr>
                <w:rFonts w:ascii="Rockwell" w:hAnsi="Rockwell"/>
                <w:b/>
                <w:bCs/>
                <w:i/>
              </w:rPr>
            </w:pPr>
          </w:p>
        </w:tc>
        <w:tc>
          <w:tcPr>
            <w:tcW w:w="950" w:type="pct"/>
            <w:vMerge/>
            <w:vAlign w:val="center"/>
          </w:tcPr>
          <w:p w14:paraId="1DA46C28" w14:textId="30BE18BF" w:rsidR="00E521B1" w:rsidRPr="00920CAD" w:rsidRDefault="00E521B1" w:rsidP="00982382">
            <w:pPr>
              <w:snapToGrid w:val="0"/>
              <w:rPr>
                <w:rFonts w:ascii="Rockwell" w:hAnsi="Rockwell"/>
                <w:i/>
              </w:rPr>
            </w:pPr>
          </w:p>
        </w:tc>
        <w:tc>
          <w:tcPr>
            <w:tcW w:w="1700" w:type="pct"/>
            <w:vAlign w:val="center"/>
          </w:tcPr>
          <w:p w14:paraId="122870C3" w14:textId="5A730DAD" w:rsidR="00D84335" w:rsidRPr="00920CAD" w:rsidRDefault="00E521B1" w:rsidP="00585B32">
            <w:pPr>
              <w:ind w:left="4" w:hanging="4"/>
              <w:jc w:val="both"/>
              <w:rPr>
                <w:rFonts w:ascii="Rockwell" w:hAnsi="Rockwell"/>
                <w:i/>
              </w:rPr>
            </w:pPr>
            <w:r w:rsidRPr="00920CAD">
              <w:rPr>
                <w:rFonts w:ascii="Rockwell" w:hAnsi="Rockwell"/>
                <w:i/>
              </w:rPr>
              <w:t>Intel Core i7</w:t>
            </w:r>
            <w:r w:rsidR="00B8340C" w:rsidRPr="00920CAD">
              <w:rPr>
                <w:rFonts w:ascii="Rockwell" w:hAnsi="Rockwell"/>
                <w:i/>
              </w:rPr>
              <w:t xml:space="preserve"> </w:t>
            </w:r>
            <w:r w:rsidRPr="00920CAD">
              <w:rPr>
                <w:rFonts w:ascii="Rockwell" w:hAnsi="Rockwell"/>
                <w:i/>
              </w:rPr>
              <w:t>(gen1</w:t>
            </w:r>
            <w:r w:rsidR="004E1EA7" w:rsidRPr="00920CAD">
              <w:rPr>
                <w:rFonts w:ascii="Rockwell" w:hAnsi="Rockwell"/>
                <w:i/>
              </w:rPr>
              <w:t>3</w:t>
            </w:r>
            <w:r w:rsidRPr="00920CAD">
              <w:rPr>
                <w:rFonts w:ascii="Rockwell" w:hAnsi="Rockwell"/>
                <w:i/>
              </w:rPr>
              <w:t xml:space="preserve"> au moins) à 2.</w:t>
            </w:r>
            <w:r w:rsidR="00FF163A" w:rsidRPr="00920CAD">
              <w:rPr>
                <w:rFonts w:ascii="Rockwell" w:hAnsi="Rockwell"/>
                <w:i/>
              </w:rPr>
              <w:t xml:space="preserve">1 </w:t>
            </w:r>
            <w:r w:rsidRPr="00920CAD">
              <w:rPr>
                <w:rFonts w:ascii="Rockwell" w:hAnsi="Rockwell"/>
                <w:i/>
              </w:rPr>
              <w:t xml:space="preserve">GHz au moins Turbo Boosté jusqu’à 4,5 GHz au moins ou équivalent, </w:t>
            </w:r>
          </w:p>
          <w:p w14:paraId="77601A24" w14:textId="4CC50B07" w:rsidR="00E521B1" w:rsidRPr="00920CAD" w:rsidRDefault="00D84335" w:rsidP="00585B32">
            <w:pPr>
              <w:ind w:left="4" w:hanging="4"/>
              <w:jc w:val="both"/>
              <w:rPr>
                <w:rFonts w:ascii="Rockwell" w:eastAsiaTheme="majorEastAsia" w:hAnsi="Rockwell" w:cstheme="majorBidi"/>
                <w:bCs/>
                <w:i/>
              </w:rPr>
            </w:pPr>
            <w:r w:rsidRPr="00920CAD">
              <w:rPr>
                <w:rFonts w:ascii="Rockwell" w:hAnsi="Rockwell"/>
                <w:bCs/>
                <w:i/>
              </w:rPr>
              <w:t xml:space="preserve">Ou Ultra 7 (16 cœurs minimum) ou équivalent   </w:t>
            </w:r>
            <w:r w:rsidR="00E521B1" w:rsidRPr="00920CAD">
              <w:rPr>
                <w:rFonts w:ascii="Rockwell" w:hAnsi="Rockwell"/>
                <w:i/>
              </w:rPr>
              <w:t>au soumissionnaire de prouver l’équivalence. (</w:t>
            </w:r>
            <w:proofErr w:type="gramStart"/>
            <w:r w:rsidR="00E521B1" w:rsidRPr="00920CAD">
              <w:rPr>
                <w:rFonts w:ascii="Rockwell" w:hAnsi="Rockwell"/>
                <w:i/>
              </w:rPr>
              <w:t>par</w:t>
            </w:r>
            <w:proofErr w:type="gramEnd"/>
            <w:r w:rsidR="00E521B1" w:rsidRPr="00920CAD">
              <w:rPr>
                <w:rFonts w:ascii="Rockwell" w:hAnsi="Rockwell"/>
                <w:i/>
              </w:rPr>
              <w:t xml:space="preserve"> exemple un processeur de moins de 2.</w:t>
            </w:r>
            <w:r w:rsidR="00FF163A" w:rsidRPr="00920CAD">
              <w:rPr>
                <w:rFonts w:ascii="Rockwell" w:hAnsi="Rockwell"/>
                <w:i/>
              </w:rPr>
              <w:t xml:space="preserve">1 </w:t>
            </w:r>
            <w:r w:rsidR="00E521B1" w:rsidRPr="00920CAD">
              <w:rPr>
                <w:rFonts w:ascii="Rockwell" w:hAnsi="Rockwell"/>
                <w:i/>
              </w:rPr>
              <w:t xml:space="preserve"> GHz turbo Boosté à 4,5 GHz ou plus n’est pas conforme). 6 Mo de mémoire cache au moins.                                                           </w:t>
            </w:r>
            <w:sdt>
              <w:sdtPr>
                <w:rPr>
                  <w:rFonts w:ascii="Rockwell" w:hAnsi="Rockwell"/>
                  <w:bCs/>
                  <w:iCs/>
                  <w:sz w:val="40"/>
                  <w:szCs w:val="40"/>
                  <w:lang w:val="fr-CA"/>
                </w:rPr>
                <w:id w:val="-1411377565"/>
                <w14:checkbox>
                  <w14:checked w14:val="0"/>
                  <w14:checkedState w14:val="2612" w14:font="MS Gothic"/>
                  <w14:uncheckedState w14:val="2610" w14:font="MS Gothic"/>
                </w14:checkbox>
              </w:sdtPr>
              <w:sdtContent>
                <w:r w:rsidR="0078291A" w:rsidRPr="00920CAD">
                  <w:rPr>
                    <w:rFonts w:ascii="MS Gothic" w:eastAsia="MS Gothic" w:hAnsi="MS Gothic" w:hint="eastAsia"/>
                    <w:bCs/>
                    <w:iCs/>
                    <w:sz w:val="40"/>
                    <w:szCs w:val="40"/>
                    <w:lang w:val="fr-CA"/>
                  </w:rPr>
                  <w:t>☐</w:t>
                </w:r>
              </w:sdtContent>
            </w:sdt>
          </w:p>
        </w:tc>
        <w:tc>
          <w:tcPr>
            <w:tcW w:w="1125" w:type="pct"/>
            <w:vAlign w:val="center"/>
          </w:tcPr>
          <w:p w14:paraId="40760ACD" w14:textId="3DC739FC" w:rsidR="00E521B1" w:rsidRPr="00920CAD" w:rsidDel="00B81539" w:rsidRDefault="00E521B1" w:rsidP="00982382">
            <w:pPr>
              <w:ind w:left="36"/>
              <w:rPr>
                <w:rFonts w:ascii="Rockwell" w:hAnsi="Rockwell"/>
                <w:b/>
                <w:i/>
              </w:rPr>
            </w:pPr>
            <w:r w:rsidRPr="00920CAD">
              <w:rPr>
                <w:rFonts w:ascii="Rockwell" w:hAnsi="Rockwell"/>
                <w:i/>
              </w:rPr>
              <w:t xml:space="preserve"> </w:t>
            </w:r>
          </w:p>
        </w:tc>
        <w:tc>
          <w:tcPr>
            <w:tcW w:w="875" w:type="pct"/>
          </w:tcPr>
          <w:p w14:paraId="29A5D2DE" w14:textId="77777777" w:rsidR="00E521B1" w:rsidRPr="00920CAD" w:rsidDel="00F638A5" w:rsidRDefault="00E521B1" w:rsidP="00982382">
            <w:pPr>
              <w:snapToGrid w:val="0"/>
              <w:rPr>
                <w:rFonts w:ascii="Rockwell" w:hAnsi="Rockwell"/>
                <w:i/>
              </w:rPr>
            </w:pPr>
          </w:p>
        </w:tc>
      </w:tr>
      <w:tr w:rsidR="00920CAD" w:rsidRPr="00920CAD" w14:paraId="3871BB23" w14:textId="77777777" w:rsidTr="00E521B1">
        <w:trPr>
          <w:trHeight w:val="584"/>
          <w:jc w:val="center"/>
        </w:trPr>
        <w:tc>
          <w:tcPr>
            <w:tcW w:w="350" w:type="pct"/>
            <w:vMerge/>
            <w:vAlign w:val="center"/>
          </w:tcPr>
          <w:p w14:paraId="590E48DA" w14:textId="77777777" w:rsidR="00E521B1" w:rsidRPr="00920CAD" w:rsidRDefault="00E521B1" w:rsidP="002F0354">
            <w:pPr>
              <w:pStyle w:val="Pieddepage"/>
              <w:numPr>
                <w:ilvl w:val="3"/>
                <w:numId w:val="14"/>
              </w:numPr>
              <w:tabs>
                <w:tab w:val="clear" w:pos="4536"/>
                <w:tab w:val="clear" w:pos="9072"/>
              </w:tabs>
              <w:snapToGrid w:val="0"/>
              <w:ind w:left="0" w:hanging="43"/>
              <w:rPr>
                <w:rFonts w:ascii="Rockwell" w:hAnsi="Rockwell"/>
                <w:b/>
                <w:bCs/>
                <w:i/>
              </w:rPr>
            </w:pPr>
          </w:p>
        </w:tc>
        <w:tc>
          <w:tcPr>
            <w:tcW w:w="950" w:type="pct"/>
            <w:vMerge/>
            <w:vAlign w:val="center"/>
          </w:tcPr>
          <w:p w14:paraId="140DCAA2" w14:textId="77777777" w:rsidR="00E521B1" w:rsidRPr="00920CAD" w:rsidRDefault="00E521B1" w:rsidP="000A3DAE">
            <w:pPr>
              <w:snapToGrid w:val="0"/>
              <w:rPr>
                <w:rFonts w:ascii="Rockwell" w:hAnsi="Rockwell"/>
                <w:i/>
              </w:rPr>
            </w:pPr>
          </w:p>
        </w:tc>
        <w:tc>
          <w:tcPr>
            <w:tcW w:w="1700" w:type="pct"/>
            <w:vAlign w:val="center"/>
          </w:tcPr>
          <w:p w14:paraId="56EEF16E" w14:textId="2B25D7A4" w:rsidR="00D84335" w:rsidRPr="00920CAD" w:rsidRDefault="00E521B1" w:rsidP="00456A58">
            <w:pPr>
              <w:ind w:left="4" w:firstLine="25"/>
              <w:jc w:val="both"/>
              <w:rPr>
                <w:rFonts w:ascii="Rockwell" w:hAnsi="Rockwell"/>
                <w:i/>
              </w:rPr>
            </w:pPr>
            <w:r w:rsidRPr="00920CAD">
              <w:rPr>
                <w:rFonts w:ascii="Rockwell" w:hAnsi="Rockwell"/>
                <w:i/>
              </w:rPr>
              <w:t>Intel Core i9(</w:t>
            </w:r>
            <w:r w:rsidR="004E1EA7" w:rsidRPr="00920CAD">
              <w:rPr>
                <w:rFonts w:ascii="Rockwell" w:hAnsi="Rockwell"/>
                <w:i/>
              </w:rPr>
              <w:t xml:space="preserve">gen13 </w:t>
            </w:r>
            <w:r w:rsidRPr="00920CAD">
              <w:rPr>
                <w:rFonts w:ascii="Rockwell" w:hAnsi="Rockwell"/>
                <w:i/>
              </w:rPr>
              <w:t>au moins) à 2.</w:t>
            </w:r>
            <w:r w:rsidR="00FF163A" w:rsidRPr="00920CAD">
              <w:rPr>
                <w:rFonts w:ascii="Rockwell" w:hAnsi="Rockwell"/>
                <w:i/>
              </w:rPr>
              <w:t xml:space="preserve">1 </w:t>
            </w:r>
            <w:r w:rsidRPr="00920CAD">
              <w:rPr>
                <w:rFonts w:ascii="Rockwell" w:hAnsi="Rockwell"/>
                <w:i/>
              </w:rPr>
              <w:t xml:space="preserve">GHz au moins Turbo Boosté jusqu’à 5 GHz au moins ou équivalent, </w:t>
            </w:r>
          </w:p>
          <w:p w14:paraId="7305F280" w14:textId="1ECDBD9E" w:rsidR="00D84335" w:rsidRPr="00920CAD" w:rsidRDefault="00D84335" w:rsidP="00456A58">
            <w:pPr>
              <w:ind w:left="4" w:firstLine="25"/>
              <w:jc w:val="both"/>
              <w:rPr>
                <w:rFonts w:ascii="Rockwell" w:hAnsi="Rockwell"/>
                <w:bCs/>
                <w:i/>
              </w:rPr>
            </w:pPr>
            <w:r w:rsidRPr="00920CAD">
              <w:rPr>
                <w:rFonts w:ascii="Rockwell" w:hAnsi="Rockwell"/>
                <w:bCs/>
                <w:i/>
              </w:rPr>
              <w:t xml:space="preserve">Ou Ultra 9 (16 cœurs minimum) ou équivalent   </w:t>
            </w:r>
          </w:p>
          <w:p w14:paraId="7CD25264" w14:textId="318DCF44" w:rsidR="00E521B1" w:rsidRPr="00920CAD" w:rsidRDefault="00E521B1" w:rsidP="00456A58">
            <w:pPr>
              <w:ind w:left="4" w:firstLine="25"/>
              <w:jc w:val="both"/>
              <w:rPr>
                <w:rFonts w:ascii="Rockwell" w:hAnsi="Rockwell"/>
                <w:i/>
              </w:rPr>
            </w:pPr>
            <w:proofErr w:type="gramStart"/>
            <w:r w:rsidRPr="00920CAD">
              <w:rPr>
                <w:rFonts w:ascii="Rockwell" w:hAnsi="Rockwell"/>
                <w:i/>
              </w:rPr>
              <w:t>au</w:t>
            </w:r>
            <w:proofErr w:type="gramEnd"/>
            <w:r w:rsidRPr="00920CAD">
              <w:rPr>
                <w:rFonts w:ascii="Rockwell" w:hAnsi="Rockwell"/>
                <w:i/>
              </w:rPr>
              <w:t xml:space="preserve"> soumissionnaire de prouver l’équivalence. (</w:t>
            </w:r>
            <w:proofErr w:type="gramStart"/>
            <w:r w:rsidRPr="00920CAD">
              <w:rPr>
                <w:rFonts w:ascii="Rockwell" w:hAnsi="Rockwell"/>
                <w:i/>
              </w:rPr>
              <w:t>par</w:t>
            </w:r>
            <w:proofErr w:type="gramEnd"/>
            <w:r w:rsidRPr="00920CAD">
              <w:rPr>
                <w:rFonts w:ascii="Rockwell" w:hAnsi="Rockwell"/>
                <w:i/>
              </w:rPr>
              <w:t xml:space="preserve"> exemple un processeur de moins de 2.</w:t>
            </w:r>
            <w:r w:rsidR="00FF163A" w:rsidRPr="00920CAD">
              <w:rPr>
                <w:rFonts w:ascii="Rockwell" w:hAnsi="Rockwell"/>
                <w:i/>
              </w:rPr>
              <w:t xml:space="preserve">1 </w:t>
            </w:r>
            <w:r w:rsidRPr="00920CAD">
              <w:rPr>
                <w:rFonts w:ascii="Rockwell" w:hAnsi="Rockwell"/>
                <w:i/>
              </w:rPr>
              <w:t xml:space="preserve"> GHz turbo Boosté à 5 GHz ou plus n’est pas conforme).</w:t>
            </w:r>
          </w:p>
          <w:p w14:paraId="702370DB" w14:textId="3238C1EA" w:rsidR="00E521B1" w:rsidRPr="00920CAD" w:rsidRDefault="00E521B1" w:rsidP="000A3DAE">
            <w:pPr>
              <w:ind w:left="4" w:hanging="4"/>
              <w:jc w:val="both"/>
              <w:rPr>
                <w:rFonts w:ascii="Rockwell" w:hAnsi="Rockwell"/>
                <w:i/>
              </w:rPr>
            </w:pPr>
            <w:r w:rsidRPr="00920CAD">
              <w:rPr>
                <w:rFonts w:ascii="Rockwell" w:hAnsi="Rockwell"/>
                <w:i/>
              </w:rPr>
              <w:t xml:space="preserve">8Mo de mémoire cache au moins            </w:t>
            </w:r>
            <w:sdt>
              <w:sdtPr>
                <w:rPr>
                  <w:rFonts w:ascii="Rockwell" w:hAnsi="Rockwell"/>
                  <w:bCs/>
                  <w:iCs/>
                  <w:sz w:val="40"/>
                  <w:szCs w:val="40"/>
                  <w:lang w:val="fr-CA"/>
                </w:rPr>
                <w:id w:val="1613249935"/>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125" w:type="pct"/>
            <w:vAlign w:val="center"/>
          </w:tcPr>
          <w:p w14:paraId="0ACB64DF" w14:textId="30E1D8B4" w:rsidR="00E521B1" w:rsidRPr="00920CAD" w:rsidDel="00B81539" w:rsidRDefault="00E521B1" w:rsidP="000A3DAE">
            <w:pPr>
              <w:rPr>
                <w:rFonts w:ascii="Rockwell" w:hAnsi="Rockwell"/>
                <w:b/>
                <w:i/>
              </w:rPr>
            </w:pPr>
          </w:p>
        </w:tc>
        <w:tc>
          <w:tcPr>
            <w:tcW w:w="875" w:type="pct"/>
          </w:tcPr>
          <w:p w14:paraId="13FEFE62" w14:textId="77777777" w:rsidR="00E521B1" w:rsidRPr="00920CAD" w:rsidDel="00F638A5" w:rsidRDefault="00E521B1" w:rsidP="000A3DAE">
            <w:pPr>
              <w:snapToGrid w:val="0"/>
              <w:rPr>
                <w:rFonts w:ascii="Rockwell" w:hAnsi="Rockwell"/>
                <w:i/>
              </w:rPr>
            </w:pPr>
          </w:p>
        </w:tc>
      </w:tr>
      <w:tr w:rsidR="00920CAD" w:rsidRPr="00920CAD" w14:paraId="514B6F03" w14:textId="77777777" w:rsidTr="00456A58">
        <w:trPr>
          <w:trHeight w:val="1099"/>
          <w:jc w:val="center"/>
        </w:trPr>
        <w:tc>
          <w:tcPr>
            <w:tcW w:w="350" w:type="pct"/>
            <w:vMerge/>
            <w:vAlign w:val="center"/>
          </w:tcPr>
          <w:p w14:paraId="7D89FF7E" w14:textId="77777777" w:rsidR="00E521B1" w:rsidRPr="00920CAD" w:rsidRDefault="00E521B1" w:rsidP="000A3DAE">
            <w:pPr>
              <w:pStyle w:val="Pieddepage"/>
              <w:tabs>
                <w:tab w:val="clear" w:pos="4536"/>
                <w:tab w:val="clear" w:pos="9072"/>
              </w:tabs>
              <w:snapToGrid w:val="0"/>
              <w:rPr>
                <w:rFonts w:ascii="Rockwell" w:hAnsi="Rockwell"/>
                <w:b/>
                <w:bCs/>
                <w:i/>
              </w:rPr>
            </w:pPr>
          </w:p>
        </w:tc>
        <w:tc>
          <w:tcPr>
            <w:tcW w:w="950" w:type="pct"/>
            <w:vMerge/>
            <w:vAlign w:val="center"/>
          </w:tcPr>
          <w:p w14:paraId="321B7864" w14:textId="5BD16E4C" w:rsidR="00E521B1" w:rsidRPr="00920CAD" w:rsidRDefault="00E521B1" w:rsidP="000A3DAE">
            <w:pPr>
              <w:snapToGrid w:val="0"/>
              <w:rPr>
                <w:rFonts w:ascii="Rockwell" w:hAnsi="Rockwell"/>
                <w:i/>
              </w:rPr>
            </w:pPr>
          </w:p>
        </w:tc>
        <w:tc>
          <w:tcPr>
            <w:tcW w:w="1700" w:type="pct"/>
            <w:vAlign w:val="center"/>
          </w:tcPr>
          <w:p w14:paraId="3286721F" w14:textId="5AEC630F" w:rsidR="00E521B1" w:rsidRPr="00920CAD" w:rsidRDefault="00E521B1" w:rsidP="00A1475E">
            <w:pPr>
              <w:jc w:val="both"/>
              <w:rPr>
                <w:rFonts w:ascii="Rockwell" w:hAnsi="Rockwell"/>
                <w:i/>
              </w:rPr>
            </w:pPr>
            <w:r w:rsidRPr="00920CAD">
              <w:rPr>
                <w:rFonts w:ascii="Rockwell" w:hAnsi="Rockwell"/>
                <w:i/>
              </w:rPr>
              <w:t>Intel XEON (gen12 au moins) à 2.</w:t>
            </w:r>
            <w:r w:rsidR="00755B02" w:rsidRPr="00920CAD">
              <w:rPr>
                <w:rFonts w:ascii="Rockwell" w:hAnsi="Rockwell"/>
                <w:i/>
              </w:rPr>
              <w:t>1</w:t>
            </w:r>
            <w:r w:rsidRPr="00920CAD">
              <w:rPr>
                <w:rFonts w:ascii="Rockwell" w:hAnsi="Rockwell"/>
                <w:i/>
              </w:rPr>
              <w:t xml:space="preserve"> GHz au moins Turbo Boosté jusqu’à 5 GHz au moins ou équivalent, au soumissionnaire de prouver l’équivalence. (</w:t>
            </w:r>
            <w:proofErr w:type="gramStart"/>
            <w:r w:rsidRPr="00920CAD">
              <w:rPr>
                <w:rFonts w:ascii="Rockwell" w:hAnsi="Rockwell"/>
                <w:i/>
              </w:rPr>
              <w:t>par</w:t>
            </w:r>
            <w:proofErr w:type="gramEnd"/>
            <w:r w:rsidRPr="00920CAD">
              <w:rPr>
                <w:rFonts w:ascii="Rockwell" w:hAnsi="Rockwell"/>
                <w:i/>
              </w:rPr>
              <w:t xml:space="preserve"> exemple un processeur de moins de 2.</w:t>
            </w:r>
            <w:r w:rsidR="00FF163A" w:rsidRPr="00920CAD">
              <w:rPr>
                <w:rFonts w:ascii="Rockwell" w:hAnsi="Rockwell"/>
                <w:i/>
              </w:rPr>
              <w:t xml:space="preserve">1 </w:t>
            </w:r>
            <w:r w:rsidRPr="00920CAD">
              <w:rPr>
                <w:rFonts w:ascii="Rockwell" w:hAnsi="Rockwell"/>
                <w:i/>
              </w:rPr>
              <w:t xml:space="preserve"> GHz turbo Boosté à 5 GHz ou plus n’est pas conforme).</w:t>
            </w:r>
          </w:p>
          <w:p w14:paraId="62E6524B" w14:textId="4CF5EA04" w:rsidR="00E521B1" w:rsidRPr="00920CAD" w:rsidRDefault="00E521B1" w:rsidP="00456A58">
            <w:pPr>
              <w:ind w:left="4" w:hanging="4"/>
              <w:jc w:val="both"/>
              <w:rPr>
                <w:rFonts w:ascii="Rockwell" w:hAnsi="Rockwell"/>
                <w:i/>
              </w:rPr>
            </w:pPr>
            <w:r w:rsidRPr="00920CAD">
              <w:rPr>
                <w:rFonts w:ascii="Rockwell" w:hAnsi="Rockwell"/>
                <w:i/>
              </w:rPr>
              <w:t xml:space="preserve">8Mo de mémoire cache au moins            </w:t>
            </w:r>
            <w:sdt>
              <w:sdtPr>
                <w:rPr>
                  <w:rFonts w:ascii="Rockwell" w:hAnsi="Rockwell"/>
                  <w:bCs/>
                  <w:iCs/>
                  <w:sz w:val="40"/>
                  <w:szCs w:val="40"/>
                  <w:lang w:val="fr-CA"/>
                </w:rPr>
                <w:id w:val="1662966658"/>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125" w:type="pct"/>
            <w:vAlign w:val="center"/>
          </w:tcPr>
          <w:p w14:paraId="38EFE967" w14:textId="3D308E0B" w:rsidR="00E521B1" w:rsidRPr="00920CAD" w:rsidRDefault="00E521B1" w:rsidP="000A3DAE">
            <w:pPr>
              <w:ind w:left="4" w:firstLine="25"/>
              <w:jc w:val="both"/>
              <w:rPr>
                <w:rFonts w:ascii="Rockwell" w:hAnsi="Rockwell"/>
                <w:i/>
              </w:rPr>
            </w:pPr>
          </w:p>
        </w:tc>
        <w:tc>
          <w:tcPr>
            <w:tcW w:w="875" w:type="pct"/>
            <w:tcBorders>
              <w:bottom w:val="single" w:sz="4" w:space="0" w:color="auto"/>
            </w:tcBorders>
          </w:tcPr>
          <w:p w14:paraId="66D9EC4F" w14:textId="77777777" w:rsidR="00E521B1" w:rsidRPr="00920CAD" w:rsidDel="00F638A5" w:rsidRDefault="00E521B1" w:rsidP="000A3DAE">
            <w:pPr>
              <w:snapToGrid w:val="0"/>
              <w:rPr>
                <w:rFonts w:ascii="Rockwell" w:hAnsi="Rockwell"/>
                <w:i/>
              </w:rPr>
            </w:pPr>
          </w:p>
        </w:tc>
      </w:tr>
      <w:tr w:rsidR="00920CAD" w:rsidRPr="00920CAD" w14:paraId="28AEC199" w14:textId="77777777" w:rsidTr="006D79DD">
        <w:trPr>
          <w:trHeight w:val="70"/>
          <w:jc w:val="center"/>
        </w:trPr>
        <w:tc>
          <w:tcPr>
            <w:tcW w:w="350" w:type="pct"/>
            <w:vMerge w:val="restart"/>
            <w:vAlign w:val="center"/>
          </w:tcPr>
          <w:p w14:paraId="1B5D70F6" w14:textId="77777777" w:rsidR="00456A58" w:rsidRPr="00920CAD" w:rsidRDefault="00456A58"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restart"/>
            <w:vAlign w:val="center"/>
          </w:tcPr>
          <w:p w14:paraId="6AC35CA4" w14:textId="4D3E8894" w:rsidR="00456A58" w:rsidRPr="00920CAD" w:rsidRDefault="00456A58" w:rsidP="000A3DAE">
            <w:pPr>
              <w:snapToGrid w:val="0"/>
              <w:rPr>
                <w:rFonts w:ascii="Rockwell" w:hAnsi="Rockwell"/>
                <w:i/>
              </w:rPr>
            </w:pPr>
            <w:r w:rsidRPr="00920CAD">
              <w:rPr>
                <w:rFonts w:ascii="Rockwell" w:hAnsi="Rockwell"/>
                <w:i/>
              </w:rPr>
              <w:t>RAM</w:t>
            </w:r>
          </w:p>
        </w:tc>
        <w:tc>
          <w:tcPr>
            <w:tcW w:w="1700" w:type="pct"/>
            <w:vAlign w:val="center"/>
          </w:tcPr>
          <w:p w14:paraId="63C5E029" w14:textId="263CD0AB" w:rsidR="00456A58" w:rsidRPr="00920CAD" w:rsidRDefault="00456A58" w:rsidP="000A3DAE">
            <w:pPr>
              <w:snapToGrid w:val="0"/>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125" w:type="pct"/>
            <w:tcBorders>
              <w:right w:val="single" w:sz="4" w:space="0" w:color="auto"/>
            </w:tcBorders>
            <w:vAlign w:val="center"/>
          </w:tcPr>
          <w:p w14:paraId="50467B0B" w14:textId="7A9B2139" w:rsidR="00456A58" w:rsidRPr="00920CAD" w:rsidRDefault="00456A58" w:rsidP="000A3DAE">
            <w:pPr>
              <w:snapToGrid w:val="0"/>
              <w:ind w:left="36"/>
              <w:rPr>
                <w:rFonts w:ascii="Rockwell" w:hAnsi="Rockwell"/>
                <w:bCs/>
                <w:i/>
              </w:rPr>
            </w:pPr>
          </w:p>
        </w:tc>
        <w:tc>
          <w:tcPr>
            <w:tcW w:w="875" w:type="pct"/>
            <w:tcBorders>
              <w:top w:val="single" w:sz="4" w:space="0" w:color="auto"/>
              <w:left w:val="single" w:sz="4" w:space="0" w:color="auto"/>
              <w:right w:val="single" w:sz="4" w:space="0" w:color="auto"/>
            </w:tcBorders>
          </w:tcPr>
          <w:p w14:paraId="6CDE56A4" w14:textId="77777777" w:rsidR="00456A58" w:rsidRPr="00920CAD" w:rsidRDefault="00456A58" w:rsidP="000A3DAE">
            <w:pPr>
              <w:snapToGrid w:val="0"/>
              <w:rPr>
                <w:rFonts w:ascii="Rockwell" w:hAnsi="Rockwell"/>
                <w:bCs/>
                <w:i/>
              </w:rPr>
            </w:pPr>
          </w:p>
        </w:tc>
      </w:tr>
      <w:tr w:rsidR="00920CAD" w:rsidRPr="00920CAD" w14:paraId="5679A5D6" w14:textId="77777777" w:rsidTr="006D79DD">
        <w:trPr>
          <w:trHeight w:val="70"/>
          <w:jc w:val="center"/>
        </w:trPr>
        <w:tc>
          <w:tcPr>
            <w:tcW w:w="350" w:type="pct"/>
            <w:vMerge/>
            <w:vAlign w:val="center"/>
          </w:tcPr>
          <w:p w14:paraId="5345D356" w14:textId="77777777" w:rsidR="00456A58" w:rsidRPr="00920CAD" w:rsidRDefault="00456A58"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ign w:val="center"/>
          </w:tcPr>
          <w:p w14:paraId="38C97265" w14:textId="77777777" w:rsidR="00456A58" w:rsidRPr="00920CAD" w:rsidRDefault="00456A58" w:rsidP="000A3DAE">
            <w:pPr>
              <w:snapToGrid w:val="0"/>
              <w:rPr>
                <w:rFonts w:ascii="Rockwell" w:hAnsi="Rockwell"/>
                <w:i/>
              </w:rPr>
            </w:pPr>
          </w:p>
        </w:tc>
        <w:tc>
          <w:tcPr>
            <w:tcW w:w="1700" w:type="pct"/>
            <w:vAlign w:val="center"/>
          </w:tcPr>
          <w:p w14:paraId="2336529A" w14:textId="54261692" w:rsidR="00456A58" w:rsidRPr="00920CAD" w:rsidDel="000858EB" w:rsidRDefault="00456A58" w:rsidP="000A3DAE">
            <w:pPr>
              <w:snapToGrid w:val="0"/>
              <w:jc w:val="both"/>
              <w:rPr>
                <w:rFonts w:ascii="Rockwell" w:hAnsi="Rockwell"/>
                <w:i/>
              </w:rPr>
            </w:pPr>
            <w:r w:rsidRPr="00920CAD">
              <w:rPr>
                <w:rFonts w:ascii="Rockwell" w:hAnsi="Rockwell"/>
                <w:i/>
              </w:rPr>
              <w:t>32 Go au moin</w:t>
            </w:r>
            <w:r w:rsidR="00A1475E" w:rsidRPr="00920CAD">
              <w:rPr>
                <w:rFonts w:ascii="Rockwell" w:hAnsi="Rockwell"/>
                <w:i/>
              </w:rPr>
              <w:t>s de mémoire extensibles à 64Go</w:t>
            </w:r>
            <w:r w:rsidR="00585B32" w:rsidRPr="00920CAD">
              <w:rPr>
                <w:rFonts w:ascii="Rockwell" w:hAnsi="Rockwell"/>
                <w:i/>
              </w:rPr>
              <w:t xml:space="preserve">                                                             </w:t>
            </w:r>
            <w:sdt>
              <w:sdtPr>
                <w:rPr>
                  <w:rFonts w:ascii="Rockwell" w:hAnsi="Rockwell"/>
                  <w:bCs/>
                  <w:iCs/>
                  <w:sz w:val="40"/>
                  <w:szCs w:val="40"/>
                  <w:lang w:val="fr-CA"/>
                </w:rPr>
                <w:id w:val="1899241431"/>
                <w14:checkbox>
                  <w14:checked w14:val="0"/>
                  <w14:checkedState w14:val="2612" w14:font="MS Gothic"/>
                  <w14:uncheckedState w14:val="2610" w14:font="MS Gothic"/>
                </w14:checkbox>
              </w:sdtPr>
              <w:sdtContent>
                <w:r w:rsidR="00585B32" w:rsidRPr="00920CAD">
                  <w:rPr>
                    <w:rFonts w:ascii="MS Gothic" w:eastAsia="MS Gothic" w:hAnsi="MS Gothic" w:hint="eastAsia"/>
                    <w:bCs/>
                    <w:iCs/>
                    <w:sz w:val="40"/>
                    <w:szCs w:val="40"/>
                    <w:lang w:val="fr-CA"/>
                  </w:rPr>
                  <w:t>☐</w:t>
                </w:r>
              </w:sdtContent>
            </w:sdt>
          </w:p>
        </w:tc>
        <w:tc>
          <w:tcPr>
            <w:tcW w:w="1125" w:type="pct"/>
            <w:tcBorders>
              <w:right w:val="single" w:sz="4" w:space="0" w:color="auto"/>
            </w:tcBorders>
            <w:vAlign w:val="center"/>
          </w:tcPr>
          <w:p w14:paraId="378B6EBD" w14:textId="0DBEF828" w:rsidR="00456A58" w:rsidRPr="00920CAD" w:rsidDel="00B81539" w:rsidRDefault="00456A58" w:rsidP="000A3DAE">
            <w:pPr>
              <w:spacing w:after="24" w:line="234" w:lineRule="auto"/>
              <w:ind w:left="36"/>
              <w:rPr>
                <w:rFonts w:ascii="Rockwell" w:hAnsi="Rockwell"/>
                <w:b/>
                <w:i/>
              </w:rPr>
            </w:pPr>
          </w:p>
        </w:tc>
        <w:tc>
          <w:tcPr>
            <w:tcW w:w="875" w:type="pct"/>
            <w:tcBorders>
              <w:left w:val="single" w:sz="4" w:space="0" w:color="auto"/>
              <w:right w:val="single" w:sz="4" w:space="0" w:color="auto"/>
            </w:tcBorders>
          </w:tcPr>
          <w:p w14:paraId="34E1D373" w14:textId="77777777" w:rsidR="00456A58" w:rsidRPr="00920CAD" w:rsidRDefault="00456A58" w:rsidP="000A3DAE">
            <w:pPr>
              <w:snapToGrid w:val="0"/>
              <w:rPr>
                <w:rFonts w:ascii="Rockwell" w:hAnsi="Rockwell"/>
                <w:bCs/>
                <w:i/>
              </w:rPr>
            </w:pPr>
          </w:p>
        </w:tc>
      </w:tr>
      <w:tr w:rsidR="00920CAD" w:rsidRPr="00920CAD" w14:paraId="4E5CD140" w14:textId="77777777" w:rsidTr="006D79DD">
        <w:trPr>
          <w:trHeight w:val="70"/>
          <w:jc w:val="center"/>
        </w:trPr>
        <w:tc>
          <w:tcPr>
            <w:tcW w:w="350" w:type="pct"/>
            <w:vMerge/>
            <w:vAlign w:val="center"/>
          </w:tcPr>
          <w:p w14:paraId="13DBF263" w14:textId="77777777" w:rsidR="00456A58" w:rsidRPr="00920CAD" w:rsidRDefault="00456A58"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ign w:val="center"/>
          </w:tcPr>
          <w:p w14:paraId="77EE8C2A" w14:textId="77777777" w:rsidR="00456A58" w:rsidRPr="00920CAD" w:rsidRDefault="00456A58" w:rsidP="000A3DAE">
            <w:pPr>
              <w:snapToGrid w:val="0"/>
              <w:rPr>
                <w:rFonts w:ascii="Rockwell" w:hAnsi="Rockwell"/>
                <w:i/>
              </w:rPr>
            </w:pPr>
          </w:p>
        </w:tc>
        <w:tc>
          <w:tcPr>
            <w:tcW w:w="1700" w:type="pct"/>
            <w:vAlign w:val="center"/>
          </w:tcPr>
          <w:p w14:paraId="15841D0C" w14:textId="78877A47" w:rsidR="00456A58" w:rsidRPr="00920CAD" w:rsidDel="000858EB" w:rsidRDefault="00456A58" w:rsidP="000A3DAE">
            <w:pPr>
              <w:snapToGrid w:val="0"/>
              <w:jc w:val="both"/>
              <w:rPr>
                <w:rFonts w:ascii="Rockwell" w:hAnsi="Rockwell"/>
                <w:i/>
              </w:rPr>
            </w:pPr>
            <w:r w:rsidRPr="00920CAD">
              <w:rPr>
                <w:rFonts w:ascii="Rockwell" w:hAnsi="Rockwell"/>
                <w:i/>
              </w:rPr>
              <w:t xml:space="preserve">64 Go au moins de mémoire extensibles à 128 Go  </w:t>
            </w:r>
            <w:r w:rsidR="00585B32" w:rsidRPr="00920CAD">
              <w:rPr>
                <w:rFonts w:ascii="Rockwell" w:hAnsi="Rockwell"/>
                <w:i/>
              </w:rPr>
              <w:t xml:space="preserve">                                                        </w:t>
            </w:r>
            <w:sdt>
              <w:sdtPr>
                <w:rPr>
                  <w:rFonts w:ascii="Rockwell" w:hAnsi="Rockwell"/>
                  <w:bCs/>
                  <w:iCs/>
                  <w:sz w:val="40"/>
                  <w:szCs w:val="40"/>
                  <w:lang w:val="fr-CA"/>
                </w:rPr>
                <w:id w:val="404263257"/>
                <w14:checkbox>
                  <w14:checked w14:val="0"/>
                  <w14:checkedState w14:val="2612" w14:font="MS Gothic"/>
                  <w14:uncheckedState w14:val="2610" w14:font="MS Gothic"/>
                </w14:checkbox>
              </w:sdtPr>
              <w:sdtContent>
                <w:r w:rsidR="00585B32" w:rsidRPr="00920CAD">
                  <w:rPr>
                    <w:rFonts w:ascii="MS Gothic" w:eastAsia="MS Gothic" w:hAnsi="MS Gothic" w:hint="eastAsia"/>
                    <w:bCs/>
                    <w:iCs/>
                    <w:sz w:val="40"/>
                    <w:szCs w:val="40"/>
                    <w:lang w:val="fr-CA"/>
                  </w:rPr>
                  <w:t>☐</w:t>
                </w:r>
              </w:sdtContent>
            </w:sdt>
          </w:p>
        </w:tc>
        <w:tc>
          <w:tcPr>
            <w:tcW w:w="1125" w:type="pct"/>
            <w:tcBorders>
              <w:right w:val="single" w:sz="4" w:space="0" w:color="auto"/>
            </w:tcBorders>
            <w:vAlign w:val="center"/>
          </w:tcPr>
          <w:p w14:paraId="2A8827B9" w14:textId="40940D70" w:rsidR="00456A58" w:rsidRPr="00920CAD" w:rsidDel="00B81539" w:rsidRDefault="00456A58" w:rsidP="000A3DAE">
            <w:pPr>
              <w:spacing w:after="24" w:line="234" w:lineRule="auto"/>
              <w:ind w:left="36"/>
              <w:rPr>
                <w:rFonts w:ascii="Rockwell" w:hAnsi="Rockwell"/>
                <w:b/>
                <w:i/>
              </w:rPr>
            </w:pPr>
          </w:p>
        </w:tc>
        <w:tc>
          <w:tcPr>
            <w:tcW w:w="875" w:type="pct"/>
            <w:tcBorders>
              <w:left w:val="single" w:sz="4" w:space="0" w:color="auto"/>
              <w:right w:val="single" w:sz="4" w:space="0" w:color="auto"/>
            </w:tcBorders>
          </w:tcPr>
          <w:p w14:paraId="7D840FBD" w14:textId="77777777" w:rsidR="00456A58" w:rsidRPr="00920CAD" w:rsidRDefault="00456A58" w:rsidP="000A3DAE">
            <w:pPr>
              <w:snapToGrid w:val="0"/>
              <w:rPr>
                <w:rFonts w:ascii="Rockwell" w:hAnsi="Rockwell"/>
                <w:bCs/>
                <w:i/>
              </w:rPr>
            </w:pPr>
          </w:p>
        </w:tc>
      </w:tr>
      <w:tr w:rsidR="00920CAD" w:rsidRPr="00920CAD" w14:paraId="4C62CAAE" w14:textId="77777777" w:rsidTr="006D79DD">
        <w:trPr>
          <w:trHeight w:val="70"/>
          <w:jc w:val="center"/>
        </w:trPr>
        <w:tc>
          <w:tcPr>
            <w:tcW w:w="350" w:type="pct"/>
            <w:vMerge/>
            <w:vAlign w:val="center"/>
          </w:tcPr>
          <w:p w14:paraId="59D46D60" w14:textId="77777777" w:rsidR="00456A58" w:rsidRPr="00920CAD" w:rsidRDefault="00456A58"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ign w:val="center"/>
          </w:tcPr>
          <w:p w14:paraId="4574CFA5" w14:textId="77777777" w:rsidR="00456A58" w:rsidRPr="00920CAD" w:rsidRDefault="00456A58" w:rsidP="000A3DAE">
            <w:pPr>
              <w:snapToGrid w:val="0"/>
              <w:rPr>
                <w:rFonts w:ascii="Rockwell" w:hAnsi="Rockwell"/>
                <w:i/>
              </w:rPr>
            </w:pPr>
          </w:p>
        </w:tc>
        <w:tc>
          <w:tcPr>
            <w:tcW w:w="1700" w:type="pct"/>
            <w:vAlign w:val="center"/>
          </w:tcPr>
          <w:p w14:paraId="2D4EC9A1" w14:textId="03125454" w:rsidR="00456A58" w:rsidRPr="00920CAD" w:rsidRDefault="00456A58" w:rsidP="000A3DAE">
            <w:pPr>
              <w:snapToGrid w:val="0"/>
              <w:jc w:val="both"/>
              <w:rPr>
                <w:rFonts w:ascii="Rockwell" w:hAnsi="Rockwell"/>
                <w:i/>
              </w:rPr>
            </w:pPr>
            <w:r w:rsidRPr="00920CAD">
              <w:rPr>
                <w:rFonts w:ascii="Rockwell" w:hAnsi="Rockwell"/>
                <w:i/>
              </w:rPr>
              <w:t xml:space="preserve">128 Go au moins   </w:t>
            </w:r>
            <w:r w:rsidR="00585B32" w:rsidRPr="00920CAD">
              <w:rPr>
                <w:rFonts w:ascii="Rockwell" w:hAnsi="Rockwell"/>
                <w:i/>
              </w:rPr>
              <w:t xml:space="preserve">                                      </w:t>
            </w:r>
            <w:sdt>
              <w:sdtPr>
                <w:rPr>
                  <w:rFonts w:ascii="Rockwell" w:hAnsi="Rockwell"/>
                  <w:bCs/>
                  <w:iCs/>
                  <w:sz w:val="40"/>
                  <w:szCs w:val="40"/>
                  <w:lang w:val="fr-CA"/>
                </w:rPr>
                <w:id w:val="-2053373876"/>
                <w14:checkbox>
                  <w14:checked w14:val="0"/>
                  <w14:checkedState w14:val="2612" w14:font="MS Gothic"/>
                  <w14:uncheckedState w14:val="2610" w14:font="MS Gothic"/>
                </w14:checkbox>
              </w:sdtPr>
              <w:sdtContent>
                <w:r w:rsidR="00585B32" w:rsidRPr="00920CAD">
                  <w:rPr>
                    <w:rFonts w:ascii="MS Gothic" w:eastAsia="MS Gothic" w:hAnsi="MS Gothic" w:hint="eastAsia"/>
                    <w:bCs/>
                    <w:iCs/>
                    <w:sz w:val="40"/>
                    <w:szCs w:val="40"/>
                    <w:lang w:val="fr-CA"/>
                  </w:rPr>
                  <w:t>☐</w:t>
                </w:r>
              </w:sdtContent>
            </w:sdt>
          </w:p>
        </w:tc>
        <w:tc>
          <w:tcPr>
            <w:tcW w:w="1125" w:type="pct"/>
            <w:tcBorders>
              <w:right w:val="single" w:sz="4" w:space="0" w:color="auto"/>
            </w:tcBorders>
            <w:vAlign w:val="center"/>
          </w:tcPr>
          <w:p w14:paraId="271BFFC1" w14:textId="0AD463C6" w:rsidR="00456A58" w:rsidRPr="00920CAD" w:rsidDel="00B81539" w:rsidRDefault="00456A58" w:rsidP="000A3DAE">
            <w:pPr>
              <w:spacing w:after="24" w:line="234" w:lineRule="auto"/>
              <w:ind w:left="36"/>
              <w:rPr>
                <w:rFonts w:ascii="Rockwell" w:hAnsi="Rockwell"/>
                <w:b/>
                <w:i/>
              </w:rPr>
            </w:pPr>
          </w:p>
        </w:tc>
        <w:tc>
          <w:tcPr>
            <w:tcW w:w="875" w:type="pct"/>
            <w:tcBorders>
              <w:left w:val="single" w:sz="4" w:space="0" w:color="auto"/>
              <w:bottom w:val="single" w:sz="4" w:space="0" w:color="auto"/>
              <w:right w:val="single" w:sz="4" w:space="0" w:color="auto"/>
            </w:tcBorders>
          </w:tcPr>
          <w:p w14:paraId="487F0800" w14:textId="77777777" w:rsidR="00456A58" w:rsidRPr="00920CAD" w:rsidRDefault="00456A58" w:rsidP="000A3DAE">
            <w:pPr>
              <w:snapToGrid w:val="0"/>
              <w:rPr>
                <w:rFonts w:ascii="Rockwell" w:hAnsi="Rockwell"/>
                <w:bCs/>
                <w:i/>
              </w:rPr>
            </w:pPr>
          </w:p>
        </w:tc>
      </w:tr>
      <w:tr w:rsidR="00920CAD" w:rsidRPr="00920CAD" w14:paraId="734500C8" w14:textId="77777777" w:rsidTr="00456A58">
        <w:trPr>
          <w:trHeight w:val="70"/>
          <w:jc w:val="center"/>
        </w:trPr>
        <w:tc>
          <w:tcPr>
            <w:tcW w:w="350" w:type="pct"/>
            <w:vMerge w:val="restart"/>
            <w:vAlign w:val="center"/>
          </w:tcPr>
          <w:p w14:paraId="05065785" w14:textId="77777777" w:rsidR="007B7DDF" w:rsidRPr="00920CAD" w:rsidRDefault="007B7DDF"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restart"/>
            <w:vAlign w:val="center"/>
          </w:tcPr>
          <w:p w14:paraId="5F5848C7" w14:textId="77777777" w:rsidR="007B7DDF" w:rsidRPr="00920CAD" w:rsidRDefault="007B7DDF" w:rsidP="000A3DAE">
            <w:pPr>
              <w:snapToGrid w:val="0"/>
              <w:rPr>
                <w:rFonts w:ascii="Rockwell" w:hAnsi="Rockwell"/>
                <w:i/>
              </w:rPr>
            </w:pPr>
            <w:r w:rsidRPr="00920CAD">
              <w:rPr>
                <w:rFonts w:ascii="Rockwell" w:hAnsi="Rockwell"/>
                <w:i/>
              </w:rPr>
              <w:t>Capacité de stockage</w:t>
            </w:r>
          </w:p>
        </w:tc>
        <w:tc>
          <w:tcPr>
            <w:tcW w:w="1700" w:type="pct"/>
            <w:vAlign w:val="center"/>
          </w:tcPr>
          <w:p w14:paraId="58ECF4B9" w14:textId="6FB8D727" w:rsidR="007B7DDF" w:rsidRPr="00920CAD" w:rsidRDefault="007B7DDF" w:rsidP="000A3DAE">
            <w:pPr>
              <w:snapToGrid w:val="0"/>
              <w:jc w:val="both"/>
              <w:rPr>
                <w:rFonts w:ascii="Rockwell" w:eastAsiaTheme="majorEastAsia" w:hAnsi="Rockwell" w:cstheme="majorBidi"/>
                <w:b/>
                <w:bCs/>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r w:rsidRPr="00920CAD" w:rsidDel="00D916FB">
              <w:rPr>
                <w:rFonts w:ascii="Rockwell" w:hAnsi="Rockwell"/>
                <w:b/>
                <w:i/>
              </w:rPr>
              <w:t xml:space="preserve"> </w:t>
            </w:r>
          </w:p>
        </w:tc>
        <w:tc>
          <w:tcPr>
            <w:tcW w:w="1125" w:type="pct"/>
            <w:vAlign w:val="center"/>
          </w:tcPr>
          <w:p w14:paraId="51682402" w14:textId="6C343AB5" w:rsidR="007B7DDF" w:rsidRPr="00920CAD" w:rsidRDefault="007B7DDF" w:rsidP="000A3DAE">
            <w:pPr>
              <w:snapToGrid w:val="0"/>
              <w:ind w:left="36" w:hanging="36"/>
              <w:rPr>
                <w:rFonts w:ascii="Rockwell" w:hAnsi="Rockwell"/>
                <w:bCs/>
                <w:i/>
              </w:rPr>
            </w:pPr>
          </w:p>
        </w:tc>
        <w:tc>
          <w:tcPr>
            <w:tcW w:w="875" w:type="pct"/>
            <w:tcBorders>
              <w:top w:val="single" w:sz="4" w:space="0" w:color="auto"/>
            </w:tcBorders>
          </w:tcPr>
          <w:p w14:paraId="0B9521F9" w14:textId="77777777" w:rsidR="007B7DDF" w:rsidRPr="00920CAD" w:rsidRDefault="007B7DDF" w:rsidP="000A3DAE">
            <w:pPr>
              <w:snapToGrid w:val="0"/>
              <w:rPr>
                <w:rFonts w:ascii="Rockwell" w:hAnsi="Rockwell"/>
                <w:bCs/>
                <w:i/>
              </w:rPr>
            </w:pPr>
          </w:p>
        </w:tc>
      </w:tr>
      <w:tr w:rsidR="00920CAD" w:rsidRPr="00920CAD" w14:paraId="346FA93F" w14:textId="77777777" w:rsidTr="00456A58">
        <w:trPr>
          <w:trHeight w:val="70"/>
          <w:jc w:val="center"/>
        </w:trPr>
        <w:tc>
          <w:tcPr>
            <w:tcW w:w="350" w:type="pct"/>
            <w:vMerge/>
            <w:vAlign w:val="center"/>
          </w:tcPr>
          <w:p w14:paraId="27D2EC15" w14:textId="77777777" w:rsidR="007B7DDF" w:rsidRPr="00920CAD" w:rsidRDefault="007B7DDF"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ign w:val="center"/>
          </w:tcPr>
          <w:p w14:paraId="61B7A54A" w14:textId="77777777" w:rsidR="007B7DDF" w:rsidRPr="00920CAD" w:rsidRDefault="007B7DDF" w:rsidP="000A3DAE">
            <w:pPr>
              <w:snapToGrid w:val="0"/>
              <w:rPr>
                <w:rFonts w:ascii="Rockwell" w:hAnsi="Rockwell"/>
                <w:i/>
              </w:rPr>
            </w:pPr>
          </w:p>
        </w:tc>
        <w:tc>
          <w:tcPr>
            <w:tcW w:w="1700" w:type="pct"/>
            <w:vAlign w:val="center"/>
          </w:tcPr>
          <w:p w14:paraId="5D4CE28B" w14:textId="500E1395" w:rsidR="007B7DDF" w:rsidRPr="00920CAD" w:rsidRDefault="007B7DDF" w:rsidP="00456A58">
            <w:pPr>
              <w:snapToGrid w:val="0"/>
              <w:ind w:left="36" w:hanging="36"/>
              <w:rPr>
                <w:rFonts w:ascii="Rockwell" w:hAnsi="Rockwell"/>
                <w:bCs/>
                <w:i/>
              </w:rPr>
            </w:pPr>
            <w:r w:rsidRPr="00920CAD">
              <w:rPr>
                <w:rFonts w:ascii="Rockwell" w:hAnsi="Rockwell"/>
                <w:i/>
              </w:rPr>
              <w:t xml:space="preserve">SSD de 1 To au moins </w:t>
            </w:r>
            <w:r w:rsidR="00585B32" w:rsidRPr="00920CAD">
              <w:rPr>
                <w:rFonts w:ascii="Rockwell" w:hAnsi="Rockwell"/>
                <w:i/>
              </w:rPr>
              <w:t xml:space="preserve">                              </w:t>
            </w:r>
            <w:sdt>
              <w:sdtPr>
                <w:rPr>
                  <w:rFonts w:ascii="Rockwell" w:hAnsi="Rockwell"/>
                  <w:bCs/>
                  <w:iCs/>
                  <w:sz w:val="40"/>
                  <w:szCs w:val="40"/>
                  <w:lang w:val="fr-CA"/>
                </w:rPr>
                <w:id w:val="-991249770"/>
                <w14:checkbox>
                  <w14:checked w14:val="0"/>
                  <w14:checkedState w14:val="2612" w14:font="MS Gothic"/>
                  <w14:uncheckedState w14:val="2610" w14:font="MS Gothic"/>
                </w14:checkbox>
              </w:sdtPr>
              <w:sdtContent>
                <w:r w:rsidR="00585B32" w:rsidRPr="00920CAD">
                  <w:rPr>
                    <w:rFonts w:ascii="MS Gothic" w:eastAsia="MS Gothic" w:hAnsi="MS Gothic" w:hint="eastAsia"/>
                    <w:bCs/>
                    <w:iCs/>
                    <w:sz w:val="40"/>
                    <w:szCs w:val="40"/>
                    <w:lang w:val="fr-CA"/>
                  </w:rPr>
                  <w:t>☐</w:t>
                </w:r>
              </w:sdtContent>
            </w:sdt>
          </w:p>
        </w:tc>
        <w:tc>
          <w:tcPr>
            <w:tcW w:w="1125" w:type="pct"/>
            <w:vAlign w:val="center"/>
          </w:tcPr>
          <w:p w14:paraId="1CE4E8ED" w14:textId="08AADAEE" w:rsidR="007B7DDF" w:rsidRPr="00920CAD" w:rsidRDefault="007B7DDF" w:rsidP="000A3DAE">
            <w:pPr>
              <w:snapToGrid w:val="0"/>
              <w:ind w:left="36" w:hanging="36"/>
              <w:rPr>
                <w:rFonts w:ascii="Rockwell" w:hAnsi="Rockwell"/>
                <w:bCs/>
                <w:i/>
              </w:rPr>
            </w:pPr>
          </w:p>
        </w:tc>
        <w:tc>
          <w:tcPr>
            <w:tcW w:w="875" w:type="pct"/>
          </w:tcPr>
          <w:p w14:paraId="6F7346CA" w14:textId="77777777" w:rsidR="007B7DDF" w:rsidRPr="00920CAD" w:rsidRDefault="007B7DDF" w:rsidP="000A3DAE">
            <w:pPr>
              <w:snapToGrid w:val="0"/>
              <w:rPr>
                <w:rFonts w:ascii="Rockwell" w:hAnsi="Rockwell"/>
                <w:bCs/>
                <w:i/>
              </w:rPr>
            </w:pPr>
          </w:p>
        </w:tc>
      </w:tr>
      <w:tr w:rsidR="00920CAD" w:rsidRPr="00920CAD" w14:paraId="7093E9F3" w14:textId="77777777" w:rsidTr="007B7DDF">
        <w:trPr>
          <w:trHeight w:val="70"/>
          <w:jc w:val="center"/>
        </w:trPr>
        <w:tc>
          <w:tcPr>
            <w:tcW w:w="350" w:type="pct"/>
            <w:vMerge/>
            <w:tcBorders>
              <w:bottom w:val="single" w:sz="4" w:space="0" w:color="auto"/>
            </w:tcBorders>
            <w:vAlign w:val="center"/>
          </w:tcPr>
          <w:p w14:paraId="3ABCA516" w14:textId="77777777" w:rsidR="007B7DDF" w:rsidRPr="00920CAD" w:rsidRDefault="007B7DDF"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tcBorders>
              <w:bottom w:val="single" w:sz="4" w:space="0" w:color="auto"/>
            </w:tcBorders>
            <w:vAlign w:val="center"/>
          </w:tcPr>
          <w:p w14:paraId="7216169B" w14:textId="77777777" w:rsidR="007B7DDF" w:rsidRPr="00920CAD" w:rsidRDefault="007B7DDF" w:rsidP="000A3DAE">
            <w:pPr>
              <w:snapToGrid w:val="0"/>
              <w:rPr>
                <w:rFonts w:ascii="Rockwell" w:hAnsi="Rockwell"/>
                <w:i/>
              </w:rPr>
            </w:pPr>
          </w:p>
        </w:tc>
        <w:tc>
          <w:tcPr>
            <w:tcW w:w="1700" w:type="pct"/>
            <w:tcBorders>
              <w:bottom w:val="single" w:sz="4" w:space="0" w:color="auto"/>
            </w:tcBorders>
            <w:vAlign w:val="center"/>
          </w:tcPr>
          <w:p w14:paraId="546E1B70" w14:textId="082397B2" w:rsidR="007B7DDF" w:rsidRPr="00920CAD" w:rsidRDefault="007B7DDF" w:rsidP="007B7DDF">
            <w:pPr>
              <w:snapToGrid w:val="0"/>
              <w:ind w:left="36" w:hanging="36"/>
              <w:rPr>
                <w:rFonts w:ascii="Rockwell" w:hAnsi="Rockwell"/>
                <w:bCs/>
                <w:i/>
              </w:rPr>
            </w:pPr>
            <w:r w:rsidRPr="00920CAD">
              <w:rPr>
                <w:rFonts w:ascii="Rockwell" w:hAnsi="Rockwell"/>
                <w:i/>
              </w:rPr>
              <w:t>SSD de 2 To au moins</w:t>
            </w:r>
            <w:r w:rsidR="00585B32" w:rsidRPr="00920CAD">
              <w:rPr>
                <w:rFonts w:ascii="Rockwell" w:hAnsi="Rockwell"/>
                <w:i/>
              </w:rPr>
              <w:t xml:space="preserve">                               </w:t>
            </w:r>
            <w:sdt>
              <w:sdtPr>
                <w:rPr>
                  <w:rFonts w:ascii="Rockwell" w:hAnsi="Rockwell"/>
                  <w:bCs/>
                  <w:iCs/>
                  <w:sz w:val="40"/>
                  <w:szCs w:val="40"/>
                  <w:lang w:val="fr-CA"/>
                </w:rPr>
                <w:id w:val="93602"/>
                <w14:checkbox>
                  <w14:checked w14:val="0"/>
                  <w14:checkedState w14:val="2612" w14:font="MS Gothic"/>
                  <w14:uncheckedState w14:val="2610" w14:font="MS Gothic"/>
                </w14:checkbox>
              </w:sdtPr>
              <w:sdtContent>
                <w:r w:rsidR="00585B32" w:rsidRPr="00920CAD">
                  <w:rPr>
                    <w:rFonts w:ascii="MS Gothic" w:eastAsia="MS Gothic" w:hAnsi="MS Gothic" w:hint="eastAsia"/>
                    <w:bCs/>
                    <w:iCs/>
                    <w:sz w:val="40"/>
                    <w:szCs w:val="40"/>
                    <w:lang w:val="fr-CA"/>
                  </w:rPr>
                  <w:t>☐</w:t>
                </w:r>
              </w:sdtContent>
            </w:sdt>
          </w:p>
        </w:tc>
        <w:tc>
          <w:tcPr>
            <w:tcW w:w="1125" w:type="pct"/>
            <w:vAlign w:val="center"/>
          </w:tcPr>
          <w:p w14:paraId="161F0507" w14:textId="1DF45D13" w:rsidR="007B7DDF" w:rsidRPr="00920CAD" w:rsidDel="00BE2DC3" w:rsidRDefault="007B7DDF" w:rsidP="000A3DAE">
            <w:pPr>
              <w:snapToGrid w:val="0"/>
              <w:ind w:left="36" w:hanging="36"/>
              <w:rPr>
                <w:rFonts w:ascii="Rockwell" w:hAnsi="Rockwell"/>
                <w:bCs/>
                <w:i/>
              </w:rPr>
            </w:pPr>
          </w:p>
        </w:tc>
        <w:tc>
          <w:tcPr>
            <w:tcW w:w="875" w:type="pct"/>
            <w:tcBorders>
              <w:bottom w:val="single" w:sz="4" w:space="0" w:color="auto"/>
            </w:tcBorders>
          </w:tcPr>
          <w:p w14:paraId="78730BAD" w14:textId="77777777" w:rsidR="007B7DDF" w:rsidRPr="00920CAD" w:rsidRDefault="007B7DDF" w:rsidP="000A3DAE">
            <w:pPr>
              <w:snapToGrid w:val="0"/>
              <w:rPr>
                <w:rFonts w:ascii="Rockwell" w:hAnsi="Rockwell"/>
                <w:bCs/>
                <w:i/>
              </w:rPr>
            </w:pPr>
          </w:p>
        </w:tc>
      </w:tr>
      <w:tr w:rsidR="00920CAD" w:rsidRPr="00920CAD" w14:paraId="3C5C935F" w14:textId="77777777" w:rsidTr="00986230">
        <w:trPr>
          <w:trHeight w:val="70"/>
          <w:jc w:val="center"/>
        </w:trPr>
        <w:tc>
          <w:tcPr>
            <w:tcW w:w="350" w:type="pct"/>
            <w:tcBorders>
              <w:bottom w:val="single" w:sz="4" w:space="0" w:color="auto"/>
            </w:tcBorders>
            <w:vAlign w:val="center"/>
          </w:tcPr>
          <w:p w14:paraId="7BD12ECE"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tcBorders>
              <w:top w:val="single" w:sz="4" w:space="0" w:color="auto"/>
              <w:left w:val="single" w:sz="4" w:space="0" w:color="auto"/>
              <w:bottom w:val="single" w:sz="4" w:space="0" w:color="auto"/>
              <w:right w:val="single" w:sz="4" w:space="0" w:color="auto"/>
            </w:tcBorders>
            <w:vAlign w:val="center"/>
          </w:tcPr>
          <w:p w14:paraId="22FD9A96" w14:textId="4DC49817" w:rsidR="0094068B" w:rsidRPr="00920CAD" w:rsidRDefault="0094068B" w:rsidP="0094068B">
            <w:pPr>
              <w:snapToGrid w:val="0"/>
              <w:rPr>
                <w:rFonts w:ascii="Rockwell" w:hAnsi="Rockwell"/>
                <w:i/>
              </w:rPr>
            </w:pPr>
            <w:r w:rsidRPr="00920CAD">
              <w:rPr>
                <w:rFonts w:ascii="Rockwell" w:hAnsi="Rockwell"/>
                <w:i/>
              </w:rPr>
              <w:t>Carte graphique</w:t>
            </w:r>
          </w:p>
        </w:tc>
        <w:tc>
          <w:tcPr>
            <w:tcW w:w="1700" w:type="pct"/>
            <w:tcBorders>
              <w:top w:val="single" w:sz="4" w:space="0" w:color="auto"/>
              <w:left w:val="single" w:sz="4" w:space="0" w:color="auto"/>
              <w:bottom w:val="single" w:sz="4" w:space="0" w:color="000000"/>
            </w:tcBorders>
            <w:vAlign w:val="center"/>
          </w:tcPr>
          <w:p w14:paraId="762028CE" w14:textId="485F4F27" w:rsidR="0094068B" w:rsidRPr="00920CAD" w:rsidRDefault="001A28B9" w:rsidP="0094068B">
            <w:pPr>
              <w:snapToGrid w:val="0"/>
              <w:ind w:left="36" w:hanging="36"/>
              <w:rPr>
                <w:rFonts w:ascii="Rockwell" w:hAnsi="Rockwell"/>
                <w:i/>
              </w:rPr>
            </w:pPr>
            <w:r w:rsidRPr="00920CAD">
              <w:rPr>
                <w:rFonts w:ascii="Rockwell" w:hAnsi="Rockwell"/>
                <w:i/>
              </w:rPr>
              <w:t>6</w:t>
            </w:r>
            <w:r w:rsidR="0094068B" w:rsidRPr="00920CAD">
              <w:rPr>
                <w:rFonts w:ascii="Rockwell" w:hAnsi="Rockwell"/>
                <w:i/>
              </w:rPr>
              <w:t xml:space="preserve"> Go au moins de mémoire graphique dédié</w:t>
            </w:r>
          </w:p>
        </w:tc>
        <w:tc>
          <w:tcPr>
            <w:tcW w:w="1125" w:type="pct"/>
            <w:vAlign w:val="center"/>
          </w:tcPr>
          <w:p w14:paraId="4ACA6F81" w14:textId="77777777" w:rsidR="0094068B" w:rsidRPr="00920CAD" w:rsidDel="00BE2DC3" w:rsidRDefault="0094068B" w:rsidP="0094068B">
            <w:pPr>
              <w:snapToGrid w:val="0"/>
              <w:ind w:left="36" w:hanging="36"/>
              <w:rPr>
                <w:rFonts w:ascii="Rockwell" w:hAnsi="Rockwell"/>
                <w:bCs/>
                <w:i/>
              </w:rPr>
            </w:pPr>
          </w:p>
        </w:tc>
        <w:tc>
          <w:tcPr>
            <w:tcW w:w="875" w:type="pct"/>
            <w:tcBorders>
              <w:bottom w:val="single" w:sz="4" w:space="0" w:color="auto"/>
            </w:tcBorders>
          </w:tcPr>
          <w:p w14:paraId="53248DB1" w14:textId="77777777" w:rsidR="0094068B" w:rsidRPr="00920CAD" w:rsidRDefault="0094068B" w:rsidP="0094068B">
            <w:pPr>
              <w:snapToGrid w:val="0"/>
              <w:rPr>
                <w:rFonts w:ascii="Rockwell" w:hAnsi="Rockwell"/>
                <w:bCs/>
                <w:i/>
              </w:rPr>
            </w:pPr>
          </w:p>
        </w:tc>
      </w:tr>
      <w:tr w:rsidR="00920CAD" w:rsidRPr="00920CAD" w14:paraId="4078B896" w14:textId="77777777" w:rsidTr="00456A58">
        <w:trPr>
          <w:trHeight w:val="545"/>
          <w:jc w:val="center"/>
        </w:trPr>
        <w:tc>
          <w:tcPr>
            <w:tcW w:w="350" w:type="pct"/>
            <w:vAlign w:val="center"/>
          </w:tcPr>
          <w:p w14:paraId="03B8BCF7"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tcBorders>
              <w:right w:val="single" w:sz="4" w:space="0" w:color="auto"/>
            </w:tcBorders>
            <w:vAlign w:val="center"/>
          </w:tcPr>
          <w:p w14:paraId="6DA4D6C3" w14:textId="2DF418C7" w:rsidR="0094068B" w:rsidRPr="00920CAD" w:rsidRDefault="0094068B" w:rsidP="0094068B">
            <w:pPr>
              <w:snapToGrid w:val="0"/>
              <w:rPr>
                <w:rFonts w:ascii="Rockwell" w:hAnsi="Rockwell"/>
                <w:i/>
              </w:rPr>
            </w:pPr>
            <w:r w:rsidRPr="00920CAD">
              <w:rPr>
                <w:rFonts w:ascii="Rockwell" w:hAnsi="Rockwell"/>
                <w:i/>
              </w:rPr>
              <w:t>Affichage</w:t>
            </w:r>
          </w:p>
        </w:tc>
        <w:tc>
          <w:tcPr>
            <w:tcW w:w="1700" w:type="pct"/>
            <w:tcBorders>
              <w:top w:val="single" w:sz="4" w:space="0" w:color="auto"/>
              <w:left w:val="single" w:sz="4" w:space="0" w:color="auto"/>
              <w:bottom w:val="single" w:sz="4" w:space="0" w:color="auto"/>
              <w:right w:val="single" w:sz="4" w:space="0" w:color="auto"/>
            </w:tcBorders>
            <w:vAlign w:val="center"/>
          </w:tcPr>
          <w:p w14:paraId="67CFF4DE" w14:textId="2747D5E6" w:rsidR="0094068B" w:rsidRPr="00920CAD" w:rsidRDefault="0094068B" w:rsidP="0094068B">
            <w:pPr>
              <w:snapToGrid w:val="0"/>
              <w:ind w:left="29" w:hanging="29"/>
              <w:jc w:val="both"/>
              <w:rPr>
                <w:rFonts w:ascii="Rockwell" w:hAnsi="Rockwell"/>
                <w:i/>
              </w:rPr>
            </w:pPr>
            <w:r w:rsidRPr="00920CAD">
              <w:rPr>
                <w:rFonts w:ascii="Rockwell" w:hAnsi="Rockwell"/>
                <w:i/>
              </w:rPr>
              <w:t>Ecran LED avec une résolution de 1920 x 1080 pixels au moins</w:t>
            </w:r>
          </w:p>
        </w:tc>
        <w:tc>
          <w:tcPr>
            <w:tcW w:w="1125" w:type="pct"/>
            <w:tcBorders>
              <w:left w:val="single" w:sz="4" w:space="0" w:color="auto"/>
            </w:tcBorders>
            <w:vAlign w:val="center"/>
          </w:tcPr>
          <w:p w14:paraId="6BC1646C" w14:textId="408265A1" w:rsidR="0094068B" w:rsidRPr="00920CAD" w:rsidDel="00EC5CF9" w:rsidRDefault="0094068B" w:rsidP="0094068B">
            <w:pPr>
              <w:snapToGrid w:val="0"/>
              <w:ind w:left="36" w:hanging="36"/>
              <w:rPr>
                <w:rFonts w:ascii="Rockwell" w:hAnsi="Rockwell"/>
                <w:i/>
              </w:rPr>
            </w:pPr>
          </w:p>
        </w:tc>
        <w:tc>
          <w:tcPr>
            <w:tcW w:w="875" w:type="pct"/>
          </w:tcPr>
          <w:p w14:paraId="42C2A675" w14:textId="77777777" w:rsidR="0094068B" w:rsidRPr="00920CAD" w:rsidDel="00986EB7" w:rsidRDefault="0094068B" w:rsidP="0094068B">
            <w:pPr>
              <w:snapToGrid w:val="0"/>
              <w:rPr>
                <w:rFonts w:ascii="Rockwell" w:hAnsi="Rockwell"/>
                <w:bCs/>
                <w:i/>
              </w:rPr>
            </w:pPr>
          </w:p>
        </w:tc>
      </w:tr>
      <w:tr w:rsidR="00920CAD" w:rsidRPr="00920CAD" w14:paraId="1CECD246" w14:textId="77777777" w:rsidTr="007B7DDF">
        <w:trPr>
          <w:trHeight w:val="70"/>
          <w:jc w:val="center"/>
        </w:trPr>
        <w:tc>
          <w:tcPr>
            <w:tcW w:w="350" w:type="pct"/>
            <w:vMerge w:val="restart"/>
            <w:vAlign w:val="center"/>
          </w:tcPr>
          <w:p w14:paraId="724E2369"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Merge w:val="restart"/>
            <w:tcBorders>
              <w:right w:val="single" w:sz="4" w:space="0" w:color="auto"/>
            </w:tcBorders>
            <w:vAlign w:val="center"/>
          </w:tcPr>
          <w:p w14:paraId="21EF1901" w14:textId="79EFEC85" w:rsidR="0094068B" w:rsidRPr="00920CAD" w:rsidRDefault="0094068B" w:rsidP="0094068B">
            <w:pPr>
              <w:snapToGrid w:val="0"/>
              <w:rPr>
                <w:rFonts w:ascii="Rockwell" w:hAnsi="Rockwell"/>
                <w:i/>
              </w:rPr>
            </w:pPr>
            <w:r w:rsidRPr="00920CAD">
              <w:rPr>
                <w:rFonts w:ascii="Rockwell" w:hAnsi="Rockwell"/>
                <w:i/>
              </w:rPr>
              <w:t>Taille de l’écran</w:t>
            </w:r>
          </w:p>
        </w:tc>
        <w:tc>
          <w:tcPr>
            <w:tcW w:w="1700" w:type="pct"/>
            <w:tcBorders>
              <w:top w:val="single" w:sz="4" w:space="0" w:color="auto"/>
              <w:left w:val="single" w:sz="4" w:space="0" w:color="auto"/>
              <w:bottom w:val="single" w:sz="4" w:space="0" w:color="auto"/>
              <w:right w:val="single" w:sz="4" w:space="0" w:color="auto"/>
            </w:tcBorders>
            <w:vAlign w:val="center"/>
          </w:tcPr>
          <w:p w14:paraId="6C9F0012" w14:textId="09E5AEE0" w:rsidR="0094068B" w:rsidRPr="00920CAD" w:rsidRDefault="0094068B" w:rsidP="0094068B">
            <w:pPr>
              <w:snapToGrid w:val="0"/>
              <w:jc w:val="both"/>
              <w:rPr>
                <w:rFonts w:ascii="Rockwell" w:hAnsi="Rockwell"/>
                <w:b/>
                <w:i/>
              </w:rPr>
            </w:pPr>
            <w:r w:rsidRPr="00920CAD">
              <w:rPr>
                <w:rFonts w:ascii="Rockwell" w:hAnsi="Rockwell"/>
                <w:b/>
                <w:i/>
              </w:rPr>
              <w:t>L’autorité contractante fait son choix en cochant</w:t>
            </w:r>
          </w:p>
        </w:tc>
        <w:tc>
          <w:tcPr>
            <w:tcW w:w="1125" w:type="pct"/>
            <w:tcBorders>
              <w:left w:val="single" w:sz="4" w:space="0" w:color="auto"/>
            </w:tcBorders>
            <w:vAlign w:val="center"/>
          </w:tcPr>
          <w:p w14:paraId="6D9EF188" w14:textId="5CD44588" w:rsidR="0094068B" w:rsidRPr="00920CAD" w:rsidDel="00EC5CF9" w:rsidRDefault="0094068B" w:rsidP="0094068B">
            <w:pPr>
              <w:snapToGrid w:val="0"/>
              <w:rPr>
                <w:rFonts w:ascii="Rockwell" w:hAnsi="Rockwell"/>
                <w:i/>
              </w:rPr>
            </w:pPr>
          </w:p>
        </w:tc>
        <w:tc>
          <w:tcPr>
            <w:tcW w:w="875" w:type="pct"/>
          </w:tcPr>
          <w:p w14:paraId="230F4C3F" w14:textId="77777777" w:rsidR="0094068B" w:rsidRPr="00920CAD" w:rsidDel="00986EB7" w:rsidRDefault="0094068B" w:rsidP="0094068B">
            <w:pPr>
              <w:snapToGrid w:val="0"/>
              <w:rPr>
                <w:rFonts w:ascii="Rockwell" w:hAnsi="Rockwell"/>
                <w:bCs/>
                <w:i/>
              </w:rPr>
            </w:pPr>
          </w:p>
        </w:tc>
      </w:tr>
      <w:tr w:rsidR="00920CAD" w:rsidRPr="00920CAD" w14:paraId="434DC098" w14:textId="77777777" w:rsidTr="00603D2C">
        <w:trPr>
          <w:jc w:val="center"/>
        </w:trPr>
        <w:tc>
          <w:tcPr>
            <w:tcW w:w="350" w:type="pct"/>
            <w:vMerge/>
            <w:vAlign w:val="center"/>
          </w:tcPr>
          <w:p w14:paraId="444B828C"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Merge/>
            <w:tcBorders>
              <w:right w:val="single" w:sz="4" w:space="0" w:color="auto"/>
            </w:tcBorders>
            <w:vAlign w:val="center"/>
          </w:tcPr>
          <w:p w14:paraId="1FDC1AC4" w14:textId="77777777" w:rsidR="0094068B" w:rsidRPr="00920CAD" w:rsidDel="00F638A5" w:rsidRDefault="0094068B" w:rsidP="0094068B">
            <w:pPr>
              <w:snapToGrid w:val="0"/>
              <w:rPr>
                <w:rFonts w:ascii="Rockwell" w:hAnsi="Rockwell"/>
                <w:i/>
              </w:rPr>
            </w:pPr>
          </w:p>
        </w:tc>
        <w:tc>
          <w:tcPr>
            <w:tcW w:w="1700" w:type="pct"/>
            <w:tcBorders>
              <w:top w:val="single" w:sz="4" w:space="0" w:color="auto"/>
              <w:left w:val="single" w:sz="4" w:space="0" w:color="auto"/>
              <w:right w:val="single" w:sz="4" w:space="0" w:color="auto"/>
            </w:tcBorders>
            <w:vAlign w:val="center"/>
          </w:tcPr>
          <w:p w14:paraId="59FB85E0" w14:textId="6668B029" w:rsidR="0094068B" w:rsidRPr="00920CAD" w:rsidRDefault="0094068B" w:rsidP="0094068B">
            <w:pPr>
              <w:snapToGrid w:val="0"/>
              <w:jc w:val="both"/>
              <w:rPr>
                <w:rFonts w:ascii="Rockwell" w:hAnsi="Rockwell"/>
                <w:i/>
              </w:rPr>
            </w:pPr>
            <w:r w:rsidRPr="00920CAD">
              <w:rPr>
                <w:rFonts w:ascii="Rockwell" w:hAnsi="Rockwell"/>
                <w:i/>
              </w:rPr>
              <w:t xml:space="preserve">14 à 14,9 pouces                   </w:t>
            </w:r>
            <w:sdt>
              <w:sdtPr>
                <w:rPr>
                  <w:rFonts w:ascii="Rockwell" w:hAnsi="Rockwell"/>
                  <w:bCs/>
                  <w:iCs/>
                  <w:sz w:val="40"/>
                  <w:szCs w:val="40"/>
                  <w:lang w:val="fr-CA"/>
                </w:rPr>
                <w:id w:val="-446076335"/>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125" w:type="pct"/>
            <w:tcBorders>
              <w:left w:val="single" w:sz="4" w:space="0" w:color="auto"/>
            </w:tcBorders>
            <w:vAlign w:val="center"/>
          </w:tcPr>
          <w:p w14:paraId="757CCDBD" w14:textId="567C5FE0" w:rsidR="0094068B" w:rsidRPr="00920CAD" w:rsidRDefault="0094068B" w:rsidP="0094068B">
            <w:pPr>
              <w:snapToGrid w:val="0"/>
              <w:rPr>
                <w:rFonts w:ascii="Rockwell" w:hAnsi="Rockwell"/>
                <w:bCs/>
                <w:i/>
              </w:rPr>
            </w:pPr>
          </w:p>
        </w:tc>
        <w:tc>
          <w:tcPr>
            <w:tcW w:w="875" w:type="pct"/>
          </w:tcPr>
          <w:p w14:paraId="6FDB18A7" w14:textId="77777777" w:rsidR="0094068B" w:rsidRPr="00920CAD" w:rsidRDefault="0094068B" w:rsidP="0094068B">
            <w:pPr>
              <w:snapToGrid w:val="0"/>
              <w:rPr>
                <w:rFonts w:ascii="Rockwell" w:hAnsi="Rockwell"/>
                <w:bCs/>
                <w:i/>
              </w:rPr>
            </w:pPr>
          </w:p>
        </w:tc>
      </w:tr>
      <w:tr w:rsidR="00920CAD" w:rsidRPr="00920CAD" w14:paraId="7DFAF5DD" w14:textId="77777777" w:rsidTr="007B7DDF">
        <w:trPr>
          <w:trHeight w:val="70"/>
          <w:jc w:val="center"/>
        </w:trPr>
        <w:tc>
          <w:tcPr>
            <w:tcW w:w="350" w:type="pct"/>
            <w:vMerge/>
            <w:vAlign w:val="center"/>
          </w:tcPr>
          <w:p w14:paraId="18E25FDD"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Merge/>
            <w:tcBorders>
              <w:right w:val="single" w:sz="4" w:space="0" w:color="auto"/>
            </w:tcBorders>
            <w:vAlign w:val="center"/>
          </w:tcPr>
          <w:p w14:paraId="3F845031" w14:textId="77777777" w:rsidR="0094068B" w:rsidRPr="00920CAD" w:rsidDel="00F638A5" w:rsidRDefault="0094068B" w:rsidP="0094068B">
            <w:pPr>
              <w:snapToGrid w:val="0"/>
              <w:rPr>
                <w:rFonts w:ascii="Rockwell" w:hAnsi="Rockwell"/>
                <w:i/>
              </w:rPr>
            </w:pPr>
          </w:p>
        </w:tc>
        <w:tc>
          <w:tcPr>
            <w:tcW w:w="1700" w:type="pct"/>
            <w:tcBorders>
              <w:left w:val="single" w:sz="4" w:space="0" w:color="auto"/>
              <w:right w:val="single" w:sz="4" w:space="0" w:color="auto"/>
            </w:tcBorders>
            <w:vAlign w:val="center"/>
          </w:tcPr>
          <w:p w14:paraId="52053666" w14:textId="1A47B253" w:rsidR="0094068B" w:rsidRPr="00920CAD" w:rsidRDefault="0094068B" w:rsidP="0094068B">
            <w:pPr>
              <w:snapToGrid w:val="0"/>
              <w:jc w:val="both"/>
              <w:rPr>
                <w:rFonts w:ascii="Rockwell" w:hAnsi="Rockwell"/>
                <w:i/>
              </w:rPr>
            </w:pPr>
            <w:r w:rsidRPr="00920CAD">
              <w:rPr>
                <w:rFonts w:ascii="Rockwell" w:hAnsi="Rockwell"/>
                <w:i/>
              </w:rPr>
              <w:t xml:space="preserve">15 à 16 ,9 pouces                   </w:t>
            </w:r>
            <w:sdt>
              <w:sdtPr>
                <w:rPr>
                  <w:rFonts w:ascii="Rockwell" w:hAnsi="Rockwell"/>
                  <w:bCs/>
                  <w:iCs/>
                  <w:sz w:val="40"/>
                  <w:szCs w:val="40"/>
                  <w:lang w:val="fr-CA"/>
                </w:rPr>
                <w:id w:val="1405645579"/>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125" w:type="pct"/>
            <w:tcBorders>
              <w:left w:val="single" w:sz="4" w:space="0" w:color="auto"/>
              <w:bottom w:val="single" w:sz="4" w:space="0" w:color="auto"/>
            </w:tcBorders>
            <w:vAlign w:val="center"/>
          </w:tcPr>
          <w:p w14:paraId="2D851F0B" w14:textId="79659C0B" w:rsidR="0094068B" w:rsidRPr="00920CAD" w:rsidRDefault="0094068B" w:rsidP="0094068B">
            <w:pPr>
              <w:snapToGrid w:val="0"/>
              <w:rPr>
                <w:rFonts w:ascii="Rockwell" w:hAnsi="Rockwell"/>
                <w:bCs/>
                <w:i/>
              </w:rPr>
            </w:pPr>
          </w:p>
        </w:tc>
        <w:tc>
          <w:tcPr>
            <w:tcW w:w="875" w:type="pct"/>
          </w:tcPr>
          <w:p w14:paraId="3849B03D" w14:textId="77777777" w:rsidR="0094068B" w:rsidRPr="00920CAD" w:rsidRDefault="0094068B" w:rsidP="0094068B">
            <w:pPr>
              <w:snapToGrid w:val="0"/>
              <w:rPr>
                <w:rFonts w:ascii="Rockwell" w:hAnsi="Rockwell"/>
                <w:bCs/>
                <w:i/>
              </w:rPr>
            </w:pPr>
          </w:p>
        </w:tc>
      </w:tr>
      <w:tr w:rsidR="00920CAD" w:rsidRPr="00920CAD" w14:paraId="24A2F305" w14:textId="77777777" w:rsidTr="006D79DD">
        <w:trPr>
          <w:trHeight w:val="70"/>
          <w:jc w:val="center"/>
        </w:trPr>
        <w:tc>
          <w:tcPr>
            <w:tcW w:w="350" w:type="pct"/>
            <w:vMerge/>
            <w:vAlign w:val="center"/>
          </w:tcPr>
          <w:p w14:paraId="04C6E993"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Merge/>
            <w:tcBorders>
              <w:right w:val="single" w:sz="4" w:space="0" w:color="auto"/>
            </w:tcBorders>
            <w:vAlign w:val="center"/>
          </w:tcPr>
          <w:p w14:paraId="5DFB51CA" w14:textId="77777777" w:rsidR="0094068B" w:rsidRPr="00920CAD" w:rsidRDefault="0094068B" w:rsidP="0094068B">
            <w:pPr>
              <w:snapToGrid w:val="0"/>
              <w:rPr>
                <w:rFonts w:ascii="Rockwell" w:eastAsiaTheme="majorEastAsia" w:hAnsi="Rockwell" w:cstheme="majorBidi"/>
                <w:b/>
                <w:bCs/>
                <w:i/>
              </w:rPr>
            </w:pPr>
          </w:p>
        </w:tc>
        <w:tc>
          <w:tcPr>
            <w:tcW w:w="1700" w:type="pct"/>
            <w:tcBorders>
              <w:left w:val="single" w:sz="4" w:space="0" w:color="auto"/>
              <w:right w:val="single" w:sz="4" w:space="0" w:color="auto"/>
            </w:tcBorders>
            <w:vAlign w:val="center"/>
          </w:tcPr>
          <w:p w14:paraId="0D7DA4BA" w14:textId="149723DF" w:rsidR="0094068B" w:rsidRPr="00920CAD" w:rsidRDefault="0094068B" w:rsidP="0094068B">
            <w:pPr>
              <w:snapToGrid w:val="0"/>
              <w:jc w:val="both"/>
              <w:rPr>
                <w:rFonts w:ascii="Rockwell" w:hAnsi="Rockwell"/>
                <w:i/>
              </w:rPr>
            </w:pPr>
            <w:r w:rsidRPr="00920CAD">
              <w:rPr>
                <w:rFonts w:ascii="Rockwell" w:hAnsi="Rockwell"/>
                <w:i/>
              </w:rPr>
              <w:t xml:space="preserve">17 à 17,9 pouces                   </w:t>
            </w:r>
            <w:sdt>
              <w:sdtPr>
                <w:rPr>
                  <w:rFonts w:ascii="Rockwell" w:hAnsi="Rockwell"/>
                  <w:bCs/>
                  <w:iCs/>
                  <w:sz w:val="40"/>
                  <w:szCs w:val="40"/>
                  <w:lang w:val="fr-CA"/>
                </w:rPr>
                <w:id w:val="1819611335"/>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125" w:type="pct"/>
            <w:tcBorders>
              <w:left w:val="single" w:sz="4" w:space="0" w:color="auto"/>
              <w:bottom w:val="single" w:sz="4" w:space="0" w:color="auto"/>
              <w:right w:val="single" w:sz="4" w:space="0" w:color="auto"/>
            </w:tcBorders>
            <w:vAlign w:val="center"/>
          </w:tcPr>
          <w:p w14:paraId="28252E17" w14:textId="77777777" w:rsidR="0094068B" w:rsidRPr="00920CAD" w:rsidRDefault="0094068B" w:rsidP="0094068B">
            <w:pPr>
              <w:snapToGrid w:val="0"/>
              <w:rPr>
                <w:rFonts w:ascii="Rockwell" w:hAnsi="Rockwell"/>
                <w:i/>
              </w:rPr>
            </w:pPr>
          </w:p>
        </w:tc>
        <w:tc>
          <w:tcPr>
            <w:tcW w:w="875" w:type="pct"/>
            <w:tcBorders>
              <w:left w:val="single" w:sz="4" w:space="0" w:color="auto"/>
            </w:tcBorders>
          </w:tcPr>
          <w:p w14:paraId="3565FCE0" w14:textId="77777777" w:rsidR="0094068B" w:rsidRPr="00920CAD" w:rsidRDefault="0094068B" w:rsidP="0094068B">
            <w:pPr>
              <w:snapToGrid w:val="0"/>
              <w:rPr>
                <w:rFonts w:ascii="Rockwell" w:hAnsi="Rockwell"/>
                <w:bCs/>
                <w:i/>
              </w:rPr>
            </w:pPr>
          </w:p>
        </w:tc>
      </w:tr>
      <w:tr w:rsidR="00920CAD" w:rsidRPr="00920CAD" w14:paraId="2255F944" w14:textId="77777777" w:rsidTr="007B7DDF">
        <w:trPr>
          <w:jc w:val="center"/>
        </w:trPr>
        <w:tc>
          <w:tcPr>
            <w:tcW w:w="350" w:type="pct"/>
            <w:vAlign w:val="center"/>
          </w:tcPr>
          <w:p w14:paraId="692B2C85"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Align w:val="center"/>
          </w:tcPr>
          <w:p w14:paraId="3857C894" w14:textId="77777777" w:rsidR="0094068B" w:rsidRPr="00920CAD" w:rsidRDefault="0094068B" w:rsidP="0094068B">
            <w:pPr>
              <w:snapToGrid w:val="0"/>
              <w:rPr>
                <w:rFonts w:ascii="Rockwell" w:hAnsi="Rockwell"/>
                <w:i/>
              </w:rPr>
            </w:pPr>
            <w:r w:rsidRPr="00920CAD">
              <w:rPr>
                <w:rFonts w:ascii="Rockwell" w:hAnsi="Rockwell"/>
                <w:i/>
              </w:rPr>
              <w:t>Système de pointage</w:t>
            </w:r>
          </w:p>
        </w:tc>
        <w:tc>
          <w:tcPr>
            <w:tcW w:w="1700" w:type="pct"/>
            <w:vAlign w:val="center"/>
          </w:tcPr>
          <w:p w14:paraId="1AB69C93" w14:textId="77777777" w:rsidR="0094068B" w:rsidRPr="00920CAD" w:rsidRDefault="0094068B" w:rsidP="0094068B">
            <w:pPr>
              <w:snapToGrid w:val="0"/>
              <w:jc w:val="both"/>
              <w:rPr>
                <w:rFonts w:ascii="Rockwell" w:hAnsi="Rockwell"/>
                <w:i/>
              </w:rPr>
            </w:pPr>
            <w:r w:rsidRPr="00920CAD">
              <w:rPr>
                <w:rFonts w:ascii="Rockwell" w:hAnsi="Rockwell"/>
                <w:i/>
              </w:rPr>
              <w:t>Touchpad intégré (Technologie multi-</w:t>
            </w:r>
            <w:proofErr w:type="spellStart"/>
            <w:r w:rsidRPr="00920CAD">
              <w:rPr>
                <w:rFonts w:ascii="Rockwell" w:hAnsi="Rockwell"/>
                <w:i/>
              </w:rPr>
              <w:t>touch</w:t>
            </w:r>
            <w:proofErr w:type="spellEnd"/>
            <w:r w:rsidRPr="00920CAD">
              <w:rPr>
                <w:rFonts w:ascii="Rockwell" w:hAnsi="Rockwell"/>
                <w:i/>
              </w:rPr>
              <w:t>) pavé tactile capteur d’image avec bouton marche/arrêt, défilement bidirectionnel, fonction geste</w:t>
            </w:r>
          </w:p>
        </w:tc>
        <w:tc>
          <w:tcPr>
            <w:tcW w:w="1125" w:type="pct"/>
            <w:tcBorders>
              <w:top w:val="single" w:sz="4" w:space="0" w:color="auto"/>
            </w:tcBorders>
          </w:tcPr>
          <w:p w14:paraId="50B1CC58" w14:textId="400BC644" w:rsidR="0094068B" w:rsidRPr="00920CAD" w:rsidDel="00EC5CF9" w:rsidRDefault="0094068B" w:rsidP="0094068B">
            <w:pPr>
              <w:snapToGrid w:val="0"/>
              <w:ind w:left="36" w:hanging="36"/>
              <w:rPr>
                <w:rFonts w:ascii="Rockwell" w:hAnsi="Rockwell"/>
                <w:b/>
                <w:i/>
              </w:rPr>
            </w:pPr>
          </w:p>
        </w:tc>
        <w:tc>
          <w:tcPr>
            <w:tcW w:w="875" w:type="pct"/>
          </w:tcPr>
          <w:p w14:paraId="256B5985" w14:textId="77777777" w:rsidR="0094068B" w:rsidRPr="00920CAD" w:rsidRDefault="0094068B" w:rsidP="0094068B">
            <w:pPr>
              <w:snapToGrid w:val="0"/>
              <w:rPr>
                <w:rFonts w:ascii="Rockwell" w:hAnsi="Rockwell"/>
                <w:bCs/>
                <w:i/>
              </w:rPr>
            </w:pPr>
          </w:p>
        </w:tc>
      </w:tr>
      <w:tr w:rsidR="00920CAD" w:rsidRPr="00920CAD" w14:paraId="13E2E16C" w14:textId="77777777" w:rsidTr="007B7DDF">
        <w:trPr>
          <w:trHeight w:val="70"/>
          <w:jc w:val="center"/>
        </w:trPr>
        <w:tc>
          <w:tcPr>
            <w:tcW w:w="350" w:type="pct"/>
            <w:vAlign w:val="center"/>
          </w:tcPr>
          <w:p w14:paraId="57487726"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Align w:val="center"/>
          </w:tcPr>
          <w:p w14:paraId="120FD7A8" w14:textId="77777777" w:rsidR="0094068B" w:rsidRPr="00920CAD" w:rsidRDefault="0094068B" w:rsidP="0094068B">
            <w:pPr>
              <w:snapToGrid w:val="0"/>
              <w:rPr>
                <w:rFonts w:ascii="Rockwell" w:hAnsi="Rockwell"/>
                <w:i/>
              </w:rPr>
            </w:pPr>
            <w:r w:rsidRPr="00920CAD">
              <w:rPr>
                <w:rFonts w:ascii="Rockwell" w:hAnsi="Rockwell"/>
                <w:i/>
              </w:rPr>
              <w:t>Kit multimédia</w:t>
            </w:r>
          </w:p>
        </w:tc>
        <w:tc>
          <w:tcPr>
            <w:tcW w:w="1700" w:type="pct"/>
            <w:vAlign w:val="center"/>
          </w:tcPr>
          <w:p w14:paraId="04D0FC43" w14:textId="77777777" w:rsidR="0094068B" w:rsidRPr="00920CAD" w:rsidRDefault="0094068B" w:rsidP="0094068B">
            <w:pPr>
              <w:snapToGrid w:val="0"/>
              <w:ind w:left="29" w:hanging="29"/>
              <w:jc w:val="both"/>
              <w:rPr>
                <w:rFonts w:ascii="Rockwell" w:hAnsi="Rockwell"/>
                <w:i/>
              </w:rPr>
            </w:pPr>
            <w:r w:rsidRPr="00920CAD">
              <w:rPr>
                <w:rFonts w:ascii="Rockwell" w:hAnsi="Rockwell"/>
                <w:i/>
              </w:rPr>
              <w:t xml:space="preserve">Webcam avec micro numérique, carte son et </w:t>
            </w:r>
            <w:proofErr w:type="spellStart"/>
            <w:r w:rsidRPr="00920CAD">
              <w:rPr>
                <w:rFonts w:ascii="Rockwell" w:hAnsi="Rockwell"/>
                <w:i/>
              </w:rPr>
              <w:t>hauts-parleurs</w:t>
            </w:r>
            <w:proofErr w:type="spellEnd"/>
            <w:r w:rsidRPr="00920CAD">
              <w:rPr>
                <w:rFonts w:ascii="Rockwell" w:hAnsi="Rockwell"/>
                <w:i/>
              </w:rPr>
              <w:t xml:space="preserve"> stéréo intégrés</w:t>
            </w:r>
          </w:p>
        </w:tc>
        <w:tc>
          <w:tcPr>
            <w:tcW w:w="1125" w:type="pct"/>
            <w:vAlign w:val="center"/>
          </w:tcPr>
          <w:p w14:paraId="665722D9" w14:textId="10D84EFC" w:rsidR="0094068B" w:rsidRPr="00920CAD" w:rsidRDefault="0094068B" w:rsidP="0094068B">
            <w:pPr>
              <w:snapToGrid w:val="0"/>
              <w:ind w:left="36" w:hanging="36"/>
              <w:rPr>
                <w:rFonts w:ascii="Rockwell" w:hAnsi="Rockwell"/>
                <w:bCs/>
                <w:i/>
              </w:rPr>
            </w:pPr>
          </w:p>
        </w:tc>
        <w:tc>
          <w:tcPr>
            <w:tcW w:w="875" w:type="pct"/>
          </w:tcPr>
          <w:p w14:paraId="47AB5B85" w14:textId="77777777" w:rsidR="0094068B" w:rsidRPr="00920CAD" w:rsidRDefault="0094068B" w:rsidP="0094068B">
            <w:pPr>
              <w:snapToGrid w:val="0"/>
              <w:rPr>
                <w:rFonts w:ascii="Rockwell" w:hAnsi="Rockwell"/>
                <w:bCs/>
                <w:i/>
              </w:rPr>
            </w:pPr>
          </w:p>
        </w:tc>
      </w:tr>
      <w:tr w:rsidR="00920CAD" w:rsidRPr="00920CAD" w14:paraId="223CA3FD" w14:textId="77777777" w:rsidTr="00456A58">
        <w:trPr>
          <w:trHeight w:val="974"/>
          <w:jc w:val="center"/>
        </w:trPr>
        <w:tc>
          <w:tcPr>
            <w:tcW w:w="350" w:type="pct"/>
            <w:vAlign w:val="center"/>
          </w:tcPr>
          <w:p w14:paraId="01EEB97D"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Align w:val="center"/>
          </w:tcPr>
          <w:p w14:paraId="3E4EAE4D" w14:textId="77777777" w:rsidR="0094068B" w:rsidRPr="00920CAD" w:rsidRDefault="0094068B" w:rsidP="0094068B">
            <w:pPr>
              <w:snapToGrid w:val="0"/>
              <w:rPr>
                <w:rFonts w:ascii="Rockwell" w:hAnsi="Rockwell"/>
                <w:i/>
              </w:rPr>
            </w:pPr>
            <w:bookmarkStart w:id="59" w:name="_Hlk114797657"/>
            <w:r w:rsidRPr="00920CAD">
              <w:rPr>
                <w:rFonts w:ascii="Rockwell" w:hAnsi="Rockwell"/>
                <w:i/>
              </w:rPr>
              <w:t>Prises externes intégrées (minimum)</w:t>
            </w:r>
            <w:bookmarkEnd w:id="59"/>
          </w:p>
        </w:tc>
        <w:tc>
          <w:tcPr>
            <w:tcW w:w="1700" w:type="pct"/>
            <w:vAlign w:val="center"/>
          </w:tcPr>
          <w:p w14:paraId="662A66E8" w14:textId="1DFB94DA" w:rsidR="0094068B" w:rsidRPr="00920CAD" w:rsidRDefault="0094068B" w:rsidP="0094068B">
            <w:pPr>
              <w:spacing w:after="37"/>
              <w:ind w:left="1" w:firstLine="28"/>
              <w:jc w:val="both"/>
              <w:rPr>
                <w:rFonts w:ascii="Rockwell" w:hAnsi="Rockwell"/>
                <w:i/>
              </w:rPr>
            </w:pPr>
            <w:r w:rsidRPr="00920CAD">
              <w:rPr>
                <w:rFonts w:ascii="Rockwell" w:hAnsi="Rockwell"/>
                <w:i/>
              </w:rPr>
              <w:t xml:space="preserve">1 port vidéo pour écran, 1 port USB 3.1, 1 port HDMI 1.4, 1 port </w:t>
            </w:r>
            <w:proofErr w:type="spellStart"/>
            <w:r w:rsidRPr="00920CAD">
              <w:rPr>
                <w:rFonts w:ascii="Rockwell" w:hAnsi="Rockwell"/>
                <w:i/>
              </w:rPr>
              <w:t>Thunderbolt</w:t>
            </w:r>
            <w:proofErr w:type="spellEnd"/>
            <w:r w:rsidRPr="00920CAD">
              <w:rPr>
                <w:rFonts w:ascii="Rockwell" w:hAnsi="Rockwell"/>
                <w:i/>
              </w:rPr>
              <w:t xml:space="preserve"> 3 au moins, lecteur de carte mémoire,</w:t>
            </w:r>
            <w:r w:rsidRPr="00920CAD" w:rsidDel="00EC5CF9">
              <w:rPr>
                <w:rFonts w:ascii="Rockwell" w:hAnsi="Rockwell"/>
                <w:i/>
              </w:rPr>
              <w:t xml:space="preserve"> </w:t>
            </w:r>
            <w:r w:rsidRPr="00920CAD">
              <w:rPr>
                <w:rFonts w:ascii="Rockwell" w:hAnsi="Rockwell"/>
                <w:i/>
              </w:rPr>
              <w:t>mini display port, port combo audio jack</w:t>
            </w:r>
          </w:p>
        </w:tc>
        <w:tc>
          <w:tcPr>
            <w:tcW w:w="1125" w:type="pct"/>
            <w:vAlign w:val="center"/>
          </w:tcPr>
          <w:p w14:paraId="30213C9E" w14:textId="602200FF" w:rsidR="0094068B" w:rsidRPr="00920CAD" w:rsidDel="00EC5CF9" w:rsidRDefault="0094068B" w:rsidP="0094068B">
            <w:pPr>
              <w:spacing w:after="37"/>
              <w:ind w:left="36" w:hanging="36"/>
              <w:rPr>
                <w:rFonts w:ascii="Rockwell" w:hAnsi="Rockwell"/>
                <w:b/>
                <w:i/>
              </w:rPr>
            </w:pPr>
          </w:p>
        </w:tc>
        <w:tc>
          <w:tcPr>
            <w:tcW w:w="875" w:type="pct"/>
          </w:tcPr>
          <w:p w14:paraId="7A0B655D" w14:textId="77777777" w:rsidR="0094068B" w:rsidRPr="00920CAD" w:rsidRDefault="0094068B" w:rsidP="0094068B">
            <w:pPr>
              <w:snapToGrid w:val="0"/>
              <w:rPr>
                <w:rFonts w:ascii="Rockwell" w:hAnsi="Rockwell"/>
                <w:bCs/>
                <w:i/>
              </w:rPr>
            </w:pPr>
          </w:p>
        </w:tc>
      </w:tr>
      <w:tr w:rsidR="00920CAD" w:rsidRPr="00920CAD" w14:paraId="0EFE94F2" w14:textId="77777777" w:rsidTr="007B7DDF">
        <w:trPr>
          <w:trHeight w:val="70"/>
          <w:jc w:val="center"/>
        </w:trPr>
        <w:tc>
          <w:tcPr>
            <w:tcW w:w="350" w:type="pct"/>
            <w:vAlign w:val="center"/>
          </w:tcPr>
          <w:p w14:paraId="781E546F"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Align w:val="center"/>
          </w:tcPr>
          <w:p w14:paraId="3E9A1272" w14:textId="1849255E" w:rsidR="0094068B" w:rsidRPr="00920CAD" w:rsidRDefault="0094068B" w:rsidP="0094068B">
            <w:pPr>
              <w:snapToGrid w:val="0"/>
              <w:rPr>
                <w:rFonts w:ascii="Rockwell" w:hAnsi="Rockwell"/>
                <w:i/>
              </w:rPr>
            </w:pPr>
            <w:r w:rsidRPr="00920CAD">
              <w:rPr>
                <w:rFonts w:ascii="Rockwell" w:hAnsi="Rockwell"/>
                <w:i/>
              </w:rPr>
              <w:t>Cartes d’interface réseau filaire</w:t>
            </w:r>
          </w:p>
        </w:tc>
        <w:tc>
          <w:tcPr>
            <w:tcW w:w="1700" w:type="pct"/>
            <w:vAlign w:val="center"/>
          </w:tcPr>
          <w:p w14:paraId="37C27D73" w14:textId="6ED35EA7" w:rsidR="0094068B" w:rsidRPr="00920CAD" w:rsidRDefault="0094068B" w:rsidP="0094068B">
            <w:pPr>
              <w:spacing w:after="37"/>
              <w:ind w:left="1" w:firstLine="28"/>
              <w:jc w:val="both"/>
              <w:rPr>
                <w:rFonts w:ascii="Rockwell" w:hAnsi="Rockwell"/>
                <w:i/>
              </w:rPr>
            </w:pPr>
            <w:r w:rsidRPr="00920CAD">
              <w:rPr>
                <w:rFonts w:ascii="Rockwell" w:hAnsi="Rockwell"/>
                <w:i/>
              </w:rPr>
              <w:t>Port RJ45 Gigabit Ethernet ou Adaptateur RJ45</w:t>
            </w:r>
          </w:p>
        </w:tc>
        <w:tc>
          <w:tcPr>
            <w:tcW w:w="1125" w:type="pct"/>
            <w:vAlign w:val="center"/>
          </w:tcPr>
          <w:p w14:paraId="0CF0E7CA" w14:textId="17419350" w:rsidR="0094068B" w:rsidRPr="00920CAD" w:rsidDel="00EC5CF9" w:rsidRDefault="0094068B" w:rsidP="0094068B">
            <w:pPr>
              <w:spacing w:after="37"/>
              <w:ind w:left="36" w:hanging="36"/>
              <w:rPr>
                <w:rFonts w:ascii="Rockwell" w:hAnsi="Rockwell"/>
                <w:b/>
                <w:i/>
              </w:rPr>
            </w:pPr>
          </w:p>
        </w:tc>
        <w:tc>
          <w:tcPr>
            <w:tcW w:w="875" w:type="pct"/>
          </w:tcPr>
          <w:p w14:paraId="38B1906E" w14:textId="77777777" w:rsidR="0094068B" w:rsidRPr="00920CAD" w:rsidRDefault="0094068B" w:rsidP="0094068B">
            <w:pPr>
              <w:snapToGrid w:val="0"/>
              <w:rPr>
                <w:rFonts w:ascii="Rockwell" w:hAnsi="Rockwell"/>
                <w:bCs/>
                <w:i/>
              </w:rPr>
            </w:pPr>
          </w:p>
        </w:tc>
      </w:tr>
      <w:tr w:rsidR="00920CAD" w:rsidRPr="00920CAD" w14:paraId="296B2E54" w14:textId="77777777" w:rsidTr="00456A58">
        <w:trPr>
          <w:trHeight w:val="548"/>
          <w:jc w:val="center"/>
        </w:trPr>
        <w:tc>
          <w:tcPr>
            <w:tcW w:w="350" w:type="pct"/>
            <w:vAlign w:val="center"/>
          </w:tcPr>
          <w:p w14:paraId="0B6BD67D"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Align w:val="center"/>
          </w:tcPr>
          <w:p w14:paraId="43102804" w14:textId="77777777" w:rsidR="0094068B" w:rsidRPr="00920CAD" w:rsidRDefault="0094068B" w:rsidP="0094068B">
            <w:pPr>
              <w:snapToGrid w:val="0"/>
              <w:rPr>
                <w:rFonts w:ascii="Rockwell" w:hAnsi="Rockwell"/>
                <w:i/>
              </w:rPr>
            </w:pPr>
            <w:r w:rsidRPr="00920CAD">
              <w:rPr>
                <w:rFonts w:ascii="Rockwell" w:hAnsi="Rockwell"/>
                <w:i/>
              </w:rPr>
              <w:t>Communication sans fil</w:t>
            </w:r>
          </w:p>
        </w:tc>
        <w:tc>
          <w:tcPr>
            <w:tcW w:w="1700" w:type="pct"/>
            <w:vAlign w:val="center"/>
          </w:tcPr>
          <w:p w14:paraId="18FA9940" w14:textId="578A26A4" w:rsidR="0094068B" w:rsidRPr="00920CAD" w:rsidRDefault="0094068B" w:rsidP="0094068B">
            <w:pPr>
              <w:snapToGrid w:val="0"/>
              <w:jc w:val="both"/>
              <w:rPr>
                <w:rFonts w:ascii="Rockwell" w:hAnsi="Rockwell"/>
                <w:i/>
              </w:rPr>
            </w:pPr>
            <w:r w:rsidRPr="00920CAD">
              <w:rPr>
                <w:rFonts w:ascii="Rockwell" w:hAnsi="Rockwell"/>
                <w:i/>
              </w:rPr>
              <w:t>Wi-Fi 802.11 n au moins</w:t>
            </w:r>
          </w:p>
          <w:p w14:paraId="154816DB" w14:textId="60D5F7B3" w:rsidR="0094068B" w:rsidRPr="00920CAD" w:rsidRDefault="0094068B" w:rsidP="0094068B">
            <w:pPr>
              <w:jc w:val="both"/>
              <w:rPr>
                <w:rFonts w:ascii="Rockwell" w:hAnsi="Rockwell"/>
                <w:i/>
              </w:rPr>
            </w:pPr>
            <w:r w:rsidRPr="00920CAD">
              <w:rPr>
                <w:rFonts w:ascii="Rockwell" w:hAnsi="Rockwell"/>
              </w:rPr>
              <w:t>Bluetooth 5.0 au moins</w:t>
            </w:r>
          </w:p>
        </w:tc>
        <w:tc>
          <w:tcPr>
            <w:tcW w:w="1125" w:type="pct"/>
            <w:vAlign w:val="center"/>
          </w:tcPr>
          <w:p w14:paraId="179F3A3E" w14:textId="15CBCFC4" w:rsidR="0094068B" w:rsidRPr="00920CAD" w:rsidDel="00EC5CF9" w:rsidRDefault="0094068B" w:rsidP="0094068B">
            <w:pPr>
              <w:ind w:left="36" w:hanging="36"/>
              <w:rPr>
                <w:rFonts w:ascii="Rockwell" w:hAnsi="Rockwell"/>
                <w:b/>
                <w:i/>
              </w:rPr>
            </w:pPr>
          </w:p>
        </w:tc>
        <w:tc>
          <w:tcPr>
            <w:tcW w:w="875" w:type="pct"/>
          </w:tcPr>
          <w:p w14:paraId="15A30107" w14:textId="77777777" w:rsidR="0094068B" w:rsidRPr="00920CAD" w:rsidRDefault="0094068B" w:rsidP="0094068B">
            <w:pPr>
              <w:snapToGrid w:val="0"/>
              <w:rPr>
                <w:rFonts w:ascii="Rockwell" w:hAnsi="Rockwell"/>
                <w:bCs/>
                <w:i/>
              </w:rPr>
            </w:pPr>
          </w:p>
        </w:tc>
      </w:tr>
      <w:tr w:rsidR="00920CAD" w:rsidRPr="00920CAD" w14:paraId="21C2B90A" w14:textId="77777777" w:rsidTr="00456A58">
        <w:trPr>
          <w:trHeight w:val="451"/>
          <w:jc w:val="center"/>
        </w:trPr>
        <w:tc>
          <w:tcPr>
            <w:tcW w:w="350" w:type="pct"/>
            <w:vMerge w:val="restart"/>
            <w:vAlign w:val="center"/>
          </w:tcPr>
          <w:p w14:paraId="739823E7"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Merge w:val="restart"/>
            <w:vAlign w:val="center"/>
          </w:tcPr>
          <w:p w14:paraId="1982CCA6" w14:textId="7ABE4072" w:rsidR="0094068B" w:rsidRPr="00920CAD" w:rsidRDefault="0094068B" w:rsidP="0094068B">
            <w:pPr>
              <w:snapToGrid w:val="0"/>
              <w:rPr>
                <w:rFonts w:ascii="Rockwell" w:hAnsi="Rockwell"/>
                <w:i/>
              </w:rPr>
            </w:pPr>
            <w:r w:rsidRPr="00920CAD">
              <w:rPr>
                <w:rFonts w:ascii="Rockwell" w:hAnsi="Rockwell"/>
                <w:i/>
              </w:rPr>
              <w:t>Clavier</w:t>
            </w:r>
          </w:p>
        </w:tc>
        <w:tc>
          <w:tcPr>
            <w:tcW w:w="1700" w:type="pct"/>
            <w:vAlign w:val="center"/>
          </w:tcPr>
          <w:p w14:paraId="49F1C7E8" w14:textId="4986E3B5" w:rsidR="0094068B" w:rsidRPr="00920CAD" w:rsidRDefault="0094068B" w:rsidP="0094068B">
            <w:pPr>
              <w:snapToGrid w:val="0"/>
              <w:jc w:val="both"/>
              <w:rPr>
                <w:rFonts w:ascii="Rockwell" w:hAnsi="Rockwell"/>
                <w:i/>
              </w:rPr>
            </w:pPr>
            <w:r w:rsidRPr="00920CAD">
              <w:rPr>
                <w:rFonts w:ascii="Rockwell" w:hAnsi="Rockwell"/>
                <w:b/>
                <w:i/>
              </w:rPr>
              <w:t>L’autorité contractante fait son choix en cochant</w:t>
            </w:r>
          </w:p>
        </w:tc>
        <w:tc>
          <w:tcPr>
            <w:tcW w:w="1125" w:type="pct"/>
          </w:tcPr>
          <w:p w14:paraId="162769B4" w14:textId="7CDAAE47" w:rsidR="0094068B" w:rsidRPr="00920CAD" w:rsidDel="0039373A" w:rsidRDefault="0094068B" w:rsidP="0094068B">
            <w:pPr>
              <w:snapToGrid w:val="0"/>
              <w:ind w:left="36" w:hanging="36"/>
              <w:rPr>
                <w:rFonts w:ascii="Rockwell" w:hAnsi="Rockwell"/>
                <w:b/>
                <w:i/>
              </w:rPr>
            </w:pPr>
          </w:p>
        </w:tc>
        <w:tc>
          <w:tcPr>
            <w:tcW w:w="875" w:type="pct"/>
          </w:tcPr>
          <w:p w14:paraId="2FAD2DCC" w14:textId="77777777" w:rsidR="0094068B" w:rsidRPr="00920CAD" w:rsidRDefault="0094068B" w:rsidP="0094068B">
            <w:pPr>
              <w:snapToGrid w:val="0"/>
              <w:rPr>
                <w:rFonts w:ascii="Rockwell" w:hAnsi="Rockwell"/>
                <w:bCs/>
                <w:i/>
              </w:rPr>
            </w:pPr>
          </w:p>
        </w:tc>
      </w:tr>
      <w:tr w:rsidR="00920CAD" w:rsidRPr="00920CAD" w14:paraId="3992814B" w14:textId="77777777" w:rsidTr="007B7DDF">
        <w:trPr>
          <w:trHeight w:val="249"/>
          <w:jc w:val="center"/>
        </w:trPr>
        <w:tc>
          <w:tcPr>
            <w:tcW w:w="350" w:type="pct"/>
            <w:vMerge/>
            <w:vAlign w:val="center"/>
          </w:tcPr>
          <w:p w14:paraId="46417003"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Merge/>
            <w:vAlign w:val="center"/>
          </w:tcPr>
          <w:p w14:paraId="57730E33" w14:textId="77777777" w:rsidR="0094068B" w:rsidRPr="00920CAD" w:rsidRDefault="0094068B" w:rsidP="0094068B">
            <w:pPr>
              <w:snapToGrid w:val="0"/>
              <w:rPr>
                <w:rFonts w:ascii="Rockwell" w:hAnsi="Rockwell"/>
                <w:i/>
              </w:rPr>
            </w:pPr>
          </w:p>
        </w:tc>
        <w:tc>
          <w:tcPr>
            <w:tcW w:w="1700" w:type="pct"/>
          </w:tcPr>
          <w:p w14:paraId="09CFC19B" w14:textId="2215998A" w:rsidR="0094068B" w:rsidRPr="00920CAD" w:rsidRDefault="0094068B" w:rsidP="0094068B">
            <w:pPr>
              <w:snapToGrid w:val="0"/>
              <w:jc w:val="both"/>
              <w:rPr>
                <w:rFonts w:ascii="Rockwell" w:hAnsi="Rockwell"/>
                <w:i/>
              </w:rPr>
            </w:pPr>
            <w:r w:rsidRPr="00920CAD">
              <w:rPr>
                <w:rFonts w:ascii="Rockwell" w:hAnsi="Rockwell"/>
                <w:i/>
              </w:rPr>
              <w:t>Clavier AZERTY d’origine avec la touche supérieure/inférieure et la touche Windows (</w:t>
            </w:r>
            <w:r w:rsidR="00D0119F" w:rsidRPr="00920CAD">
              <w:rPr>
                <w:rFonts w:ascii="Rockwell" w:hAnsi="Rockwell"/>
                <w:i/>
              </w:rPr>
              <w:t>trois caractères maximums</w:t>
            </w:r>
            <w:r w:rsidRPr="00920CAD">
              <w:rPr>
                <w:rFonts w:ascii="Rockwell" w:hAnsi="Rockwell"/>
                <w:i/>
              </w:rPr>
              <w:t xml:space="preserve"> par touche) sans pavé numérique                 </w:t>
            </w:r>
            <w:sdt>
              <w:sdtPr>
                <w:rPr>
                  <w:rFonts w:ascii="Rockwell" w:hAnsi="Rockwell"/>
                  <w:bCs/>
                  <w:iCs/>
                  <w:sz w:val="40"/>
                  <w:szCs w:val="40"/>
                  <w:lang w:val="fr-CA"/>
                </w:rPr>
                <w:id w:val="865174480"/>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125" w:type="pct"/>
          </w:tcPr>
          <w:p w14:paraId="63E73153" w14:textId="18A09AA1" w:rsidR="0094068B" w:rsidRPr="00920CAD" w:rsidDel="00EC5CF9" w:rsidRDefault="0094068B" w:rsidP="0094068B">
            <w:pPr>
              <w:snapToGrid w:val="0"/>
              <w:ind w:hanging="44"/>
              <w:rPr>
                <w:rFonts w:ascii="Rockwell" w:hAnsi="Rockwell"/>
                <w:i/>
              </w:rPr>
            </w:pPr>
          </w:p>
        </w:tc>
        <w:tc>
          <w:tcPr>
            <w:tcW w:w="875" w:type="pct"/>
          </w:tcPr>
          <w:p w14:paraId="647D64D7" w14:textId="77777777" w:rsidR="0094068B" w:rsidRPr="00920CAD" w:rsidRDefault="0094068B" w:rsidP="0094068B">
            <w:pPr>
              <w:snapToGrid w:val="0"/>
              <w:rPr>
                <w:rFonts w:ascii="Rockwell" w:hAnsi="Rockwell"/>
                <w:bCs/>
                <w:i/>
              </w:rPr>
            </w:pPr>
          </w:p>
        </w:tc>
      </w:tr>
      <w:tr w:rsidR="00920CAD" w:rsidRPr="00920CAD" w14:paraId="106A555E" w14:textId="77777777" w:rsidTr="007B7DDF">
        <w:trPr>
          <w:trHeight w:val="520"/>
          <w:jc w:val="center"/>
        </w:trPr>
        <w:tc>
          <w:tcPr>
            <w:tcW w:w="350" w:type="pct"/>
            <w:vMerge/>
            <w:tcBorders>
              <w:bottom w:val="single" w:sz="4" w:space="0" w:color="auto"/>
            </w:tcBorders>
            <w:vAlign w:val="center"/>
          </w:tcPr>
          <w:p w14:paraId="4476F762"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Merge/>
            <w:vAlign w:val="center"/>
          </w:tcPr>
          <w:p w14:paraId="22FD3BFA" w14:textId="77777777" w:rsidR="0094068B" w:rsidRPr="00920CAD" w:rsidRDefault="0094068B" w:rsidP="0094068B">
            <w:pPr>
              <w:snapToGrid w:val="0"/>
              <w:rPr>
                <w:rFonts w:ascii="Rockwell" w:hAnsi="Rockwell"/>
                <w:i/>
              </w:rPr>
            </w:pPr>
          </w:p>
        </w:tc>
        <w:tc>
          <w:tcPr>
            <w:tcW w:w="1700" w:type="pct"/>
          </w:tcPr>
          <w:p w14:paraId="6270F8F3" w14:textId="3D18908A" w:rsidR="0094068B" w:rsidRPr="00920CAD" w:rsidRDefault="0094068B" w:rsidP="0094068B">
            <w:pPr>
              <w:snapToGrid w:val="0"/>
              <w:jc w:val="both"/>
              <w:rPr>
                <w:rFonts w:ascii="Rockwell" w:hAnsi="Rockwell"/>
                <w:i/>
              </w:rPr>
            </w:pPr>
            <w:r w:rsidRPr="00920CAD">
              <w:rPr>
                <w:rFonts w:ascii="Rockwell" w:hAnsi="Rockwell"/>
                <w:i/>
              </w:rPr>
              <w:t xml:space="preserve">Clavier AZERTY d’origine avec la touche supérieure/inférieure, la touche Windows (trois caractères maximum par touche) et pavé numérique (plus de 15 </w:t>
            </w:r>
            <w:proofErr w:type="gramStart"/>
            <w:r w:rsidRPr="00920CAD">
              <w:rPr>
                <w:rFonts w:ascii="Rockwell" w:hAnsi="Rockwell"/>
                <w:i/>
              </w:rPr>
              <w:t xml:space="preserve">pouces)   </w:t>
            </w:r>
            <w:proofErr w:type="gramEnd"/>
            <w:r w:rsidRPr="00920CAD">
              <w:rPr>
                <w:rFonts w:ascii="Rockwell" w:hAnsi="Rockwell"/>
                <w:i/>
              </w:rPr>
              <w:t xml:space="preserve">  </w:t>
            </w:r>
            <w:sdt>
              <w:sdtPr>
                <w:rPr>
                  <w:rFonts w:ascii="Rockwell" w:hAnsi="Rockwell"/>
                  <w:bCs/>
                  <w:iCs/>
                  <w:sz w:val="40"/>
                  <w:szCs w:val="40"/>
                  <w:lang w:val="fr-CA"/>
                </w:rPr>
                <w:id w:val="922620180"/>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125" w:type="pct"/>
          </w:tcPr>
          <w:p w14:paraId="09439542" w14:textId="5CE2BA02" w:rsidR="0094068B" w:rsidRPr="00920CAD" w:rsidDel="0039373A" w:rsidRDefault="0094068B" w:rsidP="0094068B">
            <w:pPr>
              <w:snapToGrid w:val="0"/>
              <w:rPr>
                <w:rFonts w:ascii="Rockwell" w:hAnsi="Rockwell"/>
                <w:i/>
              </w:rPr>
            </w:pPr>
          </w:p>
        </w:tc>
        <w:tc>
          <w:tcPr>
            <w:tcW w:w="875" w:type="pct"/>
          </w:tcPr>
          <w:p w14:paraId="24B6B5D4" w14:textId="77777777" w:rsidR="0094068B" w:rsidRPr="00920CAD" w:rsidRDefault="0094068B" w:rsidP="0094068B">
            <w:pPr>
              <w:snapToGrid w:val="0"/>
              <w:rPr>
                <w:rFonts w:ascii="Rockwell" w:hAnsi="Rockwell"/>
                <w:bCs/>
                <w:i/>
              </w:rPr>
            </w:pPr>
          </w:p>
        </w:tc>
      </w:tr>
      <w:tr w:rsidR="00920CAD" w:rsidRPr="00920CAD" w14:paraId="26EA276F" w14:textId="77777777" w:rsidTr="00456A58">
        <w:trPr>
          <w:trHeight w:val="425"/>
          <w:jc w:val="center"/>
        </w:trPr>
        <w:tc>
          <w:tcPr>
            <w:tcW w:w="350" w:type="pct"/>
            <w:vMerge w:val="restart"/>
            <w:tcBorders>
              <w:top w:val="single" w:sz="4" w:space="0" w:color="auto"/>
              <w:left w:val="single" w:sz="4" w:space="0" w:color="auto"/>
              <w:right w:val="single" w:sz="4" w:space="0" w:color="auto"/>
            </w:tcBorders>
            <w:vAlign w:val="center"/>
          </w:tcPr>
          <w:p w14:paraId="6F5902C3"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Merge w:val="restart"/>
            <w:tcBorders>
              <w:left w:val="single" w:sz="4" w:space="0" w:color="auto"/>
            </w:tcBorders>
            <w:vAlign w:val="center"/>
          </w:tcPr>
          <w:p w14:paraId="44CBEE52" w14:textId="3A66084E" w:rsidR="0094068B" w:rsidRPr="00920CAD" w:rsidRDefault="0094068B" w:rsidP="0094068B">
            <w:pPr>
              <w:snapToGrid w:val="0"/>
              <w:ind w:left="28" w:hanging="28"/>
              <w:rPr>
                <w:rFonts w:ascii="Rockwell" w:hAnsi="Rockwell"/>
                <w:i/>
              </w:rPr>
            </w:pPr>
            <w:r w:rsidRPr="00920CAD">
              <w:rPr>
                <w:rFonts w:ascii="Rockwell" w:hAnsi="Rockwell"/>
                <w:i/>
              </w:rPr>
              <w:t>Souris (Optique à molette compatible Microsoft</w:t>
            </w:r>
          </w:p>
        </w:tc>
        <w:tc>
          <w:tcPr>
            <w:tcW w:w="1700" w:type="pct"/>
            <w:vAlign w:val="center"/>
          </w:tcPr>
          <w:p w14:paraId="5E82A6D0" w14:textId="71E42327" w:rsidR="0094068B" w:rsidRPr="00920CAD" w:rsidRDefault="0094068B" w:rsidP="0094068B">
            <w:pPr>
              <w:snapToGrid w:val="0"/>
              <w:jc w:val="both"/>
              <w:rPr>
                <w:rFonts w:ascii="Rockwell" w:hAnsi="Rockwell"/>
                <w:i/>
              </w:rPr>
            </w:pPr>
            <w:r w:rsidRPr="00920CAD">
              <w:rPr>
                <w:rFonts w:ascii="Rockwell" w:hAnsi="Rockwell"/>
                <w:b/>
                <w:i/>
              </w:rPr>
              <w:t>L’autorité contractante fait son choix en cochant</w:t>
            </w:r>
          </w:p>
        </w:tc>
        <w:tc>
          <w:tcPr>
            <w:tcW w:w="1125" w:type="pct"/>
          </w:tcPr>
          <w:p w14:paraId="55467066" w14:textId="3F5FB75C" w:rsidR="0094068B" w:rsidRPr="00920CAD" w:rsidDel="0039373A" w:rsidRDefault="0094068B" w:rsidP="0094068B">
            <w:pPr>
              <w:snapToGrid w:val="0"/>
              <w:rPr>
                <w:rFonts w:ascii="Rockwell" w:hAnsi="Rockwell"/>
                <w:i/>
              </w:rPr>
            </w:pPr>
          </w:p>
        </w:tc>
        <w:tc>
          <w:tcPr>
            <w:tcW w:w="875" w:type="pct"/>
          </w:tcPr>
          <w:p w14:paraId="0A52D60B" w14:textId="77777777" w:rsidR="0094068B" w:rsidRPr="00920CAD" w:rsidRDefault="0094068B" w:rsidP="0094068B">
            <w:pPr>
              <w:snapToGrid w:val="0"/>
              <w:rPr>
                <w:rFonts w:ascii="Rockwell" w:hAnsi="Rockwell"/>
                <w:bCs/>
                <w:i/>
              </w:rPr>
            </w:pPr>
          </w:p>
        </w:tc>
      </w:tr>
      <w:tr w:rsidR="00920CAD" w:rsidRPr="00920CAD" w14:paraId="6D407A9B" w14:textId="77777777" w:rsidTr="007B7DDF">
        <w:trPr>
          <w:trHeight w:val="70"/>
          <w:jc w:val="center"/>
        </w:trPr>
        <w:tc>
          <w:tcPr>
            <w:tcW w:w="350" w:type="pct"/>
            <w:vMerge/>
            <w:tcBorders>
              <w:left w:val="single" w:sz="4" w:space="0" w:color="auto"/>
              <w:right w:val="single" w:sz="4" w:space="0" w:color="auto"/>
            </w:tcBorders>
            <w:vAlign w:val="center"/>
          </w:tcPr>
          <w:p w14:paraId="5A59C3D6"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Merge/>
            <w:tcBorders>
              <w:left w:val="single" w:sz="4" w:space="0" w:color="auto"/>
            </w:tcBorders>
            <w:vAlign w:val="center"/>
          </w:tcPr>
          <w:p w14:paraId="40BAD247" w14:textId="41847CAD" w:rsidR="0094068B" w:rsidRPr="00920CAD" w:rsidRDefault="0094068B" w:rsidP="0094068B">
            <w:pPr>
              <w:snapToGrid w:val="0"/>
              <w:rPr>
                <w:rFonts w:ascii="Rockwell" w:hAnsi="Rockwell"/>
                <w:i/>
              </w:rPr>
            </w:pPr>
          </w:p>
        </w:tc>
        <w:tc>
          <w:tcPr>
            <w:tcW w:w="1700" w:type="pct"/>
            <w:tcBorders>
              <w:right w:val="single" w:sz="4" w:space="0" w:color="auto"/>
            </w:tcBorders>
          </w:tcPr>
          <w:p w14:paraId="5A21D4BE" w14:textId="4F305699" w:rsidR="0094068B" w:rsidRPr="00920CAD" w:rsidRDefault="0094068B" w:rsidP="0094068B">
            <w:pPr>
              <w:tabs>
                <w:tab w:val="left" w:pos="3045"/>
              </w:tabs>
              <w:snapToGrid w:val="0"/>
              <w:jc w:val="both"/>
              <w:rPr>
                <w:rFonts w:ascii="Rockwell" w:hAnsi="Rockwell"/>
                <w:i/>
              </w:rPr>
            </w:pPr>
            <w:r w:rsidRPr="00920CAD">
              <w:rPr>
                <w:rFonts w:ascii="Rockwell" w:hAnsi="Rockwell"/>
                <w:bCs/>
                <w:i/>
              </w:rPr>
              <w:t xml:space="preserve">Oui      </w:t>
            </w:r>
            <w:sdt>
              <w:sdtPr>
                <w:rPr>
                  <w:rFonts w:ascii="Rockwell" w:hAnsi="Rockwell"/>
                  <w:bCs/>
                  <w:iCs/>
                  <w:sz w:val="40"/>
                  <w:szCs w:val="40"/>
                  <w:lang w:val="fr-CA"/>
                </w:rPr>
                <w:id w:val="1390921551"/>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r w:rsidRPr="00920CAD">
              <w:rPr>
                <w:rFonts w:ascii="Rockwell" w:hAnsi="Rockwell"/>
                <w:bCs/>
                <w:i/>
              </w:rPr>
              <w:t xml:space="preserve">             Non            </w:t>
            </w:r>
            <w:r w:rsidRPr="00920CAD">
              <w:rPr>
                <w:rFonts w:ascii="Rockwell" w:hAnsi="Rockwell"/>
                <w:bCs/>
                <w:iCs/>
                <w:sz w:val="40"/>
                <w:szCs w:val="40"/>
                <w:lang w:val="fr-CA"/>
              </w:rPr>
              <w:t xml:space="preserve"> </w:t>
            </w:r>
            <w:sdt>
              <w:sdtPr>
                <w:rPr>
                  <w:rFonts w:ascii="Rockwell" w:hAnsi="Rockwell"/>
                  <w:bCs/>
                  <w:iCs/>
                  <w:sz w:val="40"/>
                  <w:szCs w:val="40"/>
                  <w:lang w:val="fr-CA"/>
                </w:rPr>
                <w:id w:val="685941727"/>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125" w:type="pct"/>
          </w:tcPr>
          <w:p w14:paraId="08BD47F0" w14:textId="34A01894" w:rsidR="0094068B" w:rsidRPr="00920CAD" w:rsidRDefault="0094068B" w:rsidP="0094068B">
            <w:pPr>
              <w:snapToGrid w:val="0"/>
              <w:rPr>
                <w:rFonts w:ascii="Rockwell" w:hAnsi="Rockwell"/>
                <w:bCs/>
                <w:i/>
              </w:rPr>
            </w:pPr>
          </w:p>
        </w:tc>
        <w:tc>
          <w:tcPr>
            <w:tcW w:w="875" w:type="pct"/>
          </w:tcPr>
          <w:p w14:paraId="4A6DB188" w14:textId="77777777" w:rsidR="0094068B" w:rsidRPr="00920CAD" w:rsidRDefault="0094068B" w:rsidP="0094068B">
            <w:pPr>
              <w:snapToGrid w:val="0"/>
              <w:rPr>
                <w:rFonts w:ascii="Rockwell" w:hAnsi="Rockwell"/>
                <w:bCs/>
                <w:i/>
              </w:rPr>
            </w:pPr>
          </w:p>
        </w:tc>
      </w:tr>
      <w:tr w:rsidR="00920CAD" w:rsidRPr="00920CAD" w14:paraId="23FF4B11" w14:textId="77777777" w:rsidTr="00456A58">
        <w:trPr>
          <w:trHeight w:val="339"/>
          <w:jc w:val="center"/>
        </w:trPr>
        <w:tc>
          <w:tcPr>
            <w:tcW w:w="350" w:type="pct"/>
            <w:vMerge w:val="restart"/>
            <w:vAlign w:val="center"/>
          </w:tcPr>
          <w:p w14:paraId="51B6EA57"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Merge w:val="restart"/>
            <w:vAlign w:val="center"/>
          </w:tcPr>
          <w:p w14:paraId="7148F1BB" w14:textId="55A8BBC1" w:rsidR="0094068B" w:rsidRPr="00920CAD" w:rsidRDefault="0094068B" w:rsidP="0094068B">
            <w:pPr>
              <w:snapToGrid w:val="0"/>
              <w:rPr>
                <w:rFonts w:ascii="Rockwell" w:hAnsi="Rockwell"/>
                <w:i/>
              </w:rPr>
            </w:pPr>
            <w:r w:rsidRPr="00920CAD">
              <w:rPr>
                <w:rFonts w:ascii="Rockwell" w:hAnsi="Rockwell"/>
                <w:i/>
              </w:rPr>
              <w:t>Tapis de souris</w:t>
            </w:r>
          </w:p>
        </w:tc>
        <w:tc>
          <w:tcPr>
            <w:tcW w:w="1700" w:type="pct"/>
            <w:vAlign w:val="center"/>
          </w:tcPr>
          <w:p w14:paraId="166E82E1" w14:textId="7A92F6C1" w:rsidR="0094068B" w:rsidRPr="00920CAD" w:rsidRDefault="0094068B" w:rsidP="0094068B">
            <w:pPr>
              <w:snapToGrid w:val="0"/>
              <w:jc w:val="both"/>
              <w:rPr>
                <w:rFonts w:ascii="Rockwell" w:hAnsi="Rockwell"/>
                <w:i/>
              </w:rPr>
            </w:pPr>
            <w:r w:rsidRPr="00920CAD">
              <w:rPr>
                <w:rFonts w:ascii="Rockwell" w:hAnsi="Rockwell"/>
                <w:b/>
                <w:i/>
              </w:rPr>
              <w:t>L’autorité contractante fait son choix en cochant</w:t>
            </w:r>
          </w:p>
        </w:tc>
        <w:tc>
          <w:tcPr>
            <w:tcW w:w="1125" w:type="pct"/>
          </w:tcPr>
          <w:p w14:paraId="289FB39A" w14:textId="242C2E7D" w:rsidR="0094068B" w:rsidRPr="00920CAD" w:rsidRDefault="0094068B" w:rsidP="0094068B">
            <w:pPr>
              <w:snapToGrid w:val="0"/>
              <w:rPr>
                <w:rFonts w:ascii="Rockwell" w:hAnsi="Rockwell"/>
                <w:bCs/>
                <w:i/>
              </w:rPr>
            </w:pPr>
          </w:p>
        </w:tc>
        <w:tc>
          <w:tcPr>
            <w:tcW w:w="875" w:type="pct"/>
          </w:tcPr>
          <w:p w14:paraId="11B9E7D3" w14:textId="77777777" w:rsidR="0094068B" w:rsidRPr="00920CAD" w:rsidRDefault="0094068B" w:rsidP="0094068B">
            <w:pPr>
              <w:snapToGrid w:val="0"/>
              <w:rPr>
                <w:rFonts w:ascii="Rockwell" w:hAnsi="Rockwell"/>
                <w:bCs/>
                <w:i/>
              </w:rPr>
            </w:pPr>
          </w:p>
        </w:tc>
      </w:tr>
      <w:tr w:rsidR="00920CAD" w:rsidRPr="00920CAD" w14:paraId="43713CD7" w14:textId="77777777" w:rsidTr="007B7DDF">
        <w:trPr>
          <w:trHeight w:val="70"/>
          <w:jc w:val="center"/>
        </w:trPr>
        <w:tc>
          <w:tcPr>
            <w:tcW w:w="350" w:type="pct"/>
            <w:vMerge/>
            <w:vAlign w:val="center"/>
          </w:tcPr>
          <w:p w14:paraId="5DAC8218"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Merge/>
            <w:vAlign w:val="center"/>
          </w:tcPr>
          <w:p w14:paraId="3E07C13D" w14:textId="3B9170FF" w:rsidR="0094068B" w:rsidRPr="00920CAD" w:rsidRDefault="0094068B" w:rsidP="0094068B">
            <w:pPr>
              <w:snapToGrid w:val="0"/>
              <w:rPr>
                <w:rFonts w:ascii="Rockwell" w:hAnsi="Rockwell"/>
                <w:i/>
              </w:rPr>
            </w:pPr>
          </w:p>
        </w:tc>
        <w:tc>
          <w:tcPr>
            <w:tcW w:w="1700" w:type="pct"/>
            <w:tcBorders>
              <w:right w:val="single" w:sz="4" w:space="0" w:color="auto"/>
            </w:tcBorders>
          </w:tcPr>
          <w:p w14:paraId="4A8D17ED" w14:textId="615B550A" w:rsidR="0094068B" w:rsidRPr="00920CAD" w:rsidRDefault="0094068B" w:rsidP="0094068B">
            <w:pPr>
              <w:snapToGrid w:val="0"/>
              <w:jc w:val="both"/>
              <w:rPr>
                <w:rFonts w:ascii="Rockwell" w:hAnsi="Rockwell"/>
                <w:i/>
              </w:rPr>
            </w:pPr>
            <w:r w:rsidRPr="00920CAD">
              <w:rPr>
                <w:rFonts w:ascii="Rockwell" w:hAnsi="Rockwell"/>
                <w:i/>
              </w:rPr>
              <w:t xml:space="preserve">Oui     </w:t>
            </w:r>
            <w:sdt>
              <w:sdtPr>
                <w:rPr>
                  <w:rFonts w:ascii="Rockwell" w:hAnsi="Rockwell"/>
                  <w:bCs/>
                  <w:iCs/>
                  <w:sz w:val="40"/>
                  <w:szCs w:val="40"/>
                  <w:lang w:val="fr-CA"/>
                </w:rPr>
                <w:id w:val="438268716"/>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r w:rsidRPr="00920CAD">
              <w:rPr>
                <w:rFonts w:ascii="Rockwell" w:hAnsi="Rockwell"/>
                <w:i/>
              </w:rPr>
              <w:t xml:space="preserve">               Non             </w:t>
            </w:r>
            <w:sdt>
              <w:sdtPr>
                <w:rPr>
                  <w:rFonts w:ascii="Rockwell" w:hAnsi="Rockwell"/>
                  <w:bCs/>
                  <w:iCs/>
                  <w:sz w:val="40"/>
                  <w:szCs w:val="40"/>
                  <w:lang w:val="fr-CA"/>
                </w:rPr>
                <w:id w:val="879523255"/>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1125" w:type="pct"/>
          </w:tcPr>
          <w:p w14:paraId="0746CA5C" w14:textId="1E572824" w:rsidR="0094068B" w:rsidRPr="00920CAD" w:rsidDel="0039373A" w:rsidRDefault="0094068B" w:rsidP="0094068B">
            <w:pPr>
              <w:snapToGrid w:val="0"/>
              <w:rPr>
                <w:rFonts w:ascii="Rockwell" w:hAnsi="Rockwell"/>
                <w:i/>
              </w:rPr>
            </w:pPr>
          </w:p>
        </w:tc>
        <w:tc>
          <w:tcPr>
            <w:tcW w:w="875" w:type="pct"/>
          </w:tcPr>
          <w:p w14:paraId="13A1DB92" w14:textId="77777777" w:rsidR="0094068B" w:rsidRPr="00920CAD" w:rsidRDefault="0094068B" w:rsidP="0094068B">
            <w:pPr>
              <w:snapToGrid w:val="0"/>
              <w:rPr>
                <w:rFonts w:ascii="Rockwell" w:hAnsi="Rockwell"/>
                <w:bCs/>
                <w:i/>
              </w:rPr>
            </w:pPr>
          </w:p>
        </w:tc>
      </w:tr>
      <w:tr w:rsidR="00920CAD" w:rsidRPr="00920CAD" w14:paraId="5AF690D8" w14:textId="77777777" w:rsidTr="00456A58">
        <w:trPr>
          <w:trHeight w:val="693"/>
          <w:jc w:val="center"/>
        </w:trPr>
        <w:tc>
          <w:tcPr>
            <w:tcW w:w="350" w:type="pct"/>
            <w:vAlign w:val="center"/>
          </w:tcPr>
          <w:p w14:paraId="6A37E4E9"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Align w:val="center"/>
          </w:tcPr>
          <w:p w14:paraId="7D55B28E" w14:textId="77777777" w:rsidR="0094068B" w:rsidRPr="00920CAD" w:rsidRDefault="0094068B" w:rsidP="0094068B">
            <w:pPr>
              <w:snapToGrid w:val="0"/>
              <w:rPr>
                <w:rFonts w:ascii="Rockwell" w:hAnsi="Rockwell"/>
                <w:i/>
              </w:rPr>
            </w:pPr>
            <w:r w:rsidRPr="00920CAD">
              <w:rPr>
                <w:rFonts w:ascii="Rockwell" w:hAnsi="Rockwell"/>
                <w:i/>
              </w:rPr>
              <w:t>Alimentation électrique</w:t>
            </w:r>
          </w:p>
        </w:tc>
        <w:tc>
          <w:tcPr>
            <w:tcW w:w="1700" w:type="pct"/>
            <w:vAlign w:val="center"/>
          </w:tcPr>
          <w:p w14:paraId="5BAFF1B6" w14:textId="26B5263B" w:rsidR="0094068B" w:rsidRPr="00920CAD" w:rsidRDefault="0094068B" w:rsidP="0094068B">
            <w:pPr>
              <w:snapToGrid w:val="0"/>
              <w:jc w:val="both"/>
              <w:rPr>
                <w:rFonts w:ascii="Rockwell" w:hAnsi="Rockwell"/>
                <w:i/>
              </w:rPr>
            </w:pPr>
            <w:r w:rsidRPr="00920CAD">
              <w:rPr>
                <w:rFonts w:ascii="Rockwell" w:hAnsi="Rockwell"/>
                <w:i/>
              </w:rPr>
              <w:t>Adaptateur externe, 100 – 240 V, 50 – 60 Hz avec un câble d’alimentation de type Français ou SHUKO</w:t>
            </w:r>
          </w:p>
        </w:tc>
        <w:tc>
          <w:tcPr>
            <w:tcW w:w="1125" w:type="pct"/>
            <w:vAlign w:val="center"/>
          </w:tcPr>
          <w:p w14:paraId="21F0DC54" w14:textId="3A331805" w:rsidR="0094068B" w:rsidRPr="00920CAD" w:rsidDel="0039373A" w:rsidRDefault="0094068B" w:rsidP="0094068B">
            <w:pPr>
              <w:ind w:left="1" w:firstLine="35"/>
              <w:rPr>
                <w:rFonts w:ascii="Rockwell" w:hAnsi="Rockwell"/>
                <w:b/>
                <w:i/>
              </w:rPr>
            </w:pPr>
          </w:p>
        </w:tc>
        <w:tc>
          <w:tcPr>
            <w:tcW w:w="875" w:type="pct"/>
          </w:tcPr>
          <w:p w14:paraId="5378C3A6" w14:textId="77777777" w:rsidR="0094068B" w:rsidRPr="00920CAD" w:rsidRDefault="0094068B" w:rsidP="0094068B">
            <w:pPr>
              <w:snapToGrid w:val="0"/>
              <w:rPr>
                <w:rFonts w:ascii="Rockwell" w:hAnsi="Rockwell"/>
                <w:bCs/>
                <w:i/>
              </w:rPr>
            </w:pPr>
          </w:p>
        </w:tc>
      </w:tr>
      <w:tr w:rsidR="00920CAD" w:rsidRPr="00920CAD" w14:paraId="3CFCAD81" w14:textId="77777777" w:rsidTr="00C56B3C">
        <w:trPr>
          <w:trHeight w:val="70"/>
          <w:jc w:val="center"/>
        </w:trPr>
        <w:tc>
          <w:tcPr>
            <w:tcW w:w="350" w:type="pct"/>
            <w:vAlign w:val="center"/>
          </w:tcPr>
          <w:p w14:paraId="401F8AA2"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Align w:val="center"/>
          </w:tcPr>
          <w:p w14:paraId="15162C5D" w14:textId="77777777" w:rsidR="0094068B" w:rsidRPr="00920CAD" w:rsidRDefault="0094068B" w:rsidP="0094068B">
            <w:pPr>
              <w:snapToGrid w:val="0"/>
              <w:rPr>
                <w:rFonts w:ascii="Rockwell" w:hAnsi="Rockwell"/>
                <w:i/>
              </w:rPr>
            </w:pPr>
            <w:r w:rsidRPr="00920CAD">
              <w:rPr>
                <w:rFonts w:ascii="Rockwell" w:hAnsi="Rockwell"/>
                <w:i/>
              </w:rPr>
              <w:t>Batterie</w:t>
            </w:r>
          </w:p>
        </w:tc>
        <w:tc>
          <w:tcPr>
            <w:tcW w:w="1700" w:type="pct"/>
          </w:tcPr>
          <w:p w14:paraId="55756289" w14:textId="77777777" w:rsidR="0094068B" w:rsidRPr="00920CAD" w:rsidRDefault="0094068B" w:rsidP="0094068B">
            <w:pPr>
              <w:pStyle w:val="Paragraphedeliste"/>
              <w:numPr>
                <w:ilvl w:val="0"/>
                <w:numId w:val="61"/>
              </w:numPr>
              <w:snapToGrid w:val="0"/>
              <w:ind w:left="287" w:hanging="284"/>
              <w:jc w:val="both"/>
              <w:rPr>
                <w:rFonts w:ascii="Rockwell" w:hAnsi="Rockwell"/>
                <w:i/>
              </w:rPr>
            </w:pPr>
            <w:r w:rsidRPr="00920CAD">
              <w:rPr>
                <w:rFonts w:ascii="Rockwell" w:hAnsi="Rockwell"/>
                <w:i/>
              </w:rPr>
              <w:t>Autonomie en mode économie de 9 heures au moins (au soumissionnaire de faire la preuve) ;</w:t>
            </w:r>
          </w:p>
          <w:p w14:paraId="0EB0B884" w14:textId="38F65F6D" w:rsidR="0094068B" w:rsidRPr="00920CAD" w:rsidRDefault="0094068B" w:rsidP="0094068B">
            <w:pPr>
              <w:pStyle w:val="Paragraphedeliste"/>
              <w:numPr>
                <w:ilvl w:val="0"/>
                <w:numId w:val="61"/>
              </w:numPr>
              <w:snapToGrid w:val="0"/>
              <w:ind w:left="287" w:hanging="284"/>
              <w:jc w:val="both"/>
              <w:rPr>
                <w:rFonts w:ascii="Rockwell" w:hAnsi="Rockwell"/>
                <w:i/>
              </w:rPr>
            </w:pPr>
            <w:r w:rsidRPr="00920CAD">
              <w:rPr>
                <w:rFonts w:ascii="Rockwell" w:hAnsi="Rockwell"/>
                <w:i/>
              </w:rPr>
              <w:t>Nombre maximal de cycles de charge est de 2 à la réception.</w:t>
            </w:r>
          </w:p>
        </w:tc>
        <w:tc>
          <w:tcPr>
            <w:tcW w:w="1125" w:type="pct"/>
          </w:tcPr>
          <w:p w14:paraId="10C474A3" w14:textId="5EB4482D" w:rsidR="0094068B" w:rsidRPr="00920CAD" w:rsidRDefault="0094068B" w:rsidP="0094068B">
            <w:pPr>
              <w:snapToGrid w:val="0"/>
              <w:ind w:left="36" w:hanging="36"/>
              <w:rPr>
                <w:rFonts w:ascii="Rockwell" w:hAnsi="Rockwell"/>
                <w:bCs/>
                <w:i/>
              </w:rPr>
            </w:pPr>
          </w:p>
        </w:tc>
        <w:tc>
          <w:tcPr>
            <w:tcW w:w="875" w:type="pct"/>
          </w:tcPr>
          <w:p w14:paraId="3A35CCC0" w14:textId="77777777" w:rsidR="0094068B" w:rsidRPr="00920CAD" w:rsidRDefault="0094068B" w:rsidP="0094068B">
            <w:pPr>
              <w:snapToGrid w:val="0"/>
              <w:rPr>
                <w:rFonts w:ascii="Rockwell" w:hAnsi="Rockwell"/>
                <w:bCs/>
                <w:i/>
              </w:rPr>
            </w:pPr>
          </w:p>
        </w:tc>
      </w:tr>
      <w:tr w:rsidR="00920CAD" w:rsidRPr="00920CAD" w14:paraId="238A6466" w14:textId="77777777" w:rsidTr="00456A58">
        <w:trPr>
          <w:trHeight w:val="1611"/>
          <w:jc w:val="center"/>
        </w:trPr>
        <w:tc>
          <w:tcPr>
            <w:tcW w:w="350" w:type="pct"/>
            <w:vAlign w:val="center"/>
          </w:tcPr>
          <w:p w14:paraId="4498F9D7" w14:textId="77777777" w:rsidR="0094068B" w:rsidRPr="00920CAD" w:rsidRDefault="0094068B" w:rsidP="0094068B">
            <w:pPr>
              <w:pStyle w:val="Pieddepage"/>
              <w:numPr>
                <w:ilvl w:val="3"/>
                <w:numId w:val="14"/>
              </w:numPr>
              <w:tabs>
                <w:tab w:val="clear" w:pos="4536"/>
                <w:tab w:val="clear" w:pos="9072"/>
              </w:tabs>
              <w:snapToGrid w:val="0"/>
              <w:ind w:left="633"/>
              <w:rPr>
                <w:rFonts w:ascii="Rockwell" w:hAnsi="Rockwell"/>
                <w:b/>
                <w:bCs/>
                <w:i/>
              </w:rPr>
            </w:pPr>
          </w:p>
        </w:tc>
        <w:tc>
          <w:tcPr>
            <w:tcW w:w="950" w:type="pct"/>
            <w:vAlign w:val="center"/>
          </w:tcPr>
          <w:p w14:paraId="3BB58DFD" w14:textId="77777777" w:rsidR="0094068B" w:rsidRPr="00920CAD" w:rsidRDefault="0094068B" w:rsidP="0094068B">
            <w:pPr>
              <w:snapToGrid w:val="0"/>
              <w:rPr>
                <w:rFonts w:ascii="Rockwell" w:hAnsi="Rockwell"/>
                <w:i/>
              </w:rPr>
            </w:pPr>
            <w:r w:rsidRPr="00920CAD">
              <w:rPr>
                <w:rFonts w:ascii="Rockwell" w:hAnsi="Rockwell"/>
                <w:i/>
              </w:rPr>
              <w:t>Housse de transport</w:t>
            </w:r>
          </w:p>
        </w:tc>
        <w:tc>
          <w:tcPr>
            <w:tcW w:w="1700" w:type="pct"/>
            <w:vAlign w:val="center"/>
          </w:tcPr>
          <w:p w14:paraId="65CBE428" w14:textId="77777777" w:rsidR="0094068B" w:rsidRPr="00920CAD" w:rsidRDefault="0094068B" w:rsidP="0094068B">
            <w:pPr>
              <w:ind w:left="29" w:hanging="29"/>
              <w:jc w:val="both"/>
              <w:rPr>
                <w:rFonts w:ascii="Rockwell" w:hAnsi="Rockwell"/>
                <w:i/>
              </w:rPr>
            </w:pPr>
            <w:r w:rsidRPr="00920CAD">
              <w:rPr>
                <w:rFonts w:ascii="Rockwell" w:hAnsi="Rockwell"/>
                <w:i/>
              </w:rPr>
              <w:t>Housse rembourrée de qualité (fournir la référence et le prospectus).</w:t>
            </w:r>
          </w:p>
          <w:p w14:paraId="3F14F76E" w14:textId="57D7211B" w:rsidR="0094068B" w:rsidRPr="00920CAD" w:rsidRDefault="0094068B" w:rsidP="0094068B">
            <w:pPr>
              <w:snapToGrid w:val="0"/>
              <w:ind w:left="29" w:hanging="29"/>
              <w:jc w:val="both"/>
              <w:rPr>
                <w:rFonts w:ascii="Rockwell" w:hAnsi="Rockwell"/>
                <w:i/>
              </w:rPr>
            </w:pPr>
            <w:r w:rsidRPr="00920CAD">
              <w:rPr>
                <w:rFonts w:ascii="Rockwell" w:hAnsi="Rockwell"/>
                <w:b/>
                <w:i/>
              </w:rPr>
              <w:t>NB </w:t>
            </w:r>
            <w:r w:rsidRPr="00920CAD">
              <w:rPr>
                <w:rFonts w:ascii="Rockwell" w:hAnsi="Rockwell"/>
                <w:i/>
              </w:rPr>
              <w:t xml:space="preserve">: </w:t>
            </w:r>
            <w:r w:rsidRPr="00920CAD">
              <w:rPr>
                <w:rFonts w:ascii="Rockwell" w:hAnsi="Rockwell"/>
                <w:b/>
                <w:i/>
              </w:rPr>
              <w:t>La vérification de la référence et du prospectus se fait seulement au stade de la réception. Ils ne peuvent donc pas être utilisés comme des critères de non-conformité lors de la passation).</w:t>
            </w:r>
          </w:p>
        </w:tc>
        <w:tc>
          <w:tcPr>
            <w:tcW w:w="1125" w:type="pct"/>
            <w:vAlign w:val="center"/>
          </w:tcPr>
          <w:p w14:paraId="19A16164" w14:textId="6138ABD7" w:rsidR="0094068B" w:rsidRPr="00920CAD" w:rsidDel="0039373A" w:rsidRDefault="0094068B" w:rsidP="0094068B">
            <w:pPr>
              <w:snapToGrid w:val="0"/>
              <w:ind w:left="36" w:hanging="36"/>
              <w:rPr>
                <w:rFonts w:ascii="Rockwell" w:hAnsi="Rockwell"/>
                <w:i/>
              </w:rPr>
            </w:pPr>
          </w:p>
        </w:tc>
        <w:tc>
          <w:tcPr>
            <w:tcW w:w="875" w:type="pct"/>
          </w:tcPr>
          <w:p w14:paraId="338C2C40" w14:textId="77777777" w:rsidR="0094068B" w:rsidRPr="00920CAD" w:rsidRDefault="0094068B" w:rsidP="0094068B">
            <w:pPr>
              <w:snapToGrid w:val="0"/>
              <w:rPr>
                <w:rFonts w:ascii="Rockwell" w:hAnsi="Rockwell"/>
                <w:bCs/>
                <w:i/>
              </w:rPr>
            </w:pPr>
          </w:p>
        </w:tc>
      </w:tr>
      <w:tr w:rsidR="00920CAD" w:rsidRPr="00920CAD" w14:paraId="495A898F" w14:textId="77777777" w:rsidTr="00F14749">
        <w:trPr>
          <w:trHeight w:val="1890"/>
          <w:jc w:val="center"/>
        </w:trPr>
        <w:tc>
          <w:tcPr>
            <w:tcW w:w="350" w:type="pct"/>
            <w:vMerge w:val="restart"/>
            <w:vAlign w:val="center"/>
          </w:tcPr>
          <w:p w14:paraId="0F3A6C08" w14:textId="77777777" w:rsidR="005058F7" w:rsidRPr="00920CAD" w:rsidRDefault="005058F7" w:rsidP="005058F7">
            <w:pPr>
              <w:pStyle w:val="Pieddepage"/>
              <w:numPr>
                <w:ilvl w:val="3"/>
                <w:numId w:val="14"/>
              </w:numPr>
              <w:tabs>
                <w:tab w:val="clear" w:pos="4536"/>
                <w:tab w:val="clear" w:pos="9072"/>
              </w:tabs>
              <w:snapToGrid w:val="0"/>
              <w:ind w:left="633"/>
              <w:rPr>
                <w:rFonts w:ascii="Rockwell" w:hAnsi="Rockwell"/>
                <w:b/>
                <w:bCs/>
                <w:i/>
              </w:rPr>
            </w:pPr>
          </w:p>
        </w:tc>
        <w:tc>
          <w:tcPr>
            <w:tcW w:w="950" w:type="pct"/>
            <w:vMerge w:val="restart"/>
            <w:tcBorders>
              <w:top w:val="single" w:sz="4" w:space="0" w:color="auto"/>
              <w:left w:val="single" w:sz="4" w:space="0" w:color="auto"/>
              <w:right w:val="single" w:sz="4" w:space="0" w:color="auto"/>
            </w:tcBorders>
            <w:vAlign w:val="center"/>
          </w:tcPr>
          <w:p w14:paraId="2C7BFD88" w14:textId="0B3A291C" w:rsidR="005058F7" w:rsidRPr="00920CAD" w:rsidRDefault="005058F7" w:rsidP="005058F7">
            <w:pPr>
              <w:snapToGrid w:val="0"/>
              <w:jc w:val="both"/>
              <w:rPr>
                <w:rFonts w:ascii="Rockwell" w:hAnsi="Rockwell"/>
                <w:i/>
              </w:rPr>
            </w:pPr>
            <w:r w:rsidRPr="00920CAD">
              <w:rPr>
                <w:rFonts w:ascii="Rockwell" w:hAnsi="Rockwell"/>
                <w:bCs/>
                <w:i/>
              </w:rPr>
              <w:t>Système d’exploitation, logiciel bureautique et antivirus (acquis séparément du hardware)</w:t>
            </w:r>
          </w:p>
        </w:tc>
        <w:tc>
          <w:tcPr>
            <w:tcW w:w="1700" w:type="pct"/>
            <w:tcBorders>
              <w:top w:val="single" w:sz="4" w:space="0" w:color="auto"/>
              <w:left w:val="single" w:sz="4" w:space="0" w:color="auto"/>
              <w:right w:val="single" w:sz="4" w:space="0" w:color="auto"/>
            </w:tcBorders>
          </w:tcPr>
          <w:p w14:paraId="119A7865" w14:textId="77777777" w:rsidR="005058F7" w:rsidRPr="00920CAD" w:rsidRDefault="005058F7" w:rsidP="005058F7">
            <w:pPr>
              <w:ind w:firstLine="1"/>
              <w:jc w:val="both"/>
              <w:rPr>
                <w:rFonts w:ascii="Rockwell" w:hAnsi="Rockwell"/>
                <w:b/>
                <w:bCs/>
                <w:iCs/>
              </w:rPr>
            </w:pPr>
            <w:r w:rsidRPr="00920CAD">
              <w:rPr>
                <w:rFonts w:ascii="Rockwell" w:hAnsi="Rockwell"/>
                <w:b/>
                <w:bCs/>
                <w:iCs/>
              </w:rPr>
              <w:t xml:space="preserve">Pour toutes les autorités contractantes autre que les structures déconcentrées et décentralisées : </w:t>
            </w:r>
          </w:p>
          <w:p w14:paraId="6E097F66" w14:textId="77777777" w:rsidR="005058F7" w:rsidRPr="00920CAD" w:rsidRDefault="005058F7" w:rsidP="005058F7">
            <w:pPr>
              <w:ind w:left="1"/>
              <w:jc w:val="both"/>
              <w:rPr>
                <w:rFonts w:ascii="Rockwell" w:hAnsi="Rockwell"/>
                <w:iCs/>
              </w:rPr>
            </w:pPr>
            <w:r w:rsidRPr="00920CAD">
              <w:rPr>
                <w:rFonts w:ascii="Rockwell" w:hAnsi="Rockwell"/>
                <w:iCs/>
              </w:rPr>
              <w:t>Le prestataire doit se référer au service en charge du système d’information de l’autorité contractante pour disposer du setup d’installation fourni par l’ANPTIC ou le ministère en charge des TIC. L’installation est à la charge du prestataire.</w:t>
            </w:r>
          </w:p>
          <w:p w14:paraId="2BBA08AC" w14:textId="6257CDAD" w:rsidR="005058F7" w:rsidRPr="00BC775B" w:rsidRDefault="005058F7" w:rsidP="005058F7">
            <w:pPr>
              <w:jc w:val="both"/>
              <w:rPr>
                <w:rFonts w:ascii="Rockwell" w:hAnsi="Rockwell"/>
                <w:iCs/>
              </w:rPr>
            </w:pPr>
            <w:r w:rsidRPr="00920CAD">
              <w:rPr>
                <w:rFonts w:ascii="Rockwell" w:hAnsi="Rockwell"/>
                <w:iCs/>
              </w:rPr>
              <w:t xml:space="preserve"> L’activation des logiciels est assurée par un point focal de l’ANPTIC. </w:t>
            </w:r>
          </w:p>
        </w:tc>
        <w:tc>
          <w:tcPr>
            <w:tcW w:w="1125" w:type="pct"/>
          </w:tcPr>
          <w:p w14:paraId="58864D93" w14:textId="489C0407" w:rsidR="005058F7" w:rsidRPr="00920CAD" w:rsidDel="0039373A" w:rsidRDefault="005058F7" w:rsidP="005058F7">
            <w:pPr>
              <w:snapToGrid w:val="0"/>
              <w:rPr>
                <w:rFonts w:ascii="Rockwell" w:hAnsi="Rockwell"/>
                <w:b/>
                <w:i/>
              </w:rPr>
            </w:pPr>
          </w:p>
        </w:tc>
        <w:tc>
          <w:tcPr>
            <w:tcW w:w="875" w:type="pct"/>
          </w:tcPr>
          <w:p w14:paraId="1A1F99C3" w14:textId="77777777" w:rsidR="005058F7" w:rsidRPr="00920CAD" w:rsidDel="00986EB7" w:rsidRDefault="005058F7" w:rsidP="005058F7">
            <w:pPr>
              <w:snapToGrid w:val="0"/>
              <w:rPr>
                <w:rFonts w:ascii="Rockwell" w:hAnsi="Rockwell"/>
                <w:b/>
                <w:i/>
              </w:rPr>
            </w:pPr>
          </w:p>
        </w:tc>
      </w:tr>
      <w:tr w:rsidR="00BC775B" w:rsidRPr="00920CAD" w14:paraId="2512FBB4" w14:textId="77777777" w:rsidTr="00BC775B">
        <w:trPr>
          <w:trHeight w:val="1156"/>
          <w:jc w:val="center"/>
        </w:trPr>
        <w:tc>
          <w:tcPr>
            <w:tcW w:w="350" w:type="pct"/>
            <w:vMerge/>
            <w:vAlign w:val="center"/>
          </w:tcPr>
          <w:p w14:paraId="1F8B5B17" w14:textId="77777777" w:rsidR="00BC775B" w:rsidRPr="00920CAD" w:rsidRDefault="00BC775B" w:rsidP="005058F7">
            <w:pPr>
              <w:pStyle w:val="Pieddepage"/>
              <w:numPr>
                <w:ilvl w:val="3"/>
                <w:numId w:val="14"/>
              </w:numPr>
              <w:tabs>
                <w:tab w:val="clear" w:pos="4536"/>
                <w:tab w:val="clear" w:pos="9072"/>
              </w:tabs>
              <w:snapToGrid w:val="0"/>
              <w:ind w:left="633"/>
              <w:rPr>
                <w:rFonts w:ascii="Rockwell" w:hAnsi="Rockwell"/>
                <w:b/>
                <w:bCs/>
                <w:i/>
              </w:rPr>
            </w:pPr>
          </w:p>
        </w:tc>
        <w:tc>
          <w:tcPr>
            <w:tcW w:w="950" w:type="pct"/>
            <w:vMerge/>
            <w:tcBorders>
              <w:top w:val="single" w:sz="4" w:space="0" w:color="auto"/>
              <w:left w:val="single" w:sz="4" w:space="0" w:color="auto"/>
              <w:right w:val="single" w:sz="4" w:space="0" w:color="auto"/>
            </w:tcBorders>
            <w:vAlign w:val="center"/>
          </w:tcPr>
          <w:p w14:paraId="40324311" w14:textId="77777777" w:rsidR="00BC775B" w:rsidRPr="00920CAD" w:rsidRDefault="00BC775B" w:rsidP="005058F7">
            <w:pPr>
              <w:snapToGrid w:val="0"/>
              <w:jc w:val="both"/>
              <w:rPr>
                <w:rFonts w:ascii="Rockwell" w:hAnsi="Rockwell"/>
                <w:bCs/>
                <w:i/>
              </w:rPr>
            </w:pPr>
          </w:p>
        </w:tc>
        <w:tc>
          <w:tcPr>
            <w:tcW w:w="1700" w:type="pct"/>
            <w:tcBorders>
              <w:top w:val="single" w:sz="4" w:space="0" w:color="auto"/>
              <w:left w:val="single" w:sz="4" w:space="0" w:color="auto"/>
              <w:right w:val="single" w:sz="4" w:space="0" w:color="auto"/>
            </w:tcBorders>
          </w:tcPr>
          <w:p w14:paraId="6343C87A" w14:textId="5D7A5317" w:rsidR="00BC775B" w:rsidRPr="00920CAD" w:rsidRDefault="00BC775B" w:rsidP="00BC775B">
            <w:pPr>
              <w:ind w:firstLine="1"/>
              <w:jc w:val="both"/>
              <w:rPr>
                <w:rFonts w:ascii="Rockwell" w:hAnsi="Rockwell"/>
                <w:b/>
                <w:bCs/>
                <w:iCs/>
              </w:rPr>
            </w:pPr>
            <w:r w:rsidRPr="00920CAD">
              <w:rPr>
                <w:rFonts w:ascii="Rockwell" w:hAnsi="Rockwell"/>
                <w:b/>
                <w:bCs/>
                <w:iCs/>
              </w:rPr>
              <w:t xml:space="preserve">Pour les structures déconcentrées et décentralisées, l’autorité contractante fait son choix en cochant : </w:t>
            </w:r>
          </w:p>
        </w:tc>
        <w:tc>
          <w:tcPr>
            <w:tcW w:w="1125" w:type="pct"/>
          </w:tcPr>
          <w:p w14:paraId="3A6EE057" w14:textId="77777777" w:rsidR="00BC775B" w:rsidRPr="00920CAD" w:rsidDel="0039373A" w:rsidRDefault="00BC775B" w:rsidP="005058F7">
            <w:pPr>
              <w:snapToGrid w:val="0"/>
              <w:rPr>
                <w:rFonts w:ascii="Rockwell" w:hAnsi="Rockwell"/>
                <w:b/>
                <w:i/>
              </w:rPr>
            </w:pPr>
          </w:p>
        </w:tc>
        <w:tc>
          <w:tcPr>
            <w:tcW w:w="875" w:type="pct"/>
          </w:tcPr>
          <w:p w14:paraId="4AA13249" w14:textId="77777777" w:rsidR="00BC775B" w:rsidRPr="00920CAD" w:rsidDel="00986EB7" w:rsidRDefault="00BC775B" w:rsidP="005058F7">
            <w:pPr>
              <w:snapToGrid w:val="0"/>
              <w:rPr>
                <w:rFonts w:ascii="Rockwell" w:hAnsi="Rockwell"/>
                <w:b/>
                <w:i/>
              </w:rPr>
            </w:pPr>
          </w:p>
        </w:tc>
      </w:tr>
      <w:tr w:rsidR="00920CAD" w:rsidRPr="00920CAD" w14:paraId="3EBD792B" w14:textId="77777777" w:rsidTr="00F14749">
        <w:trPr>
          <w:trHeight w:val="1890"/>
          <w:jc w:val="center"/>
        </w:trPr>
        <w:tc>
          <w:tcPr>
            <w:tcW w:w="350" w:type="pct"/>
            <w:vMerge/>
            <w:vAlign w:val="center"/>
          </w:tcPr>
          <w:p w14:paraId="596A3894" w14:textId="77777777" w:rsidR="005058F7" w:rsidRPr="00920CAD" w:rsidRDefault="005058F7" w:rsidP="005058F7">
            <w:pPr>
              <w:pStyle w:val="Pieddepage"/>
              <w:numPr>
                <w:ilvl w:val="3"/>
                <w:numId w:val="14"/>
              </w:numPr>
              <w:tabs>
                <w:tab w:val="clear" w:pos="4536"/>
                <w:tab w:val="clear" w:pos="9072"/>
              </w:tabs>
              <w:snapToGrid w:val="0"/>
              <w:ind w:left="633"/>
              <w:rPr>
                <w:rFonts w:ascii="Rockwell" w:hAnsi="Rockwell"/>
                <w:b/>
                <w:bCs/>
                <w:i/>
              </w:rPr>
            </w:pPr>
          </w:p>
        </w:tc>
        <w:tc>
          <w:tcPr>
            <w:tcW w:w="950" w:type="pct"/>
            <w:vMerge/>
            <w:tcBorders>
              <w:top w:val="single" w:sz="4" w:space="0" w:color="auto"/>
              <w:left w:val="single" w:sz="4" w:space="0" w:color="auto"/>
              <w:right w:val="single" w:sz="4" w:space="0" w:color="auto"/>
            </w:tcBorders>
            <w:vAlign w:val="center"/>
          </w:tcPr>
          <w:p w14:paraId="5B0971A9" w14:textId="77777777" w:rsidR="005058F7" w:rsidRPr="00920CAD" w:rsidRDefault="005058F7" w:rsidP="005058F7">
            <w:pPr>
              <w:snapToGrid w:val="0"/>
              <w:jc w:val="both"/>
              <w:rPr>
                <w:rFonts w:ascii="Rockwell" w:hAnsi="Rockwell"/>
                <w:bCs/>
                <w:i/>
              </w:rPr>
            </w:pPr>
          </w:p>
        </w:tc>
        <w:tc>
          <w:tcPr>
            <w:tcW w:w="1700" w:type="pct"/>
            <w:tcBorders>
              <w:top w:val="single" w:sz="4" w:space="0" w:color="auto"/>
              <w:left w:val="single" w:sz="4" w:space="0" w:color="auto"/>
              <w:right w:val="single" w:sz="4" w:space="0" w:color="auto"/>
            </w:tcBorders>
          </w:tcPr>
          <w:p w14:paraId="18BEEB8C" w14:textId="77777777" w:rsidR="005058F7" w:rsidRPr="00920CAD" w:rsidRDefault="005058F7" w:rsidP="005058F7">
            <w:pPr>
              <w:jc w:val="both"/>
              <w:rPr>
                <w:rFonts w:ascii="Rockwell" w:hAnsi="Rockwell"/>
                <w:iCs/>
              </w:rPr>
            </w:pPr>
            <w:r w:rsidRPr="00920CAD">
              <w:rPr>
                <w:rFonts w:ascii="Rockwell" w:hAnsi="Rockwell"/>
                <w:iCs/>
              </w:rPr>
              <w:t xml:space="preserve">Le prestataire doit se référer au service en charge du système d’information de l’autorité contractante pour disposer du setup d’installation fourni par l’ANPTIC ou le ministère en charge des TIC. L’installation est à la charge du prestataire. L’activation des logiciels est assurée par un point focal de l’ANPTIC </w:t>
            </w:r>
          </w:p>
          <w:p w14:paraId="145A4FD1" w14:textId="6F5F0D2F" w:rsidR="005058F7" w:rsidRPr="00920CAD" w:rsidRDefault="005058F7" w:rsidP="005058F7">
            <w:pPr>
              <w:jc w:val="both"/>
              <w:rPr>
                <w:rFonts w:ascii="Rockwell" w:eastAsiaTheme="majorEastAsia" w:hAnsi="Rockwell" w:cstheme="majorBidi"/>
                <w:b/>
                <w:bCs/>
                <w:iCs/>
              </w:rPr>
            </w:pPr>
            <w:r w:rsidRPr="00920CAD">
              <w:rPr>
                <w:rFonts w:ascii="Rockwell" w:hAnsi="Rockwell"/>
                <w:iCs/>
              </w:rPr>
              <w:t xml:space="preserve">NB : Pour les </w:t>
            </w:r>
            <w:r w:rsidRPr="00920CAD">
              <w:rPr>
                <w:rFonts w:ascii="Rockwell" w:hAnsi="Rockwell"/>
                <w:b/>
                <w:bCs/>
                <w:iCs/>
              </w:rPr>
              <w:t>structures déconcentrées et décentralisées ne</w:t>
            </w:r>
            <w:r w:rsidRPr="00920CAD">
              <w:rPr>
                <w:rFonts w:ascii="Rockwell" w:hAnsi="Rockwell"/>
                <w:iCs/>
              </w:rPr>
              <w:t xml:space="preserve"> disposant pas de conditions requises pour une activation à distance, une intervention sur site de l’équipe technique de l’ANPTIC est nécessaire. Dans ce cas, la prise en charge de leurs frais de mission incombe auxdites autorités contractantes.</w:t>
            </w:r>
            <w:r w:rsidRPr="00920CAD">
              <w:rPr>
                <w:rFonts w:ascii="Rockwell" w:hAnsi="Rockwell"/>
                <w:iCs/>
                <w:lang w:val="fr-CA"/>
              </w:rPr>
              <w:t xml:space="preserve">     </w:t>
            </w:r>
            <w:sdt>
              <w:sdtPr>
                <w:rPr>
                  <w:rFonts w:ascii="Rockwell" w:hAnsi="Rockwell"/>
                  <w:bCs/>
                  <w:iCs/>
                  <w:sz w:val="40"/>
                  <w:szCs w:val="40"/>
                  <w:lang w:val="fr-CA"/>
                </w:rPr>
                <w:id w:val="-1988540525"/>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r w:rsidRPr="00920CAD">
              <w:rPr>
                <w:rFonts w:ascii="Rockwell" w:hAnsi="Rockwell"/>
                <w:iCs/>
                <w:lang w:val="fr-CA"/>
              </w:rPr>
              <w:t xml:space="preserve">                                                                  </w:t>
            </w:r>
          </w:p>
        </w:tc>
        <w:tc>
          <w:tcPr>
            <w:tcW w:w="1125" w:type="pct"/>
          </w:tcPr>
          <w:p w14:paraId="67B4BC39" w14:textId="77777777" w:rsidR="005058F7" w:rsidRPr="00920CAD" w:rsidDel="0039373A" w:rsidRDefault="005058F7" w:rsidP="005058F7">
            <w:pPr>
              <w:snapToGrid w:val="0"/>
              <w:rPr>
                <w:rFonts w:ascii="Rockwell" w:hAnsi="Rockwell"/>
                <w:b/>
                <w:i/>
              </w:rPr>
            </w:pPr>
          </w:p>
        </w:tc>
        <w:tc>
          <w:tcPr>
            <w:tcW w:w="875" w:type="pct"/>
          </w:tcPr>
          <w:p w14:paraId="1BA5B27F" w14:textId="77777777" w:rsidR="005058F7" w:rsidRPr="00920CAD" w:rsidDel="00986EB7" w:rsidRDefault="005058F7" w:rsidP="005058F7">
            <w:pPr>
              <w:snapToGrid w:val="0"/>
              <w:rPr>
                <w:rFonts w:ascii="Rockwell" w:hAnsi="Rockwell"/>
                <w:b/>
                <w:i/>
              </w:rPr>
            </w:pPr>
          </w:p>
        </w:tc>
      </w:tr>
      <w:tr w:rsidR="00920CAD" w:rsidRPr="00920CAD" w14:paraId="58B6BE09" w14:textId="77777777" w:rsidTr="00F14749">
        <w:trPr>
          <w:trHeight w:val="1890"/>
          <w:jc w:val="center"/>
        </w:trPr>
        <w:tc>
          <w:tcPr>
            <w:tcW w:w="350" w:type="pct"/>
            <w:vMerge/>
            <w:vAlign w:val="center"/>
          </w:tcPr>
          <w:p w14:paraId="1006088E" w14:textId="77777777" w:rsidR="005058F7" w:rsidRPr="00920CAD" w:rsidRDefault="005058F7" w:rsidP="005058F7">
            <w:pPr>
              <w:pStyle w:val="Pieddepage"/>
              <w:numPr>
                <w:ilvl w:val="3"/>
                <w:numId w:val="14"/>
              </w:numPr>
              <w:tabs>
                <w:tab w:val="clear" w:pos="4536"/>
                <w:tab w:val="clear" w:pos="9072"/>
              </w:tabs>
              <w:snapToGrid w:val="0"/>
              <w:ind w:left="633"/>
              <w:rPr>
                <w:rFonts w:ascii="Rockwell" w:hAnsi="Rockwell"/>
                <w:b/>
                <w:bCs/>
                <w:i/>
              </w:rPr>
            </w:pPr>
          </w:p>
        </w:tc>
        <w:tc>
          <w:tcPr>
            <w:tcW w:w="950" w:type="pct"/>
            <w:vMerge/>
            <w:tcBorders>
              <w:left w:val="single" w:sz="4" w:space="0" w:color="auto"/>
              <w:bottom w:val="single" w:sz="4" w:space="0" w:color="auto"/>
              <w:right w:val="single" w:sz="4" w:space="0" w:color="auto"/>
            </w:tcBorders>
            <w:vAlign w:val="center"/>
          </w:tcPr>
          <w:p w14:paraId="5282F259" w14:textId="77777777" w:rsidR="005058F7" w:rsidRPr="00920CAD" w:rsidRDefault="005058F7" w:rsidP="005058F7">
            <w:pPr>
              <w:snapToGrid w:val="0"/>
              <w:jc w:val="both"/>
              <w:rPr>
                <w:rFonts w:ascii="Rockwell" w:hAnsi="Rockwell"/>
                <w:bCs/>
                <w:i/>
              </w:rPr>
            </w:pPr>
          </w:p>
        </w:tc>
        <w:tc>
          <w:tcPr>
            <w:tcW w:w="1700" w:type="pct"/>
            <w:tcBorders>
              <w:top w:val="single" w:sz="4" w:space="0" w:color="auto"/>
              <w:left w:val="single" w:sz="4" w:space="0" w:color="auto"/>
              <w:right w:val="single" w:sz="4" w:space="0" w:color="auto"/>
            </w:tcBorders>
          </w:tcPr>
          <w:p w14:paraId="2C89AE2D" w14:textId="77777777" w:rsidR="005058F7" w:rsidRPr="00920CAD" w:rsidRDefault="005058F7" w:rsidP="005058F7">
            <w:pPr>
              <w:jc w:val="both"/>
              <w:rPr>
                <w:rFonts w:ascii="Rockwell" w:hAnsi="Rockwell"/>
                <w:iCs/>
              </w:rPr>
            </w:pPr>
            <w:r w:rsidRPr="00920CAD">
              <w:rPr>
                <w:rFonts w:ascii="Rockwell" w:hAnsi="Rockwell"/>
                <w:iCs/>
              </w:rPr>
              <w:t xml:space="preserve">Le prestataire doit installer les versions d’évaluation du système d’exploitation, du </w:t>
            </w:r>
            <w:r w:rsidRPr="00920CAD">
              <w:rPr>
                <w:rFonts w:ascii="Rockwell" w:hAnsi="Rockwell"/>
                <w:bCs/>
                <w:iCs/>
              </w:rPr>
              <w:t xml:space="preserve">logiciel bureautique et de l’antivirus pour la réception. </w:t>
            </w:r>
            <w:r w:rsidRPr="00920CAD">
              <w:rPr>
                <w:rFonts w:ascii="Rockwell" w:hAnsi="Rockwell"/>
                <w:iCs/>
              </w:rPr>
              <w:t>L’installation et l’activation sont à la charge du prestataire qui doit fournir les licences des logiciels.</w:t>
            </w:r>
            <w:r w:rsidRPr="00920CAD">
              <w:rPr>
                <w:rFonts w:ascii="Rockwell" w:hAnsi="Rockwell"/>
                <w:bCs/>
                <w:iCs/>
                <w:sz w:val="40"/>
                <w:szCs w:val="40"/>
                <w:lang w:val="fr-CA"/>
              </w:rPr>
              <w:t xml:space="preserve"> </w:t>
            </w:r>
            <w:sdt>
              <w:sdtPr>
                <w:rPr>
                  <w:rFonts w:ascii="Rockwell" w:hAnsi="Rockwell"/>
                  <w:bCs/>
                  <w:iCs/>
                  <w:sz w:val="40"/>
                  <w:szCs w:val="40"/>
                  <w:lang w:val="fr-CA"/>
                </w:rPr>
                <w:id w:val="932941034"/>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p w14:paraId="0498141B" w14:textId="38EBAF9E" w:rsidR="005058F7" w:rsidRPr="00920CAD" w:rsidRDefault="005058F7" w:rsidP="005058F7">
            <w:pPr>
              <w:jc w:val="both"/>
              <w:rPr>
                <w:rFonts w:ascii="Rockwell" w:hAnsi="Rockwell"/>
                <w:iCs/>
              </w:rPr>
            </w:pPr>
            <w:r w:rsidRPr="00920CAD">
              <w:rPr>
                <w:rFonts w:ascii="Rockwell" w:hAnsi="Rockwell"/>
                <w:iCs/>
                <w:lang w:val="fr-CA"/>
              </w:rPr>
              <w:t xml:space="preserve">                                                                      </w:t>
            </w:r>
          </w:p>
        </w:tc>
        <w:tc>
          <w:tcPr>
            <w:tcW w:w="1125" w:type="pct"/>
          </w:tcPr>
          <w:p w14:paraId="59480621" w14:textId="77777777" w:rsidR="005058F7" w:rsidRPr="00920CAD" w:rsidDel="0039373A" w:rsidRDefault="005058F7" w:rsidP="005058F7">
            <w:pPr>
              <w:snapToGrid w:val="0"/>
              <w:rPr>
                <w:rFonts w:ascii="Rockwell" w:hAnsi="Rockwell"/>
                <w:b/>
                <w:i/>
              </w:rPr>
            </w:pPr>
          </w:p>
        </w:tc>
        <w:tc>
          <w:tcPr>
            <w:tcW w:w="875" w:type="pct"/>
          </w:tcPr>
          <w:p w14:paraId="3B201447" w14:textId="77777777" w:rsidR="005058F7" w:rsidRPr="00920CAD" w:rsidDel="00986EB7" w:rsidRDefault="005058F7" w:rsidP="005058F7">
            <w:pPr>
              <w:snapToGrid w:val="0"/>
              <w:rPr>
                <w:rFonts w:ascii="Rockwell" w:hAnsi="Rockwell"/>
                <w:b/>
                <w:i/>
              </w:rPr>
            </w:pPr>
          </w:p>
        </w:tc>
      </w:tr>
      <w:tr w:rsidR="00920CAD" w:rsidRPr="00920CAD" w14:paraId="3C5FBE69" w14:textId="77777777" w:rsidTr="00C56B3C">
        <w:trPr>
          <w:trHeight w:val="668"/>
          <w:jc w:val="center"/>
        </w:trPr>
        <w:tc>
          <w:tcPr>
            <w:tcW w:w="350" w:type="pct"/>
            <w:vAlign w:val="center"/>
          </w:tcPr>
          <w:p w14:paraId="4D1429B5" w14:textId="77777777" w:rsidR="005058F7" w:rsidRPr="00920CAD" w:rsidRDefault="005058F7" w:rsidP="005058F7">
            <w:pPr>
              <w:pStyle w:val="Pieddepage"/>
              <w:numPr>
                <w:ilvl w:val="3"/>
                <w:numId w:val="14"/>
              </w:numPr>
              <w:tabs>
                <w:tab w:val="clear" w:pos="4536"/>
                <w:tab w:val="clear" w:pos="9072"/>
              </w:tabs>
              <w:snapToGrid w:val="0"/>
              <w:ind w:left="633"/>
              <w:rPr>
                <w:rFonts w:ascii="Rockwell" w:hAnsi="Rockwell"/>
                <w:b/>
                <w:bCs/>
                <w:i/>
              </w:rPr>
            </w:pPr>
          </w:p>
        </w:tc>
        <w:tc>
          <w:tcPr>
            <w:tcW w:w="950" w:type="pct"/>
            <w:tcBorders>
              <w:right w:val="single" w:sz="4" w:space="0" w:color="auto"/>
            </w:tcBorders>
            <w:vAlign w:val="center"/>
          </w:tcPr>
          <w:p w14:paraId="1990EB8F" w14:textId="29110E55" w:rsidR="005058F7" w:rsidRPr="00920CAD" w:rsidRDefault="005058F7" w:rsidP="005058F7">
            <w:pPr>
              <w:snapToGrid w:val="0"/>
              <w:jc w:val="both"/>
              <w:rPr>
                <w:rFonts w:ascii="Rockwell" w:hAnsi="Rockwell"/>
                <w:i/>
              </w:rPr>
            </w:pPr>
            <w:r w:rsidRPr="00920CAD">
              <w:rPr>
                <w:rFonts w:ascii="Rockwell" w:hAnsi="Rockwell"/>
                <w:i/>
              </w:rPr>
              <w:t>Url du fabricant</w:t>
            </w:r>
          </w:p>
        </w:tc>
        <w:tc>
          <w:tcPr>
            <w:tcW w:w="1700" w:type="pct"/>
            <w:tcBorders>
              <w:left w:val="single" w:sz="4" w:space="0" w:color="auto"/>
              <w:right w:val="single" w:sz="4" w:space="0" w:color="auto"/>
            </w:tcBorders>
          </w:tcPr>
          <w:p w14:paraId="6DE7194D" w14:textId="5015FB0B" w:rsidR="005058F7" w:rsidRPr="00920CAD" w:rsidRDefault="005058F7" w:rsidP="005058F7">
            <w:pPr>
              <w:snapToGrid w:val="0"/>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1125" w:type="pct"/>
          </w:tcPr>
          <w:p w14:paraId="55C287A5" w14:textId="28490683" w:rsidR="005058F7" w:rsidRPr="00920CAD" w:rsidRDefault="005058F7" w:rsidP="005058F7">
            <w:pPr>
              <w:snapToGrid w:val="0"/>
              <w:jc w:val="both"/>
              <w:rPr>
                <w:rFonts w:ascii="Rockwell" w:hAnsi="Rockwell"/>
                <w:i/>
              </w:rPr>
            </w:pPr>
          </w:p>
        </w:tc>
        <w:tc>
          <w:tcPr>
            <w:tcW w:w="875" w:type="pct"/>
          </w:tcPr>
          <w:p w14:paraId="22DABBB4" w14:textId="77777777" w:rsidR="005058F7" w:rsidRPr="00920CAD" w:rsidRDefault="005058F7" w:rsidP="005058F7">
            <w:pPr>
              <w:snapToGrid w:val="0"/>
              <w:jc w:val="both"/>
              <w:rPr>
                <w:rFonts w:ascii="Rockwell" w:hAnsi="Rockwell"/>
                <w:bCs/>
                <w:i/>
              </w:rPr>
            </w:pPr>
          </w:p>
        </w:tc>
      </w:tr>
      <w:tr w:rsidR="00920CAD" w:rsidRPr="00920CAD" w14:paraId="5E986E34" w14:textId="77777777" w:rsidTr="00C56B3C">
        <w:trPr>
          <w:trHeight w:val="70"/>
          <w:jc w:val="center"/>
        </w:trPr>
        <w:tc>
          <w:tcPr>
            <w:tcW w:w="350" w:type="pct"/>
            <w:vAlign w:val="center"/>
          </w:tcPr>
          <w:p w14:paraId="1CB3E4BB" w14:textId="77777777" w:rsidR="005058F7" w:rsidRPr="00920CAD" w:rsidRDefault="005058F7" w:rsidP="005058F7">
            <w:pPr>
              <w:pStyle w:val="Pieddepage"/>
              <w:numPr>
                <w:ilvl w:val="3"/>
                <w:numId w:val="14"/>
              </w:numPr>
              <w:tabs>
                <w:tab w:val="clear" w:pos="4536"/>
                <w:tab w:val="clear" w:pos="9072"/>
              </w:tabs>
              <w:snapToGrid w:val="0"/>
              <w:ind w:left="633"/>
              <w:rPr>
                <w:rFonts w:ascii="Rockwell" w:hAnsi="Rockwell"/>
                <w:b/>
                <w:bCs/>
                <w:i/>
              </w:rPr>
            </w:pPr>
          </w:p>
        </w:tc>
        <w:tc>
          <w:tcPr>
            <w:tcW w:w="950" w:type="pct"/>
            <w:tcBorders>
              <w:right w:val="single" w:sz="4" w:space="0" w:color="auto"/>
            </w:tcBorders>
            <w:vAlign w:val="center"/>
          </w:tcPr>
          <w:p w14:paraId="3C5AA3AA" w14:textId="79D8ECB3" w:rsidR="005058F7" w:rsidRPr="00920CAD" w:rsidRDefault="005058F7" w:rsidP="005058F7">
            <w:pPr>
              <w:snapToGrid w:val="0"/>
              <w:jc w:val="both"/>
              <w:rPr>
                <w:rFonts w:ascii="Rockwell" w:hAnsi="Rockwell"/>
                <w:i/>
              </w:rPr>
            </w:pPr>
            <w:r w:rsidRPr="00920CAD">
              <w:rPr>
                <w:rFonts w:ascii="Rockwell" w:hAnsi="Rockwell"/>
                <w:i/>
              </w:rPr>
              <w:t>Autorisation du fabricant</w:t>
            </w:r>
          </w:p>
        </w:tc>
        <w:tc>
          <w:tcPr>
            <w:tcW w:w="1700" w:type="pct"/>
            <w:tcBorders>
              <w:left w:val="single" w:sz="4" w:space="0" w:color="auto"/>
              <w:right w:val="single" w:sz="4" w:space="0" w:color="auto"/>
            </w:tcBorders>
          </w:tcPr>
          <w:p w14:paraId="115BF2D8" w14:textId="5464ABFB" w:rsidR="005058F7" w:rsidRPr="00920CAD" w:rsidRDefault="005058F7" w:rsidP="005058F7">
            <w:pPr>
              <w:snapToGrid w:val="0"/>
              <w:jc w:val="both"/>
              <w:rPr>
                <w:rFonts w:ascii="Rockwell" w:hAnsi="Rockwell"/>
                <w:i/>
              </w:rPr>
            </w:pPr>
            <w:r w:rsidRPr="00920CAD">
              <w:rPr>
                <w:rFonts w:ascii="Rockwell" w:hAnsi="Rockwell"/>
                <w:i/>
              </w:rPr>
              <w:t>L’autorisation du fabricant ou du distributeur agréé est requise pour les appels d’offres</w:t>
            </w:r>
          </w:p>
        </w:tc>
        <w:tc>
          <w:tcPr>
            <w:tcW w:w="1125" w:type="pct"/>
          </w:tcPr>
          <w:p w14:paraId="0F801307" w14:textId="6B0E742D" w:rsidR="005058F7" w:rsidRPr="00920CAD" w:rsidRDefault="005058F7" w:rsidP="005058F7">
            <w:pPr>
              <w:snapToGrid w:val="0"/>
              <w:jc w:val="both"/>
              <w:rPr>
                <w:rFonts w:ascii="Rockwell" w:hAnsi="Rockwell"/>
                <w:i/>
              </w:rPr>
            </w:pPr>
          </w:p>
        </w:tc>
        <w:tc>
          <w:tcPr>
            <w:tcW w:w="875" w:type="pct"/>
          </w:tcPr>
          <w:p w14:paraId="3F669CC1" w14:textId="2822E1EC" w:rsidR="005058F7" w:rsidRPr="00920CAD" w:rsidRDefault="005058F7" w:rsidP="005058F7">
            <w:pPr>
              <w:snapToGrid w:val="0"/>
              <w:jc w:val="both"/>
              <w:rPr>
                <w:rFonts w:ascii="Rockwell" w:hAnsi="Rockwell"/>
                <w:bCs/>
                <w:i/>
              </w:rPr>
            </w:pPr>
          </w:p>
        </w:tc>
      </w:tr>
    </w:tbl>
    <w:p w14:paraId="5ACFDD4D" w14:textId="2F3F387C" w:rsidR="002E6E9F" w:rsidRPr="00920CAD" w:rsidRDefault="00325537" w:rsidP="00BA1C04">
      <w:pPr>
        <w:jc w:val="both"/>
        <w:rPr>
          <w:rFonts w:ascii="Rockwell" w:hAnsi="Rockwell"/>
        </w:rPr>
      </w:pPr>
      <w:r w:rsidRPr="00920CAD">
        <w:rPr>
          <w:rFonts w:ascii="Rockwell" w:hAnsi="Rockwell"/>
        </w:rPr>
        <w:br w:type="page"/>
      </w:r>
    </w:p>
    <w:tbl>
      <w:tblPr>
        <w:tblpPr w:leftFromText="141" w:rightFromText="141" w:vertAnchor="page" w:horzAnchor="margin" w:tblpXSpec="center" w:tblpY="2296"/>
        <w:tblW w:w="14459" w:type="dxa"/>
        <w:tblLayout w:type="fixed"/>
        <w:tblLook w:val="0000" w:firstRow="0" w:lastRow="0" w:firstColumn="0" w:lastColumn="0" w:noHBand="0" w:noVBand="0"/>
      </w:tblPr>
      <w:tblGrid>
        <w:gridCol w:w="1134"/>
        <w:gridCol w:w="2835"/>
        <w:gridCol w:w="5519"/>
        <w:gridCol w:w="2409"/>
        <w:gridCol w:w="2562"/>
      </w:tblGrid>
      <w:tr w:rsidR="00920CAD" w:rsidRPr="00920CAD" w14:paraId="4DB27346" w14:textId="77777777" w:rsidTr="00773429">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492A1CC7" w14:textId="77777777" w:rsidR="00137254" w:rsidRPr="00920CAD" w:rsidRDefault="00137254" w:rsidP="00FB2319">
            <w:pPr>
              <w:snapToGrid w:val="0"/>
              <w:jc w:val="both"/>
              <w:rPr>
                <w:rFonts w:ascii="Rockwell" w:hAnsi="Rockwell"/>
                <w:b/>
                <w:bCs/>
                <w:i/>
              </w:rPr>
            </w:pPr>
            <w:r w:rsidRPr="00920CAD">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6F9ED116" w14:textId="77777777" w:rsidR="00137254" w:rsidRPr="00920CAD" w:rsidRDefault="00137254" w:rsidP="00FB2319">
            <w:pPr>
              <w:snapToGrid w:val="0"/>
              <w:jc w:val="both"/>
              <w:rPr>
                <w:rFonts w:ascii="Rockwell" w:hAnsi="Rockwell"/>
                <w:b/>
                <w:bCs/>
              </w:rPr>
            </w:pPr>
            <w:r w:rsidRPr="00920CAD">
              <w:rPr>
                <w:rFonts w:ascii="Rockwell" w:hAnsi="Rockwell"/>
                <w:b/>
                <w:bCs/>
              </w:rPr>
              <w:t>Fourniture</w:t>
            </w:r>
          </w:p>
        </w:tc>
        <w:tc>
          <w:tcPr>
            <w:tcW w:w="5519" w:type="dxa"/>
            <w:tcBorders>
              <w:top w:val="single" w:sz="4" w:space="0" w:color="000000"/>
              <w:left w:val="single" w:sz="4" w:space="0" w:color="000000"/>
              <w:bottom w:val="single" w:sz="4" w:space="0" w:color="000000"/>
            </w:tcBorders>
            <w:shd w:val="clear" w:color="auto" w:fill="BFBFBF" w:themeFill="background1" w:themeFillShade="BF"/>
            <w:vAlign w:val="center"/>
          </w:tcPr>
          <w:p w14:paraId="3AC82E2E" w14:textId="4BA7BA79" w:rsidR="00137254" w:rsidRPr="00920CAD" w:rsidRDefault="00E61F0B" w:rsidP="00FB2319">
            <w:pPr>
              <w:snapToGrid w:val="0"/>
              <w:jc w:val="both"/>
              <w:rPr>
                <w:rFonts w:ascii="Rockwell" w:hAnsi="Rockwell"/>
                <w:b/>
                <w:bCs/>
              </w:rPr>
            </w:pPr>
            <w:r w:rsidRPr="00920CAD">
              <w:rPr>
                <w:rFonts w:ascii="Rockwell" w:hAnsi="Rockwell"/>
                <w:b/>
                <w:bCs/>
              </w:rPr>
              <w:t>Spécifications techniques</w:t>
            </w:r>
            <w:r w:rsidR="00137254" w:rsidRPr="00920CAD">
              <w:rPr>
                <w:rFonts w:ascii="Rockwell" w:hAnsi="Rockwell"/>
                <w:b/>
                <w:bCs/>
              </w:rPr>
              <w:t xml:space="preserve"> demandées par l’</w:t>
            </w:r>
            <w:r w:rsidR="00F84CE0" w:rsidRPr="00920CAD">
              <w:rPr>
                <w:rFonts w:ascii="Rockwell" w:hAnsi="Rockwell"/>
                <w:b/>
                <w:bCs/>
              </w:rPr>
              <w:t>Autorité contractante</w:t>
            </w:r>
          </w:p>
        </w:tc>
        <w:tc>
          <w:tcPr>
            <w:tcW w:w="2409" w:type="dxa"/>
            <w:tcBorders>
              <w:top w:val="single" w:sz="4" w:space="0" w:color="000000"/>
              <w:left w:val="single" w:sz="4" w:space="0" w:color="000000"/>
              <w:bottom w:val="single" w:sz="4" w:space="0" w:color="000000"/>
            </w:tcBorders>
            <w:shd w:val="clear" w:color="auto" w:fill="BFBFBF" w:themeFill="background1" w:themeFillShade="BF"/>
            <w:vAlign w:val="center"/>
          </w:tcPr>
          <w:p w14:paraId="2CA077D9" w14:textId="5DC5F550" w:rsidR="00137254" w:rsidRPr="00920CAD" w:rsidRDefault="00E61F0B" w:rsidP="00FB2319">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2562"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23229135" w14:textId="77777777" w:rsidR="00137254" w:rsidRPr="00920CAD" w:rsidRDefault="00137254" w:rsidP="00FB2319">
            <w:pPr>
              <w:snapToGrid w:val="0"/>
              <w:ind w:left="27" w:hanging="27"/>
              <w:jc w:val="center"/>
              <w:rPr>
                <w:rFonts w:ascii="Rockwell" w:hAnsi="Rockwell"/>
                <w:b/>
                <w:bCs/>
              </w:rPr>
            </w:pPr>
            <w:r w:rsidRPr="00920CAD">
              <w:rPr>
                <w:rFonts w:ascii="Rockwell" w:hAnsi="Rockwell"/>
                <w:b/>
                <w:bCs/>
              </w:rPr>
              <w:t xml:space="preserve">Avis de conformité (réservé </w:t>
            </w:r>
          </w:p>
          <w:p w14:paraId="00295BC6" w14:textId="0F753F80" w:rsidR="00137254" w:rsidRPr="00920CAD" w:rsidRDefault="00137254" w:rsidP="00FB2319">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1F2BEB21" w14:textId="77777777" w:rsidTr="00773429">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51FD350C" w14:textId="77777777" w:rsidR="00137254" w:rsidRPr="00920CAD" w:rsidRDefault="00137254" w:rsidP="009472AA">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A6A6A6" w:themeFill="background1" w:themeFillShade="A6"/>
            <w:vAlign w:val="center"/>
          </w:tcPr>
          <w:p w14:paraId="79E8F5CE" w14:textId="77777777" w:rsidR="00137254" w:rsidRPr="00920CAD" w:rsidRDefault="00137254" w:rsidP="00FB2319">
            <w:pPr>
              <w:snapToGrid w:val="0"/>
              <w:jc w:val="both"/>
              <w:rPr>
                <w:rFonts w:ascii="Rockwell" w:hAnsi="Rockwell"/>
                <w:b/>
              </w:rPr>
            </w:pPr>
            <w:r w:rsidRPr="00920CAD">
              <w:rPr>
                <w:rFonts w:ascii="Rockwell" w:hAnsi="Rockwell"/>
                <w:b/>
              </w:rPr>
              <w:t>Système d’exploitation</w:t>
            </w:r>
          </w:p>
        </w:tc>
        <w:tc>
          <w:tcPr>
            <w:tcW w:w="5519" w:type="dxa"/>
            <w:tcBorders>
              <w:top w:val="single" w:sz="4" w:space="0" w:color="000000"/>
              <w:left w:val="single" w:sz="4" w:space="0" w:color="000000"/>
              <w:bottom w:val="single" w:sz="4" w:space="0" w:color="000000"/>
            </w:tcBorders>
            <w:shd w:val="clear" w:color="auto" w:fill="A6A6A6" w:themeFill="background1" w:themeFillShade="A6"/>
            <w:vAlign w:val="center"/>
          </w:tcPr>
          <w:p w14:paraId="792AE7FA" w14:textId="77777777" w:rsidR="00137254" w:rsidRPr="00920CAD" w:rsidRDefault="00137254" w:rsidP="00FB2319">
            <w:pPr>
              <w:snapToGrid w:val="0"/>
              <w:jc w:val="both"/>
              <w:rPr>
                <w:rFonts w:ascii="Rockwell" w:hAnsi="Rockwell"/>
                <w:b/>
              </w:rPr>
            </w:pPr>
            <w:r w:rsidRPr="00920CAD">
              <w:rPr>
                <w:rFonts w:ascii="Rockwell" w:hAnsi="Rockwell"/>
                <w:b/>
              </w:rPr>
              <w:t>Fourniture de licence de système d’exploitation</w:t>
            </w:r>
          </w:p>
        </w:tc>
        <w:tc>
          <w:tcPr>
            <w:tcW w:w="2409" w:type="dxa"/>
            <w:tcBorders>
              <w:top w:val="single" w:sz="4" w:space="0" w:color="000000"/>
              <w:left w:val="single" w:sz="4" w:space="0" w:color="000000"/>
              <w:bottom w:val="single" w:sz="4" w:space="0" w:color="000000"/>
            </w:tcBorders>
            <w:shd w:val="clear" w:color="auto" w:fill="A6A6A6" w:themeFill="background1" w:themeFillShade="A6"/>
          </w:tcPr>
          <w:p w14:paraId="7E1263AB" w14:textId="77777777" w:rsidR="00137254" w:rsidRPr="00920CAD" w:rsidRDefault="00137254" w:rsidP="00FB2319">
            <w:pPr>
              <w:snapToGrid w:val="0"/>
              <w:jc w:val="both"/>
              <w:rPr>
                <w:rFonts w:ascii="Rockwell" w:hAnsi="Rockwell"/>
                <w:b/>
                <w:bCs/>
              </w:rPr>
            </w:pPr>
          </w:p>
        </w:tc>
        <w:tc>
          <w:tcPr>
            <w:tcW w:w="2562"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22868F15" w14:textId="77777777" w:rsidR="00137254" w:rsidRPr="00920CAD" w:rsidRDefault="00137254" w:rsidP="00FB2319">
            <w:pPr>
              <w:snapToGrid w:val="0"/>
              <w:jc w:val="both"/>
              <w:rPr>
                <w:rFonts w:ascii="Rockwell" w:hAnsi="Rockwell"/>
                <w:b/>
                <w:bCs/>
              </w:rPr>
            </w:pPr>
          </w:p>
        </w:tc>
      </w:tr>
      <w:tr w:rsidR="00920CAD" w:rsidRPr="00920CAD" w14:paraId="69D7B6C6" w14:textId="77777777" w:rsidTr="00773429">
        <w:tc>
          <w:tcPr>
            <w:tcW w:w="1134" w:type="dxa"/>
            <w:tcBorders>
              <w:top w:val="single" w:sz="4" w:space="0" w:color="000000"/>
              <w:left w:val="single" w:sz="8" w:space="0" w:color="000000"/>
              <w:bottom w:val="single" w:sz="4" w:space="0" w:color="000000"/>
            </w:tcBorders>
            <w:vAlign w:val="center"/>
          </w:tcPr>
          <w:p w14:paraId="72E803F0" w14:textId="77777777" w:rsidR="00137254" w:rsidRPr="00920CAD" w:rsidRDefault="00137254" w:rsidP="002F0354">
            <w:pPr>
              <w:pStyle w:val="Pieddepage"/>
              <w:numPr>
                <w:ilvl w:val="3"/>
                <w:numId w:val="14"/>
              </w:numPr>
              <w:tabs>
                <w:tab w:val="clear" w:pos="4536"/>
                <w:tab w:val="clear" w:pos="9072"/>
              </w:tabs>
              <w:snapToGrid w:val="0"/>
              <w:ind w:left="633"/>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49EBFBCF" w14:textId="77777777" w:rsidR="00137254" w:rsidRPr="00920CAD" w:rsidRDefault="00137254" w:rsidP="00FB2319">
            <w:pPr>
              <w:snapToGrid w:val="0"/>
              <w:jc w:val="both"/>
              <w:rPr>
                <w:rFonts w:ascii="Rockwell" w:hAnsi="Rockwell"/>
                <w:i/>
              </w:rPr>
            </w:pPr>
            <w:r w:rsidRPr="00920CAD">
              <w:rPr>
                <w:rFonts w:ascii="Rockwell" w:hAnsi="Rockwell"/>
                <w:i/>
              </w:rPr>
              <w:t>Marque</w:t>
            </w:r>
          </w:p>
        </w:tc>
        <w:tc>
          <w:tcPr>
            <w:tcW w:w="5519" w:type="dxa"/>
            <w:tcBorders>
              <w:top w:val="single" w:sz="4" w:space="0" w:color="000000"/>
              <w:left w:val="single" w:sz="4" w:space="0" w:color="000000"/>
              <w:bottom w:val="single" w:sz="4" w:space="0" w:color="000000"/>
            </w:tcBorders>
            <w:vAlign w:val="center"/>
          </w:tcPr>
          <w:p w14:paraId="7D280425" w14:textId="77777777" w:rsidR="00137254" w:rsidRPr="00920CAD" w:rsidRDefault="00137254" w:rsidP="00FB2319">
            <w:pPr>
              <w:snapToGrid w:val="0"/>
              <w:jc w:val="both"/>
              <w:rPr>
                <w:rFonts w:ascii="Rockwell" w:hAnsi="Rockwell"/>
                <w:i/>
              </w:rPr>
            </w:pPr>
            <w:r w:rsidRPr="00920CAD">
              <w:rPr>
                <w:rFonts w:ascii="Rockwell" w:hAnsi="Rockwell"/>
                <w:i/>
              </w:rPr>
              <w:t>Microsoft</w:t>
            </w:r>
          </w:p>
        </w:tc>
        <w:tc>
          <w:tcPr>
            <w:tcW w:w="2409" w:type="dxa"/>
            <w:tcBorders>
              <w:top w:val="single" w:sz="4" w:space="0" w:color="000000"/>
              <w:left w:val="single" w:sz="4" w:space="0" w:color="000000"/>
              <w:bottom w:val="single" w:sz="4" w:space="0" w:color="000000"/>
            </w:tcBorders>
          </w:tcPr>
          <w:p w14:paraId="0333F861" w14:textId="77777777" w:rsidR="00137254" w:rsidRPr="00920CAD" w:rsidRDefault="00137254" w:rsidP="00FB2319">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7BCC5B4E" w14:textId="77777777" w:rsidR="00137254" w:rsidRPr="00920CAD" w:rsidRDefault="00137254" w:rsidP="00FB2319">
            <w:pPr>
              <w:snapToGrid w:val="0"/>
              <w:jc w:val="both"/>
              <w:rPr>
                <w:rFonts w:ascii="Rockwell" w:hAnsi="Rockwell"/>
                <w:bCs/>
                <w:i/>
              </w:rPr>
            </w:pPr>
          </w:p>
        </w:tc>
      </w:tr>
      <w:tr w:rsidR="00920CAD" w:rsidRPr="00920CAD" w14:paraId="110CD3AD" w14:textId="77777777" w:rsidTr="00773429">
        <w:tc>
          <w:tcPr>
            <w:tcW w:w="1134" w:type="dxa"/>
            <w:tcBorders>
              <w:top w:val="single" w:sz="4" w:space="0" w:color="000000"/>
              <w:left w:val="single" w:sz="8" w:space="0" w:color="000000"/>
              <w:bottom w:val="single" w:sz="4" w:space="0" w:color="000000"/>
            </w:tcBorders>
            <w:vAlign w:val="center"/>
          </w:tcPr>
          <w:p w14:paraId="138BA904" w14:textId="77777777" w:rsidR="00137254" w:rsidRPr="00920CAD" w:rsidRDefault="00137254" w:rsidP="002F0354">
            <w:pPr>
              <w:pStyle w:val="Pieddepage"/>
              <w:numPr>
                <w:ilvl w:val="3"/>
                <w:numId w:val="14"/>
              </w:numPr>
              <w:tabs>
                <w:tab w:val="clear" w:pos="4536"/>
                <w:tab w:val="clear" w:pos="9072"/>
              </w:tabs>
              <w:snapToGrid w:val="0"/>
              <w:ind w:left="633"/>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6FDFC52F" w14:textId="10C9FD01" w:rsidR="00137254" w:rsidRPr="00920CAD" w:rsidRDefault="00773429" w:rsidP="00FB2319">
            <w:pPr>
              <w:snapToGrid w:val="0"/>
              <w:jc w:val="both"/>
              <w:rPr>
                <w:rFonts w:ascii="Rockwell" w:hAnsi="Rockwell"/>
                <w:i/>
              </w:rPr>
            </w:pPr>
            <w:r w:rsidRPr="00920CAD">
              <w:rPr>
                <w:rFonts w:ascii="Rockwell" w:hAnsi="Rockwell"/>
                <w:i/>
              </w:rPr>
              <w:t>V</w:t>
            </w:r>
            <w:r w:rsidR="00137254" w:rsidRPr="00920CAD">
              <w:rPr>
                <w:rFonts w:ascii="Rockwell" w:hAnsi="Rockwell"/>
                <w:i/>
              </w:rPr>
              <w:t>ersion</w:t>
            </w:r>
          </w:p>
        </w:tc>
        <w:tc>
          <w:tcPr>
            <w:tcW w:w="5519" w:type="dxa"/>
            <w:tcBorders>
              <w:top w:val="single" w:sz="4" w:space="0" w:color="000000"/>
              <w:left w:val="single" w:sz="4" w:space="0" w:color="000000"/>
              <w:bottom w:val="single" w:sz="4" w:space="0" w:color="000000"/>
            </w:tcBorders>
            <w:vAlign w:val="center"/>
          </w:tcPr>
          <w:p w14:paraId="2CE37194" w14:textId="77777777" w:rsidR="00D0119F" w:rsidRPr="00920CAD" w:rsidRDefault="00137254" w:rsidP="00FB2319">
            <w:pPr>
              <w:snapToGrid w:val="0"/>
              <w:jc w:val="both"/>
              <w:rPr>
                <w:rFonts w:ascii="Rockwell" w:hAnsi="Rockwell"/>
                <w:i/>
              </w:rPr>
            </w:pPr>
            <w:r w:rsidRPr="00920CAD">
              <w:rPr>
                <w:rFonts w:ascii="Rockwell" w:hAnsi="Rockwell"/>
                <w:i/>
              </w:rPr>
              <w:t>Windows 11 professionnel ou version ultérieure</w:t>
            </w:r>
            <w:r w:rsidR="00791EEA" w:rsidRPr="00920CAD">
              <w:rPr>
                <w:rFonts w:ascii="Rockwell" w:hAnsi="Rockwell"/>
                <w:i/>
              </w:rPr>
              <w:t>.</w:t>
            </w:r>
            <w:r w:rsidRPr="00920CAD">
              <w:rPr>
                <w:rFonts w:ascii="Rockwell" w:hAnsi="Rockwell"/>
                <w:i/>
              </w:rPr>
              <w:t xml:space="preserve"> </w:t>
            </w:r>
            <w:r w:rsidR="00791EEA" w:rsidRPr="00920CAD">
              <w:rPr>
                <w:rFonts w:ascii="Rockwell" w:hAnsi="Rockwell"/>
                <w:i/>
              </w:rPr>
              <w:t>La</w:t>
            </w:r>
            <w:r w:rsidRPr="00920CAD">
              <w:rPr>
                <w:rFonts w:ascii="Rockwell" w:hAnsi="Rockwell"/>
                <w:i/>
              </w:rPr>
              <w:t xml:space="preserve"> licence authentique</w:t>
            </w:r>
            <w:r w:rsidR="00E61E5A" w:rsidRPr="00920CAD">
              <w:rPr>
                <w:rFonts w:ascii="Rockwell" w:hAnsi="Rockwell"/>
                <w:i/>
              </w:rPr>
              <w:t xml:space="preserve"> </w:t>
            </w:r>
            <w:r w:rsidR="00791EEA" w:rsidRPr="00920CAD">
              <w:rPr>
                <w:rFonts w:ascii="Rockwell" w:hAnsi="Rockwell"/>
                <w:i/>
              </w:rPr>
              <w:t xml:space="preserve">est </w:t>
            </w:r>
            <w:r w:rsidR="00E61E5A" w:rsidRPr="00920CAD">
              <w:rPr>
                <w:rFonts w:ascii="Rockwell" w:hAnsi="Rockwell"/>
                <w:i/>
              </w:rPr>
              <w:t>fourni</w:t>
            </w:r>
            <w:r w:rsidR="006763FD" w:rsidRPr="00920CAD">
              <w:rPr>
                <w:rFonts w:ascii="Rockwell" w:hAnsi="Rockwell"/>
                <w:i/>
              </w:rPr>
              <w:t>e</w:t>
            </w:r>
            <w:r w:rsidR="00E61E5A" w:rsidRPr="00920CAD">
              <w:rPr>
                <w:rFonts w:ascii="Rockwell" w:hAnsi="Rockwell"/>
                <w:i/>
              </w:rPr>
              <w:t xml:space="preserve"> </w:t>
            </w:r>
            <w:r w:rsidR="00791EEA" w:rsidRPr="00920CAD">
              <w:rPr>
                <w:rFonts w:ascii="Rockwell" w:hAnsi="Rockwell"/>
                <w:i/>
              </w:rPr>
              <w:t>par l’ANPTIC</w:t>
            </w:r>
            <w:r w:rsidR="005058F7" w:rsidRPr="00920CAD">
              <w:rPr>
                <w:rFonts w:ascii="Rockwell" w:hAnsi="Rockwell"/>
                <w:i/>
              </w:rPr>
              <w:t xml:space="preserve"> ou le prestataire le cas échéant</w:t>
            </w:r>
            <w:r w:rsidR="00D0119F" w:rsidRPr="00920CAD">
              <w:rPr>
                <w:rFonts w:ascii="Rockwell" w:hAnsi="Rockwell"/>
                <w:i/>
              </w:rPr>
              <w:t>.</w:t>
            </w:r>
          </w:p>
          <w:p w14:paraId="6D034C85" w14:textId="77777777" w:rsidR="00144D34" w:rsidRPr="00920CAD" w:rsidRDefault="00144D34" w:rsidP="00FB2319">
            <w:pPr>
              <w:snapToGrid w:val="0"/>
              <w:jc w:val="both"/>
              <w:rPr>
                <w:rFonts w:ascii="Rockwell" w:hAnsi="Rockwell"/>
                <w:i/>
              </w:rPr>
            </w:pPr>
          </w:p>
          <w:p w14:paraId="769C87E5" w14:textId="44B312BD" w:rsidR="00137254" w:rsidRPr="00920CAD" w:rsidRDefault="00D0119F" w:rsidP="00FB2319">
            <w:pPr>
              <w:snapToGrid w:val="0"/>
              <w:jc w:val="both"/>
              <w:rPr>
                <w:rFonts w:ascii="Rockwell" w:hAnsi="Rockwell"/>
                <w:i/>
              </w:rPr>
            </w:pPr>
            <w:r w:rsidRPr="00920CAD">
              <w:rPr>
                <w:rFonts w:ascii="Rockwell" w:hAnsi="Rockwell"/>
                <w:i/>
              </w:rPr>
              <w:t>Dans le cas où le système d’exploitation est fourni par le prestataire, il fournit la licence authentique séparément (fournir les documents d’authenticité de la licence à la réception).</w:t>
            </w:r>
          </w:p>
        </w:tc>
        <w:tc>
          <w:tcPr>
            <w:tcW w:w="2409" w:type="dxa"/>
            <w:tcBorders>
              <w:top w:val="single" w:sz="4" w:space="0" w:color="000000"/>
              <w:left w:val="single" w:sz="4" w:space="0" w:color="000000"/>
              <w:bottom w:val="single" w:sz="4" w:space="0" w:color="000000"/>
            </w:tcBorders>
          </w:tcPr>
          <w:p w14:paraId="6E1644B7" w14:textId="77777777" w:rsidR="00137254" w:rsidRPr="00920CAD" w:rsidRDefault="00137254" w:rsidP="00FB2319">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6757094E" w14:textId="77777777" w:rsidR="00137254" w:rsidRPr="00920CAD" w:rsidRDefault="00137254" w:rsidP="00FB2319">
            <w:pPr>
              <w:snapToGrid w:val="0"/>
              <w:jc w:val="both"/>
              <w:rPr>
                <w:rFonts w:ascii="Rockwell" w:hAnsi="Rockwell"/>
                <w:bCs/>
                <w:i/>
              </w:rPr>
            </w:pPr>
          </w:p>
        </w:tc>
      </w:tr>
      <w:tr w:rsidR="00920CAD" w:rsidRPr="00920CAD" w14:paraId="15A5DD0F" w14:textId="77777777" w:rsidTr="00773429">
        <w:tc>
          <w:tcPr>
            <w:tcW w:w="1134" w:type="dxa"/>
            <w:tcBorders>
              <w:top w:val="single" w:sz="4" w:space="0" w:color="000000"/>
              <w:left w:val="single" w:sz="8" w:space="0" w:color="000000"/>
              <w:bottom w:val="single" w:sz="4" w:space="0" w:color="000000"/>
            </w:tcBorders>
            <w:vAlign w:val="center"/>
          </w:tcPr>
          <w:p w14:paraId="34213B43" w14:textId="77777777" w:rsidR="00137254" w:rsidRPr="00920CAD" w:rsidRDefault="00137254" w:rsidP="002F0354">
            <w:pPr>
              <w:pStyle w:val="Pieddepage"/>
              <w:numPr>
                <w:ilvl w:val="3"/>
                <w:numId w:val="14"/>
              </w:numPr>
              <w:tabs>
                <w:tab w:val="clear" w:pos="4536"/>
                <w:tab w:val="clear" w:pos="9072"/>
              </w:tabs>
              <w:snapToGrid w:val="0"/>
              <w:ind w:left="633"/>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9EB41A4" w14:textId="62963E06" w:rsidR="00137254" w:rsidRPr="00920CAD" w:rsidRDefault="00137254" w:rsidP="00FB2319">
            <w:pPr>
              <w:snapToGrid w:val="0"/>
              <w:jc w:val="both"/>
              <w:rPr>
                <w:rFonts w:ascii="Rockwell" w:hAnsi="Rockwell"/>
                <w:i/>
              </w:rPr>
            </w:pPr>
            <w:r w:rsidRPr="00920CAD">
              <w:rPr>
                <w:rFonts w:ascii="Rockwell" w:hAnsi="Rockwell"/>
                <w:i/>
              </w:rPr>
              <w:t xml:space="preserve">Nombre de postes </w:t>
            </w:r>
          </w:p>
        </w:tc>
        <w:tc>
          <w:tcPr>
            <w:tcW w:w="5519" w:type="dxa"/>
            <w:tcBorders>
              <w:top w:val="single" w:sz="4" w:space="0" w:color="000000"/>
              <w:left w:val="single" w:sz="4" w:space="0" w:color="000000"/>
              <w:bottom w:val="single" w:sz="4" w:space="0" w:color="000000"/>
            </w:tcBorders>
            <w:vAlign w:val="center"/>
          </w:tcPr>
          <w:p w14:paraId="51423BA5" w14:textId="36FF2B4B" w:rsidR="00137254" w:rsidRPr="00920CAD" w:rsidRDefault="00137254" w:rsidP="00FB2319">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409" w:type="dxa"/>
            <w:tcBorders>
              <w:top w:val="single" w:sz="4" w:space="0" w:color="000000"/>
              <w:left w:val="single" w:sz="4" w:space="0" w:color="000000"/>
              <w:bottom w:val="single" w:sz="4" w:space="0" w:color="000000"/>
            </w:tcBorders>
          </w:tcPr>
          <w:p w14:paraId="74F70793" w14:textId="77777777" w:rsidR="00137254" w:rsidRPr="00920CAD" w:rsidRDefault="00137254" w:rsidP="00FB2319">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43EA7C0D" w14:textId="77777777" w:rsidR="00137254" w:rsidRPr="00920CAD" w:rsidRDefault="00137254" w:rsidP="00FB2319">
            <w:pPr>
              <w:snapToGrid w:val="0"/>
              <w:jc w:val="both"/>
              <w:rPr>
                <w:rFonts w:ascii="Rockwell" w:hAnsi="Rockwell"/>
                <w:bCs/>
                <w:i/>
              </w:rPr>
            </w:pPr>
          </w:p>
        </w:tc>
      </w:tr>
    </w:tbl>
    <w:p w14:paraId="2603773B" w14:textId="2073CD86" w:rsidR="00137254" w:rsidRPr="00920CAD" w:rsidRDefault="00137254" w:rsidP="00BA1C04">
      <w:pPr>
        <w:jc w:val="both"/>
        <w:rPr>
          <w:rFonts w:ascii="Rockwell" w:hAnsi="Rockwell"/>
        </w:rPr>
      </w:pPr>
    </w:p>
    <w:p w14:paraId="15A04834" w14:textId="2A6FAD0B" w:rsidR="00137254" w:rsidRPr="00920CAD" w:rsidRDefault="00137254" w:rsidP="00BA1C04">
      <w:pPr>
        <w:jc w:val="both"/>
        <w:rPr>
          <w:rFonts w:ascii="Rockwell" w:hAnsi="Rockwell"/>
        </w:rPr>
      </w:pPr>
    </w:p>
    <w:p w14:paraId="194E383E" w14:textId="68D073AB" w:rsidR="00137254" w:rsidRPr="00920CAD" w:rsidRDefault="00137254" w:rsidP="00BA1C04">
      <w:pPr>
        <w:jc w:val="both"/>
        <w:rPr>
          <w:rFonts w:ascii="Rockwell" w:hAnsi="Rockwell"/>
        </w:rPr>
      </w:pPr>
    </w:p>
    <w:p w14:paraId="1FF25C76" w14:textId="2FD1DF94" w:rsidR="00137254" w:rsidRPr="00920CAD" w:rsidRDefault="00137254" w:rsidP="00BA1C04">
      <w:pPr>
        <w:jc w:val="both"/>
        <w:rPr>
          <w:rFonts w:ascii="Rockwell" w:hAnsi="Rockwell"/>
        </w:rPr>
      </w:pPr>
    </w:p>
    <w:p w14:paraId="217AF9E6" w14:textId="46435041" w:rsidR="00FB2319" w:rsidRPr="00920CAD" w:rsidRDefault="00FB2319">
      <w:pPr>
        <w:ind w:left="505" w:hanging="505"/>
        <w:rPr>
          <w:rFonts w:ascii="Rockwell" w:hAnsi="Rockwell"/>
        </w:rPr>
      </w:pPr>
      <w:r w:rsidRPr="00920CAD">
        <w:rPr>
          <w:rFonts w:ascii="Rockwell" w:hAnsi="Rockwell"/>
        </w:rPr>
        <w:br w:type="page"/>
      </w:r>
    </w:p>
    <w:p w14:paraId="1F6AA7FB" w14:textId="59BAFDE8" w:rsidR="00137254" w:rsidRPr="00920CAD" w:rsidRDefault="00137254" w:rsidP="00BA1C04">
      <w:pPr>
        <w:jc w:val="both"/>
        <w:rPr>
          <w:rFonts w:ascii="Rockwell" w:hAnsi="Rockwell"/>
        </w:rPr>
      </w:pPr>
    </w:p>
    <w:p w14:paraId="75AB902F" w14:textId="51C75249" w:rsidR="00FB2319" w:rsidRPr="00920CAD" w:rsidRDefault="00FB2319" w:rsidP="00BA1C04">
      <w:pPr>
        <w:jc w:val="both"/>
        <w:rPr>
          <w:rFonts w:ascii="Rockwell" w:hAnsi="Rockwell"/>
        </w:rPr>
      </w:pPr>
    </w:p>
    <w:tbl>
      <w:tblPr>
        <w:tblpPr w:leftFromText="141" w:rightFromText="141" w:vertAnchor="page" w:horzAnchor="margin" w:tblpXSpec="center" w:tblpY="2296"/>
        <w:tblW w:w="14459" w:type="dxa"/>
        <w:tblLayout w:type="fixed"/>
        <w:tblLook w:val="0000" w:firstRow="0" w:lastRow="0" w:firstColumn="0" w:lastColumn="0" w:noHBand="0" w:noVBand="0"/>
      </w:tblPr>
      <w:tblGrid>
        <w:gridCol w:w="1134"/>
        <w:gridCol w:w="2542"/>
        <w:gridCol w:w="5953"/>
        <w:gridCol w:w="2268"/>
        <w:gridCol w:w="2562"/>
      </w:tblGrid>
      <w:tr w:rsidR="00920CAD" w:rsidRPr="00920CAD" w14:paraId="45A20943" w14:textId="77777777" w:rsidTr="00773429">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05B8DF9D" w14:textId="77777777" w:rsidR="00FB2319" w:rsidRPr="00920CAD" w:rsidRDefault="00FB2319" w:rsidP="00D87A0D">
            <w:pPr>
              <w:snapToGrid w:val="0"/>
              <w:jc w:val="both"/>
              <w:rPr>
                <w:rFonts w:ascii="Rockwell" w:hAnsi="Rockwell"/>
                <w:b/>
                <w:bCs/>
                <w:i/>
              </w:rPr>
            </w:pPr>
            <w:r w:rsidRPr="00920CAD">
              <w:rPr>
                <w:rFonts w:ascii="Rockwell" w:hAnsi="Rockwell"/>
                <w:b/>
                <w:bCs/>
                <w:i/>
              </w:rPr>
              <w:t>N°</w:t>
            </w:r>
          </w:p>
        </w:tc>
        <w:tc>
          <w:tcPr>
            <w:tcW w:w="2542" w:type="dxa"/>
            <w:tcBorders>
              <w:top w:val="single" w:sz="4" w:space="0" w:color="000000"/>
              <w:left w:val="single" w:sz="4" w:space="0" w:color="000000"/>
              <w:bottom w:val="single" w:sz="4" w:space="0" w:color="000000"/>
            </w:tcBorders>
            <w:shd w:val="clear" w:color="auto" w:fill="BFBFBF" w:themeFill="background1" w:themeFillShade="BF"/>
            <w:vAlign w:val="center"/>
          </w:tcPr>
          <w:p w14:paraId="20674D8C" w14:textId="77777777" w:rsidR="00FB2319" w:rsidRPr="00920CAD" w:rsidRDefault="00FB2319" w:rsidP="00D87A0D">
            <w:pPr>
              <w:snapToGrid w:val="0"/>
              <w:jc w:val="both"/>
              <w:rPr>
                <w:rFonts w:ascii="Rockwell" w:hAnsi="Rockwell"/>
                <w:b/>
                <w:bCs/>
              </w:rPr>
            </w:pPr>
            <w:r w:rsidRPr="00920CAD">
              <w:rPr>
                <w:rFonts w:ascii="Rockwell" w:hAnsi="Rockwell"/>
                <w:b/>
                <w:bCs/>
              </w:rPr>
              <w:t>Fourniture</w:t>
            </w:r>
          </w:p>
        </w:tc>
        <w:tc>
          <w:tcPr>
            <w:tcW w:w="5953" w:type="dxa"/>
            <w:tcBorders>
              <w:top w:val="single" w:sz="4" w:space="0" w:color="000000"/>
              <w:left w:val="single" w:sz="4" w:space="0" w:color="000000"/>
              <w:bottom w:val="single" w:sz="4" w:space="0" w:color="000000"/>
            </w:tcBorders>
            <w:shd w:val="clear" w:color="auto" w:fill="BFBFBF" w:themeFill="background1" w:themeFillShade="BF"/>
            <w:vAlign w:val="center"/>
          </w:tcPr>
          <w:p w14:paraId="3616C096" w14:textId="6628AC32" w:rsidR="00FB2319" w:rsidRPr="00920CAD" w:rsidRDefault="00E61F0B" w:rsidP="00D87A0D">
            <w:pPr>
              <w:snapToGrid w:val="0"/>
              <w:jc w:val="both"/>
              <w:rPr>
                <w:rFonts w:ascii="Rockwell" w:hAnsi="Rockwell"/>
                <w:b/>
                <w:bCs/>
              </w:rPr>
            </w:pPr>
            <w:r w:rsidRPr="00920CAD">
              <w:rPr>
                <w:rFonts w:ascii="Rockwell" w:hAnsi="Rockwell"/>
                <w:b/>
                <w:bCs/>
              </w:rPr>
              <w:t>Spécifications techniques</w:t>
            </w:r>
            <w:r w:rsidR="00FB2319" w:rsidRPr="00920CAD">
              <w:rPr>
                <w:rFonts w:ascii="Rockwell" w:hAnsi="Rockwell"/>
                <w:b/>
                <w:bCs/>
              </w:rPr>
              <w:t xml:space="preserve"> demandées par l’</w:t>
            </w:r>
            <w:r w:rsidR="00F84CE0" w:rsidRPr="00920CAD">
              <w:rPr>
                <w:rFonts w:ascii="Rockwell" w:hAnsi="Rockwell"/>
                <w:b/>
                <w:bCs/>
              </w:rPr>
              <w:t>Autorité contractante</w:t>
            </w:r>
          </w:p>
        </w:tc>
        <w:tc>
          <w:tcPr>
            <w:tcW w:w="2268" w:type="dxa"/>
            <w:tcBorders>
              <w:top w:val="single" w:sz="4" w:space="0" w:color="000000"/>
              <w:left w:val="single" w:sz="4" w:space="0" w:color="000000"/>
              <w:bottom w:val="single" w:sz="4" w:space="0" w:color="000000"/>
            </w:tcBorders>
            <w:shd w:val="clear" w:color="auto" w:fill="BFBFBF" w:themeFill="background1" w:themeFillShade="BF"/>
            <w:vAlign w:val="center"/>
          </w:tcPr>
          <w:p w14:paraId="21E71455" w14:textId="2C46BC2F" w:rsidR="00FB2319" w:rsidRPr="00920CAD" w:rsidRDefault="00E61F0B" w:rsidP="00D87A0D">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2562"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3903D28D" w14:textId="77777777" w:rsidR="00FB2319" w:rsidRPr="00920CAD" w:rsidRDefault="00FB2319" w:rsidP="00D87A0D">
            <w:pPr>
              <w:snapToGrid w:val="0"/>
              <w:ind w:left="27" w:hanging="27"/>
              <w:jc w:val="center"/>
              <w:rPr>
                <w:rFonts w:ascii="Rockwell" w:hAnsi="Rockwell"/>
                <w:b/>
                <w:bCs/>
              </w:rPr>
            </w:pPr>
            <w:r w:rsidRPr="00920CAD">
              <w:rPr>
                <w:rFonts w:ascii="Rockwell" w:hAnsi="Rockwell"/>
                <w:b/>
                <w:bCs/>
              </w:rPr>
              <w:t xml:space="preserve">Avis de conformité (réservé </w:t>
            </w:r>
          </w:p>
          <w:p w14:paraId="62B1449C" w14:textId="0A06DE09" w:rsidR="00FB2319" w:rsidRPr="00920CAD" w:rsidRDefault="00FB2319" w:rsidP="00D87A0D">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32748DAE" w14:textId="77777777" w:rsidTr="00773429">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2A20AB52" w14:textId="77777777" w:rsidR="00FB2319" w:rsidRPr="00920CAD" w:rsidRDefault="00FB2319" w:rsidP="009472AA">
            <w:pPr>
              <w:pStyle w:val="Pieddepage"/>
              <w:snapToGrid w:val="0"/>
              <w:jc w:val="both"/>
              <w:rPr>
                <w:rFonts w:ascii="Rockwell" w:hAnsi="Rockwell"/>
                <w:bCs/>
              </w:rPr>
            </w:pPr>
          </w:p>
        </w:tc>
        <w:tc>
          <w:tcPr>
            <w:tcW w:w="2542" w:type="dxa"/>
            <w:tcBorders>
              <w:top w:val="single" w:sz="4" w:space="0" w:color="000000"/>
              <w:left w:val="single" w:sz="4" w:space="0" w:color="000000"/>
              <w:bottom w:val="single" w:sz="4" w:space="0" w:color="000000"/>
            </w:tcBorders>
            <w:shd w:val="clear" w:color="auto" w:fill="A6A6A6" w:themeFill="background1" w:themeFillShade="A6"/>
            <w:vAlign w:val="center"/>
          </w:tcPr>
          <w:p w14:paraId="42591F30" w14:textId="77777777" w:rsidR="00FB2319" w:rsidRPr="00920CAD" w:rsidRDefault="00FB2319" w:rsidP="00D87A0D">
            <w:pPr>
              <w:snapToGrid w:val="0"/>
              <w:jc w:val="both"/>
              <w:rPr>
                <w:rFonts w:ascii="Rockwell" w:hAnsi="Rockwell"/>
                <w:b/>
              </w:rPr>
            </w:pPr>
            <w:r w:rsidRPr="00920CAD">
              <w:rPr>
                <w:rFonts w:ascii="Rockwell" w:hAnsi="Rockwell"/>
                <w:b/>
              </w:rPr>
              <w:t>Logiciel bureautique</w:t>
            </w:r>
          </w:p>
        </w:tc>
        <w:tc>
          <w:tcPr>
            <w:tcW w:w="5953" w:type="dxa"/>
            <w:tcBorders>
              <w:top w:val="single" w:sz="4" w:space="0" w:color="000000"/>
              <w:left w:val="single" w:sz="4" w:space="0" w:color="000000"/>
              <w:bottom w:val="single" w:sz="4" w:space="0" w:color="000000"/>
            </w:tcBorders>
            <w:shd w:val="clear" w:color="auto" w:fill="A6A6A6" w:themeFill="background1" w:themeFillShade="A6"/>
            <w:vAlign w:val="center"/>
          </w:tcPr>
          <w:p w14:paraId="700E4954" w14:textId="2C939DEC" w:rsidR="00FB2319" w:rsidRPr="00920CAD" w:rsidRDefault="00FB2319" w:rsidP="00773429">
            <w:pPr>
              <w:snapToGrid w:val="0"/>
              <w:jc w:val="both"/>
              <w:rPr>
                <w:rFonts w:ascii="Rockwell" w:hAnsi="Rockwell"/>
                <w:b/>
              </w:rPr>
            </w:pPr>
            <w:r w:rsidRPr="00920CAD">
              <w:rPr>
                <w:rFonts w:ascii="Rockwell" w:hAnsi="Rockwell"/>
                <w:b/>
              </w:rPr>
              <w:t xml:space="preserve">Fourniture de licence de </w:t>
            </w:r>
            <w:r w:rsidR="00773429" w:rsidRPr="00920CAD">
              <w:rPr>
                <w:rFonts w:ascii="Rockwell" w:hAnsi="Rockwell"/>
                <w:b/>
              </w:rPr>
              <w:t>logiciel</w:t>
            </w:r>
            <w:r w:rsidRPr="00920CAD">
              <w:rPr>
                <w:rFonts w:ascii="Rockwell" w:hAnsi="Rockwell"/>
                <w:b/>
              </w:rPr>
              <w:t xml:space="preserve"> bureautique</w:t>
            </w:r>
          </w:p>
        </w:tc>
        <w:tc>
          <w:tcPr>
            <w:tcW w:w="2268" w:type="dxa"/>
            <w:tcBorders>
              <w:top w:val="single" w:sz="4" w:space="0" w:color="000000"/>
              <w:left w:val="single" w:sz="4" w:space="0" w:color="000000"/>
              <w:bottom w:val="single" w:sz="4" w:space="0" w:color="000000"/>
            </w:tcBorders>
            <w:shd w:val="clear" w:color="auto" w:fill="A6A6A6" w:themeFill="background1" w:themeFillShade="A6"/>
          </w:tcPr>
          <w:p w14:paraId="6F2013FF" w14:textId="77777777" w:rsidR="00FB2319" w:rsidRPr="00920CAD" w:rsidRDefault="00FB2319" w:rsidP="00D87A0D">
            <w:pPr>
              <w:snapToGrid w:val="0"/>
              <w:jc w:val="both"/>
              <w:rPr>
                <w:rFonts w:ascii="Rockwell" w:hAnsi="Rockwell"/>
                <w:b/>
                <w:bCs/>
              </w:rPr>
            </w:pPr>
          </w:p>
        </w:tc>
        <w:tc>
          <w:tcPr>
            <w:tcW w:w="2562"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3CAC20D6" w14:textId="77777777" w:rsidR="00FB2319" w:rsidRPr="00920CAD" w:rsidRDefault="00FB2319" w:rsidP="00D87A0D">
            <w:pPr>
              <w:snapToGrid w:val="0"/>
              <w:jc w:val="both"/>
              <w:rPr>
                <w:rFonts w:ascii="Rockwell" w:hAnsi="Rockwell"/>
                <w:b/>
                <w:bCs/>
              </w:rPr>
            </w:pPr>
          </w:p>
        </w:tc>
      </w:tr>
      <w:tr w:rsidR="00920CAD" w:rsidRPr="00920CAD" w14:paraId="014BBE20" w14:textId="77777777" w:rsidTr="00585B32">
        <w:trPr>
          <w:trHeight w:val="1114"/>
        </w:trPr>
        <w:tc>
          <w:tcPr>
            <w:tcW w:w="1134" w:type="dxa"/>
            <w:tcBorders>
              <w:top w:val="single" w:sz="4" w:space="0" w:color="000000"/>
              <w:left w:val="single" w:sz="8" w:space="0" w:color="000000"/>
              <w:bottom w:val="single" w:sz="4" w:space="0" w:color="000000"/>
            </w:tcBorders>
            <w:vAlign w:val="center"/>
          </w:tcPr>
          <w:p w14:paraId="3C6C212E" w14:textId="77777777" w:rsidR="00FB2319" w:rsidRPr="00920CAD" w:rsidRDefault="00FB2319" w:rsidP="002F0354">
            <w:pPr>
              <w:pStyle w:val="Pieddepage"/>
              <w:numPr>
                <w:ilvl w:val="3"/>
                <w:numId w:val="14"/>
              </w:numPr>
              <w:tabs>
                <w:tab w:val="clear" w:pos="4536"/>
                <w:tab w:val="clear" w:pos="9072"/>
              </w:tabs>
              <w:snapToGrid w:val="0"/>
              <w:ind w:left="633"/>
              <w:rPr>
                <w:rFonts w:ascii="Rockwell" w:hAnsi="Rockwell"/>
                <w:bCs/>
                <w:i/>
              </w:rPr>
            </w:pPr>
          </w:p>
        </w:tc>
        <w:tc>
          <w:tcPr>
            <w:tcW w:w="2542" w:type="dxa"/>
            <w:tcBorders>
              <w:top w:val="single" w:sz="4" w:space="0" w:color="000000"/>
              <w:left w:val="single" w:sz="4" w:space="0" w:color="000000"/>
              <w:bottom w:val="single" w:sz="4" w:space="0" w:color="000000"/>
            </w:tcBorders>
            <w:vAlign w:val="center"/>
          </w:tcPr>
          <w:p w14:paraId="1B41BACE" w14:textId="697BE744" w:rsidR="00FB2319" w:rsidRPr="00920CAD" w:rsidRDefault="00773429" w:rsidP="00D87A0D">
            <w:pPr>
              <w:snapToGrid w:val="0"/>
              <w:jc w:val="both"/>
              <w:rPr>
                <w:rFonts w:ascii="Rockwell" w:hAnsi="Rockwell"/>
                <w:i/>
              </w:rPr>
            </w:pPr>
            <w:r w:rsidRPr="00920CAD">
              <w:rPr>
                <w:rFonts w:ascii="Rockwell" w:hAnsi="Rockwell"/>
                <w:i/>
              </w:rPr>
              <w:t>V</w:t>
            </w:r>
            <w:r w:rsidR="00FB2319" w:rsidRPr="00920CAD">
              <w:rPr>
                <w:rFonts w:ascii="Rockwell" w:hAnsi="Rockwell"/>
                <w:i/>
              </w:rPr>
              <w:t>ersion</w:t>
            </w:r>
          </w:p>
        </w:tc>
        <w:tc>
          <w:tcPr>
            <w:tcW w:w="5953" w:type="dxa"/>
            <w:tcBorders>
              <w:top w:val="single" w:sz="4" w:space="0" w:color="000000"/>
              <w:left w:val="single" w:sz="4" w:space="0" w:color="000000"/>
              <w:bottom w:val="single" w:sz="4" w:space="0" w:color="000000"/>
            </w:tcBorders>
            <w:vAlign w:val="center"/>
          </w:tcPr>
          <w:p w14:paraId="428C3180" w14:textId="49980D98" w:rsidR="00986230" w:rsidRPr="00920CAD" w:rsidRDefault="00FB2319" w:rsidP="00791EEA">
            <w:pPr>
              <w:snapToGrid w:val="0"/>
              <w:jc w:val="both"/>
              <w:rPr>
                <w:rFonts w:ascii="Rockwell" w:hAnsi="Rockwell"/>
                <w:i/>
              </w:rPr>
            </w:pPr>
            <w:r w:rsidRPr="00920CAD">
              <w:rPr>
                <w:rFonts w:ascii="Rockwell" w:hAnsi="Rockwell"/>
                <w:i/>
              </w:rPr>
              <w:t>Ms Office 20</w:t>
            </w:r>
            <w:r w:rsidR="00E61E5A" w:rsidRPr="00920CAD">
              <w:rPr>
                <w:rFonts w:ascii="Rockwell" w:hAnsi="Rockwell"/>
                <w:i/>
              </w:rPr>
              <w:t>2</w:t>
            </w:r>
            <w:r w:rsidR="00E05CB9" w:rsidRPr="00920CAD">
              <w:rPr>
                <w:rFonts w:ascii="Rockwell" w:hAnsi="Rockwell"/>
                <w:i/>
              </w:rPr>
              <w:t>4</w:t>
            </w:r>
            <w:r w:rsidRPr="00920CAD">
              <w:rPr>
                <w:rFonts w:ascii="Rockwell" w:hAnsi="Rockwell"/>
                <w:i/>
              </w:rPr>
              <w:t xml:space="preserve"> professionnel ou version ultérieure</w:t>
            </w:r>
            <w:r w:rsidR="00791EEA" w:rsidRPr="00920CAD">
              <w:rPr>
                <w:rFonts w:ascii="Rockwell" w:hAnsi="Rockwell"/>
                <w:i/>
              </w:rPr>
              <w:t>.</w:t>
            </w:r>
          </w:p>
          <w:p w14:paraId="5AEA5730" w14:textId="05B72DFB" w:rsidR="00D0119F" w:rsidRPr="00920CAD" w:rsidRDefault="00791EEA" w:rsidP="00791EEA">
            <w:pPr>
              <w:snapToGrid w:val="0"/>
              <w:jc w:val="both"/>
              <w:rPr>
                <w:rFonts w:ascii="Rockwell" w:hAnsi="Rockwell"/>
                <w:i/>
              </w:rPr>
            </w:pPr>
            <w:r w:rsidRPr="00920CAD">
              <w:rPr>
                <w:rFonts w:ascii="Rockwell" w:hAnsi="Rockwell"/>
                <w:i/>
              </w:rPr>
              <w:t>La</w:t>
            </w:r>
            <w:r w:rsidR="00FB2319" w:rsidRPr="00920CAD">
              <w:rPr>
                <w:rFonts w:ascii="Rockwell" w:hAnsi="Rockwell"/>
                <w:i/>
              </w:rPr>
              <w:t xml:space="preserve"> licence authentique </w:t>
            </w:r>
            <w:r w:rsidRPr="00920CAD">
              <w:rPr>
                <w:rFonts w:ascii="Rockwell" w:hAnsi="Rockwell"/>
                <w:i/>
              </w:rPr>
              <w:t xml:space="preserve">est </w:t>
            </w:r>
            <w:r w:rsidR="00E05CB9" w:rsidRPr="00920CAD">
              <w:rPr>
                <w:rFonts w:ascii="Rockwell" w:hAnsi="Rockwell"/>
                <w:i/>
              </w:rPr>
              <w:t>fourni</w:t>
            </w:r>
            <w:r w:rsidR="006763FD" w:rsidRPr="00920CAD">
              <w:rPr>
                <w:rFonts w:ascii="Rockwell" w:hAnsi="Rockwell"/>
                <w:i/>
              </w:rPr>
              <w:t>e</w:t>
            </w:r>
            <w:r w:rsidR="00E05CB9" w:rsidRPr="00920CAD">
              <w:rPr>
                <w:rFonts w:ascii="Rockwell" w:hAnsi="Rockwell"/>
                <w:i/>
              </w:rPr>
              <w:t xml:space="preserve"> </w:t>
            </w:r>
            <w:r w:rsidRPr="00920CAD">
              <w:rPr>
                <w:rFonts w:ascii="Rockwell" w:hAnsi="Rockwell"/>
                <w:i/>
              </w:rPr>
              <w:t>par l’ANPTIC</w:t>
            </w:r>
            <w:r w:rsidR="005058F7" w:rsidRPr="00920CAD">
              <w:rPr>
                <w:rFonts w:ascii="Rockwell" w:hAnsi="Rockwell"/>
                <w:i/>
              </w:rPr>
              <w:t xml:space="preserve"> ou le prestataire le cas échéant</w:t>
            </w:r>
            <w:r w:rsidR="00D0119F" w:rsidRPr="00920CAD">
              <w:rPr>
                <w:rFonts w:ascii="Rockwell" w:hAnsi="Rockwell"/>
                <w:i/>
              </w:rPr>
              <w:t>.</w:t>
            </w:r>
          </w:p>
          <w:p w14:paraId="769321E5" w14:textId="77777777" w:rsidR="00144D34" w:rsidRPr="00920CAD" w:rsidRDefault="00144D34" w:rsidP="00791EEA">
            <w:pPr>
              <w:snapToGrid w:val="0"/>
              <w:jc w:val="both"/>
              <w:rPr>
                <w:rFonts w:ascii="Rockwell" w:hAnsi="Rockwell"/>
                <w:i/>
              </w:rPr>
            </w:pPr>
          </w:p>
          <w:p w14:paraId="43A82330" w14:textId="5F6BB340" w:rsidR="00FB2319" w:rsidRPr="00920CAD" w:rsidRDefault="00D0119F" w:rsidP="00791EEA">
            <w:pPr>
              <w:snapToGrid w:val="0"/>
              <w:jc w:val="both"/>
              <w:rPr>
                <w:rFonts w:ascii="Rockwell" w:hAnsi="Rockwell"/>
                <w:i/>
              </w:rPr>
            </w:pPr>
            <w:r w:rsidRPr="00920CAD">
              <w:rPr>
                <w:rFonts w:ascii="Rockwell" w:hAnsi="Rockwell"/>
                <w:i/>
              </w:rPr>
              <w:t>Dans le cas où le système d’exploitation est fourni par le prestataire, il fournit la licence authentique séparément (fournir les documents d’authenticité de la licence à la réception).</w:t>
            </w:r>
          </w:p>
        </w:tc>
        <w:tc>
          <w:tcPr>
            <w:tcW w:w="2268" w:type="dxa"/>
            <w:tcBorders>
              <w:top w:val="single" w:sz="4" w:space="0" w:color="000000"/>
              <w:left w:val="single" w:sz="4" w:space="0" w:color="000000"/>
              <w:bottom w:val="single" w:sz="4" w:space="0" w:color="000000"/>
            </w:tcBorders>
          </w:tcPr>
          <w:p w14:paraId="245AC4AD" w14:textId="77777777" w:rsidR="00FB2319" w:rsidRPr="00920CAD" w:rsidRDefault="00FB2319" w:rsidP="00D87A0D">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4937EB53" w14:textId="77777777" w:rsidR="00FB2319" w:rsidRPr="00920CAD" w:rsidRDefault="00FB2319" w:rsidP="00D87A0D">
            <w:pPr>
              <w:snapToGrid w:val="0"/>
              <w:jc w:val="both"/>
              <w:rPr>
                <w:rFonts w:ascii="Rockwell" w:hAnsi="Rockwell"/>
                <w:bCs/>
                <w:i/>
              </w:rPr>
            </w:pPr>
          </w:p>
        </w:tc>
      </w:tr>
      <w:tr w:rsidR="00920CAD" w:rsidRPr="00920CAD" w14:paraId="06F283A2" w14:textId="77777777" w:rsidTr="00585B32">
        <w:trPr>
          <w:trHeight w:val="686"/>
        </w:trPr>
        <w:tc>
          <w:tcPr>
            <w:tcW w:w="1134" w:type="dxa"/>
            <w:tcBorders>
              <w:top w:val="single" w:sz="4" w:space="0" w:color="000000"/>
              <w:left w:val="single" w:sz="8" w:space="0" w:color="000000"/>
              <w:bottom w:val="single" w:sz="4" w:space="0" w:color="000000"/>
            </w:tcBorders>
            <w:vAlign w:val="center"/>
          </w:tcPr>
          <w:p w14:paraId="51C9857A" w14:textId="77777777" w:rsidR="00FB2319" w:rsidRPr="00920CAD" w:rsidRDefault="00FB2319" w:rsidP="002F0354">
            <w:pPr>
              <w:pStyle w:val="Pieddepage"/>
              <w:numPr>
                <w:ilvl w:val="3"/>
                <w:numId w:val="14"/>
              </w:numPr>
              <w:tabs>
                <w:tab w:val="clear" w:pos="4536"/>
                <w:tab w:val="clear" w:pos="9072"/>
              </w:tabs>
              <w:snapToGrid w:val="0"/>
              <w:ind w:left="633"/>
              <w:rPr>
                <w:rFonts w:ascii="Rockwell" w:hAnsi="Rockwell"/>
                <w:bCs/>
                <w:i/>
              </w:rPr>
            </w:pPr>
          </w:p>
        </w:tc>
        <w:tc>
          <w:tcPr>
            <w:tcW w:w="2542" w:type="dxa"/>
            <w:tcBorders>
              <w:top w:val="single" w:sz="4" w:space="0" w:color="000000"/>
              <w:left w:val="single" w:sz="4" w:space="0" w:color="000000"/>
              <w:bottom w:val="single" w:sz="4" w:space="0" w:color="000000"/>
            </w:tcBorders>
            <w:vAlign w:val="center"/>
          </w:tcPr>
          <w:p w14:paraId="3B126779" w14:textId="77777777" w:rsidR="00FB2319" w:rsidRPr="00920CAD" w:rsidRDefault="00FB2319" w:rsidP="00D87A0D">
            <w:pPr>
              <w:snapToGrid w:val="0"/>
              <w:jc w:val="both"/>
              <w:rPr>
                <w:rFonts w:ascii="Rockwell" w:hAnsi="Rockwell"/>
                <w:i/>
              </w:rPr>
            </w:pPr>
            <w:r w:rsidRPr="00920CAD">
              <w:rPr>
                <w:rFonts w:ascii="Rockwell" w:hAnsi="Rockwell"/>
                <w:i/>
              </w:rPr>
              <w:t xml:space="preserve">Nombre de postes </w:t>
            </w:r>
          </w:p>
        </w:tc>
        <w:tc>
          <w:tcPr>
            <w:tcW w:w="5953" w:type="dxa"/>
            <w:tcBorders>
              <w:top w:val="single" w:sz="4" w:space="0" w:color="000000"/>
              <w:left w:val="single" w:sz="4" w:space="0" w:color="000000"/>
              <w:bottom w:val="single" w:sz="4" w:space="0" w:color="000000"/>
            </w:tcBorders>
            <w:vAlign w:val="center"/>
          </w:tcPr>
          <w:p w14:paraId="4C185D34" w14:textId="37E146F7" w:rsidR="00FB2319" w:rsidRPr="00920CAD" w:rsidRDefault="00FB2319" w:rsidP="00D87A0D">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268" w:type="dxa"/>
            <w:tcBorders>
              <w:top w:val="single" w:sz="4" w:space="0" w:color="000000"/>
              <w:left w:val="single" w:sz="4" w:space="0" w:color="000000"/>
              <w:bottom w:val="single" w:sz="4" w:space="0" w:color="000000"/>
            </w:tcBorders>
          </w:tcPr>
          <w:p w14:paraId="5DBC8255" w14:textId="77777777" w:rsidR="00FB2319" w:rsidRPr="00920CAD" w:rsidRDefault="00FB2319" w:rsidP="00D87A0D">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23E0ED0B" w14:textId="77777777" w:rsidR="00FB2319" w:rsidRPr="00920CAD" w:rsidRDefault="00FB2319" w:rsidP="00D87A0D">
            <w:pPr>
              <w:snapToGrid w:val="0"/>
              <w:jc w:val="both"/>
              <w:rPr>
                <w:rFonts w:ascii="Rockwell" w:hAnsi="Rockwell"/>
                <w:bCs/>
                <w:i/>
              </w:rPr>
            </w:pPr>
          </w:p>
        </w:tc>
      </w:tr>
    </w:tbl>
    <w:p w14:paraId="66AC940F" w14:textId="12074A45" w:rsidR="00FB2319" w:rsidRPr="00920CAD" w:rsidRDefault="00FB2319" w:rsidP="00BA1C04">
      <w:pPr>
        <w:jc w:val="both"/>
        <w:rPr>
          <w:rFonts w:ascii="Rockwell" w:hAnsi="Rockwell"/>
        </w:rPr>
      </w:pPr>
    </w:p>
    <w:p w14:paraId="3CB8F097" w14:textId="1DF29B30" w:rsidR="00FB2319" w:rsidRPr="00920CAD" w:rsidRDefault="00FB2319" w:rsidP="00BA1C04">
      <w:pPr>
        <w:jc w:val="both"/>
        <w:rPr>
          <w:rFonts w:ascii="Rockwell" w:hAnsi="Rockwell"/>
        </w:rPr>
      </w:pPr>
    </w:p>
    <w:p w14:paraId="7F383B1A" w14:textId="2B405D44" w:rsidR="00FB2319" w:rsidRPr="00920CAD" w:rsidRDefault="00FB2319">
      <w:pPr>
        <w:ind w:left="505" w:hanging="505"/>
        <w:rPr>
          <w:rFonts w:ascii="Rockwell" w:hAnsi="Rockwell"/>
        </w:rPr>
      </w:pPr>
      <w:r w:rsidRPr="00920CAD">
        <w:rPr>
          <w:rFonts w:ascii="Rockwell" w:hAnsi="Rockwell"/>
        </w:rPr>
        <w:br w:type="page"/>
      </w:r>
    </w:p>
    <w:tbl>
      <w:tblPr>
        <w:tblpPr w:leftFromText="141" w:rightFromText="141" w:vertAnchor="page" w:horzAnchor="margin" w:tblpXSpec="center" w:tblpY="2296"/>
        <w:tblW w:w="14459" w:type="dxa"/>
        <w:tblLayout w:type="fixed"/>
        <w:tblLook w:val="0000" w:firstRow="0" w:lastRow="0" w:firstColumn="0" w:lastColumn="0" w:noHBand="0" w:noVBand="0"/>
      </w:tblPr>
      <w:tblGrid>
        <w:gridCol w:w="1134"/>
        <w:gridCol w:w="2835"/>
        <w:gridCol w:w="5377"/>
        <w:gridCol w:w="2551"/>
        <w:gridCol w:w="2562"/>
      </w:tblGrid>
      <w:tr w:rsidR="00920CAD" w:rsidRPr="00920CAD" w14:paraId="787CA56B" w14:textId="77777777" w:rsidTr="00773429">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3956E261" w14:textId="77777777" w:rsidR="00FB2319" w:rsidRPr="00920CAD" w:rsidRDefault="00FB2319" w:rsidP="00D87A0D">
            <w:pPr>
              <w:snapToGrid w:val="0"/>
              <w:jc w:val="both"/>
              <w:rPr>
                <w:rFonts w:ascii="Rockwell" w:hAnsi="Rockwell"/>
                <w:b/>
                <w:bCs/>
                <w:i/>
              </w:rPr>
            </w:pPr>
            <w:r w:rsidRPr="00920CAD">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55376DF1" w14:textId="77777777" w:rsidR="00FB2319" w:rsidRPr="00920CAD" w:rsidRDefault="00FB2319" w:rsidP="00D87A0D">
            <w:pPr>
              <w:snapToGrid w:val="0"/>
              <w:jc w:val="both"/>
              <w:rPr>
                <w:rFonts w:ascii="Rockwell" w:hAnsi="Rockwell"/>
                <w:b/>
                <w:bCs/>
              </w:rPr>
            </w:pPr>
            <w:r w:rsidRPr="00920CAD">
              <w:rPr>
                <w:rFonts w:ascii="Rockwell" w:hAnsi="Rockwell"/>
                <w:b/>
                <w:bCs/>
              </w:rPr>
              <w:t>Fourniture</w:t>
            </w:r>
          </w:p>
        </w:tc>
        <w:tc>
          <w:tcPr>
            <w:tcW w:w="5377" w:type="dxa"/>
            <w:tcBorders>
              <w:top w:val="single" w:sz="4" w:space="0" w:color="000000"/>
              <w:left w:val="single" w:sz="4" w:space="0" w:color="000000"/>
              <w:bottom w:val="single" w:sz="4" w:space="0" w:color="000000"/>
            </w:tcBorders>
            <w:shd w:val="clear" w:color="auto" w:fill="D9D9D9" w:themeFill="background1" w:themeFillShade="D9"/>
            <w:vAlign w:val="center"/>
          </w:tcPr>
          <w:p w14:paraId="4A819410" w14:textId="18B7D6AA" w:rsidR="00FB2319" w:rsidRPr="00920CAD" w:rsidRDefault="00E61F0B" w:rsidP="00D87A0D">
            <w:pPr>
              <w:snapToGrid w:val="0"/>
              <w:jc w:val="both"/>
              <w:rPr>
                <w:rFonts w:ascii="Rockwell" w:hAnsi="Rockwell"/>
                <w:b/>
                <w:bCs/>
              </w:rPr>
            </w:pPr>
            <w:r w:rsidRPr="00920CAD">
              <w:rPr>
                <w:rFonts w:ascii="Rockwell" w:hAnsi="Rockwell"/>
                <w:b/>
                <w:bCs/>
              </w:rPr>
              <w:t>Spécifications techniques</w:t>
            </w:r>
            <w:r w:rsidR="00FB2319" w:rsidRPr="00920CAD">
              <w:rPr>
                <w:rFonts w:ascii="Rockwell" w:hAnsi="Rockwell"/>
                <w:b/>
                <w:bCs/>
              </w:rPr>
              <w:t xml:space="preserve"> demandées par l’</w:t>
            </w:r>
            <w:r w:rsidR="00F84CE0" w:rsidRPr="00920CAD">
              <w:rPr>
                <w:rFonts w:ascii="Rockwell" w:hAnsi="Rockwell"/>
                <w:b/>
                <w:bCs/>
              </w:rPr>
              <w:t>Autorité contractante</w:t>
            </w:r>
          </w:p>
        </w:tc>
        <w:tc>
          <w:tcPr>
            <w:tcW w:w="2551" w:type="dxa"/>
            <w:tcBorders>
              <w:top w:val="single" w:sz="4" w:space="0" w:color="000000"/>
              <w:left w:val="single" w:sz="4" w:space="0" w:color="000000"/>
              <w:bottom w:val="single" w:sz="4" w:space="0" w:color="000000"/>
            </w:tcBorders>
            <w:shd w:val="clear" w:color="auto" w:fill="D9D9D9" w:themeFill="background1" w:themeFillShade="D9"/>
            <w:vAlign w:val="center"/>
          </w:tcPr>
          <w:p w14:paraId="6819F7A9" w14:textId="4C7F5E84" w:rsidR="00FB2319" w:rsidRPr="00920CAD" w:rsidRDefault="00E61F0B" w:rsidP="00D87A0D">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2562"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473F0408" w14:textId="77777777" w:rsidR="00FB2319" w:rsidRPr="00920CAD" w:rsidRDefault="00FB2319" w:rsidP="00D87A0D">
            <w:pPr>
              <w:snapToGrid w:val="0"/>
              <w:ind w:left="27" w:hanging="27"/>
              <w:jc w:val="center"/>
              <w:rPr>
                <w:rFonts w:ascii="Rockwell" w:hAnsi="Rockwell"/>
                <w:b/>
                <w:bCs/>
              </w:rPr>
            </w:pPr>
            <w:r w:rsidRPr="00920CAD">
              <w:rPr>
                <w:rFonts w:ascii="Rockwell" w:hAnsi="Rockwell"/>
                <w:b/>
                <w:bCs/>
              </w:rPr>
              <w:t xml:space="preserve">Avis de conformité (réservé </w:t>
            </w:r>
          </w:p>
          <w:p w14:paraId="578A877D" w14:textId="6FE59839" w:rsidR="00FB2319" w:rsidRPr="00920CAD" w:rsidRDefault="00FB2319" w:rsidP="00D87A0D">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43155166" w14:textId="77777777" w:rsidTr="00773429">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0D45A925" w14:textId="77777777" w:rsidR="00FB2319" w:rsidRPr="00920CAD" w:rsidRDefault="00FB2319" w:rsidP="009472AA">
            <w:pPr>
              <w:pStyle w:val="Pieddepage"/>
              <w:tabs>
                <w:tab w:val="clear" w:pos="4536"/>
                <w:tab w:val="clear" w:pos="9072"/>
                <w:tab w:val="left" w:pos="59"/>
                <w:tab w:val="left" w:pos="342"/>
              </w:tabs>
              <w:snapToGrid w:val="0"/>
              <w:ind w:right="545"/>
              <w:jc w:val="both"/>
              <w:rPr>
                <w:rFonts w:ascii="Rockwell" w:hAnsi="Rockwell"/>
                <w:b/>
                <w:bCs/>
              </w:rPr>
            </w:pP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4476A857" w14:textId="4D59B955" w:rsidR="00FB2319" w:rsidRPr="00920CAD" w:rsidRDefault="00FB2319" w:rsidP="00E05CB9">
            <w:pPr>
              <w:snapToGrid w:val="0"/>
              <w:jc w:val="both"/>
              <w:rPr>
                <w:rFonts w:ascii="Rockwell" w:hAnsi="Rockwell"/>
                <w:b/>
                <w:bCs/>
              </w:rPr>
            </w:pPr>
            <w:r w:rsidRPr="00920CAD">
              <w:rPr>
                <w:rFonts w:ascii="Rockwell" w:hAnsi="Rockwell"/>
                <w:b/>
                <w:bCs/>
              </w:rPr>
              <w:t>Logiciel antivirus</w:t>
            </w:r>
            <w:r w:rsidR="00E61E5A" w:rsidRPr="00920CAD">
              <w:rPr>
                <w:rFonts w:ascii="Rockwell" w:hAnsi="Rockwell"/>
                <w:b/>
                <w:bCs/>
              </w:rPr>
              <w:t xml:space="preserve"> </w:t>
            </w:r>
          </w:p>
        </w:tc>
        <w:tc>
          <w:tcPr>
            <w:tcW w:w="5377" w:type="dxa"/>
            <w:tcBorders>
              <w:top w:val="single" w:sz="4" w:space="0" w:color="000000"/>
              <w:left w:val="single" w:sz="4" w:space="0" w:color="000000"/>
              <w:bottom w:val="single" w:sz="4" w:space="0" w:color="000000"/>
            </w:tcBorders>
            <w:shd w:val="clear" w:color="auto" w:fill="BFBFBF" w:themeFill="background1" w:themeFillShade="BF"/>
            <w:vAlign w:val="center"/>
          </w:tcPr>
          <w:p w14:paraId="1724D86A" w14:textId="24F5021B" w:rsidR="00FB2319" w:rsidRPr="00920CAD" w:rsidRDefault="00FB2319" w:rsidP="00D87A0D">
            <w:pPr>
              <w:snapToGrid w:val="0"/>
              <w:jc w:val="both"/>
              <w:rPr>
                <w:rFonts w:ascii="Rockwell" w:hAnsi="Rockwell"/>
                <w:b/>
              </w:rPr>
            </w:pPr>
            <w:r w:rsidRPr="00920CAD">
              <w:rPr>
                <w:rFonts w:ascii="Rockwell" w:hAnsi="Rockwell"/>
                <w:b/>
              </w:rPr>
              <w:t>Fourniture de logiciel antivirus</w:t>
            </w:r>
          </w:p>
        </w:tc>
        <w:tc>
          <w:tcPr>
            <w:tcW w:w="2551" w:type="dxa"/>
            <w:tcBorders>
              <w:top w:val="single" w:sz="4" w:space="0" w:color="000000"/>
              <w:left w:val="single" w:sz="4" w:space="0" w:color="000000"/>
              <w:bottom w:val="single" w:sz="4" w:space="0" w:color="000000"/>
            </w:tcBorders>
            <w:shd w:val="clear" w:color="auto" w:fill="BFBFBF" w:themeFill="background1" w:themeFillShade="BF"/>
          </w:tcPr>
          <w:p w14:paraId="7B8F26EE" w14:textId="77777777" w:rsidR="00FB2319" w:rsidRPr="00920CAD" w:rsidRDefault="00FB2319" w:rsidP="00D87A0D">
            <w:pPr>
              <w:snapToGrid w:val="0"/>
              <w:jc w:val="both"/>
              <w:rPr>
                <w:rFonts w:ascii="Rockwell" w:hAnsi="Rockwell"/>
                <w:b/>
                <w:bCs/>
              </w:rPr>
            </w:pPr>
          </w:p>
        </w:tc>
        <w:tc>
          <w:tcPr>
            <w:tcW w:w="2562"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tcPr>
          <w:p w14:paraId="3DD58327" w14:textId="77777777" w:rsidR="00FB2319" w:rsidRPr="00920CAD" w:rsidRDefault="00FB2319" w:rsidP="00D87A0D">
            <w:pPr>
              <w:snapToGrid w:val="0"/>
              <w:jc w:val="both"/>
              <w:rPr>
                <w:rFonts w:ascii="Rockwell" w:hAnsi="Rockwell"/>
                <w:b/>
                <w:bCs/>
              </w:rPr>
            </w:pPr>
          </w:p>
        </w:tc>
      </w:tr>
      <w:tr w:rsidR="00920CAD" w:rsidRPr="00920CAD" w14:paraId="6359BA9C" w14:textId="77777777" w:rsidTr="00585B32">
        <w:trPr>
          <w:trHeight w:val="698"/>
        </w:trPr>
        <w:tc>
          <w:tcPr>
            <w:tcW w:w="1134" w:type="dxa"/>
            <w:tcBorders>
              <w:top w:val="single" w:sz="4" w:space="0" w:color="000000"/>
              <w:left w:val="single" w:sz="8" w:space="0" w:color="000000"/>
              <w:bottom w:val="single" w:sz="4" w:space="0" w:color="000000"/>
            </w:tcBorders>
            <w:vAlign w:val="center"/>
          </w:tcPr>
          <w:p w14:paraId="23E094EA" w14:textId="77777777" w:rsidR="00FB2319" w:rsidRPr="00920CAD" w:rsidRDefault="00FB2319" w:rsidP="002F0354">
            <w:pPr>
              <w:pStyle w:val="Pieddepage"/>
              <w:numPr>
                <w:ilvl w:val="3"/>
                <w:numId w:val="14"/>
              </w:numPr>
              <w:tabs>
                <w:tab w:val="clear" w:pos="4536"/>
                <w:tab w:val="clear" w:pos="9072"/>
              </w:tabs>
              <w:snapToGrid w:val="0"/>
              <w:ind w:left="633"/>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9BDAD32" w14:textId="0F8E99AA" w:rsidR="00FB2319" w:rsidRPr="00920CAD" w:rsidRDefault="00773429" w:rsidP="00D87A0D">
            <w:pPr>
              <w:snapToGrid w:val="0"/>
              <w:jc w:val="both"/>
              <w:rPr>
                <w:rFonts w:ascii="Rockwell" w:hAnsi="Rockwell"/>
                <w:i/>
              </w:rPr>
            </w:pPr>
            <w:r w:rsidRPr="00920CAD">
              <w:rPr>
                <w:rFonts w:ascii="Rockwell" w:hAnsi="Rockwell"/>
                <w:i/>
              </w:rPr>
              <w:t>V</w:t>
            </w:r>
            <w:r w:rsidR="00FB2319" w:rsidRPr="00920CAD">
              <w:rPr>
                <w:rFonts w:ascii="Rockwell" w:hAnsi="Rockwell"/>
                <w:i/>
              </w:rPr>
              <w:t>ersion</w:t>
            </w:r>
          </w:p>
        </w:tc>
        <w:tc>
          <w:tcPr>
            <w:tcW w:w="5377" w:type="dxa"/>
            <w:tcBorders>
              <w:top w:val="single" w:sz="4" w:space="0" w:color="000000"/>
              <w:left w:val="single" w:sz="4" w:space="0" w:color="000000"/>
              <w:bottom w:val="single" w:sz="4" w:space="0" w:color="000000"/>
            </w:tcBorders>
            <w:vAlign w:val="center"/>
          </w:tcPr>
          <w:p w14:paraId="7CAA4F58" w14:textId="41C87983" w:rsidR="00FB2319" w:rsidRPr="00920CAD" w:rsidRDefault="00FB2319" w:rsidP="00D87A0D">
            <w:pPr>
              <w:snapToGrid w:val="0"/>
              <w:jc w:val="both"/>
              <w:rPr>
                <w:rFonts w:ascii="Rockwell" w:hAnsi="Rockwell"/>
                <w:i/>
              </w:rPr>
            </w:pPr>
            <w:r w:rsidRPr="00920CAD">
              <w:rPr>
                <w:rFonts w:ascii="Rockwell" w:hAnsi="Rockwell"/>
                <w:i/>
              </w:rPr>
              <w:t>Logiciel dernière version</w:t>
            </w:r>
            <w:r w:rsidR="00E05CB9" w:rsidRPr="00920CAD">
              <w:rPr>
                <w:rFonts w:ascii="Rockwell" w:hAnsi="Rockwell"/>
                <w:i/>
              </w:rPr>
              <w:t xml:space="preserve"> avec licence authentique fourni</w:t>
            </w:r>
            <w:r w:rsidR="006763FD" w:rsidRPr="00920CAD">
              <w:rPr>
                <w:rFonts w:ascii="Rockwell" w:hAnsi="Rockwell"/>
                <w:i/>
              </w:rPr>
              <w:t>e</w:t>
            </w:r>
            <w:r w:rsidR="00E05CB9" w:rsidRPr="00920CAD">
              <w:rPr>
                <w:rFonts w:ascii="Rockwell" w:hAnsi="Rockwell"/>
                <w:i/>
              </w:rPr>
              <w:t xml:space="preserve"> séparément (fournir les documents d’authenticité de la licence à la réception)</w:t>
            </w:r>
          </w:p>
        </w:tc>
        <w:tc>
          <w:tcPr>
            <w:tcW w:w="2551" w:type="dxa"/>
            <w:tcBorders>
              <w:top w:val="single" w:sz="4" w:space="0" w:color="000000"/>
              <w:left w:val="single" w:sz="4" w:space="0" w:color="000000"/>
              <w:bottom w:val="single" w:sz="4" w:space="0" w:color="000000"/>
            </w:tcBorders>
          </w:tcPr>
          <w:p w14:paraId="2CB2F0A9" w14:textId="77777777" w:rsidR="00FB2319" w:rsidRPr="00920CAD" w:rsidRDefault="00FB2319" w:rsidP="00D87A0D">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67C74973" w14:textId="77777777" w:rsidR="00FB2319" w:rsidRPr="00920CAD" w:rsidRDefault="00FB2319" w:rsidP="00D87A0D">
            <w:pPr>
              <w:snapToGrid w:val="0"/>
              <w:jc w:val="both"/>
              <w:rPr>
                <w:rFonts w:ascii="Rockwell" w:hAnsi="Rockwell"/>
                <w:bCs/>
                <w:i/>
              </w:rPr>
            </w:pPr>
          </w:p>
        </w:tc>
      </w:tr>
      <w:tr w:rsidR="00920CAD" w:rsidRPr="00920CAD" w14:paraId="34E603A1" w14:textId="77777777" w:rsidTr="00585B32">
        <w:trPr>
          <w:trHeight w:val="823"/>
        </w:trPr>
        <w:tc>
          <w:tcPr>
            <w:tcW w:w="1134" w:type="dxa"/>
            <w:tcBorders>
              <w:top w:val="single" w:sz="4" w:space="0" w:color="000000"/>
              <w:left w:val="single" w:sz="8" w:space="0" w:color="000000"/>
              <w:bottom w:val="single" w:sz="4" w:space="0" w:color="000000"/>
            </w:tcBorders>
            <w:vAlign w:val="center"/>
          </w:tcPr>
          <w:p w14:paraId="0458D9DA" w14:textId="77777777" w:rsidR="00FB2319" w:rsidRPr="00920CAD" w:rsidRDefault="00FB2319" w:rsidP="002F0354">
            <w:pPr>
              <w:pStyle w:val="Pieddepage"/>
              <w:numPr>
                <w:ilvl w:val="3"/>
                <w:numId w:val="14"/>
              </w:numPr>
              <w:tabs>
                <w:tab w:val="clear" w:pos="4536"/>
                <w:tab w:val="clear" w:pos="9072"/>
              </w:tabs>
              <w:snapToGrid w:val="0"/>
              <w:ind w:left="633"/>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5FAA383D" w14:textId="77777777" w:rsidR="00FB2319" w:rsidRPr="00920CAD" w:rsidRDefault="00FB2319" w:rsidP="00D87A0D">
            <w:pPr>
              <w:snapToGrid w:val="0"/>
              <w:jc w:val="both"/>
              <w:rPr>
                <w:rFonts w:ascii="Rockwell" w:hAnsi="Rockwell"/>
                <w:i/>
              </w:rPr>
            </w:pPr>
            <w:r w:rsidRPr="00920CAD">
              <w:rPr>
                <w:rFonts w:ascii="Rockwell" w:hAnsi="Rockwell"/>
                <w:i/>
              </w:rPr>
              <w:t>Nombre de postes</w:t>
            </w:r>
          </w:p>
        </w:tc>
        <w:tc>
          <w:tcPr>
            <w:tcW w:w="5377" w:type="dxa"/>
            <w:tcBorders>
              <w:top w:val="single" w:sz="4" w:space="0" w:color="000000"/>
              <w:left w:val="single" w:sz="4" w:space="0" w:color="000000"/>
              <w:bottom w:val="single" w:sz="4" w:space="0" w:color="000000"/>
            </w:tcBorders>
            <w:vAlign w:val="center"/>
          </w:tcPr>
          <w:p w14:paraId="203C7745" w14:textId="4DA0BA36" w:rsidR="00FB2319" w:rsidRPr="00920CAD" w:rsidRDefault="00FB2319" w:rsidP="00D87A0D">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551" w:type="dxa"/>
            <w:tcBorders>
              <w:top w:val="single" w:sz="4" w:space="0" w:color="000000"/>
              <w:left w:val="single" w:sz="4" w:space="0" w:color="000000"/>
              <w:bottom w:val="single" w:sz="4" w:space="0" w:color="000000"/>
            </w:tcBorders>
          </w:tcPr>
          <w:p w14:paraId="4AB85640" w14:textId="77777777" w:rsidR="00FB2319" w:rsidRPr="00920CAD" w:rsidRDefault="00FB2319" w:rsidP="00D87A0D">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1CD1BA55" w14:textId="77777777" w:rsidR="00FB2319" w:rsidRPr="00920CAD" w:rsidRDefault="00FB2319" w:rsidP="00D87A0D">
            <w:pPr>
              <w:snapToGrid w:val="0"/>
              <w:jc w:val="both"/>
              <w:rPr>
                <w:rFonts w:ascii="Rockwell" w:hAnsi="Rockwell"/>
                <w:bCs/>
                <w:i/>
              </w:rPr>
            </w:pPr>
          </w:p>
        </w:tc>
      </w:tr>
    </w:tbl>
    <w:p w14:paraId="5F46C741" w14:textId="77777777" w:rsidR="00FB2319" w:rsidRPr="00920CAD" w:rsidRDefault="00FB2319" w:rsidP="00BA1C04">
      <w:pPr>
        <w:jc w:val="both"/>
        <w:rPr>
          <w:rFonts w:ascii="Rockwell" w:hAnsi="Rockwell"/>
        </w:rPr>
      </w:pPr>
    </w:p>
    <w:p w14:paraId="579311F4" w14:textId="4024AB69" w:rsidR="00137254" w:rsidRPr="00920CAD" w:rsidRDefault="00137254" w:rsidP="00BA1C04">
      <w:pPr>
        <w:jc w:val="both"/>
        <w:rPr>
          <w:rFonts w:ascii="Rockwell" w:hAnsi="Rockwell"/>
        </w:rPr>
      </w:pPr>
    </w:p>
    <w:p w14:paraId="59D0B8F4" w14:textId="5E7278E5" w:rsidR="00137254" w:rsidRPr="00920CAD" w:rsidRDefault="00137254" w:rsidP="00BA1C04">
      <w:pPr>
        <w:jc w:val="both"/>
        <w:rPr>
          <w:rFonts w:ascii="Rockwell" w:hAnsi="Rockwell"/>
        </w:rPr>
      </w:pPr>
    </w:p>
    <w:p w14:paraId="6894DD7A" w14:textId="3EB5F3D9" w:rsidR="00137254" w:rsidRPr="00920CAD" w:rsidRDefault="00137254" w:rsidP="00BA1C04">
      <w:pPr>
        <w:jc w:val="both"/>
        <w:rPr>
          <w:rFonts w:ascii="Rockwell" w:hAnsi="Rockwell"/>
        </w:rPr>
      </w:pPr>
    </w:p>
    <w:p w14:paraId="65589808" w14:textId="77777777" w:rsidR="00137254" w:rsidRPr="00920CAD" w:rsidRDefault="00137254" w:rsidP="00BA1C04">
      <w:pPr>
        <w:jc w:val="both"/>
        <w:rPr>
          <w:rFonts w:ascii="Rockwell" w:hAnsi="Rockwell"/>
        </w:rPr>
      </w:pPr>
    </w:p>
    <w:p w14:paraId="16DA04AB" w14:textId="77777777" w:rsidR="00137254" w:rsidRPr="00920CAD" w:rsidRDefault="00137254">
      <w:pPr>
        <w:rPr>
          <w:rFonts w:ascii="Rockwell" w:hAnsi="Rockwell"/>
        </w:rPr>
      </w:pPr>
    </w:p>
    <w:p w14:paraId="0A830A42" w14:textId="77777777" w:rsidR="00137254" w:rsidRPr="00920CAD" w:rsidRDefault="00137254">
      <w:pPr>
        <w:rPr>
          <w:rFonts w:ascii="Rockwell" w:hAnsi="Rockwell"/>
        </w:rPr>
      </w:pPr>
    </w:p>
    <w:p w14:paraId="41F0A997" w14:textId="77777777" w:rsidR="00137254" w:rsidRPr="00920CAD" w:rsidRDefault="00137254">
      <w:pPr>
        <w:rPr>
          <w:rFonts w:ascii="Rockwell" w:hAnsi="Rockwell"/>
        </w:rPr>
      </w:pPr>
    </w:p>
    <w:p w14:paraId="75E824D8" w14:textId="77777777" w:rsidR="00137254" w:rsidRPr="00920CAD" w:rsidRDefault="00137254">
      <w:pPr>
        <w:rPr>
          <w:rFonts w:ascii="Rockwell" w:hAnsi="Rockwell"/>
        </w:rPr>
      </w:pPr>
    </w:p>
    <w:p w14:paraId="5250DE1B" w14:textId="77777777" w:rsidR="00137254" w:rsidRPr="00920CAD" w:rsidRDefault="00137254">
      <w:pPr>
        <w:rPr>
          <w:rFonts w:ascii="Rockwell" w:hAnsi="Rockwell"/>
        </w:rPr>
      </w:pPr>
    </w:p>
    <w:p w14:paraId="5F6A86E7" w14:textId="1F95D674" w:rsidR="00137254" w:rsidRPr="00920CAD" w:rsidRDefault="00137254">
      <w:pPr>
        <w:rPr>
          <w:rFonts w:ascii="Rockwell" w:hAnsi="Rockwell"/>
        </w:rPr>
      </w:pPr>
      <w:r w:rsidRPr="00920CAD">
        <w:rPr>
          <w:rFonts w:ascii="Rockwell" w:hAnsi="Rockwell"/>
        </w:rPr>
        <w:br w:type="page"/>
      </w:r>
    </w:p>
    <w:p w14:paraId="011BBBE9" w14:textId="6E1BE7F0" w:rsidR="00E3796A" w:rsidRPr="00920CAD" w:rsidRDefault="00BE677B" w:rsidP="002970FD">
      <w:pPr>
        <w:pStyle w:val="Titre"/>
        <w:numPr>
          <w:ilvl w:val="2"/>
          <w:numId w:val="65"/>
        </w:numPr>
        <w:spacing w:before="120" w:after="120" w:line="360" w:lineRule="auto"/>
        <w:ind w:left="2694"/>
        <w:rPr>
          <w:rFonts w:ascii="Rockwell" w:hAnsi="Rockwell"/>
          <w:szCs w:val="24"/>
        </w:rPr>
      </w:pPr>
      <w:bookmarkStart w:id="60" w:name="_Toc50373126"/>
      <w:bookmarkStart w:id="61" w:name="_Toc50375136"/>
      <w:bookmarkStart w:id="62" w:name="_Toc118351953"/>
      <w:r w:rsidRPr="00920CAD">
        <w:rPr>
          <w:rFonts w:ascii="Rockwell" w:hAnsi="Rockwell"/>
          <w:szCs w:val="24"/>
        </w:rPr>
        <w:lastRenderedPageBreak/>
        <w:t>Micro</w:t>
      </w:r>
      <w:r w:rsidR="00B024E0" w:rsidRPr="00920CAD">
        <w:rPr>
          <w:rFonts w:ascii="Rockwell" w:hAnsi="Rockwell"/>
          <w:szCs w:val="24"/>
        </w:rPr>
        <w:t>-</w:t>
      </w:r>
      <w:r w:rsidRPr="00920CAD">
        <w:rPr>
          <w:rFonts w:ascii="Rockwell" w:hAnsi="Rockwell"/>
          <w:szCs w:val="24"/>
        </w:rPr>
        <w:t>ordinateur portable macintosh</w:t>
      </w:r>
      <w:bookmarkEnd w:id="60"/>
      <w:bookmarkEnd w:id="61"/>
      <w:r w:rsidR="0090281E" w:rsidRPr="00920CAD">
        <w:rPr>
          <w:rFonts w:ascii="Rockwell" w:hAnsi="Rockwell"/>
          <w:szCs w:val="24"/>
        </w:rPr>
        <w:t xml:space="preserve"> (modèle Mac </w:t>
      </w:r>
      <w:r w:rsidR="00B024E0" w:rsidRPr="00920CAD">
        <w:rPr>
          <w:rFonts w:ascii="Rockwell" w:hAnsi="Rockwell"/>
          <w:szCs w:val="24"/>
        </w:rPr>
        <w:t xml:space="preserve">Book </w:t>
      </w:r>
      <w:r w:rsidR="0090281E" w:rsidRPr="00920CAD">
        <w:rPr>
          <w:rFonts w:ascii="Rockwell" w:hAnsi="Rockwell"/>
          <w:szCs w:val="24"/>
        </w:rPr>
        <w:t>Pro ou équivalent)</w:t>
      </w:r>
      <w:bookmarkEnd w:id="62"/>
    </w:p>
    <w:tbl>
      <w:tblPr>
        <w:tblW w:w="1502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988"/>
        <w:gridCol w:w="2698"/>
        <w:gridCol w:w="5240"/>
        <w:gridCol w:w="3402"/>
        <w:gridCol w:w="2693"/>
      </w:tblGrid>
      <w:tr w:rsidR="00920CAD" w:rsidRPr="00920CAD" w14:paraId="6C74BB11" w14:textId="77777777" w:rsidTr="001D1B95">
        <w:trPr>
          <w:tblHeader/>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12920B" w14:textId="77777777" w:rsidR="00E3796A" w:rsidRPr="00920CAD" w:rsidRDefault="00E3796A" w:rsidP="004D2909">
            <w:pPr>
              <w:pStyle w:val="Pieddepage"/>
              <w:tabs>
                <w:tab w:val="left" w:pos="708"/>
              </w:tabs>
              <w:spacing w:before="120" w:after="120"/>
              <w:jc w:val="center"/>
              <w:rPr>
                <w:rFonts w:ascii="Rockwell" w:hAnsi="Rockwell"/>
                <w:b/>
                <w:bCs/>
                <w:i/>
              </w:rPr>
            </w:pPr>
            <w:r w:rsidRPr="00920CAD">
              <w:rPr>
                <w:rFonts w:ascii="Rockwell" w:hAnsi="Rockwell"/>
                <w:b/>
                <w:bCs/>
              </w:rPr>
              <w:t>N</w:t>
            </w:r>
            <w:r w:rsidRPr="00920CAD">
              <w:rPr>
                <w:rFonts w:ascii="Rockwell" w:hAnsi="Rockwell"/>
                <w:b/>
                <w:bCs/>
                <w:i/>
              </w:rPr>
              <w:t>°</w:t>
            </w:r>
          </w:p>
        </w:tc>
        <w:tc>
          <w:tcPr>
            <w:tcW w:w="26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798005" w14:textId="4CD83668" w:rsidR="00E3796A" w:rsidRPr="00920CAD" w:rsidRDefault="00E3796A" w:rsidP="004D2909">
            <w:pPr>
              <w:spacing w:before="120" w:after="120"/>
              <w:rPr>
                <w:rFonts w:ascii="Rockwell" w:hAnsi="Rockwell"/>
                <w:b/>
                <w:bCs/>
              </w:rPr>
            </w:pPr>
            <w:r w:rsidRPr="00920CAD">
              <w:rPr>
                <w:rFonts w:ascii="Rockwell" w:hAnsi="Rockwell"/>
                <w:b/>
                <w:bCs/>
              </w:rPr>
              <w:t>Fourniture</w:t>
            </w:r>
          </w:p>
        </w:tc>
        <w:tc>
          <w:tcPr>
            <w:tcW w:w="52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31195C" w14:textId="662C96B9" w:rsidR="00E3796A" w:rsidRPr="00920CAD" w:rsidRDefault="00E61F0B" w:rsidP="004D2909">
            <w:pPr>
              <w:spacing w:before="120" w:after="120"/>
              <w:rPr>
                <w:rFonts w:ascii="Rockwell" w:hAnsi="Rockwell"/>
                <w:b/>
              </w:rPr>
            </w:pPr>
            <w:r w:rsidRPr="00920CAD">
              <w:rPr>
                <w:rFonts w:ascii="Rockwell" w:hAnsi="Rockwell"/>
                <w:b/>
                <w:bCs/>
              </w:rPr>
              <w:t>Spécifications techniques</w:t>
            </w:r>
            <w:r w:rsidR="00E3796A" w:rsidRPr="00920CAD">
              <w:rPr>
                <w:rFonts w:ascii="Rockwell" w:hAnsi="Rockwell"/>
                <w:b/>
                <w:bCs/>
              </w:rPr>
              <w:t xml:space="preserve"> demandées par l’</w:t>
            </w:r>
            <w:r w:rsidR="00F84CE0" w:rsidRPr="00920CAD">
              <w:rPr>
                <w:rFonts w:ascii="Rockwell" w:hAnsi="Rockwell"/>
                <w:b/>
                <w:bCs/>
              </w:rPr>
              <w:t>Autorité contractante</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A69439" w14:textId="71BE9D42" w:rsidR="00E3796A" w:rsidRPr="00920CAD" w:rsidRDefault="00E61F0B" w:rsidP="004D2909">
            <w:pPr>
              <w:snapToGrid w:val="0"/>
              <w:jc w:val="center"/>
              <w:rPr>
                <w:rFonts w:ascii="Rockwell" w:hAnsi="Rockwell"/>
                <w:b/>
                <w:bCs/>
              </w:rPr>
            </w:pPr>
            <w:r w:rsidRPr="00920CAD">
              <w:rPr>
                <w:rFonts w:ascii="Rockwell" w:hAnsi="Rockwell"/>
                <w:b/>
                <w:bCs/>
              </w:rPr>
              <w:t>Spécifications techniques proposées par le</w:t>
            </w:r>
            <w:r w:rsidR="00E3796A" w:rsidRPr="00920CAD">
              <w:rPr>
                <w:rFonts w:ascii="Rockwell" w:hAnsi="Rockwell"/>
                <w:b/>
                <w:bCs/>
              </w:rPr>
              <w:t xml:space="preserve"> soumissionnaire</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911238" w14:textId="0C83295A" w:rsidR="00E3796A" w:rsidRPr="00920CAD" w:rsidRDefault="00E3796A" w:rsidP="004D2909">
            <w:pPr>
              <w:snapToGrid w:val="0"/>
              <w:ind w:hanging="23"/>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7DBD412C" w14:textId="77777777" w:rsidTr="001D1B95">
        <w:trPr>
          <w:tblHeader/>
          <w:jc w:val="center"/>
        </w:trPr>
        <w:tc>
          <w:tcPr>
            <w:tcW w:w="988" w:type="dxa"/>
            <w:tcBorders>
              <w:top w:val="single" w:sz="4" w:space="0" w:color="auto"/>
              <w:left w:val="single" w:sz="4" w:space="0" w:color="auto"/>
              <w:bottom w:val="single" w:sz="4" w:space="0" w:color="auto"/>
              <w:right w:val="single" w:sz="4" w:space="0" w:color="auto"/>
            </w:tcBorders>
            <w:shd w:val="clear" w:color="auto" w:fill="A6A6A6"/>
            <w:vAlign w:val="center"/>
          </w:tcPr>
          <w:p w14:paraId="55397B61" w14:textId="77777777" w:rsidR="00E3796A" w:rsidRPr="00920CAD" w:rsidRDefault="00E3796A" w:rsidP="002F0354">
            <w:pPr>
              <w:pStyle w:val="Pieddepage"/>
              <w:numPr>
                <w:ilvl w:val="2"/>
                <w:numId w:val="15"/>
              </w:numPr>
              <w:tabs>
                <w:tab w:val="left" w:pos="708"/>
              </w:tabs>
              <w:ind w:left="458"/>
              <w:rPr>
                <w:rFonts w:ascii="Rockwell" w:hAnsi="Rockwell"/>
                <w:bCs/>
                <w:i/>
              </w:rPr>
            </w:pPr>
          </w:p>
        </w:tc>
        <w:tc>
          <w:tcPr>
            <w:tcW w:w="2698"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193F09FD" w14:textId="26D0C15A" w:rsidR="00E3796A" w:rsidRPr="00920CAD" w:rsidRDefault="003A7A34" w:rsidP="004D2909">
            <w:pPr>
              <w:rPr>
                <w:rFonts w:ascii="Rockwell" w:hAnsi="Rockwell"/>
                <w:b/>
              </w:rPr>
            </w:pPr>
            <w:r w:rsidRPr="00920CAD">
              <w:rPr>
                <w:rFonts w:ascii="Rockwell" w:hAnsi="Rockwell"/>
                <w:b/>
              </w:rPr>
              <w:t>Micro-ordinateur</w:t>
            </w:r>
            <w:r w:rsidR="00E3796A" w:rsidRPr="00920CAD">
              <w:rPr>
                <w:rFonts w:ascii="Rockwell" w:hAnsi="Rockwell"/>
                <w:b/>
              </w:rPr>
              <w:t xml:space="preserve"> portable macintosh</w:t>
            </w:r>
          </w:p>
        </w:tc>
        <w:tc>
          <w:tcPr>
            <w:tcW w:w="5240"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226EE8E8" w14:textId="22F0ABC1" w:rsidR="00E3796A" w:rsidRPr="00920CAD" w:rsidRDefault="00E3796A" w:rsidP="004D2909">
            <w:pPr>
              <w:rPr>
                <w:rFonts w:ascii="Rockwell" w:hAnsi="Rockwell"/>
                <w:b/>
              </w:rPr>
            </w:pPr>
            <w:r w:rsidRPr="00920CAD">
              <w:rPr>
                <w:rFonts w:ascii="Rockwell" w:hAnsi="Rockwell"/>
                <w:b/>
              </w:rPr>
              <w:t xml:space="preserve">Fourniture de </w:t>
            </w:r>
            <w:r w:rsidR="00B8340C" w:rsidRPr="00920CAD">
              <w:rPr>
                <w:rFonts w:ascii="Rockwell" w:hAnsi="Rockwell"/>
                <w:b/>
              </w:rPr>
              <w:t>Micro-ordinateur</w:t>
            </w:r>
            <w:r w:rsidRPr="00920CAD">
              <w:rPr>
                <w:rFonts w:ascii="Rockwell" w:hAnsi="Rockwell"/>
                <w:b/>
              </w:rPr>
              <w:t xml:space="preserve"> portable macintosh</w:t>
            </w:r>
          </w:p>
        </w:tc>
        <w:tc>
          <w:tcPr>
            <w:tcW w:w="3402" w:type="dxa"/>
            <w:tcBorders>
              <w:top w:val="single" w:sz="4" w:space="0" w:color="auto"/>
              <w:left w:val="single" w:sz="4" w:space="0" w:color="auto"/>
              <w:bottom w:val="single" w:sz="4" w:space="0" w:color="auto"/>
              <w:right w:val="single" w:sz="4" w:space="0" w:color="auto"/>
            </w:tcBorders>
            <w:shd w:val="clear" w:color="auto" w:fill="A6A6A6"/>
            <w:vAlign w:val="center"/>
          </w:tcPr>
          <w:p w14:paraId="6F59005F" w14:textId="77777777" w:rsidR="003A7A34" w:rsidRPr="00920CAD" w:rsidRDefault="00E3796A" w:rsidP="004D2909">
            <w:pPr>
              <w:ind w:left="35" w:hanging="35"/>
              <w:rPr>
                <w:rFonts w:ascii="Rockwell" w:hAnsi="Rockwell"/>
                <w:b/>
              </w:rPr>
            </w:pPr>
            <w:r w:rsidRPr="00920CAD">
              <w:rPr>
                <w:rFonts w:ascii="Rockwell" w:hAnsi="Rockwell"/>
                <w:b/>
              </w:rPr>
              <w:t xml:space="preserve">Fourniture de </w:t>
            </w:r>
          </w:p>
          <w:p w14:paraId="0B74E189" w14:textId="77777777" w:rsidR="003A7A34" w:rsidRPr="00920CAD" w:rsidRDefault="003A7A34" w:rsidP="004D2909">
            <w:pPr>
              <w:ind w:left="35" w:hanging="35"/>
              <w:rPr>
                <w:rFonts w:ascii="Rockwell" w:hAnsi="Rockwell"/>
                <w:b/>
              </w:rPr>
            </w:pPr>
          </w:p>
          <w:p w14:paraId="2361267B" w14:textId="77777777" w:rsidR="003A7A34" w:rsidRPr="00920CAD" w:rsidRDefault="003A7A34" w:rsidP="004D2909">
            <w:pPr>
              <w:ind w:left="35" w:hanging="35"/>
              <w:rPr>
                <w:rFonts w:ascii="Rockwell" w:hAnsi="Rockwell"/>
                <w:b/>
              </w:rPr>
            </w:pPr>
          </w:p>
          <w:p w14:paraId="13E9D663" w14:textId="53E8C1D7" w:rsidR="00E3796A" w:rsidRPr="00920CAD" w:rsidRDefault="003A7A34" w:rsidP="004D2909">
            <w:pPr>
              <w:ind w:left="35" w:hanging="35"/>
              <w:rPr>
                <w:rFonts w:ascii="Rockwell" w:hAnsi="Rockwell"/>
                <w:b/>
                <w:bCs/>
              </w:rPr>
            </w:pPr>
            <w:r w:rsidRPr="00920CAD">
              <w:rPr>
                <w:rFonts w:ascii="Rockwell" w:hAnsi="Rockwell"/>
                <w:b/>
              </w:rPr>
              <w:t>Micro-ordinateur</w:t>
            </w:r>
            <w:r w:rsidR="00E3796A" w:rsidRPr="00920CAD">
              <w:rPr>
                <w:rFonts w:ascii="Rockwell" w:hAnsi="Rockwell"/>
                <w:b/>
              </w:rPr>
              <w:t xml:space="preserve"> portable macintosh</w:t>
            </w:r>
          </w:p>
        </w:tc>
        <w:tc>
          <w:tcPr>
            <w:tcW w:w="2693" w:type="dxa"/>
            <w:tcBorders>
              <w:top w:val="single" w:sz="4" w:space="0" w:color="auto"/>
              <w:left w:val="single" w:sz="4" w:space="0" w:color="auto"/>
              <w:bottom w:val="single" w:sz="4" w:space="0" w:color="auto"/>
              <w:right w:val="single" w:sz="4" w:space="0" w:color="auto"/>
            </w:tcBorders>
            <w:shd w:val="clear" w:color="auto" w:fill="A6A6A6"/>
            <w:vAlign w:val="center"/>
          </w:tcPr>
          <w:p w14:paraId="0CD26018" w14:textId="77777777" w:rsidR="00E3796A" w:rsidRPr="00920CAD" w:rsidRDefault="00E3796A" w:rsidP="004D2909">
            <w:pPr>
              <w:rPr>
                <w:rFonts w:ascii="Rockwell" w:hAnsi="Rockwell"/>
                <w:b/>
                <w:bCs/>
              </w:rPr>
            </w:pPr>
          </w:p>
        </w:tc>
      </w:tr>
      <w:tr w:rsidR="00920CAD" w:rsidRPr="00920CAD" w14:paraId="2125B2FD"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607A279F" w14:textId="77777777" w:rsidR="00FB2319" w:rsidRPr="00920CAD" w:rsidRDefault="00FB2319" w:rsidP="002F0354">
            <w:pPr>
              <w:pStyle w:val="Pieddepage"/>
              <w:numPr>
                <w:ilvl w:val="3"/>
                <w:numId w:val="16"/>
              </w:numPr>
              <w:tabs>
                <w:tab w:val="left" w:pos="708"/>
              </w:tabs>
              <w:ind w:left="600"/>
              <w:rPr>
                <w:rFonts w:ascii="Rockwell" w:hAnsi="Rockwell"/>
                <w:bCs/>
                <w:i/>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494EFBAB" w14:textId="77777777" w:rsidR="00FB2319" w:rsidRPr="00920CAD" w:rsidRDefault="00FB2319" w:rsidP="00FB2319">
            <w:pPr>
              <w:rPr>
                <w:rFonts w:ascii="Rockwell" w:hAnsi="Rockwell"/>
                <w:i/>
              </w:rPr>
            </w:pPr>
            <w:r w:rsidRPr="00920CAD">
              <w:rPr>
                <w:rFonts w:ascii="Rockwell" w:hAnsi="Rockwell"/>
                <w:i/>
              </w:rPr>
              <w:t>Marque</w:t>
            </w:r>
          </w:p>
        </w:tc>
        <w:tc>
          <w:tcPr>
            <w:tcW w:w="5240" w:type="dxa"/>
            <w:tcBorders>
              <w:top w:val="single" w:sz="4" w:space="0" w:color="auto"/>
              <w:left w:val="single" w:sz="4" w:space="0" w:color="auto"/>
              <w:bottom w:val="single" w:sz="4" w:space="0" w:color="auto"/>
              <w:right w:val="single" w:sz="4" w:space="0" w:color="auto"/>
            </w:tcBorders>
            <w:vAlign w:val="center"/>
            <w:hideMark/>
          </w:tcPr>
          <w:p w14:paraId="7619A117" w14:textId="2C8C43D5" w:rsidR="00FB2319" w:rsidRPr="00920CAD" w:rsidRDefault="00FB2319" w:rsidP="00FB2319">
            <w:pPr>
              <w:jc w:val="both"/>
              <w:rPr>
                <w:rFonts w:ascii="Rockwell" w:hAnsi="Rockwell"/>
                <w:i/>
              </w:rPr>
            </w:pPr>
            <w:r w:rsidRPr="00920CAD">
              <w:rPr>
                <w:rFonts w:ascii="Rockwell" w:hAnsi="Rockwell"/>
                <w:i/>
              </w:rPr>
              <w:t>A préciser par le soumissionnaire</w:t>
            </w:r>
          </w:p>
        </w:tc>
        <w:tc>
          <w:tcPr>
            <w:tcW w:w="3402" w:type="dxa"/>
            <w:tcBorders>
              <w:top w:val="single" w:sz="4" w:space="0" w:color="auto"/>
              <w:left w:val="single" w:sz="4" w:space="0" w:color="auto"/>
              <w:bottom w:val="single" w:sz="4" w:space="0" w:color="auto"/>
              <w:right w:val="single" w:sz="4" w:space="0" w:color="auto"/>
            </w:tcBorders>
            <w:vAlign w:val="center"/>
          </w:tcPr>
          <w:p w14:paraId="5045E49E" w14:textId="16A1C5E4" w:rsidR="00FB2319" w:rsidRPr="00920CAD" w:rsidRDefault="00FB2319" w:rsidP="00FB2319">
            <w:pPr>
              <w:rPr>
                <w:rFonts w:ascii="Rockwell" w:hAnsi="Rockwell"/>
                <w:b/>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24606594" w14:textId="77777777" w:rsidR="00FB2319" w:rsidRPr="00920CAD" w:rsidRDefault="00FB2319" w:rsidP="00FB2319">
            <w:pPr>
              <w:rPr>
                <w:rFonts w:ascii="Rockwell" w:hAnsi="Rockwell"/>
                <w:bCs/>
              </w:rPr>
            </w:pPr>
          </w:p>
        </w:tc>
      </w:tr>
      <w:tr w:rsidR="00920CAD" w:rsidRPr="00853617" w14:paraId="6BF2B3CC"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3E504DAE" w14:textId="77777777" w:rsidR="00FB2319" w:rsidRPr="00920CAD" w:rsidRDefault="00FB2319" w:rsidP="002F0354">
            <w:pPr>
              <w:pStyle w:val="Pieddepage"/>
              <w:numPr>
                <w:ilvl w:val="3"/>
                <w:numId w:val="16"/>
              </w:numPr>
              <w:tabs>
                <w:tab w:val="left" w:pos="708"/>
              </w:tabs>
              <w:ind w:left="600"/>
              <w:rPr>
                <w:rFonts w:ascii="Rockwell" w:hAnsi="Rockwell"/>
                <w:bCs/>
                <w:i/>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29C0E7C6" w14:textId="77777777" w:rsidR="00FB2319" w:rsidRPr="00920CAD" w:rsidRDefault="00FB2319" w:rsidP="00FB2319">
            <w:pPr>
              <w:rPr>
                <w:rFonts w:ascii="Rockwell" w:hAnsi="Rockwell"/>
                <w:i/>
              </w:rPr>
            </w:pPr>
            <w:r w:rsidRPr="00920CAD">
              <w:rPr>
                <w:rFonts w:ascii="Rockwell" w:hAnsi="Rockwell"/>
                <w:i/>
              </w:rPr>
              <w:t>Modèle</w:t>
            </w:r>
          </w:p>
        </w:tc>
        <w:tc>
          <w:tcPr>
            <w:tcW w:w="5240" w:type="dxa"/>
            <w:tcBorders>
              <w:top w:val="single" w:sz="4" w:space="0" w:color="auto"/>
              <w:left w:val="single" w:sz="4" w:space="0" w:color="auto"/>
              <w:bottom w:val="single" w:sz="4" w:space="0" w:color="auto"/>
              <w:right w:val="single" w:sz="4" w:space="0" w:color="auto"/>
            </w:tcBorders>
            <w:vAlign w:val="center"/>
            <w:hideMark/>
          </w:tcPr>
          <w:p w14:paraId="68886F6B" w14:textId="236DCAAF" w:rsidR="00FB2319" w:rsidRPr="00920CAD" w:rsidRDefault="00FB2319" w:rsidP="00FB2319">
            <w:pPr>
              <w:rPr>
                <w:rFonts w:ascii="Rockwell" w:hAnsi="Rockwell"/>
                <w:i/>
                <w:lang w:val="en-CA"/>
              </w:rPr>
            </w:pPr>
            <w:r w:rsidRPr="00920CAD">
              <w:rPr>
                <w:rFonts w:ascii="Rockwell" w:hAnsi="Rockwell"/>
                <w:i/>
                <w:lang w:val="en-CA"/>
              </w:rPr>
              <w:t xml:space="preserve">Mac Book Pro </w:t>
            </w:r>
            <w:proofErr w:type="spellStart"/>
            <w:r w:rsidRPr="00920CAD">
              <w:rPr>
                <w:rFonts w:ascii="Rockwell" w:hAnsi="Rockwell"/>
                <w:i/>
                <w:lang w:val="en-CA"/>
              </w:rPr>
              <w:t>ou</w:t>
            </w:r>
            <w:proofErr w:type="spellEnd"/>
            <w:r w:rsidRPr="00920CAD">
              <w:rPr>
                <w:rFonts w:ascii="Rockwell" w:hAnsi="Rockwell"/>
                <w:i/>
                <w:lang w:val="en-CA"/>
              </w:rPr>
              <w:t xml:space="preserve"> </w:t>
            </w:r>
            <w:proofErr w:type="spellStart"/>
            <w:r w:rsidRPr="00920CAD">
              <w:rPr>
                <w:rFonts w:ascii="Rockwell" w:hAnsi="Rockwell"/>
                <w:i/>
                <w:lang w:val="en-CA"/>
              </w:rPr>
              <w:t>équivalent</w:t>
            </w:r>
            <w:proofErr w:type="spellEnd"/>
          </w:p>
        </w:tc>
        <w:tc>
          <w:tcPr>
            <w:tcW w:w="3402" w:type="dxa"/>
            <w:tcBorders>
              <w:top w:val="single" w:sz="4" w:space="0" w:color="auto"/>
              <w:left w:val="single" w:sz="4" w:space="0" w:color="auto"/>
              <w:bottom w:val="single" w:sz="4" w:space="0" w:color="auto"/>
              <w:right w:val="single" w:sz="4" w:space="0" w:color="auto"/>
            </w:tcBorders>
            <w:vAlign w:val="center"/>
          </w:tcPr>
          <w:p w14:paraId="55274991" w14:textId="57317CF1" w:rsidR="00FB2319" w:rsidRPr="00920CAD" w:rsidRDefault="00FB2319" w:rsidP="00FB2319">
            <w:pPr>
              <w:rPr>
                <w:rFonts w:ascii="Rockwell" w:hAnsi="Rockwell"/>
                <w:bCs/>
                <w:i/>
                <w:lang w:val="en-CA"/>
              </w:rPr>
            </w:pPr>
          </w:p>
        </w:tc>
        <w:tc>
          <w:tcPr>
            <w:tcW w:w="2693" w:type="dxa"/>
            <w:tcBorders>
              <w:top w:val="single" w:sz="4" w:space="0" w:color="auto"/>
              <w:left w:val="single" w:sz="4" w:space="0" w:color="auto"/>
              <w:bottom w:val="single" w:sz="4" w:space="0" w:color="auto"/>
              <w:right w:val="single" w:sz="4" w:space="0" w:color="auto"/>
            </w:tcBorders>
            <w:vAlign w:val="center"/>
          </w:tcPr>
          <w:p w14:paraId="5F3E1684" w14:textId="77777777" w:rsidR="00FB2319" w:rsidRPr="00920CAD" w:rsidRDefault="00FB2319" w:rsidP="00FB2319">
            <w:pPr>
              <w:rPr>
                <w:rFonts w:ascii="Rockwell" w:hAnsi="Rockwell"/>
                <w:bCs/>
                <w:lang w:val="en-CA"/>
              </w:rPr>
            </w:pPr>
          </w:p>
        </w:tc>
      </w:tr>
      <w:tr w:rsidR="00920CAD" w:rsidRPr="00920CAD" w14:paraId="0615D3AF"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58E87DE3" w14:textId="77777777" w:rsidR="00FB2319" w:rsidRPr="00920CAD" w:rsidRDefault="00FB2319" w:rsidP="002F0354">
            <w:pPr>
              <w:pStyle w:val="Pieddepage"/>
              <w:numPr>
                <w:ilvl w:val="3"/>
                <w:numId w:val="16"/>
              </w:numPr>
              <w:tabs>
                <w:tab w:val="left" w:pos="708"/>
              </w:tabs>
              <w:ind w:left="600"/>
              <w:rPr>
                <w:rFonts w:ascii="Rockwell" w:hAnsi="Rockwell"/>
                <w:bCs/>
                <w:i/>
                <w:lang w:val="en-CA"/>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6A325324" w14:textId="77777777" w:rsidR="00FB2319" w:rsidRPr="00920CAD" w:rsidRDefault="00FB2319" w:rsidP="00FB2319">
            <w:pPr>
              <w:rPr>
                <w:rFonts w:ascii="Rockwell" w:hAnsi="Rockwell"/>
                <w:i/>
              </w:rPr>
            </w:pPr>
            <w:r w:rsidRPr="00920CAD">
              <w:rPr>
                <w:rFonts w:ascii="Rockwell" w:hAnsi="Rockwell"/>
                <w:i/>
              </w:rPr>
              <w:t>Référence</w:t>
            </w:r>
          </w:p>
        </w:tc>
        <w:tc>
          <w:tcPr>
            <w:tcW w:w="5240" w:type="dxa"/>
            <w:tcBorders>
              <w:top w:val="single" w:sz="4" w:space="0" w:color="auto"/>
              <w:left w:val="single" w:sz="4" w:space="0" w:color="auto"/>
              <w:bottom w:val="single" w:sz="4" w:space="0" w:color="auto"/>
              <w:right w:val="single" w:sz="4" w:space="0" w:color="auto"/>
            </w:tcBorders>
            <w:vAlign w:val="center"/>
            <w:hideMark/>
          </w:tcPr>
          <w:p w14:paraId="27AC7893" w14:textId="55C78B1C" w:rsidR="00FB2319" w:rsidRPr="00920CAD" w:rsidRDefault="00FB2319" w:rsidP="00FB2319">
            <w:pPr>
              <w:rPr>
                <w:rFonts w:ascii="Rockwell" w:hAnsi="Rockwell"/>
                <w:i/>
              </w:rPr>
            </w:pPr>
            <w:r w:rsidRPr="00920CAD">
              <w:rPr>
                <w:rFonts w:ascii="Rockwell" w:hAnsi="Rockwell"/>
                <w:i/>
              </w:rPr>
              <w:t>A préciser par le soumissionnaire</w:t>
            </w:r>
          </w:p>
        </w:tc>
        <w:tc>
          <w:tcPr>
            <w:tcW w:w="3402" w:type="dxa"/>
            <w:tcBorders>
              <w:top w:val="single" w:sz="4" w:space="0" w:color="auto"/>
              <w:left w:val="single" w:sz="4" w:space="0" w:color="auto"/>
              <w:bottom w:val="single" w:sz="4" w:space="0" w:color="auto"/>
              <w:right w:val="single" w:sz="4" w:space="0" w:color="auto"/>
            </w:tcBorders>
            <w:vAlign w:val="center"/>
          </w:tcPr>
          <w:p w14:paraId="1E9A79D8" w14:textId="2092FD79" w:rsidR="00FB2319" w:rsidRPr="00920CAD" w:rsidRDefault="00FB2319" w:rsidP="00FB2319">
            <w:pPr>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2741102A" w14:textId="77777777" w:rsidR="00FB2319" w:rsidRPr="00920CAD" w:rsidRDefault="00FB2319" w:rsidP="00FB2319">
            <w:pPr>
              <w:rPr>
                <w:rFonts w:ascii="Rockwell" w:hAnsi="Rockwell"/>
                <w:bCs/>
              </w:rPr>
            </w:pPr>
          </w:p>
        </w:tc>
      </w:tr>
      <w:tr w:rsidR="00920CAD" w:rsidRPr="00920CAD" w14:paraId="6EF282CC" w14:textId="77777777" w:rsidTr="001D1B95">
        <w:trPr>
          <w:trHeight w:val="70"/>
          <w:jc w:val="center"/>
        </w:trPr>
        <w:tc>
          <w:tcPr>
            <w:tcW w:w="988" w:type="dxa"/>
            <w:vMerge w:val="restart"/>
            <w:tcBorders>
              <w:top w:val="single" w:sz="4" w:space="0" w:color="auto"/>
              <w:left w:val="single" w:sz="4" w:space="0" w:color="auto"/>
              <w:right w:val="single" w:sz="4" w:space="0" w:color="auto"/>
            </w:tcBorders>
            <w:vAlign w:val="center"/>
          </w:tcPr>
          <w:p w14:paraId="0E668B70" w14:textId="77777777" w:rsidR="0001365F" w:rsidRPr="00920CAD" w:rsidRDefault="0001365F" w:rsidP="002F0354">
            <w:pPr>
              <w:pStyle w:val="Pieddepage"/>
              <w:numPr>
                <w:ilvl w:val="3"/>
                <w:numId w:val="16"/>
              </w:numPr>
              <w:tabs>
                <w:tab w:val="left" w:pos="708"/>
              </w:tabs>
              <w:ind w:left="600"/>
              <w:rPr>
                <w:rFonts w:ascii="Rockwell" w:hAnsi="Rockwell"/>
                <w:bCs/>
                <w:i/>
              </w:rPr>
            </w:pPr>
          </w:p>
        </w:tc>
        <w:tc>
          <w:tcPr>
            <w:tcW w:w="2698" w:type="dxa"/>
            <w:vMerge w:val="restart"/>
            <w:tcBorders>
              <w:top w:val="single" w:sz="4" w:space="0" w:color="auto"/>
              <w:left w:val="single" w:sz="4" w:space="0" w:color="auto"/>
              <w:right w:val="single" w:sz="4" w:space="0" w:color="auto"/>
            </w:tcBorders>
            <w:vAlign w:val="center"/>
            <w:hideMark/>
          </w:tcPr>
          <w:p w14:paraId="0EFFF745" w14:textId="77777777" w:rsidR="0001365F" w:rsidRPr="00920CAD" w:rsidRDefault="0001365F" w:rsidP="00FB2319">
            <w:pPr>
              <w:rPr>
                <w:rFonts w:ascii="Rockwell" w:hAnsi="Rockwell"/>
                <w:i/>
              </w:rPr>
            </w:pPr>
            <w:r w:rsidRPr="00920CAD">
              <w:rPr>
                <w:rFonts w:ascii="Rockwell" w:hAnsi="Rockwell"/>
                <w:i/>
              </w:rPr>
              <w:t>Processeur</w:t>
            </w:r>
          </w:p>
        </w:tc>
        <w:tc>
          <w:tcPr>
            <w:tcW w:w="5240" w:type="dxa"/>
            <w:tcBorders>
              <w:top w:val="single" w:sz="4" w:space="0" w:color="auto"/>
              <w:left w:val="single" w:sz="4" w:space="0" w:color="auto"/>
              <w:bottom w:val="single" w:sz="4" w:space="0" w:color="auto"/>
              <w:right w:val="single" w:sz="4" w:space="0" w:color="auto"/>
            </w:tcBorders>
            <w:vAlign w:val="center"/>
            <w:hideMark/>
          </w:tcPr>
          <w:p w14:paraId="0CBDD2A8" w14:textId="38A3D7E6" w:rsidR="0001365F" w:rsidRPr="00920CAD" w:rsidRDefault="0001365F" w:rsidP="001D1B95">
            <w:pPr>
              <w:keepNext/>
              <w:keepLines/>
              <w:widowControl w:val="0"/>
              <w:autoSpaceDE w:val="0"/>
              <w:autoSpaceDN w:val="0"/>
              <w:adjustRightInd w:val="0"/>
              <w:jc w:val="both"/>
              <w:outlineLvl w:val="7"/>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3402" w:type="dxa"/>
            <w:tcBorders>
              <w:top w:val="single" w:sz="4" w:space="0" w:color="auto"/>
              <w:left w:val="single" w:sz="4" w:space="0" w:color="auto"/>
              <w:right w:val="single" w:sz="4" w:space="0" w:color="auto"/>
            </w:tcBorders>
            <w:vAlign w:val="center"/>
          </w:tcPr>
          <w:p w14:paraId="69474089" w14:textId="4212CF38" w:rsidR="0001365F" w:rsidRPr="00920CAD" w:rsidRDefault="0001365F" w:rsidP="00FB2319">
            <w:pPr>
              <w:ind w:left="35" w:hanging="35"/>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6D83A8E0" w14:textId="77777777" w:rsidR="0001365F" w:rsidRPr="00920CAD" w:rsidRDefault="0001365F" w:rsidP="00FB2319">
            <w:pPr>
              <w:rPr>
                <w:rFonts w:ascii="Rockwell" w:hAnsi="Rockwell"/>
                <w:bCs/>
              </w:rPr>
            </w:pPr>
          </w:p>
        </w:tc>
      </w:tr>
      <w:tr w:rsidR="00920CAD" w:rsidRPr="00920CAD" w14:paraId="0E79C531" w14:textId="77777777" w:rsidTr="006D79DD">
        <w:trPr>
          <w:jc w:val="center"/>
        </w:trPr>
        <w:tc>
          <w:tcPr>
            <w:tcW w:w="988" w:type="dxa"/>
            <w:vMerge/>
            <w:tcBorders>
              <w:left w:val="single" w:sz="4" w:space="0" w:color="auto"/>
              <w:right w:val="single" w:sz="4" w:space="0" w:color="auto"/>
            </w:tcBorders>
            <w:vAlign w:val="center"/>
          </w:tcPr>
          <w:p w14:paraId="6890BBD3" w14:textId="77777777" w:rsidR="0001365F" w:rsidRPr="00920CAD" w:rsidRDefault="0001365F"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right w:val="single" w:sz="4" w:space="0" w:color="auto"/>
            </w:tcBorders>
            <w:vAlign w:val="center"/>
            <w:hideMark/>
          </w:tcPr>
          <w:p w14:paraId="13828744" w14:textId="77777777" w:rsidR="0001365F" w:rsidRPr="00920CAD" w:rsidRDefault="0001365F"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hideMark/>
          </w:tcPr>
          <w:p w14:paraId="3F413672" w14:textId="76E719D8" w:rsidR="0001365F" w:rsidRPr="00920CAD" w:rsidRDefault="0001365F" w:rsidP="009A4919">
            <w:pPr>
              <w:jc w:val="both"/>
              <w:rPr>
                <w:rFonts w:ascii="Rockwell" w:hAnsi="Rockwell"/>
                <w:i/>
              </w:rPr>
            </w:pPr>
            <w:r w:rsidRPr="00920CAD">
              <w:rPr>
                <w:rFonts w:ascii="Rockwell" w:hAnsi="Rockwell"/>
                <w:i/>
              </w:rPr>
              <w:t>Puce Apple M</w:t>
            </w:r>
            <w:r w:rsidR="003A7A34" w:rsidRPr="00920CAD">
              <w:rPr>
                <w:rFonts w:ascii="Rockwell" w:hAnsi="Rockwell"/>
                <w:i/>
              </w:rPr>
              <w:t>4</w:t>
            </w:r>
            <w:r w:rsidRPr="00920CAD">
              <w:rPr>
                <w:rFonts w:ascii="Rockwell" w:hAnsi="Rockwell"/>
                <w:i/>
              </w:rPr>
              <w:t xml:space="preserve">, CPU </w:t>
            </w:r>
            <w:r w:rsidR="009A4919" w:rsidRPr="00920CAD">
              <w:rPr>
                <w:rFonts w:ascii="Rockwell" w:hAnsi="Rockwell"/>
                <w:i/>
              </w:rPr>
              <w:t xml:space="preserve">10 </w:t>
            </w:r>
            <w:r w:rsidRPr="00920CAD">
              <w:rPr>
                <w:rFonts w:ascii="Rockwell" w:hAnsi="Rockwell"/>
                <w:i/>
              </w:rPr>
              <w:t xml:space="preserve">cœurs avec 4 cœurs de performance et </w:t>
            </w:r>
            <w:r w:rsidR="009A4919" w:rsidRPr="00920CAD">
              <w:rPr>
                <w:rFonts w:ascii="Rockwell" w:hAnsi="Rockwell"/>
                <w:i/>
              </w:rPr>
              <w:t>6</w:t>
            </w:r>
            <w:r w:rsidRPr="00920CAD">
              <w:rPr>
                <w:rFonts w:ascii="Rockwell" w:hAnsi="Rockwell"/>
                <w:i/>
              </w:rPr>
              <w:t> cœurs à haute efficacité énergétique, GPU 10 cœurs, Neural Engine 16 cœurs, 1</w:t>
            </w:r>
            <w:r w:rsidR="009A4919" w:rsidRPr="00920CAD">
              <w:rPr>
                <w:rFonts w:ascii="Rockwell" w:hAnsi="Rockwell"/>
                <w:i/>
              </w:rPr>
              <w:t>2</w:t>
            </w:r>
            <w:r w:rsidRPr="00920CAD">
              <w:rPr>
                <w:rFonts w:ascii="Rockwell" w:hAnsi="Rockwell"/>
                <w:i/>
              </w:rPr>
              <w:t>0 Go/s de bande passante mémoire (option disponible uniquement pour écran 1</w:t>
            </w:r>
            <w:r w:rsidR="009A4919" w:rsidRPr="00920CAD">
              <w:rPr>
                <w:rFonts w:ascii="Rockwell" w:hAnsi="Rockwell"/>
                <w:i/>
              </w:rPr>
              <w:t>4</w:t>
            </w:r>
            <w:r w:rsidRPr="00920CAD">
              <w:rPr>
                <w:rFonts w:ascii="Rockwell" w:hAnsi="Rockwell"/>
                <w:i/>
              </w:rPr>
              <w:t xml:space="preserve"> </w:t>
            </w:r>
            <w:proofErr w:type="gramStart"/>
            <w:r w:rsidRPr="00920CAD">
              <w:rPr>
                <w:rFonts w:ascii="Rockwell" w:hAnsi="Rockwell"/>
                <w:i/>
              </w:rPr>
              <w:t xml:space="preserve">pouces)   </w:t>
            </w:r>
            <w:proofErr w:type="gramEnd"/>
            <w:r w:rsidRPr="00920CAD">
              <w:rPr>
                <w:rFonts w:ascii="Rockwell" w:hAnsi="Rockwell"/>
                <w:i/>
              </w:rPr>
              <w:t xml:space="preserve">         </w:t>
            </w:r>
            <w:sdt>
              <w:sdtPr>
                <w:rPr>
                  <w:rFonts w:ascii="Rockwell" w:hAnsi="Rockwell"/>
                  <w:bCs/>
                  <w:iCs/>
                  <w:sz w:val="40"/>
                  <w:szCs w:val="40"/>
                  <w:lang w:val="fr-CA"/>
                </w:rPr>
                <w:id w:val="1473174398"/>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3402" w:type="dxa"/>
            <w:tcBorders>
              <w:left w:val="single" w:sz="4" w:space="0" w:color="auto"/>
              <w:right w:val="single" w:sz="4" w:space="0" w:color="auto"/>
            </w:tcBorders>
            <w:vAlign w:val="center"/>
          </w:tcPr>
          <w:p w14:paraId="7E933304" w14:textId="77777777" w:rsidR="0001365F" w:rsidRPr="00920CAD" w:rsidRDefault="0001365F" w:rsidP="00FB2319">
            <w:pPr>
              <w:rPr>
                <w:rFonts w:ascii="Rockwell" w:hAnsi="Rockwell"/>
              </w:rPr>
            </w:pPr>
          </w:p>
        </w:tc>
        <w:tc>
          <w:tcPr>
            <w:tcW w:w="2693" w:type="dxa"/>
            <w:tcBorders>
              <w:left w:val="single" w:sz="4" w:space="0" w:color="auto"/>
              <w:right w:val="single" w:sz="4" w:space="0" w:color="auto"/>
            </w:tcBorders>
            <w:vAlign w:val="center"/>
          </w:tcPr>
          <w:p w14:paraId="70191CFB" w14:textId="77777777" w:rsidR="0001365F" w:rsidRPr="00920CAD" w:rsidRDefault="0001365F" w:rsidP="00FB2319">
            <w:pPr>
              <w:rPr>
                <w:rFonts w:ascii="Rockwell" w:hAnsi="Rockwell"/>
                <w:bCs/>
              </w:rPr>
            </w:pPr>
          </w:p>
        </w:tc>
      </w:tr>
      <w:tr w:rsidR="00920CAD" w:rsidRPr="00920CAD" w14:paraId="5282E1D1" w14:textId="77777777" w:rsidTr="006D79DD">
        <w:trPr>
          <w:jc w:val="center"/>
        </w:trPr>
        <w:tc>
          <w:tcPr>
            <w:tcW w:w="988" w:type="dxa"/>
            <w:vMerge/>
            <w:tcBorders>
              <w:left w:val="single" w:sz="4" w:space="0" w:color="auto"/>
              <w:right w:val="single" w:sz="4" w:space="0" w:color="auto"/>
            </w:tcBorders>
            <w:vAlign w:val="center"/>
          </w:tcPr>
          <w:p w14:paraId="708EB3F4" w14:textId="77777777" w:rsidR="0001365F" w:rsidRPr="00920CAD" w:rsidRDefault="0001365F"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right w:val="single" w:sz="4" w:space="0" w:color="auto"/>
            </w:tcBorders>
            <w:vAlign w:val="center"/>
            <w:hideMark/>
          </w:tcPr>
          <w:p w14:paraId="2D9A7899" w14:textId="77777777" w:rsidR="0001365F" w:rsidRPr="00920CAD" w:rsidRDefault="0001365F"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hideMark/>
          </w:tcPr>
          <w:p w14:paraId="27CB80CE" w14:textId="6E029D8B" w:rsidR="0001365F" w:rsidRPr="00920CAD" w:rsidRDefault="0001365F" w:rsidP="000A695E">
            <w:pPr>
              <w:pStyle w:val="techspecs-subheader"/>
              <w:shd w:val="clear" w:color="auto" w:fill="FFFFFF"/>
              <w:spacing w:before="0" w:beforeAutospacing="0" w:after="0" w:afterAutospacing="0"/>
              <w:jc w:val="both"/>
              <w:rPr>
                <w:rFonts w:ascii="Rockwell" w:hAnsi="Rockwell"/>
                <w:i/>
                <w:lang w:eastAsia="ar-SA"/>
              </w:rPr>
            </w:pPr>
            <w:r w:rsidRPr="00920CAD">
              <w:rPr>
                <w:rFonts w:ascii="Rockwell" w:hAnsi="Rockwell"/>
                <w:i/>
                <w:lang w:eastAsia="ar-SA"/>
              </w:rPr>
              <w:t>Puce Apple M</w:t>
            </w:r>
            <w:r w:rsidR="003A7A34" w:rsidRPr="00920CAD">
              <w:rPr>
                <w:rFonts w:ascii="Rockwell" w:hAnsi="Rockwell"/>
                <w:i/>
                <w:lang w:eastAsia="ar-SA"/>
              </w:rPr>
              <w:t>4</w:t>
            </w:r>
            <w:r w:rsidRPr="00920CAD">
              <w:rPr>
                <w:rFonts w:ascii="Rockwell" w:hAnsi="Rockwell"/>
                <w:i/>
                <w:lang w:eastAsia="ar-SA"/>
              </w:rPr>
              <w:t> Pro CPU  </w:t>
            </w:r>
            <w:r w:rsidR="007C4A21" w:rsidRPr="00920CAD">
              <w:rPr>
                <w:rFonts w:ascii="Rockwell" w:hAnsi="Rockwell"/>
                <w:i/>
                <w:lang w:eastAsia="ar-SA"/>
              </w:rPr>
              <w:t>1</w:t>
            </w:r>
            <w:r w:rsidR="009A4919" w:rsidRPr="00920CAD">
              <w:rPr>
                <w:rFonts w:ascii="Rockwell" w:hAnsi="Rockwell"/>
                <w:i/>
                <w:lang w:eastAsia="ar-SA"/>
              </w:rPr>
              <w:t>2</w:t>
            </w:r>
            <w:r w:rsidR="007C4A21" w:rsidRPr="00920CAD">
              <w:rPr>
                <w:rFonts w:ascii="Rockwell" w:hAnsi="Rockwell"/>
                <w:i/>
                <w:lang w:eastAsia="ar-SA"/>
              </w:rPr>
              <w:t xml:space="preserve"> </w:t>
            </w:r>
            <w:r w:rsidRPr="00920CAD">
              <w:rPr>
                <w:rFonts w:ascii="Rockwell" w:hAnsi="Rockwell"/>
                <w:i/>
                <w:lang w:eastAsia="ar-SA"/>
              </w:rPr>
              <w:t>cœurs avec </w:t>
            </w:r>
            <w:r w:rsidR="009A4919" w:rsidRPr="00920CAD">
              <w:rPr>
                <w:rFonts w:ascii="Rockwell" w:hAnsi="Rockwell"/>
                <w:i/>
                <w:lang w:eastAsia="ar-SA"/>
              </w:rPr>
              <w:t>8</w:t>
            </w:r>
            <w:r w:rsidRPr="00920CAD">
              <w:rPr>
                <w:rFonts w:ascii="Rockwell" w:hAnsi="Rockwell"/>
                <w:i/>
                <w:lang w:eastAsia="ar-SA"/>
              </w:rPr>
              <w:t> cœurs hautes performances et</w:t>
            </w:r>
            <w:r w:rsidR="007C4A21" w:rsidRPr="00920CAD">
              <w:rPr>
                <w:rFonts w:ascii="Rockwell" w:hAnsi="Rockwell"/>
                <w:i/>
                <w:lang w:eastAsia="ar-SA"/>
              </w:rPr>
              <w:t xml:space="preserve"> 4</w:t>
            </w:r>
            <w:r w:rsidRPr="00920CAD">
              <w:rPr>
                <w:rFonts w:ascii="Rockwell" w:hAnsi="Rockwell"/>
                <w:i/>
                <w:lang w:eastAsia="ar-SA"/>
              </w:rPr>
              <w:t> cœurs à haute efficacité énergétique, GPU 1</w:t>
            </w:r>
            <w:r w:rsidR="007C4A21" w:rsidRPr="00920CAD">
              <w:rPr>
                <w:rFonts w:ascii="Rockwell" w:hAnsi="Rockwell"/>
                <w:i/>
                <w:lang w:eastAsia="ar-SA"/>
              </w:rPr>
              <w:t xml:space="preserve">6 </w:t>
            </w:r>
            <w:r w:rsidRPr="00920CAD">
              <w:rPr>
                <w:rFonts w:ascii="Rockwell" w:hAnsi="Rockwell"/>
                <w:i/>
                <w:lang w:eastAsia="ar-SA"/>
              </w:rPr>
              <w:t>cœurs, Neural Engine 16 cœurs, 200 Go/s de bande passante mémoire</w:t>
            </w:r>
            <w:r w:rsidR="000A695E" w:rsidRPr="00920CAD">
              <w:rPr>
                <w:rFonts w:ascii="Rockwell" w:hAnsi="Rockwell"/>
                <w:i/>
                <w:lang w:eastAsia="ar-SA"/>
              </w:rPr>
              <w:t xml:space="preserve"> </w:t>
            </w:r>
            <w:r w:rsidR="000A695E" w:rsidRPr="00920CAD">
              <w:rPr>
                <w:rFonts w:ascii="Rockwell" w:hAnsi="Rockwell"/>
                <w:i/>
              </w:rPr>
              <w:t>(option disponible uniquement pour écran 14 pouces)</w:t>
            </w:r>
            <w:r w:rsidRPr="00920CAD">
              <w:rPr>
                <w:rFonts w:ascii="Rockwell" w:hAnsi="Rockwell"/>
                <w:i/>
                <w:lang w:eastAsia="ar-SA"/>
              </w:rPr>
              <w:t xml:space="preserve">.            </w:t>
            </w:r>
            <w:sdt>
              <w:sdtPr>
                <w:rPr>
                  <w:rFonts w:ascii="Rockwell" w:hAnsi="Rockwell"/>
                  <w:bCs/>
                  <w:iCs/>
                  <w:sz w:val="40"/>
                  <w:szCs w:val="40"/>
                  <w:lang w:val="fr-CA"/>
                </w:rPr>
                <w:id w:val="-1435899019"/>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vAlign w:val="center"/>
          </w:tcPr>
          <w:p w14:paraId="703BFD93" w14:textId="28852323" w:rsidR="0001365F" w:rsidRPr="00920CAD" w:rsidRDefault="0001365F" w:rsidP="001D1B95">
            <w:pPr>
              <w:rPr>
                <w:rFonts w:ascii="Rockwell" w:hAnsi="Rockwell"/>
                <w:bCs/>
                <w:i/>
              </w:rPr>
            </w:pPr>
          </w:p>
        </w:tc>
        <w:tc>
          <w:tcPr>
            <w:tcW w:w="2693" w:type="dxa"/>
            <w:tcBorders>
              <w:left w:val="single" w:sz="4" w:space="0" w:color="auto"/>
              <w:bottom w:val="single" w:sz="4" w:space="0" w:color="auto"/>
              <w:right w:val="single" w:sz="4" w:space="0" w:color="auto"/>
            </w:tcBorders>
            <w:vAlign w:val="center"/>
          </w:tcPr>
          <w:p w14:paraId="487BDABA" w14:textId="77777777" w:rsidR="0001365F" w:rsidRPr="00920CAD" w:rsidRDefault="0001365F" w:rsidP="00FB2319">
            <w:pPr>
              <w:rPr>
                <w:rFonts w:ascii="Rockwell" w:hAnsi="Rockwell"/>
                <w:bCs/>
              </w:rPr>
            </w:pPr>
          </w:p>
        </w:tc>
      </w:tr>
      <w:tr w:rsidR="00920CAD" w:rsidRPr="00920CAD" w14:paraId="25D09E86" w14:textId="77777777" w:rsidTr="006D79DD">
        <w:trPr>
          <w:jc w:val="center"/>
        </w:trPr>
        <w:tc>
          <w:tcPr>
            <w:tcW w:w="988" w:type="dxa"/>
            <w:vMerge/>
            <w:tcBorders>
              <w:left w:val="single" w:sz="4" w:space="0" w:color="auto"/>
              <w:right w:val="single" w:sz="4" w:space="0" w:color="auto"/>
            </w:tcBorders>
            <w:vAlign w:val="center"/>
          </w:tcPr>
          <w:p w14:paraId="021DFD60" w14:textId="77777777" w:rsidR="0001365F" w:rsidRPr="00920CAD" w:rsidRDefault="0001365F"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right w:val="single" w:sz="4" w:space="0" w:color="auto"/>
            </w:tcBorders>
            <w:vAlign w:val="center"/>
          </w:tcPr>
          <w:p w14:paraId="538DF54F" w14:textId="77777777" w:rsidR="0001365F" w:rsidRPr="00920CAD" w:rsidRDefault="0001365F"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tcPr>
          <w:p w14:paraId="32FD2637" w14:textId="70791E72" w:rsidR="0001365F" w:rsidRPr="00920CAD" w:rsidRDefault="0001365F" w:rsidP="001D1B95">
            <w:pPr>
              <w:pStyle w:val="techspecs-subheader"/>
              <w:shd w:val="clear" w:color="auto" w:fill="FFFFFF"/>
              <w:spacing w:before="0" w:beforeAutospacing="0" w:after="0" w:afterAutospacing="0"/>
              <w:jc w:val="both"/>
              <w:rPr>
                <w:rFonts w:ascii="Rockwell" w:hAnsi="Rockwell"/>
                <w:i/>
              </w:rPr>
            </w:pPr>
            <w:r w:rsidRPr="00920CAD">
              <w:rPr>
                <w:rFonts w:ascii="Rockwell" w:hAnsi="Rockwell"/>
                <w:i/>
                <w:lang w:eastAsia="ar-SA"/>
              </w:rPr>
              <w:t>Puce Apple M</w:t>
            </w:r>
            <w:r w:rsidR="003A7A34" w:rsidRPr="00920CAD">
              <w:rPr>
                <w:rFonts w:ascii="Rockwell" w:hAnsi="Rockwell"/>
                <w:i/>
                <w:lang w:eastAsia="ar-SA"/>
              </w:rPr>
              <w:t>4</w:t>
            </w:r>
            <w:r w:rsidR="007C4A21" w:rsidRPr="00920CAD">
              <w:rPr>
                <w:rFonts w:ascii="Rockwell" w:hAnsi="Rockwell"/>
                <w:i/>
                <w:lang w:eastAsia="ar-SA"/>
              </w:rPr>
              <w:t xml:space="preserve"> </w:t>
            </w:r>
            <w:r w:rsidRPr="00920CAD">
              <w:rPr>
                <w:rFonts w:ascii="Rockwell" w:hAnsi="Rockwell"/>
                <w:i/>
                <w:lang w:eastAsia="ar-SA"/>
              </w:rPr>
              <w:t>Pro CPU 1</w:t>
            </w:r>
            <w:r w:rsidR="000A695E" w:rsidRPr="00920CAD">
              <w:rPr>
                <w:rFonts w:ascii="Rockwell" w:hAnsi="Rockwell"/>
                <w:i/>
                <w:lang w:eastAsia="ar-SA"/>
              </w:rPr>
              <w:t>4</w:t>
            </w:r>
            <w:r w:rsidRPr="00920CAD">
              <w:rPr>
                <w:rFonts w:ascii="Rockwell" w:hAnsi="Rockwell"/>
                <w:i/>
                <w:lang w:eastAsia="ar-SA"/>
              </w:rPr>
              <w:t> cœurs avec </w:t>
            </w:r>
            <w:r w:rsidR="000A695E" w:rsidRPr="00920CAD">
              <w:rPr>
                <w:rFonts w:ascii="Rockwell" w:hAnsi="Rockwell"/>
                <w:i/>
                <w:lang w:eastAsia="ar-SA"/>
              </w:rPr>
              <w:t xml:space="preserve">10 </w:t>
            </w:r>
            <w:r w:rsidRPr="00920CAD">
              <w:rPr>
                <w:rFonts w:ascii="Rockwell" w:hAnsi="Rockwell"/>
                <w:i/>
                <w:lang w:eastAsia="ar-SA"/>
              </w:rPr>
              <w:t xml:space="preserve">cœurs </w:t>
            </w:r>
            <w:r w:rsidR="000A695E" w:rsidRPr="00920CAD">
              <w:rPr>
                <w:rFonts w:ascii="Rockwell" w:hAnsi="Rockwell"/>
                <w:i/>
                <w:lang w:eastAsia="ar-SA"/>
              </w:rPr>
              <w:t xml:space="preserve">de </w:t>
            </w:r>
            <w:r w:rsidRPr="00920CAD">
              <w:rPr>
                <w:rFonts w:ascii="Rockwell" w:hAnsi="Rockwell"/>
                <w:i/>
                <w:lang w:eastAsia="ar-SA"/>
              </w:rPr>
              <w:t xml:space="preserve">performances et </w:t>
            </w:r>
            <w:r w:rsidR="007C4A21" w:rsidRPr="00920CAD">
              <w:rPr>
                <w:rFonts w:ascii="Rockwell" w:hAnsi="Rockwell"/>
                <w:i/>
                <w:lang w:eastAsia="ar-SA"/>
              </w:rPr>
              <w:t xml:space="preserve">4 </w:t>
            </w:r>
            <w:r w:rsidRPr="00920CAD">
              <w:rPr>
                <w:rFonts w:ascii="Rockwell" w:hAnsi="Rockwell"/>
                <w:i/>
                <w:lang w:eastAsia="ar-SA"/>
              </w:rPr>
              <w:t xml:space="preserve">cœurs à haute efficacité énergétique, GPU </w:t>
            </w:r>
            <w:r w:rsidR="000A695E" w:rsidRPr="00920CAD">
              <w:rPr>
                <w:rFonts w:ascii="Rockwell" w:hAnsi="Rockwell"/>
                <w:i/>
                <w:lang w:eastAsia="ar-SA"/>
              </w:rPr>
              <w:t>20</w:t>
            </w:r>
            <w:r w:rsidR="007C4A21" w:rsidRPr="00920CAD">
              <w:rPr>
                <w:rFonts w:ascii="Rockwell" w:hAnsi="Rockwell"/>
                <w:i/>
                <w:lang w:eastAsia="ar-SA"/>
              </w:rPr>
              <w:t xml:space="preserve"> </w:t>
            </w:r>
            <w:r w:rsidRPr="00920CAD">
              <w:rPr>
                <w:rFonts w:ascii="Rockwell" w:hAnsi="Rockwell"/>
                <w:i/>
                <w:lang w:eastAsia="ar-SA"/>
              </w:rPr>
              <w:t>cœurs, Neural Engine 16 cœurs, 2</w:t>
            </w:r>
            <w:r w:rsidR="000A695E" w:rsidRPr="00920CAD">
              <w:rPr>
                <w:rFonts w:ascii="Rockwell" w:hAnsi="Rockwell"/>
                <w:i/>
                <w:lang w:eastAsia="ar-SA"/>
              </w:rPr>
              <w:t>73</w:t>
            </w:r>
            <w:r w:rsidRPr="00920CAD">
              <w:rPr>
                <w:rFonts w:ascii="Rockwell" w:hAnsi="Rockwell"/>
                <w:i/>
                <w:lang w:eastAsia="ar-SA"/>
              </w:rPr>
              <w:t xml:space="preserve"> Go/s de bande passante mémoire </w:t>
            </w:r>
          </w:p>
          <w:p w14:paraId="6020057C" w14:textId="5ABE84DB" w:rsidR="0001365F" w:rsidRPr="00920CAD" w:rsidRDefault="00000000" w:rsidP="002B4DE9">
            <w:pPr>
              <w:pStyle w:val="techspecs-subheader"/>
              <w:shd w:val="clear" w:color="auto" w:fill="FFFFFF"/>
              <w:spacing w:before="0" w:beforeAutospacing="0" w:after="0" w:afterAutospacing="0"/>
              <w:jc w:val="right"/>
              <w:rPr>
                <w:rFonts w:ascii="Rockwell" w:hAnsi="Rockwell"/>
                <w:noProof/>
                <w:lang w:eastAsia="en-US"/>
              </w:rPr>
            </w:pPr>
            <w:sdt>
              <w:sdtPr>
                <w:rPr>
                  <w:rFonts w:ascii="Rockwell" w:hAnsi="Rockwell"/>
                  <w:bCs/>
                  <w:iCs/>
                  <w:sz w:val="40"/>
                  <w:szCs w:val="40"/>
                  <w:lang w:val="fr-CA"/>
                </w:rPr>
                <w:id w:val="-313950317"/>
                <w14:checkbox>
                  <w14:checked w14:val="0"/>
                  <w14:checkedState w14:val="2612" w14:font="MS Gothic"/>
                  <w14:uncheckedState w14:val="2610" w14:font="MS Gothic"/>
                </w14:checkbox>
              </w:sdtPr>
              <w:sdtContent>
                <w:r w:rsidR="0001365F" w:rsidRPr="00920CAD">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vAlign w:val="center"/>
          </w:tcPr>
          <w:p w14:paraId="77809C1C" w14:textId="6B9345CE" w:rsidR="0001365F" w:rsidRPr="00920CAD" w:rsidRDefault="0001365F" w:rsidP="00FB2319">
            <w:pPr>
              <w:rPr>
                <w:rFonts w:ascii="Rockwell" w:hAnsi="Rockwell"/>
                <w:i/>
              </w:rPr>
            </w:pPr>
          </w:p>
        </w:tc>
        <w:tc>
          <w:tcPr>
            <w:tcW w:w="2693" w:type="dxa"/>
            <w:tcBorders>
              <w:left w:val="single" w:sz="4" w:space="0" w:color="auto"/>
              <w:bottom w:val="single" w:sz="4" w:space="0" w:color="auto"/>
              <w:right w:val="single" w:sz="4" w:space="0" w:color="auto"/>
            </w:tcBorders>
            <w:vAlign w:val="center"/>
          </w:tcPr>
          <w:p w14:paraId="1BF1C99F" w14:textId="77777777" w:rsidR="0001365F" w:rsidRPr="00920CAD" w:rsidRDefault="0001365F" w:rsidP="00FB2319">
            <w:pPr>
              <w:rPr>
                <w:rFonts w:ascii="Rockwell" w:hAnsi="Rockwell"/>
                <w:bCs/>
              </w:rPr>
            </w:pPr>
          </w:p>
        </w:tc>
      </w:tr>
      <w:tr w:rsidR="00920CAD" w:rsidRPr="00920CAD" w14:paraId="3DC352A6" w14:textId="77777777" w:rsidTr="007C2E81">
        <w:trPr>
          <w:trHeight w:val="1757"/>
          <w:jc w:val="center"/>
        </w:trPr>
        <w:tc>
          <w:tcPr>
            <w:tcW w:w="988" w:type="dxa"/>
            <w:vMerge/>
            <w:tcBorders>
              <w:left w:val="single" w:sz="4" w:space="0" w:color="auto"/>
              <w:right w:val="single" w:sz="4" w:space="0" w:color="auto"/>
            </w:tcBorders>
            <w:vAlign w:val="center"/>
          </w:tcPr>
          <w:p w14:paraId="4F5E3247" w14:textId="77777777" w:rsidR="0001365F" w:rsidRPr="00920CAD" w:rsidRDefault="0001365F" w:rsidP="001D1B95">
            <w:pPr>
              <w:pStyle w:val="Pieddepage"/>
              <w:tabs>
                <w:tab w:val="left" w:pos="708"/>
              </w:tabs>
              <w:rPr>
                <w:rFonts w:ascii="Rockwell" w:hAnsi="Rockwell"/>
                <w:bCs/>
                <w:i/>
              </w:rPr>
            </w:pPr>
          </w:p>
        </w:tc>
        <w:tc>
          <w:tcPr>
            <w:tcW w:w="2698" w:type="dxa"/>
            <w:vMerge/>
            <w:tcBorders>
              <w:left w:val="single" w:sz="4" w:space="0" w:color="auto"/>
              <w:right w:val="single" w:sz="4" w:space="0" w:color="auto"/>
            </w:tcBorders>
            <w:vAlign w:val="center"/>
          </w:tcPr>
          <w:p w14:paraId="6BBB9F16" w14:textId="77777777" w:rsidR="0001365F" w:rsidRPr="00920CAD" w:rsidRDefault="0001365F"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tcPr>
          <w:p w14:paraId="4FDCA910" w14:textId="71CA925B" w:rsidR="0001365F" w:rsidRPr="00920CAD" w:rsidRDefault="0001365F" w:rsidP="001D1B95">
            <w:pPr>
              <w:ind w:hanging="34"/>
              <w:jc w:val="both"/>
              <w:rPr>
                <w:rFonts w:ascii="Rockwell" w:hAnsi="Rockwell"/>
                <w:i/>
              </w:rPr>
            </w:pPr>
            <w:r w:rsidRPr="00920CAD">
              <w:rPr>
                <w:rFonts w:ascii="Rockwell" w:hAnsi="Rockwell"/>
                <w:i/>
                <w:lang w:eastAsia="ar-SA"/>
              </w:rPr>
              <w:t>Puce Apple</w:t>
            </w:r>
            <w:r w:rsidR="000A695E" w:rsidRPr="00920CAD">
              <w:rPr>
                <w:rFonts w:ascii="Rockwell" w:hAnsi="Rockwell"/>
                <w:i/>
                <w:lang w:eastAsia="ar-SA"/>
              </w:rPr>
              <w:t xml:space="preserve"> </w:t>
            </w:r>
            <w:r w:rsidRPr="00920CAD">
              <w:rPr>
                <w:rFonts w:ascii="Rockwell" w:hAnsi="Rockwell"/>
                <w:i/>
                <w:lang w:eastAsia="ar-SA"/>
              </w:rPr>
              <w:t>M</w:t>
            </w:r>
            <w:r w:rsidR="000A695E" w:rsidRPr="00920CAD">
              <w:rPr>
                <w:rFonts w:ascii="Rockwell" w:hAnsi="Rockwell"/>
                <w:i/>
                <w:lang w:eastAsia="ar-SA"/>
              </w:rPr>
              <w:t>4</w:t>
            </w:r>
            <w:r w:rsidRPr="00920CAD">
              <w:rPr>
                <w:rFonts w:ascii="Rockwell" w:hAnsi="Rockwell"/>
                <w:i/>
                <w:lang w:eastAsia="ar-SA"/>
              </w:rPr>
              <w:t> Max, CPU 1</w:t>
            </w:r>
            <w:r w:rsidR="000A695E" w:rsidRPr="00920CAD">
              <w:rPr>
                <w:rFonts w:ascii="Rockwell" w:hAnsi="Rockwell"/>
                <w:i/>
                <w:lang w:eastAsia="ar-SA"/>
              </w:rPr>
              <w:t>4</w:t>
            </w:r>
            <w:r w:rsidR="007C4A21" w:rsidRPr="00920CAD">
              <w:rPr>
                <w:rFonts w:ascii="Rockwell" w:hAnsi="Rockwell"/>
                <w:i/>
                <w:lang w:eastAsia="ar-SA"/>
              </w:rPr>
              <w:t xml:space="preserve"> </w:t>
            </w:r>
            <w:r w:rsidRPr="00920CAD">
              <w:rPr>
                <w:rFonts w:ascii="Rockwell" w:hAnsi="Rockwell"/>
                <w:i/>
                <w:lang w:eastAsia="ar-SA"/>
              </w:rPr>
              <w:t xml:space="preserve">cœurs avec </w:t>
            </w:r>
            <w:r w:rsidR="00584C80" w:rsidRPr="00920CAD">
              <w:rPr>
                <w:rFonts w:ascii="Rockwell" w:hAnsi="Rockwell"/>
                <w:i/>
                <w:lang w:eastAsia="ar-SA"/>
              </w:rPr>
              <w:t>10</w:t>
            </w:r>
            <w:r w:rsidRPr="00920CAD">
              <w:rPr>
                <w:rFonts w:ascii="Rockwell" w:hAnsi="Rockwell"/>
                <w:i/>
                <w:lang w:eastAsia="ar-SA"/>
              </w:rPr>
              <w:t xml:space="preserve"> cœurs </w:t>
            </w:r>
            <w:r w:rsidR="000A695E" w:rsidRPr="00920CAD">
              <w:rPr>
                <w:rFonts w:ascii="Rockwell" w:hAnsi="Rockwell"/>
                <w:i/>
                <w:lang w:eastAsia="ar-SA"/>
              </w:rPr>
              <w:t xml:space="preserve">de </w:t>
            </w:r>
            <w:r w:rsidRPr="00920CAD">
              <w:rPr>
                <w:rFonts w:ascii="Rockwell" w:hAnsi="Rockwell"/>
                <w:i/>
                <w:lang w:eastAsia="ar-SA"/>
              </w:rPr>
              <w:t xml:space="preserve">performances et </w:t>
            </w:r>
            <w:r w:rsidR="007C4A21" w:rsidRPr="00920CAD">
              <w:rPr>
                <w:rFonts w:ascii="Rockwell" w:hAnsi="Rockwell"/>
                <w:i/>
                <w:lang w:eastAsia="ar-SA"/>
              </w:rPr>
              <w:t xml:space="preserve">4 </w:t>
            </w:r>
            <w:r w:rsidRPr="00920CAD">
              <w:rPr>
                <w:rFonts w:ascii="Rockwell" w:hAnsi="Rockwell"/>
                <w:i/>
                <w:lang w:eastAsia="ar-SA"/>
              </w:rPr>
              <w:t>cœurs à haute efficacité énergétique, GPU 32 cœurs, Neural Engine 16 cœurs, 4</w:t>
            </w:r>
            <w:r w:rsidR="000A695E" w:rsidRPr="00920CAD">
              <w:rPr>
                <w:rFonts w:ascii="Rockwell" w:hAnsi="Rockwell"/>
                <w:i/>
                <w:lang w:eastAsia="ar-SA"/>
              </w:rPr>
              <w:t>1</w:t>
            </w:r>
            <w:r w:rsidRPr="00920CAD">
              <w:rPr>
                <w:rFonts w:ascii="Rockwell" w:hAnsi="Rockwell"/>
                <w:i/>
                <w:lang w:eastAsia="ar-SA"/>
              </w:rPr>
              <w:t xml:space="preserve">0 Go/s de bande passante mémoire </w:t>
            </w:r>
          </w:p>
          <w:p w14:paraId="17D31245" w14:textId="7A16C4C1" w:rsidR="0001365F" w:rsidRPr="00920CAD" w:rsidRDefault="00000000" w:rsidP="002B4DE9">
            <w:pPr>
              <w:ind w:hanging="34"/>
              <w:jc w:val="right"/>
              <w:rPr>
                <w:rFonts w:ascii="Rockwell" w:hAnsi="Rockwell"/>
                <w:i/>
              </w:rPr>
            </w:pPr>
            <w:sdt>
              <w:sdtPr>
                <w:rPr>
                  <w:rFonts w:ascii="Rockwell" w:hAnsi="Rockwell"/>
                  <w:bCs/>
                  <w:iCs/>
                  <w:sz w:val="40"/>
                  <w:szCs w:val="40"/>
                  <w:lang w:val="fr-CA"/>
                </w:rPr>
                <w:id w:val="-613514611"/>
                <w14:checkbox>
                  <w14:checked w14:val="0"/>
                  <w14:checkedState w14:val="2612" w14:font="MS Gothic"/>
                  <w14:uncheckedState w14:val="2610" w14:font="MS Gothic"/>
                </w14:checkbox>
              </w:sdtPr>
              <w:sdtContent>
                <w:r w:rsidR="0001365F" w:rsidRPr="00920CAD">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vAlign w:val="center"/>
          </w:tcPr>
          <w:p w14:paraId="56585AA6" w14:textId="0BE9EF11" w:rsidR="0001365F" w:rsidRPr="00920CAD" w:rsidRDefault="0001365F" w:rsidP="00FB2319">
            <w:pPr>
              <w:pStyle w:val="techspecs-subheader"/>
              <w:shd w:val="clear" w:color="auto" w:fill="FFFFFF"/>
              <w:spacing w:before="0" w:beforeAutospacing="0" w:after="192" w:afterAutospacing="0"/>
              <w:ind w:right="225"/>
              <w:rPr>
                <w:rFonts w:ascii="Rockwell" w:hAnsi="Rockwell"/>
                <w:i/>
                <w:lang w:eastAsia="ar-SA"/>
              </w:rPr>
            </w:pPr>
          </w:p>
        </w:tc>
        <w:tc>
          <w:tcPr>
            <w:tcW w:w="2693" w:type="dxa"/>
            <w:tcBorders>
              <w:left w:val="single" w:sz="4" w:space="0" w:color="auto"/>
              <w:bottom w:val="single" w:sz="4" w:space="0" w:color="auto"/>
              <w:right w:val="single" w:sz="4" w:space="0" w:color="auto"/>
            </w:tcBorders>
            <w:vAlign w:val="center"/>
          </w:tcPr>
          <w:p w14:paraId="169A6FE5" w14:textId="77777777" w:rsidR="0001365F" w:rsidRPr="00920CAD" w:rsidRDefault="0001365F" w:rsidP="00FB2319">
            <w:pPr>
              <w:rPr>
                <w:rFonts w:ascii="Rockwell" w:hAnsi="Rockwell"/>
                <w:bCs/>
              </w:rPr>
            </w:pPr>
          </w:p>
        </w:tc>
      </w:tr>
      <w:tr w:rsidR="00920CAD" w:rsidRPr="00920CAD" w14:paraId="4CDDD753" w14:textId="77777777" w:rsidTr="001D1B95">
        <w:trPr>
          <w:jc w:val="center"/>
        </w:trPr>
        <w:tc>
          <w:tcPr>
            <w:tcW w:w="988" w:type="dxa"/>
            <w:vMerge w:val="restart"/>
            <w:tcBorders>
              <w:top w:val="single" w:sz="4" w:space="0" w:color="auto"/>
              <w:left w:val="single" w:sz="4" w:space="0" w:color="auto"/>
              <w:right w:val="single" w:sz="4" w:space="0" w:color="auto"/>
            </w:tcBorders>
            <w:vAlign w:val="center"/>
          </w:tcPr>
          <w:p w14:paraId="500C29F7" w14:textId="77777777" w:rsidR="001D1B95" w:rsidRPr="00920CAD" w:rsidRDefault="001D1B95" w:rsidP="002F0354">
            <w:pPr>
              <w:pStyle w:val="Pieddepage"/>
              <w:numPr>
                <w:ilvl w:val="3"/>
                <w:numId w:val="16"/>
              </w:numPr>
              <w:tabs>
                <w:tab w:val="left" w:pos="708"/>
              </w:tabs>
              <w:ind w:left="600"/>
              <w:rPr>
                <w:rFonts w:ascii="Rockwell" w:hAnsi="Rockwell"/>
                <w:bCs/>
                <w:i/>
              </w:rPr>
            </w:pPr>
          </w:p>
        </w:tc>
        <w:tc>
          <w:tcPr>
            <w:tcW w:w="2698" w:type="dxa"/>
            <w:vMerge w:val="restart"/>
            <w:tcBorders>
              <w:top w:val="single" w:sz="4" w:space="0" w:color="auto"/>
              <w:left w:val="single" w:sz="4" w:space="0" w:color="auto"/>
              <w:right w:val="single" w:sz="4" w:space="0" w:color="auto"/>
            </w:tcBorders>
            <w:vAlign w:val="center"/>
            <w:hideMark/>
          </w:tcPr>
          <w:p w14:paraId="7DB2D9A5" w14:textId="77777777" w:rsidR="001D1B95" w:rsidRPr="00920CAD" w:rsidRDefault="001D1B95" w:rsidP="004D2909">
            <w:pPr>
              <w:rPr>
                <w:rFonts w:ascii="Rockwell" w:hAnsi="Rockwell"/>
                <w:i/>
              </w:rPr>
            </w:pPr>
            <w:r w:rsidRPr="00920CAD">
              <w:rPr>
                <w:rFonts w:ascii="Rockwell" w:hAnsi="Rockwell"/>
                <w:i/>
              </w:rPr>
              <w:t>RAM</w:t>
            </w:r>
          </w:p>
        </w:tc>
        <w:tc>
          <w:tcPr>
            <w:tcW w:w="5240" w:type="dxa"/>
            <w:tcBorders>
              <w:top w:val="single" w:sz="4" w:space="0" w:color="auto"/>
              <w:left w:val="single" w:sz="4" w:space="0" w:color="auto"/>
              <w:bottom w:val="single" w:sz="4" w:space="0" w:color="auto"/>
              <w:right w:val="single" w:sz="4" w:space="0" w:color="auto"/>
            </w:tcBorders>
            <w:vAlign w:val="center"/>
            <w:hideMark/>
          </w:tcPr>
          <w:p w14:paraId="515484E1" w14:textId="18AD35EF" w:rsidR="001D1B95" w:rsidRPr="00920CAD" w:rsidRDefault="001D1B95" w:rsidP="004D2909">
            <w:pPr>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r w:rsidRPr="00920CAD">
              <w:rPr>
                <w:rFonts w:ascii="Rockwell" w:hAnsi="Rockwell"/>
                <w:i/>
              </w:rPr>
              <w:t xml:space="preserve"> </w:t>
            </w:r>
          </w:p>
        </w:tc>
        <w:tc>
          <w:tcPr>
            <w:tcW w:w="3402" w:type="dxa"/>
            <w:tcBorders>
              <w:top w:val="single" w:sz="4" w:space="0" w:color="auto"/>
              <w:left w:val="single" w:sz="4" w:space="0" w:color="auto"/>
              <w:right w:val="single" w:sz="4" w:space="0" w:color="auto"/>
            </w:tcBorders>
            <w:vAlign w:val="center"/>
          </w:tcPr>
          <w:p w14:paraId="327A81FB" w14:textId="078AB249" w:rsidR="001D1B95" w:rsidRPr="00920CAD" w:rsidRDefault="001D1B95" w:rsidP="004D2909">
            <w:pPr>
              <w:ind w:left="30" w:hanging="30"/>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20D956A6" w14:textId="77777777" w:rsidR="001D1B95" w:rsidRPr="00920CAD" w:rsidRDefault="001D1B95" w:rsidP="004D2909">
            <w:pPr>
              <w:rPr>
                <w:rFonts w:ascii="Rockwell" w:hAnsi="Rockwell"/>
                <w:bCs/>
              </w:rPr>
            </w:pPr>
          </w:p>
        </w:tc>
      </w:tr>
      <w:tr w:rsidR="00920CAD" w:rsidRPr="00920CAD" w14:paraId="5C22E068" w14:textId="77777777" w:rsidTr="001D1B95">
        <w:trPr>
          <w:trHeight w:val="150"/>
          <w:jc w:val="center"/>
        </w:trPr>
        <w:tc>
          <w:tcPr>
            <w:tcW w:w="988" w:type="dxa"/>
            <w:vMerge/>
            <w:tcBorders>
              <w:left w:val="single" w:sz="4" w:space="0" w:color="auto"/>
              <w:right w:val="single" w:sz="4" w:space="0" w:color="auto"/>
            </w:tcBorders>
            <w:vAlign w:val="center"/>
          </w:tcPr>
          <w:p w14:paraId="759A6DC1" w14:textId="77777777" w:rsidR="001D1B95" w:rsidRPr="00920CAD" w:rsidRDefault="001D1B95"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right w:val="single" w:sz="4" w:space="0" w:color="auto"/>
            </w:tcBorders>
            <w:vAlign w:val="center"/>
            <w:hideMark/>
          </w:tcPr>
          <w:p w14:paraId="407186D1" w14:textId="77777777" w:rsidR="001D1B95" w:rsidRPr="00920CAD" w:rsidRDefault="001D1B95"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hideMark/>
          </w:tcPr>
          <w:p w14:paraId="5E4DC396" w14:textId="4000471A" w:rsidR="001D1B95" w:rsidRPr="00920CAD" w:rsidRDefault="001D1B95" w:rsidP="00E646A8">
            <w:pPr>
              <w:jc w:val="both"/>
              <w:rPr>
                <w:rFonts w:ascii="Rockwell" w:hAnsi="Rockwell"/>
                <w:i/>
              </w:rPr>
            </w:pPr>
            <w:r w:rsidRPr="00920CAD">
              <w:rPr>
                <w:rFonts w:ascii="Rockwell" w:hAnsi="Rockwell"/>
                <w:i/>
              </w:rPr>
              <w:t xml:space="preserve">16 Go </w:t>
            </w:r>
            <w:r w:rsidR="00E646A8" w:rsidRPr="00920CAD">
              <w:rPr>
                <w:rFonts w:ascii="Rockwell" w:hAnsi="Rockwell"/>
                <w:i/>
              </w:rPr>
              <w:t xml:space="preserve">au moins </w:t>
            </w:r>
            <w:r w:rsidR="00F23AA9" w:rsidRPr="00920CAD">
              <w:rPr>
                <w:rFonts w:ascii="Rockwell" w:hAnsi="Rockwell"/>
                <w:i/>
              </w:rPr>
              <w:t xml:space="preserve">de </w:t>
            </w:r>
            <w:r w:rsidR="000B4B83" w:rsidRPr="00920CAD">
              <w:rPr>
                <w:rFonts w:ascii="Rockwell" w:hAnsi="Rockwell"/>
                <w:i/>
              </w:rPr>
              <w:t>mémoire</w:t>
            </w:r>
            <w:r w:rsidR="002B4DE9" w:rsidRPr="00920CAD">
              <w:rPr>
                <w:rFonts w:ascii="Rockwell" w:hAnsi="Rockwell"/>
                <w:i/>
              </w:rPr>
              <w:t xml:space="preserve">                                          </w:t>
            </w:r>
            <w:sdt>
              <w:sdtPr>
                <w:rPr>
                  <w:rFonts w:ascii="Rockwell" w:hAnsi="Rockwell"/>
                  <w:bCs/>
                  <w:iCs/>
                  <w:sz w:val="40"/>
                  <w:szCs w:val="40"/>
                  <w:lang w:val="fr-CA"/>
                </w:rPr>
                <w:id w:val="-206492500"/>
                <w14:checkbox>
                  <w14:checked w14:val="0"/>
                  <w14:checkedState w14:val="2612" w14:font="MS Gothic"/>
                  <w14:uncheckedState w14:val="2610" w14:font="MS Gothic"/>
                </w14:checkbox>
              </w:sdtPr>
              <w:sdtContent>
                <w:r w:rsidR="002B4DE9" w:rsidRPr="00920CAD">
                  <w:rPr>
                    <w:rFonts w:ascii="MS Gothic" w:eastAsia="MS Gothic" w:hAnsi="MS Gothic" w:hint="eastAsia"/>
                    <w:bCs/>
                    <w:iCs/>
                    <w:sz w:val="40"/>
                    <w:szCs w:val="40"/>
                    <w:lang w:val="fr-CA"/>
                  </w:rPr>
                  <w:t>☐</w:t>
                </w:r>
              </w:sdtContent>
            </w:sdt>
          </w:p>
        </w:tc>
        <w:tc>
          <w:tcPr>
            <w:tcW w:w="3402" w:type="dxa"/>
            <w:tcBorders>
              <w:left w:val="single" w:sz="4" w:space="0" w:color="auto"/>
              <w:right w:val="single" w:sz="4" w:space="0" w:color="auto"/>
            </w:tcBorders>
            <w:vAlign w:val="center"/>
          </w:tcPr>
          <w:p w14:paraId="68552C27" w14:textId="6EE646CD" w:rsidR="001D1B95" w:rsidRPr="00920CAD" w:rsidRDefault="001D1B95" w:rsidP="00FB2319">
            <w:pPr>
              <w:ind w:left="30" w:hanging="30"/>
              <w:rPr>
                <w:rFonts w:ascii="Rockwell" w:hAnsi="Rockwell"/>
              </w:rPr>
            </w:pPr>
          </w:p>
        </w:tc>
        <w:tc>
          <w:tcPr>
            <w:tcW w:w="2693" w:type="dxa"/>
            <w:tcBorders>
              <w:left w:val="single" w:sz="4" w:space="0" w:color="auto"/>
              <w:right w:val="single" w:sz="4" w:space="0" w:color="auto"/>
            </w:tcBorders>
            <w:vAlign w:val="center"/>
          </w:tcPr>
          <w:p w14:paraId="268BCC21" w14:textId="77777777" w:rsidR="001D1B95" w:rsidRPr="00920CAD" w:rsidRDefault="001D1B95" w:rsidP="00FB2319">
            <w:pPr>
              <w:rPr>
                <w:rFonts w:ascii="Rockwell" w:hAnsi="Rockwell"/>
                <w:bCs/>
              </w:rPr>
            </w:pPr>
          </w:p>
        </w:tc>
      </w:tr>
      <w:tr w:rsidR="00920CAD" w:rsidRPr="00920CAD" w14:paraId="2C6092C5" w14:textId="77777777" w:rsidTr="001D1B95">
        <w:trPr>
          <w:trHeight w:val="300"/>
          <w:jc w:val="center"/>
        </w:trPr>
        <w:tc>
          <w:tcPr>
            <w:tcW w:w="988" w:type="dxa"/>
            <w:vMerge/>
            <w:tcBorders>
              <w:left w:val="single" w:sz="4" w:space="0" w:color="auto"/>
              <w:right w:val="single" w:sz="4" w:space="0" w:color="auto"/>
            </w:tcBorders>
            <w:vAlign w:val="center"/>
          </w:tcPr>
          <w:p w14:paraId="4107EE7E" w14:textId="77777777" w:rsidR="001D1B95" w:rsidRPr="00920CAD" w:rsidRDefault="001D1B95"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right w:val="single" w:sz="4" w:space="0" w:color="auto"/>
            </w:tcBorders>
            <w:vAlign w:val="center"/>
            <w:hideMark/>
          </w:tcPr>
          <w:p w14:paraId="68552326" w14:textId="77777777" w:rsidR="001D1B95" w:rsidRPr="00920CAD" w:rsidRDefault="001D1B95"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hideMark/>
          </w:tcPr>
          <w:p w14:paraId="22257933" w14:textId="70958B70" w:rsidR="001D1B95" w:rsidRPr="00920CAD" w:rsidRDefault="001D1B95" w:rsidP="00FB2319">
            <w:pPr>
              <w:jc w:val="both"/>
              <w:rPr>
                <w:rFonts w:ascii="Rockwell" w:hAnsi="Rockwell"/>
                <w:b/>
                <w:i/>
              </w:rPr>
            </w:pPr>
            <w:r w:rsidRPr="00920CAD">
              <w:rPr>
                <w:rFonts w:ascii="Rockwell" w:hAnsi="Rockwell"/>
                <w:i/>
              </w:rPr>
              <w:t>2</w:t>
            </w:r>
            <w:r w:rsidR="00B4130E" w:rsidRPr="00920CAD">
              <w:rPr>
                <w:rFonts w:ascii="Rockwell" w:hAnsi="Rockwell"/>
                <w:i/>
              </w:rPr>
              <w:t>4</w:t>
            </w:r>
            <w:r w:rsidRPr="00920CAD">
              <w:rPr>
                <w:rFonts w:ascii="Rockwell" w:hAnsi="Rockwell"/>
                <w:i/>
              </w:rPr>
              <w:t xml:space="preserve"> Go au moins </w:t>
            </w:r>
            <w:r w:rsidR="00B8340C" w:rsidRPr="00920CAD">
              <w:rPr>
                <w:rFonts w:ascii="Rockwell" w:hAnsi="Rockwell"/>
                <w:i/>
              </w:rPr>
              <w:t xml:space="preserve">de mémoire                                          </w:t>
            </w:r>
          </w:p>
          <w:p w14:paraId="18669540" w14:textId="7D094586" w:rsidR="001D1B95" w:rsidRPr="00920CAD" w:rsidRDefault="001D1B95" w:rsidP="00E646A8">
            <w:pPr>
              <w:jc w:val="both"/>
              <w:rPr>
                <w:rFonts w:ascii="Rockwell" w:hAnsi="Rockwell"/>
                <w:i/>
              </w:rPr>
            </w:pPr>
            <w:r w:rsidRPr="00920CAD">
              <w:rPr>
                <w:rFonts w:ascii="Rockwell" w:hAnsi="Rockwell"/>
                <w:i/>
              </w:rPr>
              <w:lastRenderedPageBreak/>
              <w:t>(</w:t>
            </w:r>
            <w:proofErr w:type="gramStart"/>
            <w:r w:rsidRPr="00920CAD">
              <w:rPr>
                <w:rFonts w:ascii="Rockwell" w:hAnsi="Rockwell"/>
                <w:i/>
              </w:rPr>
              <w:t>option</w:t>
            </w:r>
            <w:proofErr w:type="gramEnd"/>
            <w:r w:rsidRPr="00920CAD">
              <w:rPr>
                <w:rFonts w:ascii="Rockwell" w:hAnsi="Rockwell"/>
                <w:i/>
              </w:rPr>
              <w:t xml:space="preserve"> disponible uniquement pour les processeurs M</w:t>
            </w:r>
            <w:r w:rsidR="00B4130E" w:rsidRPr="00920CAD">
              <w:rPr>
                <w:rFonts w:ascii="Rockwell" w:hAnsi="Rockwell"/>
                <w:i/>
              </w:rPr>
              <w:t>4</w:t>
            </w:r>
            <w:r w:rsidR="00E646A8" w:rsidRPr="00920CAD">
              <w:rPr>
                <w:rFonts w:ascii="Rockwell" w:hAnsi="Rockwell"/>
                <w:i/>
              </w:rPr>
              <w:t xml:space="preserve"> </w:t>
            </w:r>
            <w:r w:rsidRPr="00920CAD">
              <w:rPr>
                <w:rFonts w:ascii="Rockwell" w:hAnsi="Rockwell"/>
                <w:i/>
              </w:rPr>
              <w:t xml:space="preserve"> pro ou M</w:t>
            </w:r>
            <w:r w:rsidR="00B4130E" w:rsidRPr="00920CAD">
              <w:rPr>
                <w:rFonts w:ascii="Rockwell" w:hAnsi="Rockwell"/>
                <w:i/>
              </w:rPr>
              <w:t>4</w:t>
            </w:r>
            <w:r w:rsidR="00E646A8" w:rsidRPr="00920CAD">
              <w:rPr>
                <w:rFonts w:ascii="Rockwell" w:hAnsi="Rockwell"/>
                <w:i/>
              </w:rPr>
              <w:t xml:space="preserve"> </w:t>
            </w:r>
            <w:r w:rsidRPr="00920CAD">
              <w:rPr>
                <w:rFonts w:ascii="Rockwell" w:hAnsi="Rockwell"/>
                <w:i/>
              </w:rPr>
              <w:t xml:space="preserve"> max)</w:t>
            </w:r>
            <w:r w:rsidR="002B4DE9" w:rsidRPr="00920CAD">
              <w:rPr>
                <w:rFonts w:ascii="Rockwell" w:hAnsi="Rockwell"/>
                <w:i/>
              </w:rPr>
              <w:t xml:space="preserve">                    </w:t>
            </w:r>
            <w:sdt>
              <w:sdtPr>
                <w:rPr>
                  <w:rFonts w:ascii="Rockwell" w:hAnsi="Rockwell"/>
                  <w:bCs/>
                  <w:iCs/>
                  <w:sz w:val="40"/>
                  <w:szCs w:val="40"/>
                  <w:lang w:val="fr-CA"/>
                </w:rPr>
                <w:id w:val="1763175860"/>
                <w14:checkbox>
                  <w14:checked w14:val="0"/>
                  <w14:checkedState w14:val="2612" w14:font="MS Gothic"/>
                  <w14:uncheckedState w14:val="2610" w14:font="MS Gothic"/>
                </w14:checkbox>
              </w:sdtPr>
              <w:sdtContent>
                <w:r w:rsidR="002B4DE9" w:rsidRPr="00920CAD">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vAlign w:val="center"/>
          </w:tcPr>
          <w:p w14:paraId="4FB59CA8" w14:textId="13370DBA" w:rsidR="001D1B95" w:rsidRPr="00920CAD" w:rsidRDefault="001D1B95" w:rsidP="00FB2319">
            <w:pPr>
              <w:ind w:left="30" w:hanging="30"/>
              <w:rPr>
                <w:rFonts w:ascii="Rockwell" w:hAnsi="Rockwell"/>
              </w:rPr>
            </w:pPr>
          </w:p>
        </w:tc>
        <w:tc>
          <w:tcPr>
            <w:tcW w:w="2693" w:type="dxa"/>
            <w:tcBorders>
              <w:left w:val="single" w:sz="4" w:space="0" w:color="auto"/>
              <w:bottom w:val="single" w:sz="4" w:space="0" w:color="auto"/>
              <w:right w:val="single" w:sz="4" w:space="0" w:color="auto"/>
            </w:tcBorders>
            <w:vAlign w:val="center"/>
          </w:tcPr>
          <w:p w14:paraId="0547BE6A" w14:textId="77777777" w:rsidR="001D1B95" w:rsidRPr="00920CAD" w:rsidRDefault="001D1B95" w:rsidP="00FB2319">
            <w:pPr>
              <w:rPr>
                <w:rFonts w:ascii="Rockwell" w:hAnsi="Rockwell"/>
                <w:bCs/>
              </w:rPr>
            </w:pPr>
          </w:p>
        </w:tc>
      </w:tr>
      <w:tr w:rsidR="00920CAD" w:rsidRPr="00920CAD" w14:paraId="646314C6" w14:textId="77777777" w:rsidTr="00B66B95">
        <w:trPr>
          <w:trHeight w:val="65"/>
          <w:jc w:val="center"/>
        </w:trPr>
        <w:tc>
          <w:tcPr>
            <w:tcW w:w="988" w:type="dxa"/>
            <w:vMerge/>
            <w:tcBorders>
              <w:left w:val="single" w:sz="4" w:space="0" w:color="auto"/>
              <w:bottom w:val="single" w:sz="4" w:space="0" w:color="auto"/>
              <w:right w:val="single" w:sz="4" w:space="0" w:color="auto"/>
            </w:tcBorders>
            <w:vAlign w:val="center"/>
          </w:tcPr>
          <w:p w14:paraId="0FEB5421" w14:textId="77777777" w:rsidR="00FB2319" w:rsidRPr="00920CAD" w:rsidRDefault="00FB2319"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bottom w:val="single" w:sz="4" w:space="0" w:color="auto"/>
              <w:right w:val="single" w:sz="4" w:space="0" w:color="auto"/>
            </w:tcBorders>
            <w:vAlign w:val="center"/>
          </w:tcPr>
          <w:p w14:paraId="5207312E" w14:textId="77777777" w:rsidR="00FB2319" w:rsidRPr="00920CAD" w:rsidRDefault="00FB2319"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tcPr>
          <w:p w14:paraId="0B71C9A5" w14:textId="77777777" w:rsidR="00FB2319" w:rsidRPr="00920CAD" w:rsidRDefault="00FB2319" w:rsidP="00FB2319">
            <w:pPr>
              <w:jc w:val="both"/>
              <w:rPr>
                <w:rFonts w:ascii="Rockwell" w:hAnsi="Rockwell"/>
                <w:i/>
              </w:rPr>
            </w:pPr>
            <w:r w:rsidRPr="00920CAD">
              <w:rPr>
                <w:rFonts w:ascii="Rockwell" w:hAnsi="Rockwell"/>
                <w:i/>
              </w:rPr>
              <w:t xml:space="preserve">64 Go au moins de mémoire </w:t>
            </w:r>
          </w:p>
          <w:p w14:paraId="282E910C" w14:textId="3BBC6819" w:rsidR="00FB2319" w:rsidRPr="00920CAD" w:rsidRDefault="00FB2319" w:rsidP="00E646A8">
            <w:pPr>
              <w:jc w:val="both"/>
              <w:rPr>
                <w:rFonts w:ascii="Rockwell" w:hAnsi="Rockwell"/>
                <w:i/>
              </w:rPr>
            </w:pPr>
            <w:r w:rsidRPr="00920CAD">
              <w:rPr>
                <w:rFonts w:ascii="Rockwell" w:hAnsi="Rockwell"/>
                <w:i/>
              </w:rPr>
              <w:t>(</w:t>
            </w:r>
            <w:proofErr w:type="gramStart"/>
            <w:r w:rsidRPr="00920CAD">
              <w:rPr>
                <w:rFonts w:ascii="Rockwell" w:hAnsi="Rockwell"/>
                <w:i/>
              </w:rPr>
              <w:t>option</w:t>
            </w:r>
            <w:proofErr w:type="gramEnd"/>
            <w:r w:rsidRPr="00920CAD">
              <w:rPr>
                <w:rFonts w:ascii="Rockwell" w:hAnsi="Rockwell"/>
                <w:i/>
              </w:rPr>
              <w:t xml:space="preserve"> disponible uniquement pour les processeurs M</w:t>
            </w:r>
            <w:r w:rsidR="00B4130E" w:rsidRPr="00920CAD">
              <w:rPr>
                <w:rFonts w:ascii="Rockwell" w:hAnsi="Rockwell"/>
                <w:i/>
              </w:rPr>
              <w:t>4</w:t>
            </w:r>
            <w:r w:rsidR="00E646A8" w:rsidRPr="00920CAD">
              <w:rPr>
                <w:rFonts w:ascii="Rockwell" w:hAnsi="Rockwell"/>
                <w:i/>
              </w:rPr>
              <w:t xml:space="preserve"> </w:t>
            </w:r>
            <w:r w:rsidRPr="00920CAD">
              <w:rPr>
                <w:rFonts w:ascii="Rockwell" w:hAnsi="Rockwell"/>
                <w:i/>
              </w:rPr>
              <w:t xml:space="preserve"> max) </w:t>
            </w:r>
            <w:r w:rsidR="002B4DE9" w:rsidRPr="00920CAD">
              <w:rPr>
                <w:rFonts w:ascii="Rockwell" w:hAnsi="Rockwell"/>
                <w:i/>
              </w:rPr>
              <w:t xml:space="preserve">                                         </w:t>
            </w:r>
            <w:sdt>
              <w:sdtPr>
                <w:rPr>
                  <w:rFonts w:ascii="Rockwell" w:hAnsi="Rockwell"/>
                  <w:bCs/>
                  <w:iCs/>
                  <w:sz w:val="40"/>
                  <w:szCs w:val="40"/>
                  <w:lang w:val="fr-CA"/>
                </w:rPr>
                <w:id w:val="-1070732447"/>
                <w14:checkbox>
                  <w14:checked w14:val="0"/>
                  <w14:checkedState w14:val="2612" w14:font="MS Gothic"/>
                  <w14:uncheckedState w14:val="2610" w14:font="MS Gothic"/>
                </w14:checkbox>
              </w:sdtPr>
              <w:sdtContent>
                <w:r w:rsidR="002B4DE9" w:rsidRPr="00920CAD">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vAlign w:val="center"/>
          </w:tcPr>
          <w:p w14:paraId="36F2B0DC" w14:textId="3EA755EE" w:rsidR="00FB2319" w:rsidRPr="00920CAD" w:rsidRDefault="00FB2319" w:rsidP="00FB2319">
            <w:pPr>
              <w:ind w:left="30" w:hanging="30"/>
              <w:rPr>
                <w:rFonts w:ascii="Rockwell" w:hAnsi="Rockwell"/>
                <w:i/>
              </w:rPr>
            </w:pPr>
          </w:p>
        </w:tc>
        <w:tc>
          <w:tcPr>
            <w:tcW w:w="2693" w:type="dxa"/>
            <w:tcBorders>
              <w:left w:val="single" w:sz="4" w:space="0" w:color="auto"/>
              <w:bottom w:val="single" w:sz="4" w:space="0" w:color="auto"/>
              <w:right w:val="single" w:sz="4" w:space="0" w:color="auto"/>
            </w:tcBorders>
            <w:vAlign w:val="center"/>
          </w:tcPr>
          <w:p w14:paraId="1777A78A" w14:textId="77777777" w:rsidR="00FB2319" w:rsidRPr="00920CAD" w:rsidRDefault="00FB2319" w:rsidP="00FB2319">
            <w:pPr>
              <w:rPr>
                <w:rFonts w:ascii="Rockwell" w:hAnsi="Rockwell"/>
                <w:bCs/>
              </w:rPr>
            </w:pPr>
          </w:p>
        </w:tc>
      </w:tr>
      <w:tr w:rsidR="00920CAD" w:rsidRPr="00920CAD" w14:paraId="389FD451" w14:textId="77777777" w:rsidTr="00B66B95">
        <w:trPr>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4820E03F" w14:textId="77777777" w:rsidR="00E3796A" w:rsidRPr="00920CAD" w:rsidRDefault="00E3796A" w:rsidP="002F0354">
            <w:pPr>
              <w:pStyle w:val="Pieddepage"/>
              <w:numPr>
                <w:ilvl w:val="3"/>
                <w:numId w:val="16"/>
              </w:numPr>
              <w:tabs>
                <w:tab w:val="left" w:pos="708"/>
              </w:tabs>
              <w:ind w:left="600"/>
              <w:rPr>
                <w:rFonts w:ascii="Rockwell" w:hAnsi="Rockwell"/>
                <w:bCs/>
                <w:i/>
              </w:rPr>
            </w:pPr>
          </w:p>
        </w:tc>
        <w:tc>
          <w:tcPr>
            <w:tcW w:w="2698" w:type="dxa"/>
            <w:vMerge w:val="restart"/>
            <w:tcBorders>
              <w:top w:val="single" w:sz="4" w:space="0" w:color="auto"/>
              <w:left w:val="single" w:sz="4" w:space="0" w:color="auto"/>
              <w:bottom w:val="single" w:sz="4" w:space="0" w:color="auto"/>
              <w:right w:val="single" w:sz="4" w:space="0" w:color="auto"/>
            </w:tcBorders>
            <w:vAlign w:val="center"/>
          </w:tcPr>
          <w:p w14:paraId="3047B571" w14:textId="77777777" w:rsidR="00E3796A" w:rsidRPr="00920CAD" w:rsidRDefault="00E3796A" w:rsidP="004D2909">
            <w:pPr>
              <w:rPr>
                <w:rFonts w:ascii="Rockwell" w:hAnsi="Rockwell"/>
                <w:i/>
              </w:rPr>
            </w:pPr>
            <w:r w:rsidRPr="00920CAD">
              <w:rPr>
                <w:rFonts w:ascii="Rockwell" w:hAnsi="Rockwell"/>
                <w:i/>
              </w:rPr>
              <w:t>Capacité de stockage</w:t>
            </w:r>
          </w:p>
        </w:tc>
        <w:tc>
          <w:tcPr>
            <w:tcW w:w="5240" w:type="dxa"/>
            <w:tcBorders>
              <w:top w:val="single" w:sz="4" w:space="0" w:color="auto"/>
              <w:left w:val="single" w:sz="4" w:space="0" w:color="auto"/>
              <w:bottom w:val="single" w:sz="4" w:space="0" w:color="auto"/>
              <w:right w:val="single" w:sz="4" w:space="0" w:color="auto"/>
            </w:tcBorders>
            <w:vAlign w:val="center"/>
          </w:tcPr>
          <w:p w14:paraId="4A0880C0" w14:textId="495A5C98" w:rsidR="00E3796A" w:rsidRPr="00920CAD" w:rsidRDefault="00E3796A" w:rsidP="004D2909">
            <w:pPr>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3402" w:type="dxa"/>
            <w:tcBorders>
              <w:left w:val="single" w:sz="4" w:space="0" w:color="auto"/>
              <w:bottom w:val="single" w:sz="4" w:space="0" w:color="auto"/>
              <w:right w:val="single" w:sz="4" w:space="0" w:color="auto"/>
            </w:tcBorders>
            <w:vAlign w:val="center"/>
          </w:tcPr>
          <w:p w14:paraId="43401147" w14:textId="19A294F3" w:rsidR="00E3796A" w:rsidRPr="00920CAD" w:rsidDel="00A006B8" w:rsidRDefault="00E3796A" w:rsidP="004D2909">
            <w:pPr>
              <w:ind w:left="30" w:hanging="30"/>
              <w:rPr>
                <w:rFonts w:ascii="Rockwell" w:hAnsi="Rockwell"/>
                <w:i/>
              </w:rPr>
            </w:pPr>
          </w:p>
        </w:tc>
        <w:tc>
          <w:tcPr>
            <w:tcW w:w="2693" w:type="dxa"/>
            <w:tcBorders>
              <w:left w:val="single" w:sz="4" w:space="0" w:color="auto"/>
              <w:bottom w:val="single" w:sz="4" w:space="0" w:color="auto"/>
              <w:right w:val="single" w:sz="4" w:space="0" w:color="auto"/>
            </w:tcBorders>
            <w:vAlign w:val="center"/>
          </w:tcPr>
          <w:p w14:paraId="0BE3AE3B" w14:textId="77777777" w:rsidR="00E3796A" w:rsidRPr="00920CAD" w:rsidRDefault="00E3796A" w:rsidP="004D2909">
            <w:pPr>
              <w:rPr>
                <w:rFonts w:ascii="Rockwell" w:hAnsi="Rockwell"/>
                <w:bCs/>
              </w:rPr>
            </w:pPr>
          </w:p>
        </w:tc>
      </w:tr>
      <w:tr w:rsidR="00920CAD" w:rsidRPr="00920CAD" w14:paraId="6B35AE01" w14:textId="77777777" w:rsidTr="00B66B95">
        <w:trPr>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66A0FAD2" w14:textId="77777777" w:rsidR="00E3796A" w:rsidRPr="00920CAD" w:rsidRDefault="00E3796A" w:rsidP="002F0354">
            <w:pPr>
              <w:pStyle w:val="Pieddepage"/>
              <w:numPr>
                <w:ilvl w:val="3"/>
                <w:numId w:val="16"/>
              </w:numPr>
              <w:tabs>
                <w:tab w:val="left" w:pos="708"/>
              </w:tabs>
              <w:ind w:left="600"/>
              <w:rPr>
                <w:rFonts w:ascii="Rockwell" w:hAnsi="Rockwell"/>
                <w:bCs/>
                <w:i/>
              </w:rPr>
            </w:pPr>
          </w:p>
        </w:tc>
        <w:tc>
          <w:tcPr>
            <w:tcW w:w="2698" w:type="dxa"/>
            <w:vMerge/>
            <w:tcBorders>
              <w:top w:val="single" w:sz="4" w:space="0" w:color="auto"/>
              <w:left w:val="single" w:sz="4" w:space="0" w:color="auto"/>
              <w:bottom w:val="single" w:sz="4" w:space="0" w:color="auto"/>
              <w:right w:val="single" w:sz="4" w:space="0" w:color="auto"/>
            </w:tcBorders>
            <w:vAlign w:val="center"/>
            <w:hideMark/>
          </w:tcPr>
          <w:p w14:paraId="48C32A7F" w14:textId="77777777" w:rsidR="00E3796A" w:rsidRPr="00920CAD" w:rsidRDefault="00E3796A" w:rsidP="004D290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hideMark/>
          </w:tcPr>
          <w:p w14:paraId="02422CAC" w14:textId="32A5F31C" w:rsidR="00E3796A" w:rsidRPr="00920CAD" w:rsidRDefault="00E3796A" w:rsidP="004D2909">
            <w:pPr>
              <w:jc w:val="both"/>
              <w:rPr>
                <w:rFonts w:ascii="Rockwell" w:hAnsi="Rockwell"/>
                <w:i/>
              </w:rPr>
            </w:pPr>
            <w:r w:rsidRPr="00920CAD">
              <w:rPr>
                <w:rFonts w:ascii="Rockwell" w:hAnsi="Rockwell"/>
                <w:i/>
              </w:rPr>
              <w:t>SSD de 1To au moins</w:t>
            </w:r>
            <w:r w:rsidR="002B4DE9" w:rsidRPr="00920CAD">
              <w:rPr>
                <w:rFonts w:ascii="Rockwell" w:hAnsi="Rockwell"/>
                <w:i/>
              </w:rPr>
              <w:t xml:space="preserve">                                        </w:t>
            </w:r>
            <w:sdt>
              <w:sdtPr>
                <w:rPr>
                  <w:rFonts w:ascii="Rockwell" w:hAnsi="Rockwell"/>
                  <w:bCs/>
                  <w:iCs/>
                  <w:sz w:val="40"/>
                  <w:szCs w:val="40"/>
                  <w:lang w:val="fr-CA"/>
                </w:rPr>
                <w:id w:val="920066404"/>
                <w14:checkbox>
                  <w14:checked w14:val="0"/>
                  <w14:checkedState w14:val="2612" w14:font="MS Gothic"/>
                  <w14:uncheckedState w14:val="2610" w14:font="MS Gothic"/>
                </w14:checkbox>
              </w:sdtPr>
              <w:sdtContent>
                <w:r w:rsidR="002B4DE9" w:rsidRPr="00920CAD">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vAlign w:val="center"/>
          </w:tcPr>
          <w:p w14:paraId="3FB8707E" w14:textId="0D38FCE1" w:rsidR="00E3796A" w:rsidRPr="00920CAD" w:rsidRDefault="00E3796A" w:rsidP="004D2909">
            <w:pPr>
              <w:ind w:left="30" w:hanging="30"/>
              <w:rPr>
                <w:rFonts w:ascii="Rockwell" w:hAnsi="Rockwell"/>
                <w:b/>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21C0597C" w14:textId="77777777" w:rsidR="00E3796A" w:rsidRPr="00920CAD" w:rsidRDefault="00E3796A" w:rsidP="004D2909">
            <w:pPr>
              <w:rPr>
                <w:rFonts w:ascii="Rockwell" w:hAnsi="Rockwell"/>
                <w:bCs/>
              </w:rPr>
            </w:pPr>
          </w:p>
        </w:tc>
      </w:tr>
      <w:tr w:rsidR="00920CAD" w:rsidRPr="00920CAD" w14:paraId="29339359" w14:textId="77777777" w:rsidTr="00B66B95">
        <w:trPr>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056152E7" w14:textId="77777777" w:rsidR="00E3796A" w:rsidRPr="00920CAD" w:rsidRDefault="00E3796A" w:rsidP="002F0354">
            <w:pPr>
              <w:pStyle w:val="Pieddepage"/>
              <w:numPr>
                <w:ilvl w:val="3"/>
                <w:numId w:val="16"/>
              </w:numPr>
              <w:tabs>
                <w:tab w:val="left" w:pos="708"/>
              </w:tabs>
              <w:ind w:left="600"/>
              <w:rPr>
                <w:rFonts w:ascii="Rockwell" w:hAnsi="Rockwell"/>
                <w:bCs/>
                <w:i/>
              </w:rPr>
            </w:pPr>
          </w:p>
        </w:tc>
        <w:tc>
          <w:tcPr>
            <w:tcW w:w="2698" w:type="dxa"/>
            <w:vMerge/>
            <w:tcBorders>
              <w:top w:val="single" w:sz="4" w:space="0" w:color="auto"/>
              <w:left w:val="single" w:sz="4" w:space="0" w:color="auto"/>
              <w:bottom w:val="single" w:sz="4" w:space="0" w:color="auto"/>
              <w:right w:val="single" w:sz="4" w:space="0" w:color="auto"/>
            </w:tcBorders>
            <w:vAlign w:val="center"/>
          </w:tcPr>
          <w:p w14:paraId="01B6292F" w14:textId="77777777" w:rsidR="00E3796A" w:rsidRPr="00920CAD" w:rsidRDefault="00E3796A" w:rsidP="004D290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tcPr>
          <w:p w14:paraId="4456AB91" w14:textId="36CA4476" w:rsidR="00E3796A" w:rsidRPr="00920CAD" w:rsidRDefault="00E3796A" w:rsidP="004D2909">
            <w:pPr>
              <w:jc w:val="both"/>
              <w:rPr>
                <w:rFonts w:ascii="Rockwell" w:hAnsi="Rockwell"/>
                <w:i/>
              </w:rPr>
            </w:pPr>
            <w:r w:rsidRPr="00920CAD">
              <w:rPr>
                <w:rFonts w:ascii="Rockwell" w:hAnsi="Rockwell"/>
                <w:i/>
              </w:rPr>
              <w:t>SSD de 2 To au moins</w:t>
            </w:r>
            <w:r w:rsidR="00B66B95" w:rsidRPr="00920CAD">
              <w:rPr>
                <w:rFonts w:ascii="Rockwell" w:hAnsi="Rockwell"/>
                <w:i/>
              </w:rPr>
              <w:t xml:space="preserve"> </w:t>
            </w:r>
            <w:r w:rsidR="002B4DE9" w:rsidRPr="00920CAD">
              <w:rPr>
                <w:rFonts w:ascii="Rockwell" w:hAnsi="Rockwell"/>
                <w:i/>
              </w:rPr>
              <w:t xml:space="preserve">                                      </w:t>
            </w:r>
            <w:sdt>
              <w:sdtPr>
                <w:rPr>
                  <w:rFonts w:ascii="Rockwell" w:hAnsi="Rockwell"/>
                  <w:bCs/>
                  <w:iCs/>
                  <w:sz w:val="40"/>
                  <w:szCs w:val="40"/>
                  <w:lang w:val="fr-CA"/>
                </w:rPr>
                <w:id w:val="1491366289"/>
                <w14:checkbox>
                  <w14:checked w14:val="0"/>
                  <w14:checkedState w14:val="2612" w14:font="MS Gothic"/>
                  <w14:uncheckedState w14:val="2610" w14:font="MS Gothic"/>
                </w14:checkbox>
              </w:sdtPr>
              <w:sdtContent>
                <w:r w:rsidR="003C75A0" w:rsidRPr="00920CAD">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tcPr>
          <w:p w14:paraId="4C00BC0F" w14:textId="5E4A0BF8" w:rsidR="00E3796A" w:rsidRPr="00920CAD" w:rsidRDefault="00E3796A" w:rsidP="004D2909">
            <w:pPr>
              <w:ind w:left="30" w:hanging="30"/>
              <w:rPr>
                <w:rFonts w:ascii="Rockwell" w:hAnsi="Rockwell"/>
                <w:b/>
                <w:i/>
              </w:rPr>
            </w:pPr>
          </w:p>
        </w:tc>
        <w:tc>
          <w:tcPr>
            <w:tcW w:w="2693" w:type="dxa"/>
            <w:tcBorders>
              <w:top w:val="single" w:sz="4" w:space="0" w:color="auto"/>
              <w:left w:val="single" w:sz="4" w:space="0" w:color="auto"/>
              <w:bottom w:val="single" w:sz="4" w:space="0" w:color="auto"/>
              <w:right w:val="single" w:sz="4" w:space="0" w:color="auto"/>
            </w:tcBorders>
            <w:vAlign w:val="center"/>
          </w:tcPr>
          <w:p w14:paraId="533B68E2" w14:textId="77777777" w:rsidR="00E3796A" w:rsidRPr="00920CAD" w:rsidRDefault="00E3796A" w:rsidP="004D2909">
            <w:pPr>
              <w:rPr>
                <w:rFonts w:ascii="Rockwell" w:hAnsi="Rockwell"/>
                <w:bCs/>
              </w:rPr>
            </w:pPr>
          </w:p>
        </w:tc>
      </w:tr>
      <w:tr w:rsidR="00920CAD" w:rsidRPr="00920CAD" w14:paraId="024B088D" w14:textId="77777777" w:rsidTr="002B4DE9">
        <w:trPr>
          <w:trHeight w:val="1269"/>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3AA890BA" w14:textId="77777777" w:rsidR="00FB2319" w:rsidRPr="00920CAD" w:rsidRDefault="00FB2319" w:rsidP="002F0354">
            <w:pPr>
              <w:pStyle w:val="Pieddepage"/>
              <w:numPr>
                <w:ilvl w:val="3"/>
                <w:numId w:val="16"/>
              </w:numPr>
              <w:tabs>
                <w:tab w:val="left" w:pos="708"/>
              </w:tabs>
              <w:ind w:left="600"/>
              <w:rPr>
                <w:rFonts w:ascii="Rockwell" w:hAnsi="Rockwell"/>
                <w:bCs/>
                <w:i/>
              </w:rPr>
            </w:pPr>
          </w:p>
        </w:tc>
        <w:tc>
          <w:tcPr>
            <w:tcW w:w="2698" w:type="dxa"/>
            <w:vMerge/>
            <w:tcBorders>
              <w:top w:val="single" w:sz="4" w:space="0" w:color="auto"/>
              <w:left w:val="single" w:sz="4" w:space="0" w:color="auto"/>
              <w:bottom w:val="single" w:sz="4" w:space="0" w:color="auto"/>
              <w:right w:val="single" w:sz="4" w:space="0" w:color="auto"/>
            </w:tcBorders>
            <w:vAlign w:val="center"/>
          </w:tcPr>
          <w:p w14:paraId="6FC50FC7" w14:textId="77777777" w:rsidR="00FB2319" w:rsidRPr="00920CAD" w:rsidRDefault="00FB2319"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tcPr>
          <w:p w14:paraId="75FB27D2" w14:textId="03E0B398" w:rsidR="00FB2319" w:rsidRPr="00920CAD" w:rsidRDefault="00FB2319" w:rsidP="00E646A8">
            <w:pPr>
              <w:jc w:val="both"/>
              <w:rPr>
                <w:rFonts w:ascii="Rockwell" w:hAnsi="Rockwell"/>
                <w:i/>
              </w:rPr>
            </w:pPr>
            <w:r w:rsidRPr="00920CAD">
              <w:rPr>
                <w:rFonts w:ascii="Rockwell" w:hAnsi="Rockwell"/>
                <w:i/>
              </w:rPr>
              <w:t xml:space="preserve">SSD de 4 To au moins (option disponible uniquement pour </w:t>
            </w:r>
            <w:r w:rsidR="00B66B95" w:rsidRPr="00920CAD">
              <w:rPr>
                <w:rFonts w:ascii="Rockwell" w:hAnsi="Rockwell"/>
                <w:i/>
              </w:rPr>
              <w:t xml:space="preserve">les </w:t>
            </w:r>
            <w:r w:rsidRPr="00920CAD">
              <w:rPr>
                <w:rFonts w:ascii="Rockwell" w:hAnsi="Rockwell"/>
                <w:i/>
              </w:rPr>
              <w:t>processeurs M</w:t>
            </w:r>
            <w:r w:rsidR="004D6604" w:rsidRPr="00920CAD">
              <w:rPr>
                <w:rFonts w:ascii="Rockwell" w:hAnsi="Rockwell"/>
                <w:i/>
              </w:rPr>
              <w:t>4</w:t>
            </w:r>
            <w:r w:rsidR="00E646A8" w:rsidRPr="00920CAD">
              <w:rPr>
                <w:rFonts w:ascii="Rockwell" w:hAnsi="Rockwell"/>
                <w:i/>
              </w:rPr>
              <w:t xml:space="preserve"> </w:t>
            </w:r>
            <w:r w:rsidRPr="00920CAD">
              <w:rPr>
                <w:rFonts w:ascii="Rockwell" w:hAnsi="Rockwell"/>
                <w:i/>
              </w:rPr>
              <w:t>pro ou M</w:t>
            </w:r>
            <w:r w:rsidR="004D6604" w:rsidRPr="00920CAD">
              <w:rPr>
                <w:rFonts w:ascii="Rockwell" w:hAnsi="Rockwell"/>
                <w:i/>
              </w:rPr>
              <w:t>4</w:t>
            </w:r>
            <w:r w:rsidR="004C3134" w:rsidRPr="00920CAD">
              <w:rPr>
                <w:rFonts w:ascii="Rockwell" w:hAnsi="Rockwell"/>
                <w:i/>
              </w:rPr>
              <w:t xml:space="preserve"> </w:t>
            </w:r>
            <w:proofErr w:type="gramStart"/>
            <w:r w:rsidRPr="00920CAD">
              <w:rPr>
                <w:rFonts w:ascii="Rockwell" w:hAnsi="Rockwell"/>
                <w:i/>
              </w:rPr>
              <w:t>max)</w:t>
            </w:r>
            <w:r w:rsidR="002B4DE9" w:rsidRPr="00920CAD">
              <w:rPr>
                <w:rFonts w:ascii="Rockwell" w:hAnsi="Rockwell"/>
                <w:i/>
              </w:rPr>
              <w:t xml:space="preserve">   </w:t>
            </w:r>
            <w:proofErr w:type="gramEnd"/>
            <w:r w:rsidR="002B4DE9" w:rsidRPr="00920CAD">
              <w:rPr>
                <w:rFonts w:ascii="Rockwell" w:hAnsi="Rockwell"/>
                <w:i/>
              </w:rPr>
              <w:t xml:space="preserve">                                                              </w:t>
            </w:r>
            <w:r w:rsidR="002B4DE9" w:rsidRPr="00920CAD">
              <w:rPr>
                <w:rFonts w:ascii="Rockwell" w:hAnsi="Rockwell"/>
                <w:bCs/>
                <w:iCs/>
                <w:sz w:val="40"/>
                <w:szCs w:val="40"/>
                <w:lang w:val="fr-CA"/>
              </w:rPr>
              <w:t xml:space="preserve"> </w:t>
            </w:r>
            <w:sdt>
              <w:sdtPr>
                <w:rPr>
                  <w:rFonts w:ascii="Rockwell" w:hAnsi="Rockwell"/>
                  <w:bCs/>
                  <w:iCs/>
                  <w:sz w:val="40"/>
                  <w:szCs w:val="40"/>
                  <w:lang w:val="fr-CA"/>
                </w:rPr>
                <w:id w:val="-899737727"/>
                <w14:checkbox>
                  <w14:checked w14:val="0"/>
                  <w14:checkedState w14:val="2612" w14:font="MS Gothic"/>
                  <w14:uncheckedState w14:val="2610" w14:font="MS Gothic"/>
                </w14:checkbox>
              </w:sdtPr>
              <w:sdtContent>
                <w:r w:rsidR="002B4DE9" w:rsidRPr="00920CAD">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tcPr>
          <w:p w14:paraId="3F339E19" w14:textId="5AD25076" w:rsidR="00FB2319" w:rsidRPr="00920CAD" w:rsidRDefault="00FB2319" w:rsidP="00FB2319">
            <w:pPr>
              <w:ind w:left="30" w:hanging="30"/>
              <w:rPr>
                <w:rFonts w:ascii="Rockwell" w:hAnsi="Rockwell"/>
                <w:b/>
                <w:i/>
              </w:rPr>
            </w:pPr>
          </w:p>
        </w:tc>
        <w:tc>
          <w:tcPr>
            <w:tcW w:w="2693" w:type="dxa"/>
            <w:tcBorders>
              <w:top w:val="single" w:sz="4" w:space="0" w:color="auto"/>
              <w:left w:val="single" w:sz="4" w:space="0" w:color="auto"/>
              <w:bottom w:val="single" w:sz="4" w:space="0" w:color="auto"/>
              <w:right w:val="single" w:sz="4" w:space="0" w:color="auto"/>
            </w:tcBorders>
            <w:vAlign w:val="center"/>
          </w:tcPr>
          <w:p w14:paraId="3A44F3D5" w14:textId="77777777" w:rsidR="00FB2319" w:rsidRPr="00920CAD" w:rsidRDefault="00FB2319" w:rsidP="00FB2319">
            <w:pPr>
              <w:rPr>
                <w:rFonts w:ascii="Rockwell" w:hAnsi="Rockwell"/>
                <w:bCs/>
              </w:rPr>
            </w:pPr>
          </w:p>
        </w:tc>
      </w:tr>
      <w:tr w:rsidR="00920CAD" w:rsidRPr="00920CAD" w14:paraId="61DF0AD4" w14:textId="77777777" w:rsidTr="00B66B95">
        <w:trPr>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1393B85B" w14:textId="77777777" w:rsidR="00FB2319" w:rsidRPr="00920CAD" w:rsidRDefault="00FB2319" w:rsidP="002F0354">
            <w:pPr>
              <w:pStyle w:val="Pieddepage"/>
              <w:numPr>
                <w:ilvl w:val="3"/>
                <w:numId w:val="16"/>
              </w:numPr>
              <w:tabs>
                <w:tab w:val="left" w:pos="708"/>
              </w:tabs>
              <w:ind w:left="600"/>
              <w:rPr>
                <w:rFonts w:ascii="Rockwell" w:hAnsi="Rockwell"/>
                <w:bCs/>
                <w:i/>
              </w:rPr>
            </w:pPr>
          </w:p>
        </w:tc>
        <w:tc>
          <w:tcPr>
            <w:tcW w:w="2698" w:type="dxa"/>
            <w:vMerge/>
            <w:tcBorders>
              <w:top w:val="single" w:sz="4" w:space="0" w:color="auto"/>
              <w:left w:val="single" w:sz="4" w:space="0" w:color="auto"/>
              <w:bottom w:val="single" w:sz="4" w:space="0" w:color="auto"/>
              <w:right w:val="single" w:sz="4" w:space="0" w:color="auto"/>
            </w:tcBorders>
            <w:vAlign w:val="center"/>
          </w:tcPr>
          <w:p w14:paraId="25143834" w14:textId="77777777" w:rsidR="00FB2319" w:rsidRPr="00920CAD" w:rsidRDefault="00FB2319"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tcPr>
          <w:p w14:paraId="532D0FA2" w14:textId="5E5686B7" w:rsidR="00FB2319" w:rsidRPr="00920CAD" w:rsidRDefault="00FB2319" w:rsidP="00935723">
            <w:pPr>
              <w:jc w:val="both"/>
              <w:rPr>
                <w:rFonts w:ascii="Rockwell" w:hAnsi="Rockwell"/>
                <w:b/>
                <w:i/>
              </w:rPr>
            </w:pPr>
            <w:r w:rsidRPr="00920CAD">
              <w:rPr>
                <w:rFonts w:ascii="Rockwell" w:hAnsi="Rockwell"/>
                <w:i/>
              </w:rPr>
              <w:t xml:space="preserve">SSD de 8 To au moins (option disponible uniquement pour </w:t>
            </w:r>
            <w:r w:rsidR="00B66B95" w:rsidRPr="00920CAD">
              <w:rPr>
                <w:rFonts w:ascii="Rockwell" w:hAnsi="Rockwell"/>
                <w:i/>
              </w:rPr>
              <w:t xml:space="preserve">les </w:t>
            </w:r>
            <w:r w:rsidRPr="00920CAD">
              <w:rPr>
                <w:rFonts w:ascii="Rockwell" w:hAnsi="Rockwell"/>
                <w:i/>
              </w:rPr>
              <w:t>processeurs M</w:t>
            </w:r>
            <w:r w:rsidR="004D6604" w:rsidRPr="00920CAD">
              <w:rPr>
                <w:rFonts w:ascii="Rockwell" w:hAnsi="Rockwell"/>
                <w:i/>
              </w:rPr>
              <w:t>4</w:t>
            </w:r>
            <w:r w:rsidR="004C3134" w:rsidRPr="00920CAD">
              <w:rPr>
                <w:rFonts w:ascii="Rockwell" w:hAnsi="Rockwell"/>
                <w:i/>
              </w:rPr>
              <w:t xml:space="preserve"> </w:t>
            </w:r>
            <w:proofErr w:type="gramStart"/>
            <w:r w:rsidRPr="00920CAD">
              <w:rPr>
                <w:rFonts w:ascii="Rockwell" w:hAnsi="Rockwell"/>
                <w:i/>
              </w:rPr>
              <w:t>max)</w:t>
            </w:r>
            <w:r w:rsidR="002B4DE9" w:rsidRPr="00920CAD">
              <w:rPr>
                <w:rFonts w:ascii="Rockwell" w:hAnsi="Rockwell"/>
                <w:i/>
              </w:rPr>
              <w:t xml:space="preserve">   </w:t>
            </w:r>
            <w:proofErr w:type="gramEnd"/>
            <w:r w:rsidR="002B4DE9" w:rsidRPr="00920CAD">
              <w:rPr>
                <w:rFonts w:ascii="Rockwell" w:hAnsi="Rockwell"/>
                <w:i/>
              </w:rPr>
              <w:t xml:space="preserve">                                                                 </w:t>
            </w:r>
            <w:sdt>
              <w:sdtPr>
                <w:rPr>
                  <w:rFonts w:ascii="Rockwell" w:hAnsi="Rockwell"/>
                  <w:bCs/>
                  <w:iCs/>
                  <w:sz w:val="40"/>
                  <w:szCs w:val="40"/>
                  <w:lang w:val="fr-CA"/>
                </w:rPr>
                <w:id w:val="832193430"/>
                <w14:checkbox>
                  <w14:checked w14:val="0"/>
                  <w14:checkedState w14:val="2612" w14:font="MS Gothic"/>
                  <w14:uncheckedState w14:val="2610" w14:font="MS Gothic"/>
                </w14:checkbox>
              </w:sdtPr>
              <w:sdtContent>
                <w:r w:rsidR="002B4DE9" w:rsidRPr="00920CAD">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tcPr>
          <w:p w14:paraId="3DB82065" w14:textId="77777777" w:rsidR="00FB2319" w:rsidRPr="00920CAD" w:rsidRDefault="00FB2319" w:rsidP="00FB2319">
            <w:pPr>
              <w:rPr>
                <w:rFonts w:ascii="Rockwell" w:hAnsi="Rockwell"/>
                <w:b/>
                <w:i/>
              </w:rPr>
            </w:pPr>
          </w:p>
        </w:tc>
        <w:tc>
          <w:tcPr>
            <w:tcW w:w="2693" w:type="dxa"/>
            <w:tcBorders>
              <w:top w:val="single" w:sz="4" w:space="0" w:color="auto"/>
              <w:left w:val="single" w:sz="4" w:space="0" w:color="auto"/>
              <w:bottom w:val="single" w:sz="4" w:space="0" w:color="auto"/>
              <w:right w:val="single" w:sz="4" w:space="0" w:color="auto"/>
            </w:tcBorders>
            <w:vAlign w:val="center"/>
          </w:tcPr>
          <w:p w14:paraId="5BBFA30D" w14:textId="77777777" w:rsidR="00FB2319" w:rsidRPr="00920CAD" w:rsidRDefault="00FB2319" w:rsidP="00FB2319">
            <w:pPr>
              <w:rPr>
                <w:rFonts w:ascii="Rockwell" w:hAnsi="Rockwell"/>
                <w:bCs/>
              </w:rPr>
            </w:pPr>
          </w:p>
        </w:tc>
      </w:tr>
      <w:tr w:rsidR="00920CAD" w:rsidRPr="00920CAD" w14:paraId="7C484DA0"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44AF5071" w14:textId="77777777" w:rsidR="00E3796A" w:rsidRPr="00920CAD" w:rsidRDefault="00E3796A" w:rsidP="002F0354">
            <w:pPr>
              <w:pStyle w:val="Pieddepage"/>
              <w:numPr>
                <w:ilvl w:val="3"/>
                <w:numId w:val="16"/>
              </w:numPr>
              <w:tabs>
                <w:tab w:val="left" w:pos="708"/>
              </w:tabs>
              <w:ind w:left="600"/>
              <w:rPr>
                <w:rFonts w:ascii="Rockwell" w:hAnsi="Rockwell"/>
                <w:bCs/>
                <w:i/>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14ADC855" w14:textId="77777777" w:rsidR="00E3796A" w:rsidRPr="00920CAD" w:rsidRDefault="00E3796A" w:rsidP="004D2909">
            <w:pPr>
              <w:rPr>
                <w:rFonts w:ascii="Rockwell" w:hAnsi="Rockwell"/>
                <w:i/>
              </w:rPr>
            </w:pPr>
            <w:r w:rsidRPr="00920CAD">
              <w:rPr>
                <w:rFonts w:ascii="Rockwell" w:hAnsi="Rockwell"/>
                <w:i/>
              </w:rPr>
              <w:t xml:space="preserve">Affichage </w:t>
            </w:r>
          </w:p>
        </w:tc>
        <w:tc>
          <w:tcPr>
            <w:tcW w:w="5240" w:type="dxa"/>
            <w:tcBorders>
              <w:top w:val="single" w:sz="4" w:space="0" w:color="auto"/>
              <w:left w:val="single" w:sz="4" w:space="0" w:color="auto"/>
              <w:bottom w:val="single" w:sz="4" w:space="0" w:color="auto"/>
              <w:right w:val="single" w:sz="4" w:space="0" w:color="auto"/>
            </w:tcBorders>
            <w:vAlign w:val="center"/>
            <w:hideMark/>
          </w:tcPr>
          <w:p w14:paraId="69EB3114" w14:textId="581B7383" w:rsidR="00E3796A" w:rsidRPr="00920CAD" w:rsidRDefault="00E3796A" w:rsidP="004D2909">
            <w:pPr>
              <w:jc w:val="both"/>
              <w:rPr>
                <w:rFonts w:ascii="Rockwell" w:hAnsi="Rockwell"/>
              </w:rPr>
            </w:pPr>
            <w:r w:rsidRPr="00920CAD">
              <w:rPr>
                <w:rFonts w:ascii="Rockwell" w:hAnsi="Rockwell"/>
                <w:i/>
              </w:rPr>
              <w:t>Full HD (2048 x 1280) au moins</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14:paraId="2A0F5B3E" w14:textId="19F19C8D" w:rsidR="00E3796A" w:rsidRPr="00920CAD" w:rsidRDefault="00E3796A" w:rsidP="004D2909">
            <w:pPr>
              <w:ind w:left="30" w:hanging="30"/>
              <w:rPr>
                <w:rFonts w:ascii="Rockwell" w:hAnsi="Rockwell"/>
                <w:bCs/>
                <w:i/>
              </w:rPr>
            </w:pPr>
          </w:p>
        </w:tc>
        <w:tc>
          <w:tcPr>
            <w:tcW w:w="2693" w:type="dxa"/>
            <w:vMerge w:val="restart"/>
            <w:tcBorders>
              <w:top w:val="single" w:sz="4" w:space="0" w:color="auto"/>
              <w:left w:val="single" w:sz="4" w:space="0" w:color="auto"/>
              <w:bottom w:val="single" w:sz="4" w:space="0" w:color="auto"/>
              <w:right w:val="single" w:sz="4" w:space="0" w:color="auto"/>
            </w:tcBorders>
            <w:vAlign w:val="center"/>
          </w:tcPr>
          <w:p w14:paraId="2A2C305E" w14:textId="77777777" w:rsidR="00E3796A" w:rsidRPr="00920CAD" w:rsidRDefault="00E3796A" w:rsidP="004D2909">
            <w:pPr>
              <w:rPr>
                <w:rFonts w:ascii="Rockwell" w:hAnsi="Rockwell"/>
                <w:bCs/>
              </w:rPr>
            </w:pPr>
          </w:p>
        </w:tc>
      </w:tr>
      <w:tr w:rsidR="00920CAD" w:rsidRPr="00920CAD" w14:paraId="566439AF" w14:textId="77777777" w:rsidTr="001D1B95">
        <w:trPr>
          <w:jc w:val="center"/>
        </w:trPr>
        <w:tc>
          <w:tcPr>
            <w:tcW w:w="988" w:type="dxa"/>
            <w:vMerge w:val="restart"/>
            <w:tcBorders>
              <w:top w:val="single" w:sz="4" w:space="0" w:color="auto"/>
              <w:left w:val="single" w:sz="4" w:space="0" w:color="auto"/>
              <w:right w:val="single" w:sz="4" w:space="0" w:color="auto"/>
            </w:tcBorders>
            <w:vAlign w:val="center"/>
          </w:tcPr>
          <w:p w14:paraId="7CD6FE43" w14:textId="77777777" w:rsidR="00E3796A" w:rsidRPr="00920CAD" w:rsidRDefault="00E3796A" w:rsidP="002F0354">
            <w:pPr>
              <w:pStyle w:val="Pieddepage"/>
              <w:numPr>
                <w:ilvl w:val="3"/>
                <w:numId w:val="16"/>
              </w:numPr>
              <w:tabs>
                <w:tab w:val="left" w:pos="708"/>
              </w:tabs>
              <w:ind w:left="600"/>
              <w:rPr>
                <w:rFonts w:ascii="Rockwell" w:hAnsi="Rockwell"/>
                <w:bCs/>
                <w:i/>
              </w:rPr>
            </w:pPr>
          </w:p>
        </w:tc>
        <w:tc>
          <w:tcPr>
            <w:tcW w:w="2698" w:type="dxa"/>
            <w:vMerge w:val="restart"/>
            <w:tcBorders>
              <w:top w:val="single" w:sz="4" w:space="0" w:color="auto"/>
              <w:left w:val="single" w:sz="4" w:space="0" w:color="auto"/>
              <w:right w:val="single" w:sz="4" w:space="0" w:color="auto"/>
            </w:tcBorders>
            <w:vAlign w:val="center"/>
          </w:tcPr>
          <w:p w14:paraId="5EE55C61" w14:textId="77777777" w:rsidR="00E3796A" w:rsidRPr="00920CAD" w:rsidRDefault="00E3796A" w:rsidP="004D2909">
            <w:pPr>
              <w:rPr>
                <w:rFonts w:ascii="Rockwell" w:hAnsi="Rockwell"/>
                <w:i/>
              </w:rPr>
            </w:pPr>
            <w:r w:rsidRPr="00920CAD">
              <w:rPr>
                <w:rFonts w:ascii="Rockwell" w:hAnsi="Rockwell"/>
                <w:i/>
              </w:rPr>
              <w:t>Taille de l’écran</w:t>
            </w:r>
          </w:p>
        </w:tc>
        <w:tc>
          <w:tcPr>
            <w:tcW w:w="5240" w:type="dxa"/>
            <w:tcBorders>
              <w:top w:val="single" w:sz="4" w:space="0" w:color="auto"/>
              <w:left w:val="single" w:sz="4" w:space="0" w:color="auto"/>
              <w:bottom w:val="single" w:sz="4" w:space="0" w:color="auto"/>
              <w:right w:val="single" w:sz="4" w:space="0" w:color="auto"/>
            </w:tcBorders>
            <w:vAlign w:val="center"/>
          </w:tcPr>
          <w:p w14:paraId="2015E1D0" w14:textId="020C4A85" w:rsidR="00E3796A" w:rsidRPr="00920CAD" w:rsidRDefault="00E3796A" w:rsidP="004D2909">
            <w:pPr>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3402" w:type="dxa"/>
            <w:vMerge/>
            <w:tcBorders>
              <w:top w:val="single" w:sz="4" w:space="0" w:color="auto"/>
              <w:left w:val="single" w:sz="4" w:space="0" w:color="auto"/>
              <w:bottom w:val="single" w:sz="4" w:space="0" w:color="auto"/>
              <w:right w:val="single" w:sz="4" w:space="0" w:color="auto"/>
            </w:tcBorders>
            <w:vAlign w:val="center"/>
          </w:tcPr>
          <w:p w14:paraId="0284A39C" w14:textId="77777777" w:rsidR="00E3796A" w:rsidRPr="00920CAD" w:rsidRDefault="00E3796A" w:rsidP="004D2909">
            <w:pPr>
              <w:ind w:left="30" w:hanging="30"/>
              <w:rPr>
                <w:rFonts w:ascii="Rockwell" w:hAnsi="Rockwell"/>
                <w:bCs/>
                <w:i/>
              </w:rPr>
            </w:pPr>
          </w:p>
        </w:tc>
        <w:tc>
          <w:tcPr>
            <w:tcW w:w="2693" w:type="dxa"/>
            <w:vMerge/>
            <w:tcBorders>
              <w:top w:val="single" w:sz="4" w:space="0" w:color="auto"/>
              <w:left w:val="single" w:sz="4" w:space="0" w:color="auto"/>
              <w:bottom w:val="single" w:sz="4" w:space="0" w:color="auto"/>
              <w:right w:val="single" w:sz="4" w:space="0" w:color="auto"/>
            </w:tcBorders>
            <w:vAlign w:val="center"/>
          </w:tcPr>
          <w:p w14:paraId="3585503E" w14:textId="77777777" w:rsidR="00E3796A" w:rsidRPr="00920CAD" w:rsidRDefault="00E3796A" w:rsidP="004D2909">
            <w:pPr>
              <w:rPr>
                <w:rFonts w:ascii="Rockwell" w:hAnsi="Rockwell"/>
                <w:bCs/>
              </w:rPr>
            </w:pPr>
          </w:p>
        </w:tc>
      </w:tr>
      <w:tr w:rsidR="00920CAD" w:rsidRPr="00920CAD" w14:paraId="21ED049A" w14:textId="77777777" w:rsidTr="001D1B95">
        <w:trPr>
          <w:jc w:val="center"/>
        </w:trPr>
        <w:tc>
          <w:tcPr>
            <w:tcW w:w="988" w:type="dxa"/>
            <w:vMerge/>
            <w:tcBorders>
              <w:left w:val="single" w:sz="4" w:space="0" w:color="auto"/>
              <w:right w:val="single" w:sz="4" w:space="0" w:color="auto"/>
            </w:tcBorders>
            <w:vAlign w:val="center"/>
          </w:tcPr>
          <w:p w14:paraId="4952FAE2" w14:textId="77777777" w:rsidR="00E3796A" w:rsidRPr="00920CAD" w:rsidRDefault="00E3796A"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right w:val="single" w:sz="4" w:space="0" w:color="auto"/>
            </w:tcBorders>
            <w:vAlign w:val="center"/>
          </w:tcPr>
          <w:p w14:paraId="0F6F9628" w14:textId="77777777" w:rsidR="00E3796A" w:rsidRPr="00920CAD" w:rsidRDefault="00E3796A" w:rsidP="004D290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tcPr>
          <w:p w14:paraId="46E03F24" w14:textId="4835C8CF" w:rsidR="00E3796A" w:rsidRPr="00920CAD" w:rsidRDefault="00B66B95" w:rsidP="004D2909">
            <w:pPr>
              <w:jc w:val="both"/>
              <w:rPr>
                <w:rFonts w:ascii="Rockwell" w:hAnsi="Rockwell"/>
                <w:i/>
              </w:rPr>
            </w:pPr>
            <w:r w:rsidRPr="00920CAD">
              <w:rPr>
                <w:rFonts w:ascii="Rockwell" w:hAnsi="Rockwell"/>
                <w:i/>
              </w:rPr>
              <w:t>14 à 14</w:t>
            </w:r>
            <w:r w:rsidR="00DC37F9" w:rsidRPr="00920CAD">
              <w:rPr>
                <w:rFonts w:ascii="Rockwell" w:hAnsi="Rockwell"/>
                <w:i/>
              </w:rPr>
              <w:t>,</w:t>
            </w:r>
            <w:r w:rsidR="00E3796A" w:rsidRPr="00920CAD">
              <w:rPr>
                <w:rFonts w:ascii="Rockwell" w:hAnsi="Rockwell"/>
                <w:i/>
              </w:rPr>
              <w:t>99 pouces</w:t>
            </w:r>
            <w:r w:rsidR="002B4DE9" w:rsidRPr="00920CAD">
              <w:rPr>
                <w:rFonts w:ascii="Rockwell" w:hAnsi="Rockwell"/>
                <w:i/>
              </w:rPr>
              <w:t xml:space="preserve">         </w:t>
            </w:r>
            <w:sdt>
              <w:sdtPr>
                <w:rPr>
                  <w:rFonts w:ascii="Rockwell" w:hAnsi="Rockwell"/>
                  <w:bCs/>
                  <w:iCs/>
                  <w:sz w:val="40"/>
                  <w:szCs w:val="40"/>
                  <w:lang w:val="fr-CA"/>
                </w:rPr>
                <w:id w:val="516197691"/>
                <w14:checkbox>
                  <w14:checked w14:val="0"/>
                  <w14:checkedState w14:val="2612" w14:font="MS Gothic"/>
                  <w14:uncheckedState w14:val="2610" w14:font="MS Gothic"/>
                </w14:checkbox>
              </w:sdtPr>
              <w:sdtContent>
                <w:r w:rsidR="002B4DE9" w:rsidRPr="00920CAD">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vAlign w:val="center"/>
          </w:tcPr>
          <w:p w14:paraId="23E33447" w14:textId="1EDD43CC" w:rsidR="00E3796A" w:rsidRPr="00920CAD" w:rsidRDefault="00E3796A" w:rsidP="004D2909">
            <w:pPr>
              <w:ind w:left="30" w:hanging="30"/>
              <w:rPr>
                <w:rFonts w:ascii="Rockwell" w:hAnsi="Rockwell"/>
                <w:i/>
              </w:rPr>
            </w:pPr>
          </w:p>
        </w:tc>
        <w:tc>
          <w:tcPr>
            <w:tcW w:w="2693" w:type="dxa"/>
            <w:tcBorders>
              <w:top w:val="single" w:sz="4" w:space="0" w:color="auto"/>
              <w:left w:val="single" w:sz="4" w:space="0" w:color="auto"/>
              <w:bottom w:val="single" w:sz="4" w:space="0" w:color="auto"/>
              <w:right w:val="single" w:sz="4" w:space="0" w:color="auto"/>
            </w:tcBorders>
            <w:vAlign w:val="center"/>
          </w:tcPr>
          <w:p w14:paraId="5E59465B" w14:textId="77777777" w:rsidR="00E3796A" w:rsidRPr="00920CAD" w:rsidRDefault="00E3796A" w:rsidP="004D2909">
            <w:pPr>
              <w:rPr>
                <w:rFonts w:ascii="Rockwell" w:hAnsi="Rockwell"/>
                <w:bCs/>
              </w:rPr>
            </w:pPr>
          </w:p>
        </w:tc>
      </w:tr>
      <w:tr w:rsidR="00920CAD" w:rsidRPr="00920CAD" w14:paraId="351C4DB0" w14:textId="77777777" w:rsidTr="003C75A0">
        <w:trPr>
          <w:jc w:val="center"/>
        </w:trPr>
        <w:tc>
          <w:tcPr>
            <w:tcW w:w="988" w:type="dxa"/>
            <w:vMerge/>
            <w:tcBorders>
              <w:left w:val="single" w:sz="4" w:space="0" w:color="auto"/>
              <w:bottom w:val="single" w:sz="4" w:space="0" w:color="auto"/>
              <w:right w:val="single" w:sz="4" w:space="0" w:color="auto"/>
            </w:tcBorders>
            <w:vAlign w:val="center"/>
          </w:tcPr>
          <w:p w14:paraId="1CD63EDF" w14:textId="77777777" w:rsidR="00E3796A" w:rsidRPr="00920CAD" w:rsidRDefault="00E3796A"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bottom w:val="single" w:sz="4" w:space="0" w:color="auto"/>
              <w:right w:val="single" w:sz="4" w:space="0" w:color="auto"/>
            </w:tcBorders>
            <w:vAlign w:val="center"/>
            <w:hideMark/>
          </w:tcPr>
          <w:p w14:paraId="6236A9F5" w14:textId="77777777" w:rsidR="00E3796A" w:rsidRPr="00920CAD" w:rsidRDefault="00E3796A" w:rsidP="004D290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hideMark/>
          </w:tcPr>
          <w:p w14:paraId="6622F7A4" w14:textId="76B65587" w:rsidR="00E3796A" w:rsidRPr="00920CAD" w:rsidRDefault="00625356" w:rsidP="004D2909">
            <w:pPr>
              <w:jc w:val="both"/>
              <w:rPr>
                <w:rFonts w:ascii="Rockwell" w:hAnsi="Rockwell"/>
                <w:i/>
              </w:rPr>
            </w:pPr>
            <w:r w:rsidRPr="00920CAD">
              <w:rPr>
                <w:rFonts w:ascii="Rockwell" w:hAnsi="Rockwell"/>
                <w:i/>
              </w:rPr>
              <w:t>16 à 17 pouces</w:t>
            </w:r>
            <w:r w:rsidR="002B4DE9" w:rsidRPr="00920CAD">
              <w:rPr>
                <w:rFonts w:ascii="Rockwell" w:hAnsi="Rockwell"/>
                <w:i/>
              </w:rPr>
              <w:t xml:space="preserve">              </w:t>
            </w:r>
            <w:sdt>
              <w:sdtPr>
                <w:rPr>
                  <w:rFonts w:ascii="Rockwell" w:hAnsi="Rockwell"/>
                  <w:bCs/>
                  <w:iCs/>
                  <w:sz w:val="40"/>
                  <w:szCs w:val="40"/>
                  <w:lang w:val="fr-CA"/>
                </w:rPr>
                <w:id w:val="1485500852"/>
                <w14:checkbox>
                  <w14:checked w14:val="0"/>
                  <w14:checkedState w14:val="2612" w14:font="MS Gothic"/>
                  <w14:uncheckedState w14:val="2610" w14:font="MS Gothic"/>
                </w14:checkbox>
              </w:sdtPr>
              <w:sdtContent>
                <w:r w:rsidR="002B4DE9" w:rsidRPr="00920CAD">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vAlign w:val="center"/>
          </w:tcPr>
          <w:p w14:paraId="66832E09" w14:textId="204FF63E" w:rsidR="00E3796A" w:rsidRPr="00920CAD" w:rsidRDefault="00E3796A" w:rsidP="004D2909">
            <w:pPr>
              <w:ind w:left="30" w:hanging="30"/>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5189F8D8" w14:textId="77777777" w:rsidR="00E3796A" w:rsidRPr="00920CAD" w:rsidRDefault="00E3796A" w:rsidP="004D2909">
            <w:pPr>
              <w:rPr>
                <w:rFonts w:ascii="Rockwell" w:hAnsi="Rockwell"/>
                <w:bCs/>
              </w:rPr>
            </w:pPr>
          </w:p>
        </w:tc>
      </w:tr>
      <w:tr w:rsidR="00920CAD" w:rsidRPr="00920CAD" w14:paraId="7D668093" w14:textId="77777777" w:rsidTr="00F6727E">
        <w:trPr>
          <w:trHeight w:val="1404"/>
          <w:jc w:val="center"/>
        </w:trPr>
        <w:tc>
          <w:tcPr>
            <w:tcW w:w="988" w:type="dxa"/>
            <w:tcBorders>
              <w:top w:val="single" w:sz="4" w:space="0" w:color="auto"/>
              <w:left w:val="single" w:sz="4" w:space="0" w:color="auto"/>
              <w:bottom w:val="single" w:sz="4" w:space="0" w:color="auto"/>
              <w:right w:val="single" w:sz="4" w:space="0" w:color="auto"/>
            </w:tcBorders>
            <w:vAlign w:val="center"/>
          </w:tcPr>
          <w:p w14:paraId="19DD1CE6" w14:textId="77777777" w:rsidR="004D6604" w:rsidRPr="00920CAD" w:rsidRDefault="004D6604" w:rsidP="002F0354">
            <w:pPr>
              <w:pStyle w:val="Pieddepage"/>
              <w:numPr>
                <w:ilvl w:val="3"/>
                <w:numId w:val="16"/>
              </w:numPr>
              <w:tabs>
                <w:tab w:val="left" w:pos="708"/>
              </w:tabs>
              <w:ind w:left="600"/>
              <w:rPr>
                <w:rFonts w:ascii="Rockwell" w:hAnsi="Rockwell"/>
                <w:bCs/>
                <w:i/>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52AA73BA" w14:textId="77777777" w:rsidR="004D6604" w:rsidRPr="00920CAD" w:rsidRDefault="004D6604" w:rsidP="00625356">
            <w:pPr>
              <w:rPr>
                <w:rFonts w:ascii="Rockwell" w:hAnsi="Rockwell"/>
                <w:i/>
              </w:rPr>
            </w:pPr>
            <w:r w:rsidRPr="00920CAD">
              <w:rPr>
                <w:rFonts w:ascii="Rockwell" w:hAnsi="Rockwell"/>
                <w:i/>
              </w:rPr>
              <w:t>Prises externes intégrées</w:t>
            </w:r>
          </w:p>
        </w:tc>
        <w:tc>
          <w:tcPr>
            <w:tcW w:w="5240" w:type="dxa"/>
            <w:tcBorders>
              <w:top w:val="single" w:sz="4" w:space="0" w:color="auto"/>
              <w:left w:val="single" w:sz="4" w:space="0" w:color="auto"/>
              <w:right w:val="single" w:sz="4" w:space="0" w:color="auto"/>
            </w:tcBorders>
            <w:vAlign w:val="center"/>
            <w:hideMark/>
          </w:tcPr>
          <w:p w14:paraId="70268E0B" w14:textId="12DBDD33" w:rsidR="004D6604" w:rsidRPr="00920CAD" w:rsidRDefault="004D6604" w:rsidP="004D6604">
            <w:pPr>
              <w:ind w:left="30" w:hanging="30"/>
              <w:jc w:val="both"/>
              <w:rPr>
                <w:rFonts w:ascii="Rockwell" w:eastAsia="Calibri" w:hAnsi="Rockwell" w:cs="Lucida Grande"/>
              </w:rPr>
            </w:pPr>
            <w:r w:rsidRPr="00920CAD">
              <w:rPr>
                <w:rFonts w:ascii="Rockwell" w:hAnsi="Rockwell"/>
                <w:i/>
              </w:rPr>
              <w:t xml:space="preserve">01 port lecteur de carte SDXC, 1 port HDMI, 01 pour prise casque jack 3,5 mm, 1 port de charge, 03 ports </w:t>
            </w:r>
            <w:proofErr w:type="spellStart"/>
            <w:r w:rsidRPr="00920CAD">
              <w:rPr>
                <w:rFonts w:ascii="Rockwell" w:hAnsi="Rockwell"/>
                <w:i/>
              </w:rPr>
              <w:t>Thunderbolt</w:t>
            </w:r>
            <w:proofErr w:type="spellEnd"/>
            <w:r w:rsidRPr="00920CAD">
              <w:rPr>
                <w:rFonts w:ascii="Rockwell" w:hAnsi="Rockwell"/>
                <w:i/>
              </w:rPr>
              <w:t> 4 au moins/ USB</w:t>
            </w:r>
            <w:r w:rsidRPr="00920CAD">
              <w:rPr>
                <w:rFonts w:ascii="Rockwell" w:hAnsi="Rockwell"/>
                <w:i/>
              </w:rPr>
              <w:noBreakHyphen/>
              <w:t xml:space="preserve">C avec prise en charge de (Recharge, Display Port, </w:t>
            </w:r>
            <w:proofErr w:type="spellStart"/>
            <w:r w:rsidRPr="00920CAD">
              <w:rPr>
                <w:rFonts w:ascii="Rockwell" w:hAnsi="Rockwell"/>
                <w:i/>
              </w:rPr>
              <w:t>Thunderbolt</w:t>
            </w:r>
            <w:proofErr w:type="spellEnd"/>
            <w:r w:rsidRPr="00920CAD">
              <w:rPr>
                <w:rFonts w:ascii="Rockwell" w:hAnsi="Rockwell"/>
                <w:i/>
              </w:rPr>
              <w:t xml:space="preserve"> 4, USB 4) </w:t>
            </w:r>
          </w:p>
        </w:tc>
        <w:tc>
          <w:tcPr>
            <w:tcW w:w="3402" w:type="dxa"/>
            <w:tcBorders>
              <w:top w:val="single" w:sz="4" w:space="0" w:color="auto"/>
              <w:left w:val="single" w:sz="4" w:space="0" w:color="auto"/>
              <w:right w:val="single" w:sz="4" w:space="0" w:color="auto"/>
            </w:tcBorders>
            <w:vAlign w:val="center"/>
          </w:tcPr>
          <w:p w14:paraId="12432C6B" w14:textId="3F1B6DD1" w:rsidR="004D6604" w:rsidRPr="00920CAD" w:rsidRDefault="004D6604" w:rsidP="00625356">
            <w:pPr>
              <w:ind w:left="30" w:hanging="30"/>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360BCA8E" w14:textId="77777777" w:rsidR="004D6604" w:rsidRPr="00920CAD" w:rsidRDefault="004D6604" w:rsidP="00625356">
            <w:pPr>
              <w:rPr>
                <w:rFonts w:ascii="Rockwell" w:hAnsi="Rockwell"/>
                <w:bCs/>
              </w:rPr>
            </w:pPr>
          </w:p>
        </w:tc>
      </w:tr>
      <w:tr w:rsidR="00920CAD" w:rsidRPr="00920CAD" w14:paraId="13BB5283" w14:textId="77777777" w:rsidTr="00415F99">
        <w:trPr>
          <w:trHeight w:val="70"/>
          <w:jc w:val="center"/>
        </w:trPr>
        <w:tc>
          <w:tcPr>
            <w:tcW w:w="988" w:type="dxa"/>
            <w:tcBorders>
              <w:top w:val="single" w:sz="4" w:space="0" w:color="auto"/>
              <w:left w:val="single" w:sz="4" w:space="0" w:color="auto"/>
              <w:bottom w:val="single" w:sz="4" w:space="0" w:color="auto"/>
              <w:right w:val="single" w:sz="4" w:space="0" w:color="auto"/>
            </w:tcBorders>
            <w:vAlign w:val="center"/>
          </w:tcPr>
          <w:p w14:paraId="50223480" w14:textId="77777777" w:rsidR="00625356" w:rsidRPr="00920CAD" w:rsidRDefault="00625356" w:rsidP="002F0354">
            <w:pPr>
              <w:pStyle w:val="Pieddepage"/>
              <w:numPr>
                <w:ilvl w:val="3"/>
                <w:numId w:val="16"/>
              </w:numPr>
              <w:tabs>
                <w:tab w:val="left" w:pos="708"/>
              </w:tabs>
              <w:ind w:left="600"/>
              <w:rPr>
                <w:rFonts w:ascii="Rockwell" w:hAnsi="Rockwell"/>
                <w:bCs/>
                <w:i/>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4B44E1EC" w14:textId="77777777" w:rsidR="00625356" w:rsidRPr="00920CAD" w:rsidRDefault="00625356" w:rsidP="00625356">
            <w:pPr>
              <w:rPr>
                <w:rFonts w:ascii="Rockwell" w:hAnsi="Rockwell"/>
                <w:i/>
              </w:rPr>
            </w:pPr>
            <w:r w:rsidRPr="00920CAD">
              <w:rPr>
                <w:rFonts w:ascii="Rockwell" w:hAnsi="Rockwell"/>
                <w:i/>
              </w:rPr>
              <w:t>Communication sans fil</w:t>
            </w:r>
          </w:p>
        </w:tc>
        <w:tc>
          <w:tcPr>
            <w:tcW w:w="5240" w:type="dxa"/>
            <w:tcBorders>
              <w:top w:val="single" w:sz="4" w:space="0" w:color="auto"/>
              <w:left w:val="single" w:sz="4" w:space="0" w:color="auto"/>
              <w:bottom w:val="single" w:sz="4" w:space="0" w:color="auto"/>
              <w:right w:val="single" w:sz="4" w:space="0" w:color="auto"/>
            </w:tcBorders>
            <w:vAlign w:val="center"/>
            <w:hideMark/>
          </w:tcPr>
          <w:p w14:paraId="2C9C0941" w14:textId="1DB3195E" w:rsidR="00625356" w:rsidRPr="00920CAD" w:rsidRDefault="00625356" w:rsidP="00625356">
            <w:pPr>
              <w:jc w:val="both"/>
              <w:rPr>
                <w:rFonts w:ascii="Rockwell" w:hAnsi="Rockwell"/>
                <w:i/>
              </w:rPr>
            </w:pPr>
            <w:r w:rsidRPr="00920CAD">
              <w:rPr>
                <w:rFonts w:ascii="Rockwell" w:hAnsi="Rockwell"/>
                <w:i/>
              </w:rPr>
              <w:t>Wi-Fi 802.11n et Bluetooth 5.0 au moins</w:t>
            </w:r>
          </w:p>
        </w:tc>
        <w:tc>
          <w:tcPr>
            <w:tcW w:w="3402" w:type="dxa"/>
            <w:tcBorders>
              <w:top w:val="single" w:sz="4" w:space="0" w:color="auto"/>
              <w:left w:val="single" w:sz="4" w:space="0" w:color="auto"/>
              <w:bottom w:val="single" w:sz="4" w:space="0" w:color="auto"/>
              <w:right w:val="single" w:sz="4" w:space="0" w:color="auto"/>
            </w:tcBorders>
            <w:vAlign w:val="center"/>
          </w:tcPr>
          <w:p w14:paraId="791BD961" w14:textId="34F9C73B" w:rsidR="00625356" w:rsidRPr="00920CAD" w:rsidRDefault="00625356" w:rsidP="00625356">
            <w:pPr>
              <w:ind w:left="30" w:hanging="30"/>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3C6F451E" w14:textId="77777777" w:rsidR="00625356" w:rsidRPr="00920CAD" w:rsidRDefault="00625356" w:rsidP="00625356">
            <w:pPr>
              <w:rPr>
                <w:rFonts w:ascii="Rockwell" w:hAnsi="Rockwell"/>
                <w:bCs/>
              </w:rPr>
            </w:pPr>
          </w:p>
        </w:tc>
      </w:tr>
      <w:tr w:rsidR="00920CAD" w:rsidRPr="00920CAD" w14:paraId="585F4A02" w14:textId="77777777" w:rsidTr="00415F99">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0C75C6D3" w14:textId="77777777" w:rsidR="00625356" w:rsidRPr="00920CAD" w:rsidRDefault="00625356" w:rsidP="002F0354">
            <w:pPr>
              <w:pStyle w:val="Pieddepage"/>
              <w:numPr>
                <w:ilvl w:val="3"/>
                <w:numId w:val="16"/>
              </w:numPr>
              <w:tabs>
                <w:tab w:val="left" w:pos="708"/>
              </w:tabs>
              <w:ind w:left="600"/>
              <w:rPr>
                <w:rFonts w:ascii="Rockwell" w:hAnsi="Rockwell"/>
                <w:bCs/>
                <w:i/>
              </w:rPr>
            </w:pPr>
            <w:r w:rsidRPr="00920CAD">
              <w:rPr>
                <w:rFonts w:ascii="Rockwell" w:hAnsi="Rockwell"/>
                <w:bCs/>
                <w:i/>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1D5956D5" w14:textId="77777777" w:rsidR="00625356" w:rsidRPr="00920CAD" w:rsidRDefault="00625356" w:rsidP="00625356">
            <w:pPr>
              <w:rPr>
                <w:rFonts w:ascii="Rockwell" w:hAnsi="Rockwell"/>
                <w:i/>
              </w:rPr>
            </w:pPr>
            <w:r w:rsidRPr="00920CAD">
              <w:rPr>
                <w:rFonts w:ascii="Rockwell" w:hAnsi="Rockwell"/>
                <w:i/>
              </w:rPr>
              <w:t>Clavier</w:t>
            </w:r>
          </w:p>
        </w:tc>
        <w:tc>
          <w:tcPr>
            <w:tcW w:w="5240" w:type="dxa"/>
            <w:tcBorders>
              <w:top w:val="single" w:sz="4" w:space="0" w:color="auto"/>
              <w:left w:val="single" w:sz="4" w:space="0" w:color="auto"/>
              <w:bottom w:val="single" w:sz="4" w:space="0" w:color="auto"/>
              <w:right w:val="single" w:sz="4" w:space="0" w:color="auto"/>
            </w:tcBorders>
            <w:vAlign w:val="center"/>
            <w:hideMark/>
          </w:tcPr>
          <w:p w14:paraId="0764FC7A" w14:textId="5705BA31" w:rsidR="00625356" w:rsidRPr="00920CAD" w:rsidRDefault="00625356" w:rsidP="00DD3475">
            <w:pPr>
              <w:jc w:val="both"/>
              <w:rPr>
                <w:rFonts w:ascii="Rockwell" w:hAnsi="Rockwell"/>
                <w:i/>
              </w:rPr>
            </w:pPr>
            <w:r w:rsidRPr="00920CAD">
              <w:rPr>
                <w:rFonts w:ascii="Rockwell" w:hAnsi="Rockwell"/>
                <w:i/>
              </w:rPr>
              <w:t>Etendu rétroéclairé</w:t>
            </w:r>
            <w:r w:rsidRPr="00920CAD">
              <w:rPr>
                <w:rFonts w:ascii="Rockwell" w:hAnsi="Rockwell"/>
                <w:spacing w:val="-6"/>
                <w:shd w:val="clear" w:color="auto" w:fill="FFFFFF"/>
              </w:rPr>
              <w:t xml:space="preserve"> </w:t>
            </w:r>
            <w:r w:rsidRPr="00920CAD">
              <w:rPr>
                <w:rFonts w:ascii="Rockwell" w:hAnsi="Rockwell"/>
                <w:i/>
              </w:rPr>
              <w:t xml:space="preserve">79 touches (ISO) </w:t>
            </w:r>
          </w:p>
        </w:tc>
        <w:tc>
          <w:tcPr>
            <w:tcW w:w="3402" w:type="dxa"/>
            <w:tcBorders>
              <w:top w:val="single" w:sz="4" w:space="0" w:color="auto"/>
              <w:left w:val="single" w:sz="4" w:space="0" w:color="auto"/>
              <w:bottom w:val="single" w:sz="4" w:space="0" w:color="auto"/>
              <w:right w:val="single" w:sz="4" w:space="0" w:color="auto"/>
            </w:tcBorders>
            <w:vAlign w:val="center"/>
          </w:tcPr>
          <w:p w14:paraId="03FDD973" w14:textId="3BED8240" w:rsidR="00625356" w:rsidRPr="00920CAD" w:rsidRDefault="00625356" w:rsidP="00625356">
            <w:pPr>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3C8BC05B" w14:textId="77777777" w:rsidR="00625356" w:rsidRPr="00920CAD" w:rsidRDefault="00625356" w:rsidP="00625356">
            <w:pPr>
              <w:rPr>
                <w:rFonts w:ascii="Rockwell" w:hAnsi="Rockwell"/>
                <w:bCs/>
              </w:rPr>
            </w:pPr>
          </w:p>
        </w:tc>
      </w:tr>
      <w:tr w:rsidR="00920CAD" w:rsidRPr="00920CAD" w14:paraId="3D4835BD"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5AA71E98" w14:textId="77777777" w:rsidR="00E3796A" w:rsidRPr="00920CAD" w:rsidRDefault="00E3796A" w:rsidP="002F0354">
            <w:pPr>
              <w:pStyle w:val="Pieddepage"/>
              <w:numPr>
                <w:ilvl w:val="3"/>
                <w:numId w:val="16"/>
              </w:numPr>
              <w:tabs>
                <w:tab w:val="left" w:pos="708"/>
              </w:tabs>
              <w:ind w:left="600"/>
              <w:rPr>
                <w:rFonts w:ascii="Rockwell" w:hAnsi="Rockwell"/>
                <w:bCs/>
                <w:i/>
              </w:rPr>
            </w:pPr>
            <w:r w:rsidRPr="00920CAD">
              <w:rPr>
                <w:rFonts w:ascii="Rockwell" w:hAnsi="Rockwell"/>
                <w:bCs/>
                <w:i/>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584D8E53" w14:textId="77777777" w:rsidR="00E3796A" w:rsidRPr="00920CAD" w:rsidRDefault="00E3796A" w:rsidP="004D2909">
            <w:pPr>
              <w:rPr>
                <w:rFonts w:ascii="Rockwell" w:hAnsi="Rockwell"/>
                <w:i/>
              </w:rPr>
            </w:pPr>
            <w:r w:rsidRPr="00920CAD">
              <w:rPr>
                <w:rFonts w:ascii="Rockwell" w:hAnsi="Rockwell"/>
                <w:i/>
              </w:rPr>
              <w:t>Souris</w:t>
            </w:r>
          </w:p>
        </w:tc>
        <w:tc>
          <w:tcPr>
            <w:tcW w:w="5240" w:type="dxa"/>
            <w:tcBorders>
              <w:top w:val="single" w:sz="4" w:space="0" w:color="auto"/>
              <w:left w:val="single" w:sz="4" w:space="0" w:color="auto"/>
              <w:bottom w:val="single" w:sz="4" w:space="0" w:color="auto"/>
              <w:right w:val="single" w:sz="4" w:space="0" w:color="auto"/>
            </w:tcBorders>
            <w:vAlign w:val="center"/>
            <w:hideMark/>
          </w:tcPr>
          <w:p w14:paraId="3259EF94" w14:textId="77777777" w:rsidR="00E3796A" w:rsidRPr="00920CAD" w:rsidRDefault="00E3796A" w:rsidP="004D2909">
            <w:pPr>
              <w:jc w:val="both"/>
              <w:rPr>
                <w:rFonts w:ascii="Rockwell" w:hAnsi="Rockwell"/>
                <w:i/>
              </w:rPr>
            </w:pPr>
            <w:r w:rsidRPr="00920CAD">
              <w:rPr>
                <w:rFonts w:ascii="Rockwell" w:hAnsi="Rockwell"/>
                <w:i/>
              </w:rPr>
              <w:t>Magic mouse compatible Apple</w:t>
            </w:r>
          </w:p>
        </w:tc>
        <w:tc>
          <w:tcPr>
            <w:tcW w:w="3402" w:type="dxa"/>
            <w:tcBorders>
              <w:top w:val="single" w:sz="4" w:space="0" w:color="auto"/>
              <w:left w:val="single" w:sz="4" w:space="0" w:color="auto"/>
              <w:bottom w:val="single" w:sz="4" w:space="0" w:color="auto"/>
              <w:right w:val="single" w:sz="4" w:space="0" w:color="auto"/>
            </w:tcBorders>
            <w:vAlign w:val="center"/>
          </w:tcPr>
          <w:p w14:paraId="3F48CA0C" w14:textId="21AAB74E" w:rsidR="00E3796A" w:rsidRPr="00920CAD" w:rsidRDefault="00E3796A" w:rsidP="004D2909">
            <w:pPr>
              <w:ind w:left="30" w:hanging="30"/>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667BFA8F" w14:textId="77777777" w:rsidR="00E3796A" w:rsidRPr="00920CAD" w:rsidRDefault="00E3796A" w:rsidP="004D2909">
            <w:pPr>
              <w:rPr>
                <w:rFonts w:ascii="Rockwell" w:hAnsi="Rockwell"/>
                <w:bCs/>
              </w:rPr>
            </w:pPr>
          </w:p>
        </w:tc>
      </w:tr>
      <w:tr w:rsidR="00920CAD" w:rsidRPr="00920CAD" w14:paraId="6FFFA695" w14:textId="77777777" w:rsidTr="001D1B95">
        <w:trPr>
          <w:jc w:val="center"/>
        </w:trPr>
        <w:tc>
          <w:tcPr>
            <w:tcW w:w="988" w:type="dxa"/>
            <w:vMerge w:val="restart"/>
            <w:tcBorders>
              <w:top w:val="single" w:sz="4" w:space="0" w:color="auto"/>
              <w:left w:val="single" w:sz="4" w:space="0" w:color="auto"/>
              <w:right w:val="single" w:sz="4" w:space="0" w:color="auto"/>
            </w:tcBorders>
            <w:vAlign w:val="center"/>
          </w:tcPr>
          <w:p w14:paraId="16425BD2" w14:textId="77777777" w:rsidR="00E3796A" w:rsidRPr="00920CAD" w:rsidRDefault="00E3796A" w:rsidP="002F0354">
            <w:pPr>
              <w:pStyle w:val="Pieddepage"/>
              <w:numPr>
                <w:ilvl w:val="3"/>
                <w:numId w:val="16"/>
              </w:numPr>
              <w:tabs>
                <w:tab w:val="left" w:pos="708"/>
              </w:tabs>
              <w:ind w:left="600"/>
              <w:rPr>
                <w:rFonts w:ascii="Rockwell" w:hAnsi="Rockwell"/>
                <w:bCs/>
                <w:i/>
              </w:rPr>
            </w:pPr>
          </w:p>
        </w:tc>
        <w:tc>
          <w:tcPr>
            <w:tcW w:w="2698" w:type="dxa"/>
            <w:vMerge w:val="restart"/>
            <w:tcBorders>
              <w:top w:val="single" w:sz="4" w:space="0" w:color="auto"/>
              <w:left w:val="single" w:sz="4" w:space="0" w:color="auto"/>
              <w:right w:val="single" w:sz="4" w:space="0" w:color="auto"/>
            </w:tcBorders>
            <w:vAlign w:val="center"/>
          </w:tcPr>
          <w:p w14:paraId="0AC937B2" w14:textId="77777777" w:rsidR="00E3796A" w:rsidRPr="00920CAD" w:rsidRDefault="00E3796A" w:rsidP="004D2909">
            <w:pPr>
              <w:rPr>
                <w:rFonts w:ascii="Rockwell" w:hAnsi="Rockwell"/>
                <w:i/>
              </w:rPr>
            </w:pPr>
            <w:r w:rsidRPr="00920CAD">
              <w:rPr>
                <w:rFonts w:ascii="Rockwell" w:hAnsi="Rockwell"/>
                <w:i/>
              </w:rPr>
              <w:t>Tapis de souris</w:t>
            </w:r>
          </w:p>
        </w:tc>
        <w:tc>
          <w:tcPr>
            <w:tcW w:w="5240" w:type="dxa"/>
            <w:tcBorders>
              <w:top w:val="single" w:sz="4" w:space="0" w:color="auto"/>
              <w:left w:val="single" w:sz="4" w:space="0" w:color="auto"/>
              <w:bottom w:val="single" w:sz="4" w:space="0" w:color="auto"/>
              <w:right w:val="single" w:sz="4" w:space="0" w:color="auto"/>
            </w:tcBorders>
            <w:vAlign w:val="center"/>
          </w:tcPr>
          <w:p w14:paraId="646A682D" w14:textId="4B73E011" w:rsidR="00E3796A" w:rsidRPr="00920CAD" w:rsidRDefault="00E3796A" w:rsidP="004D2909">
            <w:pPr>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3402" w:type="dxa"/>
            <w:tcBorders>
              <w:top w:val="single" w:sz="4" w:space="0" w:color="auto"/>
              <w:left w:val="single" w:sz="4" w:space="0" w:color="auto"/>
              <w:right w:val="single" w:sz="4" w:space="0" w:color="auto"/>
            </w:tcBorders>
            <w:vAlign w:val="center"/>
          </w:tcPr>
          <w:p w14:paraId="612B6F3F" w14:textId="03FE3E54" w:rsidR="00E3796A" w:rsidRPr="00920CAD" w:rsidRDefault="00E3796A" w:rsidP="004D2909">
            <w:pPr>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5A57A91D" w14:textId="77777777" w:rsidR="00E3796A" w:rsidRPr="00920CAD" w:rsidRDefault="00E3796A" w:rsidP="004D2909">
            <w:pPr>
              <w:rPr>
                <w:rFonts w:ascii="Rockwell" w:hAnsi="Rockwell"/>
                <w:bCs/>
              </w:rPr>
            </w:pPr>
          </w:p>
        </w:tc>
      </w:tr>
      <w:tr w:rsidR="00920CAD" w:rsidRPr="00920CAD" w14:paraId="47729AA7" w14:textId="77777777" w:rsidTr="001D1B95">
        <w:trPr>
          <w:jc w:val="center"/>
        </w:trPr>
        <w:tc>
          <w:tcPr>
            <w:tcW w:w="988" w:type="dxa"/>
            <w:vMerge/>
            <w:tcBorders>
              <w:left w:val="single" w:sz="4" w:space="0" w:color="auto"/>
              <w:bottom w:val="single" w:sz="4" w:space="0" w:color="auto"/>
              <w:right w:val="single" w:sz="4" w:space="0" w:color="auto"/>
            </w:tcBorders>
            <w:vAlign w:val="center"/>
          </w:tcPr>
          <w:p w14:paraId="3DA6954B" w14:textId="77777777" w:rsidR="003F543C" w:rsidRPr="00920CAD" w:rsidRDefault="003F543C"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right w:val="single" w:sz="4" w:space="0" w:color="auto"/>
            </w:tcBorders>
            <w:vAlign w:val="center"/>
          </w:tcPr>
          <w:p w14:paraId="3ABA3F21" w14:textId="77777777" w:rsidR="003F543C" w:rsidRPr="00920CAD" w:rsidRDefault="003F543C" w:rsidP="003F543C">
            <w:pPr>
              <w:rPr>
                <w:rFonts w:ascii="Rockwell" w:hAnsi="Rockwell"/>
                <w:i/>
              </w:rPr>
            </w:pPr>
          </w:p>
        </w:tc>
        <w:tc>
          <w:tcPr>
            <w:tcW w:w="5240" w:type="dxa"/>
            <w:tcBorders>
              <w:left w:val="single" w:sz="4" w:space="0" w:color="auto"/>
              <w:right w:val="single" w:sz="4" w:space="0" w:color="auto"/>
            </w:tcBorders>
            <w:vAlign w:val="center"/>
          </w:tcPr>
          <w:p w14:paraId="31B7B5DF" w14:textId="13AE169D" w:rsidR="003F543C" w:rsidRPr="00920CAD" w:rsidRDefault="003F543C" w:rsidP="003F543C">
            <w:pPr>
              <w:jc w:val="both"/>
              <w:rPr>
                <w:rFonts w:ascii="Rockwell" w:hAnsi="Rockwell"/>
                <w:i/>
              </w:rPr>
            </w:pPr>
            <w:r w:rsidRPr="00920CAD">
              <w:rPr>
                <w:rFonts w:ascii="Rockwell" w:hAnsi="Rockwell"/>
                <w:bCs/>
                <w:i/>
              </w:rPr>
              <w:t xml:space="preserve">Oui      </w:t>
            </w:r>
            <w:sdt>
              <w:sdtPr>
                <w:rPr>
                  <w:rFonts w:ascii="Rockwell" w:hAnsi="Rockwell"/>
                  <w:bCs/>
                  <w:iCs/>
                  <w:sz w:val="40"/>
                  <w:szCs w:val="40"/>
                  <w:lang w:val="fr-CA"/>
                </w:rPr>
                <w:id w:val="-788044974"/>
                <w14:checkbox>
                  <w14:checked w14:val="0"/>
                  <w14:checkedState w14:val="2612" w14:font="MS Gothic"/>
                  <w14:uncheckedState w14:val="2610" w14:font="MS Gothic"/>
                </w14:checkbox>
              </w:sdtPr>
              <w:sdtContent>
                <w:r w:rsidR="002B4DE9" w:rsidRPr="00920CAD">
                  <w:rPr>
                    <w:rFonts w:ascii="MS Gothic" w:eastAsia="MS Gothic" w:hAnsi="MS Gothic" w:hint="eastAsia"/>
                    <w:bCs/>
                    <w:iCs/>
                    <w:sz w:val="40"/>
                    <w:szCs w:val="40"/>
                    <w:lang w:val="fr-CA"/>
                  </w:rPr>
                  <w:t>☐</w:t>
                </w:r>
              </w:sdtContent>
            </w:sdt>
            <w:r w:rsidRPr="00920CAD">
              <w:rPr>
                <w:rFonts w:ascii="Rockwell" w:hAnsi="Rockwell"/>
                <w:bCs/>
                <w:i/>
              </w:rPr>
              <w:t xml:space="preserve">             Non </w:t>
            </w:r>
            <w:r w:rsidR="002B4DE9" w:rsidRPr="00920CAD">
              <w:rPr>
                <w:rFonts w:ascii="Rockwell" w:hAnsi="Rockwell"/>
                <w:bCs/>
                <w:i/>
              </w:rPr>
              <w:t xml:space="preserve">              </w:t>
            </w:r>
            <w:sdt>
              <w:sdtPr>
                <w:rPr>
                  <w:rFonts w:ascii="Rockwell" w:hAnsi="Rockwell"/>
                  <w:bCs/>
                  <w:iCs/>
                  <w:sz w:val="40"/>
                  <w:szCs w:val="40"/>
                  <w:lang w:val="fr-CA"/>
                </w:rPr>
                <w:id w:val="-725527971"/>
                <w14:checkbox>
                  <w14:checked w14:val="0"/>
                  <w14:checkedState w14:val="2612" w14:font="MS Gothic"/>
                  <w14:uncheckedState w14:val="2610" w14:font="MS Gothic"/>
                </w14:checkbox>
              </w:sdtPr>
              <w:sdtContent>
                <w:r w:rsidR="002B4DE9" w:rsidRPr="00920CAD">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vAlign w:val="center"/>
          </w:tcPr>
          <w:p w14:paraId="6FC8F716" w14:textId="650C5D90" w:rsidR="003F543C" w:rsidRPr="00920CAD" w:rsidRDefault="003F543C" w:rsidP="003F543C">
            <w:pPr>
              <w:rPr>
                <w:rFonts w:ascii="Rockwell" w:hAnsi="Rockwell"/>
                <w:bCs/>
                <w:i/>
              </w:rPr>
            </w:pPr>
          </w:p>
        </w:tc>
        <w:tc>
          <w:tcPr>
            <w:tcW w:w="2693" w:type="dxa"/>
            <w:tcBorders>
              <w:left w:val="single" w:sz="4" w:space="0" w:color="auto"/>
              <w:bottom w:val="single" w:sz="4" w:space="0" w:color="auto"/>
              <w:right w:val="single" w:sz="4" w:space="0" w:color="auto"/>
            </w:tcBorders>
            <w:vAlign w:val="center"/>
          </w:tcPr>
          <w:p w14:paraId="0BBC0759" w14:textId="77777777" w:rsidR="003F543C" w:rsidRPr="00920CAD" w:rsidRDefault="003F543C" w:rsidP="003F543C">
            <w:pPr>
              <w:rPr>
                <w:rFonts w:ascii="Rockwell" w:hAnsi="Rockwell"/>
                <w:bCs/>
              </w:rPr>
            </w:pPr>
          </w:p>
        </w:tc>
      </w:tr>
      <w:tr w:rsidR="00920CAD" w:rsidRPr="00920CAD" w14:paraId="02C94C83"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12A3D0C9" w14:textId="77777777" w:rsidR="003F543C" w:rsidRPr="00920CAD" w:rsidRDefault="003F543C" w:rsidP="002F0354">
            <w:pPr>
              <w:pStyle w:val="Pieddepage"/>
              <w:numPr>
                <w:ilvl w:val="3"/>
                <w:numId w:val="16"/>
              </w:numPr>
              <w:tabs>
                <w:tab w:val="left" w:pos="708"/>
              </w:tabs>
              <w:ind w:left="600"/>
              <w:rPr>
                <w:rFonts w:ascii="Rockwell" w:hAnsi="Rockwell"/>
                <w:bCs/>
                <w:i/>
              </w:rPr>
            </w:pPr>
            <w:r w:rsidRPr="00920CAD">
              <w:rPr>
                <w:rFonts w:ascii="Rockwell" w:hAnsi="Rockwell"/>
                <w:bCs/>
                <w:i/>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318D79E0" w14:textId="77777777" w:rsidR="003F543C" w:rsidRPr="00920CAD" w:rsidRDefault="003F543C" w:rsidP="003F543C">
            <w:pPr>
              <w:rPr>
                <w:rFonts w:ascii="Rockwell" w:hAnsi="Rockwell"/>
                <w:i/>
              </w:rPr>
            </w:pPr>
            <w:r w:rsidRPr="00920CAD">
              <w:rPr>
                <w:rFonts w:ascii="Rockwell" w:hAnsi="Rockwell"/>
                <w:i/>
              </w:rPr>
              <w:t>Trackpad</w:t>
            </w:r>
          </w:p>
        </w:tc>
        <w:tc>
          <w:tcPr>
            <w:tcW w:w="5240" w:type="dxa"/>
            <w:tcBorders>
              <w:top w:val="single" w:sz="4" w:space="0" w:color="auto"/>
              <w:left w:val="single" w:sz="4" w:space="0" w:color="auto"/>
              <w:bottom w:val="single" w:sz="4" w:space="0" w:color="auto"/>
              <w:right w:val="single" w:sz="4" w:space="0" w:color="auto"/>
            </w:tcBorders>
            <w:vAlign w:val="center"/>
            <w:hideMark/>
          </w:tcPr>
          <w:p w14:paraId="1B894B76" w14:textId="77777777" w:rsidR="003F543C" w:rsidRPr="00920CAD" w:rsidRDefault="003F543C" w:rsidP="003F543C">
            <w:pPr>
              <w:jc w:val="both"/>
              <w:rPr>
                <w:rFonts w:ascii="Rockwell" w:hAnsi="Rockwell"/>
                <w:i/>
              </w:rPr>
            </w:pPr>
            <w:r w:rsidRPr="00920CAD">
              <w:rPr>
                <w:rFonts w:ascii="Rockwell" w:hAnsi="Rockwell"/>
                <w:i/>
              </w:rPr>
              <w:t>Multi-Touch</w:t>
            </w:r>
          </w:p>
        </w:tc>
        <w:tc>
          <w:tcPr>
            <w:tcW w:w="3402" w:type="dxa"/>
            <w:tcBorders>
              <w:top w:val="single" w:sz="4" w:space="0" w:color="auto"/>
              <w:left w:val="single" w:sz="4" w:space="0" w:color="auto"/>
              <w:bottom w:val="single" w:sz="4" w:space="0" w:color="auto"/>
              <w:right w:val="single" w:sz="4" w:space="0" w:color="auto"/>
            </w:tcBorders>
            <w:vAlign w:val="center"/>
          </w:tcPr>
          <w:p w14:paraId="7D20B379" w14:textId="4BA9CD1B" w:rsidR="003F543C" w:rsidRPr="00920CAD" w:rsidRDefault="003F543C" w:rsidP="003F543C">
            <w:pPr>
              <w:ind w:left="30" w:hanging="30"/>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6A921F57" w14:textId="77777777" w:rsidR="003F543C" w:rsidRPr="00920CAD" w:rsidRDefault="003F543C" w:rsidP="003F543C">
            <w:pPr>
              <w:rPr>
                <w:rFonts w:ascii="Rockwell" w:hAnsi="Rockwell"/>
                <w:bCs/>
              </w:rPr>
            </w:pPr>
          </w:p>
        </w:tc>
      </w:tr>
      <w:tr w:rsidR="00920CAD" w:rsidRPr="00920CAD" w14:paraId="639FE617"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7F88F363" w14:textId="77777777" w:rsidR="003F543C" w:rsidRPr="00920CAD" w:rsidRDefault="003F543C" w:rsidP="002F0354">
            <w:pPr>
              <w:pStyle w:val="Pieddepage"/>
              <w:numPr>
                <w:ilvl w:val="3"/>
                <w:numId w:val="16"/>
              </w:numPr>
              <w:tabs>
                <w:tab w:val="left" w:pos="708"/>
              </w:tabs>
              <w:ind w:left="600"/>
              <w:rPr>
                <w:rFonts w:ascii="Rockwell" w:hAnsi="Rockwell"/>
                <w:bCs/>
                <w:i/>
              </w:rPr>
            </w:pPr>
            <w:r w:rsidRPr="00920CAD">
              <w:rPr>
                <w:rFonts w:ascii="Rockwell" w:hAnsi="Rockwell"/>
                <w:bCs/>
                <w:i/>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43EE06D7" w14:textId="77777777" w:rsidR="003F543C" w:rsidRPr="00920CAD" w:rsidRDefault="003F543C" w:rsidP="003F543C">
            <w:pPr>
              <w:rPr>
                <w:rFonts w:ascii="Rockwell" w:hAnsi="Rockwell"/>
                <w:i/>
              </w:rPr>
            </w:pPr>
            <w:r w:rsidRPr="00920CAD">
              <w:rPr>
                <w:rFonts w:ascii="Rockwell" w:hAnsi="Rockwell"/>
                <w:i/>
              </w:rPr>
              <w:t>Batterie</w:t>
            </w:r>
          </w:p>
        </w:tc>
        <w:tc>
          <w:tcPr>
            <w:tcW w:w="5240" w:type="dxa"/>
            <w:tcBorders>
              <w:top w:val="single" w:sz="4" w:space="0" w:color="auto"/>
              <w:left w:val="single" w:sz="4" w:space="0" w:color="auto"/>
              <w:bottom w:val="single" w:sz="4" w:space="0" w:color="auto"/>
              <w:right w:val="single" w:sz="4" w:space="0" w:color="auto"/>
            </w:tcBorders>
            <w:vAlign w:val="center"/>
            <w:hideMark/>
          </w:tcPr>
          <w:p w14:paraId="1D8949D6" w14:textId="65DE7CE1" w:rsidR="003F543C" w:rsidRPr="00920CAD" w:rsidRDefault="003F543C" w:rsidP="003F543C">
            <w:pPr>
              <w:jc w:val="both"/>
              <w:rPr>
                <w:rFonts w:ascii="Rockwell" w:hAnsi="Rockwell"/>
                <w:i/>
              </w:rPr>
            </w:pPr>
            <w:r w:rsidRPr="00920CAD">
              <w:rPr>
                <w:rFonts w:ascii="Rockwell" w:hAnsi="Rockwell"/>
                <w:i/>
              </w:rPr>
              <w:t>Lithium polymère intégrée avec une autonomie en mode économie de 11 heures au moins en mode navigation web (au soumissionnaire de faire la preuve) en fonction de la taille de l’écran.</w:t>
            </w:r>
          </w:p>
        </w:tc>
        <w:tc>
          <w:tcPr>
            <w:tcW w:w="3402" w:type="dxa"/>
            <w:tcBorders>
              <w:top w:val="single" w:sz="4" w:space="0" w:color="auto"/>
              <w:left w:val="single" w:sz="4" w:space="0" w:color="auto"/>
              <w:bottom w:val="single" w:sz="4" w:space="0" w:color="auto"/>
              <w:right w:val="single" w:sz="4" w:space="0" w:color="auto"/>
            </w:tcBorders>
            <w:vAlign w:val="center"/>
          </w:tcPr>
          <w:p w14:paraId="36E26784" w14:textId="7E4C48A3" w:rsidR="003F543C" w:rsidRPr="00920CAD" w:rsidRDefault="003F543C" w:rsidP="003F543C">
            <w:pPr>
              <w:ind w:left="30" w:hanging="30"/>
              <w:jc w:val="both"/>
              <w:rPr>
                <w:rFonts w:ascii="Rockwell" w:hAnsi="Rockwell"/>
                <w:i/>
              </w:rPr>
            </w:pPr>
          </w:p>
        </w:tc>
        <w:tc>
          <w:tcPr>
            <w:tcW w:w="2693" w:type="dxa"/>
            <w:tcBorders>
              <w:top w:val="single" w:sz="4" w:space="0" w:color="auto"/>
              <w:left w:val="single" w:sz="4" w:space="0" w:color="auto"/>
              <w:bottom w:val="single" w:sz="4" w:space="0" w:color="auto"/>
              <w:right w:val="single" w:sz="4" w:space="0" w:color="auto"/>
            </w:tcBorders>
            <w:vAlign w:val="center"/>
          </w:tcPr>
          <w:p w14:paraId="26AA0573" w14:textId="77777777" w:rsidR="003F543C" w:rsidRPr="00920CAD" w:rsidRDefault="003F543C" w:rsidP="003F543C">
            <w:pPr>
              <w:rPr>
                <w:rFonts w:ascii="Rockwell" w:hAnsi="Rockwell"/>
                <w:bCs/>
              </w:rPr>
            </w:pPr>
          </w:p>
        </w:tc>
      </w:tr>
      <w:tr w:rsidR="00920CAD" w:rsidRPr="00920CAD" w14:paraId="2C55AC98"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084AEDFB" w14:textId="77777777" w:rsidR="003F543C" w:rsidRPr="00920CAD" w:rsidRDefault="003F543C" w:rsidP="002F0354">
            <w:pPr>
              <w:pStyle w:val="Pieddepage"/>
              <w:numPr>
                <w:ilvl w:val="3"/>
                <w:numId w:val="16"/>
              </w:numPr>
              <w:tabs>
                <w:tab w:val="left" w:pos="708"/>
              </w:tabs>
              <w:ind w:left="600"/>
              <w:rPr>
                <w:rFonts w:ascii="Rockwell" w:hAnsi="Rockwell"/>
                <w:bCs/>
                <w:i/>
              </w:rPr>
            </w:pPr>
            <w:r w:rsidRPr="00920CAD">
              <w:rPr>
                <w:rFonts w:ascii="Rockwell" w:hAnsi="Rockwell"/>
                <w:bCs/>
                <w:i/>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3D985FB2" w14:textId="77777777" w:rsidR="003F543C" w:rsidRPr="00920CAD" w:rsidRDefault="003F543C" w:rsidP="003F543C">
            <w:pPr>
              <w:rPr>
                <w:rFonts w:ascii="Rockwell" w:hAnsi="Rockwell"/>
                <w:i/>
              </w:rPr>
            </w:pPr>
            <w:r w:rsidRPr="00920CAD">
              <w:rPr>
                <w:rFonts w:ascii="Rockwell" w:hAnsi="Rockwell"/>
                <w:i/>
              </w:rPr>
              <w:t>Accessoires dans le coffret</w:t>
            </w:r>
          </w:p>
        </w:tc>
        <w:tc>
          <w:tcPr>
            <w:tcW w:w="5240" w:type="dxa"/>
            <w:tcBorders>
              <w:top w:val="single" w:sz="4" w:space="0" w:color="auto"/>
              <w:left w:val="single" w:sz="4" w:space="0" w:color="auto"/>
              <w:bottom w:val="single" w:sz="4" w:space="0" w:color="auto"/>
              <w:right w:val="single" w:sz="4" w:space="0" w:color="auto"/>
            </w:tcBorders>
            <w:vAlign w:val="center"/>
            <w:hideMark/>
          </w:tcPr>
          <w:p w14:paraId="199BFB45" w14:textId="44F9B68B" w:rsidR="003F543C" w:rsidRPr="00920CAD" w:rsidRDefault="003F543C" w:rsidP="00C4385A">
            <w:pPr>
              <w:jc w:val="both"/>
              <w:rPr>
                <w:rFonts w:ascii="Rockwell" w:hAnsi="Rockwell"/>
                <w:i/>
              </w:rPr>
            </w:pPr>
            <w:r w:rsidRPr="00920CAD">
              <w:rPr>
                <w:rFonts w:ascii="Rockwell" w:hAnsi="Rockwell"/>
                <w:i/>
              </w:rPr>
              <w:t xml:space="preserve">Adaptateur secteur USB-C, </w:t>
            </w:r>
          </w:p>
        </w:tc>
        <w:tc>
          <w:tcPr>
            <w:tcW w:w="3402" w:type="dxa"/>
            <w:tcBorders>
              <w:top w:val="single" w:sz="4" w:space="0" w:color="auto"/>
              <w:left w:val="single" w:sz="4" w:space="0" w:color="auto"/>
              <w:bottom w:val="single" w:sz="4" w:space="0" w:color="auto"/>
              <w:right w:val="single" w:sz="4" w:space="0" w:color="auto"/>
            </w:tcBorders>
            <w:vAlign w:val="center"/>
          </w:tcPr>
          <w:p w14:paraId="1003441C" w14:textId="5F3E4E7F" w:rsidR="003F543C" w:rsidRPr="00920CAD" w:rsidRDefault="003F543C" w:rsidP="003F543C">
            <w:pPr>
              <w:rPr>
                <w:rFonts w:ascii="Rockwell" w:hAnsi="Rockwell"/>
                <w:i/>
              </w:rPr>
            </w:pPr>
          </w:p>
        </w:tc>
        <w:tc>
          <w:tcPr>
            <w:tcW w:w="2693" w:type="dxa"/>
            <w:tcBorders>
              <w:top w:val="single" w:sz="4" w:space="0" w:color="auto"/>
              <w:left w:val="single" w:sz="4" w:space="0" w:color="auto"/>
              <w:bottom w:val="single" w:sz="4" w:space="0" w:color="auto"/>
              <w:right w:val="single" w:sz="4" w:space="0" w:color="auto"/>
            </w:tcBorders>
            <w:vAlign w:val="center"/>
          </w:tcPr>
          <w:p w14:paraId="6858A8EE" w14:textId="77777777" w:rsidR="003F543C" w:rsidRPr="00920CAD" w:rsidRDefault="003F543C" w:rsidP="003F543C">
            <w:pPr>
              <w:rPr>
                <w:rFonts w:ascii="Rockwell" w:hAnsi="Rockwell"/>
                <w:bCs/>
              </w:rPr>
            </w:pPr>
          </w:p>
        </w:tc>
      </w:tr>
      <w:tr w:rsidR="00920CAD" w:rsidRPr="00920CAD" w14:paraId="7A1CCE55"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6DCB1FE7" w14:textId="77777777" w:rsidR="003F543C" w:rsidRPr="00920CAD" w:rsidRDefault="003F543C" w:rsidP="002F0354">
            <w:pPr>
              <w:pStyle w:val="Pieddepage"/>
              <w:numPr>
                <w:ilvl w:val="3"/>
                <w:numId w:val="16"/>
              </w:numPr>
              <w:tabs>
                <w:tab w:val="left" w:pos="708"/>
              </w:tabs>
              <w:ind w:left="600"/>
              <w:rPr>
                <w:rFonts w:ascii="Rockwell" w:hAnsi="Rockwell"/>
                <w:bCs/>
                <w:i/>
              </w:rPr>
            </w:pPr>
            <w:r w:rsidRPr="00920CAD">
              <w:rPr>
                <w:rFonts w:ascii="Rockwell" w:hAnsi="Rockwell"/>
                <w:bCs/>
                <w:i/>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2493D535" w14:textId="77777777" w:rsidR="003F543C" w:rsidRPr="00920CAD" w:rsidRDefault="003F543C" w:rsidP="003F543C">
            <w:pPr>
              <w:rPr>
                <w:rFonts w:ascii="Rockwell" w:hAnsi="Rockwell"/>
                <w:i/>
              </w:rPr>
            </w:pPr>
            <w:r w:rsidRPr="00920CAD">
              <w:rPr>
                <w:rFonts w:ascii="Rockwell" w:hAnsi="Rockwell"/>
                <w:i/>
              </w:rPr>
              <w:t xml:space="preserve">Autres accessoires </w:t>
            </w:r>
          </w:p>
        </w:tc>
        <w:tc>
          <w:tcPr>
            <w:tcW w:w="5240" w:type="dxa"/>
            <w:tcBorders>
              <w:top w:val="single" w:sz="4" w:space="0" w:color="auto"/>
              <w:left w:val="single" w:sz="4" w:space="0" w:color="auto"/>
              <w:bottom w:val="single" w:sz="4" w:space="0" w:color="auto"/>
              <w:right w:val="single" w:sz="4" w:space="0" w:color="auto"/>
            </w:tcBorders>
            <w:vAlign w:val="center"/>
            <w:hideMark/>
          </w:tcPr>
          <w:p w14:paraId="5667287F" w14:textId="66379492" w:rsidR="003F543C" w:rsidRPr="00920CAD" w:rsidRDefault="003F543C" w:rsidP="003F543C">
            <w:pPr>
              <w:jc w:val="both"/>
              <w:rPr>
                <w:rFonts w:ascii="Rockwell" w:hAnsi="Rockwell"/>
                <w:i/>
              </w:rPr>
            </w:pPr>
            <w:r w:rsidRPr="00920CAD">
              <w:rPr>
                <w:rFonts w:ascii="Rockwell" w:hAnsi="Rockwell"/>
                <w:i/>
              </w:rPr>
              <w:t xml:space="preserve">Adaptateur pour vidéo projecteur USB-C-VGA compatible </w:t>
            </w:r>
            <w:proofErr w:type="spellStart"/>
            <w:r w:rsidRPr="00920CAD">
              <w:rPr>
                <w:rFonts w:ascii="Rockwell" w:hAnsi="Rockwell"/>
                <w:i/>
              </w:rPr>
              <w:t>MacOS</w:t>
            </w:r>
            <w:proofErr w:type="spellEnd"/>
            <w:r w:rsidRPr="00920CAD">
              <w:rPr>
                <w:rFonts w:ascii="Rockwell" w:hAnsi="Rockwell"/>
                <w:i/>
              </w:rPr>
              <w:t xml:space="preserve">, mini </w:t>
            </w:r>
            <w:proofErr w:type="spellStart"/>
            <w:r w:rsidRPr="00920CAD">
              <w:rPr>
                <w:rFonts w:ascii="Rockwell" w:hAnsi="Rockwell"/>
                <w:i/>
              </w:rPr>
              <w:t>caldigit</w:t>
            </w:r>
            <w:proofErr w:type="spellEnd"/>
            <w:r w:rsidR="007706BD" w:rsidRPr="00920CAD">
              <w:rPr>
                <w:rFonts w:ascii="Rockwell" w:hAnsi="Rockwell"/>
                <w:i/>
              </w:rPr>
              <w:t xml:space="preserve"> ou équivalent</w:t>
            </w:r>
            <w:r w:rsidRPr="00920CAD">
              <w:rPr>
                <w:rFonts w:ascii="Rockwell" w:hAnsi="Rockwell"/>
                <w:i/>
              </w:rPr>
              <w:t>, chiffon de nettoyage de l’écran</w:t>
            </w:r>
          </w:p>
        </w:tc>
        <w:tc>
          <w:tcPr>
            <w:tcW w:w="3402" w:type="dxa"/>
            <w:tcBorders>
              <w:top w:val="single" w:sz="4" w:space="0" w:color="auto"/>
              <w:left w:val="single" w:sz="4" w:space="0" w:color="auto"/>
              <w:bottom w:val="single" w:sz="4" w:space="0" w:color="auto"/>
              <w:right w:val="single" w:sz="4" w:space="0" w:color="auto"/>
            </w:tcBorders>
            <w:vAlign w:val="center"/>
          </w:tcPr>
          <w:p w14:paraId="4E896C99" w14:textId="64DE634C" w:rsidR="003F543C" w:rsidRPr="00920CAD" w:rsidRDefault="003F543C" w:rsidP="003F543C">
            <w:pPr>
              <w:ind w:left="30" w:hanging="30"/>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091808F8" w14:textId="77777777" w:rsidR="003F543C" w:rsidRPr="00920CAD" w:rsidRDefault="003F543C" w:rsidP="003F543C">
            <w:pPr>
              <w:rPr>
                <w:rFonts w:ascii="Rockwell" w:hAnsi="Rockwell"/>
                <w:bCs/>
              </w:rPr>
            </w:pPr>
          </w:p>
        </w:tc>
      </w:tr>
      <w:tr w:rsidR="00920CAD" w:rsidRPr="00920CAD" w14:paraId="3D1F9CF2" w14:textId="77777777" w:rsidTr="00E93F92">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3E249495" w14:textId="77777777" w:rsidR="003F543C" w:rsidRPr="00920CAD" w:rsidRDefault="003F543C" w:rsidP="002F0354">
            <w:pPr>
              <w:pStyle w:val="Pieddepage"/>
              <w:numPr>
                <w:ilvl w:val="3"/>
                <w:numId w:val="16"/>
              </w:numPr>
              <w:tabs>
                <w:tab w:val="left" w:pos="708"/>
              </w:tabs>
              <w:ind w:left="600"/>
              <w:rPr>
                <w:rFonts w:ascii="Rockwell" w:hAnsi="Rockwell"/>
                <w:bCs/>
                <w:i/>
              </w:rPr>
            </w:pPr>
            <w:r w:rsidRPr="00920CAD">
              <w:rPr>
                <w:rFonts w:ascii="Rockwell" w:hAnsi="Rockwell"/>
                <w:bCs/>
                <w:i/>
              </w:rPr>
              <w:t xml:space="preserve">    </w:t>
            </w:r>
          </w:p>
        </w:tc>
        <w:tc>
          <w:tcPr>
            <w:tcW w:w="2698" w:type="dxa"/>
            <w:tcBorders>
              <w:top w:val="single" w:sz="4" w:space="0" w:color="auto"/>
              <w:left w:val="single" w:sz="4" w:space="0" w:color="auto"/>
              <w:bottom w:val="single" w:sz="4" w:space="0" w:color="auto"/>
              <w:right w:val="single" w:sz="4" w:space="0" w:color="auto"/>
            </w:tcBorders>
            <w:vAlign w:val="center"/>
            <w:hideMark/>
          </w:tcPr>
          <w:p w14:paraId="1C64DBCB" w14:textId="77777777" w:rsidR="003F543C" w:rsidRPr="00920CAD" w:rsidRDefault="003F543C" w:rsidP="003F543C">
            <w:pPr>
              <w:rPr>
                <w:rFonts w:ascii="Rockwell" w:hAnsi="Rockwell"/>
                <w:i/>
              </w:rPr>
            </w:pPr>
            <w:r w:rsidRPr="00920CAD">
              <w:rPr>
                <w:rFonts w:ascii="Rockwell" w:hAnsi="Rockwell"/>
                <w:i/>
              </w:rPr>
              <w:t>Système d’exploitation</w:t>
            </w:r>
          </w:p>
        </w:tc>
        <w:tc>
          <w:tcPr>
            <w:tcW w:w="5240" w:type="dxa"/>
            <w:tcBorders>
              <w:top w:val="single" w:sz="4" w:space="0" w:color="auto"/>
              <w:left w:val="single" w:sz="4" w:space="0" w:color="auto"/>
              <w:bottom w:val="single" w:sz="4" w:space="0" w:color="auto"/>
              <w:right w:val="single" w:sz="4" w:space="0" w:color="auto"/>
            </w:tcBorders>
            <w:vAlign w:val="center"/>
            <w:hideMark/>
          </w:tcPr>
          <w:p w14:paraId="6450AF0B" w14:textId="3ADCCF68" w:rsidR="003F543C" w:rsidRPr="00920CAD" w:rsidRDefault="006D79DD" w:rsidP="00C17B9B">
            <w:pPr>
              <w:keepNext/>
              <w:keepLines/>
              <w:outlineLvl w:val="2"/>
              <w:rPr>
                <w:rFonts w:ascii="Rockwell" w:hAnsi="Rockwell"/>
                <w:i/>
              </w:rPr>
            </w:pPr>
            <w:bookmarkStart w:id="63" w:name="_Toc118682966"/>
            <w:proofErr w:type="gramStart"/>
            <w:r w:rsidRPr="00920CAD">
              <w:rPr>
                <w:rFonts w:ascii="Rockwell" w:hAnsi="Rockwell"/>
                <w:i/>
              </w:rPr>
              <w:t>M</w:t>
            </w:r>
            <w:r w:rsidR="003F543C" w:rsidRPr="00920CAD">
              <w:rPr>
                <w:rFonts w:ascii="Rockwell" w:hAnsi="Rockwell"/>
                <w:i/>
              </w:rPr>
              <w:t xml:space="preserve">acOs </w:t>
            </w:r>
            <w:r w:rsidR="00C17B9B" w:rsidRPr="00920CAD">
              <w:rPr>
                <w:rFonts w:ascii="Rockwell" w:hAnsi="Rockwell"/>
                <w:i/>
              </w:rPr>
              <w:t xml:space="preserve"> Sonoma</w:t>
            </w:r>
            <w:proofErr w:type="gramEnd"/>
            <w:r w:rsidR="00C17B9B" w:rsidRPr="00920CAD">
              <w:rPr>
                <w:rFonts w:ascii="Rockwell" w:hAnsi="Rockwell"/>
                <w:i/>
              </w:rPr>
              <w:t xml:space="preserve"> </w:t>
            </w:r>
            <w:r w:rsidR="003F543C" w:rsidRPr="00920CAD">
              <w:rPr>
                <w:rFonts w:ascii="Rockwell" w:hAnsi="Rockwell"/>
                <w:i/>
              </w:rPr>
              <w:t>ou version ultérieure</w:t>
            </w:r>
            <w:bookmarkEnd w:id="63"/>
          </w:p>
        </w:tc>
        <w:tc>
          <w:tcPr>
            <w:tcW w:w="3402" w:type="dxa"/>
            <w:tcBorders>
              <w:top w:val="single" w:sz="4" w:space="0" w:color="auto"/>
              <w:left w:val="single" w:sz="4" w:space="0" w:color="auto"/>
              <w:bottom w:val="single" w:sz="4" w:space="0" w:color="auto"/>
              <w:right w:val="single" w:sz="4" w:space="0" w:color="auto"/>
            </w:tcBorders>
            <w:vAlign w:val="center"/>
          </w:tcPr>
          <w:p w14:paraId="065830F6" w14:textId="3C48C27F" w:rsidR="003F543C" w:rsidRPr="00920CAD" w:rsidRDefault="003F543C" w:rsidP="003F543C">
            <w:pPr>
              <w:ind w:left="30" w:hanging="30"/>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005AF96E" w14:textId="77777777" w:rsidR="003F543C" w:rsidRPr="00920CAD" w:rsidRDefault="003F543C" w:rsidP="003F543C">
            <w:pPr>
              <w:rPr>
                <w:rFonts w:ascii="Rockwell" w:hAnsi="Rockwell"/>
                <w:bCs/>
              </w:rPr>
            </w:pPr>
          </w:p>
        </w:tc>
      </w:tr>
      <w:tr w:rsidR="00920CAD" w:rsidRPr="00920CAD" w14:paraId="3FC21B8C" w14:textId="77777777" w:rsidTr="00E93F92">
        <w:trPr>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71C15180" w14:textId="77777777" w:rsidR="00430A40" w:rsidRPr="00920CAD" w:rsidRDefault="00430A40" w:rsidP="002F0354">
            <w:pPr>
              <w:pStyle w:val="Pieddepage"/>
              <w:numPr>
                <w:ilvl w:val="3"/>
                <w:numId w:val="16"/>
              </w:numPr>
              <w:tabs>
                <w:tab w:val="left" w:pos="708"/>
              </w:tabs>
              <w:ind w:left="600"/>
              <w:rPr>
                <w:rFonts w:ascii="Rockwell" w:hAnsi="Rockwell"/>
                <w:bCs/>
                <w:i/>
              </w:rPr>
            </w:pPr>
            <w:r w:rsidRPr="00920CAD">
              <w:rPr>
                <w:rFonts w:ascii="Rockwell" w:hAnsi="Rockwell"/>
                <w:bCs/>
                <w:i/>
              </w:rPr>
              <w:t>6</w:t>
            </w:r>
          </w:p>
          <w:p w14:paraId="31FABFE7" w14:textId="77777777" w:rsidR="00430A40" w:rsidRPr="00920CAD" w:rsidRDefault="00430A40" w:rsidP="00430A40">
            <w:pPr>
              <w:rPr>
                <w:rFonts w:ascii="Rockwell" w:hAnsi="Rockwell"/>
                <w:bCs/>
                <w:i/>
              </w:rPr>
            </w:pPr>
          </w:p>
          <w:p w14:paraId="00D4BB4C" w14:textId="77777777" w:rsidR="00430A40" w:rsidRPr="00920CAD" w:rsidRDefault="00430A40" w:rsidP="00430A40"/>
        </w:tc>
        <w:tc>
          <w:tcPr>
            <w:tcW w:w="2698" w:type="dxa"/>
            <w:vMerge w:val="restart"/>
            <w:tcBorders>
              <w:top w:val="single" w:sz="4" w:space="0" w:color="auto"/>
              <w:left w:val="single" w:sz="4" w:space="0" w:color="auto"/>
              <w:bottom w:val="single" w:sz="4" w:space="0" w:color="auto"/>
              <w:right w:val="single" w:sz="4" w:space="0" w:color="auto"/>
            </w:tcBorders>
            <w:vAlign w:val="center"/>
            <w:hideMark/>
          </w:tcPr>
          <w:p w14:paraId="7C220A21" w14:textId="4E6D2747" w:rsidR="00430A40" w:rsidRPr="00920CAD" w:rsidRDefault="00430A40" w:rsidP="006D79DD">
            <w:pPr>
              <w:rPr>
                <w:rFonts w:ascii="Rockwell" w:hAnsi="Rockwell"/>
                <w:i/>
              </w:rPr>
            </w:pPr>
            <w:r w:rsidRPr="00920CAD">
              <w:rPr>
                <w:rFonts w:ascii="Rockwell" w:hAnsi="Rockwell"/>
                <w:i/>
              </w:rPr>
              <w:t>Logiciels fournis (</w:t>
            </w:r>
            <w:r w:rsidRPr="00920CAD">
              <w:rPr>
                <w:rFonts w:ascii="Rockwell" w:hAnsi="Rockwell"/>
                <w:bCs/>
                <w:i/>
              </w:rPr>
              <w:t xml:space="preserve">logiciel bureautique et antivirus acquis </w:t>
            </w:r>
            <w:r w:rsidRPr="00920CAD">
              <w:rPr>
                <w:rFonts w:ascii="Rockwell" w:hAnsi="Rockwell"/>
                <w:bCs/>
                <w:i/>
              </w:rPr>
              <w:lastRenderedPageBreak/>
              <w:t>séparément du hardware</w:t>
            </w:r>
            <w:r w:rsidRPr="00920CAD">
              <w:rPr>
                <w:rFonts w:ascii="Rockwell" w:hAnsi="Rockwell"/>
                <w:i/>
              </w:rPr>
              <w:t>)</w:t>
            </w:r>
          </w:p>
        </w:tc>
        <w:tc>
          <w:tcPr>
            <w:tcW w:w="5240" w:type="dxa"/>
            <w:tcBorders>
              <w:top w:val="single" w:sz="4" w:space="0" w:color="auto"/>
              <w:left w:val="single" w:sz="4" w:space="0" w:color="auto"/>
              <w:bottom w:val="single" w:sz="4" w:space="0" w:color="auto"/>
              <w:right w:val="single" w:sz="4" w:space="0" w:color="auto"/>
            </w:tcBorders>
            <w:vAlign w:val="center"/>
            <w:hideMark/>
          </w:tcPr>
          <w:p w14:paraId="06D59BA4" w14:textId="77777777" w:rsidR="00BB0051" w:rsidRPr="00E93F92" w:rsidRDefault="00BB0051" w:rsidP="00BB0051">
            <w:pPr>
              <w:ind w:firstLine="1"/>
              <w:jc w:val="both"/>
              <w:rPr>
                <w:rFonts w:ascii="Rockwell" w:hAnsi="Rockwell"/>
                <w:b/>
                <w:bCs/>
                <w:i/>
              </w:rPr>
            </w:pPr>
            <w:r w:rsidRPr="00E93F92">
              <w:rPr>
                <w:rFonts w:ascii="Rockwell" w:hAnsi="Rockwell"/>
                <w:b/>
                <w:bCs/>
                <w:i/>
              </w:rPr>
              <w:lastRenderedPageBreak/>
              <w:t xml:space="preserve">Pour toutes les autorités contractantes autre que les structures déconcentrées et décentralisées : </w:t>
            </w:r>
          </w:p>
          <w:p w14:paraId="4BC098C0" w14:textId="77777777" w:rsidR="00BB0051" w:rsidRPr="00E93F92" w:rsidRDefault="00BB0051" w:rsidP="00BB0051">
            <w:pPr>
              <w:ind w:left="1"/>
              <w:jc w:val="both"/>
              <w:rPr>
                <w:rFonts w:ascii="Rockwell" w:hAnsi="Rockwell"/>
                <w:i/>
              </w:rPr>
            </w:pPr>
            <w:r w:rsidRPr="00E93F92">
              <w:rPr>
                <w:rFonts w:ascii="Rockwell" w:hAnsi="Rockwell"/>
                <w:i/>
              </w:rPr>
              <w:lastRenderedPageBreak/>
              <w:t>Le prestataire doit se référer au service en charge du système d’information de l’autorité contractante pour disposer du setup d’installation fourni par l’ANPTIC ou le ministère en charge des TIC. L’installation est à la charge du prestataire.</w:t>
            </w:r>
          </w:p>
          <w:p w14:paraId="36B0E41A" w14:textId="77777777" w:rsidR="00BB0051" w:rsidRPr="00E93F92" w:rsidRDefault="00BB0051" w:rsidP="00BB0051">
            <w:pPr>
              <w:jc w:val="both"/>
              <w:rPr>
                <w:rFonts w:ascii="Rockwell" w:hAnsi="Rockwell"/>
                <w:i/>
              </w:rPr>
            </w:pPr>
            <w:r w:rsidRPr="00E93F92">
              <w:rPr>
                <w:rFonts w:ascii="Rockwell" w:hAnsi="Rockwell"/>
                <w:i/>
              </w:rPr>
              <w:t xml:space="preserve">L’activation des logiciels est assurée par un point focal de l’ANPTIC. </w:t>
            </w:r>
          </w:p>
          <w:p w14:paraId="40EB84AF" w14:textId="48E64183" w:rsidR="00430A40" w:rsidRPr="00E93F92" w:rsidRDefault="00430A40" w:rsidP="007A36CE">
            <w:pPr>
              <w:ind w:left="34" w:hanging="34"/>
              <w:jc w:val="both"/>
              <w:rPr>
                <w:rFonts w:ascii="Rockwell" w:hAnsi="Rockwell"/>
                <w:i/>
              </w:rPr>
            </w:pPr>
          </w:p>
        </w:tc>
        <w:tc>
          <w:tcPr>
            <w:tcW w:w="3402" w:type="dxa"/>
            <w:vMerge w:val="restart"/>
            <w:tcBorders>
              <w:top w:val="single" w:sz="4" w:space="0" w:color="auto"/>
              <w:left w:val="single" w:sz="4" w:space="0" w:color="auto"/>
              <w:bottom w:val="single" w:sz="4" w:space="0" w:color="auto"/>
              <w:right w:val="single" w:sz="4" w:space="0" w:color="auto"/>
            </w:tcBorders>
            <w:vAlign w:val="center"/>
          </w:tcPr>
          <w:p w14:paraId="178E2111" w14:textId="7DB00D51" w:rsidR="00430A40" w:rsidRPr="00920CAD" w:rsidRDefault="00430A40" w:rsidP="007A36CE">
            <w:pPr>
              <w:ind w:left="30" w:hanging="30"/>
              <w:rPr>
                <w:rFonts w:ascii="Rockwell" w:hAnsi="Rockwell"/>
                <w:bCs/>
                <w:i/>
              </w:rPr>
            </w:pPr>
          </w:p>
        </w:tc>
        <w:tc>
          <w:tcPr>
            <w:tcW w:w="2693" w:type="dxa"/>
            <w:vMerge w:val="restart"/>
            <w:tcBorders>
              <w:top w:val="single" w:sz="4" w:space="0" w:color="auto"/>
              <w:left w:val="single" w:sz="4" w:space="0" w:color="auto"/>
              <w:bottom w:val="single" w:sz="4" w:space="0" w:color="auto"/>
              <w:right w:val="single" w:sz="4" w:space="0" w:color="auto"/>
            </w:tcBorders>
            <w:vAlign w:val="center"/>
          </w:tcPr>
          <w:p w14:paraId="429741BF" w14:textId="77777777" w:rsidR="00430A40" w:rsidRPr="00920CAD" w:rsidRDefault="00430A40" w:rsidP="007A36CE">
            <w:pPr>
              <w:rPr>
                <w:rFonts w:ascii="Rockwell" w:hAnsi="Rockwell"/>
                <w:bCs/>
              </w:rPr>
            </w:pPr>
          </w:p>
        </w:tc>
      </w:tr>
      <w:tr w:rsidR="00920CAD" w:rsidRPr="00920CAD" w14:paraId="0843CD8E" w14:textId="77777777" w:rsidTr="00E93F92">
        <w:trPr>
          <w:trHeight w:val="825"/>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080022FB" w14:textId="77777777" w:rsidR="00430A40" w:rsidRPr="00920CAD" w:rsidRDefault="00430A40" w:rsidP="00430A40">
            <w:pPr>
              <w:pStyle w:val="Pieddepage"/>
              <w:numPr>
                <w:ilvl w:val="3"/>
                <w:numId w:val="16"/>
              </w:numPr>
              <w:tabs>
                <w:tab w:val="left" w:pos="708"/>
              </w:tabs>
              <w:ind w:left="600"/>
              <w:rPr>
                <w:rFonts w:ascii="Rockwell" w:hAnsi="Rockwell"/>
                <w:bCs/>
                <w:i/>
              </w:rPr>
            </w:pPr>
          </w:p>
        </w:tc>
        <w:tc>
          <w:tcPr>
            <w:tcW w:w="2698" w:type="dxa"/>
            <w:vMerge/>
            <w:tcBorders>
              <w:top w:val="single" w:sz="4" w:space="0" w:color="auto"/>
              <w:left w:val="single" w:sz="4" w:space="0" w:color="auto"/>
              <w:bottom w:val="single" w:sz="4" w:space="0" w:color="auto"/>
              <w:right w:val="single" w:sz="4" w:space="0" w:color="auto"/>
            </w:tcBorders>
            <w:vAlign w:val="center"/>
          </w:tcPr>
          <w:p w14:paraId="084A9B01" w14:textId="77777777" w:rsidR="00430A40" w:rsidRPr="00920CAD" w:rsidRDefault="00430A40" w:rsidP="00430A40">
            <w:pPr>
              <w:ind w:left="23" w:firstLine="62"/>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tcPr>
          <w:p w14:paraId="31292219" w14:textId="756A9FDC" w:rsidR="00430A40" w:rsidRPr="00E93F92" w:rsidRDefault="00270C9C" w:rsidP="00270C9C">
            <w:pPr>
              <w:ind w:firstLine="1"/>
              <w:jc w:val="both"/>
              <w:rPr>
                <w:rFonts w:ascii="Rockwell" w:hAnsi="Rockwell"/>
                <w:b/>
                <w:bCs/>
                <w:i/>
              </w:rPr>
            </w:pPr>
            <w:r w:rsidRPr="00E93F92">
              <w:rPr>
                <w:rFonts w:ascii="Rockwell" w:hAnsi="Rockwell"/>
                <w:b/>
                <w:bCs/>
                <w:i/>
              </w:rPr>
              <w:t xml:space="preserve">Pour les structures déconcentrées et décentralisées, l’autorité contractante fait son choix en cochant : </w:t>
            </w:r>
          </w:p>
        </w:tc>
        <w:tc>
          <w:tcPr>
            <w:tcW w:w="3402" w:type="dxa"/>
            <w:vMerge/>
            <w:tcBorders>
              <w:top w:val="single" w:sz="4" w:space="0" w:color="auto"/>
              <w:left w:val="single" w:sz="4" w:space="0" w:color="auto"/>
              <w:bottom w:val="single" w:sz="4" w:space="0" w:color="auto"/>
              <w:right w:val="single" w:sz="4" w:space="0" w:color="auto"/>
            </w:tcBorders>
            <w:vAlign w:val="center"/>
          </w:tcPr>
          <w:p w14:paraId="120DDD6B" w14:textId="77777777" w:rsidR="00430A40" w:rsidRPr="00920CAD" w:rsidRDefault="00430A40" w:rsidP="00430A40">
            <w:pPr>
              <w:jc w:val="both"/>
              <w:rPr>
                <w:rFonts w:ascii="Rockwell" w:hAnsi="Rockwell"/>
                <w:i/>
              </w:rPr>
            </w:pPr>
          </w:p>
        </w:tc>
        <w:tc>
          <w:tcPr>
            <w:tcW w:w="2693" w:type="dxa"/>
            <w:vMerge/>
            <w:tcBorders>
              <w:top w:val="single" w:sz="4" w:space="0" w:color="auto"/>
              <w:left w:val="single" w:sz="4" w:space="0" w:color="auto"/>
              <w:bottom w:val="single" w:sz="4" w:space="0" w:color="auto"/>
              <w:right w:val="single" w:sz="4" w:space="0" w:color="auto"/>
            </w:tcBorders>
            <w:vAlign w:val="center"/>
          </w:tcPr>
          <w:p w14:paraId="38F41E86" w14:textId="77777777" w:rsidR="00430A40" w:rsidRPr="00920CAD" w:rsidRDefault="00430A40" w:rsidP="00430A40">
            <w:pPr>
              <w:rPr>
                <w:rFonts w:ascii="Rockwell" w:hAnsi="Rockwell"/>
                <w:bCs/>
              </w:rPr>
            </w:pPr>
          </w:p>
        </w:tc>
      </w:tr>
      <w:tr w:rsidR="00920CAD" w:rsidRPr="00920CAD" w14:paraId="67280874" w14:textId="77777777" w:rsidTr="00E93F92">
        <w:trPr>
          <w:trHeight w:val="1943"/>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1A276560" w14:textId="77777777" w:rsidR="00430A40" w:rsidRPr="00920CAD" w:rsidRDefault="00430A40" w:rsidP="00430A40">
            <w:pPr>
              <w:pStyle w:val="Pieddepage"/>
              <w:numPr>
                <w:ilvl w:val="3"/>
                <w:numId w:val="16"/>
              </w:numPr>
              <w:tabs>
                <w:tab w:val="left" w:pos="708"/>
              </w:tabs>
              <w:ind w:left="600"/>
              <w:rPr>
                <w:rFonts w:ascii="Rockwell" w:hAnsi="Rockwell"/>
                <w:bCs/>
                <w:i/>
              </w:rPr>
            </w:pPr>
          </w:p>
        </w:tc>
        <w:tc>
          <w:tcPr>
            <w:tcW w:w="2698" w:type="dxa"/>
            <w:vMerge/>
            <w:tcBorders>
              <w:top w:val="single" w:sz="4" w:space="0" w:color="auto"/>
              <w:left w:val="single" w:sz="4" w:space="0" w:color="auto"/>
              <w:bottom w:val="single" w:sz="4" w:space="0" w:color="auto"/>
              <w:right w:val="single" w:sz="4" w:space="0" w:color="auto"/>
            </w:tcBorders>
            <w:vAlign w:val="center"/>
          </w:tcPr>
          <w:p w14:paraId="7468C327" w14:textId="77777777" w:rsidR="00430A40" w:rsidRPr="00920CAD" w:rsidRDefault="00430A40" w:rsidP="00430A40">
            <w:pPr>
              <w:ind w:left="23" w:firstLine="62"/>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tcPr>
          <w:p w14:paraId="2606616A" w14:textId="77777777" w:rsidR="00430A40" w:rsidRPr="00920CAD" w:rsidRDefault="00430A40" w:rsidP="00430A40">
            <w:pPr>
              <w:jc w:val="both"/>
              <w:rPr>
                <w:rFonts w:ascii="Rockwell" w:hAnsi="Rockwell"/>
                <w:i/>
              </w:rPr>
            </w:pPr>
            <w:r w:rsidRPr="00920CAD">
              <w:rPr>
                <w:rFonts w:ascii="Rockwell" w:hAnsi="Rockwell"/>
                <w:i/>
              </w:rPr>
              <w:t xml:space="preserve">Le prestataire doit se référer au service en charge du système d’information de l’autorité contractante pour disposer du setup d’installation fourni par l’ANPTIC ou le ministère en charge des TIC. L’installation est à la charge du prestataire. L’activation des logiciels est assurée par un point focal de l’ANPTIC </w:t>
            </w:r>
          </w:p>
          <w:p w14:paraId="7213A09B" w14:textId="5DD3F6DF" w:rsidR="00430A40" w:rsidRPr="00920CAD" w:rsidRDefault="00430A40" w:rsidP="00430A40">
            <w:pPr>
              <w:jc w:val="both"/>
              <w:rPr>
                <w:rFonts w:ascii="Rockwell" w:hAnsi="Rockwell"/>
                <w:i/>
              </w:rPr>
            </w:pPr>
            <w:r w:rsidRPr="00920CAD">
              <w:rPr>
                <w:rFonts w:ascii="Rockwell" w:hAnsi="Rockwell"/>
                <w:i/>
              </w:rPr>
              <w:lastRenderedPageBreak/>
              <w:t xml:space="preserve">NB : Pour les </w:t>
            </w:r>
            <w:r w:rsidRPr="00920CAD">
              <w:rPr>
                <w:rFonts w:ascii="Rockwell" w:hAnsi="Rockwell"/>
                <w:b/>
                <w:bCs/>
                <w:i/>
              </w:rPr>
              <w:t>structures déconcentrées et décentralisées ne</w:t>
            </w:r>
            <w:r w:rsidRPr="00920CAD">
              <w:rPr>
                <w:rFonts w:ascii="Rockwell" w:hAnsi="Rockwell"/>
                <w:i/>
              </w:rPr>
              <w:t xml:space="preserve"> disposant pas de conditions requises pour une activation à distance, une intervention sur site de l’équipe technique de l’ANPTIC est nécessaire. Dans ce cas, la prise en charge de leurs frais de mission incombe auxdites autorités contractantes.</w:t>
            </w:r>
            <w:r w:rsidRPr="00920CAD">
              <w:rPr>
                <w:rFonts w:ascii="Rockwell" w:hAnsi="Rockwell"/>
                <w:i/>
                <w:lang w:val="fr-CA"/>
              </w:rPr>
              <w:t xml:space="preserve">     </w:t>
            </w:r>
            <w:sdt>
              <w:sdtPr>
                <w:rPr>
                  <w:rFonts w:ascii="Rockwell" w:hAnsi="Rockwell"/>
                  <w:bCs/>
                  <w:i/>
                  <w:sz w:val="40"/>
                  <w:szCs w:val="40"/>
                  <w:lang w:val="fr-CA"/>
                </w:rPr>
                <w:id w:val="323399987"/>
                <w14:checkbox>
                  <w14:checked w14:val="0"/>
                  <w14:checkedState w14:val="2612" w14:font="MS Gothic"/>
                  <w14:uncheckedState w14:val="2610" w14:font="MS Gothic"/>
                </w14:checkbox>
              </w:sdtPr>
              <w:sdtContent>
                <w:r w:rsidRPr="00920CAD">
                  <w:rPr>
                    <w:rFonts w:ascii="MS Gothic" w:eastAsia="MS Gothic" w:hAnsi="MS Gothic" w:hint="eastAsia"/>
                    <w:bCs/>
                    <w:i/>
                    <w:sz w:val="40"/>
                    <w:szCs w:val="40"/>
                    <w:lang w:val="fr-CA"/>
                  </w:rPr>
                  <w:t>☐</w:t>
                </w:r>
              </w:sdtContent>
            </w:sdt>
            <w:r w:rsidRPr="00920CAD">
              <w:rPr>
                <w:rFonts w:ascii="Rockwell" w:hAnsi="Rockwell"/>
                <w:i/>
                <w:lang w:val="fr-CA"/>
              </w:rPr>
              <w:t xml:space="preserve">                                                                  </w:t>
            </w:r>
          </w:p>
        </w:tc>
        <w:tc>
          <w:tcPr>
            <w:tcW w:w="3402" w:type="dxa"/>
            <w:tcBorders>
              <w:left w:val="single" w:sz="4" w:space="0" w:color="auto"/>
              <w:bottom w:val="single" w:sz="4" w:space="0" w:color="auto"/>
              <w:right w:val="single" w:sz="4" w:space="0" w:color="auto"/>
            </w:tcBorders>
            <w:vAlign w:val="center"/>
          </w:tcPr>
          <w:p w14:paraId="76055AA8" w14:textId="77777777" w:rsidR="00430A40" w:rsidRPr="00920CAD" w:rsidRDefault="00430A40" w:rsidP="00430A40">
            <w:pPr>
              <w:jc w:val="both"/>
              <w:rPr>
                <w:rFonts w:ascii="Rockwell" w:hAnsi="Rockwell"/>
                <w:i/>
              </w:rPr>
            </w:pPr>
          </w:p>
        </w:tc>
        <w:tc>
          <w:tcPr>
            <w:tcW w:w="2693" w:type="dxa"/>
            <w:tcBorders>
              <w:left w:val="single" w:sz="4" w:space="0" w:color="auto"/>
              <w:bottom w:val="single" w:sz="4" w:space="0" w:color="auto"/>
              <w:right w:val="single" w:sz="4" w:space="0" w:color="auto"/>
            </w:tcBorders>
            <w:vAlign w:val="center"/>
          </w:tcPr>
          <w:p w14:paraId="4673E514" w14:textId="77777777" w:rsidR="00430A40" w:rsidRPr="00920CAD" w:rsidRDefault="00430A40" w:rsidP="00430A40">
            <w:pPr>
              <w:rPr>
                <w:rFonts w:ascii="Rockwell" w:hAnsi="Rockwell"/>
                <w:bCs/>
              </w:rPr>
            </w:pPr>
          </w:p>
        </w:tc>
      </w:tr>
      <w:tr w:rsidR="00920CAD" w:rsidRPr="00920CAD" w14:paraId="43558A1F" w14:textId="77777777" w:rsidTr="00E93F92">
        <w:trPr>
          <w:trHeight w:val="1943"/>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0FB8DC77" w14:textId="77777777" w:rsidR="00430A40" w:rsidRPr="00920CAD" w:rsidRDefault="00430A40" w:rsidP="00430A40">
            <w:pPr>
              <w:pStyle w:val="Pieddepage"/>
              <w:numPr>
                <w:ilvl w:val="3"/>
                <w:numId w:val="16"/>
              </w:numPr>
              <w:tabs>
                <w:tab w:val="left" w:pos="708"/>
              </w:tabs>
              <w:ind w:left="600"/>
              <w:rPr>
                <w:rFonts w:ascii="Rockwell" w:hAnsi="Rockwell"/>
                <w:bCs/>
                <w:i/>
              </w:rPr>
            </w:pPr>
          </w:p>
        </w:tc>
        <w:tc>
          <w:tcPr>
            <w:tcW w:w="2698" w:type="dxa"/>
            <w:vMerge/>
            <w:tcBorders>
              <w:top w:val="single" w:sz="4" w:space="0" w:color="auto"/>
              <w:left w:val="single" w:sz="4" w:space="0" w:color="auto"/>
              <w:bottom w:val="single" w:sz="4" w:space="0" w:color="auto"/>
              <w:right w:val="single" w:sz="4" w:space="0" w:color="auto"/>
            </w:tcBorders>
            <w:vAlign w:val="center"/>
          </w:tcPr>
          <w:p w14:paraId="41EE777B" w14:textId="77777777" w:rsidR="00430A40" w:rsidRPr="00920CAD" w:rsidRDefault="00430A40" w:rsidP="00430A40">
            <w:pPr>
              <w:ind w:left="23" w:firstLine="62"/>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tcPr>
          <w:p w14:paraId="27B2C146" w14:textId="77777777" w:rsidR="00430A40" w:rsidRPr="00920CAD" w:rsidRDefault="00430A40" w:rsidP="00430A40">
            <w:pPr>
              <w:jc w:val="both"/>
              <w:rPr>
                <w:rFonts w:ascii="Rockwell" w:hAnsi="Rockwell"/>
                <w:i/>
              </w:rPr>
            </w:pPr>
            <w:r w:rsidRPr="00920CAD">
              <w:rPr>
                <w:rFonts w:ascii="Rockwell" w:hAnsi="Rockwell"/>
                <w:i/>
              </w:rPr>
              <w:t xml:space="preserve">Le prestataire doit installer les versions d’évaluation du système d’exploitation, du </w:t>
            </w:r>
            <w:r w:rsidRPr="00920CAD">
              <w:rPr>
                <w:rFonts w:ascii="Rockwell" w:hAnsi="Rockwell"/>
                <w:bCs/>
                <w:i/>
              </w:rPr>
              <w:t xml:space="preserve">logiciel bureautique et de l’antivirus pour la réception. </w:t>
            </w:r>
            <w:r w:rsidRPr="00920CAD">
              <w:rPr>
                <w:rFonts w:ascii="Rockwell" w:hAnsi="Rockwell"/>
                <w:i/>
              </w:rPr>
              <w:t>L’installation et l’activation sont à la charge du prestataire qui doit fournir les licences des logiciels.</w:t>
            </w:r>
            <w:r w:rsidRPr="00920CAD">
              <w:rPr>
                <w:rFonts w:ascii="Rockwell" w:hAnsi="Rockwell"/>
                <w:bCs/>
                <w:i/>
                <w:sz w:val="40"/>
                <w:szCs w:val="40"/>
                <w:lang w:val="fr-CA"/>
              </w:rPr>
              <w:t xml:space="preserve"> </w:t>
            </w:r>
            <w:sdt>
              <w:sdtPr>
                <w:rPr>
                  <w:rFonts w:ascii="Rockwell" w:hAnsi="Rockwell"/>
                  <w:bCs/>
                  <w:i/>
                  <w:sz w:val="40"/>
                  <w:szCs w:val="40"/>
                  <w:lang w:val="fr-CA"/>
                </w:rPr>
                <w:id w:val="1208767325"/>
                <w14:checkbox>
                  <w14:checked w14:val="0"/>
                  <w14:checkedState w14:val="2612" w14:font="MS Gothic"/>
                  <w14:uncheckedState w14:val="2610" w14:font="MS Gothic"/>
                </w14:checkbox>
              </w:sdtPr>
              <w:sdtContent>
                <w:r w:rsidRPr="00920CAD">
                  <w:rPr>
                    <w:rFonts w:ascii="MS Gothic" w:eastAsia="MS Gothic" w:hAnsi="MS Gothic" w:hint="eastAsia"/>
                    <w:bCs/>
                    <w:i/>
                    <w:sz w:val="40"/>
                    <w:szCs w:val="40"/>
                    <w:lang w:val="fr-CA"/>
                  </w:rPr>
                  <w:t>☐</w:t>
                </w:r>
              </w:sdtContent>
            </w:sdt>
          </w:p>
          <w:p w14:paraId="746A70A3" w14:textId="0FAD625D" w:rsidR="00430A40" w:rsidRPr="00920CAD" w:rsidRDefault="00430A40" w:rsidP="00430A40">
            <w:pPr>
              <w:jc w:val="both"/>
              <w:rPr>
                <w:rFonts w:ascii="Rockwell" w:hAnsi="Rockwell"/>
                <w:i/>
              </w:rPr>
            </w:pPr>
            <w:r w:rsidRPr="00920CAD">
              <w:rPr>
                <w:rFonts w:ascii="Rockwell" w:hAnsi="Rockwell"/>
                <w:i/>
                <w:lang w:val="fr-CA"/>
              </w:rPr>
              <w:t xml:space="preserve">                                                                      </w:t>
            </w:r>
          </w:p>
        </w:tc>
        <w:tc>
          <w:tcPr>
            <w:tcW w:w="3402" w:type="dxa"/>
            <w:tcBorders>
              <w:left w:val="single" w:sz="4" w:space="0" w:color="auto"/>
              <w:bottom w:val="single" w:sz="4" w:space="0" w:color="auto"/>
              <w:right w:val="single" w:sz="4" w:space="0" w:color="auto"/>
            </w:tcBorders>
            <w:vAlign w:val="center"/>
          </w:tcPr>
          <w:p w14:paraId="32701DF1" w14:textId="77777777" w:rsidR="00430A40" w:rsidRPr="00920CAD" w:rsidRDefault="00430A40" w:rsidP="00430A40">
            <w:pPr>
              <w:jc w:val="both"/>
              <w:rPr>
                <w:rFonts w:ascii="Rockwell" w:hAnsi="Rockwell"/>
                <w:i/>
              </w:rPr>
            </w:pPr>
          </w:p>
        </w:tc>
        <w:tc>
          <w:tcPr>
            <w:tcW w:w="2693" w:type="dxa"/>
            <w:tcBorders>
              <w:left w:val="single" w:sz="4" w:space="0" w:color="auto"/>
              <w:bottom w:val="single" w:sz="4" w:space="0" w:color="auto"/>
              <w:right w:val="single" w:sz="4" w:space="0" w:color="auto"/>
            </w:tcBorders>
            <w:vAlign w:val="center"/>
          </w:tcPr>
          <w:p w14:paraId="123982A4" w14:textId="77777777" w:rsidR="00430A40" w:rsidRPr="00920CAD" w:rsidRDefault="00430A40" w:rsidP="00430A40">
            <w:pPr>
              <w:rPr>
                <w:rFonts w:ascii="Rockwell" w:hAnsi="Rockwell"/>
                <w:bCs/>
              </w:rPr>
            </w:pPr>
          </w:p>
        </w:tc>
      </w:tr>
      <w:tr w:rsidR="00920CAD" w:rsidRPr="00920CAD" w14:paraId="2DE94BB1" w14:textId="77777777" w:rsidTr="00E93F92">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098710F6" w14:textId="77777777" w:rsidR="00430A40" w:rsidRPr="00920CAD" w:rsidRDefault="00430A40" w:rsidP="00430A40">
            <w:pPr>
              <w:pStyle w:val="Pieddepage"/>
              <w:numPr>
                <w:ilvl w:val="3"/>
                <w:numId w:val="16"/>
              </w:numPr>
              <w:tabs>
                <w:tab w:val="left" w:pos="708"/>
              </w:tabs>
              <w:ind w:left="600"/>
              <w:rPr>
                <w:rFonts w:ascii="Rockwell" w:hAnsi="Rockwell"/>
                <w:bCs/>
                <w:i/>
              </w:rPr>
            </w:pPr>
            <w:r w:rsidRPr="00920CAD">
              <w:rPr>
                <w:rFonts w:ascii="Rockwell" w:hAnsi="Rockwell"/>
                <w:bCs/>
                <w:i/>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1DA25FF2" w14:textId="77777777" w:rsidR="00430A40" w:rsidRPr="00920CAD" w:rsidRDefault="00430A40" w:rsidP="00430A40">
            <w:pPr>
              <w:rPr>
                <w:rFonts w:ascii="Rockwell" w:hAnsi="Rockwell"/>
                <w:i/>
              </w:rPr>
            </w:pPr>
            <w:r w:rsidRPr="00920CAD">
              <w:rPr>
                <w:rFonts w:ascii="Rockwell" w:hAnsi="Rockwell"/>
                <w:i/>
              </w:rPr>
              <w:t xml:space="preserve">Housse de transport </w:t>
            </w:r>
          </w:p>
        </w:tc>
        <w:tc>
          <w:tcPr>
            <w:tcW w:w="5240" w:type="dxa"/>
            <w:tcBorders>
              <w:top w:val="single" w:sz="4" w:space="0" w:color="auto"/>
              <w:left w:val="single" w:sz="4" w:space="0" w:color="auto"/>
              <w:bottom w:val="single" w:sz="4" w:space="0" w:color="auto"/>
              <w:right w:val="single" w:sz="4" w:space="0" w:color="auto"/>
            </w:tcBorders>
            <w:vAlign w:val="center"/>
            <w:hideMark/>
          </w:tcPr>
          <w:p w14:paraId="794791B0" w14:textId="77777777" w:rsidR="00430A40" w:rsidRPr="00920CAD" w:rsidRDefault="00430A40" w:rsidP="00430A40">
            <w:pPr>
              <w:ind w:left="29" w:hanging="29"/>
              <w:jc w:val="both"/>
              <w:rPr>
                <w:rFonts w:ascii="Rockwell" w:hAnsi="Rockwell"/>
                <w:i/>
              </w:rPr>
            </w:pPr>
            <w:r w:rsidRPr="00920CAD">
              <w:rPr>
                <w:rFonts w:ascii="Rockwell" w:hAnsi="Rockwell"/>
                <w:i/>
              </w:rPr>
              <w:t>Housse rembourrée de qualité (fournir la référence et le prospectus).</w:t>
            </w:r>
          </w:p>
          <w:p w14:paraId="49AD17C8" w14:textId="77777777" w:rsidR="00430A40" w:rsidRPr="00920CAD" w:rsidRDefault="00430A40" w:rsidP="00430A40">
            <w:pPr>
              <w:jc w:val="both"/>
              <w:rPr>
                <w:rFonts w:ascii="Rockwell" w:hAnsi="Rockwell"/>
                <w:i/>
              </w:rPr>
            </w:pPr>
            <w:r w:rsidRPr="00920CAD">
              <w:rPr>
                <w:rFonts w:ascii="Rockwell" w:hAnsi="Rockwell"/>
                <w:b/>
                <w:i/>
              </w:rPr>
              <w:t>NB </w:t>
            </w:r>
            <w:r w:rsidRPr="00920CAD">
              <w:rPr>
                <w:rFonts w:ascii="Rockwell" w:hAnsi="Rockwell"/>
                <w:i/>
              </w:rPr>
              <w:t xml:space="preserve">: </w:t>
            </w:r>
            <w:r w:rsidRPr="00920CAD">
              <w:rPr>
                <w:rFonts w:ascii="Rockwell" w:hAnsi="Rockwell"/>
                <w:b/>
                <w:i/>
              </w:rPr>
              <w:t xml:space="preserve">La vérification de la référence et du prospectus se fait seulement au stade de la réception. Ils ne peuvent donc pas être </w:t>
            </w:r>
            <w:r w:rsidRPr="00920CAD">
              <w:rPr>
                <w:rFonts w:ascii="Rockwell" w:hAnsi="Rockwell"/>
                <w:b/>
                <w:i/>
              </w:rPr>
              <w:lastRenderedPageBreak/>
              <w:t>utilisés comme des critères de non-conformité lors de la passation).</w:t>
            </w:r>
          </w:p>
        </w:tc>
        <w:tc>
          <w:tcPr>
            <w:tcW w:w="3402" w:type="dxa"/>
            <w:tcBorders>
              <w:top w:val="single" w:sz="4" w:space="0" w:color="auto"/>
              <w:left w:val="single" w:sz="4" w:space="0" w:color="auto"/>
              <w:bottom w:val="single" w:sz="4" w:space="0" w:color="auto"/>
              <w:right w:val="single" w:sz="4" w:space="0" w:color="auto"/>
            </w:tcBorders>
            <w:vAlign w:val="center"/>
          </w:tcPr>
          <w:p w14:paraId="1E550E7D" w14:textId="6DAF0F9C" w:rsidR="00430A40" w:rsidRPr="00920CAD" w:rsidRDefault="00430A40" w:rsidP="00430A40">
            <w:pPr>
              <w:ind w:left="30" w:hanging="30"/>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01983FD" w14:textId="77777777" w:rsidR="00430A40" w:rsidRPr="00920CAD" w:rsidRDefault="00430A40" w:rsidP="00430A40">
            <w:pPr>
              <w:rPr>
                <w:rFonts w:ascii="Rockwell" w:hAnsi="Rockwell"/>
                <w:bCs/>
              </w:rPr>
            </w:pPr>
          </w:p>
        </w:tc>
      </w:tr>
      <w:tr w:rsidR="00920CAD" w:rsidRPr="00920CAD" w14:paraId="65E845DC" w14:textId="77777777" w:rsidTr="00415F99">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5712283B" w14:textId="77777777" w:rsidR="00430A40" w:rsidRPr="00920CAD" w:rsidRDefault="00430A40" w:rsidP="00430A40">
            <w:pPr>
              <w:pStyle w:val="Pieddepage"/>
              <w:numPr>
                <w:ilvl w:val="3"/>
                <w:numId w:val="16"/>
              </w:numPr>
              <w:tabs>
                <w:tab w:val="left" w:pos="708"/>
              </w:tabs>
              <w:ind w:left="600"/>
              <w:rPr>
                <w:rFonts w:ascii="Rockwell" w:hAnsi="Rockwell"/>
                <w:bCs/>
                <w:i/>
                <w:strike/>
              </w:rPr>
            </w:pPr>
          </w:p>
        </w:tc>
        <w:tc>
          <w:tcPr>
            <w:tcW w:w="2698" w:type="dxa"/>
            <w:tcBorders>
              <w:top w:val="single" w:sz="4" w:space="0" w:color="auto"/>
              <w:left w:val="single" w:sz="4" w:space="0" w:color="auto"/>
              <w:bottom w:val="single" w:sz="4" w:space="0" w:color="auto"/>
              <w:right w:val="single" w:sz="4" w:space="0" w:color="auto"/>
            </w:tcBorders>
            <w:vAlign w:val="center"/>
          </w:tcPr>
          <w:p w14:paraId="6E9E3539" w14:textId="73873C91" w:rsidR="00430A40" w:rsidRPr="00920CAD" w:rsidRDefault="00430A40" w:rsidP="00430A40">
            <w:pPr>
              <w:rPr>
                <w:rFonts w:ascii="Rockwell" w:hAnsi="Rockwell"/>
                <w:i/>
              </w:rPr>
            </w:pPr>
            <w:r w:rsidRPr="00920CAD">
              <w:rPr>
                <w:rFonts w:ascii="Rockwell" w:hAnsi="Rockwell"/>
                <w:i/>
              </w:rPr>
              <w:t>Url du fabricant</w:t>
            </w:r>
          </w:p>
        </w:tc>
        <w:tc>
          <w:tcPr>
            <w:tcW w:w="5240" w:type="dxa"/>
            <w:tcBorders>
              <w:top w:val="single" w:sz="4" w:space="0" w:color="auto"/>
              <w:left w:val="single" w:sz="4" w:space="0" w:color="auto"/>
              <w:bottom w:val="single" w:sz="4" w:space="0" w:color="auto"/>
              <w:right w:val="single" w:sz="4" w:space="0" w:color="auto"/>
            </w:tcBorders>
          </w:tcPr>
          <w:p w14:paraId="56B7DCBD" w14:textId="2BFC1158" w:rsidR="00430A40" w:rsidRPr="00920CAD" w:rsidRDefault="00430A40" w:rsidP="00430A40">
            <w:pPr>
              <w:jc w:val="both"/>
              <w:rPr>
                <w:rFonts w:ascii="Rockwell" w:hAnsi="Rockwell"/>
                <w:strike/>
              </w:rPr>
            </w:pPr>
            <w:r w:rsidRPr="00920CAD">
              <w:rPr>
                <w:rFonts w:ascii="Rockwell" w:hAnsi="Rockwell"/>
                <w:i/>
              </w:rPr>
              <w:t>Préciser l’url du fabricant permettant de vérifier la conformité de la marque et du modèle du produit sur la base du prospectus ou catalogue proposé</w:t>
            </w:r>
          </w:p>
        </w:tc>
        <w:tc>
          <w:tcPr>
            <w:tcW w:w="3402" w:type="dxa"/>
            <w:tcBorders>
              <w:top w:val="single" w:sz="4" w:space="0" w:color="auto"/>
              <w:left w:val="single" w:sz="4" w:space="0" w:color="auto"/>
              <w:bottom w:val="single" w:sz="4" w:space="0" w:color="auto"/>
              <w:right w:val="single" w:sz="4" w:space="0" w:color="auto"/>
            </w:tcBorders>
          </w:tcPr>
          <w:p w14:paraId="669C1F04" w14:textId="603A09FF" w:rsidR="00430A40" w:rsidRPr="00920CAD" w:rsidRDefault="00430A40" w:rsidP="00430A40">
            <w:pPr>
              <w:jc w:val="both"/>
              <w:rPr>
                <w:rFonts w:ascii="Rockwell" w:hAnsi="Rockwell"/>
                <w:strike/>
              </w:rPr>
            </w:pPr>
          </w:p>
        </w:tc>
        <w:tc>
          <w:tcPr>
            <w:tcW w:w="2693" w:type="dxa"/>
            <w:tcBorders>
              <w:top w:val="single" w:sz="4" w:space="0" w:color="auto"/>
              <w:left w:val="single" w:sz="4" w:space="0" w:color="auto"/>
              <w:bottom w:val="single" w:sz="4" w:space="0" w:color="auto"/>
              <w:right w:val="single" w:sz="4" w:space="0" w:color="auto"/>
            </w:tcBorders>
            <w:vAlign w:val="center"/>
          </w:tcPr>
          <w:p w14:paraId="0E5ECCED" w14:textId="77777777" w:rsidR="00430A40" w:rsidRPr="00920CAD" w:rsidRDefault="00430A40" w:rsidP="00430A40">
            <w:pPr>
              <w:rPr>
                <w:rFonts w:ascii="Rockwell" w:hAnsi="Rockwell"/>
                <w:bCs/>
              </w:rPr>
            </w:pPr>
          </w:p>
        </w:tc>
      </w:tr>
      <w:tr w:rsidR="00430A40" w:rsidRPr="00920CAD" w14:paraId="182BB09C" w14:textId="77777777" w:rsidTr="00415F99">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20DC1AB6" w14:textId="77777777" w:rsidR="00430A40" w:rsidRPr="00920CAD" w:rsidRDefault="00430A40" w:rsidP="00430A40">
            <w:pPr>
              <w:pStyle w:val="Pieddepage"/>
              <w:numPr>
                <w:ilvl w:val="3"/>
                <w:numId w:val="16"/>
              </w:numPr>
              <w:tabs>
                <w:tab w:val="left" w:pos="708"/>
              </w:tabs>
              <w:ind w:left="600"/>
              <w:rPr>
                <w:rFonts w:ascii="Rockwell" w:hAnsi="Rockwell"/>
                <w:bCs/>
                <w:i/>
              </w:rPr>
            </w:pPr>
          </w:p>
        </w:tc>
        <w:tc>
          <w:tcPr>
            <w:tcW w:w="2698" w:type="dxa"/>
            <w:tcBorders>
              <w:top w:val="single" w:sz="4" w:space="0" w:color="auto"/>
              <w:left w:val="single" w:sz="4" w:space="0" w:color="auto"/>
              <w:bottom w:val="single" w:sz="4" w:space="0" w:color="auto"/>
              <w:right w:val="single" w:sz="4" w:space="0" w:color="auto"/>
            </w:tcBorders>
            <w:vAlign w:val="center"/>
          </w:tcPr>
          <w:p w14:paraId="36F96EE4" w14:textId="3C28A8D6" w:rsidR="00430A40" w:rsidRPr="00920CAD" w:rsidRDefault="00430A40" w:rsidP="00430A40">
            <w:pPr>
              <w:rPr>
                <w:rFonts w:ascii="Rockwell" w:hAnsi="Rockwell"/>
                <w:i/>
              </w:rPr>
            </w:pPr>
            <w:r w:rsidRPr="00920CAD">
              <w:rPr>
                <w:rFonts w:ascii="Rockwell" w:hAnsi="Rockwell"/>
                <w:i/>
              </w:rPr>
              <w:t>Autorisation du fabricant</w:t>
            </w:r>
          </w:p>
        </w:tc>
        <w:tc>
          <w:tcPr>
            <w:tcW w:w="5240" w:type="dxa"/>
            <w:tcBorders>
              <w:top w:val="single" w:sz="4" w:space="0" w:color="auto"/>
              <w:left w:val="single" w:sz="4" w:space="0" w:color="auto"/>
              <w:bottom w:val="single" w:sz="4" w:space="0" w:color="auto"/>
              <w:right w:val="single" w:sz="4" w:space="0" w:color="auto"/>
            </w:tcBorders>
          </w:tcPr>
          <w:p w14:paraId="569B7268" w14:textId="7A6FD4BC" w:rsidR="00430A40" w:rsidRPr="00920CAD" w:rsidRDefault="00430A40" w:rsidP="00430A40">
            <w:pPr>
              <w:jc w:val="both"/>
              <w:rPr>
                <w:rFonts w:ascii="Rockwell" w:hAnsi="Rockwell"/>
                <w:strike/>
              </w:rPr>
            </w:pPr>
            <w:r w:rsidRPr="00920CAD">
              <w:rPr>
                <w:rFonts w:ascii="Rockwell" w:hAnsi="Rockwell"/>
                <w:i/>
              </w:rPr>
              <w:t xml:space="preserve">L’autorisation du fabricant ou du distributeur agréé est requise pour les appels d’offres </w:t>
            </w:r>
          </w:p>
        </w:tc>
        <w:tc>
          <w:tcPr>
            <w:tcW w:w="3402" w:type="dxa"/>
            <w:tcBorders>
              <w:top w:val="single" w:sz="4" w:space="0" w:color="auto"/>
              <w:left w:val="single" w:sz="4" w:space="0" w:color="auto"/>
              <w:bottom w:val="single" w:sz="4" w:space="0" w:color="auto"/>
              <w:right w:val="single" w:sz="4" w:space="0" w:color="auto"/>
            </w:tcBorders>
          </w:tcPr>
          <w:p w14:paraId="2480DE7E" w14:textId="2D9E6151" w:rsidR="00430A40" w:rsidRPr="00920CAD" w:rsidRDefault="00430A40" w:rsidP="00430A40">
            <w:pPr>
              <w:ind w:left="30" w:hanging="30"/>
              <w:jc w:val="both"/>
              <w:rPr>
                <w:rFonts w:ascii="Rockwell" w:hAnsi="Rockwell"/>
                <w:strike/>
              </w:rPr>
            </w:pPr>
          </w:p>
        </w:tc>
        <w:tc>
          <w:tcPr>
            <w:tcW w:w="2693" w:type="dxa"/>
            <w:tcBorders>
              <w:top w:val="single" w:sz="4" w:space="0" w:color="auto"/>
              <w:left w:val="single" w:sz="4" w:space="0" w:color="auto"/>
              <w:bottom w:val="single" w:sz="4" w:space="0" w:color="auto"/>
              <w:right w:val="single" w:sz="4" w:space="0" w:color="auto"/>
            </w:tcBorders>
            <w:vAlign w:val="center"/>
          </w:tcPr>
          <w:p w14:paraId="7EE45206" w14:textId="77777777" w:rsidR="00430A40" w:rsidRPr="00920CAD" w:rsidRDefault="00430A40" w:rsidP="00430A40">
            <w:pPr>
              <w:rPr>
                <w:rFonts w:ascii="Rockwell" w:hAnsi="Rockwell"/>
                <w:bCs/>
              </w:rPr>
            </w:pPr>
          </w:p>
        </w:tc>
      </w:tr>
    </w:tbl>
    <w:p w14:paraId="118B5CFF" w14:textId="142E28D4" w:rsidR="007A36CE" w:rsidRPr="00920CAD" w:rsidRDefault="007A36CE" w:rsidP="008F4209">
      <w:pPr>
        <w:rPr>
          <w:rFonts w:ascii="Rockwell" w:hAnsi="Rockwell"/>
        </w:rPr>
      </w:pPr>
    </w:p>
    <w:p w14:paraId="49695830" w14:textId="1DD3F0E4" w:rsidR="007A36CE" w:rsidRPr="00920CAD" w:rsidRDefault="007A36CE" w:rsidP="00430A40">
      <w:pPr>
        <w:rPr>
          <w:rFonts w:ascii="Rockwell" w:hAnsi="Rockwell"/>
          <w:b/>
          <w:bCs/>
          <w:u w:val="single"/>
        </w:rPr>
      </w:pPr>
    </w:p>
    <w:p w14:paraId="6FB70CE4" w14:textId="77777777" w:rsidR="00E3796A" w:rsidRPr="00920CAD" w:rsidRDefault="00E3796A" w:rsidP="008F4209">
      <w:pPr>
        <w:rPr>
          <w:rFonts w:ascii="Rockwell" w:hAnsi="Rockwell"/>
        </w:rPr>
      </w:pPr>
    </w:p>
    <w:p w14:paraId="41C757D1" w14:textId="146C5D97" w:rsidR="006918EC" w:rsidRPr="00920CAD" w:rsidRDefault="006918EC">
      <w:pPr>
        <w:ind w:left="505" w:hanging="505"/>
        <w:rPr>
          <w:rFonts w:ascii="Rockwell" w:hAnsi="Rockwell"/>
        </w:rPr>
      </w:pPr>
    </w:p>
    <w:p w14:paraId="1C4F33AA" w14:textId="257DB103" w:rsidR="00D770E0" w:rsidRPr="00920CAD" w:rsidRDefault="00D770E0">
      <w:pPr>
        <w:ind w:left="505" w:hanging="505"/>
        <w:rPr>
          <w:rFonts w:ascii="Rockwell" w:hAnsi="Rockwell"/>
        </w:rPr>
      </w:pPr>
    </w:p>
    <w:p w14:paraId="61FC9907" w14:textId="77777777" w:rsidR="00D770E0" w:rsidRPr="00920CAD" w:rsidRDefault="00D770E0">
      <w:pPr>
        <w:ind w:left="505" w:hanging="505"/>
        <w:rPr>
          <w:rFonts w:ascii="Rockwell" w:hAnsi="Rockwell"/>
        </w:rPr>
      </w:pPr>
    </w:p>
    <w:tbl>
      <w:tblPr>
        <w:tblpPr w:leftFromText="141" w:rightFromText="141" w:vertAnchor="page" w:horzAnchor="margin" w:tblpXSpec="center" w:tblpY="1326"/>
        <w:tblW w:w="14459" w:type="dxa"/>
        <w:tblLayout w:type="fixed"/>
        <w:tblLook w:val="0000" w:firstRow="0" w:lastRow="0" w:firstColumn="0" w:lastColumn="0" w:noHBand="0" w:noVBand="0"/>
      </w:tblPr>
      <w:tblGrid>
        <w:gridCol w:w="1134"/>
        <w:gridCol w:w="2684"/>
        <w:gridCol w:w="5103"/>
        <w:gridCol w:w="2976"/>
        <w:gridCol w:w="2562"/>
      </w:tblGrid>
      <w:tr w:rsidR="00920CAD" w:rsidRPr="00920CAD" w14:paraId="5066FF64" w14:textId="77777777" w:rsidTr="00377CF8">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63B22882" w14:textId="78E3E173" w:rsidR="007A36CE" w:rsidRPr="00920CAD" w:rsidRDefault="007A36CE" w:rsidP="007A36CE">
            <w:pPr>
              <w:pStyle w:val="Pieddepage"/>
              <w:snapToGrid w:val="0"/>
              <w:jc w:val="both"/>
              <w:rPr>
                <w:rFonts w:ascii="Rockwell" w:hAnsi="Rockwell"/>
                <w:bCs/>
              </w:rPr>
            </w:pPr>
          </w:p>
        </w:tc>
        <w:tc>
          <w:tcPr>
            <w:tcW w:w="2684" w:type="dxa"/>
            <w:tcBorders>
              <w:top w:val="single" w:sz="4" w:space="0" w:color="000000"/>
              <w:left w:val="single" w:sz="4" w:space="0" w:color="000000"/>
              <w:bottom w:val="single" w:sz="4" w:space="0" w:color="000000"/>
            </w:tcBorders>
            <w:shd w:val="clear" w:color="auto" w:fill="F2F2F2" w:themeFill="background1" w:themeFillShade="F2"/>
            <w:vAlign w:val="center"/>
          </w:tcPr>
          <w:p w14:paraId="44C8EE4D" w14:textId="27ADF699" w:rsidR="007A36CE" w:rsidRPr="00920CAD" w:rsidRDefault="007A36CE" w:rsidP="007A36CE">
            <w:pPr>
              <w:snapToGrid w:val="0"/>
              <w:jc w:val="both"/>
              <w:rPr>
                <w:rFonts w:ascii="Rockwell" w:hAnsi="Rockwell"/>
                <w:b/>
              </w:rPr>
            </w:pPr>
            <w:r w:rsidRPr="00920CAD">
              <w:rPr>
                <w:rFonts w:ascii="Rockwell" w:hAnsi="Rockwell"/>
                <w:b/>
                <w:bCs/>
              </w:rPr>
              <w:t>Fourniture</w:t>
            </w:r>
          </w:p>
        </w:tc>
        <w:tc>
          <w:tcPr>
            <w:tcW w:w="5103" w:type="dxa"/>
            <w:tcBorders>
              <w:top w:val="single" w:sz="4" w:space="0" w:color="000000"/>
              <w:left w:val="single" w:sz="4" w:space="0" w:color="000000"/>
              <w:bottom w:val="single" w:sz="4" w:space="0" w:color="000000"/>
            </w:tcBorders>
            <w:shd w:val="clear" w:color="auto" w:fill="F2F2F2" w:themeFill="background1" w:themeFillShade="F2"/>
            <w:vAlign w:val="center"/>
          </w:tcPr>
          <w:p w14:paraId="6B6AC91A" w14:textId="195E0379" w:rsidR="007A36CE" w:rsidRPr="00920CAD" w:rsidRDefault="00E61F0B" w:rsidP="007A36CE">
            <w:pPr>
              <w:snapToGrid w:val="0"/>
              <w:jc w:val="both"/>
              <w:rPr>
                <w:rFonts w:ascii="Rockwell" w:hAnsi="Rockwell"/>
                <w:b/>
              </w:rPr>
            </w:pPr>
            <w:r w:rsidRPr="00920CAD">
              <w:rPr>
                <w:rFonts w:ascii="Rockwell" w:hAnsi="Rockwell"/>
                <w:b/>
                <w:bCs/>
              </w:rPr>
              <w:t>Spécifications techniques</w:t>
            </w:r>
            <w:r w:rsidR="007A36CE" w:rsidRPr="00920CAD">
              <w:rPr>
                <w:rFonts w:ascii="Rockwell" w:hAnsi="Rockwell"/>
                <w:b/>
                <w:bCs/>
              </w:rPr>
              <w:t xml:space="preserve"> demandées par l’</w:t>
            </w:r>
            <w:r w:rsidR="00F84CE0" w:rsidRPr="00920CAD">
              <w:rPr>
                <w:rFonts w:ascii="Rockwell" w:hAnsi="Rockwell"/>
                <w:b/>
                <w:bCs/>
              </w:rPr>
              <w:t>Autorité contractante</w:t>
            </w:r>
          </w:p>
        </w:tc>
        <w:tc>
          <w:tcPr>
            <w:tcW w:w="2976" w:type="dxa"/>
            <w:tcBorders>
              <w:top w:val="single" w:sz="4" w:space="0" w:color="000000"/>
              <w:left w:val="single" w:sz="4" w:space="0" w:color="000000"/>
              <w:bottom w:val="single" w:sz="4" w:space="0" w:color="000000"/>
            </w:tcBorders>
            <w:shd w:val="clear" w:color="auto" w:fill="F2F2F2" w:themeFill="background1" w:themeFillShade="F2"/>
            <w:vAlign w:val="center"/>
          </w:tcPr>
          <w:p w14:paraId="7AB1CF12" w14:textId="2B9C9038" w:rsidR="007A36CE" w:rsidRPr="00920CAD" w:rsidRDefault="00E61F0B" w:rsidP="007A36CE">
            <w:pPr>
              <w:snapToGrid w:val="0"/>
              <w:jc w:val="both"/>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2562"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1261E3A6" w14:textId="1B7CF2E6" w:rsidR="007A36CE" w:rsidRPr="00920CAD" w:rsidRDefault="007A36CE" w:rsidP="007A36CE">
            <w:pPr>
              <w:snapToGrid w:val="0"/>
              <w:jc w:val="both"/>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47B403D6" w14:textId="77777777" w:rsidTr="00377CF8">
        <w:trPr>
          <w:trHeight w:val="70"/>
        </w:trPr>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160B27AB" w14:textId="77777777" w:rsidR="006918EC" w:rsidRPr="00920CAD" w:rsidRDefault="006918EC" w:rsidP="00317B32">
            <w:pPr>
              <w:pStyle w:val="Pieddepage"/>
              <w:snapToGrid w:val="0"/>
              <w:jc w:val="both"/>
              <w:rPr>
                <w:rFonts w:ascii="Rockwell" w:hAnsi="Rockwell"/>
                <w:bCs/>
              </w:rPr>
            </w:pPr>
          </w:p>
        </w:tc>
        <w:tc>
          <w:tcPr>
            <w:tcW w:w="2684" w:type="dxa"/>
            <w:tcBorders>
              <w:top w:val="single" w:sz="4" w:space="0" w:color="000000"/>
              <w:left w:val="single" w:sz="4" w:space="0" w:color="000000"/>
              <w:bottom w:val="single" w:sz="4" w:space="0" w:color="000000"/>
            </w:tcBorders>
            <w:shd w:val="clear" w:color="auto" w:fill="D9D9D9" w:themeFill="background1" w:themeFillShade="D9"/>
            <w:vAlign w:val="center"/>
          </w:tcPr>
          <w:p w14:paraId="44FD7E39" w14:textId="77777777" w:rsidR="006918EC" w:rsidRPr="00920CAD" w:rsidRDefault="006918EC" w:rsidP="004D2909">
            <w:pPr>
              <w:snapToGrid w:val="0"/>
              <w:jc w:val="both"/>
              <w:rPr>
                <w:rFonts w:ascii="Rockwell" w:hAnsi="Rockwell"/>
                <w:b/>
              </w:rPr>
            </w:pPr>
            <w:bookmarkStart w:id="64" w:name="_Hlk116276171"/>
            <w:r w:rsidRPr="00920CAD">
              <w:rPr>
                <w:rFonts w:ascii="Rockwell" w:hAnsi="Rockwell"/>
                <w:b/>
              </w:rPr>
              <w:t>Logiciel bureautique</w:t>
            </w:r>
            <w:bookmarkEnd w:id="64"/>
          </w:p>
        </w:tc>
        <w:tc>
          <w:tcPr>
            <w:tcW w:w="5103" w:type="dxa"/>
            <w:tcBorders>
              <w:top w:val="single" w:sz="4" w:space="0" w:color="000000"/>
              <w:left w:val="single" w:sz="4" w:space="0" w:color="000000"/>
              <w:bottom w:val="single" w:sz="4" w:space="0" w:color="000000"/>
            </w:tcBorders>
            <w:shd w:val="clear" w:color="auto" w:fill="D9D9D9" w:themeFill="background1" w:themeFillShade="D9"/>
            <w:vAlign w:val="center"/>
          </w:tcPr>
          <w:p w14:paraId="4BE025E6" w14:textId="6210BAB5" w:rsidR="006918EC" w:rsidRPr="00920CAD" w:rsidRDefault="006918EC" w:rsidP="0052501F">
            <w:pPr>
              <w:snapToGrid w:val="0"/>
              <w:jc w:val="both"/>
              <w:rPr>
                <w:rFonts w:ascii="Rockwell" w:hAnsi="Rockwell"/>
                <w:b/>
              </w:rPr>
            </w:pPr>
            <w:r w:rsidRPr="00920CAD">
              <w:rPr>
                <w:rFonts w:ascii="Rockwell" w:hAnsi="Rockwell"/>
                <w:b/>
              </w:rPr>
              <w:t xml:space="preserve">Fourniture de licence de </w:t>
            </w:r>
            <w:r w:rsidR="0052501F" w:rsidRPr="00920CAD">
              <w:rPr>
                <w:rFonts w:ascii="Rockwell" w:hAnsi="Rockwell"/>
                <w:b/>
              </w:rPr>
              <w:t>logiciel</w:t>
            </w:r>
            <w:r w:rsidRPr="00920CAD">
              <w:rPr>
                <w:rFonts w:ascii="Rockwell" w:hAnsi="Rockwell"/>
                <w:b/>
              </w:rPr>
              <w:t xml:space="preserve"> bureautique</w:t>
            </w:r>
          </w:p>
        </w:tc>
        <w:tc>
          <w:tcPr>
            <w:tcW w:w="2976" w:type="dxa"/>
            <w:tcBorders>
              <w:top w:val="single" w:sz="4" w:space="0" w:color="000000"/>
              <w:left w:val="single" w:sz="4" w:space="0" w:color="000000"/>
              <w:bottom w:val="single" w:sz="4" w:space="0" w:color="000000"/>
            </w:tcBorders>
            <w:shd w:val="clear" w:color="auto" w:fill="D9D9D9" w:themeFill="background1" w:themeFillShade="D9"/>
          </w:tcPr>
          <w:p w14:paraId="711AD68C" w14:textId="46588870" w:rsidR="006918EC" w:rsidRPr="00920CAD" w:rsidRDefault="006918EC" w:rsidP="004D2909">
            <w:pPr>
              <w:snapToGrid w:val="0"/>
              <w:jc w:val="both"/>
              <w:rPr>
                <w:rFonts w:ascii="Rockwell" w:hAnsi="Rockwell"/>
                <w:b/>
                <w:bCs/>
              </w:rPr>
            </w:pPr>
          </w:p>
        </w:tc>
        <w:tc>
          <w:tcPr>
            <w:tcW w:w="2562"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2DA5AB93" w14:textId="77777777" w:rsidR="006918EC" w:rsidRPr="00920CAD" w:rsidRDefault="006918EC" w:rsidP="004D2909">
            <w:pPr>
              <w:snapToGrid w:val="0"/>
              <w:jc w:val="both"/>
              <w:rPr>
                <w:rFonts w:ascii="Rockwell" w:hAnsi="Rockwell"/>
                <w:b/>
                <w:bCs/>
              </w:rPr>
            </w:pPr>
          </w:p>
        </w:tc>
      </w:tr>
      <w:tr w:rsidR="00920CAD" w:rsidRPr="00920CAD" w14:paraId="08B375B8" w14:textId="77777777" w:rsidTr="003C75A0">
        <w:trPr>
          <w:trHeight w:val="70"/>
        </w:trPr>
        <w:tc>
          <w:tcPr>
            <w:tcW w:w="1134" w:type="dxa"/>
            <w:tcBorders>
              <w:top w:val="single" w:sz="4" w:space="0" w:color="000000"/>
              <w:left w:val="single" w:sz="8" w:space="0" w:color="000000"/>
              <w:bottom w:val="single" w:sz="4" w:space="0" w:color="auto"/>
            </w:tcBorders>
            <w:vAlign w:val="center"/>
          </w:tcPr>
          <w:p w14:paraId="600415FC" w14:textId="77777777" w:rsidR="006918EC" w:rsidRPr="00920CAD" w:rsidRDefault="006918EC" w:rsidP="002F0354">
            <w:pPr>
              <w:pStyle w:val="Pieddepage"/>
              <w:numPr>
                <w:ilvl w:val="3"/>
                <w:numId w:val="16"/>
              </w:numPr>
              <w:tabs>
                <w:tab w:val="left" w:pos="708"/>
              </w:tabs>
              <w:ind w:left="600"/>
              <w:rPr>
                <w:rFonts w:ascii="Rockwell" w:hAnsi="Rockwell"/>
                <w:bCs/>
                <w:i/>
              </w:rPr>
            </w:pPr>
          </w:p>
        </w:tc>
        <w:tc>
          <w:tcPr>
            <w:tcW w:w="2684" w:type="dxa"/>
            <w:tcBorders>
              <w:top w:val="single" w:sz="4" w:space="0" w:color="000000"/>
              <w:left w:val="single" w:sz="4" w:space="0" w:color="000000"/>
              <w:bottom w:val="single" w:sz="4" w:space="0" w:color="auto"/>
            </w:tcBorders>
            <w:vAlign w:val="center"/>
          </w:tcPr>
          <w:p w14:paraId="17CC5E4F" w14:textId="7568A65B" w:rsidR="006918EC" w:rsidRPr="00920CAD" w:rsidRDefault="002C56B2" w:rsidP="004D2909">
            <w:pPr>
              <w:snapToGrid w:val="0"/>
              <w:jc w:val="both"/>
              <w:rPr>
                <w:rFonts w:ascii="Rockwell" w:hAnsi="Rockwell"/>
                <w:i/>
              </w:rPr>
            </w:pPr>
            <w:r w:rsidRPr="00920CAD">
              <w:rPr>
                <w:rFonts w:ascii="Rockwell" w:hAnsi="Rockwell"/>
                <w:i/>
              </w:rPr>
              <w:t>Version</w:t>
            </w:r>
          </w:p>
        </w:tc>
        <w:tc>
          <w:tcPr>
            <w:tcW w:w="5103" w:type="dxa"/>
            <w:tcBorders>
              <w:top w:val="single" w:sz="4" w:space="0" w:color="000000"/>
              <w:left w:val="single" w:sz="4" w:space="0" w:color="000000"/>
              <w:bottom w:val="single" w:sz="4" w:space="0" w:color="auto"/>
            </w:tcBorders>
            <w:vAlign w:val="center"/>
          </w:tcPr>
          <w:p w14:paraId="33B86CF8" w14:textId="69250D8A" w:rsidR="00986230" w:rsidRPr="00920CAD" w:rsidRDefault="00D770E0" w:rsidP="00791EEA">
            <w:pPr>
              <w:rPr>
                <w:rFonts w:ascii="Rockwell" w:hAnsi="Rockwell"/>
                <w:i/>
              </w:rPr>
            </w:pPr>
            <w:r w:rsidRPr="00920CAD">
              <w:rPr>
                <w:rFonts w:ascii="Rockwell" w:hAnsi="Rockwell"/>
                <w:i/>
              </w:rPr>
              <w:t>Office pour Mac 20</w:t>
            </w:r>
            <w:r w:rsidR="00743737" w:rsidRPr="00920CAD">
              <w:rPr>
                <w:rFonts w:ascii="Rockwell" w:hAnsi="Rockwell"/>
                <w:i/>
              </w:rPr>
              <w:t>2</w:t>
            </w:r>
            <w:r w:rsidR="00C17B9B" w:rsidRPr="00920CAD">
              <w:rPr>
                <w:rFonts w:ascii="Rockwell" w:hAnsi="Rockwell"/>
                <w:i/>
              </w:rPr>
              <w:t xml:space="preserve">4 </w:t>
            </w:r>
            <w:r w:rsidRPr="00920CAD">
              <w:rPr>
                <w:rFonts w:ascii="Rockwell" w:hAnsi="Rockwell"/>
                <w:i/>
              </w:rPr>
              <w:t>ou version ultérieure</w:t>
            </w:r>
            <w:r w:rsidR="00791EEA" w:rsidRPr="00920CAD">
              <w:rPr>
                <w:rFonts w:ascii="Rockwell" w:hAnsi="Rockwell"/>
                <w:i/>
              </w:rPr>
              <w:t>.</w:t>
            </w:r>
          </w:p>
          <w:p w14:paraId="7E613429" w14:textId="77777777" w:rsidR="004D574A" w:rsidRPr="00920CAD" w:rsidRDefault="00791EEA" w:rsidP="00791EEA">
            <w:pPr>
              <w:rPr>
                <w:rFonts w:ascii="Rockwell" w:hAnsi="Rockwell"/>
                <w:i/>
              </w:rPr>
            </w:pPr>
            <w:r w:rsidRPr="00920CAD">
              <w:rPr>
                <w:rFonts w:ascii="Rockwell" w:hAnsi="Rockwell"/>
                <w:i/>
              </w:rPr>
              <w:t>La</w:t>
            </w:r>
            <w:r w:rsidR="00C235E7" w:rsidRPr="00920CAD">
              <w:rPr>
                <w:rFonts w:ascii="Rockwell" w:hAnsi="Rockwell"/>
                <w:i/>
              </w:rPr>
              <w:t xml:space="preserve"> licence authentique </w:t>
            </w:r>
            <w:r w:rsidRPr="00920CAD">
              <w:rPr>
                <w:rFonts w:ascii="Rockwell" w:hAnsi="Rockwell"/>
                <w:i/>
              </w:rPr>
              <w:t xml:space="preserve">est </w:t>
            </w:r>
            <w:r w:rsidR="00C235E7" w:rsidRPr="00920CAD">
              <w:rPr>
                <w:rFonts w:ascii="Rockwell" w:hAnsi="Rockwell"/>
                <w:i/>
              </w:rPr>
              <w:t>fourni</w:t>
            </w:r>
            <w:r w:rsidR="006763FD" w:rsidRPr="00920CAD">
              <w:rPr>
                <w:rFonts w:ascii="Rockwell" w:hAnsi="Rockwell"/>
                <w:i/>
              </w:rPr>
              <w:t>e</w:t>
            </w:r>
            <w:r w:rsidR="00C235E7" w:rsidRPr="00920CAD">
              <w:rPr>
                <w:rFonts w:ascii="Rockwell" w:hAnsi="Rockwell"/>
                <w:i/>
              </w:rPr>
              <w:t xml:space="preserve"> </w:t>
            </w:r>
            <w:r w:rsidRPr="00920CAD">
              <w:rPr>
                <w:rFonts w:ascii="Rockwell" w:hAnsi="Rockwell"/>
                <w:i/>
              </w:rPr>
              <w:t>par l’ANPTIC</w:t>
            </w:r>
            <w:r w:rsidR="00430A40" w:rsidRPr="00920CAD">
              <w:rPr>
                <w:rFonts w:ascii="Rockwell" w:hAnsi="Rockwell"/>
                <w:i/>
              </w:rPr>
              <w:t xml:space="preserve"> ou le prestataire le cas échéant</w:t>
            </w:r>
            <w:r w:rsidR="004D574A" w:rsidRPr="00920CAD">
              <w:rPr>
                <w:rFonts w:ascii="Rockwell" w:hAnsi="Rockwell"/>
                <w:i/>
              </w:rPr>
              <w:t>.</w:t>
            </w:r>
          </w:p>
          <w:p w14:paraId="2E8CFB16" w14:textId="77777777" w:rsidR="00144D34" w:rsidRPr="00920CAD" w:rsidRDefault="00144D34" w:rsidP="00791EEA">
            <w:pPr>
              <w:rPr>
                <w:rFonts w:ascii="Rockwell" w:hAnsi="Rockwell"/>
                <w:i/>
              </w:rPr>
            </w:pPr>
          </w:p>
          <w:p w14:paraId="164AB68C" w14:textId="3C094E06" w:rsidR="006918EC" w:rsidRPr="00920CAD" w:rsidRDefault="004D574A" w:rsidP="00791EEA">
            <w:pPr>
              <w:rPr>
                <w:rFonts w:ascii="Rockwell" w:hAnsi="Rockwell"/>
                <w:i/>
              </w:rPr>
            </w:pPr>
            <w:r w:rsidRPr="00920CAD">
              <w:rPr>
                <w:rFonts w:ascii="Rockwell" w:hAnsi="Rockwell"/>
                <w:i/>
              </w:rPr>
              <w:t>Dans le cas où le système d’exploitation est fourni par le prestataire, il fournit la licence authentique séparément (fournir les documents d’authenticité de la licence à la réception).</w:t>
            </w:r>
          </w:p>
        </w:tc>
        <w:tc>
          <w:tcPr>
            <w:tcW w:w="2976" w:type="dxa"/>
            <w:tcBorders>
              <w:top w:val="single" w:sz="4" w:space="0" w:color="000000"/>
              <w:left w:val="single" w:sz="4" w:space="0" w:color="000000"/>
              <w:bottom w:val="single" w:sz="4" w:space="0" w:color="auto"/>
            </w:tcBorders>
          </w:tcPr>
          <w:p w14:paraId="4B49D507" w14:textId="77777777" w:rsidR="006918EC" w:rsidRPr="00920CAD" w:rsidRDefault="006918EC" w:rsidP="004D2909">
            <w:pPr>
              <w:snapToGrid w:val="0"/>
              <w:jc w:val="both"/>
              <w:rPr>
                <w:rFonts w:ascii="Rockwell" w:hAnsi="Rockwell"/>
                <w:bCs/>
                <w:i/>
              </w:rPr>
            </w:pPr>
          </w:p>
        </w:tc>
        <w:tc>
          <w:tcPr>
            <w:tcW w:w="2562" w:type="dxa"/>
            <w:tcBorders>
              <w:top w:val="single" w:sz="4" w:space="0" w:color="000000"/>
              <w:left w:val="single" w:sz="4" w:space="0" w:color="000000"/>
              <w:bottom w:val="single" w:sz="4" w:space="0" w:color="auto"/>
              <w:right w:val="single" w:sz="4" w:space="0" w:color="auto"/>
            </w:tcBorders>
          </w:tcPr>
          <w:p w14:paraId="6A7E41E9" w14:textId="77777777" w:rsidR="006918EC" w:rsidRPr="00920CAD" w:rsidRDefault="006918EC" w:rsidP="004D2909">
            <w:pPr>
              <w:snapToGrid w:val="0"/>
              <w:jc w:val="both"/>
              <w:rPr>
                <w:rFonts w:ascii="Rockwell" w:hAnsi="Rockwell"/>
                <w:bCs/>
                <w:i/>
              </w:rPr>
            </w:pPr>
          </w:p>
        </w:tc>
      </w:tr>
      <w:tr w:rsidR="00920CAD" w:rsidRPr="00920CAD" w14:paraId="09DAF710" w14:textId="77777777" w:rsidTr="003C75A0">
        <w:trPr>
          <w:trHeight w:val="70"/>
        </w:trPr>
        <w:tc>
          <w:tcPr>
            <w:tcW w:w="1134" w:type="dxa"/>
            <w:tcBorders>
              <w:top w:val="single" w:sz="4" w:space="0" w:color="auto"/>
              <w:left w:val="single" w:sz="4" w:space="0" w:color="auto"/>
              <w:bottom w:val="single" w:sz="4" w:space="0" w:color="auto"/>
              <w:right w:val="single" w:sz="4" w:space="0" w:color="auto"/>
            </w:tcBorders>
            <w:vAlign w:val="center"/>
          </w:tcPr>
          <w:p w14:paraId="67B7C0CC" w14:textId="77777777" w:rsidR="006918EC" w:rsidRPr="00920CAD" w:rsidRDefault="006918EC" w:rsidP="002F0354">
            <w:pPr>
              <w:pStyle w:val="Pieddepage"/>
              <w:numPr>
                <w:ilvl w:val="3"/>
                <w:numId w:val="16"/>
              </w:numPr>
              <w:tabs>
                <w:tab w:val="left" w:pos="708"/>
              </w:tabs>
              <w:ind w:left="600"/>
              <w:rPr>
                <w:rFonts w:ascii="Rockwell" w:hAnsi="Rockwell"/>
                <w:bCs/>
                <w:i/>
              </w:rPr>
            </w:pPr>
          </w:p>
        </w:tc>
        <w:tc>
          <w:tcPr>
            <w:tcW w:w="2684" w:type="dxa"/>
            <w:tcBorders>
              <w:top w:val="single" w:sz="4" w:space="0" w:color="auto"/>
              <w:left w:val="single" w:sz="4" w:space="0" w:color="auto"/>
              <w:bottom w:val="single" w:sz="4" w:space="0" w:color="auto"/>
              <w:right w:val="single" w:sz="4" w:space="0" w:color="auto"/>
            </w:tcBorders>
            <w:vAlign w:val="center"/>
          </w:tcPr>
          <w:p w14:paraId="0F6C51B7" w14:textId="5D3CB420" w:rsidR="006918EC" w:rsidRPr="00920CAD" w:rsidRDefault="006918EC" w:rsidP="004D2909">
            <w:pPr>
              <w:snapToGrid w:val="0"/>
              <w:jc w:val="both"/>
              <w:rPr>
                <w:rFonts w:ascii="Rockwell" w:hAnsi="Rockwell"/>
                <w:i/>
              </w:rPr>
            </w:pPr>
            <w:r w:rsidRPr="00920CAD">
              <w:rPr>
                <w:rFonts w:ascii="Rockwell" w:hAnsi="Rockwell"/>
                <w:i/>
              </w:rPr>
              <w:t>Nombre de postes</w:t>
            </w:r>
          </w:p>
        </w:tc>
        <w:tc>
          <w:tcPr>
            <w:tcW w:w="5103" w:type="dxa"/>
            <w:tcBorders>
              <w:top w:val="single" w:sz="4" w:space="0" w:color="auto"/>
              <w:left w:val="single" w:sz="4" w:space="0" w:color="auto"/>
              <w:bottom w:val="single" w:sz="4" w:space="0" w:color="auto"/>
              <w:right w:val="single" w:sz="4" w:space="0" w:color="auto"/>
            </w:tcBorders>
            <w:vAlign w:val="center"/>
          </w:tcPr>
          <w:p w14:paraId="498799C5" w14:textId="5CB278F4" w:rsidR="006918EC" w:rsidRPr="00920CAD" w:rsidRDefault="006918EC" w:rsidP="004D2909">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976" w:type="dxa"/>
            <w:tcBorders>
              <w:top w:val="single" w:sz="4" w:space="0" w:color="auto"/>
              <w:left w:val="single" w:sz="4" w:space="0" w:color="auto"/>
              <w:bottom w:val="single" w:sz="4" w:space="0" w:color="auto"/>
              <w:right w:val="single" w:sz="4" w:space="0" w:color="auto"/>
            </w:tcBorders>
          </w:tcPr>
          <w:p w14:paraId="7222EE8F" w14:textId="77777777" w:rsidR="006918EC" w:rsidRPr="00920CAD" w:rsidRDefault="006918EC" w:rsidP="004D2909">
            <w:pPr>
              <w:snapToGrid w:val="0"/>
              <w:jc w:val="both"/>
              <w:rPr>
                <w:rFonts w:ascii="Rockwell" w:hAnsi="Rockwell"/>
                <w:bCs/>
                <w:i/>
              </w:rPr>
            </w:pPr>
          </w:p>
        </w:tc>
        <w:tc>
          <w:tcPr>
            <w:tcW w:w="2562" w:type="dxa"/>
            <w:tcBorders>
              <w:top w:val="single" w:sz="4" w:space="0" w:color="auto"/>
              <w:left w:val="single" w:sz="4" w:space="0" w:color="auto"/>
              <w:bottom w:val="single" w:sz="4" w:space="0" w:color="auto"/>
              <w:right w:val="single" w:sz="4" w:space="0" w:color="auto"/>
            </w:tcBorders>
          </w:tcPr>
          <w:p w14:paraId="4126D58A" w14:textId="77777777" w:rsidR="006918EC" w:rsidRPr="00920CAD" w:rsidRDefault="006918EC" w:rsidP="004D2909">
            <w:pPr>
              <w:snapToGrid w:val="0"/>
              <w:jc w:val="both"/>
              <w:rPr>
                <w:rFonts w:ascii="Rockwell" w:hAnsi="Rockwell"/>
                <w:bCs/>
                <w:i/>
              </w:rPr>
            </w:pPr>
          </w:p>
        </w:tc>
      </w:tr>
    </w:tbl>
    <w:p w14:paraId="4272DD95" w14:textId="77777777" w:rsidR="006918EC" w:rsidRPr="00920CAD" w:rsidRDefault="006918EC">
      <w:pPr>
        <w:ind w:left="505" w:hanging="505"/>
        <w:rPr>
          <w:rFonts w:ascii="Rockwell" w:hAnsi="Rockwell"/>
        </w:rPr>
      </w:pPr>
    </w:p>
    <w:p w14:paraId="0FD967F5" w14:textId="77777777" w:rsidR="006918EC" w:rsidRPr="00920CAD" w:rsidRDefault="006918EC">
      <w:pPr>
        <w:ind w:left="505" w:hanging="505"/>
        <w:rPr>
          <w:rFonts w:ascii="Rockwell" w:hAnsi="Rockwell"/>
        </w:rPr>
      </w:pPr>
    </w:p>
    <w:p w14:paraId="0D4E6C54" w14:textId="77777777" w:rsidR="006918EC" w:rsidRPr="00920CAD" w:rsidRDefault="006918EC">
      <w:pPr>
        <w:ind w:left="505" w:hanging="505"/>
        <w:rPr>
          <w:rFonts w:ascii="Rockwell" w:hAnsi="Rockwell"/>
        </w:rPr>
      </w:pPr>
    </w:p>
    <w:p w14:paraId="19382443" w14:textId="77777777" w:rsidR="007A36CE" w:rsidRPr="00920CAD" w:rsidRDefault="007A36CE">
      <w:pPr>
        <w:ind w:left="505" w:hanging="505"/>
        <w:rPr>
          <w:rFonts w:ascii="Rockwell" w:hAnsi="Rockwell"/>
        </w:rPr>
      </w:pPr>
      <w:r w:rsidRPr="00920CAD">
        <w:rPr>
          <w:rFonts w:ascii="Rockwell" w:hAnsi="Rockwell"/>
        </w:rPr>
        <w:br w:type="page"/>
      </w:r>
    </w:p>
    <w:tbl>
      <w:tblPr>
        <w:tblpPr w:leftFromText="141" w:rightFromText="141" w:vertAnchor="page" w:horzAnchor="margin" w:tblpXSpec="center" w:tblpY="1326"/>
        <w:tblW w:w="14459" w:type="dxa"/>
        <w:tblLayout w:type="fixed"/>
        <w:tblLook w:val="0000" w:firstRow="0" w:lastRow="0" w:firstColumn="0" w:lastColumn="0" w:noHBand="0" w:noVBand="0"/>
      </w:tblPr>
      <w:tblGrid>
        <w:gridCol w:w="1134"/>
        <w:gridCol w:w="2835"/>
        <w:gridCol w:w="5235"/>
        <w:gridCol w:w="2835"/>
        <w:gridCol w:w="2420"/>
      </w:tblGrid>
      <w:tr w:rsidR="00920CAD" w:rsidRPr="00920CAD" w14:paraId="6DCC5F5C" w14:textId="77777777" w:rsidTr="0052501F">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4CEBB813" w14:textId="5D731A59" w:rsidR="007A36CE" w:rsidRPr="00920CAD" w:rsidRDefault="007A36CE" w:rsidP="007A36CE">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0A017F22" w14:textId="4F1E4DFD" w:rsidR="007A36CE" w:rsidRPr="00920CAD" w:rsidRDefault="007A36CE" w:rsidP="007A36CE">
            <w:pPr>
              <w:snapToGrid w:val="0"/>
              <w:jc w:val="both"/>
              <w:rPr>
                <w:rFonts w:ascii="Rockwell" w:hAnsi="Rockwell"/>
                <w:b/>
              </w:rPr>
            </w:pPr>
            <w:r w:rsidRPr="00920CAD">
              <w:rPr>
                <w:rFonts w:ascii="Rockwell" w:hAnsi="Rockwell"/>
                <w:b/>
                <w:bCs/>
              </w:rPr>
              <w:t>Fourniture</w:t>
            </w:r>
          </w:p>
        </w:tc>
        <w:tc>
          <w:tcPr>
            <w:tcW w:w="5235" w:type="dxa"/>
            <w:tcBorders>
              <w:top w:val="single" w:sz="4" w:space="0" w:color="000000"/>
              <w:left w:val="single" w:sz="4" w:space="0" w:color="000000"/>
              <w:bottom w:val="single" w:sz="4" w:space="0" w:color="000000"/>
            </w:tcBorders>
            <w:shd w:val="clear" w:color="auto" w:fill="F2F2F2" w:themeFill="background1" w:themeFillShade="F2"/>
            <w:vAlign w:val="center"/>
          </w:tcPr>
          <w:p w14:paraId="7676E0BD" w14:textId="620B0F64" w:rsidR="007A36CE" w:rsidRPr="00920CAD" w:rsidRDefault="00E61F0B" w:rsidP="007A36CE">
            <w:pPr>
              <w:snapToGrid w:val="0"/>
              <w:jc w:val="both"/>
              <w:rPr>
                <w:rFonts w:ascii="Rockwell" w:hAnsi="Rockwell"/>
                <w:b/>
              </w:rPr>
            </w:pPr>
            <w:r w:rsidRPr="00920CAD">
              <w:rPr>
                <w:rFonts w:ascii="Rockwell" w:hAnsi="Rockwell"/>
                <w:b/>
                <w:bCs/>
              </w:rPr>
              <w:t>Spécifications techniques</w:t>
            </w:r>
            <w:r w:rsidR="007A36CE" w:rsidRPr="00920CAD">
              <w:rPr>
                <w:rFonts w:ascii="Rockwell" w:hAnsi="Rockwell"/>
                <w:b/>
                <w:bCs/>
              </w:rPr>
              <w:t xml:space="preserve"> demandées par l’</w:t>
            </w:r>
            <w:r w:rsidR="00F84CE0" w:rsidRPr="00920CAD">
              <w:rPr>
                <w:rFonts w:ascii="Rockwell" w:hAnsi="Rockwell"/>
                <w:b/>
                <w:bCs/>
              </w:rPr>
              <w:t>Autorité contractante</w:t>
            </w: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4998A500" w14:textId="655BB0C9" w:rsidR="007A36CE" w:rsidRPr="00920CAD" w:rsidRDefault="00E61F0B" w:rsidP="007A36CE">
            <w:pPr>
              <w:snapToGrid w:val="0"/>
              <w:jc w:val="both"/>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2420"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7FFED207" w14:textId="6B9629B7" w:rsidR="007A36CE" w:rsidRPr="00920CAD" w:rsidRDefault="007A36CE" w:rsidP="007A36CE">
            <w:pPr>
              <w:snapToGrid w:val="0"/>
              <w:jc w:val="both"/>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0A8B4C8F" w14:textId="77777777" w:rsidTr="0052501F">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5E05CFA4" w14:textId="77777777" w:rsidR="007A36CE" w:rsidRPr="00920CAD" w:rsidRDefault="007A36CE" w:rsidP="00317B32">
            <w:pPr>
              <w:pStyle w:val="Pieddepage"/>
              <w:tabs>
                <w:tab w:val="clear" w:pos="4536"/>
                <w:tab w:val="clear" w:pos="9072"/>
                <w:tab w:val="left" w:pos="59"/>
                <w:tab w:val="left" w:pos="342"/>
              </w:tabs>
              <w:snapToGrid w:val="0"/>
              <w:ind w:right="545"/>
              <w:jc w:val="both"/>
              <w:rPr>
                <w:rFonts w:ascii="Rockwell" w:hAnsi="Rockwell"/>
                <w:b/>
                <w:bCs/>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1FFBBF97" w14:textId="230760FE" w:rsidR="007A36CE" w:rsidRPr="00920CAD" w:rsidRDefault="007A36CE" w:rsidP="00D87A0D">
            <w:pPr>
              <w:snapToGrid w:val="0"/>
              <w:jc w:val="both"/>
              <w:rPr>
                <w:rFonts w:ascii="Rockwell" w:hAnsi="Rockwell"/>
                <w:b/>
                <w:bCs/>
              </w:rPr>
            </w:pPr>
            <w:r w:rsidRPr="00920CAD">
              <w:rPr>
                <w:rFonts w:ascii="Rockwell" w:hAnsi="Rockwell"/>
                <w:b/>
                <w:bCs/>
              </w:rPr>
              <w:t>Logiciel antivirus</w:t>
            </w:r>
          </w:p>
        </w:tc>
        <w:tc>
          <w:tcPr>
            <w:tcW w:w="5235" w:type="dxa"/>
            <w:tcBorders>
              <w:top w:val="single" w:sz="4" w:space="0" w:color="000000"/>
              <w:left w:val="single" w:sz="4" w:space="0" w:color="000000"/>
              <w:bottom w:val="single" w:sz="4" w:space="0" w:color="000000"/>
            </w:tcBorders>
            <w:shd w:val="clear" w:color="auto" w:fill="D9D9D9" w:themeFill="background1" w:themeFillShade="D9"/>
            <w:vAlign w:val="center"/>
          </w:tcPr>
          <w:p w14:paraId="17F1C4BF" w14:textId="080096A1" w:rsidR="007A36CE" w:rsidRPr="00920CAD" w:rsidRDefault="007A36CE" w:rsidP="00D87A0D">
            <w:pPr>
              <w:snapToGrid w:val="0"/>
              <w:jc w:val="both"/>
              <w:rPr>
                <w:rFonts w:ascii="Rockwell" w:hAnsi="Rockwell"/>
                <w:b/>
              </w:rPr>
            </w:pPr>
            <w:r w:rsidRPr="00920CAD">
              <w:rPr>
                <w:rFonts w:ascii="Rockwell" w:hAnsi="Rockwell"/>
                <w:b/>
              </w:rPr>
              <w:t xml:space="preserve">Fourniture </w:t>
            </w:r>
            <w:r w:rsidR="003C75A0" w:rsidRPr="00920CAD">
              <w:rPr>
                <w:rFonts w:ascii="Rockwell" w:hAnsi="Rockwell"/>
                <w:b/>
              </w:rPr>
              <w:t>de licence</w:t>
            </w:r>
            <w:r w:rsidR="00377CF8" w:rsidRPr="00920CAD">
              <w:rPr>
                <w:rFonts w:ascii="Rockwell" w:hAnsi="Rockwell"/>
                <w:b/>
              </w:rPr>
              <w:t xml:space="preserve"> de </w:t>
            </w:r>
            <w:r w:rsidRPr="00920CAD">
              <w:rPr>
                <w:rFonts w:ascii="Rockwell" w:hAnsi="Rockwell"/>
                <w:b/>
              </w:rPr>
              <w:t>logiciel antivirus</w:t>
            </w:r>
          </w:p>
        </w:tc>
        <w:tc>
          <w:tcPr>
            <w:tcW w:w="2835" w:type="dxa"/>
            <w:tcBorders>
              <w:top w:val="single" w:sz="4" w:space="0" w:color="000000"/>
              <w:left w:val="single" w:sz="4" w:space="0" w:color="000000"/>
              <w:bottom w:val="single" w:sz="4" w:space="0" w:color="000000"/>
            </w:tcBorders>
            <w:shd w:val="clear" w:color="auto" w:fill="D9D9D9" w:themeFill="background1" w:themeFillShade="D9"/>
          </w:tcPr>
          <w:p w14:paraId="31159267" w14:textId="77777777" w:rsidR="007A36CE" w:rsidRPr="00920CAD" w:rsidRDefault="007A36CE" w:rsidP="00D87A0D">
            <w:pPr>
              <w:snapToGrid w:val="0"/>
              <w:jc w:val="both"/>
              <w:rPr>
                <w:rFonts w:ascii="Rockwell" w:hAnsi="Rockwell"/>
                <w:b/>
                <w:bCs/>
              </w:rPr>
            </w:pPr>
          </w:p>
        </w:tc>
        <w:tc>
          <w:tcPr>
            <w:tcW w:w="2420"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239E4A0B" w14:textId="77777777" w:rsidR="007A36CE" w:rsidRPr="00920CAD" w:rsidRDefault="007A36CE" w:rsidP="00D87A0D">
            <w:pPr>
              <w:snapToGrid w:val="0"/>
              <w:jc w:val="both"/>
              <w:rPr>
                <w:rFonts w:ascii="Rockwell" w:hAnsi="Rockwell"/>
                <w:b/>
                <w:bCs/>
              </w:rPr>
            </w:pPr>
          </w:p>
        </w:tc>
      </w:tr>
      <w:tr w:rsidR="00920CAD" w:rsidRPr="00920CAD" w14:paraId="44192A26" w14:textId="77777777" w:rsidTr="0052501F">
        <w:tc>
          <w:tcPr>
            <w:tcW w:w="1134" w:type="dxa"/>
            <w:tcBorders>
              <w:top w:val="single" w:sz="4" w:space="0" w:color="000000"/>
              <w:left w:val="single" w:sz="8" w:space="0" w:color="000000"/>
              <w:bottom w:val="single" w:sz="4" w:space="0" w:color="000000"/>
            </w:tcBorders>
            <w:vAlign w:val="center"/>
          </w:tcPr>
          <w:p w14:paraId="1D04C525" w14:textId="77777777" w:rsidR="007A36CE" w:rsidRPr="00920CAD" w:rsidRDefault="007A36CE" w:rsidP="002F0354">
            <w:pPr>
              <w:pStyle w:val="Pieddepage"/>
              <w:numPr>
                <w:ilvl w:val="3"/>
                <w:numId w:val="16"/>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5B0BE2F3" w14:textId="5F992473" w:rsidR="007A36CE" w:rsidRPr="00920CAD" w:rsidRDefault="0052501F" w:rsidP="00D87A0D">
            <w:pPr>
              <w:snapToGrid w:val="0"/>
              <w:jc w:val="both"/>
              <w:rPr>
                <w:rFonts w:ascii="Rockwell" w:hAnsi="Rockwell"/>
                <w:i/>
              </w:rPr>
            </w:pPr>
            <w:r w:rsidRPr="00920CAD">
              <w:rPr>
                <w:rFonts w:ascii="Rockwell" w:hAnsi="Rockwell"/>
                <w:i/>
              </w:rPr>
              <w:t>V</w:t>
            </w:r>
            <w:r w:rsidR="007A36CE" w:rsidRPr="00920CAD">
              <w:rPr>
                <w:rFonts w:ascii="Rockwell" w:hAnsi="Rockwell"/>
                <w:i/>
              </w:rPr>
              <w:t>ersion</w:t>
            </w:r>
          </w:p>
        </w:tc>
        <w:tc>
          <w:tcPr>
            <w:tcW w:w="5235" w:type="dxa"/>
            <w:tcBorders>
              <w:top w:val="single" w:sz="4" w:space="0" w:color="000000"/>
              <w:left w:val="single" w:sz="4" w:space="0" w:color="000000"/>
              <w:bottom w:val="single" w:sz="4" w:space="0" w:color="000000"/>
            </w:tcBorders>
            <w:vAlign w:val="center"/>
          </w:tcPr>
          <w:p w14:paraId="43745F7D" w14:textId="4023D502" w:rsidR="007A36CE" w:rsidRPr="00920CAD" w:rsidRDefault="007A36CE" w:rsidP="00C17B9B">
            <w:pPr>
              <w:snapToGrid w:val="0"/>
              <w:jc w:val="both"/>
              <w:rPr>
                <w:rFonts w:ascii="Rockwell" w:hAnsi="Rockwell"/>
                <w:i/>
              </w:rPr>
            </w:pPr>
            <w:r w:rsidRPr="00920CAD">
              <w:rPr>
                <w:rFonts w:ascii="Rockwell" w:hAnsi="Rockwell"/>
                <w:i/>
              </w:rPr>
              <w:t>Antivirus dernière version compatible MacOs avec licence authentique</w:t>
            </w:r>
            <w:r w:rsidR="00C235E7" w:rsidRPr="00920CAD">
              <w:rPr>
                <w:rFonts w:ascii="Rockwell" w:hAnsi="Rockwell"/>
                <w:i/>
              </w:rPr>
              <w:t xml:space="preserve"> fourni</w:t>
            </w:r>
            <w:r w:rsidR="006763FD" w:rsidRPr="00920CAD">
              <w:rPr>
                <w:rFonts w:ascii="Rockwell" w:hAnsi="Rockwell"/>
                <w:i/>
              </w:rPr>
              <w:t>e</w:t>
            </w:r>
            <w:r w:rsidR="00C235E7" w:rsidRPr="00920CAD">
              <w:rPr>
                <w:rFonts w:ascii="Rockwell" w:hAnsi="Rockwell"/>
                <w:i/>
              </w:rPr>
              <w:t xml:space="preserve"> séparément (fournir les documents d’authenticité de la licence à la réception)</w:t>
            </w:r>
          </w:p>
          <w:p w14:paraId="720E5B31" w14:textId="6340AE87" w:rsidR="00C17B9B" w:rsidRPr="00920CAD" w:rsidRDefault="00C17B9B" w:rsidP="00C17B9B">
            <w:pPr>
              <w:snapToGrid w:val="0"/>
              <w:jc w:val="both"/>
              <w:rPr>
                <w:rFonts w:ascii="Rockwell" w:hAnsi="Rockwell"/>
                <w:i/>
              </w:rPr>
            </w:pPr>
          </w:p>
        </w:tc>
        <w:tc>
          <w:tcPr>
            <w:tcW w:w="2835" w:type="dxa"/>
            <w:tcBorders>
              <w:top w:val="single" w:sz="4" w:space="0" w:color="000000"/>
              <w:left w:val="single" w:sz="4" w:space="0" w:color="000000"/>
              <w:bottom w:val="single" w:sz="4" w:space="0" w:color="000000"/>
            </w:tcBorders>
          </w:tcPr>
          <w:p w14:paraId="2BCD5B9E" w14:textId="77777777" w:rsidR="007A36CE" w:rsidRPr="00920CAD" w:rsidRDefault="007A36CE" w:rsidP="00D87A0D">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tcPr>
          <w:p w14:paraId="004076C6" w14:textId="77777777" w:rsidR="007A36CE" w:rsidRPr="00920CAD" w:rsidRDefault="007A36CE" w:rsidP="00D87A0D">
            <w:pPr>
              <w:snapToGrid w:val="0"/>
              <w:jc w:val="both"/>
              <w:rPr>
                <w:rFonts w:ascii="Rockwell" w:hAnsi="Rockwell"/>
                <w:bCs/>
                <w:i/>
              </w:rPr>
            </w:pPr>
          </w:p>
        </w:tc>
      </w:tr>
      <w:tr w:rsidR="00920CAD" w:rsidRPr="00920CAD" w14:paraId="0403268F" w14:textId="77777777" w:rsidTr="0052501F">
        <w:tc>
          <w:tcPr>
            <w:tcW w:w="1134" w:type="dxa"/>
            <w:tcBorders>
              <w:top w:val="single" w:sz="4" w:space="0" w:color="000000"/>
              <w:left w:val="single" w:sz="8" w:space="0" w:color="000000"/>
              <w:bottom w:val="single" w:sz="4" w:space="0" w:color="000000"/>
            </w:tcBorders>
            <w:vAlign w:val="center"/>
          </w:tcPr>
          <w:p w14:paraId="1472D1B2" w14:textId="77777777" w:rsidR="007A36CE" w:rsidRPr="00920CAD" w:rsidRDefault="007A36CE" w:rsidP="002F0354">
            <w:pPr>
              <w:pStyle w:val="Pieddepage"/>
              <w:numPr>
                <w:ilvl w:val="3"/>
                <w:numId w:val="16"/>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13E34C05" w14:textId="77777777" w:rsidR="007A36CE" w:rsidRPr="00920CAD" w:rsidRDefault="007A36CE" w:rsidP="00D87A0D">
            <w:pPr>
              <w:snapToGrid w:val="0"/>
              <w:jc w:val="both"/>
              <w:rPr>
                <w:rFonts w:ascii="Rockwell" w:hAnsi="Rockwell"/>
                <w:i/>
              </w:rPr>
            </w:pPr>
            <w:r w:rsidRPr="00920CAD">
              <w:rPr>
                <w:rFonts w:ascii="Rockwell" w:hAnsi="Rockwell"/>
                <w:i/>
              </w:rPr>
              <w:t>Nombre de postes</w:t>
            </w:r>
          </w:p>
        </w:tc>
        <w:tc>
          <w:tcPr>
            <w:tcW w:w="5235" w:type="dxa"/>
            <w:tcBorders>
              <w:top w:val="single" w:sz="4" w:space="0" w:color="000000"/>
              <w:left w:val="single" w:sz="4" w:space="0" w:color="000000"/>
              <w:bottom w:val="single" w:sz="4" w:space="0" w:color="000000"/>
            </w:tcBorders>
            <w:vAlign w:val="center"/>
          </w:tcPr>
          <w:p w14:paraId="11E811B1" w14:textId="263B136C" w:rsidR="007A36CE" w:rsidRPr="00920CAD" w:rsidRDefault="007A36CE" w:rsidP="00D87A0D">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835" w:type="dxa"/>
            <w:tcBorders>
              <w:top w:val="single" w:sz="4" w:space="0" w:color="000000"/>
              <w:left w:val="single" w:sz="4" w:space="0" w:color="000000"/>
              <w:bottom w:val="single" w:sz="4" w:space="0" w:color="000000"/>
            </w:tcBorders>
          </w:tcPr>
          <w:p w14:paraId="0EFB7DC8" w14:textId="77777777" w:rsidR="007A36CE" w:rsidRPr="00920CAD" w:rsidRDefault="007A36CE" w:rsidP="00D87A0D">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tcPr>
          <w:p w14:paraId="61152A43" w14:textId="77777777" w:rsidR="007A36CE" w:rsidRPr="00920CAD" w:rsidRDefault="007A36CE" w:rsidP="00D87A0D">
            <w:pPr>
              <w:snapToGrid w:val="0"/>
              <w:jc w:val="both"/>
              <w:rPr>
                <w:rFonts w:ascii="Rockwell" w:hAnsi="Rockwell"/>
                <w:bCs/>
                <w:i/>
              </w:rPr>
            </w:pPr>
          </w:p>
        </w:tc>
      </w:tr>
    </w:tbl>
    <w:p w14:paraId="4B7DE9F4" w14:textId="77777777" w:rsidR="007A36CE" w:rsidRPr="00920CAD" w:rsidRDefault="007A36CE">
      <w:pPr>
        <w:ind w:left="505" w:hanging="505"/>
        <w:rPr>
          <w:rFonts w:ascii="Rockwell" w:hAnsi="Rockwell"/>
        </w:rPr>
      </w:pPr>
    </w:p>
    <w:p w14:paraId="64594BB9" w14:textId="77777777" w:rsidR="007A36CE" w:rsidRPr="00920CAD" w:rsidRDefault="007A36CE">
      <w:pPr>
        <w:ind w:left="505" w:hanging="505"/>
        <w:rPr>
          <w:rFonts w:ascii="Rockwell" w:hAnsi="Rockwell"/>
        </w:rPr>
      </w:pPr>
      <w:r w:rsidRPr="00920CAD">
        <w:rPr>
          <w:rFonts w:ascii="Rockwell" w:hAnsi="Rockwell"/>
        </w:rPr>
        <w:br w:type="page"/>
      </w:r>
    </w:p>
    <w:tbl>
      <w:tblPr>
        <w:tblpPr w:leftFromText="141" w:rightFromText="141" w:vertAnchor="page" w:horzAnchor="margin" w:tblpXSpec="center" w:tblpY="1326"/>
        <w:tblW w:w="14459" w:type="dxa"/>
        <w:tblLayout w:type="fixed"/>
        <w:tblLook w:val="0000" w:firstRow="0" w:lastRow="0" w:firstColumn="0" w:lastColumn="0" w:noHBand="0" w:noVBand="0"/>
      </w:tblPr>
      <w:tblGrid>
        <w:gridCol w:w="1134"/>
        <w:gridCol w:w="2835"/>
        <w:gridCol w:w="5235"/>
        <w:gridCol w:w="2410"/>
        <w:gridCol w:w="2845"/>
      </w:tblGrid>
      <w:tr w:rsidR="00920CAD" w:rsidRPr="00920CAD" w14:paraId="69B7306E" w14:textId="77777777" w:rsidTr="005E10E8">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05EA442A" w14:textId="38FFE953" w:rsidR="007A36CE" w:rsidRPr="00920CAD" w:rsidRDefault="007A36CE" w:rsidP="007A36CE">
            <w:pPr>
              <w:pStyle w:val="Pieddepage"/>
              <w:snapToGrid w:val="0"/>
              <w:jc w:val="both"/>
              <w:rPr>
                <w:rFonts w:ascii="Rockwell" w:hAnsi="Rockwell"/>
                <w:bCs/>
              </w:rPr>
            </w:pPr>
            <w:r w:rsidRPr="00920CAD">
              <w:rPr>
                <w:rFonts w:ascii="Rockwell" w:hAnsi="Rockwell"/>
                <w:b/>
                <w:bCs/>
              </w:rPr>
              <w:lastRenderedPageBreak/>
              <w:t>N°</w:t>
            </w: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0745C578" w14:textId="4CA6F97C" w:rsidR="007A36CE" w:rsidRPr="00920CAD" w:rsidRDefault="007A36CE" w:rsidP="007A36CE">
            <w:pPr>
              <w:snapToGrid w:val="0"/>
              <w:jc w:val="both"/>
              <w:rPr>
                <w:rFonts w:ascii="Rockwell" w:hAnsi="Rockwell"/>
                <w:b/>
              </w:rPr>
            </w:pPr>
            <w:r w:rsidRPr="00920CAD">
              <w:rPr>
                <w:rFonts w:ascii="Rockwell" w:hAnsi="Rockwell"/>
                <w:b/>
                <w:bCs/>
              </w:rPr>
              <w:t>Fourniture</w:t>
            </w:r>
          </w:p>
        </w:tc>
        <w:tc>
          <w:tcPr>
            <w:tcW w:w="5235" w:type="dxa"/>
            <w:tcBorders>
              <w:top w:val="single" w:sz="4" w:space="0" w:color="000000"/>
              <w:left w:val="single" w:sz="4" w:space="0" w:color="000000"/>
              <w:bottom w:val="single" w:sz="4" w:space="0" w:color="000000"/>
            </w:tcBorders>
            <w:shd w:val="clear" w:color="auto" w:fill="F2F2F2" w:themeFill="background1" w:themeFillShade="F2"/>
            <w:vAlign w:val="center"/>
          </w:tcPr>
          <w:p w14:paraId="1AB547A4" w14:textId="6043CF5C" w:rsidR="007A36CE" w:rsidRPr="00920CAD" w:rsidRDefault="00C235E7" w:rsidP="007A36CE">
            <w:pPr>
              <w:snapToGrid w:val="0"/>
              <w:jc w:val="both"/>
              <w:rPr>
                <w:rFonts w:ascii="Rockwell" w:hAnsi="Rockwell"/>
                <w:b/>
              </w:rPr>
            </w:pPr>
            <w:r w:rsidRPr="00920CAD">
              <w:rPr>
                <w:rFonts w:ascii="Rockwell" w:hAnsi="Rockwell"/>
                <w:b/>
                <w:bCs/>
              </w:rPr>
              <w:t xml:space="preserve"> </w:t>
            </w:r>
            <w:r w:rsidR="00E61F0B" w:rsidRPr="00920CAD">
              <w:rPr>
                <w:rFonts w:ascii="Rockwell" w:hAnsi="Rockwell"/>
                <w:b/>
                <w:bCs/>
              </w:rPr>
              <w:t>Spécifications techniques</w:t>
            </w:r>
            <w:r w:rsidR="007A36CE" w:rsidRPr="00920CAD">
              <w:rPr>
                <w:rFonts w:ascii="Rockwell" w:hAnsi="Rockwell"/>
                <w:b/>
                <w:bCs/>
              </w:rPr>
              <w:t xml:space="preserve"> demandées par l’</w:t>
            </w:r>
            <w:r w:rsidR="00F84CE0" w:rsidRPr="00920CAD">
              <w:rPr>
                <w:rFonts w:ascii="Rockwell" w:hAnsi="Rockwell"/>
                <w:b/>
                <w:bCs/>
              </w:rPr>
              <w:t>Autorité contractante</w:t>
            </w:r>
          </w:p>
        </w:tc>
        <w:tc>
          <w:tcPr>
            <w:tcW w:w="2410" w:type="dxa"/>
            <w:tcBorders>
              <w:top w:val="single" w:sz="4" w:space="0" w:color="000000"/>
              <w:left w:val="single" w:sz="4" w:space="0" w:color="000000"/>
              <w:bottom w:val="single" w:sz="4" w:space="0" w:color="000000"/>
            </w:tcBorders>
            <w:shd w:val="clear" w:color="auto" w:fill="F2F2F2" w:themeFill="background1" w:themeFillShade="F2"/>
            <w:vAlign w:val="center"/>
          </w:tcPr>
          <w:p w14:paraId="378A1726" w14:textId="11BFA190" w:rsidR="007A36CE" w:rsidRPr="00920CAD" w:rsidRDefault="00E61F0B" w:rsidP="007A36CE">
            <w:pPr>
              <w:snapToGrid w:val="0"/>
              <w:jc w:val="both"/>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2845"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47A6EBF7" w14:textId="7E12197E" w:rsidR="007A36CE" w:rsidRPr="00920CAD" w:rsidRDefault="007A36CE" w:rsidP="007A36CE">
            <w:pPr>
              <w:snapToGrid w:val="0"/>
              <w:jc w:val="both"/>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55FB6831" w14:textId="77777777" w:rsidTr="005E10E8">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3564D063" w14:textId="77777777" w:rsidR="007A36CE" w:rsidRPr="00920CAD" w:rsidRDefault="007A36CE" w:rsidP="00D87A0D">
            <w:pPr>
              <w:pStyle w:val="Pieddepage"/>
              <w:tabs>
                <w:tab w:val="clear" w:pos="4536"/>
                <w:tab w:val="clear" w:pos="9072"/>
                <w:tab w:val="left" w:pos="59"/>
                <w:tab w:val="left" w:pos="342"/>
              </w:tabs>
              <w:snapToGrid w:val="0"/>
              <w:ind w:right="545"/>
              <w:jc w:val="both"/>
              <w:rPr>
                <w:rFonts w:ascii="Rockwell" w:hAnsi="Rockwell"/>
                <w:b/>
                <w:bCs/>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779B32EA" w14:textId="77777777" w:rsidR="007A36CE" w:rsidRPr="00920CAD" w:rsidRDefault="007A36CE" w:rsidP="00D87A0D">
            <w:pPr>
              <w:snapToGrid w:val="0"/>
              <w:jc w:val="both"/>
              <w:rPr>
                <w:rFonts w:ascii="Rockwell" w:hAnsi="Rockwell"/>
                <w:b/>
                <w:bCs/>
              </w:rPr>
            </w:pPr>
            <w:r w:rsidRPr="00920CAD">
              <w:rPr>
                <w:rFonts w:ascii="Rockwell" w:hAnsi="Rockwell"/>
                <w:b/>
                <w:bCs/>
              </w:rPr>
              <w:t xml:space="preserve">VMware Fusion </w:t>
            </w:r>
          </w:p>
        </w:tc>
        <w:tc>
          <w:tcPr>
            <w:tcW w:w="5235" w:type="dxa"/>
            <w:tcBorders>
              <w:top w:val="single" w:sz="4" w:space="0" w:color="000000"/>
              <w:left w:val="single" w:sz="4" w:space="0" w:color="000000"/>
              <w:bottom w:val="single" w:sz="4" w:space="0" w:color="000000"/>
            </w:tcBorders>
            <w:shd w:val="clear" w:color="auto" w:fill="D9D9D9" w:themeFill="background1" w:themeFillShade="D9"/>
            <w:vAlign w:val="center"/>
          </w:tcPr>
          <w:p w14:paraId="17FD29C1" w14:textId="3F33116A" w:rsidR="007A36CE" w:rsidRPr="00920CAD" w:rsidRDefault="007A36CE" w:rsidP="00D87A0D">
            <w:pPr>
              <w:snapToGrid w:val="0"/>
              <w:jc w:val="both"/>
              <w:rPr>
                <w:rFonts w:ascii="Rockwell" w:hAnsi="Rockwell"/>
                <w:b/>
              </w:rPr>
            </w:pPr>
            <w:r w:rsidRPr="00920CAD">
              <w:rPr>
                <w:rFonts w:ascii="Rockwell" w:hAnsi="Rockwell"/>
                <w:b/>
              </w:rPr>
              <w:t xml:space="preserve">Fourniture de </w:t>
            </w:r>
            <w:r w:rsidR="00377CF8" w:rsidRPr="00920CAD">
              <w:rPr>
                <w:rFonts w:ascii="Rockwell" w:hAnsi="Rockwell"/>
                <w:b/>
              </w:rPr>
              <w:t>licence de</w:t>
            </w:r>
            <w:r w:rsidRPr="00920CAD">
              <w:rPr>
                <w:rFonts w:ascii="Rockwell" w:hAnsi="Rockwell"/>
                <w:b/>
              </w:rPr>
              <w:t xml:space="preserve"> VMware Fusion</w:t>
            </w:r>
          </w:p>
        </w:tc>
        <w:tc>
          <w:tcPr>
            <w:tcW w:w="2410" w:type="dxa"/>
            <w:tcBorders>
              <w:top w:val="single" w:sz="4" w:space="0" w:color="000000"/>
              <w:left w:val="single" w:sz="4" w:space="0" w:color="000000"/>
              <w:bottom w:val="single" w:sz="4" w:space="0" w:color="000000"/>
            </w:tcBorders>
            <w:shd w:val="clear" w:color="auto" w:fill="D9D9D9" w:themeFill="background1" w:themeFillShade="D9"/>
          </w:tcPr>
          <w:p w14:paraId="66379692" w14:textId="0F31EB1B" w:rsidR="007A36CE" w:rsidRPr="00920CAD" w:rsidRDefault="007A36CE" w:rsidP="00D87A0D">
            <w:pPr>
              <w:snapToGrid w:val="0"/>
              <w:jc w:val="both"/>
              <w:rPr>
                <w:rFonts w:ascii="Rockwell" w:hAnsi="Rockwell"/>
                <w:b/>
                <w:bCs/>
              </w:rPr>
            </w:pPr>
          </w:p>
        </w:tc>
        <w:tc>
          <w:tcPr>
            <w:tcW w:w="2845"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7D98477C" w14:textId="77777777" w:rsidR="007A36CE" w:rsidRPr="00920CAD" w:rsidRDefault="007A36CE" w:rsidP="00D87A0D">
            <w:pPr>
              <w:snapToGrid w:val="0"/>
              <w:jc w:val="both"/>
              <w:rPr>
                <w:rFonts w:ascii="Rockwell" w:hAnsi="Rockwell"/>
                <w:b/>
                <w:bCs/>
              </w:rPr>
            </w:pPr>
          </w:p>
        </w:tc>
      </w:tr>
      <w:tr w:rsidR="00920CAD" w:rsidRPr="00920CAD" w14:paraId="0FD141C7" w14:textId="77777777" w:rsidTr="005E10E8">
        <w:trPr>
          <w:trHeight w:val="67"/>
        </w:trPr>
        <w:tc>
          <w:tcPr>
            <w:tcW w:w="1134" w:type="dxa"/>
            <w:tcBorders>
              <w:top w:val="single" w:sz="4" w:space="0" w:color="000000"/>
              <w:left w:val="single" w:sz="8" w:space="0" w:color="000000"/>
              <w:bottom w:val="single" w:sz="4" w:space="0" w:color="000000"/>
            </w:tcBorders>
            <w:vAlign w:val="center"/>
          </w:tcPr>
          <w:p w14:paraId="28D8FB4A" w14:textId="77777777" w:rsidR="007A36CE" w:rsidRPr="00920CAD" w:rsidRDefault="007A36CE" w:rsidP="002F0354">
            <w:pPr>
              <w:pStyle w:val="Pieddepage"/>
              <w:numPr>
                <w:ilvl w:val="3"/>
                <w:numId w:val="16"/>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272D1768" w14:textId="3BB2607A" w:rsidR="007A36CE" w:rsidRPr="00920CAD" w:rsidRDefault="005E10E8" w:rsidP="00D87A0D">
            <w:pPr>
              <w:snapToGrid w:val="0"/>
              <w:jc w:val="both"/>
              <w:rPr>
                <w:rFonts w:ascii="Rockwell" w:hAnsi="Rockwell"/>
                <w:i/>
              </w:rPr>
            </w:pPr>
            <w:r w:rsidRPr="00920CAD">
              <w:rPr>
                <w:rFonts w:ascii="Rockwell" w:hAnsi="Rockwell"/>
                <w:i/>
              </w:rPr>
              <w:t>V</w:t>
            </w:r>
            <w:r w:rsidR="007A36CE" w:rsidRPr="00920CAD">
              <w:rPr>
                <w:rFonts w:ascii="Rockwell" w:hAnsi="Rockwell"/>
                <w:i/>
              </w:rPr>
              <w:t>ersion</w:t>
            </w:r>
          </w:p>
        </w:tc>
        <w:tc>
          <w:tcPr>
            <w:tcW w:w="5235" w:type="dxa"/>
            <w:tcBorders>
              <w:top w:val="single" w:sz="4" w:space="0" w:color="000000"/>
              <w:left w:val="single" w:sz="4" w:space="0" w:color="000000"/>
              <w:bottom w:val="single" w:sz="4" w:space="0" w:color="000000"/>
            </w:tcBorders>
            <w:vAlign w:val="center"/>
          </w:tcPr>
          <w:p w14:paraId="07E7BC3D" w14:textId="2F922DDD" w:rsidR="007A36CE" w:rsidRPr="00920CAD" w:rsidRDefault="005E10E8" w:rsidP="00D87A0D">
            <w:pPr>
              <w:snapToGrid w:val="0"/>
              <w:jc w:val="both"/>
              <w:rPr>
                <w:rFonts w:ascii="Rockwell" w:hAnsi="Rockwell"/>
                <w:i/>
              </w:rPr>
            </w:pPr>
            <w:r w:rsidRPr="00920CAD">
              <w:rPr>
                <w:rFonts w:ascii="Rockwell" w:hAnsi="Rockwell"/>
                <w:i/>
              </w:rPr>
              <w:t>D</w:t>
            </w:r>
            <w:r w:rsidR="007A36CE" w:rsidRPr="00920CAD">
              <w:rPr>
                <w:rFonts w:ascii="Rockwell" w:hAnsi="Rockwell"/>
                <w:i/>
              </w:rPr>
              <w:t xml:space="preserve">ernière version compatible </w:t>
            </w:r>
            <w:r w:rsidR="003C75A0" w:rsidRPr="00920CAD">
              <w:rPr>
                <w:rFonts w:ascii="Rockwell" w:hAnsi="Rockwell"/>
                <w:i/>
              </w:rPr>
              <w:t>avec MacOs</w:t>
            </w:r>
            <w:r w:rsidR="00607229" w:rsidRPr="00920CAD">
              <w:rPr>
                <w:rFonts w:ascii="Rockwell" w:hAnsi="Rockwell"/>
                <w:i/>
              </w:rPr>
              <w:t xml:space="preserve"> avec licence authentique fourni</w:t>
            </w:r>
            <w:r w:rsidR="006763FD" w:rsidRPr="00920CAD">
              <w:rPr>
                <w:rFonts w:ascii="Rockwell" w:hAnsi="Rockwell"/>
                <w:i/>
              </w:rPr>
              <w:t>e</w:t>
            </w:r>
            <w:r w:rsidR="00607229" w:rsidRPr="00920CAD">
              <w:rPr>
                <w:rFonts w:ascii="Rockwell" w:hAnsi="Rockwell"/>
                <w:i/>
              </w:rPr>
              <w:t xml:space="preserve"> séparément (fournir les documents d’authenticité de la licence à la réception)</w:t>
            </w:r>
          </w:p>
        </w:tc>
        <w:tc>
          <w:tcPr>
            <w:tcW w:w="2410" w:type="dxa"/>
            <w:tcBorders>
              <w:top w:val="single" w:sz="4" w:space="0" w:color="000000"/>
              <w:left w:val="single" w:sz="4" w:space="0" w:color="000000"/>
              <w:bottom w:val="single" w:sz="4" w:space="0" w:color="000000"/>
            </w:tcBorders>
            <w:vAlign w:val="center"/>
          </w:tcPr>
          <w:p w14:paraId="602D2043" w14:textId="77777777" w:rsidR="007A36CE" w:rsidRPr="00920CAD" w:rsidRDefault="007A36CE" w:rsidP="00D87A0D">
            <w:pPr>
              <w:snapToGrid w:val="0"/>
              <w:jc w:val="both"/>
              <w:rPr>
                <w:rFonts w:ascii="Rockwell" w:hAnsi="Rockwell"/>
                <w:bCs/>
                <w:i/>
              </w:rPr>
            </w:pPr>
          </w:p>
        </w:tc>
        <w:tc>
          <w:tcPr>
            <w:tcW w:w="2845" w:type="dxa"/>
            <w:tcBorders>
              <w:top w:val="single" w:sz="4" w:space="0" w:color="000000"/>
              <w:left w:val="single" w:sz="4" w:space="0" w:color="000000"/>
              <w:bottom w:val="single" w:sz="4" w:space="0" w:color="000000"/>
              <w:right w:val="single" w:sz="4" w:space="0" w:color="auto"/>
            </w:tcBorders>
          </w:tcPr>
          <w:p w14:paraId="3E3B9BB5" w14:textId="77777777" w:rsidR="007A36CE" w:rsidRPr="00920CAD" w:rsidRDefault="007A36CE" w:rsidP="00D87A0D">
            <w:pPr>
              <w:snapToGrid w:val="0"/>
              <w:jc w:val="both"/>
              <w:rPr>
                <w:rFonts w:ascii="Rockwell" w:hAnsi="Rockwell"/>
                <w:bCs/>
                <w:i/>
              </w:rPr>
            </w:pPr>
          </w:p>
        </w:tc>
      </w:tr>
      <w:tr w:rsidR="00920CAD" w:rsidRPr="00920CAD" w14:paraId="58D65109" w14:textId="77777777" w:rsidTr="005E10E8">
        <w:tc>
          <w:tcPr>
            <w:tcW w:w="1134" w:type="dxa"/>
            <w:tcBorders>
              <w:top w:val="single" w:sz="4" w:space="0" w:color="000000"/>
              <w:left w:val="single" w:sz="8" w:space="0" w:color="000000"/>
              <w:bottom w:val="single" w:sz="4" w:space="0" w:color="000000"/>
            </w:tcBorders>
            <w:vAlign w:val="center"/>
          </w:tcPr>
          <w:p w14:paraId="69D52CA8" w14:textId="77777777" w:rsidR="007A36CE" w:rsidRPr="00920CAD" w:rsidRDefault="007A36CE" w:rsidP="002F0354">
            <w:pPr>
              <w:pStyle w:val="Pieddepage"/>
              <w:numPr>
                <w:ilvl w:val="3"/>
                <w:numId w:val="16"/>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321F202B" w14:textId="77777777" w:rsidR="007A36CE" w:rsidRPr="00920CAD" w:rsidRDefault="007A36CE" w:rsidP="00D87A0D">
            <w:pPr>
              <w:snapToGrid w:val="0"/>
              <w:jc w:val="both"/>
              <w:rPr>
                <w:rFonts w:ascii="Rockwell" w:hAnsi="Rockwell"/>
                <w:i/>
              </w:rPr>
            </w:pPr>
            <w:r w:rsidRPr="00920CAD">
              <w:rPr>
                <w:rFonts w:ascii="Rockwell" w:hAnsi="Rockwell"/>
                <w:i/>
              </w:rPr>
              <w:t>Nombre de postes</w:t>
            </w:r>
          </w:p>
        </w:tc>
        <w:tc>
          <w:tcPr>
            <w:tcW w:w="5235" w:type="dxa"/>
            <w:tcBorders>
              <w:top w:val="single" w:sz="4" w:space="0" w:color="000000"/>
              <w:left w:val="single" w:sz="4" w:space="0" w:color="000000"/>
              <w:bottom w:val="single" w:sz="4" w:space="0" w:color="000000"/>
            </w:tcBorders>
            <w:vAlign w:val="center"/>
          </w:tcPr>
          <w:p w14:paraId="6F21E41D" w14:textId="7FA5BCB1" w:rsidR="007A36CE" w:rsidRPr="00920CAD" w:rsidRDefault="005E10E8" w:rsidP="00D87A0D">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410" w:type="dxa"/>
            <w:tcBorders>
              <w:top w:val="single" w:sz="4" w:space="0" w:color="000000"/>
              <w:left w:val="single" w:sz="4" w:space="0" w:color="000000"/>
              <w:bottom w:val="single" w:sz="4" w:space="0" w:color="000000"/>
            </w:tcBorders>
            <w:vAlign w:val="center"/>
          </w:tcPr>
          <w:p w14:paraId="02392C38" w14:textId="77777777" w:rsidR="007A36CE" w:rsidRPr="00920CAD" w:rsidRDefault="007A36CE" w:rsidP="00D87A0D">
            <w:pPr>
              <w:snapToGrid w:val="0"/>
              <w:jc w:val="both"/>
              <w:rPr>
                <w:rFonts w:ascii="Rockwell" w:hAnsi="Rockwell"/>
                <w:bCs/>
                <w:i/>
              </w:rPr>
            </w:pPr>
          </w:p>
        </w:tc>
        <w:tc>
          <w:tcPr>
            <w:tcW w:w="2845" w:type="dxa"/>
            <w:tcBorders>
              <w:top w:val="single" w:sz="4" w:space="0" w:color="000000"/>
              <w:left w:val="single" w:sz="4" w:space="0" w:color="000000"/>
              <w:bottom w:val="single" w:sz="4" w:space="0" w:color="000000"/>
              <w:right w:val="single" w:sz="4" w:space="0" w:color="auto"/>
            </w:tcBorders>
          </w:tcPr>
          <w:p w14:paraId="6662013C" w14:textId="77777777" w:rsidR="007A36CE" w:rsidRPr="00920CAD" w:rsidRDefault="007A36CE" w:rsidP="00D87A0D">
            <w:pPr>
              <w:snapToGrid w:val="0"/>
              <w:jc w:val="both"/>
              <w:rPr>
                <w:rFonts w:ascii="Rockwell" w:hAnsi="Rockwell"/>
                <w:bCs/>
                <w:i/>
              </w:rPr>
            </w:pPr>
          </w:p>
        </w:tc>
      </w:tr>
    </w:tbl>
    <w:p w14:paraId="65088846" w14:textId="77777777" w:rsidR="007A36CE" w:rsidRPr="00920CAD" w:rsidRDefault="007A36CE">
      <w:pPr>
        <w:ind w:left="505" w:hanging="505"/>
        <w:rPr>
          <w:rFonts w:ascii="Rockwell" w:hAnsi="Rockwell"/>
        </w:rPr>
      </w:pPr>
    </w:p>
    <w:p w14:paraId="0608D887" w14:textId="77777777" w:rsidR="007A36CE" w:rsidRPr="00920CAD" w:rsidRDefault="007A36CE">
      <w:pPr>
        <w:ind w:left="505" w:hanging="505"/>
        <w:rPr>
          <w:rFonts w:ascii="Rockwell" w:hAnsi="Rockwell"/>
        </w:rPr>
      </w:pPr>
      <w:r w:rsidRPr="00920CAD">
        <w:rPr>
          <w:rFonts w:ascii="Rockwell" w:hAnsi="Rockwell"/>
        </w:rPr>
        <w:br w:type="page"/>
      </w:r>
    </w:p>
    <w:tbl>
      <w:tblPr>
        <w:tblpPr w:leftFromText="141" w:rightFromText="141" w:vertAnchor="page" w:horzAnchor="margin" w:tblpXSpec="center" w:tblpY="1326"/>
        <w:tblW w:w="14459" w:type="dxa"/>
        <w:tblLayout w:type="fixed"/>
        <w:tblLook w:val="0000" w:firstRow="0" w:lastRow="0" w:firstColumn="0" w:lastColumn="0" w:noHBand="0" w:noVBand="0"/>
      </w:tblPr>
      <w:tblGrid>
        <w:gridCol w:w="1134"/>
        <w:gridCol w:w="2835"/>
        <w:gridCol w:w="5519"/>
        <w:gridCol w:w="2703"/>
        <w:gridCol w:w="2268"/>
      </w:tblGrid>
      <w:tr w:rsidR="00920CAD" w:rsidRPr="00920CAD" w14:paraId="48F5BEC2" w14:textId="77777777" w:rsidTr="00377CF8">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4869F03E" w14:textId="77777777" w:rsidR="005E10E8" w:rsidRPr="00920CAD" w:rsidRDefault="005E10E8" w:rsidP="002970FD">
            <w:pPr>
              <w:pStyle w:val="Pieddepage"/>
              <w:numPr>
                <w:ilvl w:val="1"/>
                <w:numId w:val="57"/>
              </w:numPr>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A6A6A6" w:themeFill="background1" w:themeFillShade="A6"/>
            <w:vAlign w:val="center"/>
          </w:tcPr>
          <w:p w14:paraId="23325F27" w14:textId="77777777" w:rsidR="005E10E8" w:rsidRPr="00920CAD" w:rsidRDefault="005E10E8" w:rsidP="005E10E8">
            <w:pPr>
              <w:snapToGrid w:val="0"/>
              <w:jc w:val="both"/>
              <w:rPr>
                <w:rFonts w:ascii="Rockwell" w:hAnsi="Rockwell"/>
                <w:b/>
              </w:rPr>
            </w:pPr>
            <w:r w:rsidRPr="00920CAD">
              <w:rPr>
                <w:rFonts w:ascii="Rockwell" w:hAnsi="Rockwell"/>
                <w:b/>
              </w:rPr>
              <w:t>Logiciel bureautique</w:t>
            </w:r>
          </w:p>
        </w:tc>
        <w:tc>
          <w:tcPr>
            <w:tcW w:w="5519" w:type="dxa"/>
            <w:tcBorders>
              <w:top w:val="single" w:sz="4" w:space="0" w:color="000000"/>
              <w:left w:val="single" w:sz="4" w:space="0" w:color="000000"/>
              <w:bottom w:val="single" w:sz="4" w:space="0" w:color="000000"/>
            </w:tcBorders>
            <w:shd w:val="clear" w:color="auto" w:fill="A6A6A6" w:themeFill="background1" w:themeFillShade="A6"/>
            <w:vAlign w:val="center"/>
          </w:tcPr>
          <w:p w14:paraId="5E7932D5" w14:textId="2E4E03CC" w:rsidR="005E10E8" w:rsidRPr="00920CAD" w:rsidRDefault="00C235E7" w:rsidP="005E10E8">
            <w:pPr>
              <w:snapToGrid w:val="0"/>
              <w:jc w:val="both"/>
              <w:rPr>
                <w:rFonts w:ascii="Rockwell" w:hAnsi="Rockwell"/>
                <w:b/>
              </w:rPr>
            </w:pPr>
            <w:r w:rsidRPr="00920CAD">
              <w:rPr>
                <w:rFonts w:ascii="Rockwell" w:hAnsi="Rockwell"/>
                <w:b/>
                <w:bCs/>
              </w:rPr>
              <w:t>Spécifications techniques demandées par l’</w:t>
            </w:r>
            <w:r w:rsidR="00F84CE0" w:rsidRPr="00920CAD">
              <w:rPr>
                <w:rFonts w:ascii="Rockwell" w:hAnsi="Rockwell"/>
                <w:b/>
                <w:bCs/>
              </w:rPr>
              <w:t>Autorité contractante</w:t>
            </w:r>
          </w:p>
        </w:tc>
        <w:tc>
          <w:tcPr>
            <w:tcW w:w="2703" w:type="dxa"/>
            <w:tcBorders>
              <w:top w:val="single" w:sz="4" w:space="0" w:color="000000"/>
              <w:left w:val="single" w:sz="4" w:space="0" w:color="000000"/>
              <w:bottom w:val="single" w:sz="4" w:space="0" w:color="000000"/>
            </w:tcBorders>
            <w:shd w:val="clear" w:color="auto" w:fill="A6A6A6" w:themeFill="background1" w:themeFillShade="A6"/>
            <w:vAlign w:val="center"/>
          </w:tcPr>
          <w:p w14:paraId="6AA00326" w14:textId="3046856F" w:rsidR="005E10E8" w:rsidRPr="00920CAD" w:rsidRDefault="00E61F0B" w:rsidP="005E10E8">
            <w:pPr>
              <w:snapToGrid w:val="0"/>
              <w:jc w:val="both"/>
              <w:rPr>
                <w:rFonts w:ascii="Rockwell" w:hAnsi="Rockwell"/>
                <w:b/>
                <w:bCs/>
              </w:rPr>
            </w:pPr>
            <w:r w:rsidRPr="00920CAD">
              <w:rPr>
                <w:rFonts w:ascii="Rockwell" w:hAnsi="Rockwell"/>
                <w:b/>
                <w:bCs/>
              </w:rPr>
              <w:t>Spécifications techniques proposées par le</w:t>
            </w:r>
            <w:r w:rsidR="005E10E8" w:rsidRPr="00920CAD">
              <w:rPr>
                <w:rFonts w:ascii="Rockwell" w:hAnsi="Rockwell"/>
                <w:b/>
                <w:bCs/>
              </w:rPr>
              <w:t xml:space="preserve"> soumissionnaire </w:t>
            </w: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17A5A69E" w14:textId="1922FA8D" w:rsidR="005E10E8" w:rsidRPr="00920CAD" w:rsidRDefault="005E10E8" w:rsidP="005E10E8">
            <w:pPr>
              <w:snapToGrid w:val="0"/>
              <w:jc w:val="both"/>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71CE6CE6" w14:textId="77777777" w:rsidTr="00377CF8">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41D677A8" w14:textId="77777777" w:rsidR="007A36CE" w:rsidRPr="00920CAD" w:rsidRDefault="007A36CE" w:rsidP="00D87A0D">
            <w:pPr>
              <w:pStyle w:val="Pieddepage"/>
              <w:tabs>
                <w:tab w:val="clear" w:pos="4536"/>
                <w:tab w:val="clear" w:pos="9072"/>
                <w:tab w:val="left" w:pos="59"/>
                <w:tab w:val="left" w:pos="342"/>
              </w:tabs>
              <w:snapToGrid w:val="0"/>
              <w:ind w:right="545"/>
              <w:jc w:val="both"/>
              <w:rPr>
                <w:rFonts w:ascii="Rockwell" w:hAnsi="Rockwell"/>
                <w:b/>
                <w:bCs/>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5BB932E2" w14:textId="77777777" w:rsidR="007A36CE" w:rsidRPr="00920CAD" w:rsidRDefault="007A36CE" w:rsidP="00D87A0D">
            <w:pPr>
              <w:snapToGrid w:val="0"/>
              <w:jc w:val="both"/>
              <w:rPr>
                <w:rFonts w:ascii="Rockwell" w:hAnsi="Rockwell"/>
                <w:b/>
                <w:bCs/>
              </w:rPr>
            </w:pPr>
            <w:proofErr w:type="spellStart"/>
            <w:r w:rsidRPr="00920CAD">
              <w:rPr>
                <w:rFonts w:ascii="Rockwell" w:hAnsi="Rockwell"/>
                <w:b/>
                <w:bCs/>
              </w:rPr>
              <w:t>QuarkXpress</w:t>
            </w:r>
            <w:proofErr w:type="spellEnd"/>
            <w:r w:rsidRPr="00920CAD">
              <w:rPr>
                <w:rFonts w:ascii="Rockwell" w:hAnsi="Rockwell"/>
                <w:b/>
                <w:bCs/>
              </w:rPr>
              <w:t xml:space="preserve"> </w:t>
            </w:r>
          </w:p>
        </w:tc>
        <w:tc>
          <w:tcPr>
            <w:tcW w:w="5519" w:type="dxa"/>
            <w:tcBorders>
              <w:top w:val="single" w:sz="4" w:space="0" w:color="000000"/>
              <w:left w:val="single" w:sz="4" w:space="0" w:color="000000"/>
              <w:bottom w:val="single" w:sz="4" w:space="0" w:color="000000"/>
            </w:tcBorders>
            <w:shd w:val="clear" w:color="auto" w:fill="D9D9D9" w:themeFill="background1" w:themeFillShade="D9"/>
            <w:vAlign w:val="center"/>
          </w:tcPr>
          <w:p w14:paraId="6AE1F38C" w14:textId="07C9358C" w:rsidR="007A36CE" w:rsidRPr="00920CAD" w:rsidRDefault="007A36CE" w:rsidP="00D87A0D">
            <w:pPr>
              <w:snapToGrid w:val="0"/>
              <w:jc w:val="both"/>
              <w:rPr>
                <w:rFonts w:ascii="Rockwell" w:hAnsi="Rockwell"/>
                <w:b/>
              </w:rPr>
            </w:pPr>
            <w:r w:rsidRPr="00920CAD">
              <w:rPr>
                <w:rFonts w:ascii="Rockwell" w:hAnsi="Rockwell"/>
                <w:b/>
              </w:rPr>
              <w:t xml:space="preserve">Fourniture </w:t>
            </w:r>
            <w:r w:rsidR="003C75A0" w:rsidRPr="00920CAD">
              <w:rPr>
                <w:rFonts w:ascii="Rockwell" w:hAnsi="Rockwell"/>
                <w:b/>
              </w:rPr>
              <w:t>de licence</w:t>
            </w:r>
            <w:r w:rsidR="00377CF8" w:rsidRPr="00920CAD">
              <w:rPr>
                <w:rFonts w:ascii="Rockwell" w:hAnsi="Rockwell"/>
                <w:b/>
              </w:rPr>
              <w:t xml:space="preserve"> </w:t>
            </w:r>
            <w:r w:rsidR="003C75A0" w:rsidRPr="00920CAD">
              <w:rPr>
                <w:rFonts w:ascii="Rockwell" w:hAnsi="Rockwell"/>
                <w:b/>
              </w:rPr>
              <w:t xml:space="preserve">de </w:t>
            </w:r>
            <w:proofErr w:type="spellStart"/>
            <w:r w:rsidRPr="00920CAD">
              <w:rPr>
                <w:rFonts w:ascii="Rockwell" w:hAnsi="Rockwell"/>
                <w:b/>
                <w:bCs/>
              </w:rPr>
              <w:t>QuarkXpress</w:t>
            </w:r>
            <w:proofErr w:type="spellEnd"/>
          </w:p>
        </w:tc>
        <w:tc>
          <w:tcPr>
            <w:tcW w:w="2703" w:type="dxa"/>
            <w:tcBorders>
              <w:top w:val="single" w:sz="4" w:space="0" w:color="000000"/>
              <w:left w:val="single" w:sz="4" w:space="0" w:color="000000"/>
              <w:bottom w:val="single" w:sz="4" w:space="0" w:color="000000"/>
            </w:tcBorders>
            <w:shd w:val="clear" w:color="auto" w:fill="D9D9D9" w:themeFill="background1" w:themeFillShade="D9"/>
            <w:vAlign w:val="center"/>
          </w:tcPr>
          <w:p w14:paraId="79492DD4" w14:textId="7F598D78" w:rsidR="007A36CE" w:rsidRPr="00920CAD" w:rsidRDefault="007A36CE" w:rsidP="00D87A0D">
            <w:pPr>
              <w:snapToGrid w:val="0"/>
              <w:jc w:val="both"/>
              <w:rPr>
                <w:rFonts w:ascii="Rockwell" w:hAnsi="Rockwell"/>
                <w:b/>
                <w:bCs/>
              </w:rPr>
            </w:pPr>
          </w:p>
        </w:tc>
        <w:tc>
          <w:tcPr>
            <w:tcW w:w="2268"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0770147B" w14:textId="77777777" w:rsidR="007A36CE" w:rsidRPr="00920CAD" w:rsidRDefault="007A36CE" w:rsidP="00D87A0D">
            <w:pPr>
              <w:snapToGrid w:val="0"/>
              <w:jc w:val="both"/>
              <w:rPr>
                <w:rFonts w:ascii="Rockwell" w:hAnsi="Rockwell"/>
                <w:b/>
                <w:bCs/>
              </w:rPr>
            </w:pPr>
          </w:p>
        </w:tc>
      </w:tr>
      <w:tr w:rsidR="00920CAD" w:rsidRPr="00920CAD" w14:paraId="0094E028" w14:textId="77777777" w:rsidTr="00377CF8">
        <w:tc>
          <w:tcPr>
            <w:tcW w:w="1134" w:type="dxa"/>
            <w:tcBorders>
              <w:top w:val="single" w:sz="4" w:space="0" w:color="000000"/>
              <w:left w:val="single" w:sz="8" w:space="0" w:color="000000"/>
              <w:bottom w:val="single" w:sz="4" w:space="0" w:color="000000"/>
            </w:tcBorders>
            <w:vAlign w:val="center"/>
          </w:tcPr>
          <w:p w14:paraId="1734B8EE" w14:textId="77777777" w:rsidR="005E10E8" w:rsidRPr="00920CAD" w:rsidRDefault="005E10E8" w:rsidP="002F0354">
            <w:pPr>
              <w:pStyle w:val="Pieddepage"/>
              <w:numPr>
                <w:ilvl w:val="3"/>
                <w:numId w:val="16"/>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5CA74239" w14:textId="7C7A1BEE" w:rsidR="005E10E8" w:rsidRPr="00920CAD" w:rsidRDefault="005E10E8" w:rsidP="005E10E8">
            <w:pPr>
              <w:snapToGrid w:val="0"/>
              <w:jc w:val="both"/>
              <w:rPr>
                <w:rFonts w:ascii="Rockwell" w:hAnsi="Rockwell"/>
              </w:rPr>
            </w:pPr>
            <w:r w:rsidRPr="00920CAD">
              <w:rPr>
                <w:rFonts w:ascii="Rockwell" w:hAnsi="Rockwell"/>
                <w:i/>
              </w:rPr>
              <w:t>Version</w:t>
            </w:r>
          </w:p>
        </w:tc>
        <w:tc>
          <w:tcPr>
            <w:tcW w:w="5519" w:type="dxa"/>
            <w:tcBorders>
              <w:top w:val="single" w:sz="4" w:space="0" w:color="000000"/>
              <w:left w:val="single" w:sz="4" w:space="0" w:color="000000"/>
              <w:bottom w:val="single" w:sz="4" w:space="0" w:color="000000"/>
            </w:tcBorders>
            <w:vAlign w:val="center"/>
          </w:tcPr>
          <w:p w14:paraId="17A474A7" w14:textId="24730793" w:rsidR="005E10E8" w:rsidRPr="00920CAD" w:rsidRDefault="005E10E8" w:rsidP="005E10E8">
            <w:pPr>
              <w:snapToGrid w:val="0"/>
              <w:jc w:val="both"/>
              <w:rPr>
                <w:rFonts w:ascii="Rockwell" w:hAnsi="Rockwell"/>
                <w:i/>
              </w:rPr>
            </w:pPr>
            <w:r w:rsidRPr="00920CAD">
              <w:rPr>
                <w:rFonts w:ascii="Rockwell" w:hAnsi="Rockwell"/>
                <w:i/>
              </w:rPr>
              <w:t xml:space="preserve">Dernière version compatible </w:t>
            </w:r>
            <w:r w:rsidR="003C75A0" w:rsidRPr="00920CAD">
              <w:rPr>
                <w:rFonts w:ascii="Rockwell" w:hAnsi="Rockwell"/>
                <w:i/>
              </w:rPr>
              <w:t>avec MacOs</w:t>
            </w:r>
            <w:r w:rsidR="00607229" w:rsidRPr="00920CAD">
              <w:rPr>
                <w:rFonts w:ascii="Rockwell" w:hAnsi="Rockwell"/>
                <w:i/>
              </w:rPr>
              <w:t xml:space="preserve"> avec licence authentique fourni</w:t>
            </w:r>
            <w:r w:rsidR="006763FD" w:rsidRPr="00920CAD">
              <w:rPr>
                <w:rFonts w:ascii="Rockwell" w:hAnsi="Rockwell"/>
                <w:i/>
              </w:rPr>
              <w:t>e</w:t>
            </w:r>
            <w:r w:rsidR="00607229" w:rsidRPr="00920CAD">
              <w:rPr>
                <w:rFonts w:ascii="Rockwell" w:hAnsi="Rockwell"/>
                <w:i/>
              </w:rPr>
              <w:t xml:space="preserve"> séparément (fournir les documents d’authenticité de la licence à la réception)</w:t>
            </w:r>
          </w:p>
        </w:tc>
        <w:tc>
          <w:tcPr>
            <w:tcW w:w="2703" w:type="dxa"/>
            <w:tcBorders>
              <w:top w:val="single" w:sz="4" w:space="0" w:color="000000"/>
              <w:left w:val="single" w:sz="4" w:space="0" w:color="000000"/>
              <w:bottom w:val="single" w:sz="4" w:space="0" w:color="000000"/>
            </w:tcBorders>
            <w:vAlign w:val="center"/>
          </w:tcPr>
          <w:p w14:paraId="1B1BEC62" w14:textId="77777777" w:rsidR="005E10E8" w:rsidRPr="00920CAD" w:rsidRDefault="005E10E8" w:rsidP="005E10E8">
            <w:pPr>
              <w:snapToGrid w:val="0"/>
              <w:jc w:val="both"/>
              <w:rPr>
                <w:rFonts w:ascii="Rockwell" w:hAnsi="Rockwell"/>
                <w:bCs/>
                <w:i/>
              </w:rPr>
            </w:pPr>
          </w:p>
        </w:tc>
        <w:tc>
          <w:tcPr>
            <w:tcW w:w="2268" w:type="dxa"/>
            <w:tcBorders>
              <w:top w:val="single" w:sz="4" w:space="0" w:color="000000"/>
              <w:left w:val="single" w:sz="4" w:space="0" w:color="000000"/>
              <w:bottom w:val="single" w:sz="4" w:space="0" w:color="000000"/>
              <w:right w:val="single" w:sz="4" w:space="0" w:color="auto"/>
            </w:tcBorders>
          </w:tcPr>
          <w:p w14:paraId="19482A8B" w14:textId="77777777" w:rsidR="005E10E8" w:rsidRPr="00920CAD" w:rsidRDefault="005E10E8" w:rsidP="005E10E8">
            <w:pPr>
              <w:snapToGrid w:val="0"/>
              <w:jc w:val="both"/>
              <w:rPr>
                <w:rFonts w:ascii="Rockwell" w:hAnsi="Rockwell"/>
                <w:bCs/>
                <w:i/>
              </w:rPr>
            </w:pPr>
          </w:p>
        </w:tc>
      </w:tr>
      <w:tr w:rsidR="00920CAD" w:rsidRPr="00920CAD" w14:paraId="416C2E4E" w14:textId="77777777" w:rsidTr="00377CF8">
        <w:tc>
          <w:tcPr>
            <w:tcW w:w="1134" w:type="dxa"/>
            <w:tcBorders>
              <w:top w:val="single" w:sz="4" w:space="0" w:color="000000"/>
              <w:left w:val="single" w:sz="8" w:space="0" w:color="000000"/>
              <w:bottom w:val="single" w:sz="4" w:space="0" w:color="000000"/>
            </w:tcBorders>
            <w:vAlign w:val="center"/>
          </w:tcPr>
          <w:p w14:paraId="6A6800D9" w14:textId="77777777" w:rsidR="005E10E8" w:rsidRPr="00920CAD" w:rsidRDefault="005E10E8" w:rsidP="002F0354">
            <w:pPr>
              <w:pStyle w:val="Pieddepage"/>
              <w:numPr>
                <w:ilvl w:val="3"/>
                <w:numId w:val="16"/>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32F56604" w14:textId="77777777" w:rsidR="005E10E8" w:rsidRPr="00920CAD" w:rsidRDefault="005E10E8" w:rsidP="005E10E8">
            <w:pPr>
              <w:snapToGrid w:val="0"/>
              <w:jc w:val="both"/>
              <w:rPr>
                <w:rFonts w:ascii="Rockwell" w:hAnsi="Rockwell"/>
              </w:rPr>
            </w:pPr>
            <w:r w:rsidRPr="00920CAD">
              <w:rPr>
                <w:rFonts w:ascii="Rockwell" w:hAnsi="Rockwell"/>
                <w:i/>
              </w:rPr>
              <w:t>Nombre de postes</w:t>
            </w:r>
          </w:p>
        </w:tc>
        <w:tc>
          <w:tcPr>
            <w:tcW w:w="5519" w:type="dxa"/>
            <w:tcBorders>
              <w:top w:val="single" w:sz="4" w:space="0" w:color="000000"/>
              <w:left w:val="single" w:sz="4" w:space="0" w:color="000000"/>
              <w:bottom w:val="single" w:sz="4" w:space="0" w:color="000000"/>
            </w:tcBorders>
            <w:vAlign w:val="center"/>
          </w:tcPr>
          <w:p w14:paraId="0B577CF3" w14:textId="4D17E286" w:rsidR="005E10E8" w:rsidRPr="00920CAD" w:rsidRDefault="005E10E8" w:rsidP="005E10E8">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703" w:type="dxa"/>
            <w:tcBorders>
              <w:top w:val="single" w:sz="4" w:space="0" w:color="000000"/>
              <w:left w:val="single" w:sz="4" w:space="0" w:color="000000"/>
              <w:bottom w:val="single" w:sz="4" w:space="0" w:color="000000"/>
            </w:tcBorders>
            <w:vAlign w:val="center"/>
          </w:tcPr>
          <w:p w14:paraId="3661336B" w14:textId="77777777" w:rsidR="005E10E8" w:rsidRPr="00920CAD" w:rsidRDefault="005E10E8" w:rsidP="005E10E8">
            <w:pPr>
              <w:snapToGrid w:val="0"/>
              <w:jc w:val="both"/>
              <w:rPr>
                <w:rFonts w:ascii="Rockwell" w:hAnsi="Rockwell"/>
                <w:bCs/>
                <w:i/>
              </w:rPr>
            </w:pPr>
          </w:p>
        </w:tc>
        <w:tc>
          <w:tcPr>
            <w:tcW w:w="2268" w:type="dxa"/>
            <w:tcBorders>
              <w:top w:val="single" w:sz="4" w:space="0" w:color="000000"/>
              <w:left w:val="single" w:sz="4" w:space="0" w:color="000000"/>
              <w:bottom w:val="single" w:sz="4" w:space="0" w:color="000000"/>
              <w:right w:val="single" w:sz="4" w:space="0" w:color="auto"/>
            </w:tcBorders>
          </w:tcPr>
          <w:p w14:paraId="49FE721A" w14:textId="77777777" w:rsidR="005E10E8" w:rsidRPr="00920CAD" w:rsidRDefault="005E10E8" w:rsidP="005E10E8">
            <w:pPr>
              <w:snapToGrid w:val="0"/>
              <w:jc w:val="both"/>
              <w:rPr>
                <w:rFonts w:ascii="Rockwell" w:hAnsi="Rockwell"/>
                <w:bCs/>
                <w:i/>
              </w:rPr>
            </w:pPr>
          </w:p>
        </w:tc>
      </w:tr>
    </w:tbl>
    <w:p w14:paraId="13BA6F69" w14:textId="1360DCF1" w:rsidR="006918EC" w:rsidRPr="00920CAD" w:rsidRDefault="006918EC">
      <w:pPr>
        <w:ind w:left="505" w:hanging="505"/>
        <w:rPr>
          <w:rFonts w:ascii="Rockwell" w:hAnsi="Rockwell"/>
          <w:b/>
          <w:bCs/>
          <w:u w:val="single"/>
        </w:rPr>
      </w:pPr>
      <w:r w:rsidRPr="00920CAD">
        <w:rPr>
          <w:rFonts w:ascii="Rockwell" w:hAnsi="Rockwell"/>
        </w:rPr>
        <w:br w:type="page"/>
      </w:r>
    </w:p>
    <w:p w14:paraId="6DBD1791" w14:textId="76CA4C55" w:rsidR="000B29BB" w:rsidRPr="00920CAD" w:rsidRDefault="000B68DA" w:rsidP="002970FD">
      <w:pPr>
        <w:pStyle w:val="Titre"/>
        <w:numPr>
          <w:ilvl w:val="2"/>
          <w:numId w:val="65"/>
        </w:numPr>
        <w:spacing w:before="120" w:after="120" w:line="360" w:lineRule="auto"/>
        <w:ind w:left="2694"/>
        <w:rPr>
          <w:rFonts w:ascii="Rockwell" w:hAnsi="Rockwell"/>
          <w:szCs w:val="24"/>
        </w:rPr>
      </w:pPr>
      <w:bookmarkStart w:id="65" w:name="_Toc50373127"/>
      <w:bookmarkStart w:id="66" w:name="_Toc50375137"/>
      <w:bookmarkStart w:id="67" w:name="_Toc118351954"/>
      <w:r w:rsidRPr="00920CAD">
        <w:rPr>
          <w:rFonts w:ascii="Rockwell" w:hAnsi="Rockwell"/>
          <w:szCs w:val="24"/>
        </w:rPr>
        <w:lastRenderedPageBreak/>
        <w:t>Micro-ordinateur</w:t>
      </w:r>
      <w:r w:rsidR="000B29BB" w:rsidRPr="00920CAD">
        <w:rPr>
          <w:rFonts w:ascii="Rockwell" w:hAnsi="Rockwell"/>
          <w:szCs w:val="24"/>
        </w:rPr>
        <w:t xml:space="preserve"> portable macintosh</w:t>
      </w:r>
      <w:bookmarkEnd w:id="65"/>
      <w:bookmarkEnd w:id="66"/>
      <w:r w:rsidR="0090281E" w:rsidRPr="00920CAD">
        <w:rPr>
          <w:rFonts w:ascii="Rockwell" w:hAnsi="Rockwell"/>
          <w:szCs w:val="24"/>
        </w:rPr>
        <w:t xml:space="preserve"> (modèle Mac Book Air ou équivalent)</w:t>
      </w:r>
      <w:bookmarkEnd w:id="67"/>
    </w:p>
    <w:tbl>
      <w:tblPr>
        <w:tblW w:w="1487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1129"/>
        <w:gridCol w:w="2694"/>
        <w:gridCol w:w="5670"/>
        <w:gridCol w:w="2693"/>
        <w:gridCol w:w="2693"/>
      </w:tblGrid>
      <w:tr w:rsidR="00920CAD" w:rsidRPr="00920CAD" w14:paraId="23F24273" w14:textId="77777777" w:rsidTr="00C87710">
        <w:trPr>
          <w:tblHeader/>
          <w:jc w:val="center"/>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213BDD" w14:textId="77777777" w:rsidR="00441586" w:rsidRPr="00920CAD" w:rsidRDefault="00441586" w:rsidP="004D2909">
            <w:pPr>
              <w:pStyle w:val="Pieddepage"/>
              <w:tabs>
                <w:tab w:val="left" w:pos="708"/>
              </w:tabs>
              <w:spacing w:before="120" w:after="120"/>
              <w:jc w:val="center"/>
              <w:rPr>
                <w:rFonts w:ascii="Rockwell" w:hAnsi="Rockwell"/>
                <w:b/>
                <w:bCs/>
              </w:rPr>
            </w:pPr>
            <w:r w:rsidRPr="00920CAD">
              <w:rPr>
                <w:rFonts w:ascii="Rockwell" w:hAnsi="Rockwell"/>
                <w:b/>
                <w:bCs/>
              </w:rPr>
              <w:t>N°</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024E18" w14:textId="77777777" w:rsidR="00441586" w:rsidRPr="00920CAD" w:rsidRDefault="00441586" w:rsidP="004D2909">
            <w:pPr>
              <w:spacing w:before="120" w:after="120"/>
              <w:rPr>
                <w:rFonts w:ascii="Rockwell" w:hAnsi="Rockwell"/>
                <w:b/>
                <w:bCs/>
              </w:rPr>
            </w:pPr>
            <w:r w:rsidRPr="00920CAD">
              <w:rPr>
                <w:rFonts w:ascii="Rockwell" w:hAnsi="Rockwell"/>
                <w:b/>
                <w:bCs/>
              </w:rPr>
              <w:t>Fourniture</w:t>
            </w:r>
          </w:p>
        </w:tc>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7AF37D" w14:textId="132E0FF8" w:rsidR="00441586" w:rsidRPr="00920CAD" w:rsidRDefault="00E61F0B" w:rsidP="004D2909">
            <w:pPr>
              <w:spacing w:before="120" w:after="120"/>
              <w:rPr>
                <w:rFonts w:ascii="Rockwell" w:hAnsi="Rockwell"/>
                <w:b/>
              </w:rPr>
            </w:pPr>
            <w:r w:rsidRPr="00920CAD">
              <w:rPr>
                <w:rFonts w:ascii="Rockwell" w:hAnsi="Rockwell"/>
                <w:b/>
                <w:bCs/>
              </w:rPr>
              <w:t>Spécifications techniques</w:t>
            </w:r>
            <w:r w:rsidR="00441586" w:rsidRPr="00920CAD">
              <w:rPr>
                <w:rFonts w:ascii="Rockwell" w:hAnsi="Rockwell"/>
                <w:b/>
                <w:bCs/>
              </w:rPr>
              <w:t xml:space="preserve"> demandées par l’</w:t>
            </w:r>
            <w:r w:rsidR="00F84CE0" w:rsidRPr="00920CAD">
              <w:rPr>
                <w:rFonts w:ascii="Rockwell" w:hAnsi="Rockwell"/>
                <w:b/>
                <w:bCs/>
              </w:rPr>
              <w:t>Autorité contractante</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DBFD85" w14:textId="1F733A19" w:rsidR="00441586" w:rsidRPr="00920CAD" w:rsidRDefault="00E61F0B" w:rsidP="004D2909">
            <w:pPr>
              <w:snapToGrid w:val="0"/>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999B93" w14:textId="2672A9E2" w:rsidR="00441586" w:rsidRPr="00920CAD" w:rsidRDefault="00441586" w:rsidP="004D2909">
            <w:pPr>
              <w:snapToGrid w:val="0"/>
              <w:ind w:firstLine="132"/>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429483D5" w14:textId="77777777" w:rsidTr="00C87710">
        <w:trPr>
          <w:tblHeader/>
          <w:jc w:val="center"/>
        </w:trPr>
        <w:tc>
          <w:tcPr>
            <w:tcW w:w="1129" w:type="dxa"/>
            <w:tcBorders>
              <w:top w:val="single" w:sz="4" w:space="0" w:color="auto"/>
              <w:left w:val="single" w:sz="4" w:space="0" w:color="auto"/>
              <w:bottom w:val="single" w:sz="4" w:space="0" w:color="auto"/>
              <w:right w:val="single" w:sz="4" w:space="0" w:color="auto"/>
            </w:tcBorders>
            <w:shd w:val="clear" w:color="auto" w:fill="A6A6A6"/>
            <w:vAlign w:val="center"/>
          </w:tcPr>
          <w:p w14:paraId="1FEC0CC5" w14:textId="77777777" w:rsidR="00441586" w:rsidRPr="00920CAD" w:rsidRDefault="00441586" w:rsidP="002F0354">
            <w:pPr>
              <w:pStyle w:val="Pieddepage"/>
              <w:numPr>
                <w:ilvl w:val="2"/>
                <w:numId w:val="15"/>
              </w:numPr>
              <w:tabs>
                <w:tab w:val="left" w:pos="708"/>
              </w:tabs>
              <w:ind w:left="458"/>
              <w:rPr>
                <w:rFonts w:ascii="Rockwell" w:hAnsi="Rockwell"/>
                <w:bCs/>
                <w:i/>
              </w:rPr>
            </w:pPr>
          </w:p>
        </w:tc>
        <w:tc>
          <w:tcPr>
            <w:tcW w:w="2694"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3DB2B6FC" w14:textId="5B316648" w:rsidR="00441586" w:rsidRPr="00920CAD" w:rsidRDefault="000B68DA" w:rsidP="004D2909">
            <w:pPr>
              <w:rPr>
                <w:rFonts w:ascii="Rockwell" w:hAnsi="Rockwell"/>
                <w:b/>
              </w:rPr>
            </w:pPr>
            <w:r w:rsidRPr="00920CAD">
              <w:rPr>
                <w:rFonts w:ascii="Rockwell" w:hAnsi="Rockwell"/>
                <w:b/>
              </w:rPr>
              <w:t>Micro-ordinateur</w:t>
            </w:r>
            <w:r w:rsidR="00441586" w:rsidRPr="00920CAD">
              <w:rPr>
                <w:rFonts w:ascii="Rockwell" w:hAnsi="Rockwell"/>
                <w:b/>
              </w:rPr>
              <w:t xml:space="preserve"> portable macintosh</w:t>
            </w:r>
          </w:p>
        </w:tc>
        <w:tc>
          <w:tcPr>
            <w:tcW w:w="5670"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0C22BE16" w14:textId="112DADBA" w:rsidR="00441586" w:rsidRPr="00920CAD" w:rsidRDefault="00441586" w:rsidP="004D2909">
            <w:pPr>
              <w:rPr>
                <w:rFonts w:ascii="Rockwell" w:hAnsi="Rockwell"/>
                <w:b/>
              </w:rPr>
            </w:pPr>
            <w:r w:rsidRPr="00920CAD">
              <w:rPr>
                <w:rFonts w:ascii="Rockwell" w:hAnsi="Rockwell"/>
                <w:b/>
              </w:rPr>
              <w:t xml:space="preserve">Fourniture de </w:t>
            </w:r>
            <w:r w:rsidR="000B68DA" w:rsidRPr="00920CAD">
              <w:rPr>
                <w:rFonts w:ascii="Rockwell" w:hAnsi="Rockwell"/>
                <w:b/>
              </w:rPr>
              <w:t>Micro-ordinateur</w:t>
            </w:r>
            <w:r w:rsidRPr="00920CAD">
              <w:rPr>
                <w:rFonts w:ascii="Rockwell" w:hAnsi="Rockwell"/>
                <w:b/>
              </w:rPr>
              <w:t xml:space="preserve"> portable macintosh</w:t>
            </w:r>
          </w:p>
        </w:tc>
        <w:tc>
          <w:tcPr>
            <w:tcW w:w="2693" w:type="dxa"/>
            <w:tcBorders>
              <w:top w:val="single" w:sz="4" w:space="0" w:color="auto"/>
              <w:left w:val="single" w:sz="4" w:space="0" w:color="auto"/>
              <w:bottom w:val="single" w:sz="4" w:space="0" w:color="auto"/>
              <w:right w:val="single" w:sz="4" w:space="0" w:color="auto"/>
            </w:tcBorders>
            <w:shd w:val="clear" w:color="auto" w:fill="A6A6A6"/>
            <w:vAlign w:val="center"/>
          </w:tcPr>
          <w:p w14:paraId="2BE311FC" w14:textId="48E92BDF" w:rsidR="00441586" w:rsidRPr="00920CAD" w:rsidRDefault="00441586" w:rsidP="004D2909">
            <w:pPr>
              <w:ind w:left="28" w:hanging="28"/>
              <w:rPr>
                <w:rFonts w:ascii="Rockwell" w:hAnsi="Rockwell"/>
                <w:b/>
                <w:bCs/>
              </w:rPr>
            </w:pPr>
          </w:p>
        </w:tc>
        <w:tc>
          <w:tcPr>
            <w:tcW w:w="2693" w:type="dxa"/>
            <w:tcBorders>
              <w:top w:val="single" w:sz="4" w:space="0" w:color="auto"/>
              <w:left w:val="single" w:sz="4" w:space="0" w:color="auto"/>
              <w:bottom w:val="single" w:sz="4" w:space="0" w:color="auto"/>
              <w:right w:val="single" w:sz="4" w:space="0" w:color="auto"/>
            </w:tcBorders>
            <w:shd w:val="clear" w:color="auto" w:fill="A6A6A6"/>
            <w:vAlign w:val="center"/>
          </w:tcPr>
          <w:p w14:paraId="4135A8AB" w14:textId="77777777" w:rsidR="00441586" w:rsidRPr="00920CAD" w:rsidRDefault="00441586" w:rsidP="004D2909">
            <w:pPr>
              <w:rPr>
                <w:rFonts w:ascii="Rockwell" w:hAnsi="Rockwell"/>
                <w:b/>
                <w:bCs/>
              </w:rPr>
            </w:pPr>
          </w:p>
        </w:tc>
      </w:tr>
      <w:tr w:rsidR="00920CAD" w:rsidRPr="00920CAD" w14:paraId="67C05D21"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569268CE" w14:textId="77777777" w:rsidR="0006780E" w:rsidRPr="00920CAD" w:rsidRDefault="0006780E" w:rsidP="002F0354">
            <w:pPr>
              <w:pStyle w:val="Pieddepage"/>
              <w:numPr>
                <w:ilvl w:val="3"/>
                <w:numId w:val="41"/>
              </w:numPr>
              <w:tabs>
                <w:tab w:val="left" w:pos="708"/>
              </w:tabs>
              <w:ind w:left="600"/>
              <w:rPr>
                <w:rFonts w:ascii="Rockwell" w:hAnsi="Rockwell"/>
                <w:bCs/>
                <w:i/>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49CB8C4A" w14:textId="77777777" w:rsidR="0006780E" w:rsidRPr="00920CAD" w:rsidRDefault="0006780E" w:rsidP="0006780E">
            <w:pPr>
              <w:rPr>
                <w:rFonts w:ascii="Rockwell" w:hAnsi="Rockwell"/>
                <w:i/>
              </w:rPr>
            </w:pPr>
            <w:r w:rsidRPr="00920CAD">
              <w:rPr>
                <w:rFonts w:ascii="Rockwell" w:hAnsi="Rockwell"/>
                <w:i/>
              </w:rPr>
              <w:t>Marque</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0D1CA7A" w14:textId="3C67A550" w:rsidR="0006780E" w:rsidRPr="00920CAD" w:rsidRDefault="0006780E" w:rsidP="0006780E">
            <w:pPr>
              <w:rPr>
                <w:rFonts w:ascii="Rockwell" w:hAnsi="Rockwell"/>
                <w:i/>
              </w:rPr>
            </w:pPr>
            <w:r w:rsidRPr="00920CAD">
              <w:rPr>
                <w:rFonts w:ascii="Rockwell" w:hAnsi="Rockwell"/>
                <w:i/>
              </w:rPr>
              <w:t>A préciser par le soumissionnaire</w:t>
            </w:r>
          </w:p>
        </w:tc>
        <w:tc>
          <w:tcPr>
            <w:tcW w:w="2693" w:type="dxa"/>
            <w:tcBorders>
              <w:top w:val="single" w:sz="4" w:space="0" w:color="auto"/>
              <w:left w:val="single" w:sz="4" w:space="0" w:color="auto"/>
              <w:bottom w:val="single" w:sz="4" w:space="0" w:color="auto"/>
              <w:right w:val="single" w:sz="4" w:space="0" w:color="auto"/>
            </w:tcBorders>
            <w:vAlign w:val="center"/>
          </w:tcPr>
          <w:p w14:paraId="2B516AC3" w14:textId="75E5C550" w:rsidR="0006780E" w:rsidRPr="00920CAD" w:rsidRDefault="0006780E" w:rsidP="0006780E">
            <w:pPr>
              <w:ind w:left="28" w:hanging="28"/>
              <w:rPr>
                <w:rFonts w:ascii="Rockwell" w:hAnsi="Rockwell"/>
                <w:b/>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6D797668" w14:textId="77777777" w:rsidR="0006780E" w:rsidRPr="00920CAD" w:rsidRDefault="0006780E" w:rsidP="0006780E">
            <w:pPr>
              <w:rPr>
                <w:rFonts w:ascii="Rockwell" w:hAnsi="Rockwell"/>
                <w:bCs/>
              </w:rPr>
            </w:pPr>
          </w:p>
        </w:tc>
      </w:tr>
      <w:tr w:rsidR="00920CAD" w:rsidRPr="00920CAD" w14:paraId="19211C74"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59C1A3D0" w14:textId="77777777" w:rsidR="0006780E" w:rsidRPr="00920CAD" w:rsidRDefault="0006780E" w:rsidP="002F0354">
            <w:pPr>
              <w:pStyle w:val="Pieddepage"/>
              <w:numPr>
                <w:ilvl w:val="3"/>
                <w:numId w:val="41"/>
              </w:numPr>
              <w:tabs>
                <w:tab w:val="left" w:pos="708"/>
              </w:tabs>
              <w:ind w:left="600"/>
              <w:rPr>
                <w:rFonts w:ascii="Rockwell" w:hAnsi="Rockwell"/>
                <w:bCs/>
                <w:i/>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74B640D2" w14:textId="77777777" w:rsidR="0006780E" w:rsidRPr="00920CAD" w:rsidRDefault="0006780E" w:rsidP="0006780E">
            <w:pPr>
              <w:rPr>
                <w:rFonts w:ascii="Rockwell" w:hAnsi="Rockwell"/>
                <w:i/>
              </w:rPr>
            </w:pPr>
            <w:r w:rsidRPr="00920CAD">
              <w:rPr>
                <w:rFonts w:ascii="Rockwell" w:hAnsi="Rockwell"/>
                <w:i/>
              </w:rPr>
              <w:t>Modèle</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EE1A577" w14:textId="2E05B34B" w:rsidR="0006780E" w:rsidRPr="00920CAD" w:rsidRDefault="0006780E" w:rsidP="0006780E">
            <w:pPr>
              <w:keepNext/>
              <w:keepLines/>
              <w:outlineLvl w:val="2"/>
              <w:rPr>
                <w:rFonts w:ascii="Rockwell" w:hAnsi="Rockwell"/>
                <w:i/>
              </w:rPr>
            </w:pPr>
            <w:bookmarkStart w:id="68" w:name="_Toc118682967"/>
            <w:r w:rsidRPr="00920CAD">
              <w:rPr>
                <w:rFonts w:ascii="Rockwell" w:hAnsi="Rockwell"/>
                <w:i/>
              </w:rPr>
              <w:t>Mac Book Air ou équivalent</w:t>
            </w:r>
            <w:bookmarkEnd w:id="68"/>
          </w:p>
        </w:tc>
        <w:tc>
          <w:tcPr>
            <w:tcW w:w="2693" w:type="dxa"/>
            <w:tcBorders>
              <w:top w:val="single" w:sz="4" w:space="0" w:color="auto"/>
              <w:left w:val="single" w:sz="4" w:space="0" w:color="auto"/>
              <w:bottom w:val="single" w:sz="4" w:space="0" w:color="auto"/>
              <w:right w:val="single" w:sz="4" w:space="0" w:color="auto"/>
            </w:tcBorders>
            <w:vAlign w:val="center"/>
          </w:tcPr>
          <w:p w14:paraId="01956C60" w14:textId="0ACF8C8C" w:rsidR="0006780E" w:rsidRPr="00920CAD" w:rsidRDefault="0006780E" w:rsidP="0006780E">
            <w:pPr>
              <w:ind w:left="28" w:hanging="28"/>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5C6B3D72" w14:textId="77777777" w:rsidR="0006780E" w:rsidRPr="00920CAD" w:rsidRDefault="0006780E" w:rsidP="0006780E">
            <w:pPr>
              <w:rPr>
                <w:rFonts w:ascii="Rockwell" w:hAnsi="Rockwell"/>
                <w:bCs/>
              </w:rPr>
            </w:pPr>
          </w:p>
        </w:tc>
      </w:tr>
      <w:tr w:rsidR="00920CAD" w:rsidRPr="00920CAD" w14:paraId="0976A5D3"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264D4B82" w14:textId="77777777" w:rsidR="0006780E" w:rsidRPr="00920CAD" w:rsidRDefault="0006780E" w:rsidP="002F0354">
            <w:pPr>
              <w:pStyle w:val="Pieddepage"/>
              <w:numPr>
                <w:ilvl w:val="3"/>
                <w:numId w:val="41"/>
              </w:numPr>
              <w:tabs>
                <w:tab w:val="left" w:pos="708"/>
              </w:tabs>
              <w:ind w:left="600"/>
              <w:rPr>
                <w:rFonts w:ascii="Rockwell" w:hAnsi="Rockwell"/>
                <w:bCs/>
                <w:i/>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7E568AFF" w14:textId="77777777" w:rsidR="0006780E" w:rsidRPr="00920CAD" w:rsidRDefault="0006780E" w:rsidP="0006780E">
            <w:pPr>
              <w:rPr>
                <w:rFonts w:ascii="Rockwell" w:hAnsi="Rockwell"/>
                <w:i/>
              </w:rPr>
            </w:pPr>
            <w:r w:rsidRPr="00920CAD">
              <w:rPr>
                <w:rFonts w:ascii="Rockwell" w:hAnsi="Rockwell"/>
                <w:i/>
              </w:rPr>
              <w:t>Référence</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91F517F" w14:textId="6806A441" w:rsidR="0006780E" w:rsidRPr="00920CAD" w:rsidRDefault="0006780E" w:rsidP="0006780E">
            <w:pPr>
              <w:rPr>
                <w:rFonts w:ascii="Rockwell" w:hAnsi="Rockwell"/>
                <w:i/>
              </w:rPr>
            </w:pPr>
            <w:r w:rsidRPr="00920CAD">
              <w:rPr>
                <w:rFonts w:ascii="Rockwell" w:hAnsi="Rockwell"/>
                <w:i/>
              </w:rPr>
              <w:t>A préciser par le soumissionnaire</w:t>
            </w:r>
          </w:p>
        </w:tc>
        <w:tc>
          <w:tcPr>
            <w:tcW w:w="2693" w:type="dxa"/>
            <w:tcBorders>
              <w:top w:val="single" w:sz="4" w:space="0" w:color="auto"/>
              <w:left w:val="single" w:sz="4" w:space="0" w:color="auto"/>
              <w:bottom w:val="single" w:sz="4" w:space="0" w:color="auto"/>
              <w:right w:val="single" w:sz="4" w:space="0" w:color="auto"/>
            </w:tcBorders>
            <w:vAlign w:val="center"/>
          </w:tcPr>
          <w:p w14:paraId="21864E87" w14:textId="574F7B59" w:rsidR="0006780E" w:rsidRPr="00920CAD" w:rsidRDefault="0006780E" w:rsidP="0006780E">
            <w:pPr>
              <w:ind w:left="28" w:hanging="28"/>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387F5F45" w14:textId="77777777" w:rsidR="0006780E" w:rsidRPr="00920CAD" w:rsidRDefault="0006780E" w:rsidP="0006780E">
            <w:pPr>
              <w:rPr>
                <w:rFonts w:ascii="Rockwell" w:hAnsi="Rockwell"/>
                <w:bCs/>
              </w:rPr>
            </w:pPr>
          </w:p>
        </w:tc>
      </w:tr>
      <w:tr w:rsidR="00920CAD" w:rsidRPr="00920CAD" w14:paraId="7EE4DCCE" w14:textId="77777777" w:rsidTr="00C87710">
        <w:trPr>
          <w:jc w:val="center"/>
        </w:trPr>
        <w:tc>
          <w:tcPr>
            <w:tcW w:w="1129" w:type="dxa"/>
            <w:vMerge w:val="restart"/>
            <w:tcBorders>
              <w:top w:val="single" w:sz="4" w:space="0" w:color="auto"/>
              <w:left w:val="single" w:sz="4" w:space="0" w:color="auto"/>
              <w:right w:val="single" w:sz="4" w:space="0" w:color="auto"/>
            </w:tcBorders>
            <w:vAlign w:val="center"/>
          </w:tcPr>
          <w:p w14:paraId="27C43545" w14:textId="77777777" w:rsidR="00C87710" w:rsidRPr="00920CAD" w:rsidRDefault="00C87710" w:rsidP="002F0354">
            <w:pPr>
              <w:pStyle w:val="Pieddepage"/>
              <w:numPr>
                <w:ilvl w:val="3"/>
                <w:numId w:val="41"/>
              </w:numPr>
              <w:tabs>
                <w:tab w:val="left" w:pos="708"/>
              </w:tabs>
              <w:ind w:left="600"/>
              <w:rPr>
                <w:rFonts w:ascii="Rockwell" w:hAnsi="Rockwell"/>
                <w:bCs/>
                <w:i/>
              </w:rPr>
            </w:pPr>
          </w:p>
        </w:tc>
        <w:tc>
          <w:tcPr>
            <w:tcW w:w="2694" w:type="dxa"/>
            <w:vMerge w:val="restart"/>
            <w:tcBorders>
              <w:top w:val="single" w:sz="4" w:space="0" w:color="auto"/>
              <w:left w:val="single" w:sz="4" w:space="0" w:color="auto"/>
              <w:right w:val="single" w:sz="4" w:space="0" w:color="auto"/>
            </w:tcBorders>
            <w:vAlign w:val="center"/>
            <w:hideMark/>
          </w:tcPr>
          <w:p w14:paraId="2D3C5296" w14:textId="77777777" w:rsidR="00C87710" w:rsidRPr="00920CAD" w:rsidRDefault="00C87710" w:rsidP="0006780E">
            <w:pPr>
              <w:rPr>
                <w:rFonts w:ascii="Rockwell" w:hAnsi="Rockwell"/>
                <w:i/>
              </w:rPr>
            </w:pPr>
            <w:r w:rsidRPr="00920CAD">
              <w:rPr>
                <w:rFonts w:ascii="Rockwell" w:hAnsi="Rockwell"/>
                <w:i/>
              </w:rPr>
              <w:t>Processeur</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E391902" w14:textId="2288859C" w:rsidR="00C87710" w:rsidRPr="00920CAD" w:rsidRDefault="00C87710" w:rsidP="0006780E">
            <w:pPr>
              <w:keepNext/>
              <w:keepLines/>
              <w:widowControl w:val="0"/>
              <w:autoSpaceDE w:val="0"/>
              <w:autoSpaceDN w:val="0"/>
              <w:adjustRightInd w:val="0"/>
              <w:spacing w:after="40"/>
              <w:outlineLvl w:val="7"/>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2693" w:type="dxa"/>
            <w:tcBorders>
              <w:top w:val="single" w:sz="4" w:space="0" w:color="auto"/>
              <w:left w:val="single" w:sz="4" w:space="0" w:color="auto"/>
              <w:right w:val="single" w:sz="4" w:space="0" w:color="auto"/>
            </w:tcBorders>
            <w:vAlign w:val="center"/>
          </w:tcPr>
          <w:p w14:paraId="6F815DBB" w14:textId="1F3BF0C8" w:rsidR="00C87710" w:rsidRPr="00920CAD" w:rsidRDefault="00C87710" w:rsidP="0006780E">
            <w:pPr>
              <w:ind w:left="28" w:hanging="28"/>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50F5C073" w14:textId="77777777" w:rsidR="00C87710" w:rsidRPr="00920CAD" w:rsidRDefault="00C87710" w:rsidP="0006780E">
            <w:pPr>
              <w:rPr>
                <w:rFonts w:ascii="Rockwell" w:hAnsi="Rockwell"/>
                <w:bCs/>
              </w:rPr>
            </w:pPr>
          </w:p>
        </w:tc>
      </w:tr>
      <w:tr w:rsidR="00920CAD" w:rsidRPr="00920CAD" w14:paraId="36E4DFE1" w14:textId="77777777" w:rsidTr="00AB6EDA">
        <w:trPr>
          <w:trHeight w:val="1715"/>
          <w:jc w:val="center"/>
        </w:trPr>
        <w:tc>
          <w:tcPr>
            <w:tcW w:w="1129" w:type="dxa"/>
            <w:vMerge/>
            <w:tcBorders>
              <w:left w:val="single" w:sz="4" w:space="0" w:color="auto"/>
              <w:right w:val="single" w:sz="4" w:space="0" w:color="auto"/>
            </w:tcBorders>
            <w:vAlign w:val="center"/>
          </w:tcPr>
          <w:p w14:paraId="4F2019B1" w14:textId="77777777" w:rsidR="00C87710" w:rsidRPr="00920CAD" w:rsidRDefault="00C87710" w:rsidP="002F0354">
            <w:pPr>
              <w:pStyle w:val="Pieddepage"/>
              <w:numPr>
                <w:ilvl w:val="3"/>
                <w:numId w:val="41"/>
              </w:numPr>
              <w:tabs>
                <w:tab w:val="left" w:pos="708"/>
              </w:tabs>
              <w:ind w:left="600"/>
              <w:rPr>
                <w:rFonts w:ascii="Rockwell" w:hAnsi="Rockwell"/>
                <w:bCs/>
                <w:i/>
              </w:rPr>
            </w:pPr>
          </w:p>
        </w:tc>
        <w:tc>
          <w:tcPr>
            <w:tcW w:w="2694" w:type="dxa"/>
            <w:vMerge/>
            <w:tcBorders>
              <w:left w:val="single" w:sz="4" w:space="0" w:color="auto"/>
              <w:right w:val="single" w:sz="4" w:space="0" w:color="auto"/>
            </w:tcBorders>
            <w:vAlign w:val="center"/>
            <w:hideMark/>
          </w:tcPr>
          <w:p w14:paraId="1D867A50" w14:textId="77777777" w:rsidR="00C87710" w:rsidRPr="00920CAD" w:rsidRDefault="00C87710" w:rsidP="0006780E">
            <w:pPr>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25F8F991" w14:textId="436EF534" w:rsidR="00C87710" w:rsidRPr="00920CAD" w:rsidRDefault="00C87710" w:rsidP="00C87710">
            <w:pPr>
              <w:pStyle w:val="techspecs-subheader"/>
              <w:shd w:val="clear" w:color="auto" w:fill="FFFFFF"/>
              <w:spacing w:before="0" w:beforeAutospacing="0" w:after="0" w:afterAutospacing="0"/>
              <w:jc w:val="both"/>
              <w:rPr>
                <w:rFonts w:ascii="Rockwell" w:hAnsi="Rockwell"/>
                <w:i/>
                <w:lang w:eastAsia="ar-SA"/>
              </w:rPr>
            </w:pPr>
            <w:r w:rsidRPr="00920CAD">
              <w:rPr>
                <w:rFonts w:ascii="Rockwell" w:hAnsi="Rockwell"/>
                <w:i/>
                <w:lang w:eastAsia="ar-SA"/>
              </w:rPr>
              <w:t>Puce Apple M</w:t>
            </w:r>
            <w:r w:rsidR="00DD3475" w:rsidRPr="00920CAD">
              <w:rPr>
                <w:rFonts w:ascii="Rockwell" w:hAnsi="Rockwell"/>
                <w:i/>
                <w:lang w:eastAsia="ar-SA"/>
              </w:rPr>
              <w:t>4</w:t>
            </w:r>
            <w:r w:rsidRPr="00920CAD">
              <w:rPr>
                <w:rFonts w:ascii="Rockwell" w:hAnsi="Rockwell"/>
                <w:i/>
                <w:lang w:eastAsia="ar-SA"/>
              </w:rPr>
              <w:t xml:space="preserve"> CPU </w:t>
            </w:r>
            <w:r w:rsidR="00AB6EDA" w:rsidRPr="00920CAD">
              <w:rPr>
                <w:rFonts w:ascii="Rockwell" w:hAnsi="Rockwell"/>
                <w:i/>
                <w:lang w:eastAsia="ar-SA"/>
              </w:rPr>
              <w:t>10 cœurs</w:t>
            </w:r>
            <w:r w:rsidRPr="00920CAD">
              <w:rPr>
                <w:rFonts w:ascii="Rockwell" w:hAnsi="Rockwell"/>
                <w:i/>
                <w:lang w:eastAsia="ar-SA"/>
              </w:rPr>
              <w:t xml:space="preserve"> avec 4 cœurs de </w:t>
            </w:r>
            <w:r w:rsidR="00DD3475" w:rsidRPr="00920CAD">
              <w:rPr>
                <w:rFonts w:ascii="Rockwell" w:hAnsi="Rockwell"/>
                <w:i/>
                <w:lang w:eastAsia="ar-SA"/>
              </w:rPr>
              <w:t xml:space="preserve">haute </w:t>
            </w:r>
            <w:r w:rsidRPr="00920CAD">
              <w:rPr>
                <w:rFonts w:ascii="Rockwell" w:hAnsi="Rockwell"/>
                <w:i/>
                <w:lang w:eastAsia="ar-SA"/>
              </w:rPr>
              <w:t xml:space="preserve">performance et </w:t>
            </w:r>
            <w:r w:rsidR="00DD3475" w:rsidRPr="00920CAD">
              <w:rPr>
                <w:rFonts w:ascii="Rockwell" w:hAnsi="Rockwell"/>
                <w:i/>
                <w:lang w:eastAsia="ar-SA"/>
              </w:rPr>
              <w:t>6</w:t>
            </w:r>
            <w:r w:rsidRPr="00920CAD">
              <w:rPr>
                <w:rFonts w:ascii="Rockwell" w:hAnsi="Rockwell"/>
                <w:i/>
                <w:lang w:eastAsia="ar-SA"/>
              </w:rPr>
              <w:t>cœurs à haute efficacité énergétique, GPU 8 cœurs, Neural Engine 16 cœurs, 1</w:t>
            </w:r>
            <w:r w:rsidR="00DD3475" w:rsidRPr="00920CAD">
              <w:rPr>
                <w:rFonts w:ascii="Rockwell" w:hAnsi="Rockwell"/>
                <w:i/>
                <w:lang w:eastAsia="ar-SA"/>
              </w:rPr>
              <w:t>2</w:t>
            </w:r>
            <w:r w:rsidRPr="00920CAD">
              <w:rPr>
                <w:rFonts w:ascii="Rockwell" w:hAnsi="Rockwell"/>
                <w:i/>
                <w:lang w:eastAsia="ar-SA"/>
              </w:rPr>
              <w:t>0 Go/s de bande passante mémoire</w:t>
            </w:r>
            <w:r w:rsidR="002B4DE9" w:rsidRPr="00920CAD">
              <w:rPr>
                <w:rFonts w:ascii="Rockwell" w:hAnsi="Rockwell"/>
                <w:i/>
                <w:lang w:eastAsia="ar-SA"/>
              </w:rPr>
              <w:t xml:space="preserve"> </w:t>
            </w:r>
          </w:p>
          <w:p w14:paraId="4B0F0ED3" w14:textId="0D67CB22" w:rsidR="00377CF8" w:rsidRPr="00920CAD" w:rsidRDefault="00000000" w:rsidP="00584C80">
            <w:pPr>
              <w:pStyle w:val="techspecs-subheader"/>
              <w:shd w:val="clear" w:color="auto" w:fill="FFFFFF"/>
              <w:spacing w:before="0" w:beforeAutospacing="0" w:after="0" w:afterAutospacing="0"/>
              <w:jc w:val="right"/>
              <w:rPr>
                <w:rFonts w:ascii="Rockwell" w:hAnsi="Rockwell"/>
                <w:i/>
                <w:lang w:eastAsia="ar-SA"/>
              </w:rPr>
            </w:pPr>
            <w:sdt>
              <w:sdtPr>
                <w:rPr>
                  <w:rFonts w:ascii="Rockwell" w:hAnsi="Rockwell"/>
                  <w:bCs/>
                  <w:iCs/>
                  <w:sz w:val="40"/>
                  <w:szCs w:val="40"/>
                  <w:lang w:val="fr-CA"/>
                </w:rPr>
                <w:id w:val="288324749"/>
                <w14:checkbox>
                  <w14:checked w14:val="0"/>
                  <w14:checkedState w14:val="2612" w14:font="MS Gothic"/>
                  <w14:uncheckedState w14:val="2610" w14:font="MS Gothic"/>
                </w14:checkbox>
              </w:sdtPr>
              <w:sdtContent>
                <w:r w:rsidR="002B4DE9" w:rsidRPr="00920CAD">
                  <w:rPr>
                    <w:rFonts w:ascii="MS Gothic" w:eastAsia="MS Gothic" w:hAnsi="MS Gothic" w:hint="eastAsia"/>
                    <w:bCs/>
                    <w:iCs/>
                    <w:sz w:val="40"/>
                    <w:szCs w:val="40"/>
                    <w:lang w:val="fr-CA"/>
                  </w:rPr>
                  <w:t>☐</w:t>
                </w:r>
              </w:sdtContent>
            </w:sdt>
          </w:p>
        </w:tc>
        <w:tc>
          <w:tcPr>
            <w:tcW w:w="2693" w:type="dxa"/>
            <w:tcBorders>
              <w:left w:val="single" w:sz="4" w:space="0" w:color="auto"/>
              <w:bottom w:val="single" w:sz="4" w:space="0" w:color="auto"/>
              <w:right w:val="single" w:sz="4" w:space="0" w:color="auto"/>
            </w:tcBorders>
            <w:vAlign w:val="center"/>
          </w:tcPr>
          <w:p w14:paraId="158F434C" w14:textId="77777777" w:rsidR="00C87710" w:rsidRPr="00920CAD" w:rsidRDefault="00C87710" w:rsidP="0006780E">
            <w:pPr>
              <w:ind w:left="28" w:hanging="28"/>
              <w:rPr>
                <w:rFonts w:ascii="Rockwell" w:hAnsi="Rockwell"/>
                <w:bCs/>
                <w:i/>
              </w:rPr>
            </w:pPr>
          </w:p>
        </w:tc>
        <w:tc>
          <w:tcPr>
            <w:tcW w:w="2693" w:type="dxa"/>
            <w:tcBorders>
              <w:left w:val="single" w:sz="4" w:space="0" w:color="auto"/>
              <w:bottom w:val="single" w:sz="4" w:space="0" w:color="auto"/>
              <w:right w:val="single" w:sz="4" w:space="0" w:color="auto"/>
            </w:tcBorders>
            <w:vAlign w:val="center"/>
          </w:tcPr>
          <w:p w14:paraId="3415798D" w14:textId="77777777" w:rsidR="00C87710" w:rsidRPr="00920CAD" w:rsidRDefault="00C87710" w:rsidP="0006780E">
            <w:pPr>
              <w:rPr>
                <w:rFonts w:ascii="Rockwell" w:hAnsi="Rockwell"/>
                <w:bCs/>
              </w:rPr>
            </w:pPr>
          </w:p>
        </w:tc>
      </w:tr>
      <w:tr w:rsidR="00920CAD" w:rsidRPr="00920CAD" w14:paraId="4392F5CA" w14:textId="77777777" w:rsidTr="00AB6EDA">
        <w:trPr>
          <w:trHeight w:val="1478"/>
          <w:jc w:val="center"/>
        </w:trPr>
        <w:tc>
          <w:tcPr>
            <w:tcW w:w="1129" w:type="dxa"/>
            <w:vMerge/>
            <w:tcBorders>
              <w:left w:val="single" w:sz="4" w:space="0" w:color="auto"/>
              <w:bottom w:val="single" w:sz="4" w:space="0" w:color="auto"/>
              <w:right w:val="single" w:sz="4" w:space="0" w:color="auto"/>
            </w:tcBorders>
            <w:vAlign w:val="center"/>
          </w:tcPr>
          <w:p w14:paraId="056D836C" w14:textId="77777777" w:rsidR="0006780E" w:rsidRPr="00920CAD" w:rsidRDefault="0006780E" w:rsidP="0006780E">
            <w:pPr>
              <w:pStyle w:val="Pieddepage"/>
              <w:tabs>
                <w:tab w:val="left" w:pos="708"/>
              </w:tabs>
              <w:ind w:left="568"/>
              <w:rPr>
                <w:rFonts w:ascii="Rockwell" w:hAnsi="Rockwell"/>
                <w:bCs/>
                <w:i/>
              </w:rPr>
            </w:pPr>
          </w:p>
        </w:tc>
        <w:tc>
          <w:tcPr>
            <w:tcW w:w="2694" w:type="dxa"/>
            <w:vMerge/>
            <w:tcBorders>
              <w:left w:val="single" w:sz="4" w:space="0" w:color="auto"/>
              <w:bottom w:val="single" w:sz="4" w:space="0" w:color="auto"/>
              <w:right w:val="single" w:sz="4" w:space="0" w:color="auto"/>
            </w:tcBorders>
            <w:vAlign w:val="center"/>
          </w:tcPr>
          <w:p w14:paraId="5557810D" w14:textId="77777777" w:rsidR="0006780E" w:rsidRPr="00920CAD" w:rsidRDefault="0006780E" w:rsidP="0006780E">
            <w:pPr>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tcPr>
          <w:p w14:paraId="1EABB47C" w14:textId="4D7C9FB0" w:rsidR="0006780E" w:rsidRPr="00920CAD" w:rsidRDefault="0006780E" w:rsidP="00C87710">
            <w:pPr>
              <w:pStyle w:val="techspecs-subheader"/>
              <w:shd w:val="clear" w:color="auto" w:fill="FFFFFF"/>
              <w:spacing w:before="0" w:beforeAutospacing="0" w:after="0" w:afterAutospacing="0"/>
              <w:jc w:val="both"/>
              <w:rPr>
                <w:rFonts w:ascii="Rockwell" w:hAnsi="Rockwell"/>
                <w:i/>
                <w:lang w:eastAsia="ar-SA"/>
              </w:rPr>
            </w:pPr>
            <w:r w:rsidRPr="00920CAD">
              <w:rPr>
                <w:rFonts w:ascii="Rockwell" w:hAnsi="Rockwell"/>
                <w:i/>
                <w:lang w:eastAsia="ar-SA"/>
              </w:rPr>
              <w:t>Puce Apple M</w:t>
            </w:r>
            <w:r w:rsidR="00DD3475" w:rsidRPr="00920CAD">
              <w:rPr>
                <w:rFonts w:ascii="Rockwell" w:hAnsi="Rockwell"/>
                <w:i/>
                <w:lang w:eastAsia="ar-SA"/>
              </w:rPr>
              <w:t>4</w:t>
            </w:r>
            <w:r w:rsidRPr="00920CAD">
              <w:rPr>
                <w:rFonts w:ascii="Rockwell" w:hAnsi="Rockwell"/>
                <w:i/>
                <w:lang w:eastAsia="ar-SA"/>
              </w:rPr>
              <w:t xml:space="preserve"> CPU </w:t>
            </w:r>
            <w:r w:rsidR="00DD3475" w:rsidRPr="00920CAD">
              <w:rPr>
                <w:rFonts w:ascii="Rockwell" w:hAnsi="Rockwell"/>
                <w:i/>
                <w:lang w:eastAsia="ar-SA"/>
              </w:rPr>
              <w:t>10</w:t>
            </w:r>
            <w:r w:rsidRPr="00920CAD">
              <w:rPr>
                <w:rFonts w:ascii="Rockwell" w:hAnsi="Rockwell"/>
                <w:i/>
                <w:lang w:eastAsia="ar-SA"/>
              </w:rPr>
              <w:t> cœurs avec 4 cœurs de </w:t>
            </w:r>
            <w:r w:rsidR="00DD3475" w:rsidRPr="00920CAD">
              <w:rPr>
                <w:rFonts w:ascii="Rockwell" w:hAnsi="Rockwell"/>
                <w:i/>
                <w:lang w:eastAsia="ar-SA"/>
              </w:rPr>
              <w:t xml:space="preserve">haute </w:t>
            </w:r>
            <w:r w:rsidRPr="00920CAD">
              <w:rPr>
                <w:rFonts w:ascii="Rockwell" w:hAnsi="Rockwell"/>
                <w:i/>
                <w:lang w:eastAsia="ar-SA"/>
              </w:rPr>
              <w:t xml:space="preserve">performance et </w:t>
            </w:r>
            <w:r w:rsidR="00DD3475" w:rsidRPr="00920CAD">
              <w:rPr>
                <w:rFonts w:ascii="Rockwell" w:hAnsi="Rockwell"/>
                <w:i/>
                <w:lang w:eastAsia="ar-SA"/>
              </w:rPr>
              <w:t>6</w:t>
            </w:r>
            <w:r w:rsidRPr="00920CAD">
              <w:rPr>
                <w:rFonts w:ascii="Rockwell" w:hAnsi="Rockwell"/>
                <w:i/>
                <w:lang w:eastAsia="ar-SA"/>
              </w:rPr>
              <w:t> cœurs à haute efficacité énergétique, GPU 10 cœurs, Neural Engine 16 cœurs, 1</w:t>
            </w:r>
            <w:r w:rsidR="00DD3475" w:rsidRPr="00920CAD">
              <w:rPr>
                <w:rFonts w:ascii="Rockwell" w:hAnsi="Rockwell"/>
                <w:i/>
                <w:lang w:eastAsia="ar-SA"/>
              </w:rPr>
              <w:t>2</w:t>
            </w:r>
            <w:r w:rsidRPr="00920CAD">
              <w:rPr>
                <w:rFonts w:ascii="Rockwell" w:hAnsi="Rockwell"/>
                <w:i/>
                <w:lang w:eastAsia="ar-SA"/>
              </w:rPr>
              <w:t>0 Go/s de bande passante mémoire</w:t>
            </w:r>
          </w:p>
          <w:p w14:paraId="18FEC01E" w14:textId="490531FF" w:rsidR="00377CF8" w:rsidRPr="00920CAD" w:rsidRDefault="00000000" w:rsidP="002B4DE9">
            <w:pPr>
              <w:pStyle w:val="techspecs-subheader"/>
              <w:shd w:val="clear" w:color="auto" w:fill="FFFFFF"/>
              <w:spacing w:before="0" w:beforeAutospacing="0" w:after="0" w:afterAutospacing="0"/>
              <w:jc w:val="right"/>
              <w:rPr>
                <w:rFonts w:ascii="Rockwell" w:hAnsi="Rockwell"/>
                <w:i/>
                <w:lang w:eastAsia="ar-SA"/>
              </w:rPr>
            </w:pPr>
            <w:sdt>
              <w:sdtPr>
                <w:rPr>
                  <w:rFonts w:ascii="Rockwell" w:hAnsi="Rockwell"/>
                  <w:bCs/>
                  <w:iCs/>
                  <w:sz w:val="40"/>
                  <w:szCs w:val="40"/>
                  <w:lang w:val="fr-CA"/>
                </w:rPr>
                <w:id w:val="-1190531762"/>
                <w14:checkbox>
                  <w14:checked w14:val="0"/>
                  <w14:checkedState w14:val="2612" w14:font="MS Gothic"/>
                  <w14:uncheckedState w14:val="2610" w14:font="MS Gothic"/>
                </w14:checkbox>
              </w:sdtPr>
              <w:sdtContent>
                <w:r w:rsidR="002B4DE9" w:rsidRPr="00920CAD">
                  <w:rPr>
                    <w:rFonts w:ascii="MS Gothic" w:eastAsia="MS Gothic" w:hAnsi="MS Gothic" w:hint="eastAsia"/>
                    <w:bCs/>
                    <w:iCs/>
                    <w:sz w:val="40"/>
                    <w:szCs w:val="40"/>
                    <w:lang w:val="fr-CA"/>
                  </w:rPr>
                  <w:t>☐</w:t>
                </w:r>
              </w:sdtContent>
            </w:sdt>
          </w:p>
        </w:tc>
        <w:tc>
          <w:tcPr>
            <w:tcW w:w="2693" w:type="dxa"/>
            <w:tcBorders>
              <w:left w:val="single" w:sz="4" w:space="0" w:color="auto"/>
              <w:bottom w:val="single" w:sz="4" w:space="0" w:color="auto"/>
              <w:right w:val="single" w:sz="4" w:space="0" w:color="auto"/>
            </w:tcBorders>
            <w:vAlign w:val="center"/>
          </w:tcPr>
          <w:p w14:paraId="74318006" w14:textId="77777777" w:rsidR="0006780E" w:rsidRPr="00920CAD" w:rsidRDefault="0006780E" w:rsidP="0006780E">
            <w:pPr>
              <w:ind w:left="28" w:hanging="28"/>
              <w:rPr>
                <w:rFonts w:ascii="Rockwell" w:hAnsi="Rockwell"/>
                <w:bCs/>
                <w:i/>
              </w:rPr>
            </w:pPr>
          </w:p>
        </w:tc>
        <w:tc>
          <w:tcPr>
            <w:tcW w:w="2693" w:type="dxa"/>
            <w:tcBorders>
              <w:left w:val="single" w:sz="4" w:space="0" w:color="auto"/>
              <w:bottom w:val="single" w:sz="4" w:space="0" w:color="auto"/>
              <w:right w:val="single" w:sz="4" w:space="0" w:color="auto"/>
            </w:tcBorders>
            <w:vAlign w:val="center"/>
          </w:tcPr>
          <w:p w14:paraId="2A095873" w14:textId="77777777" w:rsidR="0006780E" w:rsidRPr="00920CAD" w:rsidRDefault="0006780E" w:rsidP="0006780E">
            <w:pPr>
              <w:rPr>
                <w:rFonts w:ascii="Rockwell" w:hAnsi="Rockwell"/>
                <w:bCs/>
              </w:rPr>
            </w:pPr>
          </w:p>
        </w:tc>
      </w:tr>
      <w:tr w:rsidR="00920CAD" w:rsidRPr="00920CAD" w14:paraId="5ADB5BC2" w14:textId="77777777" w:rsidTr="00F91DF3">
        <w:trPr>
          <w:trHeight w:val="886"/>
          <w:jc w:val="center"/>
        </w:trPr>
        <w:tc>
          <w:tcPr>
            <w:tcW w:w="1129" w:type="dxa"/>
            <w:tcBorders>
              <w:top w:val="single" w:sz="4" w:space="0" w:color="auto"/>
              <w:left w:val="single" w:sz="4" w:space="0" w:color="auto"/>
              <w:bottom w:val="single" w:sz="4" w:space="0" w:color="auto"/>
              <w:right w:val="single" w:sz="4" w:space="0" w:color="auto"/>
            </w:tcBorders>
            <w:vAlign w:val="center"/>
          </w:tcPr>
          <w:p w14:paraId="77EC2131" w14:textId="77777777" w:rsidR="00D62FDE" w:rsidRPr="00920CAD" w:rsidRDefault="00D62FDE" w:rsidP="002F0354">
            <w:pPr>
              <w:pStyle w:val="Pieddepage"/>
              <w:numPr>
                <w:ilvl w:val="3"/>
                <w:numId w:val="41"/>
              </w:numPr>
              <w:tabs>
                <w:tab w:val="left" w:pos="708"/>
              </w:tabs>
              <w:ind w:left="600"/>
              <w:rPr>
                <w:rFonts w:ascii="Rockwell" w:hAnsi="Rockwell"/>
                <w:bCs/>
                <w:i/>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38C25AB3" w14:textId="77777777" w:rsidR="00D62FDE" w:rsidRPr="00920CAD" w:rsidRDefault="00D62FDE" w:rsidP="004D2909">
            <w:pPr>
              <w:rPr>
                <w:rFonts w:ascii="Rockwell" w:hAnsi="Rockwell"/>
                <w:i/>
              </w:rPr>
            </w:pPr>
            <w:r w:rsidRPr="00920CAD">
              <w:rPr>
                <w:rFonts w:ascii="Rockwell" w:hAnsi="Rockwell"/>
                <w:i/>
              </w:rPr>
              <w:t>RAM</w:t>
            </w:r>
          </w:p>
        </w:tc>
        <w:tc>
          <w:tcPr>
            <w:tcW w:w="5670" w:type="dxa"/>
            <w:tcBorders>
              <w:top w:val="single" w:sz="4" w:space="0" w:color="auto"/>
              <w:left w:val="single" w:sz="4" w:space="0" w:color="auto"/>
              <w:right w:val="single" w:sz="4" w:space="0" w:color="auto"/>
            </w:tcBorders>
            <w:vAlign w:val="center"/>
            <w:hideMark/>
          </w:tcPr>
          <w:p w14:paraId="131E4F49" w14:textId="0FE35AB2" w:rsidR="00D62FDE" w:rsidRPr="00920CAD" w:rsidRDefault="00D62FDE" w:rsidP="00AB6EDA">
            <w:pPr>
              <w:rPr>
                <w:rFonts w:ascii="Rockwell" w:hAnsi="Rockwell"/>
                <w:i/>
              </w:rPr>
            </w:pPr>
            <w:r w:rsidRPr="00920CAD">
              <w:rPr>
                <w:rFonts w:ascii="Rockwell" w:hAnsi="Rockwell"/>
                <w:i/>
              </w:rPr>
              <w:t xml:space="preserve">16 Go au moins de mémoire </w:t>
            </w:r>
          </w:p>
        </w:tc>
        <w:tc>
          <w:tcPr>
            <w:tcW w:w="2693" w:type="dxa"/>
            <w:tcBorders>
              <w:top w:val="single" w:sz="4" w:space="0" w:color="auto"/>
              <w:left w:val="single" w:sz="4" w:space="0" w:color="auto"/>
              <w:right w:val="single" w:sz="4" w:space="0" w:color="auto"/>
            </w:tcBorders>
            <w:vAlign w:val="center"/>
          </w:tcPr>
          <w:p w14:paraId="0CD45739" w14:textId="6EE4CCEA" w:rsidR="00D62FDE" w:rsidRPr="00920CAD" w:rsidRDefault="00D62FDE" w:rsidP="004D2909">
            <w:pPr>
              <w:ind w:left="28" w:hanging="28"/>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4922E5EC" w14:textId="77777777" w:rsidR="00D62FDE" w:rsidRPr="00920CAD" w:rsidRDefault="00D62FDE" w:rsidP="004D2909">
            <w:pPr>
              <w:rPr>
                <w:rFonts w:ascii="Rockwell" w:hAnsi="Rockwell"/>
                <w:bCs/>
              </w:rPr>
            </w:pPr>
          </w:p>
        </w:tc>
      </w:tr>
      <w:tr w:rsidR="00920CAD" w:rsidRPr="00920CAD" w14:paraId="7F4A32FB" w14:textId="77777777" w:rsidTr="00C87710">
        <w:trPr>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14:paraId="0685139F" w14:textId="77777777" w:rsidR="00377CF8" w:rsidRPr="00920CAD" w:rsidRDefault="00377CF8" w:rsidP="002F0354">
            <w:pPr>
              <w:pStyle w:val="Pieddepage"/>
              <w:numPr>
                <w:ilvl w:val="3"/>
                <w:numId w:val="41"/>
              </w:numPr>
              <w:tabs>
                <w:tab w:val="left" w:pos="708"/>
              </w:tabs>
              <w:ind w:left="600"/>
              <w:rPr>
                <w:rFonts w:ascii="Rockwell" w:hAnsi="Rockwell"/>
                <w:bCs/>
                <w:i/>
              </w:rPr>
            </w:pPr>
          </w:p>
        </w:tc>
        <w:tc>
          <w:tcPr>
            <w:tcW w:w="2694" w:type="dxa"/>
            <w:vMerge w:val="restart"/>
            <w:tcBorders>
              <w:top w:val="single" w:sz="4" w:space="0" w:color="auto"/>
              <w:left w:val="single" w:sz="4" w:space="0" w:color="auto"/>
              <w:bottom w:val="single" w:sz="4" w:space="0" w:color="auto"/>
              <w:right w:val="single" w:sz="4" w:space="0" w:color="auto"/>
            </w:tcBorders>
            <w:vAlign w:val="center"/>
          </w:tcPr>
          <w:p w14:paraId="3A4E6FF6" w14:textId="77777777" w:rsidR="00377CF8" w:rsidRPr="00920CAD" w:rsidRDefault="00377CF8" w:rsidP="004D2909">
            <w:pPr>
              <w:rPr>
                <w:rFonts w:ascii="Rockwell" w:hAnsi="Rockwell"/>
                <w:i/>
              </w:rPr>
            </w:pPr>
            <w:r w:rsidRPr="00920CAD">
              <w:rPr>
                <w:rFonts w:ascii="Rockwell" w:hAnsi="Rockwell"/>
                <w:i/>
              </w:rPr>
              <w:t>Capacité de stockage</w:t>
            </w:r>
          </w:p>
        </w:tc>
        <w:tc>
          <w:tcPr>
            <w:tcW w:w="5670" w:type="dxa"/>
            <w:tcBorders>
              <w:top w:val="single" w:sz="4" w:space="0" w:color="auto"/>
              <w:left w:val="single" w:sz="4" w:space="0" w:color="auto"/>
              <w:bottom w:val="single" w:sz="4" w:space="0" w:color="auto"/>
              <w:right w:val="single" w:sz="4" w:space="0" w:color="auto"/>
            </w:tcBorders>
            <w:vAlign w:val="center"/>
          </w:tcPr>
          <w:p w14:paraId="6E2A08DB" w14:textId="22A2DF57" w:rsidR="00377CF8" w:rsidRPr="00920CAD" w:rsidRDefault="00377CF8" w:rsidP="004D2909">
            <w:pPr>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2693" w:type="dxa"/>
            <w:tcBorders>
              <w:left w:val="single" w:sz="4" w:space="0" w:color="auto"/>
              <w:right w:val="single" w:sz="4" w:space="0" w:color="auto"/>
            </w:tcBorders>
            <w:vAlign w:val="center"/>
          </w:tcPr>
          <w:p w14:paraId="5DA2A741" w14:textId="52B55F2B" w:rsidR="00377CF8" w:rsidRPr="00920CAD" w:rsidRDefault="00377CF8" w:rsidP="004D2909">
            <w:pPr>
              <w:ind w:left="28" w:hanging="28"/>
              <w:rPr>
                <w:rFonts w:ascii="Rockwell" w:hAnsi="Rockwell"/>
              </w:rPr>
            </w:pPr>
          </w:p>
        </w:tc>
        <w:tc>
          <w:tcPr>
            <w:tcW w:w="2693" w:type="dxa"/>
            <w:tcBorders>
              <w:left w:val="single" w:sz="4" w:space="0" w:color="auto"/>
              <w:right w:val="single" w:sz="4" w:space="0" w:color="auto"/>
            </w:tcBorders>
            <w:vAlign w:val="center"/>
          </w:tcPr>
          <w:p w14:paraId="43F73F75" w14:textId="77777777" w:rsidR="00377CF8" w:rsidRPr="00920CAD" w:rsidRDefault="00377CF8" w:rsidP="004D2909">
            <w:pPr>
              <w:rPr>
                <w:rFonts w:ascii="Rockwell" w:hAnsi="Rockwell"/>
                <w:bCs/>
              </w:rPr>
            </w:pPr>
          </w:p>
        </w:tc>
      </w:tr>
      <w:tr w:rsidR="00920CAD" w:rsidRPr="00920CAD" w14:paraId="54EB1F3C" w14:textId="77777777" w:rsidTr="00C87710">
        <w:trPr>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5C92D253" w14:textId="77777777" w:rsidR="00377CF8" w:rsidRPr="00920CAD" w:rsidRDefault="00377CF8" w:rsidP="002F0354">
            <w:pPr>
              <w:pStyle w:val="Pieddepage"/>
              <w:numPr>
                <w:ilvl w:val="3"/>
                <w:numId w:val="41"/>
              </w:numPr>
              <w:tabs>
                <w:tab w:val="left" w:pos="708"/>
              </w:tabs>
              <w:ind w:left="600"/>
              <w:rPr>
                <w:rFonts w:ascii="Rockwell" w:hAnsi="Rockwell"/>
                <w:bCs/>
                <w:i/>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14:paraId="079B9FD5" w14:textId="77777777" w:rsidR="00377CF8" w:rsidRPr="00920CAD" w:rsidRDefault="00377CF8" w:rsidP="004D2909">
            <w:pPr>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784F7482" w14:textId="1714C535" w:rsidR="00377CF8" w:rsidRPr="00920CAD" w:rsidRDefault="00377CF8" w:rsidP="00AB6EDA">
            <w:pPr>
              <w:rPr>
                <w:rFonts w:ascii="Rockwell" w:hAnsi="Rockwell"/>
                <w:i/>
              </w:rPr>
            </w:pPr>
            <w:r w:rsidRPr="00920CAD">
              <w:rPr>
                <w:rFonts w:ascii="Rockwell" w:hAnsi="Rockwell"/>
                <w:i/>
              </w:rPr>
              <w:t>SSD de 5</w:t>
            </w:r>
            <w:r w:rsidR="00AB6EDA" w:rsidRPr="00920CAD">
              <w:rPr>
                <w:rFonts w:ascii="Rockwell" w:hAnsi="Rockwell"/>
                <w:i/>
              </w:rPr>
              <w:t>12</w:t>
            </w:r>
            <w:r w:rsidRPr="00920CAD">
              <w:rPr>
                <w:rFonts w:ascii="Rockwell" w:hAnsi="Rockwell"/>
                <w:i/>
              </w:rPr>
              <w:t xml:space="preserve"> Go au moins </w:t>
            </w:r>
            <w:r w:rsidR="002B4DE9" w:rsidRPr="00920CAD">
              <w:rPr>
                <w:rFonts w:ascii="Rockwell" w:hAnsi="Rockwell"/>
                <w:i/>
              </w:rPr>
              <w:t xml:space="preserve">              </w:t>
            </w:r>
            <w:sdt>
              <w:sdtPr>
                <w:rPr>
                  <w:rFonts w:ascii="Rockwell" w:hAnsi="Rockwell"/>
                  <w:bCs/>
                  <w:iCs/>
                  <w:sz w:val="40"/>
                  <w:szCs w:val="40"/>
                  <w:lang w:val="fr-CA"/>
                </w:rPr>
                <w:id w:val="1535318123"/>
                <w14:checkbox>
                  <w14:checked w14:val="0"/>
                  <w14:checkedState w14:val="2612" w14:font="MS Gothic"/>
                  <w14:uncheckedState w14:val="2610" w14:font="MS Gothic"/>
                </w14:checkbox>
              </w:sdtPr>
              <w:sdtContent>
                <w:r w:rsidR="002B4DE9" w:rsidRPr="00920CAD">
                  <w:rPr>
                    <w:rFonts w:ascii="MS Gothic" w:eastAsia="MS Gothic" w:hAnsi="MS Gothic" w:hint="eastAsia"/>
                    <w:bCs/>
                    <w:iCs/>
                    <w:sz w:val="40"/>
                    <w:szCs w:val="40"/>
                    <w:lang w:val="fr-CA"/>
                  </w:rPr>
                  <w:t>☐</w:t>
                </w:r>
              </w:sdtContent>
            </w:sdt>
          </w:p>
        </w:tc>
        <w:tc>
          <w:tcPr>
            <w:tcW w:w="2693" w:type="dxa"/>
            <w:tcBorders>
              <w:left w:val="single" w:sz="4" w:space="0" w:color="auto"/>
              <w:right w:val="single" w:sz="4" w:space="0" w:color="auto"/>
            </w:tcBorders>
            <w:vAlign w:val="center"/>
          </w:tcPr>
          <w:p w14:paraId="1B35A008" w14:textId="1310DBE0" w:rsidR="00377CF8" w:rsidRPr="00920CAD" w:rsidRDefault="00377CF8" w:rsidP="004D2909">
            <w:pPr>
              <w:rPr>
                <w:rFonts w:ascii="Rockwell" w:hAnsi="Rockwell"/>
                <w:b/>
                <w:bCs/>
                <w:i/>
              </w:rPr>
            </w:pPr>
          </w:p>
        </w:tc>
        <w:tc>
          <w:tcPr>
            <w:tcW w:w="2693" w:type="dxa"/>
            <w:tcBorders>
              <w:left w:val="single" w:sz="4" w:space="0" w:color="auto"/>
              <w:right w:val="single" w:sz="4" w:space="0" w:color="auto"/>
            </w:tcBorders>
            <w:vAlign w:val="center"/>
          </w:tcPr>
          <w:p w14:paraId="73490FAC" w14:textId="77777777" w:rsidR="00377CF8" w:rsidRPr="00920CAD" w:rsidRDefault="00377CF8" w:rsidP="004D2909">
            <w:pPr>
              <w:rPr>
                <w:rFonts w:ascii="Rockwell" w:hAnsi="Rockwell"/>
                <w:bCs/>
              </w:rPr>
            </w:pPr>
          </w:p>
        </w:tc>
      </w:tr>
      <w:tr w:rsidR="00920CAD" w:rsidRPr="00920CAD" w14:paraId="274A39B9" w14:textId="77777777" w:rsidTr="00C87710">
        <w:trPr>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5B1A3469" w14:textId="77777777" w:rsidR="00377CF8" w:rsidRPr="00920CAD" w:rsidRDefault="00377CF8" w:rsidP="002F0354">
            <w:pPr>
              <w:pStyle w:val="Pieddepage"/>
              <w:numPr>
                <w:ilvl w:val="3"/>
                <w:numId w:val="41"/>
              </w:numPr>
              <w:tabs>
                <w:tab w:val="left" w:pos="708"/>
              </w:tabs>
              <w:ind w:left="600"/>
              <w:rPr>
                <w:rFonts w:ascii="Rockwell" w:hAnsi="Rockwell"/>
                <w:bCs/>
                <w:i/>
              </w:rPr>
            </w:pPr>
          </w:p>
        </w:tc>
        <w:tc>
          <w:tcPr>
            <w:tcW w:w="2694" w:type="dxa"/>
            <w:vMerge/>
            <w:tcBorders>
              <w:top w:val="single" w:sz="4" w:space="0" w:color="auto"/>
              <w:left w:val="single" w:sz="4" w:space="0" w:color="auto"/>
              <w:bottom w:val="single" w:sz="4" w:space="0" w:color="auto"/>
              <w:right w:val="single" w:sz="4" w:space="0" w:color="auto"/>
            </w:tcBorders>
            <w:vAlign w:val="center"/>
          </w:tcPr>
          <w:p w14:paraId="17598467" w14:textId="77777777" w:rsidR="00377CF8" w:rsidRPr="00920CAD" w:rsidRDefault="00377CF8" w:rsidP="004D2909">
            <w:pPr>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tcPr>
          <w:p w14:paraId="6039183E" w14:textId="4909B292" w:rsidR="00377CF8" w:rsidRPr="00920CAD" w:rsidRDefault="00377CF8" w:rsidP="004D2909">
            <w:pPr>
              <w:rPr>
                <w:rFonts w:ascii="Rockwell" w:hAnsi="Rockwell"/>
                <w:i/>
              </w:rPr>
            </w:pPr>
            <w:r w:rsidRPr="00920CAD">
              <w:rPr>
                <w:rFonts w:ascii="Rockwell" w:hAnsi="Rockwell"/>
                <w:i/>
              </w:rPr>
              <w:t xml:space="preserve">SSD de 1 To au moins </w:t>
            </w:r>
            <w:r w:rsidR="002B4DE9" w:rsidRPr="00920CAD">
              <w:rPr>
                <w:rFonts w:ascii="Rockwell" w:hAnsi="Rockwell"/>
                <w:i/>
              </w:rPr>
              <w:t xml:space="preserve">                   </w:t>
            </w:r>
            <w:sdt>
              <w:sdtPr>
                <w:rPr>
                  <w:rFonts w:ascii="Rockwell" w:hAnsi="Rockwell"/>
                  <w:bCs/>
                  <w:iCs/>
                  <w:sz w:val="40"/>
                  <w:szCs w:val="40"/>
                  <w:lang w:val="fr-CA"/>
                </w:rPr>
                <w:id w:val="-1951623818"/>
                <w14:checkbox>
                  <w14:checked w14:val="0"/>
                  <w14:checkedState w14:val="2612" w14:font="MS Gothic"/>
                  <w14:uncheckedState w14:val="2610" w14:font="MS Gothic"/>
                </w14:checkbox>
              </w:sdtPr>
              <w:sdtContent>
                <w:r w:rsidR="002B4DE9" w:rsidRPr="00920CAD">
                  <w:rPr>
                    <w:rFonts w:ascii="MS Gothic" w:eastAsia="MS Gothic" w:hAnsi="MS Gothic" w:hint="eastAsia"/>
                    <w:bCs/>
                    <w:iCs/>
                    <w:sz w:val="40"/>
                    <w:szCs w:val="40"/>
                    <w:lang w:val="fr-CA"/>
                  </w:rPr>
                  <w:t>☐</w:t>
                </w:r>
              </w:sdtContent>
            </w:sdt>
          </w:p>
        </w:tc>
        <w:tc>
          <w:tcPr>
            <w:tcW w:w="2693" w:type="dxa"/>
            <w:tcBorders>
              <w:left w:val="single" w:sz="4" w:space="0" w:color="auto"/>
              <w:right w:val="single" w:sz="4" w:space="0" w:color="auto"/>
            </w:tcBorders>
            <w:vAlign w:val="center"/>
          </w:tcPr>
          <w:p w14:paraId="0963DE8A" w14:textId="08CFDF65" w:rsidR="00377CF8" w:rsidRPr="00920CAD" w:rsidRDefault="00377CF8" w:rsidP="004D2909">
            <w:pPr>
              <w:rPr>
                <w:rFonts w:ascii="Rockwell" w:hAnsi="Rockwell"/>
                <w:b/>
                <w:i/>
              </w:rPr>
            </w:pPr>
          </w:p>
        </w:tc>
        <w:tc>
          <w:tcPr>
            <w:tcW w:w="2693" w:type="dxa"/>
            <w:tcBorders>
              <w:left w:val="single" w:sz="4" w:space="0" w:color="auto"/>
              <w:right w:val="single" w:sz="4" w:space="0" w:color="auto"/>
            </w:tcBorders>
            <w:vAlign w:val="center"/>
          </w:tcPr>
          <w:p w14:paraId="575D09B5" w14:textId="77777777" w:rsidR="00377CF8" w:rsidRPr="00920CAD" w:rsidRDefault="00377CF8" w:rsidP="004D2909">
            <w:pPr>
              <w:rPr>
                <w:rFonts w:ascii="Rockwell" w:hAnsi="Rockwell"/>
                <w:bCs/>
              </w:rPr>
            </w:pPr>
          </w:p>
        </w:tc>
      </w:tr>
      <w:tr w:rsidR="00920CAD" w:rsidRPr="00920CAD" w14:paraId="39A79ACB" w14:textId="77777777" w:rsidTr="00C87710">
        <w:trPr>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6595474B" w14:textId="77777777" w:rsidR="00377CF8" w:rsidRPr="00920CAD" w:rsidRDefault="00377CF8" w:rsidP="002F0354">
            <w:pPr>
              <w:pStyle w:val="Pieddepage"/>
              <w:numPr>
                <w:ilvl w:val="3"/>
                <w:numId w:val="41"/>
              </w:numPr>
              <w:tabs>
                <w:tab w:val="left" w:pos="708"/>
              </w:tabs>
              <w:ind w:left="600"/>
              <w:rPr>
                <w:rFonts w:ascii="Rockwell" w:hAnsi="Rockwell"/>
                <w:bCs/>
                <w:i/>
              </w:rPr>
            </w:pPr>
          </w:p>
        </w:tc>
        <w:tc>
          <w:tcPr>
            <w:tcW w:w="2694" w:type="dxa"/>
            <w:vMerge/>
            <w:tcBorders>
              <w:top w:val="single" w:sz="4" w:space="0" w:color="auto"/>
              <w:left w:val="single" w:sz="4" w:space="0" w:color="auto"/>
              <w:bottom w:val="single" w:sz="4" w:space="0" w:color="auto"/>
              <w:right w:val="single" w:sz="4" w:space="0" w:color="auto"/>
            </w:tcBorders>
            <w:vAlign w:val="center"/>
          </w:tcPr>
          <w:p w14:paraId="2ADD0753" w14:textId="77777777" w:rsidR="00377CF8" w:rsidRPr="00920CAD" w:rsidRDefault="00377CF8" w:rsidP="004D2909">
            <w:pPr>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tcPr>
          <w:p w14:paraId="7C6ED763" w14:textId="7FDD2474" w:rsidR="00377CF8" w:rsidRPr="00920CAD" w:rsidRDefault="00377CF8" w:rsidP="004D2909">
            <w:pPr>
              <w:rPr>
                <w:rFonts w:ascii="Rockwell" w:hAnsi="Rockwell"/>
                <w:i/>
              </w:rPr>
            </w:pPr>
            <w:r w:rsidRPr="00920CAD">
              <w:rPr>
                <w:rFonts w:ascii="Rockwell" w:hAnsi="Rockwell"/>
                <w:i/>
              </w:rPr>
              <w:t>SSD de 2 To au moins</w:t>
            </w:r>
            <w:r w:rsidR="002B4DE9" w:rsidRPr="00920CAD">
              <w:rPr>
                <w:rFonts w:ascii="Rockwell" w:hAnsi="Rockwell"/>
                <w:i/>
              </w:rPr>
              <w:t xml:space="preserve">                    </w:t>
            </w:r>
            <w:sdt>
              <w:sdtPr>
                <w:rPr>
                  <w:rFonts w:ascii="Rockwell" w:hAnsi="Rockwell"/>
                  <w:bCs/>
                  <w:iCs/>
                  <w:sz w:val="40"/>
                  <w:szCs w:val="40"/>
                  <w:lang w:val="fr-CA"/>
                </w:rPr>
                <w:id w:val="-482309646"/>
                <w14:checkbox>
                  <w14:checked w14:val="0"/>
                  <w14:checkedState w14:val="2612" w14:font="MS Gothic"/>
                  <w14:uncheckedState w14:val="2610" w14:font="MS Gothic"/>
                </w14:checkbox>
              </w:sdtPr>
              <w:sdtContent>
                <w:r w:rsidR="002B4DE9" w:rsidRPr="00920CAD">
                  <w:rPr>
                    <w:rFonts w:ascii="MS Gothic" w:eastAsia="MS Gothic" w:hAnsi="MS Gothic" w:hint="eastAsia"/>
                    <w:bCs/>
                    <w:iCs/>
                    <w:sz w:val="40"/>
                    <w:szCs w:val="40"/>
                    <w:lang w:val="fr-CA"/>
                  </w:rPr>
                  <w:t>☐</w:t>
                </w:r>
              </w:sdtContent>
            </w:sdt>
          </w:p>
        </w:tc>
        <w:tc>
          <w:tcPr>
            <w:tcW w:w="2693" w:type="dxa"/>
            <w:tcBorders>
              <w:left w:val="single" w:sz="4" w:space="0" w:color="auto"/>
              <w:bottom w:val="single" w:sz="4" w:space="0" w:color="auto"/>
              <w:right w:val="single" w:sz="4" w:space="0" w:color="auto"/>
            </w:tcBorders>
            <w:vAlign w:val="center"/>
          </w:tcPr>
          <w:p w14:paraId="4349E1CF" w14:textId="29B9CFF4" w:rsidR="00377CF8" w:rsidRPr="00920CAD" w:rsidRDefault="00377CF8" w:rsidP="004D2909">
            <w:pPr>
              <w:rPr>
                <w:rFonts w:ascii="Rockwell" w:hAnsi="Rockwell"/>
                <w:b/>
                <w:i/>
              </w:rPr>
            </w:pPr>
          </w:p>
        </w:tc>
        <w:tc>
          <w:tcPr>
            <w:tcW w:w="2693" w:type="dxa"/>
            <w:tcBorders>
              <w:left w:val="single" w:sz="4" w:space="0" w:color="auto"/>
              <w:bottom w:val="single" w:sz="4" w:space="0" w:color="auto"/>
              <w:right w:val="single" w:sz="4" w:space="0" w:color="auto"/>
            </w:tcBorders>
            <w:vAlign w:val="center"/>
          </w:tcPr>
          <w:p w14:paraId="04688AF5" w14:textId="77777777" w:rsidR="00377CF8" w:rsidRPr="00920CAD" w:rsidRDefault="00377CF8" w:rsidP="004D2909">
            <w:pPr>
              <w:rPr>
                <w:rFonts w:ascii="Rockwell" w:hAnsi="Rockwell"/>
                <w:bCs/>
              </w:rPr>
            </w:pPr>
          </w:p>
        </w:tc>
      </w:tr>
      <w:tr w:rsidR="00920CAD" w:rsidRPr="00920CAD" w14:paraId="43B60DC2"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6DEA23A7" w14:textId="77777777" w:rsidR="00441586" w:rsidRPr="00920CAD" w:rsidRDefault="00441586" w:rsidP="002F0354">
            <w:pPr>
              <w:pStyle w:val="Pieddepage"/>
              <w:numPr>
                <w:ilvl w:val="3"/>
                <w:numId w:val="41"/>
              </w:numPr>
              <w:tabs>
                <w:tab w:val="left" w:pos="708"/>
              </w:tabs>
              <w:ind w:left="600"/>
              <w:rPr>
                <w:rFonts w:ascii="Rockwell" w:hAnsi="Rockwell"/>
                <w:bCs/>
                <w:i/>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4A66A990" w14:textId="77777777" w:rsidR="00441586" w:rsidRPr="00920CAD" w:rsidRDefault="00441586" w:rsidP="004D2909">
            <w:pPr>
              <w:rPr>
                <w:rFonts w:ascii="Rockwell" w:hAnsi="Rockwell"/>
                <w:i/>
              </w:rPr>
            </w:pPr>
            <w:r w:rsidRPr="00920CAD">
              <w:rPr>
                <w:rFonts w:ascii="Rockwell" w:hAnsi="Rockwell"/>
                <w:i/>
              </w:rPr>
              <w:t xml:space="preserve">Affichage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F83E8BB" w14:textId="764FE1A8" w:rsidR="00441586" w:rsidRPr="00920CAD" w:rsidRDefault="00441586" w:rsidP="00AB6EDA">
            <w:pPr>
              <w:rPr>
                <w:rFonts w:ascii="Rockwell" w:hAnsi="Rockwell"/>
              </w:rPr>
            </w:pPr>
            <w:r w:rsidRPr="00920CAD">
              <w:rPr>
                <w:rFonts w:ascii="Rockwell" w:hAnsi="Rockwell"/>
                <w:i/>
              </w:rPr>
              <w:t>Full HD (</w:t>
            </w:r>
            <w:r w:rsidR="00AB6EDA" w:rsidRPr="00920CAD">
              <w:rPr>
                <w:rFonts w:ascii="Rockwell" w:hAnsi="Rockwell"/>
                <w:i/>
              </w:rPr>
              <w:t>256</w:t>
            </w:r>
            <w:r w:rsidRPr="00920CAD">
              <w:rPr>
                <w:rFonts w:ascii="Rockwell" w:hAnsi="Rockwell"/>
                <w:i/>
              </w:rPr>
              <w:t>0 x 1</w:t>
            </w:r>
            <w:r w:rsidR="006E242D" w:rsidRPr="00920CAD">
              <w:rPr>
                <w:rFonts w:ascii="Rockwell" w:hAnsi="Rockwell"/>
                <w:i/>
              </w:rPr>
              <w:t>6</w:t>
            </w:r>
            <w:r w:rsidR="00AB6EDA" w:rsidRPr="00920CAD">
              <w:rPr>
                <w:rFonts w:ascii="Rockwell" w:hAnsi="Rockwell"/>
                <w:i/>
              </w:rPr>
              <w:t>64</w:t>
            </w:r>
            <w:r w:rsidRPr="00920CAD">
              <w:rPr>
                <w:rFonts w:ascii="Rockwell" w:hAnsi="Rockwell"/>
                <w:i/>
              </w:rPr>
              <w:t>) au moins</w:t>
            </w:r>
          </w:p>
        </w:tc>
        <w:tc>
          <w:tcPr>
            <w:tcW w:w="2693" w:type="dxa"/>
            <w:tcBorders>
              <w:top w:val="single" w:sz="4" w:space="0" w:color="auto"/>
              <w:left w:val="single" w:sz="4" w:space="0" w:color="auto"/>
              <w:bottom w:val="single" w:sz="4" w:space="0" w:color="auto"/>
              <w:right w:val="single" w:sz="4" w:space="0" w:color="auto"/>
            </w:tcBorders>
            <w:vAlign w:val="center"/>
          </w:tcPr>
          <w:p w14:paraId="62842B98" w14:textId="586B8833" w:rsidR="00441586" w:rsidRPr="00920CAD" w:rsidRDefault="00441586" w:rsidP="004D2909">
            <w:pPr>
              <w:rPr>
                <w:rFonts w:ascii="Rockwell" w:hAnsi="Rockwell"/>
                <w:i/>
              </w:rPr>
            </w:pPr>
          </w:p>
        </w:tc>
        <w:tc>
          <w:tcPr>
            <w:tcW w:w="2693" w:type="dxa"/>
            <w:tcBorders>
              <w:top w:val="single" w:sz="4" w:space="0" w:color="auto"/>
              <w:left w:val="single" w:sz="4" w:space="0" w:color="auto"/>
              <w:bottom w:val="single" w:sz="4" w:space="0" w:color="auto"/>
              <w:right w:val="single" w:sz="4" w:space="0" w:color="auto"/>
            </w:tcBorders>
            <w:vAlign w:val="center"/>
          </w:tcPr>
          <w:p w14:paraId="03894203" w14:textId="77777777" w:rsidR="00441586" w:rsidRPr="00920CAD" w:rsidRDefault="00441586" w:rsidP="004D2909">
            <w:pPr>
              <w:rPr>
                <w:rFonts w:ascii="Rockwell" w:hAnsi="Rockwell"/>
                <w:bCs/>
              </w:rPr>
            </w:pPr>
          </w:p>
        </w:tc>
      </w:tr>
      <w:tr w:rsidR="00920CAD" w:rsidRPr="00920CAD" w14:paraId="7B550986" w14:textId="77777777" w:rsidTr="00F6727E">
        <w:trPr>
          <w:trHeight w:val="322"/>
          <w:jc w:val="center"/>
        </w:trPr>
        <w:tc>
          <w:tcPr>
            <w:tcW w:w="1129" w:type="dxa"/>
            <w:vMerge w:val="restart"/>
            <w:tcBorders>
              <w:top w:val="single" w:sz="4" w:space="0" w:color="auto"/>
              <w:left w:val="single" w:sz="4" w:space="0" w:color="auto"/>
              <w:right w:val="single" w:sz="4" w:space="0" w:color="auto"/>
            </w:tcBorders>
            <w:vAlign w:val="center"/>
          </w:tcPr>
          <w:p w14:paraId="3A3AACCF" w14:textId="77777777" w:rsidR="00AB6EDA" w:rsidRPr="00920CAD" w:rsidRDefault="00AB6EDA" w:rsidP="002F0354">
            <w:pPr>
              <w:pStyle w:val="Pieddepage"/>
              <w:numPr>
                <w:ilvl w:val="3"/>
                <w:numId w:val="41"/>
              </w:numPr>
              <w:tabs>
                <w:tab w:val="left" w:pos="708"/>
              </w:tabs>
              <w:ind w:left="600"/>
              <w:rPr>
                <w:rFonts w:ascii="Rockwell" w:hAnsi="Rockwell"/>
                <w:bCs/>
                <w:i/>
              </w:rPr>
            </w:pPr>
          </w:p>
        </w:tc>
        <w:tc>
          <w:tcPr>
            <w:tcW w:w="2694" w:type="dxa"/>
            <w:vMerge w:val="restart"/>
            <w:tcBorders>
              <w:top w:val="single" w:sz="4" w:space="0" w:color="auto"/>
              <w:left w:val="single" w:sz="4" w:space="0" w:color="auto"/>
              <w:right w:val="single" w:sz="4" w:space="0" w:color="auto"/>
            </w:tcBorders>
            <w:vAlign w:val="center"/>
          </w:tcPr>
          <w:p w14:paraId="78045929" w14:textId="77777777" w:rsidR="00AB6EDA" w:rsidRPr="00920CAD" w:rsidRDefault="00AB6EDA" w:rsidP="004D2909">
            <w:pPr>
              <w:rPr>
                <w:rFonts w:ascii="Rockwell" w:hAnsi="Rockwell"/>
                <w:i/>
              </w:rPr>
            </w:pPr>
            <w:r w:rsidRPr="00920CAD">
              <w:rPr>
                <w:rFonts w:ascii="Rockwell" w:hAnsi="Rockwell"/>
                <w:i/>
              </w:rPr>
              <w:t>Taille de l’écran</w:t>
            </w:r>
          </w:p>
        </w:tc>
        <w:tc>
          <w:tcPr>
            <w:tcW w:w="5670" w:type="dxa"/>
            <w:tcBorders>
              <w:top w:val="single" w:sz="4" w:space="0" w:color="auto"/>
              <w:left w:val="single" w:sz="4" w:space="0" w:color="auto"/>
              <w:bottom w:val="single" w:sz="4" w:space="0" w:color="auto"/>
              <w:right w:val="single" w:sz="4" w:space="0" w:color="auto"/>
            </w:tcBorders>
            <w:vAlign w:val="center"/>
          </w:tcPr>
          <w:p w14:paraId="59DD8389" w14:textId="49931760" w:rsidR="00AB6EDA" w:rsidRPr="00920CAD" w:rsidRDefault="00AB6EDA" w:rsidP="004D2909">
            <w:pPr>
              <w:rPr>
                <w:rFonts w:ascii="Rockwell" w:hAnsi="Rockwell"/>
                <w:b/>
                <w:i/>
              </w:rPr>
            </w:pPr>
            <w:r w:rsidRPr="00920CAD">
              <w:rPr>
                <w:rFonts w:ascii="Rockwell" w:hAnsi="Rockwell"/>
                <w:i/>
              </w:rPr>
              <w:t xml:space="preserve">13 à 13,99 pouces </w:t>
            </w:r>
            <w:sdt>
              <w:sdtPr>
                <w:rPr>
                  <w:rFonts w:ascii="Rockwell" w:hAnsi="Rockwell"/>
                  <w:bCs/>
                  <w:iCs/>
                  <w:sz w:val="40"/>
                  <w:szCs w:val="40"/>
                  <w:lang w:val="fr-CA"/>
                </w:rPr>
                <w:id w:val="1464470073"/>
                <w14:checkbox>
                  <w14:checked w14:val="0"/>
                  <w14:checkedState w14:val="2612" w14:font="MS Gothic"/>
                  <w14:uncheckedState w14:val="2610" w14:font="MS Gothic"/>
                </w14:checkbox>
              </w:sdtPr>
              <w:sdtContent>
                <w:r w:rsidR="006E242D" w:rsidRPr="00920CAD">
                  <w:rPr>
                    <w:rFonts w:ascii="MS Gothic" w:eastAsia="MS Gothic" w:hAnsi="MS Gothic" w:hint="eastAsia"/>
                    <w:bCs/>
                    <w:iCs/>
                    <w:sz w:val="40"/>
                    <w:szCs w:val="40"/>
                    <w:lang w:val="fr-CA"/>
                  </w:rPr>
                  <w:t>☐</w:t>
                </w:r>
              </w:sdtContent>
            </w:sdt>
          </w:p>
        </w:tc>
        <w:tc>
          <w:tcPr>
            <w:tcW w:w="2693" w:type="dxa"/>
            <w:tcBorders>
              <w:top w:val="single" w:sz="4" w:space="0" w:color="auto"/>
              <w:left w:val="single" w:sz="4" w:space="0" w:color="auto"/>
              <w:bottom w:val="single" w:sz="4" w:space="0" w:color="auto"/>
              <w:right w:val="single" w:sz="4" w:space="0" w:color="auto"/>
            </w:tcBorders>
            <w:vAlign w:val="center"/>
          </w:tcPr>
          <w:p w14:paraId="220C1289" w14:textId="1A1537CC" w:rsidR="00AB6EDA" w:rsidRPr="00920CAD" w:rsidRDefault="00AB6EDA" w:rsidP="004D2909">
            <w:pPr>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42FDD99" w14:textId="180E86EA" w:rsidR="00AB6EDA" w:rsidRPr="00920CAD" w:rsidRDefault="00AB6EDA" w:rsidP="004D2909">
            <w:pPr>
              <w:rPr>
                <w:rFonts w:ascii="Rockwell" w:hAnsi="Rockwell"/>
                <w:bCs/>
              </w:rPr>
            </w:pPr>
          </w:p>
        </w:tc>
      </w:tr>
      <w:tr w:rsidR="00920CAD" w:rsidRPr="00920CAD" w14:paraId="486AC1D6" w14:textId="77777777" w:rsidTr="00F6727E">
        <w:trPr>
          <w:trHeight w:val="524"/>
          <w:jc w:val="center"/>
        </w:trPr>
        <w:tc>
          <w:tcPr>
            <w:tcW w:w="1129" w:type="dxa"/>
            <w:vMerge/>
            <w:tcBorders>
              <w:left w:val="single" w:sz="4" w:space="0" w:color="auto"/>
              <w:bottom w:val="single" w:sz="4" w:space="0" w:color="auto"/>
              <w:right w:val="single" w:sz="4" w:space="0" w:color="auto"/>
            </w:tcBorders>
            <w:vAlign w:val="center"/>
          </w:tcPr>
          <w:p w14:paraId="43B8504E" w14:textId="77777777" w:rsidR="00AB6EDA" w:rsidRPr="00920CAD" w:rsidRDefault="00AB6EDA" w:rsidP="002F0354">
            <w:pPr>
              <w:pStyle w:val="Pieddepage"/>
              <w:numPr>
                <w:ilvl w:val="3"/>
                <w:numId w:val="41"/>
              </w:numPr>
              <w:tabs>
                <w:tab w:val="left" w:pos="708"/>
              </w:tabs>
              <w:ind w:left="600"/>
              <w:rPr>
                <w:rFonts w:ascii="Rockwell" w:hAnsi="Rockwell"/>
                <w:bCs/>
                <w:i/>
              </w:rPr>
            </w:pPr>
          </w:p>
        </w:tc>
        <w:tc>
          <w:tcPr>
            <w:tcW w:w="2694" w:type="dxa"/>
            <w:vMerge/>
            <w:tcBorders>
              <w:left w:val="single" w:sz="4" w:space="0" w:color="auto"/>
              <w:right w:val="single" w:sz="4" w:space="0" w:color="auto"/>
            </w:tcBorders>
            <w:vAlign w:val="center"/>
          </w:tcPr>
          <w:p w14:paraId="10ED9083" w14:textId="77777777" w:rsidR="00AB6EDA" w:rsidRPr="00920CAD" w:rsidRDefault="00AB6EDA" w:rsidP="004D2909">
            <w:pPr>
              <w:rPr>
                <w:rFonts w:ascii="Rockwell" w:hAnsi="Rockwell"/>
                <w:i/>
              </w:rPr>
            </w:pPr>
          </w:p>
        </w:tc>
        <w:tc>
          <w:tcPr>
            <w:tcW w:w="5670" w:type="dxa"/>
            <w:tcBorders>
              <w:top w:val="single" w:sz="4" w:space="0" w:color="auto"/>
              <w:left w:val="single" w:sz="4" w:space="0" w:color="auto"/>
              <w:right w:val="single" w:sz="4" w:space="0" w:color="auto"/>
            </w:tcBorders>
            <w:vAlign w:val="center"/>
          </w:tcPr>
          <w:p w14:paraId="04CDB2B5" w14:textId="2145E450" w:rsidR="00AB6EDA" w:rsidRPr="00920CAD" w:rsidRDefault="00AB6EDA" w:rsidP="00AB6EDA">
            <w:pPr>
              <w:rPr>
                <w:rFonts w:ascii="Rockwell" w:hAnsi="Rockwell"/>
                <w:i/>
                <w:noProof/>
              </w:rPr>
            </w:pPr>
            <w:r w:rsidRPr="00920CAD">
              <w:rPr>
                <w:rFonts w:ascii="Rockwell" w:hAnsi="Rockwell"/>
                <w:i/>
              </w:rPr>
              <w:t xml:space="preserve">14 à 16 pouces </w:t>
            </w:r>
            <w:sdt>
              <w:sdtPr>
                <w:rPr>
                  <w:rFonts w:ascii="Rockwell" w:hAnsi="Rockwell"/>
                  <w:bCs/>
                  <w:iCs/>
                  <w:sz w:val="40"/>
                  <w:szCs w:val="40"/>
                  <w:lang w:val="fr-CA"/>
                </w:rPr>
                <w:id w:val="-359361018"/>
                <w14:checkbox>
                  <w14:checked w14:val="0"/>
                  <w14:checkedState w14:val="2612" w14:font="MS Gothic"/>
                  <w14:uncheckedState w14:val="2610" w14:font="MS Gothic"/>
                </w14:checkbox>
              </w:sdtPr>
              <w:sdtContent>
                <w:r w:rsidR="006E242D" w:rsidRPr="00920CAD">
                  <w:rPr>
                    <w:rFonts w:ascii="MS Gothic" w:eastAsia="MS Gothic" w:hAnsi="MS Gothic" w:hint="eastAsia"/>
                    <w:bCs/>
                    <w:iCs/>
                    <w:sz w:val="40"/>
                    <w:szCs w:val="40"/>
                    <w:lang w:val="fr-CA"/>
                  </w:rPr>
                  <w:t>☐</w:t>
                </w:r>
              </w:sdtContent>
            </w:sdt>
          </w:p>
        </w:tc>
        <w:tc>
          <w:tcPr>
            <w:tcW w:w="2693" w:type="dxa"/>
            <w:tcBorders>
              <w:top w:val="single" w:sz="4" w:space="0" w:color="auto"/>
              <w:left w:val="single" w:sz="4" w:space="0" w:color="auto"/>
              <w:bottom w:val="single" w:sz="4" w:space="0" w:color="auto"/>
              <w:right w:val="single" w:sz="4" w:space="0" w:color="auto"/>
            </w:tcBorders>
            <w:vAlign w:val="center"/>
          </w:tcPr>
          <w:p w14:paraId="624D774F" w14:textId="4990A397" w:rsidR="00AB6EDA" w:rsidRPr="00920CAD" w:rsidRDefault="00AB6EDA" w:rsidP="004D2909">
            <w:pPr>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50E6FC52" w14:textId="1220F3B5" w:rsidR="00AB6EDA" w:rsidRPr="00920CAD" w:rsidRDefault="00AB6EDA" w:rsidP="004D2909">
            <w:pPr>
              <w:rPr>
                <w:rFonts w:ascii="Rockwell" w:hAnsi="Rockwell"/>
                <w:bCs/>
              </w:rPr>
            </w:pPr>
          </w:p>
        </w:tc>
      </w:tr>
      <w:tr w:rsidR="00920CAD" w:rsidRPr="00920CAD" w14:paraId="3E620352"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085B5CCF" w14:textId="77777777" w:rsidR="00441586" w:rsidRPr="00920CAD" w:rsidRDefault="00441586" w:rsidP="002F0354">
            <w:pPr>
              <w:pStyle w:val="Pieddepage"/>
              <w:numPr>
                <w:ilvl w:val="3"/>
                <w:numId w:val="41"/>
              </w:numPr>
              <w:tabs>
                <w:tab w:val="left" w:pos="708"/>
              </w:tabs>
              <w:ind w:left="600"/>
              <w:rPr>
                <w:rFonts w:ascii="Rockwell" w:hAnsi="Rockwell"/>
                <w:bCs/>
                <w:i/>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34041FE1" w14:textId="77777777" w:rsidR="00441586" w:rsidRPr="00920CAD" w:rsidRDefault="00441586" w:rsidP="004D2909">
            <w:pPr>
              <w:rPr>
                <w:rFonts w:ascii="Rockwell" w:hAnsi="Rockwell"/>
                <w:i/>
              </w:rPr>
            </w:pPr>
            <w:r w:rsidRPr="00920CAD">
              <w:rPr>
                <w:rFonts w:ascii="Rockwell" w:hAnsi="Rockwell"/>
                <w:i/>
              </w:rPr>
              <w:t>Prises externes</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D47DACC" w14:textId="1D43D641" w:rsidR="00441586" w:rsidRPr="00920CAD" w:rsidRDefault="0006780E" w:rsidP="00204F59">
            <w:pPr>
              <w:rPr>
                <w:rFonts w:ascii="Rockwell" w:hAnsi="Rockwell"/>
                <w:i/>
              </w:rPr>
            </w:pPr>
            <w:r w:rsidRPr="00920CAD">
              <w:rPr>
                <w:rFonts w:ascii="Rockwell" w:hAnsi="Rockwell"/>
                <w:i/>
              </w:rPr>
              <w:t xml:space="preserve">1 port de charge, 2 ports </w:t>
            </w:r>
            <w:proofErr w:type="spellStart"/>
            <w:r w:rsidRPr="00920CAD">
              <w:rPr>
                <w:rFonts w:ascii="Rockwell" w:hAnsi="Rockwell"/>
                <w:i/>
              </w:rPr>
              <w:t>thunderbolt</w:t>
            </w:r>
            <w:proofErr w:type="spellEnd"/>
            <w:r w:rsidRPr="00920CAD">
              <w:rPr>
                <w:rFonts w:ascii="Rockwell" w:hAnsi="Rockwell"/>
                <w:i/>
              </w:rPr>
              <w:t>/USB 4, prise casque</w:t>
            </w:r>
          </w:p>
        </w:tc>
        <w:tc>
          <w:tcPr>
            <w:tcW w:w="2693" w:type="dxa"/>
            <w:tcBorders>
              <w:top w:val="single" w:sz="4" w:space="0" w:color="auto"/>
              <w:left w:val="single" w:sz="4" w:space="0" w:color="auto"/>
              <w:bottom w:val="single" w:sz="4" w:space="0" w:color="auto"/>
              <w:right w:val="single" w:sz="4" w:space="0" w:color="auto"/>
            </w:tcBorders>
            <w:vAlign w:val="center"/>
          </w:tcPr>
          <w:p w14:paraId="68A198B4" w14:textId="082B2D65" w:rsidR="00441586" w:rsidRPr="00920CAD" w:rsidRDefault="00441586" w:rsidP="004D2909">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1A6C0E01" w14:textId="77777777" w:rsidR="00441586" w:rsidRPr="00920CAD" w:rsidRDefault="00441586" w:rsidP="004D2909">
            <w:pPr>
              <w:rPr>
                <w:rFonts w:ascii="Rockwell" w:hAnsi="Rockwell"/>
                <w:bCs/>
              </w:rPr>
            </w:pPr>
          </w:p>
        </w:tc>
      </w:tr>
      <w:tr w:rsidR="00920CAD" w:rsidRPr="00920CAD" w14:paraId="46084C67" w14:textId="77777777" w:rsidTr="00377CF8">
        <w:trPr>
          <w:trHeight w:val="70"/>
          <w:jc w:val="center"/>
        </w:trPr>
        <w:tc>
          <w:tcPr>
            <w:tcW w:w="1129" w:type="dxa"/>
            <w:tcBorders>
              <w:top w:val="single" w:sz="4" w:space="0" w:color="auto"/>
              <w:left w:val="single" w:sz="4" w:space="0" w:color="auto"/>
              <w:bottom w:val="single" w:sz="4" w:space="0" w:color="auto"/>
              <w:right w:val="single" w:sz="4" w:space="0" w:color="auto"/>
            </w:tcBorders>
            <w:vAlign w:val="center"/>
          </w:tcPr>
          <w:p w14:paraId="51263B27" w14:textId="77777777" w:rsidR="0006780E" w:rsidRPr="00920CAD" w:rsidRDefault="0006780E" w:rsidP="002F0354">
            <w:pPr>
              <w:pStyle w:val="Pieddepage"/>
              <w:numPr>
                <w:ilvl w:val="3"/>
                <w:numId w:val="41"/>
              </w:numPr>
              <w:tabs>
                <w:tab w:val="left" w:pos="708"/>
              </w:tabs>
              <w:ind w:left="600"/>
              <w:rPr>
                <w:rFonts w:ascii="Rockwell" w:hAnsi="Rockwell"/>
                <w:bCs/>
                <w:i/>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42B82341" w14:textId="77777777" w:rsidR="0006780E" w:rsidRPr="00920CAD" w:rsidRDefault="0006780E" w:rsidP="0006780E">
            <w:pPr>
              <w:rPr>
                <w:rFonts w:ascii="Rockwell" w:hAnsi="Rockwell"/>
                <w:i/>
              </w:rPr>
            </w:pPr>
            <w:r w:rsidRPr="00920CAD">
              <w:rPr>
                <w:rFonts w:ascii="Rockwell" w:hAnsi="Rockwell"/>
                <w:i/>
              </w:rPr>
              <w:t>Communication sans fil</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D2D5785" w14:textId="2DAADF9E" w:rsidR="0006780E" w:rsidRPr="00920CAD" w:rsidRDefault="0006780E" w:rsidP="0006780E">
            <w:pPr>
              <w:rPr>
                <w:rFonts w:ascii="Rockwell" w:hAnsi="Rockwell"/>
                <w:i/>
              </w:rPr>
            </w:pPr>
            <w:r w:rsidRPr="00920CAD">
              <w:rPr>
                <w:rFonts w:ascii="Rockwell" w:hAnsi="Rockwell"/>
                <w:i/>
              </w:rPr>
              <w:t>Wi-Fi 802.11n et Bluetooth 5.0 au moins</w:t>
            </w:r>
          </w:p>
        </w:tc>
        <w:tc>
          <w:tcPr>
            <w:tcW w:w="2693" w:type="dxa"/>
            <w:tcBorders>
              <w:top w:val="single" w:sz="4" w:space="0" w:color="auto"/>
              <w:left w:val="single" w:sz="4" w:space="0" w:color="auto"/>
              <w:bottom w:val="single" w:sz="4" w:space="0" w:color="auto"/>
              <w:right w:val="single" w:sz="4" w:space="0" w:color="auto"/>
            </w:tcBorders>
            <w:vAlign w:val="center"/>
          </w:tcPr>
          <w:p w14:paraId="3F835A2A" w14:textId="0F518884" w:rsidR="0006780E" w:rsidRPr="00920CAD" w:rsidRDefault="0006780E" w:rsidP="0006780E">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2D26D6B9" w14:textId="77777777" w:rsidR="0006780E" w:rsidRPr="00920CAD" w:rsidRDefault="0006780E" w:rsidP="0006780E">
            <w:pPr>
              <w:rPr>
                <w:rFonts w:ascii="Rockwell" w:hAnsi="Rockwell"/>
                <w:bCs/>
              </w:rPr>
            </w:pPr>
          </w:p>
        </w:tc>
      </w:tr>
      <w:tr w:rsidR="00920CAD" w:rsidRPr="00920CAD" w14:paraId="4AC7E797"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746E468F" w14:textId="77777777" w:rsidR="0006780E" w:rsidRPr="00920CAD" w:rsidRDefault="0006780E" w:rsidP="002F0354">
            <w:pPr>
              <w:pStyle w:val="Pieddepage"/>
              <w:numPr>
                <w:ilvl w:val="3"/>
                <w:numId w:val="41"/>
              </w:numPr>
              <w:tabs>
                <w:tab w:val="left" w:pos="708"/>
              </w:tabs>
              <w:ind w:left="600"/>
              <w:rPr>
                <w:rFonts w:ascii="Rockwell" w:hAnsi="Rockwell"/>
                <w:bCs/>
                <w:i/>
              </w:rPr>
            </w:pPr>
            <w:r w:rsidRPr="00920CAD">
              <w:rPr>
                <w:rFonts w:ascii="Rockwell" w:hAnsi="Rockwell"/>
                <w:bCs/>
                <w:i/>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595E43E" w14:textId="77777777" w:rsidR="0006780E" w:rsidRPr="00920CAD" w:rsidRDefault="0006780E" w:rsidP="0006780E">
            <w:pPr>
              <w:rPr>
                <w:rFonts w:ascii="Rockwell" w:hAnsi="Rockwell"/>
                <w:i/>
              </w:rPr>
            </w:pPr>
            <w:r w:rsidRPr="00920CAD">
              <w:rPr>
                <w:rFonts w:ascii="Rockwell" w:hAnsi="Rockwell"/>
                <w:i/>
              </w:rPr>
              <w:t>Clavier</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26207F3" w14:textId="2FFF85BE" w:rsidR="0006780E" w:rsidRPr="00920CAD" w:rsidRDefault="0006780E" w:rsidP="0006780E">
            <w:pPr>
              <w:rPr>
                <w:rFonts w:ascii="Rockwell" w:hAnsi="Rockwell"/>
                <w:i/>
              </w:rPr>
            </w:pPr>
            <w:r w:rsidRPr="00920CAD">
              <w:rPr>
                <w:rFonts w:ascii="Rockwell" w:hAnsi="Rockwell"/>
                <w:i/>
              </w:rPr>
              <w:t>Etendu rétroéclairé, 79 touches ISO</w:t>
            </w:r>
          </w:p>
        </w:tc>
        <w:tc>
          <w:tcPr>
            <w:tcW w:w="2693" w:type="dxa"/>
            <w:tcBorders>
              <w:top w:val="single" w:sz="4" w:space="0" w:color="auto"/>
              <w:left w:val="single" w:sz="4" w:space="0" w:color="auto"/>
              <w:bottom w:val="single" w:sz="4" w:space="0" w:color="auto"/>
              <w:right w:val="single" w:sz="4" w:space="0" w:color="auto"/>
            </w:tcBorders>
            <w:vAlign w:val="center"/>
          </w:tcPr>
          <w:p w14:paraId="25D7BE8F" w14:textId="75F34961" w:rsidR="0006780E" w:rsidRPr="00920CAD" w:rsidRDefault="0006780E" w:rsidP="0006780E">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60B64026" w14:textId="77777777" w:rsidR="0006780E" w:rsidRPr="00920CAD" w:rsidRDefault="0006780E" w:rsidP="0006780E">
            <w:pPr>
              <w:rPr>
                <w:rFonts w:ascii="Rockwell" w:hAnsi="Rockwell"/>
                <w:bCs/>
              </w:rPr>
            </w:pPr>
          </w:p>
        </w:tc>
      </w:tr>
      <w:tr w:rsidR="00920CAD" w:rsidRPr="00920CAD" w14:paraId="73599573" w14:textId="77777777" w:rsidTr="003C75A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720C7A5F" w14:textId="77777777" w:rsidR="00441586" w:rsidRPr="00920CAD" w:rsidRDefault="00441586" w:rsidP="002F0354">
            <w:pPr>
              <w:pStyle w:val="Pieddepage"/>
              <w:numPr>
                <w:ilvl w:val="3"/>
                <w:numId w:val="41"/>
              </w:numPr>
              <w:tabs>
                <w:tab w:val="left" w:pos="708"/>
              </w:tabs>
              <w:ind w:left="600"/>
              <w:rPr>
                <w:rFonts w:ascii="Rockwell" w:hAnsi="Rockwell"/>
                <w:bCs/>
                <w:i/>
              </w:rPr>
            </w:pPr>
            <w:r w:rsidRPr="00920CAD">
              <w:rPr>
                <w:rFonts w:ascii="Rockwell" w:hAnsi="Rockwell"/>
                <w:bCs/>
                <w:i/>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3BF8BA4" w14:textId="77777777" w:rsidR="00441586" w:rsidRPr="00920CAD" w:rsidRDefault="00441586" w:rsidP="004D2909">
            <w:pPr>
              <w:rPr>
                <w:rFonts w:ascii="Rockwell" w:hAnsi="Rockwell"/>
                <w:i/>
              </w:rPr>
            </w:pPr>
            <w:r w:rsidRPr="00920CAD">
              <w:rPr>
                <w:rFonts w:ascii="Rockwell" w:hAnsi="Rockwell"/>
                <w:i/>
              </w:rPr>
              <w:t>Souris</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65CF99B" w14:textId="77777777" w:rsidR="00441586" w:rsidRPr="00920CAD" w:rsidRDefault="00441586" w:rsidP="004D2909">
            <w:pPr>
              <w:rPr>
                <w:rFonts w:ascii="Rockwell" w:hAnsi="Rockwell"/>
                <w:i/>
              </w:rPr>
            </w:pPr>
            <w:r w:rsidRPr="00920CAD">
              <w:rPr>
                <w:rFonts w:ascii="Rockwell" w:hAnsi="Rockwell"/>
                <w:i/>
              </w:rPr>
              <w:t>Magic mouse compatible Apple</w:t>
            </w:r>
          </w:p>
        </w:tc>
        <w:tc>
          <w:tcPr>
            <w:tcW w:w="2693" w:type="dxa"/>
            <w:tcBorders>
              <w:top w:val="single" w:sz="4" w:space="0" w:color="auto"/>
              <w:left w:val="single" w:sz="4" w:space="0" w:color="auto"/>
              <w:bottom w:val="single" w:sz="4" w:space="0" w:color="auto"/>
              <w:right w:val="single" w:sz="4" w:space="0" w:color="auto"/>
            </w:tcBorders>
            <w:vAlign w:val="center"/>
          </w:tcPr>
          <w:p w14:paraId="77E07FC7" w14:textId="1153083A" w:rsidR="00441586" w:rsidRPr="00920CAD" w:rsidRDefault="00441586" w:rsidP="004D2909">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7A92F8A4" w14:textId="77777777" w:rsidR="00441586" w:rsidRPr="00920CAD" w:rsidRDefault="00441586" w:rsidP="004D2909">
            <w:pPr>
              <w:rPr>
                <w:rFonts w:ascii="Rockwell" w:hAnsi="Rockwell"/>
                <w:bCs/>
              </w:rPr>
            </w:pPr>
          </w:p>
        </w:tc>
      </w:tr>
      <w:tr w:rsidR="00920CAD" w:rsidRPr="00920CAD" w14:paraId="72EEBB05" w14:textId="77777777" w:rsidTr="003C75A0">
        <w:trPr>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14:paraId="4EC74FF1" w14:textId="77777777" w:rsidR="00377CF8" w:rsidRPr="00920CAD" w:rsidRDefault="00377CF8" w:rsidP="002F0354">
            <w:pPr>
              <w:pStyle w:val="Pieddepage"/>
              <w:numPr>
                <w:ilvl w:val="3"/>
                <w:numId w:val="41"/>
              </w:numPr>
              <w:tabs>
                <w:tab w:val="left" w:pos="708"/>
              </w:tabs>
              <w:ind w:left="600"/>
              <w:rPr>
                <w:rFonts w:ascii="Rockwell" w:hAnsi="Rockwell"/>
                <w:bCs/>
                <w:i/>
              </w:rPr>
            </w:pPr>
          </w:p>
        </w:tc>
        <w:tc>
          <w:tcPr>
            <w:tcW w:w="2694" w:type="dxa"/>
            <w:vMerge w:val="restart"/>
            <w:tcBorders>
              <w:top w:val="single" w:sz="4" w:space="0" w:color="auto"/>
              <w:left w:val="single" w:sz="4" w:space="0" w:color="auto"/>
              <w:bottom w:val="single" w:sz="4" w:space="0" w:color="auto"/>
              <w:right w:val="single" w:sz="4" w:space="0" w:color="auto"/>
            </w:tcBorders>
            <w:vAlign w:val="center"/>
          </w:tcPr>
          <w:p w14:paraId="4F52B16F" w14:textId="77777777" w:rsidR="00377CF8" w:rsidRPr="00920CAD" w:rsidRDefault="00377CF8" w:rsidP="004D2909">
            <w:pPr>
              <w:rPr>
                <w:rFonts w:ascii="Rockwell" w:hAnsi="Rockwell"/>
                <w:i/>
              </w:rPr>
            </w:pPr>
            <w:r w:rsidRPr="00920CAD">
              <w:rPr>
                <w:rFonts w:ascii="Rockwell" w:hAnsi="Rockwell"/>
                <w:i/>
              </w:rPr>
              <w:t>Tapis de souris</w:t>
            </w:r>
          </w:p>
        </w:tc>
        <w:tc>
          <w:tcPr>
            <w:tcW w:w="5670" w:type="dxa"/>
            <w:tcBorders>
              <w:top w:val="single" w:sz="4" w:space="0" w:color="auto"/>
              <w:left w:val="single" w:sz="4" w:space="0" w:color="auto"/>
              <w:bottom w:val="single" w:sz="4" w:space="0" w:color="auto"/>
              <w:right w:val="single" w:sz="4" w:space="0" w:color="auto"/>
            </w:tcBorders>
            <w:vAlign w:val="center"/>
          </w:tcPr>
          <w:p w14:paraId="326DC3D8" w14:textId="4E7F41D2" w:rsidR="00377CF8" w:rsidRPr="00920CAD" w:rsidRDefault="00377CF8" w:rsidP="004D2909">
            <w:pPr>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2693" w:type="dxa"/>
            <w:tcBorders>
              <w:top w:val="single" w:sz="4" w:space="0" w:color="auto"/>
              <w:left w:val="single" w:sz="4" w:space="0" w:color="auto"/>
              <w:bottom w:val="single" w:sz="4" w:space="0" w:color="auto"/>
              <w:right w:val="single" w:sz="4" w:space="0" w:color="auto"/>
            </w:tcBorders>
            <w:vAlign w:val="center"/>
          </w:tcPr>
          <w:p w14:paraId="37FF0B1D" w14:textId="396F4175" w:rsidR="00377CF8" w:rsidRPr="00920CAD" w:rsidRDefault="00377CF8" w:rsidP="004D2909">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E5A229D" w14:textId="77777777" w:rsidR="00377CF8" w:rsidRPr="00920CAD" w:rsidRDefault="00377CF8" w:rsidP="004D2909">
            <w:pPr>
              <w:rPr>
                <w:rFonts w:ascii="Rockwell" w:hAnsi="Rockwell"/>
                <w:bCs/>
              </w:rPr>
            </w:pPr>
          </w:p>
        </w:tc>
      </w:tr>
      <w:tr w:rsidR="00920CAD" w:rsidRPr="00920CAD" w14:paraId="5FE89C08" w14:textId="77777777" w:rsidTr="003C75A0">
        <w:trPr>
          <w:trHeight w:val="65"/>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4B89B4CA" w14:textId="77777777" w:rsidR="00377CF8" w:rsidRPr="00920CAD" w:rsidRDefault="00377CF8" w:rsidP="002F0354">
            <w:pPr>
              <w:pStyle w:val="Pieddepage"/>
              <w:numPr>
                <w:ilvl w:val="3"/>
                <w:numId w:val="41"/>
              </w:numPr>
              <w:tabs>
                <w:tab w:val="left" w:pos="708"/>
              </w:tabs>
              <w:ind w:left="600"/>
              <w:rPr>
                <w:rFonts w:ascii="Rockwell" w:hAnsi="Rockwell"/>
                <w:bCs/>
                <w:i/>
              </w:rPr>
            </w:pPr>
          </w:p>
        </w:tc>
        <w:tc>
          <w:tcPr>
            <w:tcW w:w="2694" w:type="dxa"/>
            <w:vMerge/>
            <w:tcBorders>
              <w:top w:val="single" w:sz="4" w:space="0" w:color="auto"/>
              <w:left w:val="single" w:sz="4" w:space="0" w:color="auto"/>
              <w:right w:val="single" w:sz="4" w:space="0" w:color="auto"/>
            </w:tcBorders>
            <w:vAlign w:val="center"/>
          </w:tcPr>
          <w:p w14:paraId="7CE97A87" w14:textId="77777777" w:rsidR="00377CF8" w:rsidRPr="00920CAD" w:rsidRDefault="00377CF8" w:rsidP="0006780E">
            <w:pPr>
              <w:rPr>
                <w:rFonts w:ascii="Rockwell" w:hAnsi="Rockwell"/>
                <w:i/>
              </w:rPr>
            </w:pPr>
          </w:p>
        </w:tc>
        <w:tc>
          <w:tcPr>
            <w:tcW w:w="5670" w:type="dxa"/>
            <w:tcBorders>
              <w:top w:val="single" w:sz="4" w:space="0" w:color="auto"/>
              <w:left w:val="single" w:sz="4" w:space="0" w:color="auto"/>
              <w:right w:val="single" w:sz="4" w:space="0" w:color="auto"/>
            </w:tcBorders>
            <w:vAlign w:val="center"/>
          </w:tcPr>
          <w:p w14:paraId="5BACAE76" w14:textId="78AC5574" w:rsidR="00377CF8" w:rsidRPr="00920CAD" w:rsidRDefault="00377CF8" w:rsidP="0006780E">
            <w:pPr>
              <w:rPr>
                <w:rFonts w:ascii="Rockwell" w:hAnsi="Rockwell"/>
                <w:i/>
              </w:rPr>
            </w:pPr>
            <w:r w:rsidRPr="00920CAD">
              <w:rPr>
                <w:rFonts w:ascii="Rockwell" w:hAnsi="Rockwell"/>
                <w:bCs/>
                <w:i/>
              </w:rPr>
              <w:t xml:space="preserve">Oui   </w:t>
            </w:r>
            <w:r w:rsidR="002B4DE9" w:rsidRPr="00920CAD">
              <w:rPr>
                <w:rFonts w:ascii="Rockwell" w:hAnsi="Rockwell"/>
                <w:bCs/>
                <w:i/>
              </w:rPr>
              <w:t xml:space="preserve"> </w:t>
            </w:r>
            <w:r w:rsidRPr="00920CAD">
              <w:rPr>
                <w:rFonts w:ascii="Rockwell" w:hAnsi="Rockwell"/>
                <w:bCs/>
                <w:i/>
              </w:rPr>
              <w:t xml:space="preserve">     </w:t>
            </w:r>
            <w:sdt>
              <w:sdtPr>
                <w:rPr>
                  <w:rFonts w:ascii="Rockwell" w:hAnsi="Rockwell"/>
                  <w:bCs/>
                  <w:iCs/>
                  <w:sz w:val="40"/>
                  <w:szCs w:val="40"/>
                  <w:lang w:val="fr-CA"/>
                </w:rPr>
                <w:id w:val="-1311326366"/>
                <w14:checkbox>
                  <w14:checked w14:val="0"/>
                  <w14:checkedState w14:val="2612" w14:font="MS Gothic"/>
                  <w14:uncheckedState w14:val="2610" w14:font="MS Gothic"/>
                </w14:checkbox>
              </w:sdtPr>
              <w:sdtContent>
                <w:r w:rsidR="002B4DE9" w:rsidRPr="00920CAD">
                  <w:rPr>
                    <w:rFonts w:ascii="MS Gothic" w:eastAsia="MS Gothic" w:hAnsi="MS Gothic" w:hint="eastAsia"/>
                    <w:bCs/>
                    <w:iCs/>
                    <w:sz w:val="40"/>
                    <w:szCs w:val="40"/>
                    <w:lang w:val="fr-CA"/>
                  </w:rPr>
                  <w:t>☐</w:t>
                </w:r>
              </w:sdtContent>
            </w:sdt>
            <w:r w:rsidRPr="00920CAD">
              <w:rPr>
                <w:rFonts w:ascii="Rockwell" w:hAnsi="Rockwell"/>
                <w:bCs/>
                <w:i/>
              </w:rPr>
              <w:t xml:space="preserve">       </w:t>
            </w:r>
            <w:r w:rsidR="002B4DE9" w:rsidRPr="00920CAD">
              <w:rPr>
                <w:rFonts w:ascii="Rockwell" w:hAnsi="Rockwell"/>
                <w:bCs/>
                <w:i/>
              </w:rPr>
              <w:t xml:space="preserve">                 </w:t>
            </w:r>
            <w:r w:rsidRPr="00920CAD">
              <w:rPr>
                <w:rFonts w:ascii="Rockwell" w:hAnsi="Rockwell"/>
                <w:bCs/>
                <w:i/>
              </w:rPr>
              <w:t xml:space="preserve">  Non  </w:t>
            </w:r>
            <w:r w:rsidR="002B4DE9" w:rsidRPr="00920CAD">
              <w:rPr>
                <w:rFonts w:ascii="Rockwell" w:hAnsi="Rockwell"/>
                <w:bCs/>
                <w:i/>
              </w:rPr>
              <w:t xml:space="preserve"> </w:t>
            </w:r>
            <w:r w:rsidRPr="00920CAD">
              <w:rPr>
                <w:rFonts w:ascii="Rockwell" w:hAnsi="Rockwell"/>
                <w:bCs/>
                <w:i/>
              </w:rPr>
              <w:t xml:space="preserve">    </w:t>
            </w:r>
            <w:r w:rsidR="002B4DE9" w:rsidRPr="00920CAD">
              <w:rPr>
                <w:rFonts w:ascii="Rockwell" w:hAnsi="Rockwell"/>
                <w:bCs/>
                <w:i/>
              </w:rPr>
              <w:t xml:space="preserve">  </w:t>
            </w:r>
            <w:sdt>
              <w:sdtPr>
                <w:rPr>
                  <w:rFonts w:ascii="Rockwell" w:hAnsi="Rockwell"/>
                  <w:bCs/>
                  <w:iCs/>
                  <w:sz w:val="40"/>
                  <w:szCs w:val="40"/>
                  <w:lang w:val="fr-CA"/>
                </w:rPr>
                <w:id w:val="1844425962"/>
                <w14:checkbox>
                  <w14:checked w14:val="0"/>
                  <w14:checkedState w14:val="2612" w14:font="MS Gothic"/>
                  <w14:uncheckedState w14:val="2610" w14:font="MS Gothic"/>
                </w14:checkbox>
              </w:sdtPr>
              <w:sdtContent>
                <w:r w:rsidR="002B4DE9" w:rsidRPr="00920CAD">
                  <w:rPr>
                    <w:rFonts w:ascii="MS Gothic" w:eastAsia="MS Gothic" w:hAnsi="MS Gothic" w:hint="eastAsia"/>
                    <w:bCs/>
                    <w:iCs/>
                    <w:sz w:val="40"/>
                    <w:szCs w:val="40"/>
                    <w:lang w:val="fr-CA"/>
                  </w:rPr>
                  <w:t>☐</w:t>
                </w:r>
              </w:sdtContent>
            </w:sdt>
          </w:p>
        </w:tc>
        <w:tc>
          <w:tcPr>
            <w:tcW w:w="2693" w:type="dxa"/>
            <w:tcBorders>
              <w:top w:val="single" w:sz="4" w:space="0" w:color="auto"/>
              <w:left w:val="single" w:sz="4" w:space="0" w:color="auto"/>
              <w:bottom w:val="single" w:sz="4" w:space="0" w:color="auto"/>
              <w:right w:val="single" w:sz="4" w:space="0" w:color="auto"/>
            </w:tcBorders>
            <w:vAlign w:val="center"/>
          </w:tcPr>
          <w:p w14:paraId="0AADBBF0" w14:textId="2B1BFEE3" w:rsidR="00377CF8" w:rsidRPr="00920CAD" w:rsidRDefault="00377CF8" w:rsidP="0006780E">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60F9C36" w14:textId="77777777" w:rsidR="00377CF8" w:rsidRPr="00920CAD" w:rsidRDefault="00377CF8" w:rsidP="0006780E">
            <w:pPr>
              <w:rPr>
                <w:rFonts w:ascii="Rockwell" w:hAnsi="Rockwell"/>
                <w:bCs/>
              </w:rPr>
            </w:pPr>
          </w:p>
        </w:tc>
      </w:tr>
      <w:tr w:rsidR="00920CAD" w:rsidRPr="00920CAD" w14:paraId="659A1FE7"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79B6C5A1" w14:textId="77777777" w:rsidR="0006780E" w:rsidRPr="00920CAD" w:rsidRDefault="0006780E" w:rsidP="002F0354">
            <w:pPr>
              <w:pStyle w:val="Pieddepage"/>
              <w:numPr>
                <w:ilvl w:val="3"/>
                <w:numId w:val="41"/>
              </w:numPr>
              <w:tabs>
                <w:tab w:val="left" w:pos="708"/>
              </w:tabs>
              <w:ind w:left="600"/>
              <w:rPr>
                <w:rFonts w:ascii="Rockwell" w:hAnsi="Rockwell"/>
                <w:bCs/>
                <w:i/>
              </w:rPr>
            </w:pPr>
            <w:r w:rsidRPr="00920CAD">
              <w:rPr>
                <w:rFonts w:ascii="Rockwell" w:hAnsi="Rockwell"/>
                <w:bCs/>
                <w:i/>
              </w:rPr>
              <w:lastRenderedPageBreak/>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3C8B2D0" w14:textId="77777777" w:rsidR="0006780E" w:rsidRPr="00920CAD" w:rsidRDefault="0006780E" w:rsidP="0006780E">
            <w:pPr>
              <w:rPr>
                <w:rFonts w:ascii="Rockwell" w:hAnsi="Rockwell"/>
                <w:i/>
              </w:rPr>
            </w:pPr>
            <w:r w:rsidRPr="00920CAD">
              <w:rPr>
                <w:rFonts w:ascii="Rockwell" w:hAnsi="Rockwell"/>
                <w:i/>
              </w:rPr>
              <w:t>Trackpad</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580C32E" w14:textId="4C8C07FD" w:rsidR="0006780E" w:rsidRPr="00920CAD" w:rsidRDefault="0006780E" w:rsidP="0006780E">
            <w:pPr>
              <w:rPr>
                <w:rFonts w:ascii="Rockwell" w:hAnsi="Rockwell"/>
                <w:i/>
              </w:rPr>
            </w:pPr>
            <w:r w:rsidRPr="00920CAD">
              <w:rPr>
                <w:rFonts w:ascii="Rockwell" w:hAnsi="Rockwell"/>
                <w:i/>
              </w:rPr>
              <w:t>Multi-Touch</w:t>
            </w:r>
          </w:p>
        </w:tc>
        <w:tc>
          <w:tcPr>
            <w:tcW w:w="2693" w:type="dxa"/>
            <w:tcBorders>
              <w:top w:val="single" w:sz="4" w:space="0" w:color="auto"/>
              <w:left w:val="single" w:sz="4" w:space="0" w:color="auto"/>
              <w:bottom w:val="single" w:sz="4" w:space="0" w:color="auto"/>
              <w:right w:val="single" w:sz="4" w:space="0" w:color="auto"/>
            </w:tcBorders>
            <w:vAlign w:val="center"/>
          </w:tcPr>
          <w:p w14:paraId="67CCB205" w14:textId="2D2D01D1" w:rsidR="0006780E" w:rsidRPr="00920CAD" w:rsidRDefault="0006780E" w:rsidP="0006780E">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32D662D4" w14:textId="77777777" w:rsidR="0006780E" w:rsidRPr="00920CAD" w:rsidRDefault="0006780E" w:rsidP="0006780E">
            <w:pPr>
              <w:rPr>
                <w:rFonts w:ascii="Rockwell" w:hAnsi="Rockwell"/>
                <w:bCs/>
              </w:rPr>
            </w:pPr>
          </w:p>
        </w:tc>
      </w:tr>
      <w:tr w:rsidR="00920CAD" w:rsidRPr="00920CAD" w14:paraId="59DD9232"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64C6C64B" w14:textId="77777777" w:rsidR="0006780E" w:rsidRPr="00920CAD" w:rsidRDefault="0006780E" w:rsidP="002F0354">
            <w:pPr>
              <w:pStyle w:val="Pieddepage"/>
              <w:numPr>
                <w:ilvl w:val="3"/>
                <w:numId w:val="41"/>
              </w:numPr>
              <w:tabs>
                <w:tab w:val="left" w:pos="708"/>
              </w:tabs>
              <w:ind w:left="600"/>
              <w:rPr>
                <w:rFonts w:ascii="Rockwell" w:hAnsi="Rockwell"/>
                <w:bCs/>
                <w:i/>
              </w:rPr>
            </w:pPr>
            <w:r w:rsidRPr="00920CAD">
              <w:rPr>
                <w:rFonts w:ascii="Rockwell" w:hAnsi="Rockwell"/>
                <w:bCs/>
                <w:i/>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8B2223C" w14:textId="77777777" w:rsidR="0006780E" w:rsidRPr="00920CAD" w:rsidRDefault="0006780E" w:rsidP="0006780E">
            <w:pPr>
              <w:rPr>
                <w:rFonts w:ascii="Rockwell" w:hAnsi="Rockwell"/>
                <w:i/>
              </w:rPr>
            </w:pPr>
            <w:r w:rsidRPr="00920CAD">
              <w:rPr>
                <w:rFonts w:ascii="Rockwell" w:hAnsi="Rockwell"/>
                <w:i/>
              </w:rPr>
              <w:t>Batterie</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4D81C5C" w14:textId="36F48C43" w:rsidR="0006780E" w:rsidRPr="00920CAD" w:rsidRDefault="0006780E" w:rsidP="006E242D">
            <w:pPr>
              <w:jc w:val="both"/>
              <w:rPr>
                <w:rFonts w:ascii="Rockwell" w:hAnsi="Rockwell"/>
                <w:i/>
              </w:rPr>
            </w:pPr>
            <w:r w:rsidRPr="00920CAD">
              <w:rPr>
                <w:rFonts w:ascii="Rockwell" w:hAnsi="Rockwell"/>
                <w:i/>
              </w:rPr>
              <w:t xml:space="preserve">Lithium polymère </w:t>
            </w:r>
            <w:proofErr w:type="gramStart"/>
            <w:r w:rsidRPr="00920CAD">
              <w:rPr>
                <w:rFonts w:ascii="Rockwell" w:hAnsi="Rockwell"/>
                <w:i/>
              </w:rPr>
              <w:t>intégrée  avec</w:t>
            </w:r>
            <w:proofErr w:type="gramEnd"/>
            <w:r w:rsidRPr="00920CAD">
              <w:rPr>
                <w:rFonts w:ascii="Rockwell" w:hAnsi="Rockwell"/>
                <w:i/>
              </w:rPr>
              <w:t xml:space="preserve"> une autonomie en mode navigation web de 15 heures au moins (au soumissionnaire de faire la preuve)</w:t>
            </w:r>
          </w:p>
        </w:tc>
        <w:tc>
          <w:tcPr>
            <w:tcW w:w="2693" w:type="dxa"/>
            <w:tcBorders>
              <w:top w:val="single" w:sz="4" w:space="0" w:color="auto"/>
              <w:left w:val="single" w:sz="4" w:space="0" w:color="auto"/>
              <w:bottom w:val="single" w:sz="4" w:space="0" w:color="auto"/>
              <w:right w:val="single" w:sz="4" w:space="0" w:color="auto"/>
            </w:tcBorders>
            <w:vAlign w:val="center"/>
          </w:tcPr>
          <w:p w14:paraId="11C4B09E" w14:textId="284C1E4C" w:rsidR="0006780E" w:rsidRPr="00920CAD" w:rsidRDefault="0006780E" w:rsidP="0006780E">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1B863E8" w14:textId="77777777" w:rsidR="0006780E" w:rsidRPr="00920CAD" w:rsidRDefault="0006780E" w:rsidP="0006780E">
            <w:pPr>
              <w:rPr>
                <w:rFonts w:ascii="Rockwell" w:hAnsi="Rockwell"/>
                <w:bCs/>
              </w:rPr>
            </w:pPr>
          </w:p>
        </w:tc>
      </w:tr>
      <w:tr w:rsidR="00920CAD" w:rsidRPr="00920CAD" w14:paraId="6891823F"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243E7CFB" w14:textId="77777777" w:rsidR="0006780E" w:rsidRPr="00920CAD" w:rsidRDefault="0006780E" w:rsidP="002F0354">
            <w:pPr>
              <w:pStyle w:val="Pieddepage"/>
              <w:numPr>
                <w:ilvl w:val="3"/>
                <w:numId w:val="41"/>
              </w:numPr>
              <w:tabs>
                <w:tab w:val="left" w:pos="708"/>
              </w:tabs>
              <w:ind w:left="600"/>
              <w:rPr>
                <w:rFonts w:ascii="Rockwell" w:hAnsi="Rockwell"/>
                <w:bCs/>
                <w:i/>
              </w:rPr>
            </w:pPr>
            <w:r w:rsidRPr="00920CAD">
              <w:rPr>
                <w:rFonts w:ascii="Rockwell" w:hAnsi="Rockwell"/>
                <w:bCs/>
                <w:i/>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C4D637B" w14:textId="77777777" w:rsidR="0006780E" w:rsidRPr="00920CAD" w:rsidRDefault="0006780E" w:rsidP="0006780E">
            <w:pPr>
              <w:rPr>
                <w:rFonts w:ascii="Rockwell" w:hAnsi="Rockwell"/>
                <w:i/>
              </w:rPr>
            </w:pPr>
            <w:r w:rsidRPr="00920CAD">
              <w:rPr>
                <w:rFonts w:ascii="Rockwell" w:hAnsi="Rockwell"/>
                <w:i/>
              </w:rPr>
              <w:t>Accessoires dans le coffret</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FEE254D" w14:textId="24A930C8" w:rsidR="0006780E" w:rsidRPr="00920CAD" w:rsidRDefault="0006780E" w:rsidP="006E242D">
            <w:pPr>
              <w:rPr>
                <w:rFonts w:ascii="Rockwell" w:hAnsi="Rockwell"/>
                <w:i/>
              </w:rPr>
            </w:pPr>
            <w:r w:rsidRPr="00920CAD">
              <w:rPr>
                <w:rFonts w:ascii="Rockwell" w:hAnsi="Rockwell"/>
                <w:i/>
              </w:rPr>
              <w:t xml:space="preserve">Adaptateur secteur USB-C de 30 W </w:t>
            </w:r>
            <w:r w:rsidR="006E242D" w:rsidRPr="00920CAD">
              <w:rPr>
                <w:rFonts w:ascii="Rockwell" w:hAnsi="Rockwell"/>
                <w:i/>
              </w:rPr>
              <w:t>au moins</w:t>
            </w:r>
            <w:r w:rsidRPr="00920CAD">
              <w:rPr>
                <w:rFonts w:ascii="Rockwell" w:hAnsi="Rockwell"/>
                <w:i/>
              </w:rPr>
              <w:t>,</w:t>
            </w:r>
            <w:r w:rsidR="00377CF8" w:rsidRPr="00920CAD">
              <w:rPr>
                <w:rFonts w:ascii="Rockwell" w:hAnsi="Rockwell"/>
                <w:i/>
              </w:rPr>
              <w:t xml:space="preserve"> </w:t>
            </w:r>
            <w:r w:rsidRPr="00920CAD">
              <w:rPr>
                <w:rFonts w:ascii="Rockwell" w:hAnsi="Rockwell"/>
                <w:i/>
              </w:rPr>
              <w:t xml:space="preserve">câble </w:t>
            </w:r>
            <w:r w:rsidR="00204F59" w:rsidRPr="00920CAD">
              <w:rPr>
                <w:rFonts w:ascii="Rockwell" w:hAnsi="Rockwell"/>
                <w:i/>
              </w:rPr>
              <w:t xml:space="preserve">de </w:t>
            </w:r>
            <w:proofErr w:type="gramStart"/>
            <w:r w:rsidR="00204F59" w:rsidRPr="00920CAD">
              <w:rPr>
                <w:rFonts w:ascii="Rockwell" w:hAnsi="Rockwell"/>
                <w:i/>
              </w:rPr>
              <w:t xml:space="preserve">charge </w:t>
            </w:r>
            <w:r w:rsidRPr="00920CAD">
              <w:rPr>
                <w:rFonts w:ascii="Rockwell" w:hAnsi="Rockwell"/>
                <w:i/>
              </w:rPr>
              <w:t>,</w:t>
            </w:r>
            <w:proofErr w:type="gramEnd"/>
            <w:r w:rsidRPr="00920CAD">
              <w:rPr>
                <w:rFonts w:ascii="Rockwell" w:hAnsi="Rockwell"/>
                <w:i/>
              </w:rPr>
              <w:t xml:space="preserve"> documentation</w:t>
            </w:r>
          </w:p>
        </w:tc>
        <w:tc>
          <w:tcPr>
            <w:tcW w:w="2693" w:type="dxa"/>
            <w:tcBorders>
              <w:top w:val="single" w:sz="4" w:space="0" w:color="auto"/>
              <w:left w:val="single" w:sz="4" w:space="0" w:color="auto"/>
              <w:bottom w:val="single" w:sz="4" w:space="0" w:color="auto"/>
              <w:right w:val="single" w:sz="4" w:space="0" w:color="auto"/>
            </w:tcBorders>
            <w:vAlign w:val="center"/>
          </w:tcPr>
          <w:p w14:paraId="3E19B69E" w14:textId="60B0D14E" w:rsidR="0006780E" w:rsidRPr="00920CAD" w:rsidRDefault="0006780E" w:rsidP="0006780E">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7B7F9559" w14:textId="77777777" w:rsidR="0006780E" w:rsidRPr="00920CAD" w:rsidRDefault="0006780E" w:rsidP="0006780E">
            <w:pPr>
              <w:rPr>
                <w:rFonts w:ascii="Rockwell" w:hAnsi="Rockwell"/>
                <w:bCs/>
              </w:rPr>
            </w:pPr>
          </w:p>
        </w:tc>
      </w:tr>
      <w:tr w:rsidR="00920CAD" w:rsidRPr="00920CAD" w14:paraId="2AB7E087"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313EA219" w14:textId="77777777" w:rsidR="0006780E" w:rsidRPr="00920CAD" w:rsidRDefault="0006780E" w:rsidP="002F0354">
            <w:pPr>
              <w:pStyle w:val="Pieddepage"/>
              <w:numPr>
                <w:ilvl w:val="3"/>
                <w:numId w:val="41"/>
              </w:numPr>
              <w:tabs>
                <w:tab w:val="left" w:pos="708"/>
              </w:tabs>
              <w:ind w:left="600"/>
              <w:rPr>
                <w:rFonts w:ascii="Rockwell" w:hAnsi="Rockwell"/>
                <w:bCs/>
                <w:i/>
              </w:rPr>
            </w:pPr>
            <w:r w:rsidRPr="00920CAD">
              <w:rPr>
                <w:rFonts w:ascii="Rockwell" w:hAnsi="Rockwell"/>
                <w:bCs/>
                <w:i/>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ADD728C" w14:textId="77777777" w:rsidR="0006780E" w:rsidRPr="00920CAD" w:rsidRDefault="0006780E" w:rsidP="0006780E">
            <w:pPr>
              <w:rPr>
                <w:rFonts w:ascii="Rockwell" w:hAnsi="Rockwell"/>
                <w:i/>
              </w:rPr>
            </w:pPr>
            <w:r w:rsidRPr="00920CAD">
              <w:rPr>
                <w:rFonts w:ascii="Rockwell" w:hAnsi="Rockwell"/>
                <w:i/>
              </w:rPr>
              <w:t xml:space="preserve">Autres accessoires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C803A0E" w14:textId="27B785BE" w:rsidR="0006780E" w:rsidRPr="00920CAD" w:rsidRDefault="0006780E" w:rsidP="0006780E">
            <w:pPr>
              <w:jc w:val="both"/>
              <w:rPr>
                <w:rFonts w:ascii="Rockwell" w:hAnsi="Rockwell"/>
                <w:i/>
              </w:rPr>
            </w:pPr>
            <w:r w:rsidRPr="00920CAD">
              <w:rPr>
                <w:rFonts w:ascii="Rockwell" w:hAnsi="Rockwell"/>
                <w:i/>
              </w:rPr>
              <w:t xml:space="preserve">Adaptateur pour vidéo projecteur USB-C-VGA compatible </w:t>
            </w:r>
            <w:proofErr w:type="spellStart"/>
            <w:r w:rsidRPr="00920CAD">
              <w:rPr>
                <w:rFonts w:ascii="Rockwell" w:hAnsi="Rockwell"/>
                <w:i/>
              </w:rPr>
              <w:t>MacOS</w:t>
            </w:r>
            <w:proofErr w:type="spellEnd"/>
            <w:r w:rsidRPr="00920CAD">
              <w:rPr>
                <w:rFonts w:ascii="Rockwell" w:hAnsi="Rockwell"/>
                <w:i/>
              </w:rPr>
              <w:t xml:space="preserve">, mini </w:t>
            </w:r>
            <w:proofErr w:type="spellStart"/>
            <w:r w:rsidRPr="00920CAD">
              <w:rPr>
                <w:rFonts w:ascii="Rockwell" w:hAnsi="Rockwell"/>
                <w:i/>
              </w:rPr>
              <w:t>caldigit</w:t>
            </w:r>
            <w:proofErr w:type="spellEnd"/>
            <w:r w:rsidR="007706BD" w:rsidRPr="00920CAD">
              <w:rPr>
                <w:rFonts w:ascii="Rockwell" w:hAnsi="Rockwell"/>
                <w:i/>
              </w:rPr>
              <w:t xml:space="preserve"> ou équivalent</w:t>
            </w:r>
            <w:r w:rsidRPr="00920CAD">
              <w:rPr>
                <w:rFonts w:ascii="Rockwell" w:hAnsi="Rockwell"/>
                <w:i/>
              </w:rPr>
              <w:t>, chiffon de nettoyage de l’écran</w:t>
            </w:r>
          </w:p>
        </w:tc>
        <w:tc>
          <w:tcPr>
            <w:tcW w:w="2693" w:type="dxa"/>
            <w:tcBorders>
              <w:top w:val="single" w:sz="4" w:space="0" w:color="auto"/>
              <w:left w:val="single" w:sz="4" w:space="0" w:color="auto"/>
              <w:bottom w:val="single" w:sz="4" w:space="0" w:color="auto"/>
              <w:right w:val="single" w:sz="4" w:space="0" w:color="auto"/>
            </w:tcBorders>
            <w:vAlign w:val="center"/>
          </w:tcPr>
          <w:p w14:paraId="4E3FF2B8" w14:textId="7A5A79DF" w:rsidR="0006780E" w:rsidRPr="00920CAD" w:rsidRDefault="0006780E" w:rsidP="0006780E">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064F4933" w14:textId="77777777" w:rsidR="0006780E" w:rsidRPr="00920CAD" w:rsidRDefault="0006780E" w:rsidP="0006780E">
            <w:pPr>
              <w:rPr>
                <w:rFonts w:ascii="Rockwell" w:hAnsi="Rockwell"/>
                <w:bCs/>
              </w:rPr>
            </w:pPr>
          </w:p>
        </w:tc>
      </w:tr>
      <w:tr w:rsidR="00920CAD" w:rsidRPr="00920CAD" w14:paraId="71ACB49A" w14:textId="77777777" w:rsidTr="00377CF8">
        <w:trPr>
          <w:trHeight w:val="70"/>
          <w:jc w:val="center"/>
        </w:trPr>
        <w:tc>
          <w:tcPr>
            <w:tcW w:w="1129" w:type="dxa"/>
            <w:tcBorders>
              <w:top w:val="single" w:sz="4" w:space="0" w:color="auto"/>
              <w:left w:val="single" w:sz="4" w:space="0" w:color="auto"/>
              <w:bottom w:val="single" w:sz="4" w:space="0" w:color="auto"/>
              <w:right w:val="single" w:sz="4" w:space="0" w:color="auto"/>
            </w:tcBorders>
            <w:vAlign w:val="center"/>
          </w:tcPr>
          <w:p w14:paraId="6B2D5AF4" w14:textId="77777777" w:rsidR="0006780E" w:rsidRPr="00920CAD" w:rsidRDefault="0006780E" w:rsidP="002F0354">
            <w:pPr>
              <w:pStyle w:val="Pieddepage"/>
              <w:numPr>
                <w:ilvl w:val="3"/>
                <w:numId w:val="41"/>
              </w:numPr>
              <w:tabs>
                <w:tab w:val="left" w:pos="708"/>
              </w:tabs>
              <w:ind w:left="600"/>
              <w:rPr>
                <w:rFonts w:ascii="Rockwell" w:hAnsi="Rockwell"/>
                <w:bCs/>
                <w:i/>
              </w:rPr>
            </w:pPr>
            <w:r w:rsidRPr="00920CAD">
              <w:rPr>
                <w:rFonts w:ascii="Rockwell" w:hAnsi="Rockwell"/>
                <w:bCs/>
                <w:i/>
              </w:rPr>
              <w:t xml:space="preserve">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6074085" w14:textId="77777777" w:rsidR="0006780E" w:rsidRPr="00920CAD" w:rsidRDefault="0006780E" w:rsidP="00377CF8">
            <w:pPr>
              <w:rPr>
                <w:rFonts w:ascii="Rockwell" w:hAnsi="Rockwell"/>
                <w:i/>
              </w:rPr>
            </w:pPr>
            <w:r w:rsidRPr="00920CAD">
              <w:rPr>
                <w:rFonts w:ascii="Rockwell" w:hAnsi="Rockwell"/>
                <w:i/>
              </w:rPr>
              <w:t>Système d’exploitation</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F430E27" w14:textId="7DB8271E" w:rsidR="0006780E" w:rsidRPr="00920CAD" w:rsidRDefault="0006780E" w:rsidP="00607229">
            <w:pPr>
              <w:keepNext/>
              <w:keepLines/>
              <w:jc w:val="both"/>
              <w:outlineLvl w:val="2"/>
              <w:rPr>
                <w:rFonts w:ascii="Rockwell" w:hAnsi="Rockwell"/>
                <w:i/>
              </w:rPr>
            </w:pPr>
            <w:bookmarkStart w:id="69" w:name="_Toc118682968"/>
            <w:proofErr w:type="spellStart"/>
            <w:r w:rsidRPr="00920CAD">
              <w:rPr>
                <w:rFonts w:ascii="Rockwell" w:hAnsi="Rockwell"/>
                <w:i/>
              </w:rPr>
              <w:t>MacOS</w:t>
            </w:r>
            <w:proofErr w:type="spellEnd"/>
            <w:r w:rsidRPr="00920CAD">
              <w:rPr>
                <w:rFonts w:ascii="Rockwell" w:hAnsi="Rockwell"/>
                <w:i/>
              </w:rPr>
              <w:t> </w:t>
            </w:r>
            <w:proofErr w:type="spellStart"/>
            <w:r w:rsidR="00607229" w:rsidRPr="00920CAD">
              <w:rPr>
                <w:rFonts w:ascii="Rockwell" w:hAnsi="Rockwell"/>
                <w:i/>
              </w:rPr>
              <w:t>Sonoma</w:t>
            </w:r>
            <w:proofErr w:type="spellEnd"/>
            <w:r w:rsidRPr="00920CAD">
              <w:rPr>
                <w:rFonts w:ascii="Rockwell" w:hAnsi="Rockwell"/>
                <w:i/>
              </w:rPr>
              <w:t xml:space="preserve"> ou version ultérieure</w:t>
            </w:r>
            <w:bookmarkEnd w:id="69"/>
          </w:p>
        </w:tc>
        <w:tc>
          <w:tcPr>
            <w:tcW w:w="2693" w:type="dxa"/>
            <w:tcBorders>
              <w:top w:val="single" w:sz="4" w:space="0" w:color="auto"/>
              <w:left w:val="single" w:sz="4" w:space="0" w:color="auto"/>
              <w:bottom w:val="single" w:sz="4" w:space="0" w:color="auto"/>
              <w:right w:val="single" w:sz="4" w:space="0" w:color="auto"/>
            </w:tcBorders>
            <w:vAlign w:val="center"/>
          </w:tcPr>
          <w:p w14:paraId="6A82ADDB" w14:textId="7C02465C" w:rsidR="0006780E" w:rsidRPr="00920CAD" w:rsidRDefault="0006780E" w:rsidP="0006780E">
            <w:pPr>
              <w:rPr>
                <w:rFonts w:ascii="Rockwell" w:hAnsi="Rockwell"/>
              </w:rPr>
            </w:pPr>
          </w:p>
        </w:tc>
        <w:tc>
          <w:tcPr>
            <w:tcW w:w="2693" w:type="dxa"/>
            <w:tcBorders>
              <w:top w:val="single" w:sz="4" w:space="0" w:color="auto"/>
              <w:left w:val="single" w:sz="4" w:space="0" w:color="auto"/>
              <w:bottom w:val="single" w:sz="4" w:space="0" w:color="auto"/>
              <w:right w:val="single" w:sz="4" w:space="0" w:color="auto"/>
            </w:tcBorders>
            <w:vAlign w:val="center"/>
          </w:tcPr>
          <w:p w14:paraId="32549389" w14:textId="77777777" w:rsidR="0006780E" w:rsidRPr="00920CAD" w:rsidRDefault="0006780E" w:rsidP="0006780E">
            <w:pPr>
              <w:rPr>
                <w:rFonts w:ascii="Rockwell" w:hAnsi="Rockwell"/>
                <w:bCs/>
              </w:rPr>
            </w:pPr>
          </w:p>
        </w:tc>
      </w:tr>
      <w:tr w:rsidR="00920CAD" w:rsidRPr="00920CAD" w14:paraId="59B9CD9C" w14:textId="77777777" w:rsidTr="00BC775B">
        <w:trPr>
          <w:trHeight w:val="1247"/>
          <w:jc w:val="center"/>
        </w:trPr>
        <w:tc>
          <w:tcPr>
            <w:tcW w:w="1129" w:type="dxa"/>
            <w:vMerge w:val="restart"/>
            <w:tcBorders>
              <w:top w:val="single" w:sz="4" w:space="0" w:color="auto"/>
              <w:left w:val="single" w:sz="4" w:space="0" w:color="auto"/>
              <w:right w:val="single" w:sz="4" w:space="0" w:color="auto"/>
            </w:tcBorders>
            <w:vAlign w:val="center"/>
          </w:tcPr>
          <w:p w14:paraId="09995CE1" w14:textId="77777777" w:rsidR="00144D34" w:rsidRPr="00920CAD" w:rsidRDefault="00144D34" w:rsidP="00144D34">
            <w:pPr>
              <w:pStyle w:val="Pieddepage"/>
              <w:numPr>
                <w:ilvl w:val="3"/>
                <w:numId w:val="41"/>
              </w:numPr>
              <w:tabs>
                <w:tab w:val="left" w:pos="708"/>
              </w:tabs>
              <w:ind w:left="600"/>
              <w:rPr>
                <w:rFonts w:ascii="Rockwell" w:hAnsi="Rockwell"/>
                <w:bCs/>
                <w:i/>
              </w:rPr>
            </w:pPr>
            <w:r w:rsidRPr="00920CAD">
              <w:rPr>
                <w:rFonts w:ascii="Rockwell" w:hAnsi="Rockwell"/>
                <w:bCs/>
                <w:i/>
              </w:rPr>
              <w:t>6</w:t>
            </w:r>
          </w:p>
        </w:tc>
        <w:tc>
          <w:tcPr>
            <w:tcW w:w="2694" w:type="dxa"/>
            <w:vMerge w:val="restart"/>
            <w:tcBorders>
              <w:top w:val="single" w:sz="4" w:space="0" w:color="auto"/>
              <w:left w:val="single" w:sz="4" w:space="0" w:color="auto"/>
              <w:right w:val="single" w:sz="4" w:space="0" w:color="auto"/>
            </w:tcBorders>
            <w:vAlign w:val="center"/>
            <w:hideMark/>
          </w:tcPr>
          <w:p w14:paraId="5B8CCAA0" w14:textId="6BF5B929" w:rsidR="00144D34" w:rsidRPr="00920CAD" w:rsidRDefault="00144D34" w:rsidP="00144D34">
            <w:pPr>
              <w:rPr>
                <w:rFonts w:ascii="Rockwell" w:hAnsi="Rockwell"/>
                <w:i/>
              </w:rPr>
            </w:pPr>
            <w:r w:rsidRPr="00920CAD">
              <w:rPr>
                <w:rFonts w:ascii="Rockwell" w:hAnsi="Rockwell"/>
                <w:i/>
              </w:rPr>
              <w:t>Logiciels fournis (</w:t>
            </w:r>
            <w:r w:rsidRPr="00920CAD">
              <w:rPr>
                <w:rFonts w:ascii="Rockwell" w:hAnsi="Rockwell"/>
                <w:bCs/>
                <w:i/>
              </w:rPr>
              <w:t>bureautique et antivirus acquis séparément du hardware</w:t>
            </w:r>
            <w:r w:rsidRPr="00920CAD">
              <w:rPr>
                <w:rFonts w:ascii="Rockwell" w:hAnsi="Rockwell"/>
                <w:i/>
              </w:rPr>
              <w:t>)</w:t>
            </w:r>
          </w:p>
        </w:tc>
        <w:tc>
          <w:tcPr>
            <w:tcW w:w="5670" w:type="dxa"/>
            <w:tcBorders>
              <w:top w:val="single" w:sz="4" w:space="0" w:color="auto"/>
              <w:left w:val="single" w:sz="4" w:space="0" w:color="auto"/>
              <w:bottom w:val="single" w:sz="4" w:space="0" w:color="auto"/>
              <w:right w:val="single" w:sz="4" w:space="0" w:color="auto"/>
            </w:tcBorders>
            <w:hideMark/>
          </w:tcPr>
          <w:p w14:paraId="6701F14D" w14:textId="77777777" w:rsidR="00144D34" w:rsidRPr="00920CAD" w:rsidRDefault="00144D34" w:rsidP="00144D34">
            <w:pPr>
              <w:ind w:firstLine="1"/>
              <w:jc w:val="both"/>
              <w:rPr>
                <w:rFonts w:ascii="Rockwell" w:hAnsi="Rockwell"/>
                <w:b/>
                <w:bCs/>
                <w:i/>
              </w:rPr>
            </w:pPr>
            <w:r w:rsidRPr="00920CAD">
              <w:rPr>
                <w:rFonts w:ascii="Rockwell" w:hAnsi="Rockwell"/>
                <w:b/>
                <w:bCs/>
                <w:i/>
              </w:rPr>
              <w:t xml:space="preserve">Pour toutes les autorités contractantes autre que les structures déconcentrées et décentralisées : </w:t>
            </w:r>
          </w:p>
          <w:p w14:paraId="509310CE" w14:textId="77777777" w:rsidR="00144D34" w:rsidRPr="00920CAD" w:rsidRDefault="00144D34" w:rsidP="00144D34">
            <w:pPr>
              <w:ind w:left="1"/>
              <w:jc w:val="both"/>
              <w:rPr>
                <w:rFonts w:ascii="Rockwell" w:hAnsi="Rockwell"/>
                <w:i/>
              </w:rPr>
            </w:pPr>
            <w:r w:rsidRPr="00920CAD">
              <w:rPr>
                <w:rFonts w:ascii="Rockwell" w:hAnsi="Rockwell"/>
                <w:i/>
              </w:rPr>
              <w:t>Le prestataire doit se référer au service en charge du système d’information de l’autorité contractante pour disposer du setup d’installation fourni par l’ANPTIC ou le ministère en charge des TIC. L’installation est à la charge du prestataire.</w:t>
            </w:r>
          </w:p>
          <w:p w14:paraId="43464061" w14:textId="2EBACA0D" w:rsidR="00144D34" w:rsidRPr="00270C9C" w:rsidRDefault="00144D34" w:rsidP="00144D34">
            <w:pPr>
              <w:jc w:val="both"/>
              <w:rPr>
                <w:rFonts w:ascii="Rockwell" w:hAnsi="Rockwell"/>
                <w:i/>
              </w:rPr>
            </w:pPr>
            <w:r w:rsidRPr="00920CAD">
              <w:rPr>
                <w:rFonts w:ascii="Rockwell" w:hAnsi="Rockwell"/>
                <w:i/>
              </w:rPr>
              <w:t xml:space="preserve"> L’activation des logiciels est assurée par un point focal de l’ANPTIC. </w:t>
            </w:r>
          </w:p>
        </w:tc>
        <w:tc>
          <w:tcPr>
            <w:tcW w:w="2693" w:type="dxa"/>
            <w:tcBorders>
              <w:top w:val="single" w:sz="4" w:space="0" w:color="auto"/>
              <w:left w:val="single" w:sz="4" w:space="0" w:color="auto"/>
              <w:bottom w:val="single" w:sz="4" w:space="0" w:color="auto"/>
              <w:right w:val="single" w:sz="4" w:space="0" w:color="auto"/>
            </w:tcBorders>
            <w:vAlign w:val="center"/>
          </w:tcPr>
          <w:p w14:paraId="3B719AF6" w14:textId="77777777" w:rsidR="00144D34" w:rsidRPr="00920CAD" w:rsidRDefault="00144D34" w:rsidP="00144D34">
            <w:pPr>
              <w:rPr>
                <w:rFonts w:ascii="Rockwell" w:hAnsi="Rockwell"/>
                <w:bCs/>
                <w:strike/>
              </w:rPr>
            </w:pPr>
          </w:p>
        </w:tc>
        <w:tc>
          <w:tcPr>
            <w:tcW w:w="2693" w:type="dxa"/>
            <w:tcBorders>
              <w:top w:val="single" w:sz="4" w:space="0" w:color="auto"/>
              <w:left w:val="single" w:sz="4" w:space="0" w:color="auto"/>
              <w:bottom w:val="single" w:sz="4" w:space="0" w:color="auto"/>
              <w:right w:val="single" w:sz="4" w:space="0" w:color="auto"/>
            </w:tcBorders>
            <w:vAlign w:val="center"/>
          </w:tcPr>
          <w:p w14:paraId="7450C59B" w14:textId="1A153A7D" w:rsidR="00144D34" w:rsidRPr="00920CAD" w:rsidRDefault="00144D34" w:rsidP="00144D34">
            <w:pPr>
              <w:rPr>
                <w:rFonts w:ascii="Rockwell" w:hAnsi="Rockwell"/>
                <w:bCs/>
                <w:strike/>
              </w:rPr>
            </w:pPr>
          </w:p>
        </w:tc>
      </w:tr>
      <w:tr w:rsidR="00270C9C" w:rsidRPr="00920CAD" w14:paraId="1A1B8B43" w14:textId="77777777" w:rsidTr="00270C9C">
        <w:trPr>
          <w:trHeight w:val="813"/>
          <w:jc w:val="center"/>
        </w:trPr>
        <w:tc>
          <w:tcPr>
            <w:tcW w:w="1129" w:type="dxa"/>
            <w:vMerge/>
            <w:tcBorders>
              <w:left w:val="single" w:sz="4" w:space="0" w:color="auto"/>
              <w:right w:val="single" w:sz="4" w:space="0" w:color="auto"/>
            </w:tcBorders>
            <w:vAlign w:val="center"/>
          </w:tcPr>
          <w:p w14:paraId="068BAB63" w14:textId="77777777" w:rsidR="00270C9C" w:rsidRPr="00920CAD" w:rsidRDefault="00270C9C" w:rsidP="00144D34">
            <w:pPr>
              <w:pStyle w:val="Pieddepage"/>
              <w:numPr>
                <w:ilvl w:val="3"/>
                <w:numId w:val="41"/>
              </w:numPr>
              <w:tabs>
                <w:tab w:val="left" w:pos="708"/>
              </w:tabs>
              <w:ind w:left="600"/>
              <w:rPr>
                <w:rFonts w:ascii="Rockwell" w:hAnsi="Rockwell"/>
                <w:bCs/>
                <w:i/>
              </w:rPr>
            </w:pPr>
          </w:p>
        </w:tc>
        <w:tc>
          <w:tcPr>
            <w:tcW w:w="2694" w:type="dxa"/>
            <w:vMerge/>
            <w:tcBorders>
              <w:left w:val="single" w:sz="4" w:space="0" w:color="auto"/>
              <w:right w:val="single" w:sz="4" w:space="0" w:color="auto"/>
            </w:tcBorders>
            <w:vAlign w:val="center"/>
          </w:tcPr>
          <w:p w14:paraId="373AADFC" w14:textId="77777777" w:rsidR="00270C9C" w:rsidRPr="00920CAD" w:rsidRDefault="00270C9C" w:rsidP="00144D34">
            <w:pPr>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tcPr>
          <w:p w14:paraId="61317F27" w14:textId="7FD171A1" w:rsidR="00270C9C" w:rsidRPr="00920CAD" w:rsidRDefault="00270C9C" w:rsidP="00270C9C">
            <w:pPr>
              <w:ind w:firstLine="1"/>
              <w:jc w:val="both"/>
              <w:rPr>
                <w:rFonts w:ascii="Rockwell" w:hAnsi="Rockwell"/>
                <w:b/>
                <w:bCs/>
                <w:i/>
              </w:rPr>
            </w:pPr>
            <w:r w:rsidRPr="00920CAD">
              <w:rPr>
                <w:rFonts w:ascii="Rockwell" w:hAnsi="Rockwell"/>
                <w:b/>
                <w:bCs/>
                <w:i/>
              </w:rPr>
              <w:t xml:space="preserve">Pour les structures déconcentrées et décentralisées, l’autorité contractante fait son choix en cochant : </w:t>
            </w:r>
          </w:p>
        </w:tc>
        <w:tc>
          <w:tcPr>
            <w:tcW w:w="2693" w:type="dxa"/>
            <w:tcBorders>
              <w:top w:val="single" w:sz="4" w:space="0" w:color="auto"/>
              <w:left w:val="single" w:sz="4" w:space="0" w:color="auto"/>
              <w:bottom w:val="single" w:sz="4" w:space="0" w:color="auto"/>
              <w:right w:val="single" w:sz="4" w:space="0" w:color="auto"/>
            </w:tcBorders>
            <w:vAlign w:val="center"/>
          </w:tcPr>
          <w:p w14:paraId="42E7D681" w14:textId="77777777" w:rsidR="00270C9C" w:rsidRPr="00920CAD" w:rsidRDefault="00270C9C" w:rsidP="00144D34">
            <w:pPr>
              <w:rPr>
                <w:rFonts w:ascii="Rockwell" w:hAnsi="Rockwell"/>
                <w:bCs/>
                <w:strike/>
              </w:rPr>
            </w:pPr>
          </w:p>
        </w:tc>
        <w:tc>
          <w:tcPr>
            <w:tcW w:w="2693" w:type="dxa"/>
            <w:tcBorders>
              <w:top w:val="single" w:sz="4" w:space="0" w:color="auto"/>
              <w:left w:val="single" w:sz="4" w:space="0" w:color="auto"/>
              <w:bottom w:val="single" w:sz="4" w:space="0" w:color="auto"/>
              <w:right w:val="single" w:sz="4" w:space="0" w:color="auto"/>
            </w:tcBorders>
            <w:vAlign w:val="center"/>
          </w:tcPr>
          <w:p w14:paraId="531CFCD0" w14:textId="77777777" w:rsidR="00270C9C" w:rsidRPr="00920CAD" w:rsidRDefault="00270C9C" w:rsidP="00144D34">
            <w:pPr>
              <w:rPr>
                <w:rFonts w:ascii="Rockwell" w:hAnsi="Rockwell"/>
                <w:bCs/>
                <w:strike/>
              </w:rPr>
            </w:pPr>
          </w:p>
        </w:tc>
      </w:tr>
      <w:tr w:rsidR="00920CAD" w:rsidRPr="00920CAD" w14:paraId="2C9A2A58" w14:textId="77777777" w:rsidTr="00144D34">
        <w:trPr>
          <w:trHeight w:val="1172"/>
          <w:jc w:val="center"/>
        </w:trPr>
        <w:tc>
          <w:tcPr>
            <w:tcW w:w="1129" w:type="dxa"/>
            <w:vMerge/>
            <w:tcBorders>
              <w:left w:val="single" w:sz="4" w:space="0" w:color="auto"/>
              <w:right w:val="single" w:sz="4" w:space="0" w:color="auto"/>
            </w:tcBorders>
            <w:vAlign w:val="center"/>
          </w:tcPr>
          <w:p w14:paraId="1A264B1C" w14:textId="77777777" w:rsidR="00144D34" w:rsidRPr="00920CAD" w:rsidRDefault="00144D34" w:rsidP="00144D34">
            <w:pPr>
              <w:pStyle w:val="Pieddepage"/>
              <w:numPr>
                <w:ilvl w:val="3"/>
                <w:numId w:val="41"/>
              </w:numPr>
              <w:tabs>
                <w:tab w:val="left" w:pos="708"/>
              </w:tabs>
              <w:ind w:left="600"/>
              <w:rPr>
                <w:rFonts w:ascii="Rockwell" w:hAnsi="Rockwell"/>
                <w:bCs/>
                <w:i/>
              </w:rPr>
            </w:pPr>
          </w:p>
        </w:tc>
        <w:tc>
          <w:tcPr>
            <w:tcW w:w="2694" w:type="dxa"/>
            <w:vMerge/>
            <w:tcBorders>
              <w:left w:val="single" w:sz="4" w:space="0" w:color="auto"/>
              <w:right w:val="single" w:sz="4" w:space="0" w:color="auto"/>
            </w:tcBorders>
            <w:vAlign w:val="center"/>
          </w:tcPr>
          <w:p w14:paraId="4A1C4252" w14:textId="77777777" w:rsidR="00144D34" w:rsidRPr="00920CAD" w:rsidRDefault="00144D34" w:rsidP="00144D34">
            <w:pPr>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tcPr>
          <w:p w14:paraId="1775D313" w14:textId="77777777" w:rsidR="00144D34" w:rsidRPr="00920CAD" w:rsidRDefault="00144D34" w:rsidP="00144D34">
            <w:pPr>
              <w:jc w:val="both"/>
              <w:rPr>
                <w:rFonts w:ascii="Rockwell" w:hAnsi="Rockwell"/>
                <w:i/>
              </w:rPr>
            </w:pPr>
            <w:r w:rsidRPr="00920CAD">
              <w:rPr>
                <w:rFonts w:ascii="Rockwell" w:hAnsi="Rockwell"/>
                <w:i/>
              </w:rPr>
              <w:t xml:space="preserve">Le prestataire doit se référer au service en charge du système d’information de l’autorité contractante pour disposer du setup d’installation fourni par l’ANPTIC ou le ministère en charge des TIC. L’installation est à la charge du prestataire. L’activation des logiciels est assurée par un point focal de l’ANPTIC </w:t>
            </w:r>
          </w:p>
          <w:p w14:paraId="392912C4" w14:textId="1E2F3E9F" w:rsidR="00144D34" w:rsidRPr="00920CAD" w:rsidRDefault="00144D34" w:rsidP="00144D34">
            <w:pPr>
              <w:jc w:val="both"/>
              <w:rPr>
                <w:rFonts w:ascii="Rockwell" w:hAnsi="Rockwell"/>
                <w:i/>
              </w:rPr>
            </w:pPr>
            <w:r w:rsidRPr="00920CAD">
              <w:rPr>
                <w:rFonts w:ascii="Rockwell" w:hAnsi="Rockwell"/>
                <w:i/>
              </w:rPr>
              <w:t xml:space="preserve">NB : Pour les </w:t>
            </w:r>
            <w:r w:rsidRPr="00920CAD">
              <w:rPr>
                <w:rFonts w:ascii="Rockwell" w:hAnsi="Rockwell"/>
                <w:b/>
                <w:bCs/>
                <w:i/>
              </w:rPr>
              <w:t>structures déconcentrées et décentralisées ne</w:t>
            </w:r>
            <w:r w:rsidRPr="00920CAD">
              <w:rPr>
                <w:rFonts w:ascii="Rockwell" w:hAnsi="Rockwell"/>
                <w:i/>
              </w:rPr>
              <w:t xml:space="preserve"> disposant pas de conditions requises pour une activation à distance, une intervention sur site de l’équipe technique de l’ANPTIC est nécessaire. Dans ce cas, la prise en charge de leurs frais de mission incombe auxdites autorités contractantes.</w:t>
            </w:r>
            <w:r w:rsidRPr="00920CAD">
              <w:rPr>
                <w:rFonts w:ascii="Rockwell" w:hAnsi="Rockwell"/>
                <w:i/>
                <w:lang w:val="fr-CA"/>
              </w:rPr>
              <w:t xml:space="preserve">     </w:t>
            </w:r>
            <w:sdt>
              <w:sdtPr>
                <w:rPr>
                  <w:rFonts w:ascii="Rockwell" w:hAnsi="Rockwell"/>
                  <w:bCs/>
                  <w:i/>
                  <w:sz w:val="40"/>
                  <w:szCs w:val="40"/>
                  <w:lang w:val="fr-CA"/>
                </w:rPr>
                <w:id w:val="1103999694"/>
                <w14:checkbox>
                  <w14:checked w14:val="0"/>
                  <w14:checkedState w14:val="2612" w14:font="MS Gothic"/>
                  <w14:uncheckedState w14:val="2610" w14:font="MS Gothic"/>
                </w14:checkbox>
              </w:sdtPr>
              <w:sdtContent>
                <w:r w:rsidRPr="00920CAD">
                  <w:rPr>
                    <w:rFonts w:ascii="MS Gothic" w:eastAsia="MS Gothic" w:hAnsi="MS Gothic" w:hint="eastAsia"/>
                    <w:bCs/>
                    <w:i/>
                    <w:sz w:val="40"/>
                    <w:szCs w:val="40"/>
                    <w:lang w:val="fr-CA"/>
                  </w:rPr>
                  <w:t>☐</w:t>
                </w:r>
              </w:sdtContent>
            </w:sdt>
            <w:r w:rsidRPr="00920CAD">
              <w:rPr>
                <w:rFonts w:ascii="Rockwell" w:hAnsi="Rockwell"/>
                <w:i/>
                <w:lang w:val="fr-CA"/>
              </w:rPr>
              <w:t xml:space="preserve">                                                                  </w:t>
            </w:r>
          </w:p>
        </w:tc>
        <w:tc>
          <w:tcPr>
            <w:tcW w:w="2693" w:type="dxa"/>
            <w:tcBorders>
              <w:top w:val="single" w:sz="4" w:space="0" w:color="auto"/>
              <w:left w:val="single" w:sz="4" w:space="0" w:color="auto"/>
              <w:bottom w:val="single" w:sz="4" w:space="0" w:color="auto"/>
              <w:right w:val="single" w:sz="4" w:space="0" w:color="auto"/>
            </w:tcBorders>
            <w:vAlign w:val="center"/>
          </w:tcPr>
          <w:p w14:paraId="77C1ADE9" w14:textId="77777777" w:rsidR="00144D34" w:rsidRPr="00920CAD" w:rsidRDefault="00144D34" w:rsidP="00144D34">
            <w:pPr>
              <w:rPr>
                <w:rFonts w:ascii="Rockwell" w:hAnsi="Rockwell"/>
                <w:bCs/>
                <w:strike/>
              </w:rPr>
            </w:pPr>
          </w:p>
        </w:tc>
        <w:tc>
          <w:tcPr>
            <w:tcW w:w="2693" w:type="dxa"/>
            <w:tcBorders>
              <w:top w:val="single" w:sz="4" w:space="0" w:color="auto"/>
              <w:left w:val="single" w:sz="4" w:space="0" w:color="auto"/>
              <w:bottom w:val="single" w:sz="4" w:space="0" w:color="auto"/>
              <w:right w:val="single" w:sz="4" w:space="0" w:color="auto"/>
            </w:tcBorders>
            <w:vAlign w:val="center"/>
          </w:tcPr>
          <w:p w14:paraId="5C39B323" w14:textId="77777777" w:rsidR="00144D34" w:rsidRPr="00920CAD" w:rsidRDefault="00144D34" w:rsidP="00144D34">
            <w:pPr>
              <w:rPr>
                <w:rFonts w:ascii="Rockwell" w:hAnsi="Rockwell"/>
                <w:bCs/>
                <w:strike/>
              </w:rPr>
            </w:pPr>
          </w:p>
        </w:tc>
      </w:tr>
      <w:tr w:rsidR="00920CAD" w:rsidRPr="00920CAD" w14:paraId="75D148BC" w14:textId="77777777" w:rsidTr="00144D34">
        <w:trPr>
          <w:trHeight w:val="1323"/>
          <w:jc w:val="center"/>
        </w:trPr>
        <w:tc>
          <w:tcPr>
            <w:tcW w:w="1129" w:type="dxa"/>
            <w:vMerge/>
            <w:tcBorders>
              <w:left w:val="single" w:sz="4" w:space="0" w:color="auto"/>
              <w:right w:val="single" w:sz="4" w:space="0" w:color="auto"/>
            </w:tcBorders>
            <w:vAlign w:val="center"/>
          </w:tcPr>
          <w:p w14:paraId="61B563B5" w14:textId="77777777" w:rsidR="00144D34" w:rsidRPr="00920CAD" w:rsidRDefault="00144D34" w:rsidP="00144D34">
            <w:pPr>
              <w:pStyle w:val="Pieddepage"/>
              <w:numPr>
                <w:ilvl w:val="3"/>
                <w:numId w:val="41"/>
              </w:numPr>
              <w:tabs>
                <w:tab w:val="left" w:pos="708"/>
              </w:tabs>
              <w:ind w:left="600"/>
              <w:rPr>
                <w:rFonts w:ascii="Rockwell" w:hAnsi="Rockwell"/>
                <w:bCs/>
                <w:i/>
              </w:rPr>
            </w:pPr>
          </w:p>
        </w:tc>
        <w:tc>
          <w:tcPr>
            <w:tcW w:w="2694" w:type="dxa"/>
            <w:vMerge/>
            <w:tcBorders>
              <w:left w:val="single" w:sz="4" w:space="0" w:color="auto"/>
              <w:right w:val="single" w:sz="4" w:space="0" w:color="auto"/>
            </w:tcBorders>
            <w:vAlign w:val="center"/>
          </w:tcPr>
          <w:p w14:paraId="06BEF77D" w14:textId="77777777" w:rsidR="00144D34" w:rsidRPr="00920CAD" w:rsidRDefault="00144D34" w:rsidP="00144D34">
            <w:pPr>
              <w:rPr>
                <w:rFonts w:ascii="Rockwell" w:hAnsi="Rockwell"/>
                <w:i/>
              </w:rPr>
            </w:pPr>
          </w:p>
        </w:tc>
        <w:tc>
          <w:tcPr>
            <w:tcW w:w="5670" w:type="dxa"/>
            <w:tcBorders>
              <w:top w:val="single" w:sz="4" w:space="0" w:color="auto"/>
              <w:left w:val="single" w:sz="4" w:space="0" w:color="auto"/>
              <w:right w:val="single" w:sz="4" w:space="0" w:color="auto"/>
            </w:tcBorders>
          </w:tcPr>
          <w:p w14:paraId="15820E84" w14:textId="77777777" w:rsidR="00144D34" w:rsidRPr="00920CAD" w:rsidRDefault="00144D34" w:rsidP="00144D34">
            <w:pPr>
              <w:jc w:val="both"/>
              <w:rPr>
                <w:rFonts w:ascii="Rockwell" w:hAnsi="Rockwell"/>
                <w:i/>
              </w:rPr>
            </w:pPr>
            <w:r w:rsidRPr="00920CAD">
              <w:rPr>
                <w:rFonts w:ascii="Rockwell" w:hAnsi="Rockwell"/>
                <w:i/>
              </w:rPr>
              <w:t xml:space="preserve">Le prestataire doit installer les versions d’évaluation du système d’exploitation, du </w:t>
            </w:r>
            <w:r w:rsidRPr="00920CAD">
              <w:rPr>
                <w:rFonts w:ascii="Rockwell" w:hAnsi="Rockwell"/>
                <w:bCs/>
                <w:i/>
              </w:rPr>
              <w:t xml:space="preserve">logiciel bureautique et de l’antivirus pour la réception. </w:t>
            </w:r>
            <w:r w:rsidRPr="00920CAD">
              <w:rPr>
                <w:rFonts w:ascii="Rockwell" w:hAnsi="Rockwell"/>
                <w:i/>
              </w:rPr>
              <w:t>L’installation et l’activation sont à la charge du prestataire qui doit fournir les licences des logiciels.</w:t>
            </w:r>
            <w:r w:rsidRPr="00920CAD">
              <w:rPr>
                <w:rFonts w:ascii="Rockwell" w:hAnsi="Rockwell"/>
                <w:bCs/>
                <w:i/>
                <w:sz w:val="40"/>
                <w:szCs w:val="40"/>
                <w:lang w:val="fr-CA"/>
              </w:rPr>
              <w:t xml:space="preserve"> </w:t>
            </w:r>
            <w:sdt>
              <w:sdtPr>
                <w:rPr>
                  <w:rFonts w:ascii="Rockwell" w:hAnsi="Rockwell"/>
                  <w:bCs/>
                  <w:i/>
                  <w:sz w:val="40"/>
                  <w:szCs w:val="40"/>
                  <w:lang w:val="fr-CA"/>
                </w:rPr>
                <w:id w:val="-482007178"/>
                <w14:checkbox>
                  <w14:checked w14:val="0"/>
                  <w14:checkedState w14:val="2612" w14:font="MS Gothic"/>
                  <w14:uncheckedState w14:val="2610" w14:font="MS Gothic"/>
                </w14:checkbox>
              </w:sdtPr>
              <w:sdtContent>
                <w:r w:rsidRPr="00920CAD">
                  <w:rPr>
                    <w:rFonts w:ascii="MS Gothic" w:eastAsia="MS Gothic" w:hAnsi="MS Gothic" w:hint="eastAsia"/>
                    <w:bCs/>
                    <w:i/>
                    <w:sz w:val="40"/>
                    <w:szCs w:val="40"/>
                    <w:lang w:val="fr-CA"/>
                  </w:rPr>
                  <w:t>☐</w:t>
                </w:r>
              </w:sdtContent>
            </w:sdt>
          </w:p>
          <w:p w14:paraId="67293CFE" w14:textId="39738CA2" w:rsidR="00144D34" w:rsidRPr="00920CAD" w:rsidRDefault="00144D34" w:rsidP="00144D34">
            <w:pPr>
              <w:jc w:val="both"/>
              <w:rPr>
                <w:rFonts w:ascii="Rockwell" w:hAnsi="Rockwell"/>
                <w:i/>
              </w:rPr>
            </w:pPr>
            <w:r w:rsidRPr="00920CAD">
              <w:rPr>
                <w:rFonts w:ascii="Rockwell" w:hAnsi="Rockwell"/>
                <w:i/>
                <w:lang w:val="fr-CA"/>
              </w:rPr>
              <w:t xml:space="preserve">                                                                      </w:t>
            </w:r>
          </w:p>
        </w:tc>
        <w:tc>
          <w:tcPr>
            <w:tcW w:w="2693" w:type="dxa"/>
            <w:tcBorders>
              <w:top w:val="single" w:sz="4" w:space="0" w:color="auto"/>
              <w:left w:val="single" w:sz="4" w:space="0" w:color="auto"/>
              <w:right w:val="single" w:sz="4" w:space="0" w:color="auto"/>
            </w:tcBorders>
            <w:vAlign w:val="center"/>
          </w:tcPr>
          <w:p w14:paraId="3415BA29" w14:textId="77777777" w:rsidR="00144D34" w:rsidRPr="00920CAD" w:rsidRDefault="00144D34" w:rsidP="00144D34">
            <w:pPr>
              <w:rPr>
                <w:rFonts w:ascii="Rockwell" w:hAnsi="Rockwell"/>
                <w:bCs/>
                <w:strike/>
              </w:rPr>
            </w:pPr>
          </w:p>
        </w:tc>
        <w:tc>
          <w:tcPr>
            <w:tcW w:w="2693" w:type="dxa"/>
            <w:tcBorders>
              <w:top w:val="single" w:sz="4" w:space="0" w:color="auto"/>
              <w:left w:val="single" w:sz="4" w:space="0" w:color="auto"/>
              <w:right w:val="single" w:sz="4" w:space="0" w:color="auto"/>
            </w:tcBorders>
            <w:vAlign w:val="center"/>
          </w:tcPr>
          <w:p w14:paraId="40938139" w14:textId="77777777" w:rsidR="00144D34" w:rsidRPr="00920CAD" w:rsidRDefault="00144D34" w:rsidP="00144D34">
            <w:pPr>
              <w:rPr>
                <w:rFonts w:ascii="Rockwell" w:hAnsi="Rockwell"/>
                <w:bCs/>
                <w:strike/>
              </w:rPr>
            </w:pPr>
          </w:p>
        </w:tc>
      </w:tr>
      <w:tr w:rsidR="00920CAD" w:rsidRPr="00920CAD" w14:paraId="325E1913"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4811AEB7" w14:textId="77777777" w:rsidR="00144D34" w:rsidRPr="00920CAD" w:rsidRDefault="00144D34" w:rsidP="00144D34">
            <w:pPr>
              <w:pStyle w:val="Pieddepage"/>
              <w:numPr>
                <w:ilvl w:val="3"/>
                <w:numId w:val="41"/>
              </w:numPr>
              <w:tabs>
                <w:tab w:val="left" w:pos="708"/>
              </w:tabs>
              <w:ind w:left="600"/>
              <w:rPr>
                <w:rFonts w:ascii="Rockwell" w:hAnsi="Rockwell"/>
                <w:bCs/>
                <w:i/>
              </w:rPr>
            </w:pPr>
            <w:r w:rsidRPr="00920CAD">
              <w:rPr>
                <w:rFonts w:ascii="Rockwell" w:hAnsi="Rockwell"/>
                <w:bCs/>
                <w:i/>
              </w:rPr>
              <w:lastRenderedPageBreak/>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9688289" w14:textId="77777777" w:rsidR="00144D34" w:rsidRPr="00920CAD" w:rsidRDefault="00144D34" w:rsidP="00144D34">
            <w:pPr>
              <w:rPr>
                <w:rFonts w:ascii="Rockwell" w:hAnsi="Rockwell"/>
                <w:i/>
              </w:rPr>
            </w:pPr>
            <w:r w:rsidRPr="00920CAD">
              <w:rPr>
                <w:rFonts w:ascii="Rockwell" w:hAnsi="Rockwell"/>
                <w:i/>
              </w:rPr>
              <w:t xml:space="preserve">Housse de transport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964BCBA" w14:textId="77777777" w:rsidR="00144D34" w:rsidRPr="00920CAD" w:rsidRDefault="00144D34" w:rsidP="00144D34">
            <w:pPr>
              <w:ind w:left="29" w:hanging="29"/>
              <w:jc w:val="both"/>
              <w:rPr>
                <w:rFonts w:ascii="Rockwell" w:hAnsi="Rockwell"/>
                <w:i/>
              </w:rPr>
            </w:pPr>
            <w:r w:rsidRPr="00920CAD">
              <w:rPr>
                <w:rFonts w:ascii="Rockwell" w:hAnsi="Rockwell"/>
                <w:i/>
              </w:rPr>
              <w:t>Housse rembourrée de qualité (fournir la référence et le prospectus).</w:t>
            </w:r>
          </w:p>
          <w:p w14:paraId="58A9082E" w14:textId="77777777" w:rsidR="00144D34" w:rsidRPr="00920CAD" w:rsidRDefault="00144D34" w:rsidP="00144D34">
            <w:pPr>
              <w:jc w:val="both"/>
              <w:rPr>
                <w:rFonts w:ascii="Rockwell" w:hAnsi="Rockwell"/>
                <w:i/>
              </w:rPr>
            </w:pPr>
            <w:r w:rsidRPr="00920CAD">
              <w:rPr>
                <w:rFonts w:ascii="Rockwell" w:hAnsi="Rockwell"/>
                <w:b/>
                <w:i/>
              </w:rPr>
              <w:t>NB </w:t>
            </w:r>
            <w:r w:rsidRPr="00920CAD">
              <w:rPr>
                <w:rFonts w:ascii="Rockwell" w:hAnsi="Rockwell"/>
                <w:i/>
              </w:rPr>
              <w:t xml:space="preserve">: </w:t>
            </w:r>
            <w:r w:rsidRPr="00920CAD">
              <w:rPr>
                <w:rFonts w:ascii="Rockwell" w:hAnsi="Rockwell"/>
                <w:b/>
                <w:i/>
              </w:rPr>
              <w:t>La vérification de la référence et du prospectus se fait seulement au stade de la réception. Ils ne peuvent donc pas être utilisés comme des critères de non-conformité lors de la passation).</w:t>
            </w:r>
          </w:p>
        </w:tc>
        <w:tc>
          <w:tcPr>
            <w:tcW w:w="2693" w:type="dxa"/>
            <w:tcBorders>
              <w:top w:val="single" w:sz="4" w:space="0" w:color="auto"/>
              <w:left w:val="single" w:sz="4" w:space="0" w:color="auto"/>
              <w:bottom w:val="single" w:sz="4" w:space="0" w:color="auto"/>
              <w:right w:val="single" w:sz="4" w:space="0" w:color="auto"/>
            </w:tcBorders>
            <w:vAlign w:val="center"/>
          </w:tcPr>
          <w:p w14:paraId="420C9F45" w14:textId="18719214" w:rsidR="00144D34" w:rsidRPr="00920CAD" w:rsidRDefault="00144D34" w:rsidP="00144D34">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7946F626" w14:textId="77777777" w:rsidR="00144D34" w:rsidRPr="00920CAD" w:rsidRDefault="00144D34" w:rsidP="00144D34">
            <w:pPr>
              <w:rPr>
                <w:rFonts w:ascii="Rockwell" w:hAnsi="Rockwell"/>
                <w:bCs/>
              </w:rPr>
            </w:pPr>
          </w:p>
        </w:tc>
      </w:tr>
      <w:tr w:rsidR="00920CAD" w:rsidRPr="00920CAD" w14:paraId="221CE14F" w14:textId="77777777" w:rsidTr="000D25EE">
        <w:trPr>
          <w:trHeight w:hRule="exact" w:val="931"/>
          <w:jc w:val="center"/>
        </w:trPr>
        <w:tc>
          <w:tcPr>
            <w:tcW w:w="1129" w:type="dxa"/>
            <w:tcBorders>
              <w:left w:val="single" w:sz="4" w:space="0" w:color="auto"/>
              <w:right w:val="single" w:sz="4" w:space="0" w:color="auto"/>
            </w:tcBorders>
            <w:vAlign w:val="center"/>
          </w:tcPr>
          <w:p w14:paraId="23FAD2A1" w14:textId="77777777" w:rsidR="00144D34" w:rsidRPr="00920CAD" w:rsidRDefault="00144D34" w:rsidP="00144D34">
            <w:pPr>
              <w:pStyle w:val="Pieddepage"/>
              <w:numPr>
                <w:ilvl w:val="3"/>
                <w:numId w:val="41"/>
              </w:numPr>
              <w:tabs>
                <w:tab w:val="left" w:pos="708"/>
              </w:tabs>
              <w:ind w:left="600"/>
              <w:rPr>
                <w:rFonts w:ascii="Rockwell" w:hAnsi="Rockwell"/>
                <w:bCs/>
                <w:i/>
                <w:strike/>
              </w:rPr>
            </w:pPr>
          </w:p>
        </w:tc>
        <w:tc>
          <w:tcPr>
            <w:tcW w:w="2694" w:type="dxa"/>
            <w:tcBorders>
              <w:left w:val="single" w:sz="4" w:space="0" w:color="auto"/>
              <w:right w:val="single" w:sz="4" w:space="0" w:color="auto"/>
            </w:tcBorders>
            <w:vAlign w:val="center"/>
          </w:tcPr>
          <w:p w14:paraId="686F3A49" w14:textId="1C83FF44" w:rsidR="00144D34" w:rsidRPr="00920CAD" w:rsidRDefault="00144D34" w:rsidP="00144D34">
            <w:pPr>
              <w:rPr>
                <w:rFonts w:ascii="Rockwell" w:hAnsi="Rockwell"/>
                <w:i/>
                <w:strike/>
              </w:rPr>
            </w:pPr>
            <w:r w:rsidRPr="00920CAD">
              <w:rPr>
                <w:rFonts w:ascii="Rockwell" w:hAnsi="Rockwell"/>
                <w:i/>
              </w:rPr>
              <w:t>Url du fabricant</w:t>
            </w:r>
          </w:p>
        </w:tc>
        <w:tc>
          <w:tcPr>
            <w:tcW w:w="5670" w:type="dxa"/>
            <w:tcBorders>
              <w:top w:val="single" w:sz="4" w:space="0" w:color="auto"/>
              <w:left w:val="single" w:sz="4" w:space="0" w:color="auto"/>
              <w:bottom w:val="single" w:sz="4" w:space="0" w:color="auto"/>
              <w:right w:val="single" w:sz="4" w:space="0" w:color="auto"/>
            </w:tcBorders>
          </w:tcPr>
          <w:p w14:paraId="6073C97A" w14:textId="5185BE73" w:rsidR="00144D34" w:rsidRPr="00920CAD" w:rsidRDefault="00144D34" w:rsidP="00144D34">
            <w:pPr>
              <w:jc w:val="both"/>
              <w:rPr>
                <w:rFonts w:ascii="Rockwell" w:hAnsi="Rockwell"/>
                <w:strike/>
              </w:rPr>
            </w:pPr>
            <w:r w:rsidRPr="00920CAD">
              <w:rPr>
                <w:rFonts w:ascii="Rockwell" w:hAnsi="Rockwell"/>
                <w:i/>
              </w:rPr>
              <w:t>Préciser l’url du fabricant permettant de vérifier la conformité de la marque et du modèle du produit sur la base du prospectus ou catalogue proposé</w:t>
            </w:r>
          </w:p>
        </w:tc>
        <w:tc>
          <w:tcPr>
            <w:tcW w:w="2693" w:type="dxa"/>
            <w:tcBorders>
              <w:left w:val="single" w:sz="4" w:space="0" w:color="auto"/>
              <w:right w:val="single" w:sz="4" w:space="0" w:color="auto"/>
            </w:tcBorders>
          </w:tcPr>
          <w:p w14:paraId="55053612" w14:textId="4AF9699E" w:rsidR="00144D34" w:rsidRPr="00920CAD" w:rsidRDefault="00144D34" w:rsidP="00144D34">
            <w:pPr>
              <w:rPr>
                <w:rFonts w:ascii="Rockwell" w:hAnsi="Rockwell"/>
                <w:strike/>
              </w:rPr>
            </w:pPr>
          </w:p>
        </w:tc>
        <w:tc>
          <w:tcPr>
            <w:tcW w:w="2693" w:type="dxa"/>
            <w:tcBorders>
              <w:left w:val="single" w:sz="4" w:space="0" w:color="auto"/>
              <w:right w:val="single" w:sz="4" w:space="0" w:color="auto"/>
            </w:tcBorders>
            <w:vAlign w:val="center"/>
          </w:tcPr>
          <w:p w14:paraId="43F827D5" w14:textId="77777777" w:rsidR="00144D34" w:rsidRPr="00920CAD" w:rsidRDefault="00144D34" w:rsidP="00144D34">
            <w:pPr>
              <w:rPr>
                <w:rFonts w:ascii="Rockwell" w:hAnsi="Rockwell"/>
                <w:bCs/>
                <w:strike/>
              </w:rPr>
            </w:pPr>
          </w:p>
        </w:tc>
      </w:tr>
      <w:tr w:rsidR="00920CAD" w:rsidRPr="00920CAD" w14:paraId="2681D16F" w14:textId="77777777" w:rsidTr="000D25EE">
        <w:trPr>
          <w:trHeight w:hRule="exact" w:val="652"/>
          <w:jc w:val="center"/>
        </w:trPr>
        <w:tc>
          <w:tcPr>
            <w:tcW w:w="1129" w:type="dxa"/>
            <w:tcBorders>
              <w:left w:val="single" w:sz="4" w:space="0" w:color="auto"/>
              <w:bottom w:val="single" w:sz="4" w:space="0" w:color="auto"/>
              <w:right w:val="single" w:sz="4" w:space="0" w:color="auto"/>
            </w:tcBorders>
            <w:vAlign w:val="center"/>
          </w:tcPr>
          <w:p w14:paraId="5CA6FDFD" w14:textId="77777777" w:rsidR="00144D34" w:rsidRPr="00920CAD" w:rsidRDefault="00144D34" w:rsidP="00144D34">
            <w:pPr>
              <w:pStyle w:val="Pieddepage"/>
              <w:numPr>
                <w:ilvl w:val="3"/>
                <w:numId w:val="41"/>
              </w:numPr>
              <w:tabs>
                <w:tab w:val="left" w:pos="708"/>
              </w:tabs>
              <w:ind w:left="600"/>
              <w:rPr>
                <w:rFonts w:ascii="Rockwell" w:hAnsi="Rockwell"/>
                <w:bCs/>
                <w:i/>
                <w:strike/>
              </w:rPr>
            </w:pPr>
          </w:p>
        </w:tc>
        <w:tc>
          <w:tcPr>
            <w:tcW w:w="2694" w:type="dxa"/>
            <w:tcBorders>
              <w:left w:val="single" w:sz="4" w:space="0" w:color="auto"/>
              <w:bottom w:val="single" w:sz="4" w:space="0" w:color="auto"/>
              <w:right w:val="single" w:sz="4" w:space="0" w:color="auto"/>
            </w:tcBorders>
            <w:vAlign w:val="center"/>
          </w:tcPr>
          <w:p w14:paraId="0D6AA902" w14:textId="1BEE2DD3" w:rsidR="00144D34" w:rsidRPr="00920CAD" w:rsidRDefault="00144D34" w:rsidP="00144D34">
            <w:pPr>
              <w:rPr>
                <w:rFonts w:ascii="Rockwell" w:hAnsi="Rockwell"/>
                <w:i/>
                <w:strike/>
              </w:rPr>
            </w:pPr>
            <w:r w:rsidRPr="00920CAD">
              <w:rPr>
                <w:rFonts w:ascii="Rockwell" w:hAnsi="Rockwell"/>
                <w:i/>
              </w:rPr>
              <w:t>Autorisation du fabricant</w:t>
            </w:r>
          </w:p>
        </w:tc>
        <w:tc>
          <w:tcPr>
            <w:tcW w:w="5670" w:type="dxa"/>
            <w:tcBorders>
              <w:top w:val="single" w:sz="4" w:space="0" w:color="auto"/>
              <w:left w:val="single" w:sz="4" w:space="0" w:color="auto"/>
              <w:bottom w:val="single" w:sz="4" w:space="0" w:color="auto"/>
              <w:right w:val="single" w:sz="4" w:space="0" w:color="auto"/>
            </w:tcBorders>
          </w:tcPr>
          <w:p w14:paraId="399F4117" w14:textId="07C57AAF" w:rsidR="00144D34" w:rsidRPr="00920CAD" w:rsidRDefault="00144D34" w:rsidP="00144D34">
            <w:pPr>
              <w:jc w:val="both"/>
              <w:rPr>
                <w:rFonts w:ascii="Rockwell" w:hAnsi="Rockwell"/>
                <w:strike/>
              </w:rPr>
            </w:pPr>
            <w:r w:rsidRPr="00920CAD">
              <w:rPr>
                <w:rFonts w:ascii="Rockwell" w:hAnsi="Rockwell"/>
                <w:i/>
              </w:rPr>
              <w:t>L’autorisation du fabricant ou du distributeur agréé est requise pour les appels d’offres</w:t>
            </w:r>
          </w:p>
        </w:tc>
        <w:tc>
          <w:tcPr>
            <w:tcW w:w="2693" w:type="dxa"/>
            <w:tcBorders>
              <w:left w:val="single" w:sz="4" w:space="0" w:color="auto"/>
              <w:bottom w:val="single" w:sz="4" w:space="0" w:color="auto"/>
              <w:right w:val="single" w:sz="4" w:space="0" w:color="auto"/>
            </w:tcBorders>
          </w:tcPr>
          <w:p w14:paraId="2D90F137" w14:textId="5D559DA0" w:rsidR="00144D34" w:rsidRPr="00920CAD" w:rsidRDefault="00144D34" w:rsidP="00144D34">
            <w:pPr>
              <w:rPr>
                <w:rFonts w:ascii="Rockwell" w:hAnsi="Rockwell"/>
                <w:strike/>
              </w:rPr>
            </w:pPr>
          </w:p>
        </w:tc>
        <w:tc>
          <w:tcPr>
            <w:tcW w:w="2693" w:type="dxa"/>
            <w:tcBorders>
              <w:left w:val="single" w:sz="4" w:space="0" w:color="auto"/>
              <w:bottom w:val="single" w:sz="4" w:space="0" w:color="auto"/>
              <w:right w:val="single" w:sz="4" w:space="0" w:color="auto"/>
            </w:tcBorders>
            <w:vAlign w:val="center"/>
          </w:tcPr>
          <w:p w14:paraId="2C828700" w14:textId="77777777" w:rsidR="00144D34" w:rsidRPr="00920CAD" w:rsidRDefault="00144D34" w:rsidP="00144D34">
            <w:pPr>
              <w:rPr>
                <w:rFonts w:ascii="Rockwell" w:hAnsi="Rockwell"/>
                <w:bCs/>
                <w:strike/>
              </w:rPr>
            </w:pPr>
          </w:p>
        </w:tc>
      </w:tr>
    </w:tbl>
    <w:p w14:paraId="3CBD2A33" w14:textId="2810667D" w:rsidR="00897AC2" w:rsidRPr="00920CAD" w:rsidRDefault="00897AC2" w:rsidP="00430A40">
      <w:pPr>
        <w:rPr>
          <w:rFonts w:ascii="Rockwell" w:hAnsi="Rockwell"/>
          <w:b/>
          <w:bCs/>
          <w:u w:val="single"/>
        </w:rPr>
      </w:pPr>
    </w:p>
    <w:tbl>
      <w:tblPr>
        <w:tblpPr w:leftFromText="141" w:rightFromText="141" w:vertAnchor="page" w:horzAnchor="margin" w:tblpXSpec="center" w:tblpY="1326"/>
        <w:tblW w:w="14459" w:type="dxa"/>
        <w:tblLayout w:type="fixed"/>
        <w:tblLook w:val="0000" w:firstRow="0" w:lastRow="0" w:firstColumn="0" w:lastColumn="0" w:noHBand="0" w:noVBand="0"/>
      </w:tblPr>
      <w:tblGrid>
        <w:gridCol w:w="1134"/>
        <w:gridCol w:w="2835"/>
        <w:gridCol w:w="5377"/>
        <w:gridCol w:w="2693"/>
        <w:gridCol w:w="2420"/>
      </w:tblGrid>
      <w:tr w:rsidR="00920CAD" w:rsidRPr="00920CAD" w14:paraId="0E4EEB6A" w14:textId="77777777" w:rsidTr="000D25EE">
        <w:tc>
          <w:tcPr>
            <w:tcW w:w="1134" w:type="dxa"/>
            <w:tcBorders>
              <w:top w:val="single" w:sz="4" w:space="0" w:color="000000"/>
              <w:left w:val="single" w:sz="8" w:space="0" w:color="000000"/>
              <w:bottom w:val="single" w:sz="4" w:space="0" w:color="000000"/>
            </w:tcBorders>
            <w:shd w:val="clear" w:color="auto" w:fill="A6A6A6" w:themeFill="background1" w:themeFillShade="A6"/>
          </w:tcPr>
          <w:p w14:paraId="27FF399B" w14:textId="77777777" w:rsidR="00897AC2" w:rsidRPr="00920CAD" w:rsidRDefault="00897AC2" w:rsidP="00D87A0D">
            <w:pPr>
              <w:pStyle w:val="Pieddepage"/>
              <w:snapToGrid w:val="0"/>
              <w:jc w:val="both"/>
              <w:rPr>
                <w:rFonts w:ascii="Rockwell" w:hAnsi="Rockwell"/>
                <w:b/>
                <w:bCs/>
              </w:rPr>
            </w:pPr>
            <w:r w:rsidRPr="00920CAD">
              <w:rPr>
                <w:rFonts w:ascii="Rockwell" w:hAnsi="Rockwell"/>
                <w:b/>
                <w:bCs/>
              </w:rPr>
              <w:lastRenderedPageBreak/>
              <w:t>N°</w:t>
            </w:r>
          </w:p>
        </w:tc>
        <w:tc>
          <w:tcPr>
            <w:tcW w:w="2835" w:type="dxa"/>
            <w:tcBorders>
              <w:top w:val="single" w:sz="4" w:space="0" w:color="000000"/>
              <w:left w:val="single" w:sz="4" w:space="0" w:color="000000"/>
              <w:bottom w:val="single" w:sz="4" w:space="0" w:color="000000"/>
            </w:tcBorders>
            <w:shd w:val="clear" w:color="auto" w:fill="A6A6A6" w:themeFill="background1" w:themeFillShade="A6"/>
          </w:tcPr>
          <w:p w14:paraId="0551A795" w14:textId="77777777" w:rsidR="00897AC2" w:rsidRPr="00920CAD" w:rsidRDefault="00897AC2" w:rsidP="00D87A0D">
            <w:pPr>
              <w:snapToGrid w:val="0"/>
              <w:jc w:val="both"/>
              <w:rPr>
                <w:rFonts w:ascii="Rockwell" w:hAnsi="Rockwell"/>
                <w:b/>
                <w:bCs/>
              </w:rPr>
            </w:pPr>
            <w:r w:rsidRPr="00920CAD">
              <w:rPr>
                <w:rFonts w:ascii="Rockwell" w:hAnsi="Rockwell"/>
                <w:b/>
                <w:bCs/>
              </w:rPr>
              <w:t>Fourniture</w:t>
            </w:r>
          </w:p>
        </w:tc>
        <w:tc>
          <w:tcPr>
            <w:tcW w:w="5377" w:type="dxa"/>
            <w:tcBorders>
              <w:top w:val="single" w:sz="4" w:space="0" w:color="000000"/>
              <w:left w:val="single" w:sz="4" w:space="0" w:color="000000"/>
              <w:bottom w:val="single" w:sz="4" w:space="0" w:color="000000"/>
            </w:tcBorders>
            <w:shd w:val="clear" w:color="auto" w:fill="A6A6A6" w:themeFill="background1" w:themeFillShade="A6"/>
          </w:tcPr>
          <w:p w14:paraId="2896C26B" w14:textId="54760562" w:rsidR="00897AC2" w:rsidRPr="00920CAD" w:rsidRDefault="00E61F0B" w:rsidP="00D87A0D">
            <w:pPr>
              <w:snapToGrid w:val="0"/>
              <w:jc w:val="both"/>
              <w:rPr>
                <w:rFonts w:ascii="Rockwell" w:hAnsi="Rockwell"/>
                <w:b/>
                <w:bCs/>
              </w:rPr>
            </w:pPr>
            <w:r w:rsidRPr="00920CAD">
              <w:rPr>
                <w:rFonts w:ascii="Rockwell" w:hAnsi="Rockwell"/>
                <w:b/>
                <w:bCs/>
              </w:rPr>
              <w:t>Spécifications techniques</w:t>
            </w:r>
            <w:r w:rsidR="00897AC2" w:rsidRPr="00920CAD">
              <w:rPr>
                <w:rFonts w:ascii="Rockwell" w:hAnsi="Rockwell"/>
                <w:b/>
                <w:bCs/>
              </w:rPr>
              <w:t xml:space="preserve"> demandées par l’</w:t>
            </w:r>
            <w:r w:rsidR="00F84CE0" w:rsidRPr="00920CAD">
              <w:rPr>
                <w:rFonts w:ascii="Rockwell" w:hAnsi="Rockwell"/>
                <w:b/>
                <w:bCs/>
              </w:rPr>
              <w:t>Autorité contractante</w:t>
            </w:r>
          </w:p>
        </w:tc>
        <w:tc>
          <w:tcPr>
            <w:tcW w:w="2693" w:type="dxa"/>
            <w:tcBorders>
              <w:top w:val="single" w:sz="4" w:space="0" w:color="000000"/>
              <w:left w:val="single" w:sz="4" w:space="0" w:color="000000"/>
              <w:bottom w:val="single" w:sz="4" w:space="0" w:color="000000"/>
            </w:tcBorders>
            <w:shd w:val="clear" w:color="auto" w:fill="A6A6A6" w:themeFill="background1" w:themeFillShade="A6"/>
          </w:tcPr>
          <w:p w14:paraId="3AAD3AB1" w14:textId="4D444CAA" w:rsidR="00897AC2" w:rsidRPr="00920CAD" w:rsidRDefault="00E61F0B" w:rsidP="00D87A0D">
            <w:pPr>
              <w:snapToGrid w:val="0"/>
              <w:jc w:val="both"/>
              <w:rPr>
                <w:rFonts w:ascii="Rockwell" w:hAnsi="Rockwell"/>
                <w:b/>
                <w:bCs/>
              </w:rPr>
            </w:pPr>
            <w:r w:rsidRPr="00920CAD">
              <w:rPr>
                <w:rFonts w:ascii="Rockwell" w:hAnsi="Rockwell"/>
                <w:b/>
                <w:bCs/>
              </w:rPr>
              <w:t>Spécifications techniques proposées par le</w:t>
            </w:r>
            <w:r w:rsidR="00897AC2" w:rsidRPr="00920CAD">
              <w:rPr>
                <w:rFonts w:ascii="Rockwell" w:hAnsi="Rockwell"/>
                <w:b/>
                <w:bCs/>
              </w:rPr>
              <w:t xml:space="preserve"> soumissionnaire</w:t>
            </w:r>
          </w:p>
        </w:tc>
        <w:tc>
          <w:tcPr>
            <w:tcW w:w="2420"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22B17E81" w14:textId="37DAF235" w:rsidR="00897AC2" w:rsidRPr="00920CAD" w:rsidRDefault="00897AC2" w:rsidP="00D87A0D">
            <w:pPr>
              <w:snapToGrid w:val="0"/>
              <w:jc w:val="both"/>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2BD21AAC" w14:textId="77777777" w:rsidTr="000D25EE">
        <w:tc>
          <w:tcPr>
            <w:tcW w:w="1134" w:type="dxa"/>
            <w:tcBorders>
              <w:top w:val="single" w:sz="4" w:space="0" w:color="000000"/>
              <w:left w:val="single" w:sz="8" w:space="0" w:color="000000"/>
              <w:bottom w:val="single" w:sz="4" w:space="0" w:color="000000"/>
            </w:tcBorders>
            <w:vAlign w:val="center"/>
          </w:tcPr>
          <w:p w14:paraId="04A9FF1A" w14:textId="77777777" w:rsidR="00897AC2" w:rsidRPr="00920CAD" w:rsidRDefault="00897AC2" w:rsidP="00D87A0D">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vAlign w:val="center"/>
          </w:tcPr>
          <w:p w14:paraId="08AC47C3" w14:textId="77777777" w:rsidR="00897AC2" w:rsidRPr="00920CAD" w:rsidRDefault="00897AC2" w:rsidP="00D87A0D">
            <w:pPr>
              <w:snapToGrid w:val="0"/>
              <w:jc w:val="both"/>
              <w:rPr>
                <w:rFonts w:ascii="Rockwell" w:hAnsi="Rockwell"/>
                <w:b/>
              </w:rPr>
            </w:pPr>
            <w:r w:rsidRPr="00920CAD">
              <w:rPr>
                <w:rFonts w:ascii="Rockwell" w:hAnsi="Rockwell"/>
                <w:b/>
              </w:rPr>
              <w:t>Logiciel bureautique</w:t>
            </w:r>
          </w:p>
        </w:tc>
        <w:tc>
          <w:tcPr>
            <w:tcW w:w="5377" w:type="dxa"/>
            <w:tcBorders>
              <w:top w:val="single" w:sz="4" w:space="0" w:color="000000"/>
              <w:left w:val="single" w:sz="4" w:space="0" w:color="000000"/>
              <w:bottom w:val="single" w:sz="4" w:space="0" w:color="000000"/>
            </w:tcBorders>
            <w:vAlign w:val="center"/>
          </w:tcPr>
          <w:p w14:paraId="5449C9F9" w14:textId="5919D303" w:rsidR="00897AC2" w:rsidRPr="00920CAD" w:rsidRDefault="00897AC2" w:rsidP="000D25EE">
            <w:pPr>
              <w:snapToGrid w:val="0"/>
              <w:jc w:val="both"/>
              <w:rPr>
                <w:rFonts w:ascii="Rockwell" w:hAnsi="Rockwell"/>
                <w:b/>
              </w:rPr>
            </w:pPr>
            <w:r w:rsidRPr="00920CAD">
              <w:rPr>
                <w:rFonts w:ascii="Rockwell" w:hAnsi="Rockwell"/>
                <w:b/>
              </w:rPr>
              <w:t xml:space="preserve">Fourniture de licence de </w:t>
            </w:r>
            <w:r w:rsidR="000D25EE" w:rsidRPr="00920CAD">
              <w:rPr>
                <w:rFonts w:ascii="Rockwell" w:hAnsi="Rockwell"/>
                <w:b/>
              </w:rPr>
              <w:t>logiciel</w:t>
            </w:r>
            <w:r w:rsidRPr="00920CAD">
              <w:rPr>
                <w:rFonts w:ascii="Rockwell" w:hAnsi="Rockwell"/>
                <w:b/>
              </w:rPr>
              <w:t xml:space="preserve"> bureautique</w:t>
            </w:r>
          </w:p>
        </w:tc>
        <w:tc>
          <w:tcPr>
            <w:tcW w:w="2693" w:type="dxa"/>
            <w:tcBorders>
              <w:top w:val="single" w:sz="4" w:space="0" w:color="000000"/>
              <w:left w:val="single" w:sz="4" w:space="0" w:color="000000"/>
              <w:bottom w:val="single" w:sz="4" w:space="0" w:color="000000"/>
            </w:tcBorders>
          </w:tcPr>
          <w:p w14:paraId="2DD62FE6" w14:textId="77777777" w:rsidR="00897AC2" w:rsidRPr="00920CAD" w:rsidRDefault="00897AC2" w:rsidP="00D87A0D">
            <w:pPr>
              <w:snapToGrid w:val="0"/>
              <w:jc w:val="both"/>
              <w:rPr>
                <w:rFonts w:ascii="Rockwell" w:hAnsi="Rockwell"/>
                <w:b/>
                <w:bCs/>
              </w:rPr>
            </w:pPr>
          </w:p>
        </w:tc>
        <w:tc>
          <w:tcPr>
            <w:tcW w:w="2420" w:type="dxa"/>
            <w:tcBorders>
              <w:top w:val="single" w:sz="4" w:space="0" w:color="000000"/>
              <w:left w:val="single" w:sz="4" w:space="0" w:color="000000"/>
              <w:bottom w:val="single" w:sz="4" w:space="0" w:color="000000"/>
              <w:right w:val="single" w:sz="4" w:space="0" w:color="auto"/>
            </w:tcBorders>
            <w:vAlign w:val="center"/>
          </w:tcPr>
          <w:p w14:paraId="0CF84740" w14:textId="77777777" w:rsidR="00897AC2" w:rsidRPr="00920CAD" w:rsidRDefault="00897AC2" w:rsidP="00D87A0D">
            <w:pPr>
              <w:snapToGrid w:val="0"/>
              <w:jc w:val="both"/>
              <w:rPr>
                <w:rFonts w:ascii="Rockwell" w:hAnsi="Rockwell"/>
                <w:b/>
                <w:bCs/>
              </w:rPr>
            </w:pPr>
          </w:p>
        </w:tc>
      </w:tr>
      <w:tr w:rsidR="00920CAD" w:rsidRPr="00920CAD" w14:paraId="47EAF097" w14:textId="77777777" w:rsidTr="002B4DE9">
        <w:trPr>
          <w:trHeight w:val="968"/>
        </w:trPr>
        <w:tc>
          <w:tcPr>
            <w:tcW w:w="1134" w:type="dxa"/>
            <w:tcBorders>
              <w:top w:val="single" w:sz="4" w:space="0" w:color="000000"/>
              <w:left w:val="single" w:sz="8" w:space="0" w:color="000000"/>
              <w:bottom w:val="single" w:sz="4" w:space="0" w:color="000000"/>
            </w:tcBorders>
            <w:vAlign w:val="center"/>
          </w:tcPr>
          <w:p w14:paraId="365609B5" w14:textId="77777777" w:rsidR="00897AC2" w:rsidRPr="00920CAD" w:rsidRDefault="00897AC2" w:rsidP="002F0354">
            <w:pPr>
              <w:pStyle w:val="Pieddepage"/>
              <w:numPr>
                <w:ilvl w:val="3"/>
                <w:numId w:val="41"/>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1DBF3AB3" w14:textId="77777777" w:rsidR="00897AC2" w:rsidRPr="00920CAD" w:rsidRDefault="00897AC2" w:rsidP="00D87A0D">
            <w:pPr>
              <w:snapToGrid w:val="0"/>
              <w:jc w:val="both"/>
              <w:rPr>
                <w:rFonts w:ascii="Rockwell" w:hAnsi="Rockwell"/>
                <w:i/>
              </w:rPr>
            </w:pPr>
            <w:r w:rsidRPr="00920CAD">
              <w:rPr>
                <w:rFonts w:ascii="Rockwell" w:hAnsi="Rockwell"/>
                <w:i/>
              </w:rPr>
              <w:t>Version</w:t>
            </w:r>
          </w:p>
        </w:tc>
        <w:tc>
          <w:tcPr>
            <w:tcW w:w="5377" w:type="dxa"/>
            <w:tcBorders>
              <w:top w:val="single" w:sz="4" w:space="0" w:color="000000"/>
              <w:left w:val="single" w:sz="4" w:space="0" w:color="000000"/>
              <w:bottom w:val="single" w:sz="4" w:space="0" w:color="000000"/>
            </w:tcBorders>
            <w:vAlign w:val="center"/>
          </w:tcPr>
          <w:p w14:paraId="79FF1CEF" w14:textId="15FF8BD1" w:rsidR="00D62FDE" w:rsidRPr="00920CAD" w:rsidRDefault="00897AC2" w:rsidP="00791EEA">
            <w:pPr>
              <w:rPr>
                <w:rFonts w:ascii="Rockwell" w:hAnsi="Rockwell"/>
                <w:i/>
              </w:rPr>
            </w:pPr>
            <w:r w:rsidRPr="00920CAD">
              <w:rPr>
                <w:rFonts w:ascii="Rockwell" w:hAnsi="Rockwell"/>
                <w:i/>
              </w:rPr>
              <w:t>Office 20</w:t>
            </w:r>
            <w:r w:rsidR="00166AE3" w:rsidRPr="00920CAD">
              <w:rPr>
                <w:rFonts w:ascii="Rockwell" w:hAnsi="Rockwell"/>
                <w:i/>
              </w:rPr>
              <w:t>2</w:t>
            </w:r>
            <w:r w:rsidR="00607229" w:rsidRPr="00920CAD">
              <w:rPr>
                <w:rFonts w:ascii="Rockwell" w:hAnsi="Rockwell"/>
                <w:i/>
              </w:rPr>
              <w:t xml:space="preserve">4 </w:t>
            </w:r>
            <w:r w:rsidRPr="00920CAD">
              <w:rPr>
                <w:rFonts w:ascii="Rockwell" w:hAnsi="Rockwell"/>
                <w:i/>
              </w:rPr>
              <w:t>ou version ultérieure</w:t>
            </w:r>
            <w:r w:rsidR="00791EEA" w:rsidRPr="00920CAD">
              <w:rPr>
                <w:rFonts w:ascii="Rockwell" w:hAnsi="Rockwell"/>
                <w:i/>
              </w:rPr>
              <w:t>.</w:t>
            </w:r>
          </w:p>
          <w:p w14:paraId="1E55B183" w14:textId="5EC0E293" w:rsidR="00897AC2" w:rsidRPr="00920CAD" w:rsidRDefault="00791EEA" w:rsidP="00791EEA">
            <w:pPr>
              <w:rPr>
                <w:rFonts w:ascii="Rockwell" w:hAnsi="Rockwell"/>
                <w:i/>
              </w:rPr>
            </w:pPr>
            <w:r w:rsidRPr="00920CAD">
              <w:rPr>
                <w:rFonts w:ascii="Rockwell" w:hAnsi="Rockwell"/>
                <w:i/>
              </w:rPr>
              <w:t>La</w:t>
            </w:r>
            <w:r w:rsidR="00607229" w:rsidRPr="00920CAD">
              <w:rPr>
                <w:rFonts w:ascii="Rockwell" w:hAnsi="Rockwell"/>
                <w:i/>
              </w:rPr>
              <w:t xml:space="preserve"> licence authentique </w:t>
            </w:r>
            <w:r w:rsidRPr="00920CAD">
              <w:rPr>
                <w:rFonts w:ascii="Rockwell" w:hAnsi="Rockwell"/>
                <w:i/>
              </w:rPr>
              <w:t xml:space="preserve">est </w:t>
            </w:r>
            <w:r w:rsidR="00607229" w:rsidRPr="00920CAD">
              <w:rPr>
                <w:rFonts w:ascii="Rockwell" w:hAnsi="Rockwell"/>
                <w:i/>
              </w:rPr>
              <w:t>fourni</w:t>
            </w:r>
            <w:r w:rsidR="006E242D" w:rsidRPr="00920CAD">
              <w:rPr>
                <w:rFonts w:ascii="Rockwell" w:hAnsi="Rockwell"/>
                <w:i/>
              </w:rPr>
              <w:t>e</w:t>
            </w:r>
            <w:r w:rsidR="00607229" w:rsidRPr="00920CAD">
              <w:rPr>
                <w:rFonts w:ascii="Rockwell" w:hAnsi="Rockwell"/>
                <w:i/>
              </w:rPr>
              <w:t xml:space="preserve"> </w:t>
            </w:r>
            <w:r w:rsidRPr="00920CAD">
              <w:rPr>
                <w:rFonts w:ascii="Rockwell" w:hAnsi="Rockwell"/>
                <w:i/>
              </w:rPr>
              <w:t>par l’ANPTIC</w:t>
            </w:r>
            <w:r w:rsidR="004D574A" w:rsidRPr="00920CAD">
              <w:rPr>
                <w:rFonts w:ascii="Rockwell" w:hAnsi="Rockwell"/>
                <w:i/>
              </w:rPr>
              <w:t xml:space="preserve"> ou le prestataire le cas échéant.</w:t>
            </w:r>
          </w:p>
          <w:p w14:paraId="67D543E5" w14:textId="77777777" w:rsidR="00144D34" w:rsidRPr="00920CAD" w:rsidRDefault="00144D34" w:rsidP="00791EEA">
            <w:pPr>
              <w:rPr>
                <w:rFonts w:ascii="Rockwell" w:hAnsi="Rockwell"/>
                <w:i/>
              </w:rPr>
            </w:pPr>
          </w:p>
          <w:p w14:paraId="274D67E8" w14:textId="46154672" w:rsidR="004D574A" w:rsidRPr="00920CAD" w:rsidRDefault="004D574A" w:rsidP="00791EEA">
            <w:pPr>
              <w:rPr>
                <w:rFonts w:ascii="Rockwell" w:hAnsi="Rockwell"/>
                <w:i/>
              </w:rPr>
            </w:pPr>
            <w:r w:rsidRPr="00920CAD">
              <w:rPr>
                <w:rFonts w:ascii="Rockwell" w:hAnsi="Rockwell"/>
                <w:i/>
              </w:rPr>
              <w:t>Dans le cas où le système d’exploitation est fourni par le prestataire, il fournit la licence authentique séparément (fournir les documents d’authenticité de la licence à la réception).</w:t>
            </w:r>
          </w:p>
        </w:tc>
        <w:tc>
          <w:tcPr>
            <w:tcW w:w="2693" w:type="dxa"/>
            <w:tcBorders>
              <w:top w:val="single" w:sz="4" w:space="0" w:color="000000"/>
              <w:left w:val="single" w:sz="4" w:space="0" w:color="000000"/>
              <w:bottom w:val="single" w:sz="4" w:space="0" w:color="000000"/>
            </w:tcBorders>
          </w:tcPr>
          <w:p w14:paraId="5F97EA06" w14:textId="77777777" w:rsidR="00897AC2" w:rsidRPr="00920CAD" w:rsidRDefault="00897AC2" w:rsidP="00D87A0D">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tcPr>
          <w:p w14:paraId="61F9D19A" w14:textId="77777777" w:rsidR="00897AC2" w:rsidRPr="00920CAD" w:rsidRDefault="00897AC2" w:rsidP="00D87A0D">
            <w:pPr>
              <w:snapToGrid w:val="0"/>
              <w:jc w:val="both"/>
              <w:rPr>
                <w:rFonts w:ascii="Rockwell" w:hAnsi="Rockwell"/>
                <w:bCs/>
                <w:i/>
              </w:rPr>
            </w:pPr>
          </w:p>
        </w:tc>
      </w:tr>
      <w:tr w:rsidR="00920CAD" w:rsidRPr="00920CAD" w14:paraId="428922E6" w14:textId="77777777" w:rsidTr="002B4DE9">
        <w:trPr>
          <w:trHeight w:val="1104"/>
        </w:trPr>
        <w:tc>
          <w:tcPr>
            <w:tcW w:w="1134" w:type="dxa"/>
            <w:tcBorders>
              <w:top w:val="single" w:sz="4" w:space="0" w:color="000000"/>
              <w:left w:val="single" w:sz="8" w:space="0" w:color="000000"/>
              <w:bottom w:val="single" w:sz="4" w:space="0" w:color="000000"/>
            </w:tcBorders>
            <w:vAlign w:val="center"/>
          </w:tcPr>
          <w:p w14:paraId="1B1C9D0F" w14:textId="77777777" w:rsidR="00897AC2" w:rsidRPr="00920CAD" w:rsidRDefault="00897AC2" w:rsidP="002F0354">
            <w:pPr>
              <w:pStyle w:val="Pieddepage"/>
              <w:numPr>
                <w:ilvl w:val="3"/>
                <w:numId w:val="41"/>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33C217E0" w14:textId="77777777" w:rsidR="00897AC2" w:rsidRPr="00920CAD" w:rsidRDefault="00897AC2" w:rsidP="00D87A0D">
            <w:pPr>
              <w:snapToGrid w:val="0"/>
              <w:jc w:val="both"/>
              <w:rPr>
                <w:rFonts w:ascii="Rockwell" w:hAnsi="Rockwell"/>
                <w:i/>
              </w:rPr>
            </w:pPr>
            <w:r w:rsidRPr="00920CAD">
              <w:rPr>
                <w:rFonts w:ascii="Rockwell" w:hAnsi="Rockwell"/>
                <w:i/>
              </w:rPr>
              <w:t xml:space="preserve">Nombre de postes </w:t>
            </w:r>
          </w:p>
        </w:tc>
        <w:tc>
          <w:tcPr>
            <w:tcW w:w="5377" w:type="dxa"/>
            <w:tcBorders>
              <w:top w:val="single" w:sz="4" w:space="0" w:color="000000"/>
              <w:left w:val="single" w:sz="4" w:space="0" w:color="000000"/>
              <w:bottom w:val="single" w:sz="4" w:space="0" w:color="000000"/>
            </w:tcBorders>
            <w:vAlign w:val="center"/>
          </w:tcPr>
          <w:p w14:paraId="381AB488" w14:textId="6AE99898" w:rsidR="00897AC2" w:rsidRPr="00920CAD" w:rsidRDefault="00897AC2" w:rsidP="00D87A0D">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693" w:type="dxa"/>
            <w:tcBorders>
              <w:top w:val="single" w:sz="4" w:space="0" w:color="000000"/>
              <w:left w:val="single" w:sz="4" w:space="0" w:color="000000"/>
              <w:bottom w:val="single" w:sz="4" w:space="0" w:color="000000"/>
            </w:tcBorders>
          </w:tcPr>
          <w:p w14:paraId="738C9C2C" w14:textId="77777777" w:rsidR="00897AC2" w:rsidRPr="00920CAD" w:rsidRDefault="00897AC2" w:rsidP="00D87A0D">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tcPr>
          <w:p w14:paraId="74502ADC" w14:textId="77777777" w:rsidR="00897AC2" w:rsidRPr="00920CAD" w:rsidRDefault="00897AC2" w:rsidP="00D87A0D">
            <w:pPr>
              <w:snapToGrid w:val="0"/>
              <w:jc w:val="both"/>
              <w:rPr>
                <w:rFonts w:ascii="Rockwell" w:hAnsi="Rockwell"/>
                <w:bCs/>
                <w:i/>
              </w:rPr>
            </w:pPr>
          </w:p>
        </w:tc>
      </w:tr>
    </w:tbl>
    <w:p w14:paraId="2094C657" w14:textId="77777777" w:rsidR="00897AC2" w:rsidRPr="00920CAD" w:rsidRDefault="00897AC2">
      <w:pPr>
        <w:ind w:left="505" w:hanging="505"/>
        <w:rPr>
          <w:rFonts w:ascii="Rockwell" w:hAnsi="Rockwell"/>
        </w:rPr>
      </w:pPr>
    </w:p>
    <w:p w14:paraId="6B07AFB4" w14:textId="77777777" w:rsidR="00897AC2" w:rsidRPr="00920CAD" w:rsidRDefault="00897AC2">
      <w:pPr>
        <w:ind w:left="505" w:hanging="505"/>
        <w:rPr>
          <w:rFonts w:ascii="Rockwell" w:hAnsi="Rockwell"/>
        </w:rPr>
      </w:pPr>
      <w:r w:rsidRPr="00920CAD">
        <w:rPr>
          <w:rFonts w:ascii="Rockwell" w:hAnsi="Rockwell"/>
        </w:rPr>
        <w:br w:type="page"/>
      </w:r>
    </w:p>
    <w:tbl>
      <w:tblPr>
        <w:tblpPr w:leftFromText="141" w:rightFromText="141" w:vertAnchor="page" w:horzAnchor="margin" w:tblpXSpec="center" w:tblpY="1326"/>
        <w:tblW w:w="14043" w:type="dxa"/>
        <w:tblLayout w:type="fixed"/>
        <w:tblLook w:val="0000" w:firstRow="0" w:lastRow="0" w:firstColumn="0" w:lastColumn="0" w:noHBand="0" w:noVBand="0"/>
      </w:tblPr>
      <w:tblGrid>
        <w:gridCol w:w="1134"/>
        <w:gridCol w:w="2419"/>
        <w:gridCol w:w="5660"/>
        <w:gridCol w:w="2410"/>
        <w:gridCol w:w="2420"/>
      </w:tblGrid>
      <w:tr w:rsidR="00920CAD" w:rsidRPr="00920CAD" w14:paraId="12C7DC53" w14:textId="77777777" w:rsidTr="00092BAE">
        <w:tc>
          <w:tcPr>
            <w:tcW w:w="1134" w:type="dxa"/>
            <w:tcBorders>
              <w:top w:val="single" w:sz="4" w:space="0" w:color="000000"/>
              <w:left w:val="single" w:sz="8" w:space="0" w:color="000000"/>
              <w:bottom w:val="single" w:sz="4" w:space="0" w:color="000000"/>
            </w:tcBorders>
            <w:shd w:val="clear" w:color="auto" w:fill="F2F2F2" w:themeFill="background1" w:themeFillShade="F2"/>
          </w:tcPr>
          <w:p w14:paraId="2B08F55A" w14:textId="77777777" w:rsidR="00897AC2" w:rsidRPr="00920CAD" w:rsidRDefault="00897AC2" w:rsidP="000D25EE">
            <w:pPr>
              <w:pStyle w:val="Pieddepage"/>
              <w:snapToGrid w:val="0"/>
              <w:jc w:val="both"/>
              <w:rPr>
                <w:rFonts w:ascii="Rockwell" w:hAnsi="Rockwell"/>
                <w:b/>
                <w:bCs/>
              </w:rPr>
            </w:pPr>
            <w:r w:rsidRPr="00920CAD">
              <w:rPr>
                <w:rFonts w:ascii="Rockwell" w:hAnsi="Rockwell"/>
                <w:b/>
                <w:bCs/>
              </w:rPr>
              <w:lastRenderedPageBreak/>
              <w:t>N°</w:t>
            </w:r>
          </w:p>
        </w:tc>
        <w:tc>
          <w:tcPr>
            <w:tcW w:w="2419" w:type="dxa"/>
            <w:tcBorders>
              <w:top w:val="single" w:sz="4" w:space="0" w:color="000000"/>
              <w:left w:val="single" w:sz="4" w:space="0" w:color="000000"/>
              <w:bottom w:val="single" w:sz="4" w:space="0" w:color="000000"/>
            </w:tcBorders>
            <w:shd w:val="clear" w:color="auto" w:fill="F2F2F2" w:themeFill="background1" w:themeFillShade="F2"/>
          </w:tcPr>
          <w:p w14:paraId="11B955AA" w14:textId="77777777" w:rsidR="00897AC2" w:rsidRPr="00920CAD" w:rsidRDefault="00897AC2" w:rsidP="000D25EE">
            <w:pPr>
              <w:snapToGrid w:val="0"/>
              <w:jc w:val="both"/>
              <w:rPr>
                <w:rFonts w:ascii="Rockwell" w:hAnsi="Rockwell"/>
                <w:b/>
                <w:bCs/>
              </w:rPr>
            </w:pPr>
            <w:r w:rsidRPr="00920CAD">
              <w:rPr>
                <w:rFonts w:ascii="Rockwell" w:hAnsi="Rockwell"/>
                <w:b/>
                <w:bCs/>
              </w:rPr>
              <w:t>Fourniture</w:t>
            </w:r>
          </w:p>
        </w:tc>
        <w:tc>
          <w:tcPr>
            <w:tcW w:w="5660" w:type="dxa"/>
            <w:tcBorders>
              <w:top w:val="single" w:sz="4" w:space="0" w:color="000000"/>
              <w:left w:val="single" w:sz="4" w:space="0" w:color="000000"/>
              <w:bottom w:val="single" w:sz="4" w:space="0" w:color="000000"/>
            </w:tcBorders>
            <w:shd w:val="clear" w:color="auto" w:fill="F2F2F2" w:themeFill="background1" w:themeFillShade="F2"/>
          </w:tcPr>
          <w:p w14:paraId="0E1817AE" w14:textId="12C8889F" w:rsidR="00897AC2" w:rsidRPr="00920CAD" w:rsidRDefault="00E61F0B" w:rsidP="000D25EE">
            <w:pPr>
              <w:snapToGrid w:val="0"/>
              <w:jc w:val="both"/>
              <w:rPr>
                <w:rFonts w:ascii="Rockwell" w:hAnsi="Rockwell"/>
                <w:b/>
                <w:bCs/>
              </w:rPr>
            </w:pPr>
            <w:r w:rsidRPr="00920CAD">
              <w:rPr>
                <w:rFonts w:ascii="Rockwell" w:hAnsi="Rockwell"/>
                <w:b/>
                <w:bCs/>
              </w:rPr>
              <w:t>Spécifications techniques</w:t>
            </w:r>
            <w:r w:rsidR="00897AC2" w:rsidRPr="00920CAD">
              <w:rPr>
                <w:rFonts w:ascii="Rockwell" w:hAnsi="Rockwell"/>
                <w:b/>
                <w:bCs/>
              </w:rPr>
              <w:t xml:space="preserve"> demandées par l’</w:t>
            </w:r>
            <w:r w:rsidR="00F84CE0" w:rsidRPr="00920CAD">
              <w:rPr>
                <w:rFonts w:ascii="Rockwell" w:hAnsi="Rockwell"/>
                <w:b/>
                <w:bCs/>
              </w:rPr>
              <w:t>Autorité contractante</w:t>
            </w:r>
          </w:p>
        </w:tc>
        <w:tc>
          <w:tcPr>
            <w:tcW w:w="2410" w:type="dxa"/>
            <w:tcBorders>
              <w:top w:val="single" w:sz="4" w:space="0" w:color="000000"/>
              <w:left w:val="single" w:sz="4" w:space="0" w:color="000000"/>
              <w:bottom w:val="single" w:sz="4" w:space="0" w:color="000000"/>
            </w:tcBorders>
            <w:shd w:val="clear" w:color="auto" w:fill="F2F2F2" w:themeFill="background1" w:themeFillShade="F2"/>
          </w:tcPr>
          <w:p w14:paraId="4D51152C" w14:textId="109DB994" w:rsidR="00897AC2" w:rsidRPr="00920CAD" w:rsidRDefault="00E61F0B" w:rsidP="000D25EE">
            <w:pPr>
              <w:snapToGrid w:val="0"/>
              <w:jc w:val="both"/>
              <w:rPr>
                <w:rFonts w:ascii="Rockwell" w:hAnsi="Rockwell"/>
                <w:b/>
                <w:bCs/>
              </w:rPr>
            </w:pPr>
            <w:r w:rsidRPr="00920CAD">
              <w:rPr>
                <w:rFonts w:ascii="Rockwell" w:hAnsi="Rockwell"/>
                <w:b/>
                <w:bCs/>
              </w:rPr>
              <w:t>Spécifications techniques proposées par le</w:t>
            </w:r>
            <w:r w:rsidR="00897AC2" w:rsidRPr="00920CAD">
              <w:rPr>
                <w:rFonts w:ascii="Rockwell" w:hAnsi="Rockwell"/>
                <w:b/>
                <w:bCs/>
              </w:rPr>
              <w:t xml:space="preserve"> soumissionnaire</w:t>
            </w:r>
          </w:p>
        </w:tc>
        <w:tc>
          <w:tcPr>
            <w:tcW w:w="2420"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tcPr>
          <w:p w14:paraId="3AA62435" w14:textId="28C6B73F" w:rsidR="00897AC2" w:rsidRPr="00920CAD" w:rsidRDefault="00897AC2" w:rsidP="000D25EE">
            <w:pPr>
              <w:snapToGrid w:val="0"/>
              <w:jc w:val="both"/>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5AF91EE6" w14:textId="77777777" w:rsidTr="00092BAE">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4964C6E3" w14:textId="77777777" w:rsidR="00897AC2" w:rsidRPr="00920CAD" w:rsidRDefault="00897AC2" w:rsidP="000D25EE">
            <w:pPr>
              <w:pStyle w:val="Pieddepage"/>
              <w:tabs>
                <w:tab w:val="clear" w:pos="4536"/>
                <w:tab w:val="clear" w:pos="9072"/>
                <w:tab w:val="left" w:pos="59"/>
                <w:tab w:val="left" w:pos="342"/>
              </w:tabs>
              <w:snapToGrid w:val="0"/>
              <w:ind w:right="545"/>
              <w:jc w:val="both"/>
              <w:rPr>
                <w:rFonts w:ascii="Rockwell" w:hAnsi="Rockwell"/>
                <w:bCs/>
                <w:i/>
              </w:rPr>
            </w:pPr>
          </w:p>
        </w:tc>
        <w:tc>
          <w:tcPr>
            <w:tcW w:w="2419" w:type="dxa"/>
            <w:tcBorders>
              <w:top w:val="single" w:sz="4" w:space="0" w:color="000000"/>
              <w:left w:val="single" w:sz="4" w:space="0" w:color="000000"/>
              <w:bottom w:val="single" w:sz="4" w:space="0" w:color="000000"/>
            </w:tcBorders>
            <w:shd w:val="clear" w:color="auto" w:fill="D9D9D9" w:themeFill="background1" w:themeFillShade="D9"/>
            <w:vAlign w:val="center"/>
          </w:tcPr>
          <w:p w14:paraId="3A2ECC01" w14:textId="0DE52C0D" w:rsidR="00897AC2" w:rsidRPr="00920CAD" w:rsidRDefault="00897AC2" w:rsidP="00607229">
            <w:pPr>
              <w:snapToGrid w:val="0"/>
              <w:jc w:val="both"/>
              <w:rPr>
                <w:rFonts w:ascii="Rockwell" w:hAnsi="Rockwell"/>
                <w:b/>
                <w:bCs/>
              </w:rPr>
            </w:pPr>
            <w:r w:rsidRPr="00920CAD">
              <w:rPr>
                <w:rFonts w:ascii="Rockwell" w:hAnsi="Rockwell"/>
                <w:b/>
                <w:bCs/>
              </w:rPr>
              <w:t>Logiciel antivirus</w:t>
            </w:r>
          </w:p>
        </w:tc>
        <w:tc>
          <w:tcPr>
            <w:tcW w:w="5660" w:type="dxa"/>
            <w:tcBorders>
              <w:top w:val="single" w:sz="4" w:space="0" w:color="000000"/>
              <w:left w:val="single" w:sz="4" w:space="0" w:color="000000"/>
              <w:bottom w:val="single" w:sz="4" w:space="0" w:color="000000"/>
            </w:tcBorders>
            <w:shd w:val="clear" w:color="auto" w:fill="D9D9D9" w:themeFill="background1" w:themeFillShade="D9"/>
            <w:vAlign w:val="center"/>
          </w:tcPr>
          <w:p w14:paraId="30551E87" w14:textId="2E02C19E" w:rsidR="00897AC2" w:rsidRPr="00920CAD" w:rsidRDefault="00897AC2" w:rsidP="000D25EE">
            <w:pPr>
              <w:snapToGrid w:val="0"/>
              <w:jc w:val="both"/>
              <w:rPr>
                <w:rFonts w:ascii="Rockwell" w:hAnsi="Rockwell"/>
                <w:b/>
              </w:rPr>
            </w:pPr>
            <w:r w:rsidRPr="00920CAD">
              <w:rPr>
                <w:rFonts w:ascii="Rockwell" w:hAnsi="Rockwell"/>
                <w:b/>
              </w:rPr>
              <w:t xml:space="preserve">Fourniture de </w:t>
            </w:r>
            <w:r w:rsidR="000D25EE" w:rsidRPr="00920CAD">
              <w:rPr>
                <w:rFonts w:ascii="Rockwell" w:hAnsi="Rockwell"/>
                <w:b/>
              </w:rPr>
              <w:t xml:space="preserve">licence de </w:t>
            </w:r>
            <w:r w:rsidRPr="00920CAD">
              <w:rPr>
                <w:rFonts w:ascii="Rockwell" w:hAnsi="Rockwell"/>
                <w:b/>
              </w:rPr>
              <w:t>logiciel antivirus</w:t>
            </w:r>
          </w:p>
        </w:tc>
        <w:tc>
          <w:tcPr>
            <w:tcW w:w="2410" w:type="dxa"/>
            <w:tcBorders>
              <w:top w:val="single" w:sz="4" w:space="0" w:color="000000"/>
              <w:left w:val="single" w:sz="4" w:space="0" w:color="000000"/>
              <w:bottom w:val="single" w:sz="4" w:space="0" w:color="000000"/>
            </w:tcBorders>
            <w:shd w:val="clear" w:color="auto" w:fill="D9D9D9" w:themeFill="background1" w:themeFillShade="D9"/>
          </w:tcPr>
          <w:p w14:paraId="4C80E48E" w14:textId="77777777" w:rsidR="00897AC2" w:rsidRPr="00920CAD" w:rsidRDefault="00897AC2" w:rsidP="000D25EE">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07CCE851" w14:textId="77777777" w:rsidR="00897AC2" w:rsidRPr="00920CAD" w:rsidRDefault="00897AC2" w:rsidP="000D25EE">
            <w:pPr>
              <w:snapToGrid w:val="0"/>
              <w:jc w:val="both"/>
              <w:rPr>
                <w:rFonts w:ascii="Rockwell" w:hAnsi="Rockwell"/>
                <w:bCs/>
                <w:i/>
              </w:rPr>
            </w:pPr>
          </w:p>
        </w:tc>
      </w:tr>
      <w:tr w:rsidR="00920CAD" w:rsidRPr="00920CAD" w14:paraId="1945BCCF" w14:textId="77777777" w:rsidTr="002B4DE9">
        <w:trPr>
          <w:trHeight w:val="979"/>
        </w:trPr>
        <w:tc>
          <w:tcPr>
            <w:tcW w:w="1134" w:type="dxa"/>
            <w:tcBorders>
              <w:top w:val="single" w:sz="4" w:space="0" w:color="000000"/>
              <w:left w:val="single" w:sz="8" w:space="0" w:color="000000"/>
              <w:bottom w:val="single" w:sz="4" w:space="0" w:color="000000"/>
            </w:tcBorders>
            <w:vAlign w:val="center"/>
          </w:tcPr>
          <w:p w14:paraId="22235598" w14:textId="77777777" w:rsidR="00897AC2" w:rsidRPr="00920CAD" w:rsidRDefault="00897AC2" w:rsidP="002F0354">
            <w:pPr>
              <w:pStyle w:val="Pieddepage"/>
              <w:numPr>
                <w:ilvl w:val="3"/>
                <w:numId w:val="41"/>
              </w:numPr>
              <w:tabs>
                <w:tab w:val="left" w:pos="708"/>
              </w:tabs>
              <w:ind w:left="600"/>
              <w:rPr>
                <w:rFonts w:ascii="Rockwell" w:hAnsi="Rockwell"/>
                <w:bCs/>
                <w:i/>
              </w:rPr>
            </w:pPr>
          </w:p>
        </w:tc>
        <w:tc>
          <w:tcPr>
            <w:tcW w:w="2419" w:type="dxa"/>
            <w:tcBorders>
              <w:top w:val="single" w:sz="4" w:space="0" w:color="000000"/>
              <w:left w:val="single" w:sz="4" w:space="0" w:color="000000"/>
              <w:bottom w:val="single" w:sz="4" w:space="0" w:color="000000"/>
            </w:tcBorders>
            <w:vAlign w:val="center"/>
          </w:tcPr>
          <w:p w14:paraId="40975B3F" w14:textId="249C6BF8" w:rsidR="00897AC2" w:rsidRPr="00920CAD" w:rsidRDefault="000D25EE" w:rsidP="000D25EE">
            <w:pPr>
              <w:snapToGrid w:val="0"/>
              <w:jc w:val="both"/>
              <w:rPr>
                <w:rFonts w:ascii="Rockwell" w:hAnsi="Rockwell"/>
                <w:i/>
              </w:rPr>
            </w:pPr>
            <w:r w:rsidRPr="00920CAD">
              <w:rPr>
                <w:rFonts w:ascii="Rockwell" w:hAnsi="Rockwell"/>
                <w:i/>
              </w:rPr>
              <w:t>V</w:t>
            </w:r>
            <w:r w:rsidR="00897AC2" w:rsidRPr="00920CAD">
              <w:rPr>
                <w:rFonts w:ascii="Rockwell" w:hAnsi="Rockwell"/>
                <w:i/>
              </w:rPr>
              <w:t>ersion</w:t>
            </w:r>
          </w:p>
        </w:tc>
        <w:tc>
          <w:tcPr>
            <w:tcW w:w="5660" w:type="dxa"/>
            <w:tcBorders>
              <w:top w:val="single" w:sz="4" w:space="0" w:color="000000"/>
              <w:left w:val="single" w:sz="4" w:space="0" w:color="000000"/>
              <w:bottom w:val="single" w:sz="4" w:space="0" w:color="000000"/>
            </w:tcBorders>
            <w:vAlign w:val="center"/>
          </w:tcPr>
          <w:p w14:paraId="09944E1E" w14:textId="20E517A4" w:rsidR="00897AC2" w:rsidRPr="00920CAD" w:rsidRDefault="00897AC2" w:rsidP="00607229">
            <w:pPr>
              <w:snapToGrid w:val="0"/>
              <w:jc w:val="both"/>
              <w:rPr>
                <w:rFonts w:ascii="Rockwell" w:hAnsi="Rockwell"/>
                <w:i/>
              </w:rPr>
            </w:pPr>
            <w:r w:rsidRPr="00920CAD">
              <w:rPr>
                <w:rFonts w:ascii="Rockwell" w:hAnsi="Rockwell"/>
                <w:i/>
              </w:rPr>
              <w:t>Antivirus dernière version compatible MacOs avec licence authentique</w:t>
            </w:r>
            <w:r w:rsidR="00607229" w:rsidRPr="00920CAD">
              <w:rPr>
                <w:rFonts w:ascii="Rockwell" w:hAnsi="Rockwell"/>
                <w:i/>
              </w:rPr>
              <w:t xml:space="preserve"> fourni</w:t>
            </w:r>
            <w:r w:rsidR="006763FD" w:rsidRPr="00920CAD">
              <w:rPr>
                <w:rFonts w:ascii="Rockwell" w:hAnsi="Rockwell"/>
                <w:i/>
              </w:rPr>
              <w:t>e</w:t>
            </w:r>
            <w:r w:rsidR="00607229" w:rsidRPr="00920CAD">
              <w:rPr>
                <w:rFonts w:ascii="Rockwell" w:hAnsi="Rockwell"/>
                <w:i/>
              </w:rPr>
              <w:t xml:space="preserve"> séparément (fournir les documents d’authenticité de la licence à la réception)</w:t>
            </w:r>
          </w:p>
        </w:tc>
        <w:tc>
          <w:tcPr>
            <w:tcW w:w="2410" w:type="dxa"/>
            <w:tcBorders>
              <w:top w:val="single" w:sz="4" w:space="0" w:color="000000"/>
              <w:left w:val="single" w:sz="4" w:space="0" w:color="000000"/>
              <w:bottom w:val="single" w:sz="4" w:space="0" w:color="000000"/>
            </w:tcBorders>
          </w:tcPr>
          <w:p w14:paraId="19857A4A" w14:textId="77777777" w:rsidR="00897AC2" w:rsidRPr="00920CAD" w:rsidRDefault="00897AC2" w:rsidP="000D25EE">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tcPr>
          <w:p w14:paraId="30B134DD" w14:textId="77777777" w:rsidR="00897AC2" w:rsidRPr="00920CAD" w:rsidRDefault="00897AC2" w:rsidP="000D25EE">
            <w:pPr>
              <w:snapToGrid w:val="0"/>
              <w:jc w:val="both"/>
              <w:rPr>
                <w:rFonts w:ascii="Rockwell" w:hAnsi="Rockwell"/>
                <w:bCs/>
                <w:i/>
              </w:rPr>
            </w:pPr>
          </w:p>
        </w:tc>
      </w:tr>
      <w:tr w:rsidR="00920CAD" w:rsidRPr="00920CAD" w14:paraId="4B40A6AE" w14:textId="77777777" w:rsidTr="002B4DE9">
        <w:trPr>
          <w:trHeight w:val="1241"/>
        </w:trPr>
        <w:tc>
          <w:tcPr>
            <w:tcW w:w="1134" w:type="dxa"/>
            <w:tcBorders>
              <w:top w:val="single" w:sz="4" w:space="0" w:color="000000"/>
              <w:left w:val="single" w:sz="8" w:space="0" w:color="000000"/>
              <w:bottom w:val="single" w:sz="4" w:space="0" w:color="000000"/>
            </w:tcBorders>
            <w:vAlign w:val="center"/>
          </w:tcPr>
          <w:p w14:paraId="2368FF5B" w14:textId="77777777" w:rsidR="00897AC2" w:rsidRPr="00920CAD" w:rsidRDefault="00897AC2" w:rsidP="002F0354">
            <w:pPr>
              <w:pStyle w:val="Pieddepage"/>
              <w:numPr>
                <w:ilvl w:val="3"/>
                <w:numId w:val="41"/>
              </w:numPr>
              <w:tabs>
                <w:tab w:val="left" w:pos="708"/>
              </w:tabs>
              <w:ind w:left="600"/>
              <w:rPr>
                <w:rFonts w:ascii="Rockwell" w:hAnsi="Rockwell"/>
                <w:bCs/>
                <w:i/>
              </w:rPr>
            </w:pPr>
          </w:p>
        </w:tc>
        <w:tc>
          <w:tcPr>
            <w:tcW w:w="2419" w:type="dxa"/>
            <w:tcBorders>
              <w:top w:val="single" w:sz="4" w:space="0" w:color="000000"/>
              <w:left w:val="single" w:sz="4" w:space="0" w:color="000000"/>
              <w:bottom w:val="single" w:sz="4" w:space="0" w:color="000000"/>
            </w:tcBorders>
            <w:vAlign w:val="center"/>
          </w:tcPr>
          <w:p w14:paraId="0E191BB4" w14:textId="77777777" w:rsidR="00897AC2" w:rsidRPr="00920CAD" w:rsidRDefault="00897AC2" w:rsidP="000D25EE">
            <w:pPr>
              <w:snapToGrid w:val="0"/>
              <w:jc w:val="both"/>
              <w:rPr>
                <w:rFonts w:ascii="Rockwell" w:hAnsi="Rockwell"/>
                <w:i/>
              </w:rPr>
            </w:pPr>
            <w:r w:rsidRPr="00920CAD">
              <w:rPr>
                <w:rFonts w:ascii="Rockwell" w:hAnsi="Rockwell"/>
                <w:i/>
              </w:rPr>
              <w:t>Nombre de postes</w:t>
            </w:r>
          </w:p>
        </w:tc>
        <w:tc>
          <w:tcPr>
            <w:tcW w:w="5660" w:type="dxa"/>
            <w:tcBorders>
              <w:top w:val="single" w:sz="4" w:space="0" w:color="000000"/>
              <w:left w:val="single" w:sz="4" w:space="0" w:color="000000"/>
              <w:bottom w:val="single" w:sz="4" w:space="0" w:color="000000"/>
            </w:tcBorders>
            <w:vAlign w:val="center"/>
          </w:tcPr>
          <w:p w14:paraId="74489377" w14:textId="11E045D2" w:rsidR="00897AC2" w:rsidRPr="00920CAD" w:rsidRDefault="00897AC2" w:rsidP="000D25EE">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410" w:type="dxa"/>
            <w:tcBorders>
              <w:top w:val="single" w:sz="4" w:space="0" w:color="000000"/>
              <w:left w:val="single" w:sz="4" w:space="0" w:color="000000"/>
              <w:bottom w:val="single" w:sz="4" w:space="0" w:color="000000"/>
            </w:tcBorders>
          </w:tcPr>
          <w:p w14:paraId="1F4E3C96" w14:textId="77777777" w:rsidR="00897AC2" w:rsidRPr="00920CAD" w:rsidRDefault="00897AC2" w:rsidP="000D25EE">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tcPr>
          <w:p w14:paraId="1776FFD1" w14:textId="77777777" w:rsidR="00897AC2" w:rsidRPr="00920CAD" w:rsidRDefault="00897AC2" w:rsidP="000D25EE">
            <w:pPr>
              <w:snapToGrid w:val="0"/>
              <w:jc w:val="both"/>
              <w:rPr>
                <w:rFonts w:ascii="Rockwell" w:hAnsi="Rockwell"/>
                <w:bCs/>
                <w:i/>
              </w:rPr>
            </w:pPr>
          </w:p>
        </w:tc>
      </w:tr>
    </w:tbl>
    <w:p w14:paraId="06F0BF6F" w14:textId="77777777" w:rsidR="00897AC2" w:rsidRPr="00920CAD" w:rsidRDefault="00897AC2">
      <w:pPr>
        <w:ind w:left="505" w:hanging="505"/>
        <w:rPr>
          <w:rFonts w:ascii="Rockwell" w:hAnsi="Rockwell"/>
        </w:rPr>
      </w:pPr>
    </w:p>
    <w:p w14:paraId="01A274D4" w14:textId="77777777" w:rsidR="00897AC2" w:rsidRPr="00920CAD" w:rsidRDefault="00897AC2">
      <w:pPr>
        <w:ind w:left="505" w:hanging="505"/>
        <w:rPr>
          <w:rFonts w:ascii="Rockwell" w:hAnsi="Rockwell"/>
        </w:rPr>
      </w:pPr>
      <w:r w:rsidRPr="00920CAD">
        <w:rPr>
          <w:rFonts w:ascii="Rockwell" w:hAnsi="Rockwell"/>
        </w:rPr>
        <w:br w:type="page"/>
      </w:r>
    </w:p>
    <w:tbl>
      <w:tblPr>
        <w:tblpPr w:leftFromText="141" w:rightFromText="141" w:vertAnchor="page" w:horzAnchor="margin" w:tblpY="1326"/>
        <w:tblW w:w="14459" w:type="dxa"/>
        <w:tblLayout w:type="fixed"/>
        <w:tblLook w:val="0000" w:firstRow="0" w:lastRow="0" w:firstColumn="0" w:lastColumn="0" w:noHBand="0" w:noVBand="0"/>
      </w:tblPr>
      <w:tblGrid>
        <w:gridCol w:w="1134"/>
        <w:gridCol w:w="2835"/>
        <w:gridCol w:w="5660"/>
        <w:gridCol w:w="2410"/>
        <w:gridCol w:w="2420"/>
      </w:tblGrid>
      <w:tr w:rsidR="00920CAD" w:rsidRPr="00920CAD" w14:paraId="709E21FB" w14:textId="77777777" w:rsidTr="00092BAE">
        <w:tc>
          <w:tcPr>
            <w:tcW w:w="1134" w:type="dxa"/>
            <w:tcBorders>
              <w:top w:val="single" w:sz="4" w:space="0" w:color="000000"/>
              <w:left w:val="single" w:sz="8" w:space="0" w:color="000000"/>
              <w:bottom w:val="single" w:sz="4" w:space="0" w:color="000000"/>
            </w:tcBorders>
            <w:shd w:val="clear" w:color="auto" w:fill="F2F2F2" w:themeFill="background1" w:themeFillShade="F2"/>
          </w:tcPr>
          <w:p w14:paraId="57D8447D" w14:textId="77777777" w:rsidR="00897AC2" w:rsidRPr="00920CAD" w:rsidRDefault="00897AC2" w:rsidP="00D87A0D">
            <w:pPr>
              <w:pStyle w:val="Pieddepage"/>
              <w:snapToGrid w:val="0"/>
              <w:jc w:val="both"/>
              <w:rPr>
                <w:rFonts w:ascii="Rockwell" w:hAnsi="Rockwell"/>
                <w:b/>
                <w:bCs/>
              </w:rPr>
            </w:pPr>
            <w:r w:rsidRPr="00920CAD">
              <w:rPr>
                <w:rFonts w:ascii="Rockwell" w:hAnsi="Rockwell"/>
                <w:b/>
                <w:bCs/>
              </w:rPr>
              <w:lastRenderedPageBreak/>
              <w:t>N°</w:t>
            </w:r>
          </w:p>
        </w:tc>
        <w:tc>
          <w:tcPr>
            <w:tcW w:w="2835" w:type="dxa"/>
            <w:tcBorders>
              <w:top w:val="single" w:sz="4" w:space="0" w:color="000000"/>
              <w:left w:val="single" w:sz="4" w:space="0" w:color="000000"/>
              <w:bottom w:val="single" w:sz="4" w:space="0" w:color="000000"/>
            </w:tcBorders>
            <w:shd w:val="clear" w:color="auto" w:fill="F2F2F2" w:themeFill="background1" w:themeFillShade="F2"/>
          </w:tcPr>
          <w:p w14:paraId="1EC85B89" w14:textId="77777777" w:rsidR="00897AC2" w:rsidRPr="00920CAD" w:rsidRDefault="00897AC2" w:rsidP="00D87A0D">
            <w:pPr>
              <w:snapToGrid w:val="0"/>
              <w:jc w:val="both"/>
              <w:rPr>
                <w:rFonts w:ascii="Rockwell" w:hAnsi="Rockwell"/>
                <w:b/>
                <w:bCs/>
              </w:rPr>
            </w:pPr>
            <w:r w:rsidRPr="00920CAD">
              <w:rPr>
                <w:rFonts w:ascii="Rockwell" w:hAnsi="Rockwell"/>
                <w:b/>
                <w:bCs/>
              </w:rPr>
              <w:t>Fourniture</w:t>
            </w:r>
          </w:p>
        </w:tc>
        <w:tc>
          <w:tcPr>
            <w:tcW w:w="5660" w:type="dxa"/>
            <w:tcBorders>
              <w:top w:val="single" w:sz="4" w:space="0" w:color="000000"/>
              <w:left w:val="single" w:sz="4" w:space="0" w:color="000000"/>
              <w:bottom w:val="single" w:sz="4" w:space="0" w:color="000000"/>
            </w:tcBorders>
            <w:shd w:val="clear" w:color="auto" w:fill="F2F2F2" w:themeFill="background1" w:themeFillShade="F2"/>
          </w:tcPr>
          <w:p w14:paraId="076C4E5F" w14:textId="7FCC2B5D" w:rsidR="00897AC2" w:rsidRPr="00920CAD" w:rsidRDefault="00E61F0B" w:rsidP="00D87A0D">
            <w:pPr>
              <w:snapToGrid w:val="0"/>
              <w:jc w:val="both"/>
              <w:rPr>
                <w:rFonts w:ascii="Rockwell" w:hAnsi="Rockwell"/>
                <w:b/>
                <w:bCs/>
              </w:rPr>
            </w:pPr>
            <w:r w:rsidRPr="00920CAD">
              <w:rPr>
                <w:rFonts w:ascii="Rockwell" w:hAnsi="Rockwell"/>
                <w:b/>
                <w:bCs/>
              </w:rPr>
              <w:t>Spécifications techniques</w:t>
            </w:r>
            <w:r w:rsidR="00897AC2" w:rsidRPr="00920CAD">
              <w:rPr>
                <w:rFonts w:ascii="Rockwell" w:hAnsi="Rockwell"/>
                <w:b/>
                <w:bCs/>
              </w:rPr>
              <w:t xml:space="preserve"> demandées par l’</w:t>
            </w:r>
            <w:r w:rsidR="00F84CE0" w:rsidRPr="00920CAD">
              <w:rPr>
                <w:rFonts w:ascii="Rockwell" w:hAnsi="Rockwell"/>
                <w:b/>
                <w:bCs/>
              </w:rPr>
              <w:t>Autorité contractante</w:t>
            </w:r>
          </w:p>
        </w:tc>
        <w:tc>
          <w:tcPr>
            <w:tcW w:w="2410" w:type="dxa"/>
            <w:tcBorders>
              <w:top w:val="single" w:sz="4" w:space="0" w:color="000000"/>
              <w:left w:val="single" w:sz="4" w:space="0" w:color="000000"/>
              <w:bottom w:val="single" w:sz="4" w:space="0" w:color="000000"/>
            </w:tcBorders>
            <w:shd w:val="clear" w:color="auto" w:fill="F2F2F2" w:themeFill="background1" w:themeFillShade="F2"/>
          </w:tcPr>
          <w:p w14:paraId="61073D72" w14:textId="1F29222E" w:rsidR="00897AC2" w:rsidRPr="00920CAD" w:rsidRDefault="00E61F0B" w:rsidP="00D87A0D">
            <w:pPr>
              <w:snapToGrid w:val="0"/>
              <w:jc w:val="both"/>
              <w:rPr>
                <w:rFonts w:ascii="Rockwell" w:hAnsi="Rockwell"/>
                <w:b/>
                <w:bCs/>
              </w:rPr>
            </w:pPr>
            <w:r w:rsidRPr="00920CAD">
              <w:rPr>
                <w:rFonts w:ascii="Rockwell" w:hAnsi="Rockwell"/>
                <w:b/>
                <w:bCs/>
              </w:rPr>
              <w:t>Spécifications techniques proposées par le</w:t>
            </w:r>
            <w:r w:rsidR="00897AC2" w:rsidRPr="00920CAD">
              <w:rPr>
                <w:rFonts w:ascii="Rockwell" w:hAnsi="Rockwell"/>
                <w:b/>
                <w:bCs/>
              </w:rPr>
              <w:t xml:space="preserve"> soumissionnaire</w:t>
            </w:r>
          </w:p>
        </w:tc>
        <w:tc>
          <w:tcPr>
            <w:tcW w:w="2420"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tcPr>
          <w:p w14:paraId="6DCD1B53" w14:textId="1C5CC7D5" w:rsidR="00897AC2" w:rsidRPr="00920CAD" w:rsidRDefault="00897AC2" w:rsidP="00D87A0D">
            <w:pPr>
              <w:snapToGrid w:val="0"/>
              <w:jc w:val="both"/>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30D187FD" w14:textId="77777777" w:rsidTr="00092BAE">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31C0C550" w14:textId="77777777" w:rsidR="00897AC2" w:rsidRPr="00920CAD" w:rsidRDefault="00897AC2" w:rsidP="00D87A0D">
            <w:pPr>
              <w:pStyle w:val="Pieddepage"/>
              <w:tabs>
                <w:tab w:val="clear" w:pos="4536"/>
                <w:tab w:val="clear" w:pos="9072"/>
                <w:tab w:val="left" w:pos="59"/>
                <w:tab w:val="left" w:pos="342"/>
              </w:tabs>
              <w:snapToGrid w:val="0"/>
              <w:ind w:right="545"/>
              <w:jc w:val="both"/>
              <w:rPr>
                <w:rFonts w:ascii="Rockwell" w:hAnsi="Rockwell"/>
                <w:b/>
                <w:bCs/>
                <w:i/>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4B5E4AD4" w14:textId="77777777" w:rsidR="00897AC2" w:rsidRPr="00920CAD" w:rsidRDefault="00897AC2" w:rsidP="00D87A0D">
            <w:pPr>
              <w:snapToGrid w:val="0"/>
              <w:jc w:val="both"/>
              <w:rPr>
                <w:rFonts w:ascii="Rockwell" w:hAnsi="Rockwell"/>
                <w:b/>
                <w:bCs/>
              </w:rPr>
            </w:pPr>
            <w:r w:rsidRPr="00920CAD">
              <w:rPr>
                <w:rFonts w:ascii="Rockwell" w:hAnsi="Rockwell"/>
                <w:b/>
                <w:bCs/>
              </w:rPr>
              <w:t xml:space="preserve">VMware Fusion </w:t>
            </w:r>
          </w:p>
        </w:tc>
        <w:tc>
          <w:tcPr>
            <w:tcW w:w="5660" w:type="dxa"/>
            <w:tcBorders>
              <w:top w:val="single" w:sz="4" w:space="0" w:color="000000"/>
              <w:left w:val="single" w:sz="4" w:space="0" w:color="000000"/>
              <w:bottom w:val="single" w:sz="4" w:space="0" w:color="000000"/>
            </w:tcBorders>
            <w:shd w:val="clear" w:color="auto" w:fill="D9D9D9" w:themeFill="background1" w:themeFillShade="D9"/>
            <w:vAlign w:val="center"/>
          </w:tcPr>
          <w:p w14:paraId="7B698CC4" w14:textId="743C8982" w:rsidR="00897AC2" w:rsidRPr="00920CAD" w:rsidRDefault="00897AC2" w:rsidP="00D87A0D">
            <w:pPr>
              <w:snapToGrid w:val="0"/>
              <w:jc w:val="both"/>
              <w:rPr>
                <w:rFonts w:ascii="Rockwell" w:hAnsi="Rockwell"/>
                <w:b/>
              </w:rPr>
            </w:pPr>
            <w:r w:rsidRPr="00920CAD">
              <w:rPr>
                <w:rFonts w:ascii="Rockwell" w:hAnsi="Rockwell"/>
                <w:b/>
              </w:rPr>
              <w:t xml:space="preserve">Fourniture de </w:t>
            </w:r>
            <w:r w:rsidR="00092BAE" w:rsidRPr="00920CAD">
              <w:rPr>
                <w:rFonts w:ascii="Rockwell" w:hAnsi="Rockwell"/>
                <w:b/>
              </w:rPr>
              <w:t>licence de</w:t>
            </w:r>
            <w:r w:rsidRPr="00920CAD">
              <w:rPr>
                <w:rFonts w:ascii="Rockwell" w:hAnsi="Rockwell"/>
                <w:b/>
              </w:rPr>
              <w:t xml:space="preserve"> VMware Fusion</w:t>
            </w:r>
          </w:p>
        </w:tc>
        <w:tc>
          <w:tcPr>
            <w:tcW w:w="2410" w:type="dxa"/>
            <w:tcBorders>
              <w:top w:val="single" w:sz="4" w:space="0" w:color="000000"/>
              <w:left w:val="single" w:sz="4" w:space="0" w:color="000000"/>
              <w:bottom w:val="single" w:sz="4" w:space="0" w:color="000000"/>
            </w:tcBorders>
            <w:shd w:val="clear" w:color="auto" w:fill="D9D9D9" w:themeFill="background1" w:themeFillShade="D9"/>
          </w:tcPr>
          <w:p w14:paraId="1B4A2EAC" w14:textId="77777777" w:rsidR="00897AC2" w:rsidRPr="00920CAD" w:rsidRDefault="00897AC2" w:rsidP="00D87A0D">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07ED2C84" w14:textId="77777777" w:rsidR="00897AC2" w:rsidRPr="00920CAD" w:rsidRDefault="00897AC2" w:rsidP="00D87A0D">
            <w:pPr>
              <w:snapToGrid w:val="0"/>
              <w:jc w:val="both"/>
              <w:rPr>
                <w:rFonts w:ascii="Rockwell" w:hAnsi="Rockwell"/>
                <w:bCs/>
                <w:i/>
              </w:rPr>
            </w:pPr>
          </w:p>
        </w:tc>
      </w:tr>
      <w:tr w:rsidR="00920CAD" w:rsidRPr="00920CAD" w14:paraId="1CF9949B" w14:textId="77777777" w:rsidTr="002B4DE9">
        <w:trPr>
          <w:trHeight w:val="695"/>
        </w:trPr>
        <w:tc>
          <w:tcPr>
            <w:tcW w:w="1134" w:type="dxa"/>
            <w:tcBorders>
              <w:top w:val="single" w:sz="4" w:space="0" w:color="000000"/>
              <w:left w:val="single" w:sz="8" w:space="0" w:color="000000"/>
              <w:bottom w:val="single" w:sz="4" w:space="0" w:color="000000"/>
            </w:tcBorders>
            <w:vAlign w:val="center"/>
          </w:tcPr>
          <w:p w14:paraId="715ACC0D" w14:textId="77777777" w:rsidR="00897AC2" w:rsidRPr="00920CAD" w:rsidRDefault="00897AC2" w:rsidP="002F0354">
            <w:pPr>
              <w:pStyle w:val="Pieddepage"/>
              <w:numPr>
                <w:ilvl w:val="3"/>
                <w:numId w:val="41"/>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4352F214" w14:textId="27D32CFA" w:rsidR="00897AC2" w:rsidRPr="00920CAD" w:rsidRDefault="000D25EE" w:rsidP="00D87A0D">
            <w:pPr>
              <w:snapToGrid w:val="0"/>
              <w:jc w:val="both"/>
              <w:rPr>
                <w:rFonts w:ascii="Rockwell" w:hAnsi="Rockwell"/>
                <w:i/>
              </w:rPr>
            </w:pPr>
            <w:r w:rsidRPr="00920CAD">
              <w:rPr>
                <w:rFonts w:ascii="Rockwell" w:hAnsi="Rockwell"/>
                <w:i/>
              </w:rPr>
              <w:t>V</w:t>
            </w:r>
            <w:r w:rsidR="00897AC2" w:rsidRPr="00920CAD">
              <w:rPr>
                <w:rFonts w:ascii="Rockwell" w:hAnsi="Rockwell"/>
                <w:i/>
              </w:rPr>
              <w:t>ersion</w:t>
            </w:r>
          </w:p>
        </w:tc>
        <w:tc>
          <w:tcPr>
            <w:tcW w:w="5660" w:type="dxa"/>
            <w:tcBorders>
              <w:top w:val="single" w:sz="4" w:space="0" w:color="000000"/>
              <w:left w:val="single" w:sz="4" w:space="0" w:color="000000"/>
              <w:bottom w:val="single" w:sz="4" w:space="0" w:color="000000"/>
            </w:tcBorders>
            <w:vAlign w:val="center"/>
          </w:tcPr>
          <w:p w14:paraId="601DBDB5" w14:textId="47DA06C9" w:rsidR="00897AC2" w:rsidRPr="00920CAD" w:rsidRDefault="000D25EE" w:rsidP="00D87A0D">
            <w:pPr>
              <w:snapToGrid w:val="0"/>
              <w:jc w:val="both"/>
              <w:rPr>
                <w:rFonts w:ascii="Rockwell" w:hAnsi="Rockwell"/>
                <w:i/>
              </w:rPr>
            </w:pPr>
            <w:r w:rsidRPr="00920CAD">
              <w:rPr>
                <w:rFonts w:ascii="Rockwell" w:hAnsi="Rockwell"/>
                <w:i/>
              </w:rPr>
              <w:t>D</w:t>
            </w:r>
            <w:r w:rsidR="00897AC2" w:rsidRPr="00920CAD">
              <w:rPr>
                <w:rFonts w:ascii="Rockwell" w:hAnsi="Rockwell"/>
                <w:i/>
              </w:rPr>
              <w:t xml:space="preserve">ernière version compatible avec </w:t>
            </w:r>
            <w:r w:rsidRPr="00920CAD">
              <w:rPr>
                <w:rFonts w:ascii="Rockwell" w:hAnsi="Rockwell"/>
                <w:i/>
              </w:rPr>
              <w:t>MacOs</w:t>
            </w:r>
            <w:r w:rsidR="00607229" w:rsidRPr="00920CAD">
              <w:rPr>
                <w:rFonts w:ascii="Rockwell" w:hAnsi="Rockwell"/>
                <w:i/>
              </w:rPr>
              <w:t xml:space="preserve"> avec licence authentique fourni</w:t>
            </w:r>
            <w:r w:rsidR="006763FD" w:rsidRPr="00920CAD">
              <w:rPr>
                <w:rFonts w:ascii="Rockwell" w:hAnsi="Rockwell"/>
                <w:i/>
              </w:rPr>
              <w:t>e</w:t>
            </w:r>
            <w:r w:rsidR="00607229" w:rsidRPr="00920CAD">
              <w:rPr>
                <w:rFonts w:ascii="Rockwell" w:hAnsi="Rockwell"/>
                <w:i/>
              </w:rPr>
              <w:t xml:space="preserve"> séparément (fournir les documents d’authenticité de la licence à la réception)</w:t>
            </w:r>
          </w:p>
        </w:tc>
        <w:tc>
          <w:tcPr>
            <w:tcW w:w="2410" w:type="dxa"/>
            <w:tcBorders>
              <w:top w:val="single" w:sz="4" w:space="0" w:color="000000"/>
              <w:left w:val="single" w:sz="4" w:space="0" w:color="000000"/>
              <w:bottom w:val="single" w:sz="4" w:space="0" w:color="000000"/>
            </w:tcBorders>
            <w:vAlign w:val="center"/>
          </w:tcPr>
          <w:p w14:paraId="7003BDCA" w14:textId="77777777" w:rsidR="00897AC2" w:rsidRPr="00920CAD" w:rsidRDefault="00897AC2" w:rsidP="00D87A0D">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tcPr>
          <w:p w14:paraId="5A94E3F2" w14:textId="77777777" w:rsidR="00897AC2" w:rsidRPr="00920CAD" w:rsidRDefault="00897AC2" w:rsidP="00D87A0D">
            <w:pPr>
              <w:snapToGrid w:val="0"/>
              <w:jc w:val="both"/>
              <w:rPr>
                <w:rFonts w:ascii="Rockwell" w:hAnsi="Rockwell"/>
                <w:bCs/>
                <w:i/>
              </w:rPr>
            </w:pPr>
          </w:p>
        </w:tc>
      </w:tr>
      <w:tr w:rsidR="00920CAD" w:rsidRPr="00920CAD" w14:paraId="672ADEC8" w14:textId="77777777" w:rsidTr="002B4DE9">
        <w:trPr>
          <w:trHeight w:val="974"/>
        </w:trPr>
        <w:tc>
          <w:tcPr>
            <w:tcW w:w="1134" w:type="dxa"/>
            <w:tcBorders>
              <w:top w:val="single" w:sz="4" w:space="0" w:color="000000"/>
              <w:left w:val="single" w:sz="8" w:space="0" w:color="000000"/>
              <w:bottom w:val="single" w:sz="4" w:space="0" w:color="000000"/>
            </w:tcBorders>
            <w:vAlign w:val="center"/>
          </w:tcPr>
          <w:p w14:paraId="2DC6C20C" w14:textId="77777777" w:rsidR="00897AC2" w:rsidRPr="00920CAD" w:rsidRDefault="00897AC2" w:rsidP="002F0354">
            <w:pPr>
              <w:pStyle w:val="Pieddepage"/>
              <w:numPr>
                <w:ilvl w:val="3"/>
                <w:numId w:val="41"/>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3D0F01A1" w14:textId="77777777" w:rsidR="00897AC2" w:rsidRPr="00920CAD" w:rsidRDefault="00897AC2" w:rsidP="00D87A0D">
            <w:pPr>
              <w:snapToGrid w:val="0"/>
              <w:jc w:val="both"/>
              <w:rPr>
                <w:rFonts w:ascii="Rockwell" w:hAnsi="Rockwell"/>
                <w:i/>
              </w:rPr>
            </w:pPr>
            <w:r w:rsidRPr="00920CAD">
              <w:rPr>
                <w:rFonts w:ascii="Rockwell" w:hAnsi="Rockwell"/>
                <w:i/>
              </w:rPr>
              <w:t>Nombre de postes</w:t>
            </w:r>
          </w:p>
        </w:tc>
        <w:tc>
          <w:tcPr>
            <w:tcW w:w="5660" w:type="dxa"/>
            <w:tcBorders>
              <w:top w:val="single" w:sz="4" w:space="0" w:color="000000"/>
              <w:left w:val="single" w:sz="4" w:space="0" w:color="000000"/>
              <w:bottom w:val="single" w:sz="4" w:space="0" w:color="000000"/>
            </w:tcBorders>
            <w:vAlign w:val="center"/>
          </w:tcPr>
          <w:p w14:paraId="03BE4AF8" w14:textId="08110140" w:rsidR="00897AC2" w:rsidRPr="00920CAD" w:rsidRDefault="00092BAE" w:rsidP="00D87A0D">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410" w:type="dxa"/>
            <w:tcBorders>
              <w:top w:val="single" w:sz="4" w:space="0" w:color="000000"/>
              <w:left w:val="single" w:sz="4" w:space="0" w:color="000000"/>
              <w:bottom w:val="single" w:sz="4" w:space="0" w:color="000000"/>
            </w:tcBorders>
            <w:vAlign w:val="center"/>
          </w:tcPr>
          <w:p w14:paraId="364EB887" w14:textId="77777777" w:rsidR="00897AC2" w:rsidRPr="00920CAD" w:rsidRDefault="00897AC2" w:rsidP="00D87A0D">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tcPr>
          <w:p w14:paraId="0509E1DF" w14:textId="77777777" w:rsidR="00897AC2" w:rsidRPr="00920CAD" w:rsidRDefault="00897AC2" w:rsidP="00D87A0D">
            <w:pPr>
              <w:snapToGrid w:val="0"/>
              <w:jc w:val="both"/>
              <w:rPr>
                <w:rFonts w:ascii="Rockwell" w:hAnsi="Rockwell"/>
                <w:bCs/>
                <w:i/>
              </w:rPr>
            </w:pPr>
          </w:p>
        </w:tc>
      </w:tr>
    </w:tbl>
    <w:p w14:paraId="0337960D" w14:textId="77777777" w:rsidR="00897AC2" w:rsidRPr="00920CAD" w:rsidRDefault="00897AC2">
      <w:pPr>
        <w:ind w:left="505" w:hanging="505"/>
        <w:rPr>
          <w:rFonts w:ascii="Rockwell" w:hAnsi="Rockwell"/>
        </w:rPr>
      </w:pPr>
    </w:p>
    <w:p w14:paraId="14C41D58" w14:textId="77777777" w:rsidR="00897AC2" w:rsidRPr="00920CAD" w:rsidRDefault="00897AC2">
      <w:pPr>
        <w:ind w:left="505" w:hanging="505"/>
        <w:rPr>
          <w:rFonts w:ascii="Rockwell" w:hAnsi="Rockwell"/>
        </w:rPr>
      </w:pPr>
      <w:r w:rsidRPr="00920CAD">
        <w:rPr>
          <w:rFonts w:ascii="Rockwell" w:hAnsi="Rockwell"/>
        </w:rPr>
        <w:br w:type="page"/>
      </w:r>
    </w:p>
    <w:tbl>
      <w:tblPr>
        <w:tblpPr w:leftFromText="141" w:rightFromText="141" w:vertAnchor="page" w:horzAnchor="margin" w:tblpXSpec="center" w:tblpY="1326"/>
        <w:tblW w:w="14024" w:type="dxa"/>
        <w:tblLayout w:type="fixed"/>
        <w:tblLook w:val="0000" w:firstRow="0" w:lastRow="0" w:firstColumn="0" w:lastColumn="0" w:noHBand="0" w:noVBand="0"/>
      </w:tblPr>
      <w:tblGrid>
        <w:gridCol w:w="1134"/>
        <w:gridCol w:w="2835"/>
        <w:gridCol w:w="5377"/>
        <w:gridCol w:w="2268"/>
        <w:gridCol w:w="2410"/>
      </w:tblGrid>
      <w:tr w:rsidR="00920CAD" w:rsidRPr="00920CAD" w14:paraId="522650B4" w14:textId="77777777" w:rsidTr="00092BAE">
        <w:tc>
          <w:tcPr>
            <w:tcW w:w="1134" w:type="dxa"/>
            <w:tcBorders>
              <w:top w:val="single" w:sz="4" w:space="0" w:color="000000"/>
              <w:left w:val="single" w:sz="8" w:space="0" w:color="000000"/>
              <w:bottom w:val="single" w:sz="4" w:space="0" w:color="000000"/>
            </w:tcBorders>
            <w:shd w:val="clear" w:color="auto" w:fill="A6A6A6" w:themeFill="background1" w:themeFillShade="A6"/>
          </w:tcPr>
          <w:p w14:paraId="42A67F18" w14:textId="77777777" w:rsidR="00897AC2" w:rsidRPr="00920CAD" w:rsidRDefault="00897AC2" w:rsidP="00D87A0D">
            <w:pPr>
              <w:pStyle w:val="Pieddepage"/>
              <w:snapToGrid w:val="0"/>
              <w:jc w:val="both"/>
              <w:rPr>
                <w:rFonts w:ascii="Rockwell" w:hAnsi="Rockwell"/>
                <w:b/>
                <w:bCs/>
              </w:rPr>
            </w:pPr>
            <w:r w:rsidRPr="00920CAD">
              <w:rPr>
                <w:rFonts w:ascii="Rockwell" w:hAnsi="Rockwell"/>
                <w:b/>
                <w:bCs/>
              </w:rPr>
              <w:lastRenderedPageBreak/>
              <w:t>N°</w:t>
            </w:r>
          </w:p>
        </w:tc>
        <w:tc>
          <w:tcPr>
            <w:tcW w:w="2835" w:type="dxa"/>
            <w:tcBorders>
              <w:top w:val="single" w:sz="4" w:space="0" w:color="000000"/>
              <w:left w:val="single" w:sz="4" w:space="0" w:color="000000"/>
              <w:bottom w:val="single" w:sz="4" w:space="0" w:color="000000"/>
            </w:tcBorders>
            <w:shd w:val="clear" w:color="auto" w:fill="A6A6A6" w:themeFill="background1" w:themeFillShade="A6"/>
          </w:tcPr>
          <w:p w14:paraId="086686EA" w14:textId="77777777" w:rsidR="00897AC2" w:rsidRPr="00920CAD" w:rsidRDefault="00897AC2" w:rsidP="00D87A0D">
            <w:pPr>
              <w:snapToGrid w:val="0"/>
              <w:jc w:val="both"/>
              <w:rPr>
                <w:rFonts w:ascii="Rockwell" w:hAnsi="Rockwell"/>
                <w:b/>
                <w:bCs/>
              </w:rPr>
            </w:pPr>
            <w:r w:rsidRPr="00920CAD">
              <w:rPr>
                <w:rFonts w:ascii="Rockwell" w:hAnsi="Rockwell"/>
                <w:b/>
                <w:bCs/>
              </w:rPr>
              <w:t>Fourniture</w:t>
            </w:r>
          </w:p>
        </w:tc>
        <w:tc>
          <w:tcPr>
            <w:tcW w:w="5377" w:type="dxa"/>
            <w:tcBorders>
              <w:top w:val="single" w:sz="4" w:space="0" w:color="000000"/>
              <w:left w:val="single" w:sz="4" w:space="0" w:color="000000"/>
              <w:bottom w:val="single" w:sz="4" w:space="0" w:color="000000"/>
            </w:tcBorders>
            <w:shd w:val="clear" w:color="auto" w:fill="A6A6A6" w:themeFill="background1" w:themeFillShade="A6"/>
          </w:tcPr>
          <w:p w14:paraId="605269DD" w14:textId="56A2E7D7" w:rsidR="00897AC2" w:rsidRPr="00920CAD" w:rsidRDefault="00E61F0B" w:rsidP="00D87A0D">
            <w:pPr>
              <w:snapToGrid w:val="0"/>
              <w:jc w:val="both"/>
              <w:rPr>
                <w:rFonts w:ascii="Rockwell" w:hAnsi="Rockwell"/>
                <w:b/>
                <w:bCs/>
              </w:rPr>
            </w:pPr>
            <w:r w:rsidRPr="00920CAD">
              <w:rPr>
                <w:rFonts w:ascii="Rockwell" w:hAnsi="Rockwell"/>
                <w:b/>
                <w:bCs/>
              </w:rPr>
              <w:t>Spécifications techniques</w:t>
            </w:r>
            <w:r w:rsidR="00897AC2" w:rsidRPr="00920CAD">
              <w:rPr>
                <w:rFonts w:ascii="Rockwell" w:hAnsi="Rockwell"/>
                <w:b/>
                <w:bCs/>
              </w:rPr>
              <w:t xml:space="preserve"> demandées par l’</w:t>
            </w:r>
            <w:r w:rsidR="00F84CE0" w:rsidRPr="00920CAD">
              <w:rPr>
                <w:rFonts w:ascii="Rockwell" w:hAnsi="Rockwell"/>
                <w:b/>
                <w:bCs/>
              </w:rPr>
              <w:t>Autorité contractante</w:t>
            </w:r>
          </w:p>
        </w:tc>
        <w:tc>
          <w:tcPr>
            <w:tcW w:w="2268" w:type="dxa"/>
            <w:tcBorders>
              <w:top w:val="single" w:sz="4" w:space="0" w:color="000000"/>
              <w:left w:val="single" w:sz="4" w:space="0" w:color="000000"/>
              <w:bottom w:val="single" w:sz="4" w:space="0" w:color="000000"/>
            </w:tcBorders>
            <w:shd w:val="clear" w:color="auto" w:fill="A6A6A6" w:themeFill="background1" w:themeFillShade="A6"/>
          </w:tcPr>
          <w:p w14:paraId="54B43F97" w14:textId="65094895" w:rsidR="00897AC2" w:rsidRPr="00920CAD" w:rsidRDefault="00E61F0B" w:rsidP="00D87A0D">
            <w:pPr>
              <w:snapToGrid w:val="0"/>
              <w:jc w:val="both"/>
              <w:rPr>
                <w:rFonts w:ascii="Rockwell" w:hAnsi="Rockwell"/>
                <w:b/>
                <w:bCs/>
              </w:rPr>
            </w:pPr>
            <w:r w:rsidRPr="00920CAD">
              <w:rPr>
                <w:rFonts w:ascii="Rockwell" w:hAnsi="Rockwell"/>
                <w:b/>
                <w:bCs/>
              </w:rPr>
              <w:t>Spécifications techniques proposées par le</w:t>
            </w:r>
            <w:r w:rsidR="00897AC2" w:rsidRPr="00920CAD">
              <w:rPr>
                <w:rFonts w:ascii="Rockwell" w:hAnsi="Rockwell"/>
                <w:b/>
                <w:bCs/>
              </w:rPr>
              <w:t xml:space="preserve"> soumissionnaire</w:t>
            </w:r>
          </w:p>
        </w:tc>
        <w:tc>
          <w:tcPr>
            <w:tcW w:w="2410"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21F86ACF" w14:textId="525CD57C" w:rsidR="00897AC2" w:rsidRPr="00920CAD" w:rsidRDefault="00897AC2" w:rsidP="00D87A0D">
            <w:pPr>
              <w:snapToGrid w:val="0"/>
              <w:jc w:val="both"/>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0A333C26" w14:textId="77777777" w:rsidTr="00092BAE">
        <w:tc>
          <w:tcPr>
            <w:tcW w:w="1134" w:type="dxa"/>
            <w:tcBorders>
              <w:top w:val="single" w:sz="4" w:space="0" w:color="000000"/>
              <w:left w:val="single" w:sz="8" w:space="0" w:color="000000"/>
              <w:bottom w:val="single" w:sz="4" w:space="0" w:color="000000"/>
            </w:tcBorders>
            <w:vAlign w:val="center"/>
          </w:tcPr>
          <w:p w14:paraId="194C6BE3" w14:textId="77777777" w:rsidR="00897AC2" w:rsidRPr="00920CAD" w:rsidRDefault="00897AC2" w:rsidP="00D87A0D">
            <w:pPr>
              <w:pStyle w:val="Pieddepage"/>
              <w:tabs>
                <w:tab w:val="clear" w:pos="4536"/>
                <w:tab w:val="clear" w:pos="9072"/>
                <w:tab w:val="left" w:pos="59"/>
                <w:tab w:val="left" w:pos="342"/>
              </w:tabs>
              <w:snapToGrid w:val="0"/>
              <w:ind w:right="545"/>
              <w:jc w:val="both"/>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23D3A5B4" w14:textId="77777777" w:rsidR="00897AC2" w:rsidRPr="00920CAD" w:rsidRDefault="00897AC2" w:rsidP="00D87A0D">
            <w:pPr>
              <w:snapToGrid w:val="0"/>
              <w:jc w:val="both"/>
              <w:rPr>
                <w:rFonts w:ascii="Rockwell" w:hAnsi="Rockwell"/>
                <w:b/>
                <w:bCs/>
              </w:rPr>
            </w:pPr>
            <w:proofErr w:type="spellStart"/>
            <w:r w:rsidRPr="00920CAD">
              <w:rPr>
                <w:rFonts w:ascii="Rockwell" w:hAnsi="Rockwell"/>
                <w:b/>
                <w:bCs/>
              </w:rPr>
              <w:t>QuarkXpress</w:t>
            </w:r>
            <w:proofErr w:type="spellEnd"/>
            <w:r w:rsidRPr="00920CAD">
              <w:rPr>
                <w:rFonts w:ascii="Rockwell" w:hAnsi="Rockwell"/>
                <w:b/>
                <w:bCs/>
              </w:rPr>
              <w:t xml:space="preserve"> </w:t>
            </w:r>
          </w:p>
        </w:tc>
        <w:tc>
          <w:tcPr>
            <w:tcW w:w="5377" w:type="dxa"/>
            <w:tcBorders>
              <w:top w:val="single" w:sz="4" w:space="0" w:color="000000"/>
              <w:left w:val="single" w:sz="4" w:space="0" w:color="000000"/>
              <w:bottom w:val="single" w:sz="4" w:space="0" w:color="000000"/>
            </w:tcBorders>
            <w:vAlign w:val="center"/>
          </w:tcPr>
          <w:p w14:paraId="0988B3C0" w14:textId="77228590" w:rsidR="00897AC2" w:rsidRPr="00920CAD" w:rsidRDefault="00897AC2" w:rsidP="00D87A0D">
            <w:pPr>
              <w:snapToGrid w:val="0"/>
              <w:jc w:val="both"/>
              <w:rPr>
                <w:rFonts w:ascii="Rockwell" w:hAnsi="Rockwell"/>
                <w:b/>
              </w:rPr>
            </w:pPr>
            <w:r w:rsidRPr="00920CAD">
              <w:rPr>
                <w:rFonts w:ascii="Rockwell" w:hAnsi="Rockwell"/>
                <w:b/>
              </w:rPr>
              <w:t xml:space="preserve">Fourniture de </w:t>
            </w:r>
            <w:r w:rsidR="00092BAE" w:rsidRPr="00920CAD">
              <w:rPr>
                <w:rFonts w:ascii="Rockwell" w:hAnsi="Rockwell"/>
                <w:b/>
              </w:rPr>
              <w:t xml:space="preserve">licence de </w:t>
            </w:r>
            <w:proofErr w:type="spellStart"/>
            <w:r w:rsidRPr="00920CAD">
              <w:rPr>
                <w:rFonts w:ascii="Rockwell" w:hAnsi="Rockwell"/>
                <w:b/>
                <w:bCs/>
              </w:rPr>
              <w:t>QuarkXpress</w:t>
            </w:r>
            <w:proofErr w:type="spellEnd"/>
          </w:p>
        </w:tc>
        <w:tc>
          <w:tcPr>
            <w:tcW w:w="2268" w:type="dxa"/>
            <w:tcBorders>
              <w:top w:val="single" w:sz="4" w:space="0" w:color="000000"/>
              <w:left w:val="single" w:sz="4" w:space="0" w:color="000000"/>
              <w:bottom w:val="single" w:sz="4" w:space="0" w:color="000000"/>
            </w:tcBorders>
            <w:vAlign w:val="center"/>
          </w:tcPr>
          <w:p w14:paraId="5C64798E" w14:textId="77777777" w:rsidR="00897AC2" w:rsidRPr="00920CAD" w:rsidRDefault="00897AC2" w:rsidP="00D87A0D">
            <w:pPr>
              <w:snapToGrid w:val="0"/>
              <w:jc w:val="both"/>
              <w:rPr>
                <w:rFonts w:ascii="Rockwell" w:hAnsi="Rockwell"/>
                <w:bCs/>
                <w:i/>
              </w:rPr>
            </w:pPr>
          </w:p>
        </w:tc>
        <w:tc>
          <w:tcPr>
            <w:tcW w:w="2410" w:type="dxa"/>
            <w:tcBorders>
              <w:top w:val="single" w:sz="4" w:space="0" w:color="000000"/>
              <w:left w:val="single" w:sz="4" w:space="0" w:color="000000"/>
              <w:bottom w:val="single" w:sz="4" w:space="0" w:color="000000"/>
              <w:right w:val="single" w:sz="4" w:space="0" w:color="auto"/>
            </w:tcBorders>
          </w:tcPr>
          <w:p w14:paraId="15982E41" w14:textId="77777777" w:rsidR="00897AC2" w:rsidRPr="00920CAD" w:rsidRDefault="00897AC2" w:rsidP="00D87A0D">
            <w:pPr>
              <w:snapToGrid w:val="0"/>
              <w:jc w:val="both"/>
              <w:rPr>
                <w:rFonts w:ascii="Rockwell" w:hAnsi="Rockwell"/>
                <w:bCs/>
                <w:i/>
              </w:rPr>
            </w:pPr>
          </w:p>
        </w:tc>
      </w:tr>
      <w:tr w:rsidR="00920CAD" w:rsidRPr="00920CAD" w14:paraId="774E74E4" w14:textId="77777777" w:rsidTr="008F0855">
        <w:trPr>
          <w:trHeight w:val="1121"/>
        </w:trPr>
        <w:tc>
          <w:tcPr>
            <w:tcW w:w="1134" w:type="dxa"/>
            <w:tcBorders>
              <w:top w:val="single" w:sz="4" w:space="0" w:color="000000"/>
              <w:left w:val="single" w:sz="8" w:space="0" w:color="000000"/>
              <w:bottom w:val="single" w:sz="4" w:space="0" w:color="000000"/>
            </w:tcBorders>
            <w:vAlign w:val="center"/>
          </w:tcPr>
          <w:p w14:paraId="6A972AAF" w14:textId="77777777" w:rsidR="00092BAE" w:rsidRPr="00920CAD" w:rsidRDefault="00092BAE" w:rsidP="002F0354">
            <w:pPr>
              <w:pStyle w:val="Pieddepage"/>
              <w:numPr>
                <w:ilvl w:val="3"/>
                <w:numId w:val="41"/>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444D7435" w14:textId="6554088F" w:rsidR="00092BAE" w:rsidRPr="00920CAD" w:rsidRDefault="00092BAE" w:rsidP="00092BAE">
            <w:pPr>
              <w:snapToGrid w:val="0"/>
              <w:jc w:val="both"/>
              <w:rPr>
                <w:rFonts w:ascii="Rockwell" w:hAnsi="Rockwell"/>
              </w:rPr>
            </w:pPr>
            <w:r w:rsidRPr="00920CAD">
              <w:rPr>
                <w:rFonts w:ascii="Rockwell" w:hAnsi="Rockwell"/>
                <w:i/>
              </w:rPr>
              <w:t>Version</w:t>
            </w:r>
          </w:p>
        </w:tc>
        <w:tc>
          <w:tcPr>
            <w:tcW w:w="5377" w:type="dxa"/>
            <w:tcBorders>
              <w:top w:val="single" w:sz="4" w:space="0" w:color="000000"/>
              <w:left w:val="single" w:sz="4" w:space="0" w:color="000000"/>
              <w:bottom w:val="single" w:sz="4" w:space="0" w:color="000000"/>
            </w:tcBorders>
            <w:vAlign w:val="center"/>
          </w:tcPr>
          <w:p w14:paraId="6A700006" w14:textId="17992517" w:rsidR="00092BAE" w:rsidRPr="00920CAD" w:rsidRDefault="00092BAE" w:rsidP="00092BAE">
            <w:pPr>
              <w:snapToGrid w:val="0"/>
              <w:jc w:val="both"/>
              <w:rPr>
                <w:rFonts w:ascii="Rockwell" w:hAnsi="Rockwell"/>
                <w:i/>
              </w:rPr>
            </w:pPr>
            <w:r w:rsidRPr="00920CAD">
              <w:rPr>
                <w:rFonts w:ascii="Rockwell" w:hAnsi="Rockwell"/>
                <w:i/>
              </w:rPr>
              <w:t>Dernière version compatible avec MacOs</w:t>
            </w:r>
            <w:r w:rsidR="00607229" w:rsidRPr="00920CAD">
              <w:rPr>
                <w:rFonts w:ascii="Rockwell" w:hAnsi="Rockwell"/>
                <w:i/>
              </w:rPr>
              <w:t xml:space="preserve"> avec licence authentique fourni</w:t>
            </w:r>
            <w:r w:rsidR="006763FD" w:rsidRPr="00920CAD">
              <w:rPr>
                <w:rFonts w:ascii="Rockwell" w:hAnsi="Rockwell"/>
                <w:i/>
              </w:rPr>
              <w:t>e</w:t>
            </w:r>
            <w:r w:rsidR="00607229" w:rsidRPr="00920CAD">
              <w:rPr>
                <w:rFonts w:ascii="Rockwell" w:hAnsi="Rockwell"/>
                <w:i/>
              </w:rPr>
              <w:t xml:space="preserve"> séparément (fournir les documents d’authenticité de la licence à la réception)</w:t>
            </w:r>
          </w:p>
        </w:tc>
        <w:tc>
          <w:tcPr>
            <w:tcW w:w="2268" w:type="dxa"/>
            <w:tcBorders>
              <w:top w:val="single" w:sz="4" w:space="0" w:color="000000"/>
              <w:left w:val="single" w:sz="4" w:space="0" w:color="000000"/>
              <w:bottom w:val="single" w:sz="4" w:space="0" w:color="000000"/>
            </w:tcBorders>
            <w:vAlign w:val="center"/>
          </w:tcPr>
          <w:p w14:paraId="65BDE029" w14:textId="77777777" w:rsidR="00092BAE" w:rsidRPr="00920CAD" w:rsidRDefault="00092BAE" w:rsidP="00092BAE">
            <w:pPr>
              <w:snapToGrid w:val="0"/>
              <w:jc w:val="both"/>
              <w:rPr>
                <w:rFonts w:ascii="Rockwell" w:hAnsi="Rockwell"/>
                <w:bCs/>
                <w:i/>
              </w:rPr>
            </w:pPr>
          </w:p>
        </w:tc>
        <w:tc>
          <w:tcPr>
            <w:tcW w:w="2410" w:type="dxa"/>
            <w:tcBorders>
              <w:top w:val="single" w:sz="4" w:space="0" w:color="000000"/>
              <w:left w:val="single" w:sz="4" w:space="0" w:color="000000"/>
              <w:bottom w:val="single" w:sz="4" w:space="0" w:color="000000"/>
              <w:right w:val="single" w:sz="4" w:space="0" w:color="auto"/>
            </w:tcBorders>
          </w:tcPr>
          <w:p w14:paraId="404D7A02" w14:textId="77777777" w:rsidR="00092BAE" w:rsidRPr="00920CAD" w:rsidRDefault="00092BAE" w:rsidP="00092BAE">
            <w:pPr>
              <w:snapToGrid w:val="0"/>
              <w:jc w:val="both"/>
              <w:rPr>
                <w:rFonts w:ascii="Rockwell" w:hAnsi="Rockwell"/>
                <w:bCs/>
                <w:i/>
              </w:rPr>
            </w:pPr>
          </w:p>
        </w:tc>
      </w:tr>
      <w:tr w:rsidR="00920CAD" w:rsidRPr="00920CAD" w14:paraId="3B6FC536" w14:textId="77777777" w:rsidTr="008F0855">
        <w:trPr>
          <w:trHeight w:val="1249"/>
        </w:trPr>
        <w:tc>
          <w:tcPr>
            <w:tcW w:w="1134" w:type="dxa"/>
            <w:tcBorders>
              <w:top w:val="single" w:sz="4" w:space="0" w:color="000000"/>
              <w:left w:val="single" w:sz="8" w:space="0" w:color="000000"/>
              <w:bottom w:val="single" w:sz="4" w:space="0" w:color="000000"/>
            </w:tcBorders>
            <w:vAlign w:val="center"/>
          </w:tcPr>
          <w:p w14:paraId="17E74AB0" w14:textId="77777777" w:rsidR="00092BAE" w:rsidRPr="00920CAD" w:rsidRDefault="00092BAE" w:rsidP="002F0354">
            <w:pPr>
              <w:pStyle w:val="Pieddepage"/>
              <w:numPr>
                <w:ilvl w:val="3"/>
                <w:numId w:val="41"/>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1F28FF28" w14:textId="77777777" w:rsidR="00092BAE" w:rsidRPr="00920CAD" w:rsidRDefault="00092BAE" w:rsidP="00092BAE">
            <w:pPr>
              <w:snapToGrid w:val="0"/>
              <w:jc w:val="both"/>
              <w:rPr>
                <w:rFonts w:ascii="Rockwell" w:hAnsi="Rockwell"/>
              </w:rPr>
            </w:pPr>
            <w:r w:rsidRPr="00920CAD">
              <w:rPr>
                <w:rFonts w:ascii="Rockwell" w:hAnsi="Rockwell"/>
                <w:i/>
              </w:rPr>
              <w:t>Nombre de postes</w:t>
            </w:r>
          </w:p>
        </w:tc>
        <w:tc>
          <w:tcPr>
            <w:tcW w:w="5377" w:type="dxa"/>
            <w:tcBorders>
              <w:top w:val="single" w:sz="4" w:space="0" w:color="000000"/>
              <w:left w:val="single" w:sz="4" w:space="0" w:color="000000"/>
              <w:bottom w:val="single" w:sz="4" w:space="0" w:color="000000"/>
            </w:tcBorders>
            <w:vAlign w:val="center"/>
          </w:tcPr>
          <w:p w14:paraId="02D1645F" w14:textId="30326F4C" w:rsidR="00092BAE" w:rsidRPr="00920CAD" w:rsidRDefault="00092BAE" w:rsidP="00092BAE">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268" w:type="dxa"/>
            <w:tcBorders>
              <w:top w:val="single" w:sz="4" w:space="0" w:color="000000"/>
              <w:left w:val="single" w:sz="4" w:space="0" w:color="000000"/>
              <w:bottom w:val="single" w:sz="4" w:space="0" w:color="000000"/>
            </w:tcBorders>
            <w:vAlign w:val="center"/>
          </w:tcPr>
          <w:p w14:paraId="360444E3" w14:textId="77777777" w:rsidR="00092BAE" w:rsidRPr="00920CAD" w:rsidRDefault="00092BAE" w:rsidP="00092BAE">
            <w:pPr>
              <w:snapToGrid w:val="0"/>
              <w:jc w:val="both"/>
              <w:rPr>
                <w:rFonts w:ascii="Rockwell" w:hAnsi="Rockwell"/>
                <w:bCs/>
                <w:i/>
              </w:rPr>
            </w:pPr>
          </w:p>
        </w:tc>
        <w:tc>
          <w:tcPr>
            <w:tcW w:w="2410" w:type="dxa"/>
            <w:tcBorders>
              <w:top w:val="single" w:sz="4" w:space="0" w:color="000000"/>
              <w:left w:val="single" w:sz="4" w:space="0" w:color="000000"/>
              <w:bottom w:val="single" w:sz="4" w:space="0" w:color="000000"/>
              <w:right w:val="single" w:sz="4" w:space="0" w:color="auto"/>
            </w:tcBorders>
          </w:tcPr>
          <w:p w14:paraId="5CD39108" w14:textId="77777777" w:rsidR="00092BAE" w:rsidRPr="00920CAD" w:rsidRDefault="00092BAE" w:rsidP="00092BAE">
            <w:pPr>
              <w:snapToGrid w:val="0"/>
              <w:jc w:val="both"/>
              <w:rPr>
                <w:rFonts w:ascii="Rockwell" w:hAnsi="Rockwell"/>
                <w:bCs/>
                <w:i/>
              </w:rPr>
            </w:pPr>
          </w:p>
        </w:tc>
      </w:tr>
    </w:tbl>
    <w:p w14:paraId="1004AE88" w14:textId="0684191D" w:rsidR="00897AC2" w:rsidRPr="00920CAD" w:rsidRDefault="00897AC2">
      <w:pPr>
        <w:ind w:left="505" w:hanging="505"/>
        <w:rPr>
          <w:rFonts w:ascii="Rockwell" w:hAnsi="Rockwell"/>
          <w:b/>
          <w:bCs/>
          <w:u w:val="single"/>
        </w:rPr>
      </w:pPr>
      <w:r w:rsidRPr="00920CAD">
        <w:rPr>
          <w:rFonts w:ascii="Rockwell" w:hAnsi="Rockwell"/>
        </w:rPr>
        <w:br w:type="page"/>
      </w:r>
    </w:p>
    <w:p w14:paraId="2BACEFB4" w14:textId="049C9AFC" w:rsidR="00BE677B" w:rsidRPr="00920CAD" w:rsidRDefault="00BE677B" w:rsidP="002970FD">
      <w:pPr>
        <w:pStyle w:val="Titre"/>
        <w:numPr>
          <w:ilvl w:val="2"/>
          <w:numId w:val="65"/>
        </w:numPr>
        <w:spacing w:before="120" w:after="120" w:line="360" w:lineRule="auto"/>
        <w:ind w:left="2694"/>
        <w:rPr>
          <w:rFonts w:ascii="Rockwell" w:hAnsi="Rockwell"/>
          <w:szCs w:val="24"/>
          <w:lang w:val="en-CA"/>
        </w:rPr>
      </w:pPr>
      <w:bookmarkStart w:id="70" w:name="_Toc50373128"/>
      <w:bookmarkStart w:id="71" w:name="_Toc50375138"/>
      <w:bookmarkStart w:id="72" w:name="_Toc118351955"/>
      <w:bookmarkStart w:id="73" w:name="_Hlk114711319"/>
      <w:r w:rsidRPr="00920CAD">
        <w:rPr>
          <w:rFonts w:ascii="Rockwell" w:hAnsi="Rockwell"/>
          <w:szCs w:val="24"/>
          <w:lang w:val="en-CA"/>
        </w:rPr>
        <w:lastRenderedPageBreak/>
        <w:t>Micro</w:t>
      </w:r>
      <w:r w:rsidR="00B024E0" w:rsidRPr="00920CAD">
        <w:rPr>
          <w:rFonts w:ascii="Rockwell" w:hAnsi="Rockwell"/>
          <w:szCs w:val="24"/>
          <w:lang w:val="en-CA"/>
        </w:rPr>
        <w:t>-</w:t>
      </w:r>
      <w:proofErr w:type="spellStart"/>
      <w:r w:rsidRPr="00920CAD">
        <w:rPr>
          <w:rFonts w:ascii="Rockwell" w:hAnsi="Rockwell"/>
          <w:szCs w:val="24"/>
          <w:lang w:val="en-CA"/>
        </w:rPr>
        <w:t>ordinateur</w:t>
      </w:r>
      <w:proofErr w:type="spellEnd"/>
      <w:r w:rsidRPr="00920CAD">
        <w:rPr>
          <w:rFonts w:ascii="Rockwell" w:hAnsi="Rockwell"/>
          <w:szCs w:val="24"/>
          <w:lang w:val="en-CA"/>
        </w:rPr>
        <w:t xml:space="preserve"> </w:t>
      </w:r>
      <w:proofErr w:type="spellStart"/>
      <w:r w:rsidRPr="00920CAD">
        <w:rPr>
          <w:rFonts w:ascii="Rockwell" w:hAnsi="Rockwell"/>
          <w:szCs w:val="24"/>
          <w:lang w:val="en-CA"/>
        </w:rPr>
        <w:t>macintosh</w:t>
      </w:r>
      <w:proofErr w:type="spellEnd"/>
      <w:r w:rsidRPr="00920CAD">
        <w:rPr>
          <w:rFonts w:ascii="Rockwell" w:hAnsi="Rockwell"/>
          <w:szCs w:val="24"/>
          <w:lang w:val="en-CA"/>
        </w:rPr>
        <w:t xml:space="preserve"> all-in-one</w:t>
      </w:r>
      <w:bookmarkEnd w:id="70"/>
      <w:bookmarkEnd w:id="71"/>
      <w:bookmarkEnd w:id="72"/>
    </w:p>
    <w:tbl>
      <w:tblPr>
        <w:tblW w:w="1502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988"/>
        <w:gridCol w:w="2557"/>
        <w:gridCol w:w="2404"/>
        <w:gridCol w:w="2977"/>
        <w:gridCol w:w="3402"/>
        <w:gridCol w:w="2693"/>
      </w:tblGrid>
      <w:tr w:rsidR="00920CAD" w:rsidRPr="00920CAD" w14:paraId="7CF4DADD" w14:textId="77777777" w:rsidTr="00092BAE">
        <w:trPr>
          <w:tblHeader/>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bookmarkEnd w:id="73"/>
          <w:p w14:paraId="651D01BD" w14:textId="6433A3EC" w:rsidR="00BF04C2" w:rsidRPr="00920CAD" w:rsidRDefault="00BF04C2" w:rsidP="00211098">
            <w:pPr>
              <w:pStyle w:val="Pieddepage"/>
              <w:tabs>
                <w:tab w:val="left" w:pos="708"/>
              </w:tabs>
              <w:ind w:left="600" w:hanging="648"/>
              <w:jc w:val="center"/>
              <w:rPr>
                <w:rFonts w:ascii="Rockwell" w:hAnsi="Rockwell"/>
                <w:b/>
                <w:bCs/>
              </w:rPr>
            </w:pPr>
            <w:r w:rsidRPr="00920CAD">
              <w:rPr>
                <w:rFonts w:ascii="Rockwell" w:hAnsi="Rockwell"/>
                <w:b/>
                <w:bCs/>
              </w:rPr>
              <w:t>N°</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88C0C" w14:textId="77777777" w:rsidR="00BF04C2" w:rsidRPr="00920CAD" w:rsidRDefault="00BF04C2" w:rsidP="00211098">
            <w:pPr>
              <w:jc w:val="center"/>
              <w:rPr>
                <w:rFonts w:ascii="Rockwell" w:hAnsi="Rockwell"/>
                <w:b/>
              </w:rPr>
            </w:pPr>
            <w:r w:rsidRPr="00920CAD">
              <w:rPr>
                <w:rFonts w:ascii="Rockwell" w:hAnsi="Rockwell"/>
                <w:b/>
              </w:rPr>
              <w:t>Fourniture</w:t>
            </w:r>
          </w:p>
        </w:tc>
        <w:tc>
          <w:tcPr>
            <w:tcW w:w="53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8180C7" w14:textId="41201178" w:rsidR="00BF04C2" w:rsidRPr="00920CAD" w:rsidRDefault="00E61F0B" w:rsidP="0039697B">
            <w:pPr>
              <w:jc w:val="center"/>
              <w:rPr>
                <w:rFonts w:ascii="Rockwell" w:hAnsi="Rockwell"/>
                <w:b/>
              </w:rPr>
            </w:pPr>
            <w:r w:rsidRPr="00920CAD">
              <w:rPr>
                <w:rFonts w:ascii="Rockwell" w:hAnsi="Rockwell"/>
                <w:b/>
              </w:rPr>
              <w:t>Spécifications techniques</w:t>
            </w:r>
            <w:r w:rsidR="00BF04C2" w:rsidRPr="00920CAD">
              <w:rPr>
                <w:rFonts w:ascii="Rockwell" w:hAnsi="Rockwell"/>
                <w:b/>
              </w:rPr>
              <w:t xml:space="preserve"> demandées par l’</w:t>
            </w:r>
            <w:r w:rsidR="00F84CE0" w:rsidRPr="00920CAD">
              <w:rPr>
                <w:rFonts w:ascii="Rockwell" w:hAnsi="Rockwell"/>
                <w:b/>
              </w:rPr>
              <w:t>Autorité contractante</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691FE" w14:textId="6BD1F3A2" w:rsidR="00BF04C2" w:rsidRPr="00920CAD" w:rsidRDefault="00E61F0B" w:rsidP="00650E99">
            <w:pPr>
              <w:snapToGrid w:val="0"/>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622367" w14:textId="088EF825" w:rsidR="00BF04C2" w:rsidRPr="00920CAD" w:rsidRDefault="00BF04C2" w:rsidP="00650E99">
            <w:pPr>
              <w:snapToGrid w:val="0"/>
              <w:ind w:firstLine="257"/>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853617" w14:paraId="4F4A70F8" w14:textId="77777777" w:rsidTr="00092BAE">
        <w:trPr>
          <w:tblHeader/>
          <w:jc w:val="center"/>
        </w:trPr>
        <w:tc>
          <w:tcPr>
            <w:tcW w:w="988" w:type="dxa"/>
            <w:tcBorders>
              <w:top w:val="single" w:sz="4" w:space="0" w:color="auto"/>
              <w:left w:val="single" w:sz="4" w:space="0" w:color="auto"/>
              <w:bottom w:val="single" w:sz="4" w:space="0" w:color="auto"/>
              <w:right w:val="single" w:sz="4" w:space="0" w:color="auto"/>
            </w:tcBorders>
            <w:shd w:val="clear" w:color="auto" w:fill="A6A6A6"/>
            <w:vAlign w:val="center"/>
          </w:tcPr>
          <w:p w14:paraId="587D562E" w14:textId="77777777" w:rsidR="00BF04C2" w:rsidRPr="00920CAD" w:rsidRDefault="00BF04C2" w:rsidP="002F0354">
            <w:pPr>
              <w:pStyle w:val="Pieddepage"/>
              <w:numPr>
                <w:ilvl w:val="2"/>
                <w:numId w:val="15"/>
              </w:numPr>
              <w:tabs>
                <w:tab w:val="left" w:pos="708"/>
              </w:tabs>
              <w:ind w:left="458"/>
              <w:jc w:val="center"/>
              <w:rPr>
                <w:rFonts w:ascii="Rockwell" w:hAnsi="Rockwell"/>
                <w:b/>
                <w:bCs/>
              </w:rPr>
            </w:pPr>
          </w:p>
        </w:tc>
        <w:tc>
          <w:tcPr>
            <w:tcW w:w="2557"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5B601354" w14:textId="77777777" w:rsidR="00BF04C2" w:rsidRPr="00920CAD" w:rsidRDefault="00BF04C2" w:rsidP="0038118B">
            <w:pPr>
              <w:rPr>
                <w:rFonts w:ascii="Rockwell" w:hAnsi="Rockwell"/>
                <w:b/>
                <w:lang w:val="en-CA"/>
              </w:rPr>
            </w:pPr>
            <w:r w:rsidRPr="00920CAD">
              <w:rPr>
                <w:rFonts w:ascii="Rockwell" w:hAnsi="Rockwell"/>
                <w:b/>
                <w:lang w:val="en-CA"/>
              </w:rPr>
              <w:t xml:space="preserve">Micro </w:t>
            </w:r>
            <w:proofErr w:type="spellStart"/>
            <w:r w:rsidRPr="00920CAD">
              <w:rPr>
                <w:rFonts w:ascii="Rockwell" w:hAnsi="Rockwell"/>
                <w:b/>
                <w:lang w:val="en-CA"/>
              </w:rPr>
              <w:t>ordinateur</w:t>
            </w:r>
            <w:proofErr w:type="spellEnd"/>
            <w:r w:rsidRPr="00920CAD">
              <w:rPr>
                <w:rFonts w:ascii="Rockwell" w:hAnsi="Rockwell"/>
                <w:b/>
                <w:lang w:val="en-CA"/>
              </w:rPr>
              <w:t xml:space="preserve"> </w:t>
            </w:r>
            <w:proofErr w:type="spellStart"/>
            <w:r w:rsidRPr="00920CAD">
              <w:rPr>
                <w:rFonts w:ascii="Rockwell" w:hAnsi="Rockwell"/>
                <w:b/>
                <w:lang w:val="en-CA"/>
              </w:rPr>
              <w:t>macintosh</w:t>
            </w:r>
            <w:proofErr w:type="spellEnd"/>
            <w:r w:rsidRPr="00920CAD">
              <w:rPr>
                <w:rFonts w:ascii="Rockwell" w:hAnsi="Rockwell"/>
                <w:b/>
                <w:lang w:val="en-CA"/>
              </w:rPr>
              <w:t xml:space="preserve"> all-in-one</w:t>
            </w:r>
          </w:p>
        </w:tc>
        <w:tc>
          <w:tcPr>
            <w:tcW w:w="5381" w:type="dxa"/>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0FD25795" w14:textId="77777777" w:rsidR="00BF04C2" w:rsidRPr="00920CAD" w:rsidRDefault="00BF04C2" w:rsidP="00E86BF6">
            <w:pPr>
              <w:jc w:val="center"/>
              <w:rPr>
                <w:rFonts w:ascii="Rockwell" w:hAnsi="Rockwell"/>
                <w:b/>
                <w:lang w:val="en-CA"/>
              </w:rPr>
            </w:pPr>
            <w:r w:rsidRPr="00920CAD">
              <w:rPr>
                <w:rFonts w:ascii="Rockwell" w:hAnsi="Rockwell"/>
                <w:b/>
                <w:lang w:val="en-CA"/>
              </w:rPr>
              <w:t xml:space="preserve">Micro </w:t>
            </w:r>
            <w:proofErr w:type="spellStart"/>
            <w:r w:rsidRPr="00920CAD">
              <w:rPr>
                <w:rFonts w:ascii="Rockwell" w:hAnsi="Rockwell"/>
                <w:b/>
                <w:lang w:val="en-CA"/>
              </w:rPr>
              <w:t>ordinateur</w:t>
            </w:r>
            <w:proofErr w:type="spellEnd"/>
            <w:r w:rsidRPr="00920CAD">
              <w:rPr>
                <w:rFonts w:ascii="Rockwell" w:hAnsi="Rockwell"/>
                <w:b/>
                <w:lang w:val="en-CA"/>
              </w:rPr>
              <w:t xml:space="preserve"> </w:t>
            </w:r>
            <w:proofErr w:type="spellStart"/>
            <w:r w:rsidRPr="00920CAD">
              <w:rPr>
                <w:rFonts w:ascii="Rockwell" w:hAnsi="Rockwell"/>
                <w:b/>
                <w:lang w:val="en-CA"/>
              </w:rPr>
              <w:t>macintosh</w:t>
            </w:r>
            <w:proofErr w:type="spellEnd"/>
            <w:r w:rsidRPr="00920CAD">
              <w:rPr>
                <w:rFonts w:ascii="Rockwell" w:hAnsi="Rockwell"/>
                <w:b/>
                <w:lang w:val="en-CA"/>
              </w:rPr>
              <w:t xml:space="preserve"> all-in-one</w:t>
            </w:r>
          </w:p>
        </w:tc>
        <w:tc>
          <w:tcPr>
            <w:tcW w:w="3402" w:type="dxa"/>
            <w:tcBorders>
              <w:top w:val="single" w:sz="4" w:space="0" w:color="auto"/>
              <w:left w:val="single" w:sz="4" w:space="0" w:color="auto"/>
              <w:bottom w:val="single" w:sz="4" w:space="0" w:color="auto"/>
              <w:right w:val="single" w:sz="4" w:space="0" w:color="auto"/>
            </w:tcBorders>
            <w:shd w:val="clear" w:color="auto" w:fill="A6A6A6"/>
            <w:vAlign w:val="center"/>
          </w:tcPr>
          <w:p w14:paraId="4B318FFF" w14:textId="77777777" w:rsidR="00BF04C2" w:rsidRPr="00920CAD" w:rsidRDefault="00BF04C2" w:rsidP="00211098">
            <w:pPr>
              <w:jc w:val="center"/>
              <w:rPr>
                <w:rFonts w:ascii="Rockwell" w:hAnsi="Rockwell"/>
                <w:bCs/>
                <w:i/>
                <w:lang w:val="en-CA"/>
              </w:rPr>
            </w:pPr>
          </w:p>
        </w:tc>
        <w:tc>
          <w:tcPr>
            <w:tcW w:w="2693" w:type="dxa"/>
            <w:tcBorders>
              <w:top w:val="single" w:sz="4" w:space="0" w:color="auto"/>
              <w:left w:val="single" w:sz="4" w:space="0" w:color="auto"/>
              <w:bottom w:val="single" w:sz="4" w:space="0" w:color="auto"/>
              <w:right w:val="single" w:sz="4" w:space="0" w:color="auto"/>
            </w:tcBorders>
            <w:shd w:val="clear" w:color="auto" w:fill="A6A6A6"/>
            <w:vAlign w:val="center"/>
          </w:tcPr>
          <w:p w14:paraId="60F5C319" w14:textId="77777777" w:rsidR="00BF04C2" w:rsidRPr="00920CAD" w:rsidRDefault="00BF04C2" w:rsidP="00211098">
            <w:pPr>
              <w:jc w:val="center"/>
              <w:rPr>
                <w:rFonts w:ascii="Rockwell" w:hAnsi="Rockwell"/>
                <w:bCs/>
                <w:lang w:val="en-CA"/>
              </w:rPr>
            </w:pPr>
          </w:p>
        </w:tc>
      </w:tr>
      <w:tr w:rsidR="00920CAD" w:rsidRPr="00920CAD" w14:paraId="34D11BEC" w14:textId="77777777" w:rsidTr="00092BAE">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75DCC098" w14:textId="77777777" w:rsidR="00410D25" w:rsidRPr="00920CAD" w:rsidRDefault="00410D25" w:rsidP="002F0354">
            <w:pPr>
              <w:pStyle w:val="Pieddepage"/>
              <w:numPr>
                <w:ilvl w:val="3"/>
                <w:numId w:val="15"/>
              </w:numPr>
              <w:tabs>
                <w:tab w:val="left" w:pos="708"/>
              </w:tabs>
              <w:ind w:left="300" w:hanging="365"/>
              <w:jc w:val="both"/>
              <w:rPr>
                <w:rFonts w:ascii="Rockwell" w:hAnsi="Rockwell"/>
                <w:bCs/>
                <w:i/>
                <w:lang w:val="en-CA"/>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30D573A4" w14:textId="77777777" w:rsidR="00410D25" w:rsidRPr="00920CAD" w:rsidRDefault="00410D25" w:rsidP="00410D25">
            <w:pPr>
              <w:jc w:val="both"/>
              <w:rPr>
                <w:rFonts w:ascii="Rockwell" w:hAnsi="Rockwell"/>
                <w:i/>
              </w:rPr>
            </w:pPr>
            <w:r w:rsidRPr="00920CAD">
              <w:rPr>
                <w:rFonts w:ascii="Rockwell" w:hAnsi="Rockwell"/>
                <w:i/>
              </w:rPr>
              <w:t>Marque</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07C22E20" w14:textId="02AA5CC3" w:rsidR="00410D25" w:rsidRPr="00920CAD" w:rsidRDefault="00410D25" w:rsidP="00410D25">
            <w:pPr>
              <w:jc w:val="both"/>
              <w:rPr>
                <w:rFonts w:ascii="Rockwell" w:hAnsi="Rockwell"/>
                <w:i/>
              </w:rPr>
            </w:pPr>
            <w:r w:rsidRPr="00920CAD">
              <w:rPr>
                <w:rFonts w:ascii="Rockwell" w:hAnsi="Rockwell"/>
                <w:i/>
              </w:rPr>
              <w:t>A préciser par le soumissionnaire</w:t>
            </w:r>
          </w:p>
        </w:tc>
        <w:tc>
          <w:tcPr>
            <w:tcW w:w="3402" w:type="dxa"/>
            <w:tcBorders>
              <w:top w:val="single" w:sz="4" w:space="0" w:color="auto"/>
              <w:left w:val="single" w:sz="4" w:space="0" w:color="auto"/>
              <w:bottom w:val="single" w:sz="4" w:space="0" w:color="auto"/>
              <w:right w:val="single" w:sz="4" w:space="0" w:color="auto"/>
            </w:tcBorders>
            <w:vAlign w:val="center"/>
          </w:tcPr>
          <w:p w14:paraId="51BCF512" w14:textId="792BD98E" w:rsidR="00410D25" w:rsidRPr="00920CAD" w:rsidRDefault="00410D25" w:rsidP="00410D25">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37117C0F" w14:textId="77777777" w:rsidR="00410D25" w:rsidRPr="00920CAD" w:rsidRDefault="00410D25" w:rsidP="00410D25">
            <w:pPr>
              <w:jc w:val="both"/>
              <w:rPr>
                <w:rFonts w:ascii="Rockwell" w:hAnsi="Rockwell"/>
                <w:bCs/>
              </w:rPr>
            </w:pPr>
          </w:p>
        </w:tc>
      </w:tr>
      <w:tr w:rsidR="00920CAD" w:rsidRPr="00920CAD" w14:paraId="2467733D" w14:textId="77777777" w:rsidTr="00092BAE">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552909B8" w14:textId="77777777" w:rsidR="00410D25" w:rsidRPr="00920CAD" w:rsidRDefault="00410D25" w:rsidP="002F0354">
            <w:pPr>
              <w:pStyle w:val="Pieddepage"/>
              <w:numPr>
                <w:ilvl w:val="3"/>
                <w:numId w:val="15"/>
              </w:numPr>
              <w:tabs>
                <w:tab w:val="left" w:pos="708"/>
              </w:tabs>
              <w:ind w:left="300" w:hanging="365"/>
              <w:jc w:val="both"/>
              <w:rPr>
                <w:rFonts w:ascii="Rockwell" w:hAnsi="Rockwell"/>
                <w:bCs/>
                <w:i/>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2266C1A5" w14:textId="77777777" w:rsidR="00410D25" w:rsidRPr="00920CAD" w:rsidRDefault="00410D25" w:rsidP="00410D25">
            <w:pPr>
              <w:jc w:val="both"/>
              <w:rPr>
                <w:rFonts w:ascii="Rockwell" w:hAnsi="Rockwell"/>
                <w:i/>
              </w:rPr>
            </w:pPr>
            <w:r w:rsidRPr="00920CAD">
              <w:rPr>
                <w:rFonts w:ascii="Rockwell" w:hAnsi="Rockwell"/>
                <w:i/>
              </w:rPr>
              <w:t>Modèle</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5B1F9CB3" w14:textId="333536AC" w:rsidR="00410D25" w:rsidRPr="00920CAD" w:rsidRDefault="00410D25" w:rsidP="00410D25">
            <w:pPr>
              <w:jc w:val="both"/>
              <w:rPr>
                <w:rFonts w:ascii="Rockwell" w:hAnsi="Rockwell"/>
                <w:i/>
              </w:rPr>
            </w:pPr>
            <w:r w:rsidRPr="00920CAD">
              <w:rPr>
                <w:rFonts w:ascii="Rockwell" w:hAnsi="Rockwell"/>
                <w:i/>
              </w:rPr>
              <w:t>A préciser par le soumissionnaire</w:t>
            </w:r>
          </w:p>
        </w:tc>
        <w:tc>
          <w:tcPr>
            <w:tcW w:w="3402" w:type="dxa"/>
            <w:tcBorders>
              <w:top w:val="single" w:sz="4" w:space="0" w:color="auto"/>
              <w:left w:val="single" w:sz="4" w:space="0" w:color="auto"/>
              <w:bottom w:val="single" w:sz="4" w:space="0" w:color="auto"/>
              <w:right w:val="single" w:sz="4" w:space="0" w:color="auto"/>
            </w:tcBorders>
            <w:vAlign w:val="center"/>
          </w:tcPr>
          <w:p w14:paraId="22BB2736" w14:textId="23AA234F" w:rsidR="00410D25" w:rsidRPr="00920CAD" w:rsidRDefault="00410D25" w:rsidP="00410D25">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11F2A317" w14:textId="77777777" w:rsidR="00410D25" w:rsidRPr="00920CAD" w:rsidRDefault="00410D25" w:rsidP="00410D25">
            <w:pPr>
              <w:jc w:val="both"/>
              <w:rPr>
                <w:rFonts w:ascii="Rockwell" w:hAnsi="Rockwell"/>
                <w:bCs/>
              </w:rPr>
            </w:pPr>
          </w:p>
        </w:tc>
      </w:tr>
      <w:tr w:rsidR="00920CAD" w:rsidRPr="00920CAD" w14:paraId="5AC4B6AE" w14:textId="77777777" w:rsidTr="00092BAE">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2FBCADE3" w14:textId="77777777" w:rsidR="00410D25" w:rsidRPr="00920CAD" w:rsidRDefault="00410D25" w:rsidP="002F0354">
            <w:pPr>
              <w:pStyle w:val="Pieddepage"/>
              <w:numPr>
                <w:ilvl w:val="3"/>
                <w:numId w:val="15"/>
              </w:numPr>
              <w:tabs>
                <w:tab w:val="left" w:pos="708"/>
              </w:tabs>
              <w:ind w:left="300" w:hanging="365"/>
              <w:jc w:val="both"/>
              <w:rPr>
                <w:rFonts w:ascii="Rockwell" w:hAnsi="Rockwell"/>
                <w:bCs/>
                <w:i/>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74679A91" w14:textId="77777777" w:rsidR="00410D25" w:rsidRPr="00920CAD" w:rsidRDefault="00410D25" w:rsidP="00410D25">
            <w:pPr>
              <w:jc w:val="both"/>
              <w:rPr>
                <w:rFonts w:ascii="Rockwell" w:hAnsi="Rockwell"/>
                <w:i/>
              </w:rPr>
            </w:pPr>
            <w:r w:rsidRPr="00920CAD">
              <w:rPr>
                <w:rFonts w:ascii="Rockwell" w:hAnsi="Rockwell"/>
                <w:i/>
              </w:rPr>
              <w:t>Référence</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45A19E9B" w14:textId="78DD8679" w:rsidR="00410D25" w:rsidRPr="00920CAD" w:rsidRDefault="00410D25" w:rsidP="00410D25">
            <w:pPr>
              <w:jc w:val="both"/>
              <w:rPr>
                <w:rFonts w:ascii="Rockwell" w:hAnsi="Rockwell"/>
                <w:i/>
              </w:rPr>
            </w:pPr>
            <w:r w:rsidRPr="00920CAD">
              <w:rPr>
                <w:rFonts w:ascii="Rockwell" w:hAnsi="Rockwell"/>
                <w:i/>
              </w:rPr>
              <w:t>A préciser par le soumissionnaire</w:t>
            </w:r>
          </w:p>
        </w:tc>
        <w:tc>
          <w:tcPr>
            <w:tcW w:w="3402" w:type="dxa"/>
            <w:tcBorders>
              <w:top w:val="single" w:sz="4" w:space="0" w:color="auto"/>
              <w:left w:val="single" w:sz="4" w:space="0" w:color="auto"/>
              <w:bottom w:val="single" w:sz="4" w:space="0" w:color="auto"/>
              <w:right w:val="single" w:sz="4" w:space="0" w:color="auto"/>
            </w:tcBorders>
            <w:vAlign w:val="center"/>
          </w:tcPr>
          <w:p w14:paraId="2FE4EA2C" w14:textId="51194213" w:rsidR="00410D25" w:rsidRPr="00920CAD" w:rsidRDefault="00410D25" w:rsidP="00410D25">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00C32DE7" w14:textId="77777777" w:rsidR="00410D25" w:rsidRPr="00920CAD" w:rsidRDefault="00410D25" w:rsidP="00410D25">
            <w:pPr>
              <w:jc w:val="both"/>
              <w:rPr>
                <w:rFonts w:ascii="Rockwell" w:hAnsi="Rockwell"/>
                <w:bCs/>
              </w:rPr>
            </w:pPr>
          </w:p>
        </w:tc>
      </w:tr>
      <w:tr w:rsidR="00920CAD" w:rsidRPr="00920CAD" w14:paraId="04CC9E50" w14:textId="77777777" w:rsidTr="00092BAE">
        <w:trPr>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47A12128" w14:textId="77777777" w:rsidR="00092BAE" w:rsidRPr="00920CAD" w:rsidRDefault="00092BAE" w:rsidP="002F0354">
            <w:pPr>
              <w:pStyle w:val="Pieddepage"/>
              <w:numPr>
                <w:ilvl w:val="3"/>
                <w:numId w:val="15"/>
              </w:numPr>
              <w:tabs>
                <w:tab w:val="left" w:pos="708"/>
              </w:tabs>
              <w:ind w:left="300" w:hanging="365"/>
              <w:jc w:val="both"/>
              <w:rPr>
                <w:rFonts w:ascii="Rockwell" w:hAnsi="Rockwell"/>
                <w:bCs/>
                <w:i/>
              </w:rPr>
            </w:pPr>
          </w:p>
        </w:tc>
        <w:tc>
          <w:tcPr>
            <w:tcW w:w="2557" w:type="dxa"/>
            <w:vMerge w:val="restart"/>
            <w:tcBorders>
              <w:top w:val="single" w:sz="4" w:space="0" w:color="auto"/>
              <w:left w:val="single" w:sz="4" w:space="0" w:color="auto"/>
              <w:bottom w:val="single" w:sz="4" w:space="0" w:color="auto"/>
              <w:right w:val="single" w:sz="4" w:space="0" w:color="auto"/>
            </w:tcBorders>
            <w:vAlign w:val="center"/>
            <w:hideMark/>
          </w:tcPr>
          <w:p w14:paraId="0B81C8B6" w14:textId="77777777" w:rsidR="00092BAE" w:rsidRPr="00920CAD" w:rsidRDefault="00092BAE" w:rsidP="00410D25">
            <w:pPr>
              <w:jc w:val="both"/>
              <w:rPr>
                <w:rFonts w:ascii="Rockwell" w:hAnsi="Rockwell"/>
                <w:i/>
              </w:rPr>
            </w:pPr>
            <w:r w:rsidRPr="00920CAD">
              <w:rPr>
                <w:rFonts w:ascii="Rockwell" w:hAnsi="Rockwell"/>
                <w:i/>
              </w:rPr>
              <w:t>Processeur</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0CFDA50B" w14:textId="707C8DFA" w:rsidR="00092BAE" w:rsidRPr="00920CAD" w:rsidRDefault="00092BAE" w:rsidP="00410D25">
            <w:pPr>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3402" w:type="dxa"/>
            <w:tcBorders>
              <w:top w:val="single" w:sz="4" w:space="0" w:color="auto"/>
              <w:left w:val="single" w:sz="4" w:space="0" w:color="auto"/>
              <w:right w:val="single" w:sz="4" w:space="0" w:color="auto"/>
            </w:tcBorders>
            <w:vAlign w:val="center"/>
          </w:tcPr>
          <w:p w14:paraId="2254AC31" w14:textId="5108AB78" w:rsidR="00092BAE" w:rsidRPr="00920CAD" w:rsidRDefault="00092BAE" w:rsidP="00410D25">
            <w:pPr>
              <w:ind w:left="28" w:hanging="28"/>
              <w:jc w:val="both"/>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3752F6A3" w14:textId="77777777" w:rsidR="00092BAE" w:rsidRPr="00920CAD" w:rsidRDefault="00092BAE" w:rsidP="00410D25">
            <w:pPr>
              <w:jc w:val="both"/>
              <w:rPr>
                <w:rFonts w:ascii="Rockwell" w:hAnsi="Rockwell"/>
                <w:bCs/>
              </w:rPr>
            </w:pPr>
          </w:p>
        </w:tc>
      </w:tr>
      <w:tr w:rsidR="00920CAD" w:rsidRPr="00920CAD" w14:paraId="251F4B8E" w14:textId="77777777" w:rsidTr="00092BAE">
        <w:trPr>
          <w:trHeight w:val="1045"/>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38E22766" w14:textId="77777777" w:rsidR="00092BAE" w:rsidRPr="00920CAD" w:rsidRDefault="00092BAE" w:rsidP="002F0354">
            <w:pPr>
              <w:pStyle w:val="Pieddepage"/>
              <w:numPr>
                <w:ilvl w:val="3"/>
                <w:numId w:val="41"/>
              </w:numPr>
              <w:tabs>
                <w:tab w:val="left" w:pos="708"/>
              </w:tabs>
              <w:ind w:left="600"/>
              <w:jc w:val="both"/>
              <w:rPr>
                <w:rFonts w:ascii="Rockwell" w:hAnsi="Rockwell"/>
                <w:bCs/>
                <w:i/>
              </w:rPr>
            </w:pPr>
          </w:p>
        </w:tc>
        <w:tc>
          <w:tcPr>
            <w:tcW w:w="2557" w:type="dxa"/>
            <w:vMerge/>
            <w:tcBorders>
              <w:top w:val="single" w:sz="4" w:space="0" w:color="auto"/>
              <w:left w:val="single" w:sz="4" w:space="0" w:color="auto"/>
              <w:bottom w:val="single" w:sz="4" w:space="0" w:color="auto"/>
              <w:right w:val="single" w:sz="4" w:space="0" w:color="auto"/>
            </w:tcBorders>
            <w:vAlign w:val="center"/>
          </w:tcPr>
          <w:p w14:paraId="570E40B5" w14:textId="77777777" w:rsidR="00092BAE" w:rsidRPr="00920CAD" w:rsidRDefault="00092BAE" w:rsidP="00410D25">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tcPr>
          <w:p w14:paraId="61978562" w14:textId="687E55A7" w:rsidR="00092BAE" w:rsidRPr="00920CAD" w:rsidRDefault="00092BAE" w:rsidP="00092BAE">
            <w:pPr>
              <w:pStyle w:val="Titre10"/>
              <w:shd w:val="clear" w:color="auto" w:fill="FFFFFF"/>
              <w:spacing w:before="0" w:beforeAutospacing="0" w:after="0" w:afterAutospacing="0"/>
              <w:jc w:val="both"/>
              <w:rPr>
                <w:rFonts w:ascii="Rockwell" w:hAnsi="Rockwell"/>
                <w:i/>
                <w:lang w:eastAsia="ar-SA"/>
              </w:rPr>
            </w:pPr>
            <w:r w:rsidRPr="00920CAD">
              <w:rPr>
                <w:rFonts w:ascii="Rockwell" w:hAnsi="Rockwell"/>
                <w:i/>
                <w:lang w:eastAsia="ar-SA"/>
              </w:rPr>
              <w:t>Puce Apple M</w:t>
            </w:r>
            <w:proofErr w:type="gramStart"/>
            <w:r w:rsidR="00D32288" w:rsidRPr="00920CAD">
              <w:rPr>
                <w:rFonts w:ascii="Rockwell" w:hAnsi="Rockwell"/>
                <w:i/>
                <w:lang w:eastAsia="ar-SA"/>
              </w:rPr>
              <w:t>4</w:t>
            </w:r>
            <w:r w:rsidR="008D7B47" w:rsidRPr="00920CAD">
              <w:rPr>
                <w:rFonts w:ascii="Rockwell" w:hAnsi="Rockwell"/>
                <w:i/>
                <w:lang w:eastAsia="ar-SA"/>
              </w:rPr>
              <w:t xml:space="preserve"> </w:t>
            </w:r>
            <w:r w:rsidRPr="00920CAD">
              <w:rPr>
                <w:rFonts w:ascii="Rockwell" w:hAnsi="Rockwell"/>
                <w:i/>
                <w:lang w:eastAsia="ar-SA"/>
              </w:rPr>
              <w:t xml:space="preserve"> CPU</w:t>
            </w:r>
            <w:proofErr w:type="gramEnd"/>
            <w:r w:rsidRPr="00920CAD">
              <w:rPr>
                <w:rFonts w:ascii="Rockwell" w:hAnsi="Rockwell"/>
                <w:i/>
                <w:lang w:eastAsia="ar-SA"/>
              </w:rPr>
              <w:t xml:space="preserve"> 8 cœurs avec 4 cœurs de performance et 4 cœurs à haute efficacité énergétique, GPU </w:t>
            </w:r>
            <w:r w:rsidR="008D7B47" w:rsidRPr="00920CAD">
              <w:rPr>
                <w:rFonts w:ascii="Rockwell" w:hAnsi="Rockwell"/>
                <w:i/>
                <w:lang w:eastAsia="ar-SA"/>
              </w:rPr>
              <w:t>8</w:t>
            </w:r>
            <w:r w:rsidRPr="00920CAD">
              <w:rPr>
                <w:rFonts w:ascii="Rockwell" w:hAnsi="Rockwell"/>
                <w:i/>
                <w:lang w:eastAsia="ar-SA"/>
              </w:rPr>
              <w:t> cœurs, Neural Engine 16 cœurs</w:t>
            </w:r>
            <w:r w:rsidR="00D32288" w:rsidRPr="00920CAD">
              <w:rPr>
                <w:rFonts w:ascii="Rockwell" w:hAnsi="Rockwell"/>
                <w:i/>
                <w:lang w:eastAsia="ar-SA"/>
              </w:rPr>
              <w:t xml:space="preserve">, 120 Go/s de bande passante mémoire, </w:t>
            </w:r>
            <w:r w:rsidRPr="00920CAD">
              <w:rPr>
                <w:rFonts w:ascii="Rockwell" w:hAnsi="Rockwell"/>
                <w:i/>
                <w:lang w:eastAsia="ar-SA"/>
              </w:rPr>
              <w:t xml:space="preserve"> </w:t>
            </w:r>
            <w:r w:rsidR="008F0855" w:rsidRPr="00920CAD">
              <w:rPr>
                <w:rFonts w:ascii="Rockwell" w:hAnsi="Rockwell"/>
                <w:i/>
                <w:lang w:eastAsia="ar-SA"/>
              </w:rPr>
              <w:t xml:space="preserve">                                                                   </w:t>
            </w:r>
            <w:sdt>
              <w:sdtPr>
                <w:rPr>
                  <w:rFonts w:ascii="Rockwell" w:hAnsi="Rockwell"/>
                  <w:bCs/>
                  <w:iCs/>
                  <w:sz w:val="40"/>
                  <w:szCs w:val="40"/>
                  <w:lang w:val="fr-CA"/>
                </w:rPr>
                <w:id w:val="-1612431685"/>
                <w14:checkbox>
                  <w14:checked w14:val="0"/>
                  <w14:checkedState w14:val="2612" w14:font="MS Gothic"/>
                  <w14:uncheckedState w14:val="2610" w14:font="MS Gothic"/>
                </w14:checkbox>
              </w:sdtPr>
              <w:sdtContent>
                <w:r w:rsidR="00153FF3" w:rsidRPr="00920CAD">
                  <w:rPr>
                    <w:rFonts w:ascii="MS Gothic" w:eastAsia="MS Gothic" w:hAnsi="MS Gothic" w:hint="eastAsia"/>
                    <w:bCs/>
                    <w:iCs/>
                    <w:sz w:val="40"/>
                    <w:szCs w:val="40"/>
                    <w:lang w:val="fr-CA"/>
                  </w:rPr>
                  <w:t>☐</w:t>
                </w:r>
              </w:sdtContent>
            </w:sdt>
          </w:p>
        </w:tc>
        <w:tc>
          <w:tcPr>
            <w:tcW w:w="3402" w:type="dxa"/>
            <w:tcBorders>
              <w:left w:val="single" w:sz="4" w:space="0" w:color="auto"/>
              <w:right w:val="single" w:sz="4" w:space="0" w:color="auto"/>
            </w:tcBorders>
            <w:vAlign w:val="center"/>
          </w:tcPr>
          <w:p w14:paraId="6CDF59B9" w14:textId="0FCF97CC" w:rsidR="00092BAE" w:rsidRPr="00920CAD" w:rsidRDefault="00092BAE" w:rsidP="00410D25">
            <w:pPr>
              <w:ind w:left="28" w:hanging="28"/>
              <w:jc w:val="both"/>
              <w:rPr>
                <w:rFonts w:ascii="Rockwell" w:hAnsi="Rockwell"/>
                <w:bCs/>
                <w:i/>
              </w:rPr>
            </w:pPr>
          </w:p>
        </w:tc>
        <w:tc>
          <w:tcPr>
            <w:tcW w:w="2693" w:type="dxa"/>
            <w:tcBorders>
              <w:left w:val="single" w:sz="4" w:space="0" w:color="auto"/>
              <w:right w:val="single" w:sz="4" w:space="0" w:color="auto"/>
            </w:tcBorders>
            <w:vAlign w:val="center"/>
          </w:tcPr>
          <w:p w14:paraId="48D4C1E5" w14:textId="77777777" w:rsidR="00092BAE" w:rsidRPr="00920CAD" w:rsidRDefault="00092BAE" w:rsidP="00410D25">
            <w:pPr>
              <w:jc w:val="both"/>
              <w:rPr>
                <w:rFonts w:ascii="Rockwell" w:hAnsi="Rockwell"/>
                <w:bCs/>
              </w:rPr>
            </w:pPr>
          </w:p>
        </w:tc>
      </w:tr>
      <w:tr w:rsidR="00920CAD" w:rsidRPr="00920CAD" w14:paraId="72ED04A1" w14:textId="77777777" w:rsidTr="00E22A54">
        <w:trPr>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3CA24680" w14:textId="77777777" w:rsidR="00092BAE" w:rsidRPr="00920CAD" w:rsidRDefault="00092BAE" w:rsidP="002F0354">
            <w:pPr>
              <w:pStyle w:val="Pieddepage"/>
              <w:numPr>
                <w:ilvl w:val="3"/>
                <w:numId w:val="41"/>
              </w:numPr>
              <w:tabs>
                <w:tab w:val="left" w:pos="708"/>
              </w:tabs>
              <w:ind w:left="600"/>
              <w:jc w:val="both"/>
              <w:rPr>
                <w:rFonts w:ascii="Rockwell" w:hAnsi="Rockwell"/>
                <w:bCs/>
                <w:i/>
              </w:rPr>
            </w:pPr>
          </w:p>
        </w:tc>
        <w:tc>
          <w:tcPr>
            <w:tcW w:w="2557" w:type="dxa"/>
            <w:vMerge/>
            <w:tcBorders>
              <w:top w:val="single" w:sz="4" w:space="0" w:color="auto"/>
              <w:left w:val="single" w:sz="4" w:space="0" w:color="auto"/>
              <w:bottom w:val="single" w:sz="4" w:space="0" w:color="auto"/>
              <w:right w:val="single" w:sz="4" w:space="0" w:color="auto"/>
            </w:tcBorders>
            <w:vAlign w:val="center"/>
            <w:hideMark/>
          </w:tcPr>
          <w:p w14:paraId="38777404" w14:textId="77777777" w:rsidR="00092BAE" w:rsidRPr="00920CAD" w:rsidRDefault="00092BAE" w:rsidP="00410D25">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7C6DCD03" w14:textId="03DEFFEA" w:rsidR="00092BAE" w:rsidRPr="00920CAD" w:rsidRDefault="00092BAE" w:rsidP="00092BAE">
            <w:pPr>
              <w:pStyle w:val="Titre10"/>
              <w:shd w:val="clear" w:color="auto" w:fill="FFFFFF"/>
              <w:spacing w:before="0" w:beforeAutospacing="0" w:after="0" w:afterAutospacing="0"/>
              <w:jc w:val="both"/>
              <w:rPr>
                <w:rFonts w:ascii="Rockwell" w:hAnsi="Rockwell"/>
                <w:i/>
                <w:lang w:eastAsia="ar-SA"/>
              </w:rPr>
            </w:pPr>
            <w:r w:rsidRPr="00920CAD">
              <w:rPr>
                <w:rFonts w:ascii="Rockwell" w:hAnsi="Rockwell"/>
                <w:i/>
                <w:lang w:eastAsia="ar-SA"/>
              </w:rPr>
              <w:t>Puce Apple M</w:t>
            </w:r>
            <w:proofErr w:type="gramStart"/>
            <w:r w:rsidR="00D32288" w:rsidRPr="00920CAD">
              <w:rPr>
                <w:rFonts w:ascii="Rockwell" w:hAnsi="Rockwell"/>
                <w:i/>
                <w:lang w:eastAsia="ar-SA"/>
              </w:rPr>
              <w:t>4</w:t>
            </w:r>
            <w:r w:rsidR="00CF09F5" w:rsidRPr="00920CAD">
              <w:rPr>
                <w:rFonts w:ascii="Rockwell" w:hAnsi="Rockwell"/>
                <w:i/>
                <w:lang w:eastAsia="ar-SA"/>
              </w:rPr>
              <w:t xml:space="preserve"> </w:t>
            </w:r>
            <w:r w:rsidRPr="00920CAD">
              <w:rPr>
                <w:rFonts w:ascii="Rockwell" w:hAnsi="Rockwell"/>
                <w:i/>
                <w:lang w:eastAsia="ar-SA"/>
              </w:rPr>
              <w:t xml:space="preserve"> CPU</w:t>
            </w:r>
            <w:proofErr w:type="gramEnd"/>
            <w:r w:rsidRPr="00920CAD">
              <w:rPr>
                <w:rFonts w:ascii="Rockwell" w:hAnsi="Rockwell"/>
                <w:i/>
                <w:lang w:eastAsia="ar-SA"/>
              </w:rPr>
              <w:t xml:space="preserve"> </w:t>
            </w:r>
            <w:r w:rsidR="00D32288" w:rsidRPr="00920CAD">
              <w:rPr>
                <w:rFonts w:ascii="Rockwell" w:hAnsi="Rockwell"/>
                <w:i/>
                <w:lang w:eastAsia="ar-SA"/>
              </w:rPr>
              <w:t>10</w:t>
            </w:r>
            <w:r w:rsidRPr="00920CAD">
              <w:rPr>
                <w:rFonts w:ascii="Rockwell" w:hAnsi="Rockwell"/>
                <w:i/>
                <w:lang w:eastAsia="ar-SA"/>
              </w:rPr>
              <w:t xml:space="preserve"> cœurs avec 4 cœurs de performance et </w:t>
            </w:r>
            <w:r w:rsidR="00D32288" w:rsidRPr="00920CAD">
              <w:rPr>
                <w:rFonts w:ascii="Rockwell" w:hAnsi="Rockwell"/>
                <w:i/>
                <w:lang w:eastAsia="ar-SA"/>
              </w:rPr>
              <w:t>6</w:t>
            </w:r>
            <w:r w:rsidRPr="00920CAD">
              <w:rPr>
                <w:rFonts w:ascii="Rockwell" w:hAnsi="Rockwell"/>
                <w:i/>
                <w:lang w:eastAsia="ar-SA"/>
              </w:rPr>
              <w:t xml:space="preserve"> cœurs à haute efficacité énergétique, GPU </w:t>
            </w:r>
            <w:r w:rsidR="00CF09F5" w:rsidRPr="00920CAD">
              <w:rPr>
                <w:rFonts w:ascii="Rockwell" w:hAnsi="Rockwell"/>
                <w:i/>
                <w:lang w:eastAsia="ar-SA"/>
              </w:rPr>
              <w:t xml:space="preserve">10 </w:t>
            </w:r>
            <w:r w:rsidRPr="00920CAD">
              <w:rPr>
                <w:rFonts w:ascii="Rockwell" w:hAnsi="Rockwell"/>
                <w:i/>
                <w:lang w:eastAsia="ar-SA"/>
              </w:rPr>
              <w:t> cœurs, Neural Engine 16 cœurs</w:t>
            </w:r>
            <w:r w:rsidR="00D32288" w:rsidRPr="00920CAD">
              <w:rPr>
                <w:rFonts w:ascii="Rockwell" w:hAnsi="Rockwell"/>
                <w:i/>
                <w:lang w:eastAsia="ar-SA"/>
              </w:rPr>
              <w:t>, 120 Go/s de bande passante mémoire</w:t>
            </w:r>
            <w:r w:rsidRPr="00920CAD">
              <w:rPr>
                <w:rFonts w:ascii="Rockwell" w:hAnsi="Rockwell"/>
                <w:i/>
                <w:lang w:eastAsia="ar-SA"/>
              </w:rPr>
              <w:t xml:space="preserve"> </w:t>
            </w:r>
            <w:r w:rsidR="00153FF3" w:rsidRPr="00920CAD">
              <w:rPr>
                <w:rFonts w:ascii="Rockwell" w:hAnsi="Rockwell"/>
                <w:i/>
                <w:lang w:eastAsia="ar-SA"/>
              </w:rPr>
              <w:t xml:space="preserve">                                                             </w:t>
            </w:r>
            <w:sdt>
              <w:sdtPr>
                <w:rPr>
                  <w:rFonts w:ascii="Rockwell" w:hAnsi="Rockwell"/>
                  <w:bCs/>
                  <w:iCs/>
                  <w:sz w:val="40"/>
                  <w:szCs w:val="40"/>
                  <w:lang w:val="fr-CA"/>
                </w:rPr>
                <w:id w:val="2051263219"/>
                <w14:checkbox>
                  <w14:checked w14:val="0"/>
                  <w14:checkedState w14:val="2612" w14:font="MS Gothic"/>
                  <w14:uncheckedState w14:val="2610" w14:font="MS Gothic"/>
                </w14:checkbox>
              </w:sdtPr>
              <w:sdtContent>
                <w:r w:rsidR="00153FF3" w:rsidRPr="00920CAD">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vAlign w:val="center"/>
          </w:tcPr>
          <w:p w14:paraId="209C58FD" w14:textId="32F77992" w:rsidR="00092BAE" w:rsidRPr="00920CAD" w:rsidRDefault="00092BAE" w:rsidP="00410D25">
            <w:pPr>
              <w:ind w:left="28" w:hanging="28"/>
              <w:jc w:val="both"/>
              <w:rPr>
                <w:rFonts w:ascii="Rockwell" w:hAnsi="Rockwell"/>
                <w:bCs/>
                <w:i/>
              </w:rPr>
            </w:pPr>
          </w:p>
        </w:tc>
        <w:tc>
          <w:tcPr>
            <w:tcW w:w="2693" w:type="dxa"/>
            <w:tcBorders>
              <w:left w:val="single" w:sz="4" w:space="0" w:color="auto"/>
              <w:bottom w:val="single" w:sz="4" w:space="0" w:color="auto"/>
              <w:right w:val="single" w:sz="4" w:space="0" w:color="auto"/>
            </w:tcBorders>
            <w:vAlign w:val="center"/>
          </w:tcPr>
          <w:p w14:paraId="33377E17" w14:textId="77777777" w:rsidR="00092BAE" w:rsidRPr="00920CAD" w:rsidRDefault="00092BAE" w:rsidP="00410D25">
            <w:pPr>
              <w:jc w:val="both"/>
              <w:rPr>
                <w:rFonts w:ascii="Rockwell" w:hAnsi="Rockwell"/>
                <w:bCs/>
              </w:rPr>
            </w:pPr>
          </w:p>
        </w:tc>
      </w:tr>
      <w:tr w:rsidR="00920CAD" w:rsidRPr="00920CAD" w14:paraId="20F75CE9" w14:textId="77777777" w:rsidTr="00E93F92">
        <w:trPr>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70ED18A0" w14:textId="77777777" w:rsidR="00410D25" w:rsidRPr="00920CAD" w:rsidRDefault="00410D25" w:rsidP="002F0354">
            <w:pPr>
              <w:pStyle w:val="Pieddepage"/>
              <w:numPr>
                <w:ilvl w:val="3"/>
                <w:numId w:val="15"/>
              </w:numPr>
              <w:tabs>
                <w:tab w:val="left" w:pos="708"/>
              </w:tabs>
              <w:ind w:left="300" w:hanging="365"/>
              <w:jc w:val="both"/>
              <w:rPr>
                <w:rFonts w:ascii="Rockwell" w:hAnsi="Rockwell"/>
                <w:bCs/>
                <w:i/>
              </w:rPr>
            </w:pPr>
          </w:p>
        </w:tc>
        <w:tc>
          <w:tcPr>
            <w:tcW w:w="2557" w:type="dxa"/>
            <w:vMerge w:val="restart"/>
            <w:tcBorders>
              <w:top w:val="single" w:sz="4" w:space="0" w:color="auto"/>
              <w:left w:val="single" w:sz="4" w:space="0" w:color="auto"/>
              <w:bottom w:val="single" w:sz="4" w:space="0" w:color="auto"/>
              <w:right w:val="single" w:sz="4" w:space="0" w:color="auto"/>
            </w:tcBorders>
            <w:vAlign w:val="center"/>
            <w:hideMark/>
          </w:tcPr>
          <w:p w14:paraId="52D6A058" w14:textId="77777777" w:rsidR="00410D25" w:rsidRPr="00920CAD" w:rsidRDefault="00410D25" w:rsidP="00410D25">
            <w:pPr>
              <w:jc w:val="both"/>
              <w:rPr>
                <w:rFonts w:ascii="Rockwell" w:hAnsi="Rockwell"/>
                <w:i/>
              </w:rPr>
            </w:pPr>
            <w:r w:rsidRPr="00920CAD">
              <w:rPr>
                <w:rFonts w:ascii="Rockwell" w:hAnsi="Rockwell"/>
                <w:i/>
              </w:rPr>
              <w:t>RAM</w:t>
            </w:r>
          </w:p>
          <w:p w14:paraId="0ED2314E" w14:textId="77777777" w:rsidR="00410D25" w:rsidRPr="00920CAD" w:rsidRDefault="00410D25" w:rsidP="00410D25">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30BA2EF1" w14:textId="5EFC7D13" w:rsidR="00410D25" w:rsidRPr="00920CAD" w:rsidRDefault="00410D25" w:rsidP="00410D25">
            <w:pPr>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 </w:t>
            </w:r>
          </w:p>
        </w:tc>
        <w:tc>
          <w:tcPr>
            <w:tcW w:w="3402" w:type="dxa"/>
            <w:tcBorders>
              <w:top w:val="single" w:sz="4" w:space="0" w:color="auto"/>
              <w:left w:val="single" w:sz="4" w:space="0" w:color="auto"/>
              <w:bottom w:val="single" w:sz="4" w:space="0" w:color="auto"/>
              <w:right w:val="single" w:sz="4" w:space="0" w:color="auto"/>
            </w:tcBorders>
            <w:vAlign w:val="center"/>
          </w:tcPr>
          <w:p w14:paraId="445E18EB" w14:textId="406A0EB0" w:rsidR="00410D25" w:rsidRPr="00920CAD" w:rsidRDefault="00410D25" w:rsidP="00410D25">
            <w:pPr>
              <w:ind w:left="28" w:hanging="80"/>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2E44D049" w14:textId="77777777" w:rsidR="00410D25" w:rsidRPr="00920CAD" w:rsidRDefault="00410D25" w:rsidP="00410D25">
            <w:pPr>
              <w:jc w:val="both"/>
              <w:rPr>
                <w:rFonts w:ascii="Rockwell" w:hAnsi="Rockwell"/>
                <w:bCs/>
              </w:rPr>
            </w:pPr>
          </w:p>
        </w:tc>
      </w:tr>
      <w:tr w:rsidR="00920CAD" w:rsidRPr="00920CAD" w14:paraId="2B770DB0" w14:textId="77777777" w:rsidTr="00E93F92">
        <w:trPr>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4CB408B2" w14:textId="77777777" w:rsidR="00410D25" w:rsidRPr="00920CAD" w:rsidRDefault="00410D25" w:rsidP="002F0354">
            <w:pPr>
              <w:pStyle w:val="Pieddepage"/>
              <w:numPr>
                <w:ilvl w:val="3"/>
                <w:numId w:val="41"/>
              </w:numPr>
              <w:tabs>
                <w:tab w:val="left" w:pos="708"/>
              </w:tabs>
              <w:ind w:left="600"/>
              <w:jc w:val="both"/>
              <w:rPr>
                <w:rFonts w:ascii="Rockwell" w:hAnsi="Rockwell"/>
                <w:bCs/>
                <w:i/>
              </w:rPr>
            </w:pPr>
          </w:p>
        </w:tc>
        <w:tc>
          <w:tcPr>
            <w:tcW w:w="2557" w:type="dxa"/>
            <w:vMerge/>
            <w:tcBorders>
              <w:top w:val="single" w:sz="4" w:space="0" w:color="auto"/>
              <w:left w:val="single" w:sz="4" w:space="0" w:color="auto"/>
              <w:bottom w:val="single" w:sz="4" w:space="0" w:color="auto"/>
              <w:right w:val="single" w:sz="4" w:space="0" w:color="auto"/>
            </w:tcBorders>
            <w:vAlign w:val="center"/>
            <w:hideMark/>
          </w:tcPr>
          <w:p w14:paraId="31BE7B64" w14:textId="77777777" w:rsidR="00410D25" w:rsidRPr="00920CAD" w:rsidRDefault="00410D25" w:rsidP="00410D25">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7390864A" w14:textId="622738EE" w:rsidR="00410D25" w:rsidRPr="00920CAD" w:rsidRDefault="00D32288" w:rsidP="00CF09F5">
            <w:pPr>
              <w:jc w:val="both"/>
              <w:rPr>
                <w:rFonts w:ascii="Rockwell" w:hAnsi="Rockwell"/>
                <w:i/>
              </w:rPr>
            </w:pPr>
            <w:r w:rsidRPr="00920CAD">
              <w:rPr>
                <w:rFonts w:ascii="Rockwell" w:hAnsi="Rockwell"/>
                <w:i/>
              </w:rPr>
              <w:t>16</w:t>
            </w:r>
            <w:r w:rsidR="00410D25" w:rsidRPr="00920CAD">
              <w:rPr>
                <w:rFonts w:ascii="Rockwell" w:hAnsi="Rockwell"/>
                <w:i/>
              </w:rPr>
              <w:t xml:space="preserve"> Go </w:t>
            </w:r>
            <w:r w:rsidR="00CF09F5" w:rsidRPr="00920CAD">
              <w:rPr>
                <w:rFonts w:ascii="Rockwell" w:hAnsi="Rockwell"/>
                <w:i/>
              </w:rPr>
              <w:t xml:space="preserve">au moins </w:t>
            </w:r>
            <w:r w:rsidR="00410D25" w:rsidRPr="00920CAD">
              <w:rPr>
                <w:rFonts w:ascii="Rockwell" w:hAnsi="Rockwell"/>
                <w:i/>
              </w:rPr>
              <w:t xml:space="preserve">de mémoire </w:t>
            </w:r>
            <w:sdt>
              <w:sdtPr>
                <w:rPr>
                  <w:rFonts w:ascii="Rockwell" w:hAnsi="Rockwell"/>
                  <w:bCs/>
                  <w:iCs/>
                  <w:sz w:val="40"/>
                  <w:szCs w:val="40"/>
                  <w:lang w:val="fr-CA"/>
                </w:rPr>
                <w:id w:val="-1757975480"/>
                <w14:checkbox>
                  <w14:checked w14:val="0"/>
                  <w14:checkedState w14:val="2612" w14:font="MS Gothic"/>
                  <w14:uncheckedState w14:val="2610" w14:font="MS Gothic"/>
                </w14:checkbox>
              </w:sdtPr>
              <w:sdtContent>
                <w:r w:rsidR="00153FF3" w:rsidRPr="00920CAD">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vAlign w:val="center"/>
          </w:tcPr>
          <w:p w14:paraId="6CD30F11" w14:textId="3FC25386" w:rsidR="00410D25" w:rsidRPr="00920CAD" w:rsidRDefault="00410D25" w:rsidP="00410D25">
            <w:pPr>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33785C3B" w14:textId="77777777" w:rsidR="00410D25" w:rsidRPr="00920CAD" w:rsidRDefault="00410D25" w:rsidP="00410D25">
            <w:pPr>
              <w:jc w:val="both"/>
              <w:rPr>
                <w:rFonts w:ascii="Rockwell" w:hAnsi="Rockwell"/>
                <w:bCs/>
              </w:rPr>
            </w:pPr>
          </w:p>
        </w:tc>
      </w:tr>
      <w:tr w:rsidR="00920CAD" w:rsidRPr="00920CAD" w14:paraId="187C0DEB" w14:textId="77777777" w:rsidTr="00E93F92">
        <w:trPr>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1154F301" w14:textId="77777777" w:rsidR="00410D25" w:rsidRPr="00920CAD" w:rsidRDefault="00410D25" w:rsidP="002F0354">
            <w:pPr>
              <w:pStyle w:val="Pieddepage"/>
              <w:numPr>
                <w:ilvl w:val="3"/>
                <w:numId w:val="41"/>
              </w:numPr>
              <w:tabs>
                <w:tab w:val="left" w:pos="708"/>
              </w:tabs>
              <w:ind w:left="600"/>
              <w:jc w:val="both"/>
              <w:rPr>
                <w:rFonts w:ascii="Rockwell" w:hAnsi="Rockwell"/>
                <w:bCs/>
                <w:i/>
              </w:rPr>
            </w:pPr>
          </w:p>
        </w:tc>
        <w:tc>
          <w:tcPr>
            <w:tcW w:w="2557" w:type="dxa"/>
            <w:vMerge/>
            <w:tcBorders>
              <w:top w:val="single" w:sz="4" w:space="0" w:color="auto"/>
              <w:left w:val="single" w:sz="4" w:space="0" w:color="auto"/>
              <w:bottom w:val="single" w:sz="4" w:space="0" w:color="auto"/>
              <w:right w:val="single" w:sz="4" w:space="0" w:color="auto"/>
            </w:tcBorders>
            <w:vAlign w:val="center"/>
            <w:hideMark/>
          </w:tcPr>
          <w:p w14:paraId="02FB2D95" w14:textId="77777777" w:rsidR="00410D25" w:rsidRPr="00920CAD" w:rsidRDefault="00410D25" w:rsidP="00410D25">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791053CA" w14:textId="4BFD831F" w:rsidR="00410D25" w:rsidRPr="00920CAD" w:rsidRDefault="00D32288" w:rsidP="00410D25">
            <w:pPr>
              <w:jc w:val="both"/>
              <w:rPr>
                <w:rFonts w:ascii="Rockwell" w:hAnsi="Rockwell"/>
                <w:i/>
              </w:rPr>
            </w:pPr>
            <w:r w:rsidRPr="00920CAD">
              <w:rPr>
                <w:rFonts w:ascii="Rockwell" w:hAnsi="Rockwell"/>
                <w:i/>
              </w:rPr>
              <w:t>24</w:t>
            </w:r>
            <w:r w:rsidR="00410D25" w:rsidRPr="00920CAD">
              <w:rPr>
                <w:rFonts w:ascii="Rockwell" w:hAnsi="Rockwell"/>
                <w:i/>
              </w:rPr>
              <w:t> Go de mémoire au moins</w:t>
            </w:r>
            <w:r w:rsidR="00153FF3" w:rsidRPr="00920CAD">
              <w:rPr>
                <w:rFonts w:ascii="Rockwell" w:hAnsi="Rockwell"/>
                <w:i/>
              </w:rPr>
              <w:t xml:space="preserve">                                  </w:t>
            </w:r>
            <w:sdt>
              <w:sdtPr>
                <w:rPr>
                  <w:rFonts w:ascii="Rockwell" w:hAnsi="Rockwell"/>
                  <w:bCs/>
                  <w:iCs/>
                  <w:sz w:val="40"/>
                  <w:szCs w:val="40"/>
                  <w:lang w:val="fr-CA"/>
                </w:rPr>
                <w:id w:val="194743739"/>
                <w14:checkbox>
                  <w14:checked w14:val="0"/>
                  <w14:checkedState w14:val="2612" w14:font="MS Gothic"/>
                  <w14:uncheckedState w14:val="2610" w14:font="MS Gothic"/>
                </w14:checkbox>
              </w:sdtPr>
              <w:sdtContent>
                <w:r w:rsidR="00153FF3" w:rsidRPr="00920CAD">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vAlign w:val="center"/>
          </w:tcPr>
          <w:p w14:paraId="6C9F3145" w14:textId="1D0B1080" w:rsidR="00410D25" w:rsidRPr="00920CAD" w:rsidRDefault="00410D25" w:rsidP="00410D25">
            <w:pPr>
              <w:ind w:left="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772C1A7" w14:textId="77777777" w:rsidR="00410D25" w:rsidRPr="00920CAD" w:rsidRDefault="00410D25" w:rsidP="00410D25">
            <w:pPr>
              <w:jc w:val="both"/>
              <w:rPr>
                <w:rFonts w:ascii="Rockwell" w:hAnsi="Rockwell"/>
                <w:bCs/>
              </w:rPr>
            </w:pPr>
          </w:p>
        </w:tc>
      </w:tr>
      <w:tr w:rsidR="00920CAD" w:rsidRPr="00920CAD" w14:paraId="299578E9" w14:textId="77777777" w:rsidTr="00092BAE">
        <w:trPr>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6A2EB993" w14:textId="77777777" w:rsidR="00410D25" w:rsidRPr="00920CAD" w:rsidRDefault="00410D25" w:rsidP="002F0354">
            <w:pPr>
              <w:pStyle w:val="Pieddepage"/>
              <w:numPr>
                <w:ilvl w:val="3"/>
                <w:numId w:val="15"/>
              </w:numPr>
              <w:tabs>
                <w:tab w:val="left" w:pos="708"/>
              </w:tabs>
              <w:ind w:left="300" w:hanging="365"/>
              <w:jc w:val="both"/>
              <w:rPr>
                <w:rFonts w:ascii="Rockwell" w:hAnsi="Rockwell"/>
                <w:bCs/>
                <w:i/>
              </w:rPr>
            </w:pPr>
          </w:p>
        </w:tc>
        <w:tc>
          <w:tcPr>
            <w:tcW w:w="2557" w:type="dxa"/>
            <w:vMerge w:val="restart"/>
            <w:tcBorders>
              <w:top w:val="single" w:sz="4" w:space="0" w:color="auto"/>
              <w:left w:val="single" w:sz="4" w:space="0" w:color="auto"/>
              <w:bottom w:val="single" w:sz="4" w:space="0" w:color="auto"/>
              <w:right w:val="single" w:sz="4" w:space="0" w:color="auto"/>
            </w:tcBorders>
            <w:vAlign w:val="center"/>
            <w:hideMark/>
          </w:tcPr>
          <w:p w14:paraId="1D922800" w14:textId="77777777" w:rsidR="00410D25" w:rsidRPr="00920CAD" w:rsidRDefault="00410D25" w:rsidP="00410D25">
            <w:pPr>
              <w:jc w:val="both"/>
              <w:rPr>
                <w:rFonts w:ascii="Rockwell" w:hAnsi="Rockwell"/>
                <w:i/>
              </w:rPr>
            </w:pPr>
            <w:bookmarkStart w:id="74" w:name="_Hlk116276834"/>
            <w:r w:rsidRPr="00920CAD">
              <w:rPr>
                <w:rFonts w:ascii="Rockwell" w:hAnsi="Rockwell"/>
                <w:i/>
              </w:rPr>
              <w:t>Capacité de stockage</w:t>
            </w:r>
            <w:bookmarkEnd w:id="74"/>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0B155B8C" w14:textId="35AE0546" w:rsidR="00410D25" w:rsidRPr="00920CAD" w:rsidRDefault="00410D25" w:rsidP="00410D25">
            <w:pPr>
              <w:jc w:val="both"/>
              <w:rPr>
                <w:rFonts w:ascii="Rockwell" w:hAnsi="Rockwell"/>
                <w:b/>
                <w:i/>
              </w:rPr>
            </w:pPr>
            <w:r w:rsidRPr="00920CAD">
              <w:rPr>
                <w:rFonts w:ascii="Rockwell" w:hAnsi="Rockwell"/>
                <w:b/>
                <w:bCs/>
                <w:i/>
              </w:rPr>
              <w:t>L’</w:t>
            </w:r>
            <w:r w:rsidR="00E61F0B" w:rsidRPr="00920CAD">
              <w:rPr>
                <w:rFonts w:ascii="Rockwell" w:hAnsi="Rockwell"/>
                <w:b/>
                <w:bCs/>
                <w:i/>
              </w:rPr>
              <w:t>autorité contractante</w:t>
            </w:r>
            <w:r w:rsidRPr="00920CAD">
              <w:rPr>
                <w:rFonts w:ascii="Rockwell" w:hAnsi="Rockwell"/>
                <w:b/>
                <w:bCs/>
                <w:i/>
              </w:rPr>
              <w:t xml:space="preserve"> fait son choix en cochant</w:t>
            </w:r>
          </w:p>
        </w:tc>
        <w:tc>
          <w:tcPr>
            <w:tcW w:w="3402" w:type="dxa"/>
            <w:tcBorders>
              <w:top w:val="single" w:sz="4" w:space="0" w:color="auto"/>
              <w:left w:val="single" w:sz="4" w:space="0" w:color="auto"/>
              <w:bottom w:val="single" w:sz="4" w:space="0" w:color="auto"/>
              <w:right w:val="single" w:sz="4" w:space="0" w:color="auto"/>
            </w:tcBorders>
            <w:vAlign w:val="center"/>
          </w:tcPr>
          <w:p w14:paraId="56285ADE" w14:textId="4C84C9A7" w:rsidR="00410D25" w:rsidRPr="00920CAD" w:rsidRDefault="00410D25" w:rsidP="00410D25">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68C0053A" w14:textId="77777777" w:rsidR="00410D25" w:rsidRPr="00920CAD" w:rsidRDefault="00410D25" w:rsidP="00410D25">
            <w:pPr>
              <w:jc w:val="both"/>
              <w:rPr>
                <w:rFonts w:ascii="Rockwell" w:hAnsi="Rockwell"/>
                <w:bCs/>
              </w:rPr>
            </w:pPr>
          </w:p>
        </w:tc>
      </w:tr>
      <w:tr w:rsidR="00920CAD" w:rsidRPr="00920CAD" w14:paraId="5931B82E" w14:textId="77777777" w:rsidTr="00092BAE">
        <w:trPr>
          <w:trHeight w:val="70"/>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0D20CE13" w14:textId="77777777" w:rsidR="00410D25" w:rsidRPr="00920CAD" w:rsidRDefault="00410D25" w:rsidP="002F0354">
            <w:pPr>
              <w:pStyle w:val="Pieddepage"/>
              <w:numPr>
                <w:ilvl w:val="3"/>
                <w:numId w:val="15"/>
              </w:numPr>
              <w:tabs>
                <w:tab w:val="left" w:pos="708"/>
              </w:tabs>
              <w:ind w:left="300" w:hanging="365"/>
              <w:jc w:val="both"/>
              <w:rPr>
                <w:rFonts w:ascii="Rockwell" w:hAnsi="Rockwell"/>
                <w:bCs/>
                <w:i/>
              </w:rPr>
            </w:pPr>
          </w:p>
        </w:tc>
        <w:tc>
          <w:tcPr>
            <w:tcW w:w="2557" w:type="dxa"/>
            <w:vMerge/>
            <w:tcBorders>
              <w:top w:val="single" w:sz="4" w:space="0" w:color="auto"/>
              <w:left w:val="single" w:sz="4" w:space="0" w:color="auto"/>
              <w:bottom w:val="single" w:sz="4" w:space="0" w:color="auto"/>
              <w:right w:val="single" w:sz="4" w:space="0" w:color="auto"/>
            </w:tcBorders>
            <w:vAlign w:val="center"/>
          </w:tcPr>
          <w:p w14:paraId="3E8E5CAF" w14:textId="77777777" w:rsidR="00410D25" w:rsidRPr="00920CAD" w:rsidRDefault="00410D25" w:rsidP="00410D25">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tcPr>
          <w:p w14:paraId="76867EBC" w14:textId="3DA7B03B" w:rsidR="00410D25" w:rsidRPr="00920CAD" w:rsidRDefault="00410D25" w:rsidP="00410D25">
            <w:pPr>
              <w:jc w:val="both"/>
              <w:rPr>
                <w:rFonts w:ascii="Rockwell" w:hAnsi="Rockwell"/>
                <w:b/>
                <w:bCs/>
                <w:i/>
              </w:rPr>
            </w:pPr>
            <w:r w:rsidRPr="00920CAD">
              <w:rPr>
                <w:rFonts w:ascii="Rockwell" w:hAnsi="Rockwell"/>
                <w:bCs/>
                <w:i/>
              </w:rPr>
              <w:t>SSD de 512 Go au moins</w:t>
            </w:r>
            <w:r w:rsidR="00153FF3" w:rsidRPr="00920CAD">
              <w:rPr>
                <w:rFonts w:ascii="Rockwell" w:hAnsi="Rockwell"/>
                <w:bCs/>
                <w:i/>
              </w:rPr>
              <w:t xml:space="preserve">                                        </w:t>
            </w:r>
            <w:sdt>
              <w:sdtPr>
                <w:rPr>
                  <w:rFonts w:ascii="Rockwell" w:hAnsi="Rockwell"/>
                  <w:bCs/>
                  <w:iCs/>
                  <w:sz w:val="40"/>
                  <w:szCs w:val="40"/>
                  <w:lang w:val="fr-CA"/>
                </w:rPr>
                <w:id w:val="-300549502"/>
                <w14:checkbox>
                  <w14:checked w14:val="0"/>
                  <w14:checkedState w14:val="2612" w14:font="MS Gothic"/>
                  <w14:uncheckedState w14:val="2610" w14:font="MS Gothic"/>
                </w14:checkbox>
              </w:sdtPr>
              <w:sdtContent>
                <w:r w:rsidR="00153FF3" w:rsidRPr="00920CAD">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vAlign w:val="center"/>
          </w:tcPr>
          <w:p w14:paraId="731C2028" w14:textId="1D38ECA1" w:rsidR="00410D25" w:rsidRPr="00920CAD" w:rsidRDefault="00410D25" w:rsidP="00410D25">
            <w:pPr>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644D1CE" w14:textId="77777777" w:rsidR="00410D25" w:rsidRPr="00920CAD" w:rsidRDefault="00410D25" w:rsidP="00410D25">
            <w:pPr>
              <w:jc w:val="both"/>
              <w:rPr>
                <w:rFonts w:ascii="Rockwell" w:hAnsi="Rockwell"/>
                <w:bCs/>
              </w:rPr>
            </w:pPr>
          </w:p>
        </w:tc>
      </w:tr>
      <w:tr w:rsidR="00920CAD" w:rsidRPr="00920CAD" w14:paraId="1A2EF50D" w14:textId="77777777" w:rsidTr="00092BAE">
        <w:trPr>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2E7B5EB9" w14:textId="77777777" w:rsidR="00410D25" w:rsidRPr="00920CAD" w:rsidRDefault="00410D25" w:rsidP="002F0354">
            <w:pPr>
              <w:pStyle w:val="Pieddepage"/>
              <w:numPr>
                <w:ilvl w:val="3"/>
                <w:numId w:val="15"/>
              </w:numPr>
              <w:tabs>
                <w:tab w:val="left" w:pos="708"/>
              </w:tabs>
              <w:ind w:left="300" w:hanging="365"/>
              <w:jc w:val="both"/>
              <w:rPr>
                <w:rFonts w:ascii="Rockwell" w:hAnsi="Rockwell"/>
                <w:bCs/>
                <w:i/>
              </w:rPr>
            </w:pPr>
          </w:p>
        </w:tc>
        <w:tc>
          <w:tcPr>
            <w:tcW w:w="2557" w:type="dxa"/>
            <w:vMerge/>
            <w:tcBorders>
              <w:top w:val="single" w:sz="4" w:space="0" w:color="auto"/>
              <w:left w:val="single" w:sz="4" w:space="0" w:color="auto"/>
              <w:bottom w:val="single" w:sz="4" w:space="0" w:color="auto"/>
              <w:right w:val="single" w:sz="4" w:space="0" w:color="auto"/>
            </w:tcBorders>
            <w:vAlign w:val="center"/>
          </w:tcPr>
          <w:p w14:paraId="4DED9D52" w14:textId="77777777" w:rsidR="00410D25" w:rsidRPr="00920CAD" w:rsidRDefault="00410D25" w:rsidP="00410D25">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tcPr>
          <w:p w14:paraId="2FB942E2" w14:textId="4D0FC1D1" w:rsidR="00410D25" w:rsidRPr="00920CAD" w:rsidRDefault="00410D25" w:rsidP="00410D25">
            <w:pPr>
              <w:jc w:val="both"/>
              <w:rPr>
                <w:rFonts w:ascii="Rockwell" w:hAnsi="Rockwell"/>
                <w:bCs/>
                <w:i/>
              </w:rPr>
            </w:pPr>
            <w:r w:rsidRPr="00920CAD">
              <w:rPr>
                <w:rFonts w:ascii="Rockwell" w:hAnsi="Rockwell"/>
                <w:bCs/>
                <w:i/>
              </w:rPr>
              <w:t>SSD de 1 To au moins</w:t>
            </w:r>
            <w:r w:rsidR="00153FF3" w:rsidRPr="00920CAD">
              <w:rPr>
                <w:rFonts w:ascii="Rockwell" w:hAnsi="Rockwell"/>
                <w:bCs/>
                <w:i/>
              </w:rPr>
              <w:t xml:space="preserve">                                            </w:t>
            </w:r>
            <w:sdt>
              <w:sdtPr>
                <w:rPr>
                  <w:rFonts w:ascii="Rockwell" w:hAnsi="Rockwell"/>
                  <w:bCs/>
                  <w:iCs/>
                  <w:sz w:val="40"/>
                  <w:szCs w:val="40"/>
                  <w:lang w:val="fr-CA"/>
                </w:rPr>
                <w:id w:val="-638652268"/>
                <w14:checkbox>
                  <w14:checked w14:val="0"/>
                  <w14:checkedState w14:val="2612" w14:font="MS Gothic"/>
                  <w14:uncheckedState w14:val="2610" w14:font="MS Gothic"/>
                </w14:checkbox>
              </w:sdtPr>
              <w:sdtContent>
                <w:r w:rsidR="00153FF3" w:rsidRPr="00920CAD">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vAlign w:val="center"/>
          </w:tcPr>
          <w:p w14:paraId="64FB4DCF" w14:textId="2BDA919D" w:rsidR="00410D25" w:rsidRPr="00920CAD" w:rsidRDefault="00410D25" w:rsidP="00410D25">
            <w:pPr>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4B62179" w14:textId="77777777" w:rsidR="00410D25" w:rsidRPr="00920CAD" w:rsidRDefault="00410D25" w:rsidP="00410D25">
            <w:pPr>
              <w:jc w:val="both"/>
              <w:rPr>
                <w:rFonts w:ascii="Rockwell" w:hAnsi="Rockwell"/>
                <w:bCs/>
              </w:rPr>
            </w:pPr>
          </w:p>
        </w:tc>
      </w:tr>
      <w:tr w:rsidR="00920CAD" w:rsidRPr="00920CAD" w14:paraId="0ED59805" w14:textId="77777777" w:rsidTr="00092BAE">
        <w:trPr>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664C3944" w14:textId="77777777" w:rsidR="002E5D97" w:rsidRPr="00920CAD" w:rsidRDefault="002E5D97" w:rsidP="002F0354">
            <w:pPr>
              <w:pStyle w:val="Pieddepage"/>
              <w:numPr>
                <w:ilvl w:val="3"/>
                <w:numId w:val="41"/>
              </w:numPr>
              <w:tabs>
                <w:tab w:val="left" w:pos="708"/>
              </w:tabs>
              <w:ind w:left="600"/>
              <w:jc w:val="both"/>
              <w:rPr>
                <w:rFonts w:ascii="Rockwell" w:hAnsi="Rockwell"/>
                <w:bCs/>
                <w:i/>
              </w:rPr>
            </w:pPr>
            <w:bookmarkStart w:id="75" w:name="_Hlk116276964"/>
          </w:p>
        </w:tc>
        <w:tc>
          <w:tcPr>
            <w:tcW w:w="2557" w:type="dxa"/>
            <w:vMerge/>
            <w:tcBorders>
              <w:top w:val="single" w:sz="4" w:space="0" w:color="auto"/>
              <w:left w:val="single" w:sz="4" w:space="0" w:color="auto"/>
              <w:bottom w:val="single" w:sz="4" w:space="0" w:color="auto"/>
              <w:right w:val="single" w:sz="4" w:space="0" w:color="auto"/>
            </w:tcBorders>
            <w:vAlign w:val="center"/>
          </w:tcPr>
          <w:p w14:paraId="153DCF81" w14:textId="77777777" w:rsidR="002E5D97" w:rsidRPr="00920CAD" w:rsidRDefault="002E5D97" w:rsidP="002E5D97">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tcPr>
          <w:p w14:paraId="7F4E4D9E" w14:textId="55FCE524" w:rsidR="002E5D97" w:rsidRPr="00920CAD" w:rsidRDefault="002E5D97" w:rsidP="002E5D97">
            <w:pPr>
              <w:jc w:val="both"/>
              <w:rPr>
                <w:rFonts w:ascii="Rockwell" w:hAnsi="Rockwell"/>
                <w:bCs/>
                <w:i/>
              </w:rPr>
            </w:pPr>
            <w:r w:rsidRPr="00920CAD">
              <w:rPr>
                <w:rFonts w:ascii="Rockwell" w:hAnsi="Rockwell"/>
                <w:bCs/>
                <w:i/>
              </w:rPr>
              <w:t>SSD  2 To au moins (option disponible uniquement pour le processeur Apple puce M</w:t>
            </w:r>
            <w:r w:rsidR="00D32288" w:rsidRPr="00920CAD">
              <w:rPr>
                <w:rFonts w:ascii="Rockwell" w:hAnsi="Rockwell"/>
                <w:bCs/>
                <w:i/>
              </w:rPr>
              <w:t>4</w:t>
            </w:r>
            <w:r w:rsidRPr="00920CAD">
              <w:rPr>
                <w:rFonts w:ascii="Rockwell" w:hAnsi="Rockwell"/>
                <w:bCs/>
                <w:i/>
              </w:rPr>
              <w:t xml:space="preserve"> avec </w:t>
            </w:r>
            <w:r w:rsidRPr="00920CAD">
              <w:rPr>
                <w:rFonts w:ascii="Rockwell" w:hAnsi="Rockwell"/>
                <w:i/>
                <w:lang w:eastAsia="ar-SA"/>
              </w:rPr>
              <w:t xml:space="preserve">GPU </w:t>
            </w:r>
            <w:r w:rsidR="00CF09F5" w:rsidRPr="00920CAD">
              <w:rPr>
                <w:rFonts w:ascii="Rockwell" w:hAnsi="Rockwell"/>
                <w:i/>
                <w:lang w:eastAsia="ar-SA"/>
              </w:rPr>
              <w:t>10</w:t>
            </w:r>
            <w:r w:rsidRPr="00920CAD">
              <w:rPr>
                <w:rFonts w:ascii="Rockwell" w:hAnsi="Rockwell"/>
                <w:i/>
                <w:lang w:eastAsia="ar-SA"/>
              </w:rPr>
              <w:t> </w:t>
            </w:r>
            <w:proofErr w:type="gramStart"/>
            <w:r w:rsidRPr="00920CAD">
              <w:rPr>
                <w:rFonts w:ascii="Rockwell" w:hAnsi="Rockwell"/>
                <w:i/>
                <w:lang w:eastAsia="ar-SA"/>
              </w:rPr>
              <w:t>cœurs</w:t>
            </w:r>
            <w:r w:rsidRPr="00920CAD">
              <w:rPr>
                <w:rFonts w:ascii="Rockwell" w:hAnsi="Rockwell"/>
                <w:i/>
              </w:rPr>
              <w:t>)</w:t>
            </w:r>
            <w:r w:rsidR="00153FF3" w:rsidRPr="00920CAD">
              <w:rPr>
                <w:rFonts w:ascii="Rockwell" w:hAnsi="Rockwell"/>
                <w:i/>
              </w:rPr>
              <w:t xml:space="preserve">   </w:t>
            </w:r>
            <w:proofErr w:type="gramEnd"/>
            <w:r w:rsidR="00153FF3" w:rsidRPr="00920CAD">
              <w:rPr>
                <w:rFonts w:ascii="Rockwell" w:hAnsi="Rockwell"/>
                <w:i/>
              </w:rPr>
              <w:t xml:space="preserve">                                             </w:t>
            </w:r>
            <w:sdt>
              <w:sdtPr>
                <w:rPr>
                  <w:rFonts w:ascii="Rockwell" w:hAnsi="Rockwell"/>
                  <w:bCs/>
                  <w:iCs/>
                  <w:sz w:val="40"/>
                  <w:szCs w:val="40"/>
                  <w:lang w:val="fr-CA"/>
                </w:rPr>
                <w:id w:val="549110843"/>
                <w14:checkbox>
                  <w14:checked w14:val="0"/>
                  <w14:checkedState w14:val="2612" w14:font="MS Gothic"/>
                  <w14:uncheckedState w14:val="2610" w14:font="MS Gothic"/>
                </w14:checkbox>
              </w:sdtPr>
              <w:sdtContent>
                <w:r w:rsidR="00153FF3" w:rsidRPr="00920CAD">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right w:val="single" w:sz="4" w:space="0" w:color="auto"/>
            </w:tcBorders>
            <w:vAlign w:val="center"/>
          </w:tcPr>
          <w:p w14:paraId="20164CA8" w14:textId="13B3BED2" w:rsidR="002E5D97" w:rsidRPr="00920CAD" w:rsidRDefault="002E5D97" w:rsidP="002E5D97">
            <w:pPr>
              <w:jc w:val="both"/>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754FBB69" w14:textId="77777777" w:rsidR="002E5D97" w:rsidRPr="00920CAD" w:rsidRDefault="002E5D97" w:rsidP="002E5D97">
            <w:pPr>
              <w:jc w:val="both"/>
              <w:rPr>
                <w:rFonts w:ascii="Rockwell" w:hAnsi="Rockwell"/>
                <w:bCs/>
              </w:rPr>
            </w:pPr>
          </w:p>
        </w:tc>
      </w:tr>
      <w:bookmarkEnd w:id="75"/>
      <w:tr w:rsidR="00920CAD" w:rsidRPr="00920CAD" w14:paraId="65771B8C" w14:textId="77777777" w:rsidTr="00092BAE">
        <w:trPr>
          <w:trHeight w:val="65"/>
          <w:jc w:val="center"/>
        </w:trPr>
        <w:tc>
          <w:tcPr>
            <w:tcW w:w="988" w:type="dxa"/>
            <w:tcBorders>
              <w:top w:val="single" w:sz="4" w:space="0" w:color="auto"/>
              <w:left w:val="single" w:sz="4" w:space="0" w:color="auto"/>
              <w:bottom w:val="single" w:sz="4" w:space="0" w:color="auto"/>
              <w:right w:val="single" w:sz="4" w:space="0" w:color="auto"/>
            </w:tcBorders>
            <w:vAlign w:val="center"/>
          </w:tcPr>
          <w:p w14:paraId="72E7FA7A" w14:textId="77777777" w:rsidR="002E5D97" w:rsidRPr="00920CAD" w:rsidRDefault="002E5D97" w:rsidP="002F0354">
            <w:pPr>
              <w:pStyle w:val="Pieddepage"/>
              <w:numPr>
                <w:ilvl w:val="3"/>
                <w:numId w:val="15"/>
              </w:numPr>
              <w:tabs>
                <w:tab w:val="left" w:pos="708"/>
              </w:tabs>
              <w:ind w:left="300" w:hanging="365"/>
              <w:jc w:val="both"/>
              <w:rPr>
                <w:rFonts w:ascii="Rockwell" w:hAnsi="Rockwell"/>
                <w:bCs/>
                <w:i/>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35988429" w14:textId="007EC3CE" w:rsidR="002E5D97" w:rsidRPr="00920CAD" w:rsidRDefault="002E5D97" w:rsidP="002E5D97">
            <w:pPr>
              <w:jc w:val="both"/>
              <w:rPr>
                <w:rFonts w:ascii="Rockwell" w:hAnsi="Rockwell"/>
                <w:i/>
              </w:rPr>
            </w:pPr>
            <w:r w:rsidRPr="00920CAD">
              <w:rPr>
                <w:rFonts w:ascii="Rockwell" w:hAnsi="Rockwell"/>
                <w:i/>
              </w:rPr>
              <w:t xml:space="preserve">Affichage </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3712EBD7" w14:textId="62BFEA3B" w:rsidR="002E5D97" w:rsidRPr="00920CAD" w:rsidRDefault="002E5D97" w:rsidP="002E5D97">
            <w:pPr>
              <w:jc w:val="both"/>
              <w:rPr>
                <w:rFonts w:ascii="Rockwell" w:hAnsi="Rockwell"/>
                <w:i/>
              </w:rPr>
            </w:pPr>
            <w:r w:rsidRPr="00920CAD">
              <w:rPr>
                <w:rFonts w:ascii="Rockwell" w:hAnsi="Rockwell"/>
                <w:bCs/>
                <w:i/>
              </w:rPr>
              <w:t>Full HD (Résolution de 4400 x2500 au moins)</w:t>
            </w:r>
          </w:p>
        </w:tc>
        <w:tc>
          <w:tcPr>
            <w:tcW w:w="3402" w:type="dxa"/>
            <w:tcBorders>
              <w:top w:val="single" w:sz="4" w:space="0" w:color="auto"/>
              <w:left w:val="single" w:sz="4" w:space="0" w:color="auto"/>
              <w:bottom w:val="single" w:sz="4" w:space="0" w:color="auto"/>
              <w:right w:val="single" w:sz="4" w:space="0" w:color="auto"/>
            </w:tcBorders>
            <w:vAlign w:val="center"/>
          </w:tcPr>
          <w:p w14:paraId="35DFE08B" w14:textId="3624EFCE" w:rsidR="002E5D97" w:rsidRPr="00920CAD" w:rsidRDefault="002E5D97" w:rsidP="002E5D97">
            <w:pPr>
              <w:rPr>
                <w:rFonts w:ascii="Rockwell" w:hAnsi="Rockwell"/>
              </w:rPr>
            </w:pPr>
          </w:p>
        </w:tc>
        <w:tc>
          <w:tcPr>
            <w:tcW w:w="2693" w:type="dxa"/>
            <w:tcBorders>
              <w:top w:val="single" w:sz="4" w:space="0" w:color="auto"/>
              <w:left w:val="single" w:sz="4" w:space="0" w:color="auto"/>
              <w:bottom w:val="single" w:sz="4" w:space="0" w:color="auto"/>
              <w:right w:val="single" w:sz="4" w:space="0" w:color="auto"/>
            </w:tcBorders>
            <w:vAlign w:val="center"/>
          </w:tcPr>
          <w:p w14:paraId="2A2B981B" w14:textId="77777777" w:rsidR="002E5D97" w:rsidRPr="00920CAD" w:rsidRDefault="002E5D97" w:rsidP="002E5D97">
            <w:pPr>
              <w:jc w:val="both"/>
              <w:rPr>
                <w:rFonts w:ascii="Rockwell" w:hAnsi="Rockwell"/>
                <w:bCs/>
              </w:rPr>
            </w:pPr>
          </w:p>
        </w:tc>
      </w:tr>
      <w:tr w:rsidR="00920CAD" w:rsidRPr="00920CAD" w14:paraId="2840E947" w14:textId="77777777" w:rsidTr="008763AA">
        <w:trPr>
          <w:trHeight w:val="481"/>
          <w:jc w:val="center"/>
        </w:trPr>
        <w:tc>
          <w:tcPr>
            <w:tcW w:w="988" w:type="dxa"/>
            <w:tcBorders>
              <w:top w:val="single" w:sz="4" w:space="0" w:color="auto"/>
              <w:left w:val="single" w:sz="4" w:space="0" w:color="auto"/>
              <w:bottom w:val="single" w:sz="4" w:space="0" w:color="auto"/>
              <w:right w:val="single" w:sz="4" w:space="0" w:color="auto"/>
            </w:tcBorders>
            <w:vAlign w:val="center"/>
          </w:tcPr>
          <w:p w14:paraId="2568BE99" w14:textId="77777777" w:rsidR="00D32288" w:rsidRPr="00920CAD" w:rsidRDefault="00D32288" w:rsidP="002F0354">
            <w:pPr>
              <w:pStyle w:val="Pieddepage"/>
              <w:numPr>
                <w:ilvl w:val="3"/>
                <w:numId w:val="15"/>
              </w:numPr>
              <w:tabs>
                <w:tab w:val="left" w:pos="708"/>
              </w:tabs>
              <w:ind w:left="300" w:hanging="365"/>
              <w:jc w:val="both"/>
              <w:rPr>
                <w:rFonts w:ascii="Rockwell" w:hAnsi="Rockwell"/>
                <w:bCs/>
                <w:i/>
              </w:rPr>
            </w:pPr>
          </w:p>
        </w:tc>
        <w:tc>
          <w:tcPr>
            <w:tcW w:w="2557" w:type="dxa"/>
            <w:tcBorders>
              <w:top w:val="single" w:sz="4" w:space="0" w:color="auto"/>
              <w:left w:val="single" w:sz="4" w:space="0" w:color="auto"/>
              <w:bottom w:val="single" w:sz="4" w:space="0" w:color="auto"/>
              <w:right w:val="single" w:sz="4" w:space="0" w:color="auto"/>
            </w:tcBorders>
            <w:vAlign w:val="center"/>
          </w:tcPr>
          <w:p w14:paraId="3E64CD46" w14:textId="77777777" w:rsidR="00D32288" w:rsidRPr="00920CAD" w:rsidRDefault="00D32288" w:rsidP="00AE416A">
            <w:pPr>
              <w:jc w:val="both"/>
              <w:rPr>
                <w:rFonts w:ascii="Rockwell" w:hAnsi="Rockwell"/>
                <w:i/>
              </w:rPr>
            </w:pPr>
            <w:r w:rsidRPr="00920CAD">
              <w:rPr>
                <w:rFonts w:ascii="Rockwell" w:hAnsi="Rockwell"/>
                <w:i/>
              </w:rPr>
              <w:t>Taille de l’écran</w:t>
            </w:r>
          </w:p>
        </w:tc>
        <w:tc>
          <w:tcPr>
            <w:tcW w:w="5381" w:type="dxa"/>
            <w:gridSpan w:val="2"/>
            <w:tcBorders>
              <w:top w:val="single" w:sz="4" w:space="0" w:color="auto"/>
              <w:left w:val="single" w:sz="4" w:space="0" w:color="auto"/>
              <w:right w:val="single" w:sz="4" w:space="0" w:color="auto"/>
            </w:tcBorders>
            <w:vAlign w:val="center"/>
          </w:tcPr>
          <w:p w14:paraId="1584C922" w14:textId="0FAF3FC7" w:rsidR="00D32288" w:rsidRPr="00920CAD" w:rsidRDefault="00D32288" w:rsidP="00CF09F5">
            <w:pPr>
              <w:jc w:val="both"/>
              <w:rPr>
                <w:rFonts w:ascii="Rockwell" w:hAnsi="Rockwell"/>
                <w:b/>
                <w:i/>
              </w:rPr>
            </w:pPr>
            <w:r w:rsidRPr="00920CAD">
              <w:rPr>
                <w:rFonts w:ascii="Rockwell" w:hAnsi="Rockwell"/>
                <w:i/>
              </w:rPr>
              <w:t>2</w:t>
            </w:r>
            <w:r w:rsidR="008763AA" w:rsidRPr="00920CAD">
              <w:rPr>
                <w:rFonts w:ascii="Rockwell" w:hAnsi="Rockwell"/>
                <w:i/>
              </w:rPr>
              <w:t>3.5</w:t>
            </w:r>
            <w:r w:rsidRPr="00920CAD">
              <w:rPr>
                <w:rFonts w:ascii="Rockwell" w:hAnsi="Rockwell"/>
                <w:i/>
              </w:rPr>
              <w:t xml:space="preserve"> pouces au moins </w:t>
            </w:r>
          </w:p>
        </w:tc>
        <w:tc>
          <w:tcPr>
            <w:tcW w:w="3402" w:type="dxa"/>
            <w:tcBorders>
              <w:top w:val="single" w:sz="4" w:space="0" w:color="auto"/>
              <w:left w:val="single" w:sz="4" w:space="0" w:color="auto"/>
              <w:right w:val="single" w:sz="4" w:space="0" w:color="auto"/>
            </w:tcBorders>
            <w:vAlign w:val="center"/>
          </w:tcPr>
          <w:p w14:paraId="7D85577B" w14:textId="5083B361" w:rsidR="00D32288" w:rsidRPr="00920CAD" w:rsidRDefault="00D32288" w:rsidP="00AE416A">
            <w:pPr>
              <w:ind w:left="28" w:hanging="28"/>
              <w:jc w:val="both"/>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069549E7" w14:textId="77777777" w:rsidR="00D32288" w:rsidRPr="00920CAD" w:rsidRDefault="00D32288" w:rsidP="00AE416A">
            <w:pPr>
              <w:jc w:val="both"/>
              <w:rPr>
                <w:rFonts w:ascii="Rockwell" w:hAnsi="Rockwell"/>
                <w:bCs/>
              </w:rPr>
            </w:pPr>
          </w:p>
        </w:tc>
      </w:tr>
      <w:tr w:rsidR="00920CAD" w:rsidRPr="00920CAD" w14:paraId="4B5D938F" w14:textId="77777777" w:rsidTr="00092BAE">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678464E7" w14:textId="77777777" w:rsidR="002E5D97" w:rsidRPr="00920CAD" w:rsidRDefault="002E5D97" w:rsidP="002F0354">
            <w:pPr>
              <w:pStyle w:val="Pieddepage"/>
              <w:numPr>
                <w:ilvl w:val="3"/>
                <w:numId w:val="15"/>
              </w:numPr>
              <w:tabs>
                <w:tab w:val="left" w:pos="708"/>
              </w:tabs>
              <w:ind w:left="300" w:hanging="365"/>
              <w:jc w:val="both"/>
              <w:rPr>
                <w:rFonts w:ascii="Rockwell" w:hAnsi="Rockwell"/>
                <w:bCs/>
                <w:i/>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5D1FDE0A" w14:textId="77777777" w:rsidR="002E5D97" w:rsidRPr="00920CAD" w:rsidRDefault="002E5D97" w:rsidP="002E5D97">
            <w:pPr>
              <w:jc w:val="both"/>
              <w:rPr>
                <w:rFonts w:ascii="Rockwell" w:hAnsi="Rockwell"/>
                <w:i/>
              </w:rPr>
            </w:pPr>
            <w:r w:rsidRPr="00920CAD">
              <w:rPr>
                <w:rFonts w:ascii="Rockwell" w:hAnsi="Rockwell"/>
                <w:i/>
              </w:rPr>
              <w:t>Prises externes</w:t>
            </w:r>
          </w:p>
        </w:tc>
        <w:tc>
          <w:tcPr>
            <w:tcW w:w="5381" w:type="dxa"/>
            <w:gridSpan w:val="2"/>
            <w:tcBorders>
              <w:top w:val="single" w:sz="4" w:space="0" w:color="auto"/>
              <w:left w:val="single" w:sz="4" w:space="0" w:color="auto"/>
              <w:bottom w:val="single" w:sz="4" w:space="0" w:color="auto"/>
              <w:right w:val="single" w:sz="4" w:space="0" w:color="auto"/>
            </w:tcBorders>
            <w:hideMark/>
          </w:tcPr>
          <w:p w14:paraId="5814AF84" w14:textId="1AAF577D" w:rsidR="002E5D97" w:rsidRPr="00920CAD" w:rsidRDefault="002E5D97" w:rsidP="008763AA">
            <w:pPr>
              <w:jc w:val="both"/>
              <w:rPr>
                <w:rFonts w:ascii="Rockwell" w:hAnsi="Rockwell"/>
                <w:bCs/>
                <w:i/>
              </w:rPr>
            </w:pPr>
            <w:r w:rsidRPr="00920CAD">
              <w:rPr>
                <w:rFonts w:ascii="Rockwell" w:hAnsi="Rockwell"/>
                <w:bCs/>
                <w:i/>
              </w:rPr>
              <w:t xml:space="preserve">Port Ethernet Gigabit, 2 ports </w:t>
            </w:r>
            <w:proofErr w:type="spellStart"/>
            <w:r w:rsidRPr="00920CAD">
              <w:rPr>
                <w:rFonts w:ascii="Rockwell" w:hAnsi="Rockwell"/>
                <w:bCs/>
                <w:i/>
              </w:rPr>
              <w:t>Thunderbolt</w:t>
            </w:r>
            <w:proofErr w:type="spellEnd"/>
            <w:r w:rsidRPr="00920CAD">
              <w:rPr>
                <w:rFonts w:ascii="Rockwell" w:hAnsi="Rockwell"/>
                <w:bCs/>
                <w:i/>
              </w:rPr>
              <w:t xml:space="preserve">/USB4(avec prise en charge </w:t>
            </w:r>
            <w:proofErr w:type="spellStart"/>
            <w:proofErr w:type="gramStart"/>
            <w:r w:rsidRPr="00920CAD">
              <w:rPr>
                <w:rFonts w:ascii="Rockwell" w:hAnsi="Rockwell"/>
                <w:bCs/>
                <w:i/>
              </w:rPr>
              <w:t>DisplayPort,Thunderbolt</w:t>
            </w:r>
            <w:proofErr w:type="spellEnd"/>
            <w:proofErr w:type="gramEnd"/>
            <w:r w:rsidRPr="00920CAD">
              <w:rPr>
                <w:rFonts w:ascii="Rockwell" w:hAnsi="Rockwell"/>
                <w:bCs/>
                <w:i/>
              </w:rPr>
              <w:t xml:space="preserve"> </w:t>
            </w:r>
            <w:r w:rsidR="00F8295E" w:rsidRPr="00920CAD">
              <w:rPr>
                <w:rFonts w:ascii="Rockwell" w:hAnsi="Rockwell"/>
                <w:bCs/>
                <w:i/>
              </w:rPr>
              <w:t>4</w:t>
            </w:r>
            <w:r w:rsidRPr="00920CAD">
              <w:rPr>
                <w:rFonts w:ascii="Rockwell" w:hAnsi="Rockwell"/>
                <w:bCs/>
                <w:i/>
              </w:rPr>
              <w:t>,,USB 3.1,), 1 prise casque</w:t>
            </w:r>
          </w:p>
        </w:tc>
        <w:tc>
          <w:tcPr>
            <w:tcW w:w="3402" w:type="dxa"/>
            <w:tcBorders>
              <w:top w:val="single" w:sz="4" w:space="0" w:color="auto"/>
              <w:left w:val="single" w:sz="4" w:space="0" w:color="auto"/>
              <w:bottom w:val="single" w:sz="4" w:space="0" w:color="auto"/>
              <w:right w:val="single" w:sz="4" w:space="0" w:color="auto"/>
            </w:tcBorders>
          </w:tcPr>
          <w:p w14:paraId="4CD1FC1D" w14:textId="38CE8C06" w:rsidR="002E5D97" w:rsidRPr="00920CAD" w:rsidRDefault="002E5D97" w:rsidP="002E5D97">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5D0CB3E1" w14:textId="77777777" w:rsidR="002E5D97" w:rsidRPr="00920CAD" w:rsidRDefault="002E5D97" w:rsidP="002E5D97">
            <w:pPr>
              <w:jc w:val="both"/>
              <w:rPr>
                <w:rFonts w:ascii="Rockwell" w:hAnsi="Rockwell"/>
                <w:bCs/>
              </w:rPr>
            </w:pPr>
          </w:p>
        </w:tc>
      </w:tr>
      <w:tr w:rsidR="00920CAD" w:rsidRPr="00920CAD" w14:paraId="6A694C6A" w14:textId="77777777" w:rsidTr="00092BAE">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5FF2A01A" w14:textId="77777777" w:rsidR="002E5D97" w:rsidRPr="00920CAD" w:rsidRDefault="002E5D97" w:rsidP="002F0354">
            <w:pPr>
              <w:pStyle w:val="Pieddepage"/>
              <w:numPr>
                <w:ilvl w:val="3"/>
                <w:numId w:val="15"/>
              </w:numPr>
              <w:tabs>
                <w:tab w:val="left" w:pos="708"/>
              </w:tabs>
              <w:ind w:left="300" w:hanging="365"/>
              <w:jc w:val="both"/>
              <w:rPr>
                <w:rFonts w:ascii="Rockwell" w:hAnsi="Rockwell"/>
                <w:bCs/>
                <w:i/>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79F4E666" w14:textId="77777777" w:rsidR="002E5D97" w:rsidRPr="00920CAD" w:rsidRDefault="002E5D97" w:rsidP="002E5D97">
            <w:pPr>
              <w:jc w:val="both"/>
              <w:rPr>
                <w:rFonts w:ascii="Rockwell" w:hAnsi="Rockwell"/>
                <w:i/>
              </w:rPr>
            </w:pPr>
            <w:r w:rsidRPr="00920CAD">
              <w:rPr>
                <w:rFonts w:ascii="Rockwell" w:hAnsi="Rockwell"/>
                <w:i/>
              </w:rPr>
              <w:t>Communication sans fil</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4337D8E8" w14:textId="512E81DE" w:rsidR="002E5D97" w:rsidRPr="00920CAD" w:rsidRDefault="002E5D97" w:rsidP="002E5D97">
            <w:pPr>
              <w:jc w:val="both"/>
              <w:rPr>
                <w:rFonts w:ascii="Rockwell" w:hAnsi="Rockwell"/>
                <w:i/>
              </w:rPr>
            </w:pPr>
            <w:r w:rsidRPr="00920CAD">
              <w:rPr>
                <w:rFonts w:ascii="Rockwell" w:hAnsi="Rockwell"/>
                <w:i/>
              </w:rPr>
              <w:t xml:space="preserve">Wi-Fi </w:t>
            </w:r>
            <w:r w:rsidR="00F8295E" w:rsidRPr="00920CAD">
              <w:rPr>
                <w:rFonts w:ascii="Rockwell" w:hAnsi="Rockwell"/>
                <w:i/>
              </w:rPr>
              <w:t>6E (</w:t>
            </w:r>
            <w:r w:rsidRPr="00920CAD">
              <w:rPr>
                <w:rFonts w:ascii="Rockwell" w:hAnsi="Rockwell"/>
                <w:i/>
              </w:rPr>
              <w:t>802.11a</w:t>
            </w:r>
            <w:r w:rsidR="00F8295E" w:rsidRPr="00920CAD">
              <w:rPr>
                <w:rFonts w:ascii="Rockwell" w:hAnsi="Rockwell"/>
                <w:i/>
              </w:rPr>
              <w:t>x)</w:t>
            </w:r>
            <w:r w:rsidR="004D574A" w:rsidRPr="00920CAD">
              <w:rPr>
                <w:rFonts w:ascii="Rockwell" w:hAnsi="Rockwell"/>
                <w:i/>
              </w:rPr>
              <w:t xml:space="preserve"> </w:t>
            </w:r>
            <w:r w:rsidRPr="00920CAD">
              <w:rPr>
                <w:rFonts w:ascii="Rockwell" w:hAnsi="Rockwell"/>
                <w:i/>
              </w:rPr>
              <w:t>et Bluetooth 5.</w:t>
            </w:r>
            <w:r w:rsidR="00F8295E" w:rsidRPr="00920CAD">
              <w:rPr>
                <w:rFonts w:ascii="Rockwell" w:hAnsi="Rockwell"/>
                <w:i/>
              </w:rPr>
              <w:t>3</w:t>
            </w:r>
            <w:r w:rsidRPr="00920CAD">
              <w:rPr>
                <w:rFonts w:ascii="Rockwell" w:hAnsi="Rockwell"/>
                <w:i/>
              </w:rPr>
              <w:t xml:space="preserve"> </w:t>
            </w:r>
            <w:r w:rsidRPr="00920CAD">
              <w:rPr>
                <w:rFonts w:ascii="Rockwell" w:hAnsi="Rockwell"/>
                <w:bCs/>
                <w:i/>
              </w:rPr>
              <w:t>au moins</w:t>
            </w:r>
          </w:p>
        </w:tc>
        <w:tc>
          <w:tcPr>
            <w:tcW w:w="3402" w:type="dxa"/>
            <w:tcBorders>
              <w:top w:val="single" w:sz="4" w:space="0" w:color="auto"/>
              <w:left w:val="single" w:sz="4" w:space="0" w:color="auto"/>
              <w:bottom w:val="single" w:sz="4" w:space="0" w:color="auto"/>
              <w:right w:val="single" w:sz="4" w:space="0" w:color="auto"/>
            </w:tcBorders>
            <w:vAlign w:val="center"/>
          </w:tcPr>
          <w:p w14:paraId="34E64329" w14:textId="42C3A636" w:rsidR="002E5D97" w:rsidRPr="00920CAD" w:rsidRDefault="002E5D97" w:rsidP="002E5D97">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6E56BE7" w14:textId="77777777" w:rsidR="002E5D97" w:rsidRPr="00920CAD" w:rsidRDefault="002E5D97" w:rsidP="002E5D97">
            <w:pPr>
              <w:jc w:val="both"/>
              <w:rPr>
                <w:rFonts w:ascii="Rockwell" w:hAnsi="Rockwell"/>
                <w:bCs/>
              </w:rPr>
            </w:pPr>
          </w:p>
        </w:tc>
      </w:tr>
      <w:tr w:rsidR="00920CAD" w:rsidRPr="00920CAD" w14:paraId="143D1882" w14:textId="77777777" w:rsidTr="00092BAE">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73FAA67F" w14:textId="77777777" w:rsidR="002E5D97" w:rsidRPr="00920CAD" w:rsidRDefault="002E5D97" w:rsidP="002F0354">
            <w:pPr>
              <w:pStyle w:val="Pieddepage"/>
              <w:numPr>
                <w:ilvl w:val="3"/>
                <w:numId w:val="15"/>
              </w:numPr>
              <w:tabs>
                <w:tab w:val="left" w:pos="708"/>
              </w:tabs>
              <w:ind w:left="300" w:hanging="365"/>
              <w:jc w:val="both"/>
              <w:rPr>
                <w:rFonts w:ascii="Rockwell" w:hAnsi="Rockwell"/>
                <w:bCs/>
                <w:i/>
              </w:rPr>
            </w:pPr>
            <w:r w:rsidRPr="00920CAD">
              <w:rPr>
                <w:rFonts w:ascii="Rockwell" w:hAnsi="Rockwell"/>
                <w:bCs/>
                <w:i/>
              </w:rPr>
              <w:t>6</w:t>
            </w:r>
          </w:p>
        </w:tc>
        <w:tc>
          <w:tcPr>
            <w:tcW w:w="2557" w:type="dxa"/>
            <w:tcBorders>
              <w:top w:val="single" w:sz="4" w:space="0" w:color="auto"/>
              <w:left w:val="single" w:sz="4" w:space="0" w:color="auto"/>
              <w:bottom w:val="single" w:sz="4" w:space="0" w:color="auto"/>
              <w:right w:val="single" w:sz="4" w:space="0" w:color="auto"/>
            </w:tcBorders>
            <w:vAlign w:val="center"/>
            <w:hideMark/>
          </w:tcPr>
          <w:p w14:paraId="71D25822" w14:textId="77777777" w:rsidR="002E5D97" w:rsidRPr="00920CAD" w:rsidRDefault="002E5D97" w:rsidP="002E5D97">
            <w:pPr>
              <w:jc w:val="both"/>
              <w:rPr>
                <w:rFonts w:ascii="Rockwell" w:hAnsi="Rockwell"/>
                <w:i/>
              </w:rPr>
            </w:pPr>
            <w:r w:rsidRPr="00920CAD">
              <w:rPr>
                <w:rFonts w:ascii="Rockwell" w:hAnsi="Rockwell"/>
                <w:i/>
              </w:rPr>
              <w:t>Clavier</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2D8C1640" w14:textId="56F7903F" w:rsidR="002E5D97" w:rsidRPr="00920CAD" w:rsidRDefault="002E5D97" w:rsidP="002E5D97">
            <w:pPr>
              <w:jc w:val="both"/>
              <w:rPr>
                <w:rFonts w:ascii="Rockwell" w:hAnsi="Rockwell"/>
                <w:i/>
              </w:rPr>
            </w:pPr>
            <w:r w:rsidRPr="00920CAD">
              <w:rPr>
                <w:rFonts w:ascii="Rockwell" w:hAnsi="Rockwell"/>
                <w:i/>
              </w:rPr>
              <w:t>Magic Keyboard AZERTY avec Touch ID et pavé numérique</w:t>
            </w:r>
          </w:p>
        </w:tc>
        <w:tc>
          <w:tcPr>
            <w:tcW w:w="3402" w:type="dxa"/>
            <w:tcBorders>
              <w:top w:val="single" w:sz="4" w:space="0" w:color="auto"/>
              <w:left w:val="single" w:sz="4" w:space="0" w:color="auto"/>
              <w:bottom w:val="single" w:sz="4" w:space="0" w:color="auto"/>
              <w:right w:val="single" w:sz="4" w:space="0" w:color="auto"/>
            </w:tcBorders>
            <w:vAlign w:val="center"/>
          </w:tcPr>
          <w:p w14:paraId="5DE2B1ED" w14:textId="7265AD15" w:rsidR="002E5D97" w:rsidRPr="00920CAD" w:rsidRDefault="002E5D97" w:rsidP="002E5D97">
            <w:pPr>
              <w:ind w:left="28" w:hanging="28"/>
              <w:jc w:val="both"/>
              <w:rPr>
                <w:rFonts w:ascii="Rockwell" w:hAnsi="Rockwell"/>
                <w:i/>
              </w:rPr>
            </w:pPr>
          </w:p>
        </w:tc>
        <w:tc>
          <w:tcPr>
            <w:tcW w:w="2693" w:type="dxa"/>
            <w:tcBorders>
              <w:top w:val="single" w:sz="4" w:space="0" w:color="auto"/>
              <w:left w:val="single" w:sz="4" w:space="0" w:color="auto"/>
              <w:bottom w:val="single" w:sz="4" w:space="0" w:color="auto"/>
              <w:right w:val="single" w:sz="4" w:space="0" w:color="auto"/>
            </w:tcBorders>
            <w:vAlign w:val="center"/>
          </w:tcPr>
          <w:p w14:paraId="4E28F49D" w14:textId="77777777" w:rsidR="002E5D97" w:rsidRPr="00920CAD" w:rsidRDefault="002E5D97" w:rsidP="002E5D97">
            <w:pPr>
              <w:jc w:val="both"/>
              <w:rPr>
                <w:rFonts w:ascii="Rockwell" w:hAnsi="Rockwell"/>
                <w:bCs/>
              </w:rPr>
            </w:pPr>
          </w:p>
        </w:tc>
      </w:tr>
      <w:tr w:rsidR="00920CAD" w:rsidRPr="00920CAD" w14:paraId="657B0454" w14:textId="77777777" w:rsidTr="00092BAE">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06E1F52B" w14:textId="77777777" w:rsidR="002E5D97" w:rsidRPr="00920CAD" w:rsidRDefault="002E5D97" w:rsidP="002F0354">
            <w:pPr>
              <w:pStyle w:val="Pieddepage"/>
              <w:numPr>
                <w:ilvl w:val="3"/>
                <w:numId w:val="15"/>
              </w:numPr>
              <w:tabs>
                <w:tab w:val="left" w:pos="708"/>
              </w:tabs>
              <w:ind w:left="300" w:hanging="365"/>
              <w:jc w:val="both"/>
              <w:rPr>
                <w:rFonts w:ascii="Rockwell" w:hAnsi="Rockwell"/>
                <w:bCs/>
                <w:i/>
              </w:rPr>
            </w:pPr>
            <w:r w:rsidRPr="00920CAD">
              <w:rPr>
                <w:rFonts w:ascii="Rockwell" w:hAnsi="Rockwell"/>
                <w:bCs/>
                <w:i/>
              </w:rPr>
              <w:lastRenderedPageBreak/>
              <w:t>6</w:t>
            </w:r>
          </w:p>
        </w:tc>
        <w:tc>
          <w:tcPr>
            <w:tcW w:w="2557" w:type="dxa"/>
            <w:tcBorders>
              <w:top w:val="single" w:sz="4" w:space="0" w:color="auto"/>
              <w:left w:val="single" w:sz="4" w:space="0" w:color="auto"/>
              <w:bottom w:val="single" w:sz="4" w:space="0" w:color="auto"/>
              <w:right w:val="single" w:sz="4" w:space="0" w:color="auto"/>
            </w:tcBorders>
            <w:vAlign w:val="center"/>
            <w:hideMark/>
          </w:tcPr>
          <w:p w14:paraId="2587201B" w14:textId="77777777" w:rsidR="002E5D97" w:rsidRPr="00920CAD" w:rsidRDefault="002E5D97" w:rsidP="002E5D97">
            <w:pPr>
              <w:jc w:val="both"/>
              <w:rPr>
                <w:rFonts w:ascii="Rockwell" w:hAnsi="Rockwell"/>
                <w:i/>
              </w:rPr>
            </w:pPr>
            <w:r w:rsidRPr="00920CAD">
              <w:rPr>
                <w:rFonts w:ascii="Rockwell" w:hAnsi="Rockwell"/>
                <w:i/>
              </w:rPr>
              <w:t>Souris</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4BE76919" w14:textId="1581AEE6" w:rsidR="002E5D97" w:rsidRPr="00920CAD" w:rsidRDefault="002E5D97" w:rsidP="002E5D97">
            <w:pPr>
              <w:jc w:val="both"/>
              <w:rPr>
                <w:rFonts w:ascii="Rockwell" w:hAnsi="Rockwell"/>
                <w:i/>
              </w:rPr>
            </w:pPr>
            <w:r w:rsidRPr="00920CAD">
              <w:rPr>
                <w:rFonts w:ascii="Rockwell" w:hAnsi="Rockwell"/>
                <w:bCs/>
                <w:i/>
              </w:rPr>
              <w:t>Magic mouse 2 compatibles Apple</w:t>
            </w:r>
          </w:p>
        </w:tc>
        <w:tc>
          <w:tcPr>
            <w:tcW w:w="3402" w:type="dxa"/>
            <w:tcBorders>
              <w:top w:val="single" w:sz="4" w:space="0" w:color="auto"/>
              <w:left w:val="single" w:sz="4" w:space="0" w:color="auto"/>
              <w:bottom w:val="single" w:sz="4" w:space="0" w:color="auto"/>
              <w:right w:val="single" w:sz="4" w:space="0" w:color="auto"/>
            </w:tcBorders>
            <w:vAlign w:val="center"/>
          </w:tcPr>
          <w:p w14:paraId="325671DE" w14:textId="41F6B20D" w:rsidR="002E5D97" w:rsidRPr="00920CAD" w:rsidRDefault="002E5D97" w:rsidP="002E5D97">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797DADA1" w14:textId="77777777" w:rsidR="002E5D97" w:rsidRPr="00920CAD" w:rsidRDefault="002E5D97" w:rsidP="002E5D97">
            <w:pPr>
              <w:jc w:val="both"/>
              <w:rPr>
                <w:rFonts w:ascii="Rockwell" w:hAnsi="Rockwell"/>
                <w:bCs/>
              </w:rPr>
            </w:pPr>
          </w:p>
        </w:tc>
      </w:tr>
      <w:tr w:rsidR="00920CAD" w:rsidRPr="00920CAD" w14:paraId="1E06E01D" w14:textId="77777777" w:rsidTr="00756416">
        <w:trPr>
          <w:trHeight w:val="70"/>
          <w:jc w:val="center"/>
        </w:trPr>
        <w:tc>
          <w:tcPr>
            <w:tcW w:w="988" w:type="dxa"/>
            <w:vMerge w:val="restart"/>
            <w:tcBorders>
              <w:top w:val="single" w:sz="4" w:space="0" w:color="auto"/>
              <w:left w:val="single" w:sz="4" w:space="0" w:color="auto"/>
              <w:right w:val="single" w:sz="4" w:space="0" w:color="auto"/>
            </w:tcBorders>
            <w:vAlign w:val="center"/>
          </w:tcPr>
          <w:p w14:paraId="4892C1CB" w14:textId="77777777" w:rsidR="00756416" w:rsidRPr="00920CAD" w:rsidRDefault="00756416" w:rsidP="002F0354">
            <w:pPr>
              <w:pStyle w:val="Pieddepage"/>
              <w:numPr>
                <w:ilvl w:val="3"/>
                <w:numId w:val="15"/>
              </w:numPr>
              <w:tabs>
                <w:tab w:val="left" w:pos="708"/>
              </w:tabs>
              <w:ind w:left="300" w:hanging="365"/>
              <w:jc w:val="both"/>
              <w:rPr>
                <w:rFonts w:ascii="Rockwell" w:hAnsi="Rockwell"/>
                <w:bCs/>
                <w:i/>
              </w:rPr>
            </w:pPr>
          </w:p>
        </w:tc>
        <w:tc>
          <w:tcPr>
            <w:tcW w:w="2557" w:type="dxa"/>
            <w:vMerge w:val="restart"/>
            <w:tcBorders>
              <w:top w:val="single" w:sz="4" w:space="0" w:color="auto"/>
              <w:left w:val="single" w:sz="4" w:space="0" w:color="auto"/>
              <w:right w:val="single" w:sz="4" w:space="0" w:color="auto"/>
            </w:tcBorders>
            <w:vAlign w:val="center"/>
          </w:tcPr>
          <w:p w14:paraId="4121632F" w14:textId="2A177E9B" w:rsidR="00756416" w:rsidRPr="00920CAD" w:rsidRDefault="00756416" w:rsidP="00D763F1">
            <w:pPr>
              <w:jc w:val="both"/>
              <w:rPr>
                <w:rFonts w:ascii="Rockwell" w:hAnsi="Rockwell"/>
                <w:i/>
              </w:rPr>
            </w:pPr>
            <w:r w:rsidRPr="00920CAD">
              <w:rPr>
                <w:rFonts w:ascii="Rockwell" w:hAnsi="Rockwell"/>
                <w:i/>
              </w:rPr>
              <w:t>Tapis de souris</w:t>
            </w:r>
          </w:p>
        </w:tc>
        <w:tc>
          <w:tcPr>
            <w:tcW w:w="5381" w:type="dxa"/>
            <w:gridSpan w:val="2"/>
            <w:tcBorders>
              <w:top w:val="single" w:sz="4" w:space="0" w:color="auto"/>
              <w:left w:val="single" w:sz="4" w:space="0" w:color="auto"/>
              <w:bottom w:val="single" w:sz="4" w:space="0" w:color="auto"/>
              <w:right w:val="single" w:sz="4" w:space="0" w:color="auto"/>
            </w:tcBorders>
            <w:vAlign w:val="center"/>
          </w:tcPr>
          <w:p w14:paraId="38E6E521" w14:textId="2DC89755" w:rsidR="00756416" w:rsidRPr="00920CAD" w:rsidRDefault="00756416" w:rsidP="00D763F1">
            <w:pPr>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3402" w:type="dxa"/>
            <w:tcBorders>
              <w:top w:val="single" w:sz="4" w:space="0" w:color="auto"/>
              <w:left w:val="single" w:sz="4" w:space="0" w:color="auto"/>
              <w:right w:val="single" w:sz="4" w:space="0" w:color="auto"/>
            </w:tcBorders>
          </w:tcPr>
          <w:p w14:paraId="0CF101C7" w14:textId="30196EEC" w:rsidR="00756416" w:rsidRPr="00920CAD" w:rsidRDefault="00756416" w:rsidP="00EC76FF">
            <w:pPr>
              <w:ind w:left="28" w:hanging="28"/>
              <w:jc w:val="both"/>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14DDDA28" w14:textId="77777777" w:rsidR="00756416" w:rsidRPr="00920CAD" w:rsidRDefault="00756416" w:rsidP="00D763F1">
            <w:pPr>
              <w:jc w:val="both"/>
              <w:rPr>
                <w:rFonts w:ascii="Rockwell" w:hAnsi="Rockwell"/>
                <w:bCs/>
              </w:rPr>
            </w:pPr>
          </w:p>
        </w:tc>
      </w:tr>
      <w:tr w:rsidR="00920CAD" w:rsidRPr="00920CAD" w14:paraId="1F38D235" w14:textId="77777777" w:rsidTr="00756416">
        <w:trPr>
          <w:trHeight w:val="65"/>
          <w:jc w:val="center"/>
        </w:trPr>
        <w:tc>
          <w:tcPr>
            <w:tcW w:w="988" w:type="dxa"/>
            <w:vMerge/>
            <w:tcBorders>
              <w:left w:val="single" w:sz="4" w:space="0" w:color="auto"/>
              <w:bottom w:val="single" w:sz="4" w:space="0" w:color="auto"/>
              <w:right w:val="single" w:sz="4" w:space="0" w:color="auto"/>
            </w:tcBorders>
            <w:vAlign w:val="center"/>
          </w:tcPr>
          <w:p w14:paraId="08CFE2F9" w14:textId="77777777" w:rsidR="00756416" w:rsidRPr="00920CAD" w:rsidRDefault="00756416" w:rsidP="002F0354">
            <w:pPr>
              <w:pStyle w:val="Pieddepage"/>
              <w:numPr>
                <w:ilvl w:val="3"/>
                <w:numId w:val="15"/>
              </w:numPr>
              <w:tabs>
                <w:tab w:val="left" w:pos="708"/>
              </w:tabs>
              <w:ind w:left="300" w:hanging="365"/>
              <w:jc w:val="both"/>
              <w:rPr>
                <w:rFonts w:ascii="Rockwell" w:hAnsi="Rockwell"/>
                <w:bCs/>
                <w:i/>
              </w:rPr>
            </w:pPr>
          </w:p>
        </w:tc>
        <w:tc>
          <w:tcPr>
            <w:tcW w:w="2557" w:type="dxa"/>
            <w:vMerge/>
            <w:tcBorders>
              <w:left w:val="single" w:sz="4" w:space="0" w:color="auto"/>
              <w:bottom w:val="single" w:sz="4" w:space="0" w:color="auto"/>
              <w:right w:val="single" w:sz="4" w:space="0" w:color="auto"/>
            </w:tcBorders>
            <w:vAlign w:val="center"/>
          </w:tcPr>
          <w:p w14:paraId="2A431505" w14:textId="68053036" w:rsidR="00756416" w:rsidRPr="00920CAD" w:rsidRDefault="00756416" w:rsidP="002E5D97">
            <w:pPr>
              <w:jc w:val="both"/>
              <w:rPr>
                <w:rFonts w:ascii="Rockwell" w:hAnsi="Rockwell"/>
                <w:i/>
              </w:rPr>
            </w:pPr>
          </w:p>
        </w:tc>
        <w:tc>
          <w:tcPr>
            <w:tcW w:w="5381" w:type="dxa"/>
            <w:gridSpan w:val="2"/>
            <w:tcBorders>
              <w:left w:val="single" w:sz="4" w:space="0" w:color="auto"/>
              <w:bottom w:val="single" w:sz="4" w:space="0" w:color="auto"/>
              <w:right w:val="single" w:sz="4" w:space="0" w:color="auto"/>
            </w:tcBorders>
          </w:tcPr>
          <w:p w14:paraId="6A8A1AE2" w14:textId="1387ADD0" w:rsidR="00756416" w:rsidRPr="00920CAD" w:rsidRDefault="00756416" w:rsidP="002E5D97">
            <w:pPr>
              <w:jc w:val="both"/>
              <w:rPr>
                <w:rFonts w:ascii="Rockwell" w:hAnsi="Rockwell"/>
                <w:bCs/>
                <w:i/>
              </w:rPr>
            </w:pPr>
            <w:r w:rsidRPr="00920CAD">
              <w:rPr>
                <w:rFonts w:ascii="Rockwell" w:hAnsi="Rockwell"/>
                <w:bCs/>
                <w:i/>
              </w:rPr>
              <w:t xml:space="preserve">Oui </w:t>
            </w:r>
            <w:r w:rsidR="00153FF3" w:rsidRPr="00920CAD">
              <w:rPr>
                <w:rFonts w:ascii="Rockwell" w:hAnsi="Rockwell"/>
                <w:bCs/>
                <w:i/>
              </w:rPr>
              <w:t xml:space="preserve">      </w:t>
            </w:r>
            <w:r w:rsidRPr="00920CAD">
              <w:rPr>
                <w:rFonts w:ascii="Rockwell" w:hAnsi="Rockwell"/>
                <w:bCs/>
                <w:i/>
              </w:rPr>
              <w:t xml:space="preserve">       </w:t>
            </w:r>
            <w:sdt>
              <w:sdtPr>
                <w:rPr>
                  <w:rFonts w:ascii="Rockwell" w:hAnsi="Rockwell"/>
                  <w:bCs/>
                  <w:iCs/>
                  <w:sz w:val="40"/>
                  <w:szCs w:val="40"/>
                  <w:lang w:val="fr-CA"/>
                </w:rPr>
                <w:id w:val="-636258898"/>
                <w14:checkbox>
                  <w14:checked w14:val="0"/>
                  <w14:checkedState w14:val="2612" w14:font="MS Gothic"/>
                  <w14:uncheckedState w14:val="2610" w14:font="MS Gothic"/>
                </w14:checkbox>
              </w:sdtPr>
              <w:sdtContent>
                <w:r w:rsidR="00153FF3" w:rsidRPr="00920CAD">
                  <w:rPr>
                    <w:rFonts w:ascii="MS Gothic" w:eastAsia="MS Gothic" w:hAnsi="MS Gothic" w:hint="eastAsia"/>
                    <w:bCs/>
                    <w:iCs/>
                    <w:sz w:val="40"/>
                    <w:szCs w:val="40"/>
                    <w:lang w:val="fr-CA"/>
                  </w:rPr>
                  <w:t>☐</w:t>
                </w:r>
              </w:sdtContent>
            </w:sdt>
            <w:r w:rsidRPr="00920CAD">
              <w:rPr>
                <w:rFonts w:ascii="Rockwell" w:hAnsi="Rockwell"/>
                <w:bCs/>
                <w:i/>
              </w:rPr>
              <w:t xml:space="preserve">       </w:t>
            </w:r>
            <w:r w:rsidR="00153FF3" w:rsidRPr="00920CAD">
              <w:rPr>
                <w:rFonts w:ascii="Rockwell" w:hAnsi="Rockwell"/>
                <w:bCs/>
                <w:i/>
              </w:rPr>
              <w:t xml:space="preserve">       </w:t>
            </w:r>
            <w:r w:rsidRPr="00920CAD">
              <w:rPr>
                <w:rFonts w:ascii="Rockwell" w:hAnsi="Rockwell"/>
                <w:bCs/>
                <w:i/>
              </w:rPr>
              <w:t xml:space="preserve"> Non</w:t>
            </w:r>
            <w:r w:rsidR="00153FF3" w:rsidRPr="00920CAD">
              <w:rPr>
                <w:rFonts w:ascii="Rockwell" w:hAnsi="Rockwell"/>
                <w:bCs/>
                <w:i/>
              </w:rPr>
              <w:t xml:space="preserve">                 </w:t>
            </w:r>
            <w:sdt>
              <w:sdtPr>
                <w:rPr>
                  <w:rFonts w:ascii="Rockwell" w:hAnsi="Rockwell"/>
                  <w:bCs/>
                  <w:iCs/>
                  <w:sz w:val="40"/>
                  <w:szCs w:val="40"/>
                  <w:lang w:val="fr-CA"/>
                </w:rPr>
                <w:id w:val="-247119892"/>
                <w14:checkbox>
                  <w14:checked w14:val="0"/>
                  <w14:checkedState w14:val="2612" w14:font="MS Gothic"/>
                  <w14:uncheckedState w14:val="2610" w14:font="MS Gothic"/>
                </w14:checkbox>
              </w:sdtPr>
              <w:sdtContent>
                <w:r w:rsidR="00153FF3" w:rsidRPr="00920CAD">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tcPr>
          <w:p w14:paraId="70634123" w14:textId="5AC1112D" w:rsidR="00756416" w:rsidRPr="00920CAD" w:rsidRDefault="00756416" w:rsidP="002E5D97">
            <w:pPr>
              <w:ind w:left="28" w:hanging="28"/>
              <w:jc w:val="both"/>
              <w:rPr>
                <w:rFonts w:ascii="Rockwell" w:hAnsi="Rockwell"/>
                <w:bCs/>
                <w:i/>
              </w:rPr>
            </w:pPr>
          </w:p>
        </w:tc>
        <w:tc>
          <w:tcPr>
            <w:tcW w:w="2693" w:type="dxa"/>
            <w:tcBorders>
              <w:left w:val="single" w:sz="4" w:space="0" w:color="auto"/>
              <w:bottom w:val="single" w:sz="4" w:space="0" w:color="auto"/>
              <w:right w:val="single" w:sz="4" w:space="0" w:color="auto"/>
            </w:tcBorders>
            <w:vAlign w:val="center"/>
          </w:tcPr>
          <w:p w14:paraId="27631567" w14:textId="77777777" w:rsidR="00756416" w:rsidRPr="00920CAD" w:rsidRDefault="00756416" w:rsidP="002E5D97">
            <w:pPr>
              <w:jc w:val="both"/>
              <w:rPr>
                <w:rFonts w:ascii="Rockwell" w:hAnsi="Rockwell"/>
                <w:bCs/>
              </w:rPr>
            </w:pPr>
          </w:p>
        </w:tc>
      </w:tr>
      <w:tr w:rsidR="00920CAD" w:rsidRPr="00920CAD" w14:paraId="0F2F48F5" w14:textId="77777777" w:rsidTr="00756416">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3B61FAAF" w14:textId="77777777" w:rsidR="002E5D97" w:rsidRPr="00920CAD" w:rsidRDefault="002E5D97" w:rsidP="002F0354">
            <w:pPr>
              <w:pStyle w:val="Pieddepage"/>
              <w:numPr>
                <w:ilvl w:val="3"/>
                <w:numId w:val="15"/>
              </w:numPr>
              <w:tabs>
                <w:tab w:val="left" w:pos="708"/>
              </w:tabs>
              <w:ind w:left="300" w:hanging="365"/>
              <w:jc w:val="both"/>
              <w:rPr>
                <w:rFonts w:ascii="Rockwell" w:hAnsi="Rockwell"/>
                <w:bCs/>
                <w:i/>
              </w:rPr>
            </w:pPr>
            <w:r w:rsidRPr="00920CAD">
              <w:rPr>
                <w:rFonts w:ascii="Rockwell" w:hAnsi="Rockwell"/>
                <w:bCs/>
                <w:i/>
              </w:rPr>
              <w:t>6</w:t>
            </w:r>
          </w:p>
        </w:tc>
        <w:tc>
          <w:tcPr>
            <w:tcW w:w="2557" w:type="dxa"/>
            <w:tcBorders>
              <w:top w:val="single" w:sz="4" w:space="0" w:color="auto"/>
              <w:left w:val="single" w:sz="4" w:space="0" w:color="auto"/>
              <w:bottom w:val="single" w:sz="4" w:space="0" w:color="auto"/>
              <w:right w:val="single" w:sz="4" w:space="0" w:color="auto"/>
            </w:tcBorders>
            <w:vAlign w:val="center"/>
            <w:hideMark/>
          </w:tcPr>
          <w:p w14:paraId="38DAE231" w14:textId="77777777" w:rsidR="002E5D97" w:rsidRPr="00920CAD" w:rsidRDefault="002E5D97" w:rsidP="002E5D97">
            <w:pPr>
              <w:jc w:val="both"/>
              <w:rPr>
                <w:rFonts w:ascii="Rockwell" w:hAnsi="Rockwell"/>
                <w:i/>
              </w:rPr>
            </w:pPr>
            <w:r w:rsidRPr="00920CAD">
              <w:rPr>
                <w:rFonts w:ascii="Rockwell" w:hAnsi="Rockwell"/>
                <w:i/>
              </w:rPr>
              <w:t>Trackpad</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40244ABE" w14:textId="77777777" w:rsidR="002E5D97" w:rsidRPr="00920CAD" w:rsidRDefault="002E5D97" w:rsidP="002E5D97">
            <w:pPr>
              <w:jc w:val="both"/>
              <w:rPr>
                <w:rFonts w:ascii="Rockwell" w:hAnsi="Rockwell"/>
                <w:i/>
              </w:rPr>
            </w:pPr>
            <w:r w:rsidRPr="00920CAD">
              <w:rPr>
                <w:rFonts w:ascii="Rockwell" w:hAnsi="Rockwell"/>
                <w:i/>
              </w:rPr>
              <w:t>Multi-Touch</w:t>
            </w:r>
          </w:p>
        </w:tc>
        <w:tc>
          <w:tcPr>
            <w:tcW w:w="3402" w:type="dxa"/>
            <w:tcBorders>
              <w:top w:val="single" w:sz="4" w:space="0" w:color="auto"/>
              <w:left w:val="single" w:sz="4" w:space="0" w:color="auto"/>
              <w:bottom w:val="single" w:sz="4" w:space="0" w:color="auto"/>
              <w:right w:val="single" w:sz="4" w:space="0" w:color="auto"/>
            </w:tcBorders>
            <w:vAlign w:val="center"/>
          </w:tcPr>
          <w:p w14:paraId="763B0DF3" w14:textId="3BBCC317" w:rsidR="002E5D97" w:rsidRPr="00920CAD" w:rsidRDefault="002E5D97" w:rsidP="002E5D97">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6F5AF328" w14:textId="77777777" w:rsidR="002E5D97" w:rsidRPr="00920CAD" w:rsidRDefault="002E5D97" w:rsidP="002E5D97">
            <w:pPr>
              <w:jc w:val="both"/>
              <w:rPr>
                <w:rFonts w:ascii="Rockwell" w:hAnsi="Rockwell"/>
                <w:bCs/>
              </w:rPr>
            </w:pPr>
          </w:p>
        </w:tc>
      </w:tr>
      <w:tr w:rsidR="00920CAD" w:rsidRPr="00920CAD" w14:paraId="25C88591" w14:textId="77777777" w:rsidTr="00756416">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240EA98F" w14:textId="77777777" w:rsidR="002E5D97" w:rsidRPr="00920CAD" w:rsidRDefault="002E5D97" w:rsidP="002F0354">
            <w:pPr>
              <w:pStyle w:val="Pieddepage"/>
              <w:numPr>
                <w:ilvl w:val="3"/>
                <w:numId w:val="15"/>
              </w:numPr>
              <w:tabs>
                <w:tab w:val="left" w:pos="708"/>
              </w:tabs>
              <w:ind w:left="300" w:hanging="365"/>
              <w:jc w:val="both"/>
              <w:rPr>
                <w:rFonts w:ascii="Rockwell" w:hAnsi="Rockwell"/>
                <w:bCs/>
                <w:i/>
              </w:rPr>
            </w:pPr>
            <w:r w:rsidRPr="00920CAD">
              <w:rPr>
                <w:rFonts w:ascii="Rockwell" w:hAnsi="Rockwell"/>
                <w:bCs/>
                <w:i/>
              </w:rPr>
              <w:t>6</w:t>
            </w:r>
          </w:p>
          <w:p w14:paraId="618BA285" w14:textId="0953F3FC" w:rsidR="002E5D97" w:rsidRPr="00920CAD" w:rsidRDefault="002E5D97" w:rsidP="002E5D97">
            <w:pPr>
              <w:pStyle w:val="Pieddepage"/>
              <w:tabs>
                <w:tab w:val="left" w:pos="708"/>
              </w:tabs>
              <w:ind w:left="1080"/>
              <w:jc w:val="both"/>
              <w:rPr>
                <w:rFonts w:ascii="Rockwell" w:hAnsi="Rockwell"/>
                <w:bCs/>
                <w:i/>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44E6C4C6" w14:textId="77777777" w:rsidR="002E5D97" w:rsidRPr="00920CAD" w:rsidRDefault="002E5D97" w:rsidP="002E5D97">
            <w:pPr>
              <w:jc w:val="both"/>
              <w:rPr>
                <w:rFonts w:ascii="Rockwell" w:hAnsi="Rockwell"/>
                <w:i/>
              </w:rPr>
            </w:pPr>
            <w:r w:rsidRPr="00920CAD">
              <w:rPr>
                <w:rFonts w:ascii="Rockwell" w:hAnsi="Rockwell"/>
                <w:i/>
              </w:rPr>
              <w:t xml:space="preserve">Accessoires </w:t>
            </w:r>
          </w:p>
          <w:p w14:paraId="6417AE74" w14:textId="77777777" w:rsidR="002E5D97" w:rsidRPr="00920CAD" w:rsidRDefault="002E5D97" w:rsidP="002E5D97">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hideMark/>
          </w:tcPr>
          <w:p w14:paraId="271EFF81" w14:textId="77777777" w:rsidR="002E5D97" w:rsidRPr="00920CAD" w:rsidRDefault="002E5D97" w:rsidP="002E5D97">
            <w:pPr>
              <w:ind w:left="28" w:hanging="28"/>
              <w:jc w:val="both"/>
              <w:rPr>
                <w:rFonts w:ascii="Rockwell" w:hAnsi="Rockwell"/>
                <w:bCs/>
                <w:i/>
              </w:rPr>
            </w:pPr>
            <w:r w:rsidRPr="00920CAD">
              <w:rPr>
                <w:rFonts w:ascii="Rockwell" w:hAnsi="Rockwell"/>
                <w:bCs/>
                <w:i/>
              </w:rPr>
              <w:t xml:space="preserve">1 Adaptateur pour vidéo projecteur USB -VGA compatible </w:t>
            </w:r>
            <w:proofErr w:type="spellStart"/>
            <w:r w:rsidRPr="00920CAD">
              <w:rPr>
                <w:rFonts w:ascii="Rockwell" w:hAnsi="Rockwell"/>
                <w:bCs/>
                <w:i/>
              </w:rPr>
              <w:t>MacOS</w:t>
            </w:r>
            <w:proofErr w:type="spellEnd"/>
            <w:r w:rsidRPr="00920CAD">
              <w:rPr>
                <w:rFonts w:ascii="Rockwell" w:hAnsi="Rockwell"/>
                <w:bCs/>
                <w:i/>
              </w:rPr>
              <w:t xml:space="preserve">, </w:t>
            </w:r>
          </w:p>
          <w:p w14:paraId="7B8C7FC3" w14:textId="38734EF3" w:rsidR="002E5D97" w:rsidRPr="00920CAD" w:rsidRDefault="002E5D97" w:rsidP="002E5D97">
            <w:pPr>
              <w:jc w:val="both"/>
              <w:rPr>
                <w:rFonts w:ascii="Rockwell" w:hAnsi="Rockwell"/>
                <w:i/>
              </w:rPr>
            </w:pPr>
            <w:r w:rsidRPr="00920CAD">
              <w:rPr>
                <w:rFonts w:ascii="Rockwell" w:hAnsi="Rockwell"/>
                <w:bCs/>
                <w:i/>
              </w:rPr>
              <w:t xml:space="preserve">1 mini </w:t>
            </w:r>
            <w:proofErr w:type="spellStart"/>
            <w:r w:rsidRPr="00920CAD">
              <w:rPr>
                <w:rFonts w:ascii="Rockwell" w:hAnsi="Rockwell"/>
                <w:bCs/>
                <w:i/>
              </w:rPr>
              <w:t>caldigit</w:t>
            </w:r>
            <w:proofErr w:type="spellEnd"/>
            <w:r w:rsidRPr="00920CAD">
              <w:rPr>
                <w:rFonts w:ascii="Rockwell" w:hAnsi="Rockwell"/>
                <w:bCs/>
                <w:i/>
              </w:rPr>
              <w:t xml:space="preserve"> </w:t>
            </w:r>
            <w:r w:rsidR="007706BD" w:rsidRPr="00920CAD">
              <w:rPr>
                <w:rFonts w:ascii="Rockwell" w:hAnsi="Rockwell"/>
                <w:i/>
              </w:rPr>
              <w:t>ou équivalent</w:t>
            </w:r>
            <w:r w:rsidR="007706BD" w:rsidRPr="00920CAD">
              <w:rPr>
                <w:rFonts w:ascii="Rockwell" w:hAnsi="Rockwell"/>
                <w:bCs/>
                <w:i/>
              </w:rPr>
              <w:t xml:space="preserve"> </w:t>
            </w:r>
            <w:r w:rsidRPr="00920CAD">
              <w:rPr>
                <w:rFonts w:ascii="Rockwell" w:hAnsi="Rockwell"/>
                <w:bCs/>
                <w:i/>
              </w:rPr>
              <w:t>(2 ports HDMI, 1 port USB3.0, 1 port USB2.0, 1 port Ethernet)</w:t>
            </w:r>
          </w:p>
        </w:tc>
        <w:tc>
          <w:tcPr>
            <w:tcW w:w="3402" w:type="dxa"/>
            <w:tcBorders>
              <w:top w:val="single" w:sz="4" w:space="0" w:color="auto"/>
              <w:left w:val="single" w:sz="4" w:space="0" w:color="auto"/>
              <w:bottom w:val="single" w:sz="4" w:space="0" w:color="auto"/>
              <w:right w:val="single" w:sz="4" w:space="0" w:color="auto"/>
            </w:tcBorders>
          </w:tcPr>
          <w:p w14:paraId="3B2175FB" w14:textId="145779D2" w:rsidR="002E5D97" w:rsidRPr="00920CAD" w:rsidRDefault="002E5D97" w:rsidP="002E5D97">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64E0F94A" w14:textId="77777777" w:rsidR="002E5D97" w:rsidRPr="00920CAD" w:rsidRDefault="002E5D97" w:rsidP="002E5D97">
            <w:pPr>
              <w:jc w:val="both"/>
              <w:rPr>
                <w:rFonts w:ascii="Rockwell" w:hAnsi="Rockwell"/>
                <w:bCs/>
              </w:rPr>
            </w:pPr>
          </w:p>
        </w:tc>
      </w:tr>
      <w:tr w:rsidR="00920CAD" w:rsidRPr="00920CAD" w14:paraId="7D7155D9" w14:textId="77777777" w:rsidTr="00E22A54">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18B8E4EB" w14:textId="77777777" w:rsidR="002E5D97" w:rsidRPr="00920CAD" w:rsidRDefault="002E5D97" w:rsidP="002F0354">
            <w:pPr>
              <w:pStyle w:val="Pieddepage"/>
              <w:numPr>
                <w:ilvl w:val="3"/>
                <w:numId w:val="15"/>
              </w:numPr>
              <w:tabs>
                <w:tab w:val="left" w:pos="708"/>
              </w:tabs>
              <w:ind w:left="300" w:hanging="365"/>
              <w:jc w:val="both"/>
              <w:rPr>
                <w:rFonts w:ascii="Rockwell" w:hAnsi="Rockwell"/>
                <w:bCs/>
                <w:i/>
              </w:rPr>
            </w:pPr>
            <w:r w:rsidRPr="00920CAD">
              <w:rPr>
                <w:rFonts w:ascii="Rockwell" w:hAnsi="Rockwell"/>
                <w:bCs/>
                <w:i/>
              </w:rPr>
              <w:t xml:space="preserve">    </w:t>
            </w:r>
          </w:p>
        </w:tc>
        <w:tc>
          <w:tcPr>
            <w:tcW w:w="2557" w:type="dxa"/>
            <w:tcBorders>
              <w:top w:val="single" w:sz="4" w:space="0" w:color="auto"/>
              <w:left w:val="single" w:sz="4" w:space="0" w:color="auto"/>
              <w:bottom w:val="single" w:sz="4" w:space="0" w:color="auto"/>
              <w:right w:val="single" w:sz="4" w:space="0" w:color="auto"/>
            </w:tcBorders>
            <w:vAlign w:val="center"/>
            <w:hideMark/>
          </w:tcPr>
          <w:p w14:paraId="0832CBAA" w14:textId="77777777" w:rsidR="002E5D97" w:rsidRPr="00920CAD" w:rsidRDefault="002E5D97" w:rsidP="002E5D97">
            <w:pPr>
              <w:jc w:val="both"/>
              <w:rPr>
                <w:rFonts w:ascii="Rockwell" w:hAnsi="Rockwell"/>
                <w:i/>
              </w:rPr>
            </w:pPr>
            <w:r w:rsidRPr="00920CAD">
              <w:rPr>
                <w:rFonts w:ascii="Rockwell" w:hAnsi="Rockwell"/>
                <w:i/>
              </w:rPr>
              <w:t>Système d’exploitation</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1FBBE664" w14:textId="6775FCB2" w:rsidR="002E5D97" w:rsidRPr="00920CAD" w:rsidRDefault="002E5D97" w:rsidP="00BB1F63">
            <w:pPr>
              <w:jc w:val="both"/>
              <w:rPr>
                <w:rFonts w:ascii="Rockwell" w:hAnsi="Rockwell"/>
                <w:i/>
              </w:rPr>
            </w:pPr>
            <w:proofErr w:type="spellStart"/>
            <w:r w:rsidRPr="00920CAD">
              <w:rPr>
                <w:rFonts w:ascii="Rockwell" w:hAnsi="Rockwell"/>
                <w:i/>
              </w:rPr>
              <w:t>MacOS</w:t>
            </w:r>
            <w:proofErr w:type="spellEnd"/>
            <w:r w:rsidRPr="00920CAD">
              <w:rPr>
                <w:rFonts w:ascii="Rockwell" w:hAnsi="Rockwell"/>
                <w:i/>
              </w:rPr>
              <w:t xml:space="preserve"> </w:t>
            </w:r>
            <w:proofErr w:type="gramStart"/>
            <w:r w:rsidR="00CF09F5" w:rsidRPr="00920CAD">
              <w:rPr>
                <w:rFonts w:ascii="Rockwell" w:hAnsi="Rockwell"/>
                <w:i/>
              </w:rPr>
              <w:t>S</w:t>
            </w:r>
            <w:r w:rsidR="00BB1F63" w:rsidRPr="00920CAD">
              <w:rPr>
                <w:rFonts w:ascii="Rockwell" w:hAnsi="Rockwell"/>
                <w:i/>
              </w:rPr>
              <w:t xml:space="preserve">equoia </w:t>
            </w:r>
            <w:r w:rsidR="00CF09F5" w:rsidRPr="00920CAD">
              <w:rPr>
                <w:rFonts w:ascii="Rockwell" w:hAnsi="Rockwell"/>
                <w:i/>
              </w:rPr>
              <w:t xml:space="preserve"> </w:t>
            </w:r>
            <w:r w:rsidRPr="00920CAD">
              <w:rPr>
                <w:rFonts w:ascii="Rockwell" w:hAnsi="Rockwell"/>
                <w:i/>
              </w:rPr>
              <w:t>ou</w:t>
            </w:r>
            <w:proofErr w:type="gramEnd"/>
            <w:r w:rsidRPr="00920CAD">
              <w:rPr>
                <w:rFonts w:ascii="Rockwell" w:hAnsi="Rockwell"/>
                <w:i/>
              </w:rPr>
              <w:t xml:space="preserve"> version ultérieure</w:t>
            </w:r>
          </w:p>
        </w:tc>
        <w:tc>
          <w:tcPr>
            <w:tcW w:w="3402" w:type="dxa"/>
            <w:tcBorders>
              <w:top w:val="single" w:sz="4" w:space="0" w:color="auto"/>
              <w:left w:val="single" w:sz="4" w:space="0" w:color="auto"/>
              <w:bottom w:val="single" w:sz="4" w:space="0" w:color="auto"/>
              <w:right w:val="single" w:sz="4" w:space="0" w:color="auto"/>
            </w:tcBorders>
            <w:vAlign w:val="center"/>
          </w:tcPr>
          <w:p w14:paraId="51191083" w14:textId="32D8E309" w:rsidR="002E5D97" w:rsidRPr="00920CAD" w:rsidRDefault="002E5D97" w:rsidP="002E5D97">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654AB0E6" w14:textId="77777777" w:rsidR="002E5D97" w:rsidRPr="00920CAD" w:rsidRDefault="002E5D97" w:rsidP="002E5D97">
            <w:pPr>
              <w:jc w:val="both"/>
              <w:rPr>
                <w:rFonts w:ascii="Rockwell" w:hAnsi="Rockwell"/>
                <w:bCs/>
              </w:rPr>
            </w:pPr>
          </w:p>
        </w:tc>
      </w:tr>
      <w:tr w:rsidR="00920CAD" w:rsidRPr="00920CAD" w14:paraId="0BFA391D" w14:textId="77777777" w:rsidTr="00F21D8D">
        <w:trPr>
          <w:trHeight w:val="682"/>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7FF74E0E" w14:textId="77777777" w:rsidR="00430A40" w:rsidRPr="00920CAD" w:rsidRDefault="00430A40" w:rsidP="00430A40">
            <w:pPr>
              <w:pStyle w:val="Pieddepage"/>
              <w:numPr>
                <w:ilvl w:val="3"/>
                <w:numId w:val="15"/>
              </w:numPr>
              <w:tabs>
                <w:tab w:val="left" w:pos="708"/>
              </w:tabs>
              <w:ind w:left="300" w:hanging="365"/>
              <w:jc w:val="both"/>
              <w:rPr>
                <w:rFonts w:ascii="Rockwell" w:hAnsi="Rockwell"/>
                <w:bCs/>
                <w:i/>
              </w:rPr>
            </w:pPr>
            <w:r w:rsidRPr="00920CAD">
              <w:rPr>
                <w:rFonts w:ascii="Rockwell" w:hAnsi="Rockwell"/>
                <w:bCs/>
                <w:i/>
              </w:rPr>
              <w:t>6</w:t>
            </w:r>
          </w:p>
        </w:tc>
        <w:tc>
          <w:tcPr>
            <w:tcW w:w="2557" w:type="dxa"/>
            <w:vMerge w:val="restart"/>
            <w:tcBorders>
              <w:top w:val="single" w:sz="4" w:space="0" w:color="auto"/>
              <w:left w:val="single" w:sz="4" w:space="0" w:color="auto"/>
              <w:bottom w:val="single" w:sz="4" w:space="0" w:color="auto"/>
              <w:right w:val="single" w:sz="4" w:space="0" w:color="auto"/>
            </w:tcBorders>
            <w:vAlign w:val="center"/>
            <w:hideMark/>
          </w:tcPr>
          <w:p w14:paraId="4D7A6266" w14:textId="1737CEB6" w:rsidR="00430A40" w:rsidRPr="00920CAD" w:rsidRDefault="00430A40" w:rsidP="00430A40">
            <w:pPr>
              <w:ind w:left="23" w:hanging="23"/>
              <w:jc w:val="both"/>
              <w:rPr>
                <w:rFonts w:ascii="Rockwell" w:hAnsi="Rockwell"/>
                <w:i/>
              </w:rPr>
            </w:pPr>
            <w:r w:rsidRPr="00920CAD">
              <w:rPr>
                <w:rFonts w:ascii="Rockwell" w:hAnsi="Rockwell"/>
                <w:i/>
              </w:rPr>
              <w:t>Logiciels fournis (</w:t>
            </w:r>
            <w:r w:rsidRPr="00920CAD">
              <w:rPr>
                <w:rFonts w:ascii="Rockwell" w:hAnsi="Rockwell"/>
                <w:bCs/>
                <w:i/>
              </w:rPr>
              <w:t>bureautique et antivirus acquis séparément du hardware</w:t>
            </w:r>
            <w:r w:rsidRPr="00920CAD">
              <w:rPr>
                <w:rFonts w:ascii="Rockwell" w:hAnsi="Rockwell"/>
                <w:i/>
              </w:rPr>
              <w:t>)</w:t>
            </w:r>
          </w:p>
        </w:tc>
        <w:tc>
          <w:tcPr>
            <w:tcW w:w="5381" w:type="dxa"/>
            <w:gridSpan w:val="2"/>
            <w:tcBorders>
              <w:top w:val="single" w:sz="4" w:space="0" w:color="auto"/>
              <w:left w:val="single" w:sz="4" w:space="0" w:color="auto"/>
              <w:bottom w:val="single" w:sz="4" w:space="0" w:color="auto"/>
              <w:right w:val="single" w:sz="4" w:space="0" w:color="auto"/>
            </w:tcBorders>
            <w:hideMark/>
          </w:tcPr>
          <w:p w14:paraId="6E073EDE" w14:textId="77777777" w:rsidR="00430A40" w:rsidRPr="00920CAD" w:rsidRDefault="00430A40" w:rsidP="00430A40">
            <w:pPr>
              <w:ind w:firstLine="1"/>
              <w:jc w:val="both"/>
              <w:rPr>
                <w:rFonts w:ascii="Rockwell" w:hAnsi="Rockwell"/>
                <w:b/>
                <w:bCs/>
                <w:i/>
              </w:rPr>
            </w:pPr>
            <w:r w:rsidRPr="00920CAD">
              <w:rPr>
                <w:rFonts w:ascii="Rockwell" w:hAnsi="Rockwell"/>
                <w:b/>
                <w:bCs/>
                <w:i/>
              </w:rPr>
              <w:t xml:space="preserve">Pour toutes les autorités contractantes autre que les structures déconcentrées et décentralisées : </w:t>
            </w:r>
          </w:p>
          <w:p w14:paraId="2703CF93" w14:textId="77777777" w:rsidR="00430A40" w:rsidRPr="00920CAD" w:rsidRDefault="00430A40" w:rsidP="00430A40">
            <w:pPr>
              <w:ind w:left="1"/>
              <w:jc w:val="both"/>
              <w:rPr>
                <w:rFonts w:ascii="Rockwell" w:hAnsi="Rockwell"/>
                <w:i/>
              </w:rPr>
            </w:pPr>
            <w:r w:rsidRPr="00920CAD">
              <w:rPr>
                <w:rFonts w:ascii="Rockwell" w:hAnsi="Rockwell"/>
                <w:i/>
              </w:rPr>
              <w:t>Le prestataire doit se référer au service en charge du système d’information de l’autorité contractante pour disposer du setup d’installation fourni par l’ANPTIC ou le ministère en charge des TIC. L’installation est à la charge du prestataire.</w:t>
            </w:r>
          </w:p>
          <w:p w14:paraId="6B1DD1DF" w14:textId="61294166" w:rsidR="00430A40" w:rsidRPr="00920CAD" w:rsidRDefault="00430A40" w:rsidP="00430A40">
            <w:pPr>
              <w:jc w:val="both"/>
              <w:rPr>
                <w:rFonts w:ascii="Rockwell" w:hAnsi="Rockwell"/>
                <w:i/>
              </w:rPr>
            </w:pPr>
            <w:r w:rsidRPr="00920CAD">
              <w:rPr>
                <w:rFonts w:ascii="Rockwell" w:hAnsi="Rockwell"/>
                <w:i/>
              </w:rPr>
              <w:lastRenderedPageBreak/>
              <w:t xml:space="preserve"> L’activation des logiciels est assurée par un point focal de l’ANPTIC.</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14:paraId="6981BF35" w14:textId="08E44CD0" w:rsidR="00430A40" w:rsidRPr="00920CAD" w:rsidRDefault="00430A40" w:rsidP="00430A40">
            <w:pPr>
              <w:ind w:left="28" w:hanging="28"/>
              <w:jc w:val="both"/>
              <w:rPr>
                <w:rFonts w:ascii="Rockwell" w:hAnsi="Rockwell"/>
                <w:bCs/>
                <w:i/>
                <w:strike/>
              </w:rPr>
            </w:pPr>
          </w:p>
        </w:tc>
        <w:tc>
          <w:tcPr>
            <w:tcW w:w="2693" w:type="dxa"/>
            <w:vMerge w:val="restart"/>
            <w:tcBorders>
              <w:top w:val="single" w:sz="4" w:space="0" w:color="auto"/>
              <w:left w:val="single" w:sz="4" w:space="0" w:color="auto"/>
              <w:bottom w:val="single" w:sz="4" w:space="0" w:color="auto"/>
              <w:right w:val="single" w:sz="4" w:space="0" w:color="auto"/>
            </w:tcBorders>
            <w:vAlign w:val="center"/>
          </w:tcPr>
          <w:p w14:paraId="2E36EBA1" w14:textId="77777777" w:rsidR="00430A40" w:rsidRPr="00920CAD" w:rsidRDefault="00430A40" w:rsidP="00430A40">
            <w:pPr>
              <w:jc w:val="both"/>
              <w:rPr>
                <w:rFonts w:ascii="Rockwell" w:hAnsi="Rockwell"/>
                <w:bCs/>
              </w:rPr>
            </w:pPr>
          </w:p>
        </w:tc>
      </w:tr>
      <w:tr w:rsidR="005036F4" w:rsidRPr="00920CAD" w14:paraId="711E754B" w14:textId="77777777" w:rsidTr="00E22A54">
        <w:trPr>
          <w:trHeight w:val="974"/>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2F7F80EF" w14:textId="77777777" w:rsidR="005036F4" w:rsidRPr="00920CAD" w:rsidRDefault="005036F4" w:rsidP="00430A40">
            <w:pPr>
              <w:pStyle w:val="Pieddepage"/>
              <w:numPr>
                <w:ilvl w:val="3"/>
                <w:numId w:val="15"/>
              </w:numPr>
              <w:tabs>
                <w:tab w:val="left" w:pos="708"/>
              </w:tabs>
              <w:ind w:left="300" w:hanging="365"/>
              <w:jc w:val="both"/>
              <w:rPr>
                <w:rFonts w:ascii="Rockwell" w:hAnsi="Rockwell"/>
                <w:bCs/>
                <w:i/>
              </w:rPr>
            </w:pPr>
          </w:p>
        </w:tc>
        <w:tc>
          <w:tcPr>
            <w:tcW w:w="2557" w:type="dxa"/>
            <w:vMerge/>
            <w:tcBorders>
              <w:top w:val="single" w:sz="4" w:space="0" w:color="auto"/>
              <w:left w:val="single" w:sz="4" w:space="0" w:color="auto"/>
              <w:bottom w:val="single" w:sz="4" w:space="0" w:color="auto"/>
              <w:right w:val="single" w:sz="4" w:space="0" w:color="auto"/>
            </w:tcBorders>
            <w:vAlign w:val="center"/>
          </w:tcPr>
          <w:p w14:paraId="49822D10" w14:textId="77777777" w:rsidR="005036F4" w:rsidRPr="00920CAD" w:rsidRDefault="005036F4" w:rsidP="00430A40">
            <w:pPr>
              <w:ind w:left="23" w:hanging="23"/>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tcPr>
          <w:p w14:paraId="2207894B" w14:textId="01331910" w:rsidR="005036F4" w:rsidRPr="00920CAD" w:rsidRDefault="005036F4" w:rsidP="005036F4">
            <w:pPr>
              <w:ind w:firstLine="1"/>
              <w:jc w:val="both"/>
              <w:rPr>
                <w:rFonts w:ascii="Rockwell" w:hAnsi="Rockwell"/>
                <w:b/>
                <w:bCs/>
                <w:i/>
              </w:rPr>
            </w:pPr>
            <w:r w:rsidRPr="00920CAD">
              <w:rPr>
                <w:rFonts w:ascii="Rockwell" w:hAnsi="Rockwell"/>
                <w:b/>
                <w:bCs/>
                <w:i/>
              </w:rPr>
              <w:t xml:space="preserve">Pour les structures déconcentrées et décentralisées, l’autorité contractante fait son choix en cochant : </w:t>
            </w:r>
          </w:p>
        </w:tc>
        <w:tc>
          <w:tcPr>
            <w:tcW w:w="3402" w:type="dxa"/>
            <w:vMerge/>
            <w:tcBorders>
              <w:top w:val="single" w:sz="4" w:space="0" w:color="auto"/>
              <w:left w:val="single" w:sz="4" w:space="0" w:color="auto"/>
              <w:bottom w:val="single" w:sz="4" w:space="0" w:color="auto"/>
              <w:right w:val="single" w:sz="4" w:space="0" w:color="auto"/>
            </w:tcBorders>
            <w:vAlign w:val="center"/>
          </w:tcPr>
          <w:p w14:paraId="162ACADB" w14:textId="77777777" w:rsidR="005036F4" w:rsidRPr="00920CAD" w:rsidRDefault="005036F4" w:rsidP="00430A40">
            <w:pPr>
              <w:ind w:left="28" w:hanging="28"/>
              <w:jc w:val="both"/>
              <w:rPr>
                <w:rFonts w:ascii="Rockwell" w:hAnsi="Rockwell"/>
                <w:bCs/>
                <w:i/>
                <w:strike/>
              </w:rPr>
            </w:pPr>
          </w:p>
        </w:tc>
        <w:tc>
          <w:tcPr>
            <w:tcW w:w="2693" w:type="dxa"/>
            <w:vMerge/>
            <w:tcBorders>
              <w:top w:val="single" w:sz="4" w:space="0" w:color="auto"/>
              <w:left w:val="single" w:sz="4" w:space="0" w:color="auto"/>
              <w:bottom w:val="single" w:sz="4" w:space="0" w:color="auto"/>
              <w:right w:val="single" w:sz="4" w:space="0" w:color="auto"/>
            </w:tcBorders>
            <w:vAlign w:val="center"/>
          </w:tcPr>
          <w:p w14:paraId="02B4E76A" w14:textId="77777777" w:rsidR="005036F4" w:rsidRPr="00920CAD" w:rsidRDefault="005036F4" w:rsidP="00430A40">
            <w:pPr>
              <w:jc w:val="both"/>
              <w:rPr>
                <w:rFonts w:ascii="Rockwell" w:hAnsi="Rockwell"/>
                <w:bCs/>
              </w:rPr>
            </w:pPr>
          </w:p>
        </w:tc>
      </w:tr>
      <w:tr w:rsidR="00920CAD" w:rsidRPr="00920CAD" w14:paraId="1CC037CC" w14:textId="77777777" w:rsidTr="00E22A54">
        <w:trPr>
          <w:trHeight w:val="1507"/>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4FE45AAC" w14:textId="77777777" w:rsidR="00430A40" w:rsidRPr="00920CAD" w:rsidRDefault="00430A40" w:rsidP="00430A40">
            <w:pPr>
              <w:pStyle w:val="Pieddepage"/>
              <w:numPr>
                <w:ilvl w:val="3"/>
                <w:numId w:val="15"/>
              </w:numPr>
              <w:tabs>
                <w:tab w:val="left" w:pos="708"/>
              </w:tabs>
              <w:ind w:left="300" w:hanging="365"/>
              <w:jc w:val="both"/>
              <w:rPr>
                <w:rFonts w:ascii="Rockwell" w:hAnsi="Rockwell"/>
                <w:bCs/>
                <w:i/>
              </w:rPr>
            </w:pPr>
          </w:p>
        </w:tc>
        <w:tc>
          <w:tcPr>
            <w:tcW w:w="2557" w:type="dxa"/>
            <w:vMerge/>
            <w:tcBorders>
              <w:top w:val="single" w:sz="4" w:space="0" w:color="auto"/>
              <w:left w:val="single" w:sz="4" w:space="0" w:color="auto"/>
              <w:bottom w:val="single" w:sz="4" w:space="0" w:color="auto"/>
              <w:right w:val="single" w:sz="4" w:space="0" w:color="auto"/>
            </w:tcBorders>
            <w:vAlign w:val="center"/>
          </w:tcPr>
          <w:p w14:paraId="0677667C" w14:textId="77777777" w:rsidR="00430A40" w:rsidRPr="00920CAD" w:rsidRDefault="00430A40" w:rsidP="00430A40">
            <w:pPr>
              <w:ind w:left="23" w:hanging="23"/>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tcPr>
          <w:p w14:paraId="5ADFA0EC" w14:textId="77777777" w:rsidR="00430A40" w:rsidRPr="00920CAD" w:rsidRDefault="00430A40" w:rsidP="00430A40">
            <w:pPr>
              <w:jc w:val="both"/>
              <w:rPr>
                <w:rFonts w:ascii="Rockwell" w:hAnsi="Rockwell"/>
                <w:i/>
              </w:rPr>
            </w:pPr>
            <w:r w:rsidRPr="00920CAD">
              <w:rPr>
                <w:rFonts w:ascii="Rockwell" w:hAnsi="Rockwell"/>
                <w:i/>
              </w:rPr>
              <w:t xml:space="preserve">Le prestataire doit se référer au service en charge du système d’information de l’autorité contractante pour disposer du setup d’installation fourni par l’ANPTIC ou le ministère en charge des TIC. L’installation est à la charge du prestataire. L’activation des logiciels est assurée par un point focal de l’ANPTIC </w:t>
            </w:r>
          </w:p>
          <w:p w14:paraId="2DA34909" w14:textId="502D66EF" w:rsidR="00430A40" w:rsidRPr="00920CAD" w:rsidRDefault="00430A40" w:rsidP="00430A40">
            <w:pPr>
              <w:jc w:val="both"/>
              <w:rPr>
                <w:rFonts w:ascii="Rockwell" w:hAnsi="Rockwell"/>
                <w:i/>
              </w:rPr>
            </w:pPr>
            <w:r w:rsidRPr="00920CAD">
              <w:rPr>
                <w:rFonts w:ascii="Rockwell" w:hAnsi="Rockwell"/>
                <w:i/>
              </w:rPr>
              <w:t xml:space="preserve">NB : Pour les </w:t>
            </w:r>
            <w:r w:rsidRPr="00920CAD">
              <w:rPr>
                <w:rFonts w:ascii="Rockwell" w:hAnsi="Rockwell"/>
                <w:b/>
                <w:bCs/>
                <w:i/>
              </w:rPr>
              <w:t>structures déconcentrées et décentralisées ne</w:t>
            </w:r>
            <w:r w:rsidRPr="00920CAD">
              <w:rPr>
                <w:rFonts w:ascii="Rockwell" w:hAnsi="Rockwell"/>
                <w:i/>
              </w:rPr>
              <w:t xml:space="preserve"> disposant pas de conditions requises pour une activation à distance, une intervention sur site de l’équipe technique de l’ANPTIC est nécessaire. Dans ce cas, la prise en charge de leurs frais de mission incombe auxdites autorités contractantes.</w:t>
            </w:r>
            <w:r w:rsidRPr="00920CAD">
              <w:rPr>
                <w:rFonts w:ascii="Rockwell" w:hAnsi="Rockwell"/>
                <w:i/>
                <w:lang w:val="fr-CA"/>
              </w:rPr>
              <w:t xml:space="preserve">     </w:t>
            </w:r>
            <w:sdt>
              <w:sdtPr>
                <w:rPr>
                  <w:rFonts w:ascii="Rockwell" w:hAnsi="Rockwell"/>
                  <w:bCs/>
                  <w:i/>
                  <w:sz w:val="40"/>
                  <w:szCs w:val="40"/>
                  <w:lang w:val="fr-CA"/>
                </w:rPr>
                <w:id w:val="327109762"/>
                <w14:checkbox>
                  <w14:checked w14:val="0"/>
                  <w14:checkedState w14:val="2612" w14:font="MS Gothic"/>
                  <w14:uncheckedState w14:val="2610" w14:font="MS Gothic"/>
                </w14:checkbox>
              </w:sdtPr>
              <w:sdtContent>
                <w:r w:rsidRPr="00920CAD">
                  <w:rPr>
                    <w:rFonts w:ascii="MS Gothic" w:eastAsia="MS Gothic" w:hAnsi="MS Gothic" w:hint="eastAsia"/>
                    <w:bCs/>
                    <w:i/>
                    <w:sz w:val="40"/>
                    <w:szCs w:val="40"/>
                    <w:lang w:val="fr-CA"/>
                  </w:rPr>
                  <w:t>☐</w:t>
                </w:r>
              </w:sdtContent>
            </w:sdt>
            <w:r w:rsidRPr="00920CAD">
              <w:rPr>
                <w:rFonts w:ascii="Rockwell" w:hAnsi="Rockwell"/>
                <w:i/>
                <w:lang w:val="fr-CA"/>
              </w:rPr>
              <w:t xml:space="preserve">                                                                  </w:t>
            </w:r>
          </w:p>
        </w:tc>
        <w:tc>
          <w:tcPr>
            <w:tcW w:w="3402" w:type="dxa"/>
            <w:vMerge/>
            <w:tcBorders>
              <w:top w:val="single" w:sz="4" w:space="0" w:color="auto"/>
              <w:left w:val="single" w:sz="4" w:space="0" w:color="auto"/>
              <w:bottom w:val="single" w:sz="4" w:space="0" w:color="auto"/>
              <w:right w:val="single" w:sz="4" w:space="0" w:color="auto"/>
            </w:tcBorders>
            <w:vAlign w:val="center"/>
          </w:tcPr>
          <w:p w14:paraId="6C35BBA1" w14:textId="77777777" w:rsidR="00430A40" w:rsidRPr="00920CAD" w:rsidRDefault="00430A40" w:rsidP="00430A40">
            <w:pPr>
              <w:ind w:left="28" w:hanging="28"/>
              <w:jc w:val="both"/>
              <w:rPr>
                <w:rFonts w:ascii="Rockwell" w:hAnsi="Rockwell"/>
                <w:bCs/>
                <w:i/>
                <w:strike/>
              </w:rPr>
            </w:pPr>
          </w:p>
        </w:tc>
        <w:tc>
          <w:tcPr>
            <w:tcW w:w="2693" w:type="dxa"/>
            <w:vMerge/>
            <w:tcBorders>
              <w:top w:val="single" w:sz="4" w:space="0" w:color="auto"/>
              <w:left w:val="single" w:sz="4" w:space="0" w:color="auto"/>
              <w:bottom w:val="single" w:sz="4" w:space="0" w:color="auto"/>
              <w:right w:val="single" w:sz="4" w:space="0" w:color="auto"/>
            </w:tcBorders>
            <w:vAlign w:val="center"/>
          </w:tcPr>
          <w:p w14:paraId="646BF5C3" w14:textId="77777777" w:rsidR="00430A40" w:rsidRPr="00920CAD" w:rsidRDefault="00430A40" w:rsidP="00430A40">
            <w:pPr>
              <w:jc w:val="both"/>
              <w:rPr>
                <w:rFonts w:ascii="Rockwell" w:hAnsi="Rockwell"/>
                <w:bCs/>
              </w:rPr>
            </w:pPr>
          </w:p>
        </w:tc>
      </w:tr>
      <w:tr w:rsidR="00920CAD" w:rsidRPr="00920CAD" w14:paraId="3A7E79A1" w14:textId="77777777" w:rsidTr="00E22A54">
        <w:trPr>
          <w:trHeight w:val="1092"/>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377FBAEC" w14:textId="77777777" w:rsidR="00430A40" w:rsidRPr="00920CAD" w:rsidRDefault="00430A40" w:rsidP="00430A40">
            <w:pPr>
              <w:pStyle w:val="Pieddepage"/>
              <w:numPr>
                <w:ilvl w:val="3"/>
                <w:numId w:val="15"/>
              </w:numPr>
              <w:tabs>
                <w:tab w:val="left" w:pos="708"/>
              </w:tabs>
              <w:ind w:left="300" w:hanging="365"/>
              <w:jc w:val="both"/>
              <w:rPr>
                <w:rFonts w:ascii="Rockwell" w:hAnsi="Rockwell"/>
                <w:bCs/>
                <w:i/>
              </w:rPr>
            </w:pPr>
          </w:p>
        </w:tc>
        <w:tc>
          <w:tcPr>
            <w:tcW w:w="2557" w:type="dxa"/>
            <w:vMerge/>
            <w:tcBorders>
              <w:top w:val="single" w:sz="4" w:space="0" w:color="auto"/>
              <w:left w:val="single" w:sz="4" w:space="0" w:color="auto"/>
              <w:bottom w:val="single" w:sz="4" w:space="0" w:color="auto"/>
              <w:right w:val="single" w:sz="4" w:space="0" w:color="auto"/>
            </w:tcBorders>
            <w:vAlign w:val="center"/>
          </w:tcPr>
          <w:p w14:paraId="3A32B7E4" w14:textId="77777777" w:rsidR="00430A40" w:rsidRPr="00920CAD" w:rsidRDefault="00430A40" w:rsidP="00430A40">
            <w:pPr>
              <w:ind w:left="23" w:hanging="23"/>
              <w:jc w:val="both"/>
              <w:rPr>
                <w:rFonts w:ascii="Rockwell" w:hAnsi="Rockwell"/>
                <w:i/>
              </w:rPr>
            </w:pPr>
          </w:p>
        </w:tc>
        <w:tc>
          <w:tcPr>
            <w:tcW w:w="5381" w:type="dxa"/>
            <w:gridSpan w:val="2"/>
            <w:tcBorders>
              <w:top w:val="single" w:sz="4" w:space="0" w:color="auto"/>
              <w:left w:val="single" w:sz="4" w:space="0" w:color="auto"/>
              <w:right w:val="single" w:sz="4" w:space="0" w:color="auto"/>
            </w:tcBorders>
          </w:tcPr>
          <w:p w14:paraId="78D2B98F" w14:textId="77777777" w:rsidR="00430A40" w:rsidRPr="00920CAD" w:rsidRDefault="00430A40" w:rsidP="00430A40">
            <w:pPr>
              <w:jc w:val="both"/>
              <w:rPr>
                <w:rFonts w:ascii="Rockwell" w:hAnsi="Rockwell"/>
                <w:i/>
              </w:rPr>
            </w:pPr>
            <w:r w:rsidRPr="00920CAD">
              <w:rPr>
                <w:rFonts w:ascii="Rockwell" w:hAnsi="Rockwell"/>
                <w:i/>
              </w:rPr>
              <w:t xml:space="preserve">Le prestataire doit installer les versions d’évaluation du système d’exploitation, du </w:t>
            </w:r>
            <w:r w:rsidRPr="00920CAD">
              <w:rPr>
                <w:rFonts w:ascii="Rockwell" w:hAnsi="Rockwell"/>
                <w:bCs/>
                <w:i/>
              </w:rPr>
              <w:t xml:space="preserve">logiciel bureautique et de l’antivirus pour la réception. </w:t>
            </w:r>
            <w:r w:rsidRPr="00920CAD">
              <w:rPr>
                <w:rFonts w:ascii="Rockwell" w:hAnsi="Rockwell"/>
                <w:i/>
              </w:rPr>
              <w:t>L’installation et l’activation sont à la charge du prestataire qui doit fournir les licences des logiciels.</w:t>
            </w:r>
            <w:r w:rsidRPr="00920CAD">
              <w:rPr>
                <w:rFonts w:ascii="Rockwell" w:hAnsi="Rockwell"/>
                <w:bCs/>
                <w:i/>
                <w:sz w:val="40"/>
                <w:szCs w:val="40"/>
                <w:lang w:val="fr-CA"/>
              </w:rPr>
              <w:t xml:space="preserve"> </w:t>
            </w:r>
            <w:sdt>
              <w:sdtPr>
                <w:rPr>
                  <w:rFonts w:ascii="Rockwell" w:hAnsi="Rockwell"/>
                  <w:bCs/>
                  <w:i/>
                  <w:sz w:val="40"/>
                  <w:szCs w:val="40"/>
                  <w:lang w:val="fr-CA"/>
                </w:rPr>
                <w:id w:val="1827017929"/>
                <w14:checkbox>
                  <w14:checked w14:val="0"/>
                  <w14:checkedState w14:val="2612" w14:font="MS Gothic"/>
                  <w14:uncheckedState w14:val="2610" w14:font="MS Gothic"/>
                </w14:checkbox>
              </w:sdtPr>
              <w:sdtContent>
                <w:r w:rsidRPr="00920CAD">
                  <w:rPr>
                    <w:rFonts w:ascii="MS Gothic" w:eastAsia="MS Gothic" w:hAnsi="MS Gothic" w:hint="eastAsia"/>
                    <w:bCs/>
                    <w:i/>
                    <w:sz w:val="40"/>
                    <w:szCs w:val="40"/>
                    <w:lang w:val="fr-CA"/>
                  </w:rPr>
                  <w:t>☐</w:t>
                </w:r>
              </w:sdtContent>
            </w:sdt>
          </w:p>
          <w:p w14:paraId="46C57C98" w14:textId="4725A1E1" w:rsidR="00430A40" w:rsidRPr="00920CAD" w:rsidRDefault="00430A40" w:rsidP="00430A40">
            <w:pPr>
              <w:jc w:val="both"/>
              <w:rPr>
                <w:rFonts w:ascii="Rockwell" w:hAnsi="Rockwell"/>
                <w:i/>
              </w:rPr>
            </w:pPr>
            <w:r w:rsidRPr="00920CAD">
              <w:rPr>
                <w:rFonts w:ascii="Rockwell" w:hAnsi="Rockwell"/>
                <w:i/>
                <w:lang w:val="fr-CA"/>
              </w:rPr>
              <w:t xml:space="preserve">                                                                      </w:t>
            </w:r>
          </w:p>
        </w:tc>
        <w:tc>
          <w:tcPr>
            <w:tcW w:w="3402" w:type="dxa"/>
            <w:vMerge/>
            <w:tcBorders>
              <w:top w:val="single" w:sz="4" w:space="0" w:color="auto"/>
              <w:left w:val="single" w:sz="4" w:space="0" w:color="auto"/>
              <w:bottom w:val="single" w:sz="4" w:space="0" w:color="auto"/>
              <w:right w:val="single" w:sz="4" w:space="0" w:color="auto"/>
            </w:tcBorders>
            <w:vAlign w:val="center"/>
          </w:tcPr>
          <w:p w14:paraId="2149BA19" w14:textId="77777777" w:rsidR="00430A40" w:rsidRPr="00920CAD" w:rsidRDefault="00430A40" w:rsidP="00430A40">
            <w:pPr>
              <w:ind w:left="28" w:hanging="28"/>
              <w:jc w:val="both"/>
              <w:rPr>
                <w:rFonts w:ascii="Rockwell" w:hAnsi="Rockwell"/>
                <w:bCs/>
                <w:i/>
                <w:strike/>
              </w:rPr>
            </w:pPr>
          </w:p>
        </w:tc>
        <w:tc>
          <w:tcPr>
            <w:tcW w:w="2693" w:type="dxa"/>
            <w:vMerge/>
            <w:tcBorders>
              <w:top w:val="single" w:sz="4" w:space="0" w:color="auto"/>
              <w:left w:val="single" w:sz="4" w:space="0" w:color="auto"/>
              <w:bottom w:val="single" w:sz="4" w:space="0" w:color="auto"/>
              <w:right w:val="single" w:sz="4" w:space="0" w:color="auto"/>
            </w:tcBorders>
            <w:vAlign w:val="center"/>
          </w:tcPr>
          <w:p w14:paraId="2475139F" w14:textId="77777777" w:rsidR="00430A40" w:rsidRPr="00920CAD" w:rsidRDefault="00430A40" w:rsidP="00430A40">
            <w:pPr>
              <w:jc w:val="both"/>
              <w:rPr>
                <w:rFonts w:ascii="Rockwell" w:hAnsi="Rockwell"/>
                <w:bCs/>
              </w:rPr>
            </w:pPr>
          </w:p>
        </w:tc>
      </w:tr>
      <w:tr w:rsidR="00920CAD" w:rsidRPr="00920CAD" w14:paraId="376F46DA" w14:textId="77777777" w:rsidTr="00E22A54">
        <w:trPr>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61261888" w14:textId="5EEBE144" w:rsidR="00430A40" w:rsidRPr="00920CAD" w:rsidRDefault="00430A40" w:rsidP="00430A40">
            <w:pPr>
              <w:pStyle w:val="Pieddepage"/>
              <w:numPr>
                <w:ilvl w:val="3"/>
                <w:numId w:val="15"/>
              </w:numPr>
              <w:tabs>
                <w:tab w:val="left" w:pos="708"/>
              </w:tabs>
              <w:ind w:left="300" w:hanging="365"/>
              <w:jc w:val="both"/>
              <w:rPr>
                <w:rFonts w:ascii="Rockwell" w:hAnsi="Rockwell"/>
                <w:bCs/>
                <w:i/>
              </w:rPr>
            </w:pPr>
            <w:r w:rsidRPr="00920CAD">
              <w:rPr>
                <w:rFonts w:ascii="Rockwell" w:hAnsi="Rockwell"/>
                <w:bCs/>
                <w:i/>
              </w:rPr>
              <w:t>6</w:t>
            </w:r>
          </w:p>
        </w:tc>
        <w:tc>
          <w:tcPr>
            <w:tcW w:w="2557" w:type="dxa"/>
            <w:vMerge w:val="restart"/>
            <w:tcBorders>
              <w:top w:val="single" w:sz="4" w:space="0" w:color="auto"/>
              <w:left w:val="single" w:sz="4" w:space="0" w:color="auto"/>
              <w:bottom w:val="single" w:sz="4" w:space="0" w:color="auto"/>
              <w:right w:val="single" w:sz="4" w:space="0" w:color="auto"/>
            </w:tcBorders>
            <w:vAlign w:val="center"/>
          </w:tcPr>
          <w:p w14:paraId="0D87FE90" w14:textId="714852EE" w:rsidR="00430A40" w:rsidRPr="00920CAD" w:rsidRDefault="00430A40" w:rsidP="00430A40">
            <w:pPr>
              <w:jc w:val="both"/>
              <w:rPr>
                <w:rFonts w:ascii="Rockwell" w:hAnsi="Rockwell"/>
                <w:i/>
              </w:rPr>
            </w:pPr>
            <w:r w:rsidRPr="00920CAD">
              <w:rPr>
                <w:rFonts w:ascii="Rockwell" w:hAnsi="Rockwell"/>
                <w:i/>
              </w:rPr>
              <w:t>Housse de protection contre la poussière (Pour l’écran, l’unité centrale et le clavier)</w:t>
            </w:r>
          </w:p>
        </w:tc>
        <w:tc>
          <w:tcPr>
            <w:tcW w:w="5381" w:type="dxa"/>
            <w:gridSpan w:val="2"/>
            <w:tcBorders>
              <w:top w:val="single" w:sz="4" w:space="0" w:color="auto"/>
              <w:left w:val="single" w:sz="4" w:space="0" w:color="auto"/>
              <w:bottom w:val="single" w:sz="4" w:space="0" w:color="auto"/>
              <w:right w:val="single" w:sz="4" w:space="0" w:color="auto"/>
            </w:tcBorders>
            <w:vAlign w:val="center"/>
          </w:tcPr>
          <w:p w14:paraId="353D9608" w14:textId="7669A3C1" w:rsidR="00430A40" w:rsidRPr="00920CAD" w:rsidRDefault="00430A40" w:rsidP="00430A40">
            <w:pPr>
              <w:jc w:val="both"/>
              <w:rPr>
                <w:rFonts w:ascii="Rockwell" w:hAnsi="Rockwell"/>
                <w:i/>
              </w:rPr>
            </w:pPr>
            <w:r w:rsidRPr="00920CAD">
              <w:rPr>
                <w:rFonts w:ascii="Rockwell" w:hAnsi="Rockwell"/>
                <w:b/>
                <w:i/>
              </w:rPr>
              <w:t>L’autorité contractante fait son choix en cochant</w:t>
            </w:r>
          </w:p>
        </w:tc>
        <w:tc>
          <w:tcPr>
            <w:tcW w:w="3402" w:type="dxa"/>
            <w:tcBorders>
              <w:top w:val="single" w:sz="4" w:space="0" w:color="auto"/>
              <w:left w:val="single" w:sz="4" w:space="0" w:color="auto"/>
              <w:bottom w:val="single" w:sz="4" w:space="0" w:color="auto"/>
              <w:right w:val="single" w:sz="4" w:space="0" w:color="auto"/>
            </w:tcBorders>
            <w:vAlign w:val="center"/>
          </w:tcPr>
          <w:p w14:paraId="16B181D5" w14:textId="469F067F" w:rsidR="00430A40" w:rsidRPr="00920CAD" w:rsidRDefault="00430A40" w:rsidP="00430A40">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32CE8273" w14:textId="77777777" w:rsidR="00430A40" w:rsidRPr="00920CAD" w:rsidRDefault="00430A40" w:rsidP="00430A40">
            <w:pPr>
              <w:jc w:val="both"/>
              <w:rPr>
                <w:rFonts w:ascii="Rockwell" w:hAnsi="Rockwell"/>
                <w:bCs/>
              </w:rPr>
            </w:pPr>
          </w:p>
        </w:tc>
      </w:tr>
      <w:tr w:rsidR="00920CAD" w:rsidRPr="00920CAD" w14:paraId="0005D531" w14:textId="77777777" w:rsidTr="00E22A54">
        <w:trPr>
          <w:trHeight w:val="328"/>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196DB4CD" w14:textId="5483CA11" w:rsidR="00430A40" w:rsidRPr="00920CAD" w:rsidRDefault="00430A40" w:rsidP="00430A40">
            <w:pPr>
              <w:pStyle w:val="Pieddepage"/>
              <w:numPr>
                <w:ilvl w:val="3"/>
                <w:numId w:val="15"/>
              </w:numPr>
              <w:tabs>
                <w:tab w:val="left" w:pos="708"/>
              </w:tabs>
              <w:ind w:left="300" w:hanging="365"/>
              <w:jc w:val="both"/>
              <w:rPr>
                <w:rFonts w:ascii="Rockwell" w:hAnsi="Rockwell"/>
                <w:bCs/>
                <w:i/>
              </w:rPr>
            </w:pPr>
          </w:p>
        </w:tc>
        <w:tc>
          <w:tcPr>
            <w:tcW w:w="2557" w:type="dxa"/>
            <w:vMerge/>
            <w:tcBorders>
              <w:top w:val="single" w:sz="4" w:space="0" w:color="auto"/>
              <w:left w:val="single" w:sz="4" w:space="0" w:color="auto"/>
              <w:bottom w:val="single" w:sz="4" w:space="0" w:color="auto"/>
              <w:right w:val="single" w:sz="4" w:space="0" w:color="auto"/>
            </w:tcBorders>
            <w:vAlign w:val="center"/>
            <w:hideMark/>
          </w:tcPr>
          <w:p w14:paraId="20BDD6D8" w14:textId="04E8A73A" w:rsidR="00430A40" w:rsidRPr="00920CAD" w:rsidRDefault="00430A40" w:rsidP="00430A40">
            <w:pPr>
              <w:jc w:val="both"/>
              <w:rPr>
                <w:rFonts w:ascii="Rockwell" w:hAnsi="Rockwell"/>
                <w:i/>
              </w:rPr>
            </w:pPr>
          </w:p>
        </w:tc>
        <w:tc>
          <w:tcPr>
            <w:tcW w:w="2404" w:type="dxa"/>
            <w:tcBorders>
              <w:top w:val="single" w:sz="4" w:space="0" w:color="auto"/>
              <w:left w:val="single" w:sz="4" w:space="0" w:color="auto"/>
              <w:bottom w:val="single" w:sz="4" w:space="0" w:color="auto"/>
              <w:right w:val="single" w:sz="4" w:space="0" w:color="auto"/>
            </w:tcBorders>
            <w:vAlign w:val="center"/>
            <w:hideMark/>
          </w:tcPr>
          <w:p w14:paraId="745267DB" w14:textId="77777777" w:rsidR="00430A40" w:rsidRPr="00920CAD" w:rsidRDefault="00430A40" w:rsidP="00430A40">
            <w:pPr>
              <w:jc w:val="both"/>
              <w:rPr>
                <w:rFonts w:ascii="Rockwell" w:hAnsi="Rockwell"/>
                <w:i/>
              </w:rPr>
            </w:pPr>
            <w:r w:rsidRPr="00920CAD">
              <w:rPr>
                <w:rFonts w:ascii="Rockwell" w:hAnsi="Rockwell"/>
                <w:i/>
              </w:rPr>
              <w:t>Pour l’écran, l’unité centrale et le clavier</w:t>
            </w:r>
          </w:p>
        </w:tc>
        <w:tc>
          <w:tcPr>
            <w:tcW w:w="2977" w:type="dxa"/>
            <w:tcBorders>
              <w:top w:val="single" w:sz="4" w:space="0" w:color="auto"/>
              <w:left w:val="single" w:sz="4" w:space="0" w:color="auto"/>
              <w:bottom w:val="single" w:sz="4" w:space="0" w:color="auto"/>
              <w:right w:val="single" w:sz="4" w:space="0" w:color="auto"/>
            </w:tcBorders>
            <w:vAlign w:val="center"/>
          </w:tcPr>
          <w:p w14:paraId="2DE7E30D" w14:textId="314F34E2" w:rsidR="00430A40" w:rsidRPr="00920CAD" w:rsidRDefault="00430A40" w:rsidP="00430A40">
            <w:pPr>
              <w:jc w:val="both"/>
              <w:rPr>
                <w:rFonts w:ascii="Rockwell" w:hAnsi="Rockwell"/>
                <w:i/>
              </w:rPr>
            </w:pPr>
            <w:r w:rsidRPr="00920CAD">
              <w:rPr>
                <w:rFonts w:ascii="Rockwell" w:hAnsi="Rockwell"/>
                <w:i/>
              </w:rPr>
              <w:t xml:space="preserve">Oui     </w:t>
            </w:r>
            <w:sdt>
              <w:sdtPr>
                <w:rPr>
                  <w:rFonts w:ascii="Rockwell" w:hAnsi="Rockwell"/>
                  <w:bCs/>
                  <w:iCs/>
                  <w:sz w:val="40"/>
                  <w:szCs w:val="40"/>
                  <w:lang w:val="fr-CA"/>
                </w:rPr>
                <w:id w:val="-1154135723"/>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r w:rsidRPr="00920CAD">
              <w:rPr>
                <w:rFonts w:ascii="Rockwell" w:hAnsi="Rockwell"/>
                <w:i/>
              </w:rPr>
              <w:t xml:space="preserve">      Non       </w:t>
            </w:r>
            <w:sdt>
              <w:sdtPr>
                <w:rPr>
                  <w:rFonts w:ascii="Rockwell" w:hAnsi="Rockwell"/>
                  <w:bCs/>
                  <w:iCs/>
                  <w:sz w:val="40"/>
                  <w:szCs w:val="40"/>
                  <w:lang w:val="fr-CA"/>
                </w:rPr>
                <w:id w:val="-724765090"/>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tcPr>
          <w:p w14:paraId="3D0DF600" w14:textId="17EC75E5" w:rsidR="00430A40" w:rsidRPr="00920CAD" w:rsidRDefault="00430A40" w:rsidP="00430A40">
            <w:pPr>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20B5F85D" w14:textId="77777777" w:rsidR="00430A40" w:rsidRPr="00920CAD" w:rsidRDefault="00430A40" w:rsidP="00430A40">
            <w:pPr>
              <w:jc w:val="both"/>
              <w:rPr>
                <w:rFonts w:ascii="Rockwell" w:hAnsi="Rockwell"/>
                <w:bCs/>
              </w:rPr>
            </w:pPr>
          </w:p>
        </w:tc>
      </w:tr>
      <w:tr w:rsidR="00920CAD" w:rsidRPr="00920CAD" w14:paraId="3041FB6D" w14:textId="77777777" w:rsidTr="00E22A54">
        <w:trPr>
          <w:trHeight w:val="328"/>
          <w:jc w:val="center"/>
        </w:trPr>
        <w:tc>
          <w:tcPr>
            <w:tcW w:w="988" w:type="dxa"/>
            <w:tcBorders>
              <w:top w:val="single" w:sz="4" w:space="0" w:color="auto"/>
              <w:left w:val="single" w:sz="4" w:space="0" w:color="auto"/>
              <w:bottom w:val="single" w:sz="4" w:space="0" w:color="auto"/>
              <w:right w:val="single" w:sz="4" w:space="0" w:color="auto"/>
            </w:tcBorders>
            <w:vAlign w:val="center"/>
          </w:tcPr>
          <w:p w14:paraId="55BEFDCB" w14:textId="77777777" w:rsidR="00430A40" w:rsidRPr="00920CAD" w:rsidRDefault="00430A40" w:rsidP="00430A40">
            <w:pPr>
              <w:pStyle w:val="Pieddepage"/>
              <w:numPr>
                <w:ilvl w:val="3"/>
                <w:numId w:val="15"/>
              </w:numPr>
              <w:tabs>
                <w:tab w:val="left" w:pos="708"/>
              </w:tabs>
              <w:ind w:left="300" w:hanging="365"/>
              <w:jc w:val="both"/>
              <w:rPr>
                <w:rFonts w:ascii="Rockwell" w:hAnsi="Rockwell"/>
                <w:bCs/>
                <w:i/>
              </w:rPr>
            </w:pPr>
          </w:p>
        </w:tc>
        <w:tc>
          <w:tcPr>
            <w:tcW w:w="2557" w:type="dxa"/>
            <w:tcBorders>
              <w:top w:val="single" w:sz="4" w:space="0" w:color="auto"/>
              <w:left w:val="single" w:sz="4" w:space="0" w:color="auto"/>
              <w:bottom w:val="single" w:sz="4" w:space="0" w:color="auto"/>
              <w:right w:val="single" w:sz="4" w:space="0" w:color="auto"/>
            </w:tcBorders>
            <w:vAlign w:val="center"/>
          </w:tcPr>
          <w:p w14:paraId="1B1B3EC6" w14:textId="0C3A9D0E" w:rsidR="00430A40" w:rsidRPr="00920CAD" w:rsidRDefault="00430A40" w:rsidP="00430A40">
            <w:pPr>
              <w:jc w:val="both"/>
              <w:rPr>
                <w:rFonts w:ascii="Rockwell" w:hAnsi="Rockwell"/>
                <w:i/>
              </w:rPr>
            </w:pPr>
            <w:r w:rsidRPr="00920CAD">
              <w:rPr>
                <w:rFonts w:ascii="Rockwell" w:hAnsi="Rockwell"/>
                <w:i/>
                <w:iCs/>
                <w:lang w:eastAsia="en-US"/>
              </w:rPr>
              <w:t>Url du fabricant</w:t>
            </w:r>
          </w:p>
        </w:tc>
        <w:tc>
          <w:tcPr>
            <w:tcW w:w="5381" w:type="dxa"/>
            <w:gridSpan w:val="2"/>
            <w:tcBorders>
              <w:top w:val="single" w:sz="4" w:space="0" w:color="auto"/>
              <w:left w:val="single" w:sz="4" w:space="0" w:color="auto"/>
              <w:bottom w:val="single" w:sz="4" w:space="0" w:color="auto"/>
              <w:right w:val="single" w:sz="4" w:space="0" w:color="auto"/>
            </w:tcBorders>
          </w:tcPr>
          <w:p w14:paraId="6AE43707" w14:textId="3FA7D33D" w:rsidR="00430A40" w:rsidRPr="00920CAD" w:rsidRDefault="00430A40" w:rsidP="00430A40">
            <w:pPr>
              <w:jc w:val="both"/>
              <w:rPr>
                <w:rFonts w:ascii="Rockwell" w:hAnsi="Rockwell"/>
                <w:noProof/>
                <w:lang w:eastAsia="en-US"/>
              </w:rPr>
            </w:pPr>
            <w:r w:rsidRPr="00920CAD">
              <w:rPr>
                <w:rFonts w:ascii="Rockwell" w:hAnsi="Rockwell"/>
                <w:i/>
                <w:iCs/>
                <w:lang w:eastAsia="en-US"/>
              </w:rPr>
              <w:t>Préciser l’url du fabricant permettant de vérifier la conformité de la marque et du modèle du produit sur la base du prospectus ou catalogue proposé</w:t>
            </w:r>
          </w:p>
        </w:tc>
        <w:tc>
          <w:tcPr>
            <w:tcW w:w="3402" w:type="dxa"/>
            <w:tcBorders>
              <w:top w:val="single" w:sz="4" w:space="0" w:color="auto"/>
              <w:left w:val="single" w:sz="4" w:space="0" w:color="auto"/>
              <w:bottom w:val="single" w:sz="4" w:space="0" w:color="auto"/>
              <w:right w:val="single" w:sz="4" w:space="0" w:color="auto"/>
            </w:tcBorders>
          </w:tcPr>
          <w:p w14:paraId="50200067" w14:textId="77777777" w:rsidR="00430A40" w:rsidRPr="00920CAD" w:rsidRDefault="00430A40" w:rsidP="00430A40">
            <w:pPr>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76BC48CE" w14:textId="77777777" w:rsidR="00430A40" w:rsidRPr="00920CAD" w:rsidRDefault="00430A40" w:rsidP="00430A40">
            <w:pPr>
              <w:jc w:val="both"/>
              <w:rPr>
                <w:rFonts w:ascii="Rockwell" w:hAnsi="Rockwell"/>
                <w:bCs/>
              </w:rPr>
            </w:pPr>
          </w:p>
        </w:tc>
      </w:tr>
      <w:tr w:rsidR="00920CAD" w:rsidRPr="00920CAD" w14:paraId="201B7C42" w14:textId="77777777" w:rsidTr="00E22A54">
        <w:trPr>
          <w:trHeight w:val="328"/>
          <w:jc w:val="center"/>
        </w:trPr>
        <w:tc>
          <w:tcPr>
            <w:tcW w:w="988" w:type="dxa"/>
            <w:tcBorders>
              <w:top w:val="single" w:sz="4" w:space="0" w:color="auto"/>
              <w:left w:val="single" w:sz="4" w:space="0" w:color="auto"/>
              <w:bottom w:val="single" w:sz="4" w:space="0" w:color="auto"/>
              <w:right w:val="single" w:sz="4" w:space="0" w:color="auto"/>
            </w:tcBorders>
            <w:vAlign w:val="center"/>
          </w:tcPr>
          <w:p w14:paraId="7804BCB7" w14:textId="77777777" w:rsidR="00430A40" w:rsidRPr="00920CAD" w:rsidRDefault="00430A40" w:rsidP="00430A40">
            <w:pPr>
              <w:pStyle w:val="Pieddepage"/>
              <w:numPr>
                <w:ilvl w:val="3"/>
                <w:numId w:val="15"/>
              </w:numPr>
              <w:tabs>
                <w:tab w:val="left" w:pos="708"/>
              </w:tabs>
              <w:ind w:left="300" w:hanging="365"/>
              <w:jc w:val="both"/>
              <w:rPr>
                <w:rFonts w:ascii="Rockwell" w:hAnsi="Rockwell"/>
                <w:bCs/>
                <w:i/>
              </w:rPr>
            </w:pPr>
          </w:p>
        </w:tc>
        <w:tc>
          <w:tcPr>
            <w:tcW w:w="2557" w:type="dxa"/>
            <w:tcBorders>
              <w:top w:val="single" w:sz="4" w:space="0" w:color="auto"/>
              <w:left w:val="single" w:sz="4" w:space="0" w:color="auto"/>
              <w:bottom w:val="single" w:sz="4" w:space="0" w:color="auto"/>
              <w:right w:val="single" w:sz="4" w:space="0" w:color="auto"/>
            </w:tcBorders>
            <w:vAlign w:val="center"/>
          </w:tcPr>
          <w:p w14:paraId="68C8A0B4" w14:textId="245FAAFF" w:rsidR="00430A40" w:rsidRPr="00920CAD" w:rsidRDefault="00430A40" w:rsidP="00430A40">
            <w:pPr>
              <w:jc w:val="both"/>
              <w:rPr>
                <w:rFonts w:ascii="Rockwell" w:hAnsi="Rockwell"/>
                <w:i/>
              </w:rPr>
            </w:pPr>
            <w:r w:rsidRPr="00920CAD">
              <w:rPr>
                <w:rFonts w:ascii="Rockwell" w:hAnsi="Rockwell"/>
                <w:i/>
                <w:iCs/>
                <w:lang w:eastAsia="en-US"/>
              </w:rPr>
              <w:t>Autorisation du fabricant</w:t>
            </w:r>
          </w:p>
        </w:tc>
        <w:tc>
          <w:tcPr>
            <w:tcW w:w="5381" w:type="dxa"/>
            <w:gridSpan w:val="2"/>
            <w:tcBorders>
              <w:top w:val="single" w:sz="4" w:space="0" w:color="auto"/>
              <w:left w:val="single" w:sz="4" w:space="0" w:color="auto"/>
              <w:bottom w:val="single" w:sz="4" w:space="0" w:color="auto"/>
              <w:right w:val="single" w:sz="4" w:space="0" w:color="auto"/>
            </w:tcBorders>
          </w:tcPr>
          <w:p w14:paraId="29564423" w14:textId="4B8EE909" w:rsidR="00430A40" w:rsidRPr="00920CAD" w:rsidRDefault="00430A40" w:rsidP="00430A40">
            <w:pPr>
              <w:jc w:val="both"/>
              <w:rPr>
                <w:rFonts w:ascii="Rockwell" w:hAnsi="Rockwell"/>
                <w:noProof/>
                <w:lang w:eastAsia="en-US"/>
              </w:rPr>
            </w:pPr>
            <w:r w:rsidRPr="00920CAD">
              <w:rPr>
                <w:rFonts w:ascii="Rockwell" w:hAnsi="Rockwell"/>
                <w:i/>
                <w:iCs/>
                <w:lang w:eastAsia="en-US"/>
              </w:rPr>
              <w:t>L’autorisation du fabricant ou du distributeur agréé est requise pour les appels d’offres</w:t>
            </w:r>
          </w:p>
        </w:tc>
        <w:tc>
          <w:tcPr>
            <w:tcW w:w="3402" w:type="dxa"/>
            <w:tcBorders>
              <w:left w:val="single" w:sz="4" w:space="0" w:color="auto"/>
              <w:bottom w:val="single" w:sz="4" w:space="0" w:color="auto"/>
              <w:right w:val="single" w:sz="4" w:space="0" w:color="auto"/>
            </w:tcBorders>
          </w:tcPr>
          <w:p w14:paraId="6D80B82C" w14:textId="77777777" w:rsidR="00430A40" w:rsidRPr="00920CAD" w:rsidRDefault="00430A40" w:rsidP="00430A40">
            <w:pPr>
              <w:jc w:val="both"/>
              <w:rPr>
                <w:rFonts w:ascii="Rockwell" w:hAnsi="Rockwell"/>
                <w:bCs/>
                <w:i/>
              </w:rPr>
            </w:pPr>
          </w:p>
        </w:tc>
        <w:tc>
          <w:tcPr>
            <w:tcW w:w="2693" w:type="dxa"/>
            <w:tcBorders>
              <w:left w:val="single" w:sz="4" w:space="0" w:color="auto"/>
              <w:bottom w:val="single" w:sz="4" w:space="0" w:color="auto"/>
              <w:right w:val="single" w:sz="4" w:space="0" w:color="auto"/>
            </w:tcBorders>
            <w:vAlign w:val="center"/>
          </w:tcPr>
          <w:p w14:paraId="7E26586E" w14:textId="77777777" w:rsidR="00430A40" w:rsidRPr="00920CAD" w:rsidRDefault="00430A40" w:rsidP="00430A40">
            <w:pPr>
              <w:jc w:val="both"/>
              <w:rPr>
                <w:rFonts w:ascii="Rockwell" w:hAnsi="Rockwell"/>
                <w:bCs/>
              </w:rPr>
            </w:pPr>
          </w:p>
        </w:tc>
      </w:tr>
    </w:tbl>
    <w:p w14:paraId="7189E54F" w14:textId="7CBF3C4E" w:rsidR="00760414" w:rsidRPr="00920CAD" w:rsidRDefault="00760414" w:rsidP="00754E54">
      <w:pPr>
        <w:jc w:val="both"/>
        <w:rPr>
          <w:rFonts w:ascii="Rockwell" w:hAnsi="Rockwell"/>
        </w:rPr>
      </w:pPr>
    </w:p>
    <w:p w14:paraId="4F797917" w14:textId="05E636D5" w:rsidR="00760414" w:rsidRPr="00920CAD" w:rsidRDefault="00760414" w:rsidP="00754E54">
      <w:pPr>
        <w:jc w:val="both"/>
        <w:rPr>
          <w:rFonts w:ascii="Rockwell" w:hAnsi="Rockwell"/>
        </w:rPr>
      </w:pPr>
    </w:p>
    <w:p w14:paraId="6BD24FA9" w14:textId="68DE4B75" w:rsidR="00760414" w:rsidRPr="00920CAD" w:rsidRDefault="00760414" w:rsidP="00754E54">
      <w:pPr>
        <w:jc w:val="both"/>
        <w:rPr>
          <w:rFonts w:ascii="Rockwell" w:hAnsi="Rockwell"/>
        </w:rPr>
      </w:pPr>
    </w:p>
    <w:p w14:paraId="3301C29D" w14:textId="15005B54" w:rsidR="00760414" w:rsidRPr="00920CAD" w:rsidRDefault="00760414" w:rsidP="00754E54">
      <w:pPr>
        <w:jc w:val="both"/>
        <w:rPr>
          <w:rFonts w:ascii="Rockwell" w:hAnsi="Rockwell"/>
        </w:rPr>
      </w:pPr>
    </w:p>
    <w:p w14:paraId="49BC55D8" w14:textId="30DDDF82" w:rsidR="00760414" w:rsidRPr="00920CAD" w:rsidRDefault="00760414" w:rsidP="00754E54">
      <w:pPr>
        <w:jc w:val="both"/>
        <w:rPr>
          <w:rFonts w:ascii="Rockwell" w:hAnsi="Rockwell"/>
        </w:rPr>
      </w:pPr>
    </w:p>
    <w:p w14:paraId="4AD45BF6" w14:textId="72B00109" w:rsidR="00760414" w:rsidRPr="00920CAD" w:rsidRDefault="00760414" w:rsidP="00754E54">
      <w:pPr>
        <w:jc w:val="both"/>
        <w:rPr>
          <w:rFonts w:ascii="Rockwell" w:hAnsi="Rockwell"/>
        </w:rPr>
      </w:pPr>
    </w:p>
    <w:p w14:paraId="6524B6EC" w14:textId="1A178CCB" w:rsidR="00760414" w:rsidRPr="00920CAD" w:rsidRDefault="00760414" w:rsidP="00754E54">
      <w:pPr>
        <w:jc w:val="both"/>
        <w:rPr>
          <w:rFonts w:ascii="Rockwell" w:hAnsi="Rockwell"/>
        </w:rPr>
      </w:pPr>
    </w:p>
    <w:p w14:paraId="148106CD" w14:textId="55630F55" w:rsidR="00760414" w:rsidRPr="00920CAD" w:rsidRDefault="00760414" w:rsidP="00754E54">
      <w:pPr>
        <w:jc w:val="both"/>
        <w:rPr>
          <w:rFonts w:ascii="Rockwell" w:hAnsi="Rockwell"/>
        </w:rPr>
      </w:pPr>
    </w:p>
    <w:p w14:paraId="4D51C97A" w14:textId="6895653D" w:rsidR="00760414" w:rsidRPr="00920CAD" w:rsidRDefault="00760414" w:rsidP="00754E54">
      <w:pPr>
        <w:jc w:val="both"/>
        <w:rPr>
          <w:rFonts w:ascii="Rockwell" w:hAnsi="Rockwell"/>
        </w:rPr>
      </w:pPr>
    </w:p>
    <w:p w14:paraId="4659CCF8" w14:textId="7E1930F0" w:rsidR="00760414" w:rsidRPr="00920CAD" w:rsidRDefault="00760414" w:rsidP="00754E54">
      <w:pPr>
        <w:jc w:val="both"/>
        <w:rPr>
          <w:rFonts w:ascii="Rockwell" w:hAnsi="Rockwell"/>
        </w:rPr>
      </w:pPr>
    </w:p>
    <w:p w14:paraId="27776824" w14:textId="2AE2F7C9" w:rsidR="00760414" w:rsidRPr="00920CAD" w:rsidRDefault="00760414" w:rsidP="00754E54">
      <w:pPr>
        <w:jc w:val="both"/>
        <w:rPr>
          <w:rFonts w:ascii="Rockwell" w:hAnsi="Rockwell"/>
        </w:rPr>
      </w:pPr>
    </w:p>
    <w:p w14:paraId="277DAD3C" w14:textId="008A8317" w:rsidR="00760414" w:rsidRPr="00920CAD" w:rsidRDefault="00760414" w:rsidP="00754E54">
      <w:pPr>
        <w:jc w:val="both"/>
        <w:rPr>
          <w:rFonts w:ascii="Rockwell" w:hAnsi="Rockwell"/>
        </w:rPr>
      </w:pPr>
    </w:p>
    <w:p w14:paraId="5AD5F7F6" w14:textId="77777777" w:rsidR="00760414" w:rsidRPr="00920CAD" w:rsidRDefault="00760414" w:rsidP="00754E54">
      <w:pPr>
        <w:jc w:val="both"/>
        <w:rPr>
          <w:rFonts w:ascii="Rockwell" w:hAnsi="Rockwell"/>
        </w:rPr>
      </w:pPr>
    </w:p>
    <w:tbl>
      <w:tblPr>
        <w:tblpPr w:leftFromText="141" w:rightFromText="141" w:vertAnchor="page" w:horzAnchor="margin" w:tblpXSpec="center" w:tblpY="1326"/>
        <w:tblW w:w="14109" w:type="dxa"/>
        <w:tblLayout w:type="fixed"/>
        <w:tblLook w:val="0000" w:firstRow="0" w:lastRow="0" w:firstColumn="0" w:lastColumn="0" w:noHBand="0" w:noVBand="0"/>
      </w:tblPr>
      <w:tblGrid>
        <w:gridCol w:w="1106"/>
        <w:gridCol w:w="2428"/>
        <w:gridCol w:w="5670"/>
        <w:gridCol w:w="2410"/>
        <w:gridCol w:w="2495"/>
      </w:tblGrid>
      <w:tr w:rsidR="00920CAD" w:rsidRPr="00920CAD" w14:paraId="56E53BDA" w14:textId="77777777" w:rsidTr="00756416">
        <w:trPr>
          <w:trHeight w:val="225"/>
        </w:trPr>
        <w:tc>
          <w:tcPr>
            <w:tcW w:w="1106" w:type="dxa"/>
            <w:tcBorders>
              <w:top w:val="single" w:sz="4" w:space="0" w:color="000000"/>
              <w:left w:val="single" w:sz="8" w:space="0" w:color="000000"/>
              <w:bottom w:val="single" w:sz="4" w:space="0" w:color="000000"/>
            </w:tcBorders>
            <w:shd w:val="clear" w:color="auto" w:fill="F2F2F2" w:themeFill="background1" w:themeFillShade="F2"/>
            <w:vAlign w:val="center"/>
          </w:tcPr>
          <w:p w14:paraId="1EC66BF1" w14:textId="558A97EB" w:rsidR="002E5D97" w:rsidRPr="00920CAD" w:rsidRDefault="002E5D97" w:rsidP="002E5D97">
            <w:pPr>
              <w:pStyle w:val="Pieddepage"/>
              <w:snapToGrid w:val="0"/>
              <w:jc w:val="both"/>
              <w:rPr>
                <w:rFonts w:ascii="Rockwell" w:hAnsi="Rockwell"/>
                <w:bCs/>
              </w:rPr>
            </w:pPr>
            <w:r w:rsidRPr="00920CAD">
              <w:rPr>
                <w:rFonts w:ascii="Rockwell" w:hAnsi="Rockwell"/>
                <w:b/>
                <w:bCs/>
              </w:rPr>
              <w:t>N°</w:t>
            </w:r>
          </w:p>
        </w:tc>
        <w:tc>
          <w:tcPr>
            <w:tcW w:w="2428" w:type="dxa"/>
            <w:tcBorders>
              <w:top w:val="single" w:sz="4" w:space="0" w:color="000000"/>
              <w:left w:val="single" w:sz="4" w:space="0" w:color="000000"/>
              <w:bottom w:val="single" w:sz="4" w:space="0" w:color="000000"/>
            </w:tcBorders>
            <w:shd w:val="clear" w:color="auto" w:fill="F2F2F2" w:themeFill="background1" w:themeFillShade="F2"/>
            <w:vAlign w:val="center"/>
          </w:tcPr>
          <w:p w14:paraId="3D27C05D" w14:textId="40F2F3A1" w:rsidR="002E5D97" w:rsidRPr="00920CAD" w:rsidRDefault="002E5D97" w:rsidP="002E5D97">
            <w:pPr>
              <w:snapToGrid w:val="0"/>
              <w:jc w:val="both"/>
              <w:rPr>
                <w:rFonts w:ascii="Rockwell" w:hAnsi="Rockwell"/>
                <w:b/>
              </w:rPr>
            </w:pPr>
            <w:r w:rsidRPr="00920CAD">
              <w:rPr>
                <w:rFonts w:ascii="Rockwell" w:hAnsi="Rockwell"/>
                <w:b/>
              </w:rPr>
              <w:t>Fourniture</w:t>
            </w:r>
          </w:p>
        </w:tc>
        <w:tc>
          <w:tcPr>
            <w:tcW w:w="5670" w:type="dxa"/>
            <w:tcBorders>
              <w:top w:val="single" w:sz="4" w:space="0" w:color="000000"/>
              <w:left w:val="single" w:sz="4" w:space="0" w:color="000000"/>
              <w:bottom w:val="single" w:sz="4" w:space="0" w:color="000000"/>
            </w:tcBorders>
            <w:shd w:val="clear" w:color="auto" w:fill="F2F2F2" w:themeFill="background1" w:themeFillShade="F2"/>
            <w:vAlign w:val="center"/>
          </w:tcPr>
          <w:p w14:paraId="390B7206" w14:textId="7268F208" w:rsidR="002E5D97" w:rsidRPr="00920CAD" w:rsidRDefault="00E61F0B" w:rsidP="002E5D97">
            <w:pPr>
              <w:snapToGrid w:val="0"/>
              <w:jc w:val="both"/>
              <w:rPr>
                <w:rFonts w:ascii="Rockwell" w:hAnsi="Rockwell"/>
                <w:b/>
              </w:rPr>
            </w:pPr>
            <w:r w:rsidRPr="00920CAD">
              <w:rPr>
                <w:rFonts w:ascii="Rockwell" w:hAnsi="Rockwell"/>
                <w:b/>
              </w:rPr>
              <w:t>Spécifications techniques</w:t>
            </w:r>
            <w:r w:rsidR="002E5D97" w:rsidRPr="00920CAD">
              <w:rPr>
                <w:rFonts w:ascii="Rockwell" w:hAnsi="Rockwell"/>
                <w:b/>
              </w:rPr>
              <w:t xml:space="preserve"> demandées par l’</w:t>
            </w:r>
            <w:r w:rsidR="00F84CE0" w:rsidRPr="00920CAD">
              <w:rPr>
                <w:rFonts w:ascii="Rockwell" w:hAnsi="Rockwell"/>
                <w:b/>
              </w:rPr>
              <w:t>Autorité contractante</w:t>
            </w:r>
          </w:p>
        </w:tc>
        <w:tc>
          <w:tcPr>
            <w:tcW w:w="2410" w:type="dxa"/>
            <w:tcBorders>
              <w:top w:val="single" w:sz="4" w:space="0" w:color="000000"/>
              <w:left w:val="single" w:sz="4" w:space="0" w:color="000000"/>
              <w:bottom w:val="single" w:sz="4" w:space="0" w:color="000000"/>
            </w:tcBorders>
            <w:shd w:val="clear" w:color="auto" w:fill="F2F2F2" w:themeFill="background1" w:themeFillShade="F2"/>
            <w:vAlign w:val="center"/>
          </w:tcPr>
          <w:p w14:paraId="0722198A" w14:textId="6409C1BB" w:rsidR="002E5D97" w:rsidRPr="00920CAD" w:rsidRDefault="00E61F0B" w:rsidP="002E5D97">
            <w:pPr>
              <w:snapToGrid w:val="0"/>
              <w:jc w:val="both"/>
              <w:rPr>
                <w:rFonts w:ascii="Rockwell" w:hAnsi="Rockwell"/>
                <w:b/>
                <w:bCs/>
              </w:rPr>
            </w:pPr>
            <w:r w:rsidRPr="00920CAD">
              <w:rPr>
                <w:rFonts w:ascii="Rockwell" w:hAnsi="Rockwell"/>
                <w:b/>
                <w:bCs/>
              </w:rPr>
              <w:t>Spécifications techniques proposées par le</w:t>
            </w:r>
            <w:r w:rsidR="002E5D97" w:rsidRPr="00920CAD">
              <w:rPr>
                <w:rFonts w:ascii="Rockwell" w:hAnsi="Rockwell"/>
                <w:b/>
                <w:bCs/>
              </w:rPr>
              <w:t xml:space="preserve"> soumissionnaire</w:t>
            </w:r>
          </w:p>
        </w:tc>
        <w:tc>
          <w:tcPr>
            <w:tcW w:w="2495"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423A6FF1" w14:textId="688DC4E6" w:rsidR="002E5D97" w:rsidRPr="00920CAD" w:rsidRDefault="002E5D97" w:rsidP="002E5D97">
            <w:pPr>
              <w:snapToGrid w:val="0"/>
              <w:jc w:val="both"/>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44E91C35" w14:textId="77777777" w:rsidTr="00756416">
        <w:trPr>
          <w:trHeight w:val="225"/>
        </w:trPr>
        <w:tc>
          <w:tcPr>
            <w:tcW w:w="1106" w:type="dxa"/>
            <w:tcBorders>
              <w:top w:val="single" w:sz="4" w:space="0" w:color="000000"/>
              <w:left w:val="single" w:sz="8" w:space="0" w:color="000000"/>
              <w:bottom w:val="single" w:sz="4" w:space="0" w:color="000000"/>
            </w:tcBorders>
            <w:shd w:val="clear" w:color="auto" w:fill="A6A6A6" w:themeFill="background1" w:themeFillShade="A6"/>
            <w:vAlign w:val="center"/>
          </w:tcPr>
          <w:p w14:paraId="06F5722A" w14:textId="77777777" w:rsidR="00760414" w:rsidRPr="00920CAD" w:rsidRDefault="00760414" w:rsidP="00AE00EE">
            <w:pPr>
              <w:pStyle w:val="Pieddepage"/>
              <w:snapToGrid w:val="0"/>
              <w:jc w:val="both"/>
              <w:rPr>
                <w:rFonts w:ascii="Rockwell" w:hAnsi="Rockwell"/>
                <w:bCs/>
              </w:rPr>
            </w:pPr>
          </w:p>
        </w:tc>
        <w:tc>
          <w:tcPr>
            <w:tcW w:w="2428" w:type="dxa"/>
            <w:tcBorders>
              <w:top w:val="single" w:sz="4" w:space="0" w:color="000000"/>
              <w:left w:val="single" w:sz="4" w:space="0" w:color="000000"/>
              <w:bottom w:val="single" w:sz="4" w:space="0" w:color="000000"/>
            </w:tcBorders>
            <w:shd w:val="clear" w:color="auto" w:fill="A6A6A6" w:themeFill="background1" w:themeFillShade="A6"/>
            <w:vAlign w:val="center"/>
          </w:tcPr>
          <w:p w14:paraId="11297CAB" w14:textId="77777777" w:rsidR="00760414" w:rsidRPr="00920CAD" w:rsidRDefault="00760414" w:rsidP="004D2909">
            <w:pPr>
              <w:snapToGrid w:val="0"/>
              <w:jc w:val="both"/>
              <w:rPr>
                <w:rFonts w:ascii="Rockwell" w:hAnsi="Rockwell"/>
                <w:b/>
              </w:rPr>
            </w:pPr>
            <w:r w:rsidRPr="00920CAD">
              <w:rPr>
                <w:rFonts w:ascii="Rockwell" w:hAnsi="Rockwell"/>
                <w:b/>
              </w:rPr>
              <w:t>Logiciel bureautique</w:t>
            </w:r>
          </w:p>
        </w:tc>
        <w:tc>
          <w:tcPr>
            <w:tcW w:w="5670" w:type="dxa"/>
            <w:tcBorders>
              <w:top w:val="single" w:sz="4" w:space="0" w:color="000000"/>
              <w:left w:val="single" w:sz="4" w:space="0" w:color="000000"/>
              <w:bottom w:val="single" w:sz="4" w:space="0" w:color="000000"/>
            </w:tcBorders>
            <w:shd w:val="clear" w:color="auto" w:fill="A6A6A6" w:themeFill="background1" w:themeFillShade="A6"/>
            <w:vAlign w:val="center"/>
          </w:tcPr>
          <w:p w14:paraId="7FA06391" w14:textId="4C79E24C" w:rsidR="00760414" w:rsidRPr="00920CAD" w:rsidRDefault="00760414" w:rsidP="00756416">
            <w:pPr>
              <w:snapToGrid w:val="0"/>
              <w:jc w:val="both"/>
              <w:rPr>
                <w:rFonts w:ascii="Rockwell" w:hAnsi="Rockwell"/>
                <w:b/>
              </w:rPr>
            </w:pPr>
            <w:r w:rsidRPr="00920CAD">
              <w:rPr>
                <w:rFonts w:ascii="Rockwell" w:hAnsi="Rockwell"/>
                <w:b/>
              </w:rPr>
              <w:t xml:space="preserve">Fourniture de licence de </w:t>
            </w:r>
            <w:r w:rsidR="00756416" w:rsidRPr="00920CAD">
              <w:rPr>
                <w:rFonts w:ascii="Rockwell" w:hAnsi="Rockwell"/>
                <w:b/>
              </w:rPr>
              <w:t>logiciel</w:t>
            </w:r>
            <w:r w:rsidRPr="00920CAD">
              <w:rPr>
                <w:rFonts w:ascii="Rockwell" w:hAnsi="Rockwell"/>
                <w:b/>
              </w:rPr>
              <w:t xml:space="preserve"> bureautique</w:t>
            </w:r>
          </w:p>
        </w:tc>
        <w:tc>
          <w:tcPr>
            <w:tcW w:w="2410" w:type="dxa"/>
            <w:tcBorders>
              <w:top w:val="single" w:sz="4" w:space="0" w:color="000000"/>
              <w:left w:val="single" w:sz="4" w:space="0" w:color="000000"/>
              <w:bottom w:val="single" w:sz="4" w:space="0" w:color="000000"/>
            </w:tcBorders>
            <w:shd w:val="clear" w:color="auto" w:fill="A6A6A6" w:themeFill="background1" w:themeFillShade="A6"/>
          </w:tcPr>
          <w:p w14:paraId="47189B66" w14:textId="77777777" w:rsidR="00760414" w:rsidRPr="00920CAD" w:rsidRDefault="00760414" w:rsidP="004D2909">
            <w:pPr>
              <w:snapToGrid w:val="0"/>
              <w:jc w:val="both"/>
              <w:rPr>
                <w:rFonts w:ascii="Rockwell" w:hAnsi="Rockwell"/>
                <w:b/>
                <w:bCs/>
              </w:rPr>
            </w:pPr>
          </w:p>
        </w:tc>
        <w:tc>
          <w:tcPr>
            <w:tcW w:w="2495"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160E7D49" w14:textId="77777777" w:rsidR="00760414" w:rsidRPr="00920CAD" w:rsidRDefault="00760414" w:rsidP="004D2909">
            <w:pPr>
              <w:snapToGrid w:val="0"/>
              <w:jc w:val="both"/>
              <w:rPr>
                <w:rFonts w:ascii="Rockwell" w:hAnsi="Rockwell"/>
                <w:b/>
                <w:bCs/>
              </w:rPr>
            </w:pPr>
          </w:p>
        </w:tc>
      </w:tr>
      <w:tr w:rsidR="00920CAD" w:rsidRPr="00920CAD" w14:paraId="4801EE96" w14:textId="77777777" w:rsidTr="00153FF3">
        <w:trPr>
          <w:trHeight w:val="968"/>
        </w:trPr>
        <w:tc>
          <w:tcPr>
            <w:tcW w:w="1106" w:type="dxa"/>
            <w:tcBorders>
              <w:top w:val="single" w:sz="4" w:space="0" w:color="000000"/>
              <w:left w:val="single" w:sz="8" w:space="0" w:color="000000"/>
              <w:bottom w:val="single" w:sz="4" w:space="0" w:color="000000"/>
            </w:tcBorders>
            <w:vAlign w:val="center"/>
          </w:tcPr>
          <w:p w14:paraId="3DEBEA0E" w14:textId="77777777" w:rsidR="00760414" w:rsidRPr="00920CAD" w:rsidRDefault="00760414" w:rsidP="002F0354">
            <w:pPr>
              <w:pStyle w:val="Pieddepage"/>
              <w:numPr>
                <w:ilvl w:val="3"/>
                <w:numId w:val="15"/>
              </w:numPr>
              <w:tabs>
                <w:tab w:val="left" w:pos="708"/>
              </w:tabs>
              <w:ind w:left="300" w:hanging="365"/>
              <w:jc w:val="both"/>
              <w:rPr>
                <w:rFonts w:ascii="Rockwell" w:hAnsi="Rockwell"/>
                <w:bCs/>
                <w:i/>
              </w:rPr>
            </w:pPr>
          </w:p>
        </w:tc>
        <w:tc>
          <w:tcPr>
            <w:tcW w:w="2428" w:type="dxa"/>
            <w:tcBorders>
              <w:top w:val="single" w:sz="4" w:space="0" w:color="000000"/>
              <w:left w:val="single" w:sz="4" w:space="0" w:color="000000"/>
              <w:bottom w:val="single" w:sz="4" w:space="0" w:color="000000"/>
            </w:tcBorders>
            <w:vAlign w:val="center"/>
          </w:tcPr>
          <w:p w14:paraId="1E7EFBE5" w14:textId="77777777" w:rsidR="00760414" w:rsidRPr="00920CAD" w:rsidRDefault="00760414" w:rsidP="004D2909">
            <w:pPr>
              <w:snapToGrid w:val="0"/>
              <w:jc w:val="both"/>
              <w:rPr>
                <w:rFonts w:ascii="Rockwell" w:hAnsi="Rockwell"/>
                <w:i/>
              </w:rPr>
            </w:pPr>
            <w:r w:rsidRPr="00920CAD">
              <w:rPr>
                <w:rFonts w:ascii="Rockwell" w:hAnsi="Rockwell"/>
                <w:i/>
              </w:rPr>
              <w:t>Version</w:t>
            </w:r>
          </w:p>
        </w:tc>
        <w:tc>
          <w:tcPr>
            <w:tcW w:w="5670" w:type="dxa"/>
            <w:tcBorders>
              <w:top w:val="single" w:sz="4" w:space="0" w:color="000000"/>
              <w:left w:val="single" w:sz="4" w:space="0" w:color="000000"/>
              <w:bottom w:val="single" w:sz="4" w:space="0" w:color="000000"/>
            </w:tcBorders>
            <w:vAlign w:val="center"/>
          </w:tcPr>
          <w:p w14:paraId="5A196474" w14:textId="1D20CA4D" w:rsidR="00D62FDE" w:rsidRPr="00920CAD" w:rsidRDefault="00760414" w:rsidP="0094068B">
            <w:pPr>
              <w:rPr>
                <w:rFonts w:ascii="Rockwell" w:hAnsi="Rockwell"/>
                <w:i/>
              </w:rPr>
            </w:pPr>
            <w:r w:rsidRPr="00920CAD">
              <w:rPr>
                <w:rFonts w:ascii="Rockwell" w:hAnsi="Rockwell"/>
                <w:i/>
              </w:rPr>
              <w:t>Office 20</w:t>
            </w:r>
            <w:r w:rsidR="003C2DAC" w:rsidRPr="00920CAD">
              <w:rPr>
                <w:rFonts w:ascii="Rockwell" w:hAnsi="Rockwell"/>
                <w:i/>
              </w:rPr>
              <w:t>2</w:t>
            </w:r>
            <w:r w:rsidR="009368AB" w:rsidRPr="00920CAD">
              <w:rPr>
                <w:rFonts w:ascii="Rockwell" w:hAnsi="Rockwell"/>
                <w:i/>
              </w:rPr>
              <w:t>4</w:t>
            </w:r>
            <w:r w:rsidRPr="00920CAD">
              <w:rPr>
                <w:rFonts w:ascii="Rockwell" w:hAnsi="Rockwell"/>
                <w:i/>
              </w:rPr>
              <w:t xml:space="preserve"> ou version ultérieure</w:t>
            </w:r>
            <w:r w:rsidR="0094068B" w:rsidRPr="00920CAD">
              <w:rPr>
                <w:rFonts w:ascii="Rockwell" w:hAnsi="Rockwell"/>
                <w:i/>
              </w:rPr>
              <w:t>.</w:t>
            </w:r>
          </w:p>
          <w:p w14:paraId="2BAB10B5" w14:textId="77777777" w:rsidR="00760414" w:rsidRPr="00920CAD" w:rsidRDefault="0094068B" w:rsidP="0094068B">
            <w:pPr>
              <w:rPr>
                <w:rFonts w:ascii="Rockwell" w:hAnsi="Rockwell"/>
                <w:i/>
              </w:rPr>
            </w:pPr>
            <w:r w:rsidRPr="00920CAD">
              <w:rPr>
                <w:rFonts w:ascii="Rockwell" w:hAnsi="Rockwell"/>
                <w:i/>
              </w:rPr>
              <w:t>La</w:t>
            </w:r>
            <w:r w:rsidR="009368AB" w:rsidRPr="00920CAD">
              <w:rPr>
                <w:rFonts w:ascii="Rockwell" w:hAnsi="Rockwell"/>
                <w:i/>
              </w:rPr>
              <w:t xml:space="preserve"> licence authentique </w:t>
            </w:r>
            <w:r w:rsidRPr="00920CAD">
              <w:rPr>
                <w:rFonts w:ascii="Rockwell" w:hAnsi="Rockwell"/>
                <w:i/>
              </w:rPr>
              <w:t xml:space="preserve">est </w:t>
            </w:r>
            <w:r w:rsidR="009368AB" w:rsidRPr="00920CAD">
              <w:rPr>
                <w:rFonts w:ascii="Rockwell" w:hAnsi="Rockwell"/>
                <w:i/>
              </w:rPr>
              <w:t>fourni</w:t>
            </w:r>
            <w:r w:rsidR="006763FD" w:rsidRPr="00920CAD">
              <w:rPr>
                <w:rFonts w:ascii="Rockwell" w:hAnsi="Rockwell"/>
                <w:i/>
              </w:rPr>
              <w:t>e</w:t>
            </w:r>
            <w:r w:rsidR="009368AB" w:rsidRPr="00920CAD">
              <w:rPr>
                <w:rFonts w:ascii="Rockwell" w:hAnsi="Rockwell"/>
                <w:i/>
              </w:rPr>
              <w:t xml:space="preserve"> </w:t>
            </w:r>
            <w:r w:rsidRPr="00920CAD">
              <w:rPr>
                <w:rFonts w:ascii="Rockwell" w:hAnsi="Rockwell"/>
                <w:i/>
              </w:rPr>
              <w:t>par l’ANPTIC</w:t>
            </w:r>
            <w:r w:rsidR="00430A40" w:rsidRPr="00920CAD">
              <w:rPr>
                <w:rFonts w:ascii="Rockwell" w:hAnsi="Rockwell"/>
                <w:i/>
              </w:rPr>
              <w:t xml:space="preserve"> ou le prestataire le cas échéant</w:t>
            </w:r>
            <w:r w:rsidR="004D574A" w:rsidRPr="00920CAD">
              <w:rPr>
                <w:rFonts w:ascii="Rockwell" w:hAnsi="Rockwell"/>
                <w:i/>
              </w:rPr>
              <w:t>.</w:t>
            </w:r>
          </w:p>
          <w:p w14:paraId="3DF94A1C" w14:textId="77777777" w:rsidR="00144D34" w:rsidRPr="00920CAD" w:rsidRDefault="00144D34" w:rsidP="0094068B">
            <w:pPr>
              <w:rPr>
                <w:rFonts w:ascii="Rockwell" w:hAnsi="Rockwell"/>
                <w:i/>
              </w:rPr>
            </w:pPr>
          </w:p>
          <w:p w14:paraId="6FBD4BC9" w14:textId="0AE6620A" w:rsidR="004D574A" w:rsidRPr="00920CAD" w:rsidRDefault="004D574A" w:rsidP="0094068B">
            <w:pPr>
              <w:rPr>
                <w:rFonts w:ascii="Rockwell" w:hAnsi="Rockwell"/>
                <w:i/>
              </w:rPr>
            </w:pPr>
            <w:r w:rsidRPr="00920CAD">
              <w:rPr>
                <w:rFonts w:ascii="Rockwell" w:hAnsi="Rockwell"/>
                <w:i/>
              </w:rPr>
              <w:t>Dans le cas où le système d’exploitation est fourni par le prestataire, il fournit la licence authentique séparément (fournir les documents d’authenticité de la licence à la réception).</w:t>
            </w:r>
          </w:p>
        </w:tc>
        <w:tc>
          <w:tcPr>
            <w:tcW w:w="2410" w:type="dxa"/>
            <w:tcBorders>
              <w:top w:val="single" w:sz="4" w:space="0" w:color="000000"/>
              <w:left w:val="single" w:sz="4" w:space="0" w:color="000000"/>
              <w:bottom w:val="single" w:sz="4" w:space="0" w:color="000000"/>
            </w:tcBorders>
          </w:tcPr>
          <w:p w14:paraId="4C114F16" w14:textId="77777777" w:rsidR="00760414" w:rsidRPr="00920CAD" w:rsidRDefault="00760414" w:rsidP="004D2909">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tcPr>
          <w:p w14:paraId="4F13DC94" w14:textId="77777777" w:rsidR="00760414" w:rsidRPr="00920CAD" w:rsidRDefault="00760414" w:rsidP="004D2909">
            <w:pPr>
              <w:snapToGrid w:val="0"/>
              <w:jc w:val="both"/>
              <w:rPr>
                <w:rFonts w:ascii="Rockwell" w:hAnsi="Rockwell"/>
                <w:bCs/>
                <w:i/>
              </w:rPr>
            </w:pPr>
          </w:p>
        </w:tc>
      </w:tr>
      <w:tr w:rsidR="00920CAD" w:rsidRPr="00920CAD" w14:paraId="270A7809" w14:textId="77777777" w:rsidTr="00153FF3">
        <w:trPr>
          <w:trHeight w:val="995"/>
        </w:trPr>
        <w:tc>
          <w:tcPr>
            <w:tcW w:w="1106" w:type="dxa"/>
            <w:tcBorders>
              <w:top w:val="single" w:sz="4" w:space="0" w:color="000000"/>
              <w:left w:val="single" w:sz="8" w:space="0" w:color="000000"/>
              <w:bottom w:val="single" w:sz="4" w:space="0" w:color="000000"/>
            </w:tcBorders>
            <w:vAlign w:val="center"/>
          </w:tcPr>
          <w:p w14:paraId="0D2ABBA6" w14:textId="77777777" w:rsidR="00760414" w:rsidRPr="00920CAD" w:rsidRDefault="00760414" w:rsidP="002F0354">
            <w:pPr>
              <w:pStyle w:val="Pieddepage"/>
              <w:numPr>
                <w:ilvl w:val="3"/>
                <w:numId w:val="15"/>
              </w:numPr>
              <w:tabs>
                <w:tab w:val="left" w:pos="708"/>
              </w:tabs>
              <w:ind w:left="300" w:hanging="365"/>
              <w:jc w:val="both"/>
              <w:rPr>
                <w:rFonts w:ascii="Rockwell" w:hAnsi="Rockwell"/>
                <w:bCs/>
                <w:i/>
              </w:rPr>
            </w:pPr>
          </w:p>
        </w:tc>
        <w:tc>
          <w:tcPr>
            <w:tcW w:w="2428" w:type="dxa"/>
            <w:tcBorders>
              <w:top w:val="single" w:sz="4" w:space="0" w:color="000000"/>
              <w:left w:val="single" w:sz="4" w:space="0" w:color="000000"/>
              <w:bottom w:val="single" w:sz="4" w:space="0" w:color="000000"/>
            </w:tcBorders>
            <w:vAlign w:val="center"/>
          </w:tcPr>
          <w:p w14:paraId="3B6D89E6" w14:textId="5DB1D037" w:rsidR="00760414" w:rsidRPr="00920CAD" w:rsidRDefault="00760414" w:rsidP="004D2909">
            <w:pPr>
              <w:snapToGrid w:val="0"/>
              <w:jc w:val="both"/>
              <w:rPr>
                <w:rFonts w:ascii="Rockwell" w:hAnsi="Rockwell"/>
                <w:i/>
              </w:rPr>
            </w:pPr>
            <w:r w:rsidRPr="00920CAD">
              <w:rPr>
                <w:rFonts w:ascii="Rockwell" w:hAnsi="Rockwell"/>
                <w:i/>
              </w:rPr>
              <w:t>Nombre de postes</w:t>
            </w:r>
          </w:p>
        </w:tc>
        <w:tc>
          <w:tcPr>
            <w:tcW w:w="5670" w:type="dxa"/>
            <w:tcBorders>
              <w:top w:val="single" w:sz="4" w:space="0" w:color="000000"/>
              <w:left w:val="single" w:sz="4" w:space="0" w:color="000000"/>
              <w:bottom w:val="single" w:sz="4" w:space="0" w:color="000000"/>
            </w:tcBorders>
            <w:vAlign w:val="center"/>
          </w:tcPr>
          <w:p w14:paraId="7450180A" w14:textId="66700DB7" w:rsidR="00760414" w:rsidRPr="00920CAD" w:rsidRDefault="00760414" w:rsidP="004D2909">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410" w:type="dxa"/>
            <w:tcBorders>
              <w:top w:val="single" w:sz="4" w:space="0" w:color="000000"/>
              <w:left w:val="single" w:sz="4" w:space="0" w:color="000000"/>
              <w:bottom w:val="single" w:sz="4" w:space="0" w:color="000000"/>
            </w:tcBorders>
          </w:tcPr>
          <w:p w14:paraId="3FB72F85" w14:textId="77777777" w:rsidR="00760414" w:rsidRPr="00920CAD" w:rsidRDefault="00760414" w:rsidP="004D2909">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tcPr>
          <w:p w14:paraId="71A6CCC4" w14:textId="77777777" w:rsidR="00760414" w:rsidRPr="00920CAD" w:rsidRDefault="00760414" w:rsidP="004D2909">
            <w:pPr>
              <w:snapToGrid w:val="0"/>
              <w:jc w:val="both"/>
              <w:rPr>
                <w:rFonts w:ascii="Rockwell" w:hAnsi="Rockwell"/>
                <w:bCs/>
                <w:i/>
              </w:rPr>
            </w:pPr>
          </w:p>
        </w:tc>
      </w:tr>
    </w:tbl>
    <w:p w14:paraId="1E3FF538" w14:textId="60BC9E13" w:rsidR="002E5D97" w:rsidRPr="00920CAD" w:rsidRDefault="002E5D97" w:rsidP="00754E54">
      <w:pPr>
        <w:jc w:val="both"/>
        <w:rPr>
          <w:rFonts w:ascii="Rockwell" w:hAnsi="Rockwell"/>
        </w:rPr>
      </w:pPr>
    </w:p>
    <w:p w14:paraId="3F0927BA" w14:textId="77777777" w:rsidR="002E5D97" w:rsidRPr="00920CAD" w:rsidRDefault="002E5D97">
      <w:pPr>
        <w:ind w:left="505" w:hanging="505"/>
        <w:rPr>
          <w:rFonts w:ascii="Rockwell" w:hAnsi="Rockwell"/>
        </w:rPr>
      </w:pPr>
      <w:r w:rsidRPr="00920CAD">
        <w:rPr>
          <w:rFonts w:ascii="Rockwell" w:hAnsi="Rockwell"/>
        </w:rPr>
        <w:br w:type="page"/>
      </w:r>
    </w:p>
    <w:p w14:paraId="4BFA69E0" w14:textId="5D45E8D4" w:rsidR="00012AE1" w:rsidRPr="00920CAD" w:rsidRDefault="00012AE1" w:rsidP="00754E54">
      <w:pPr>
        <w:jc w:val="both"/>
        <w:rPr>
          <w:rFonts w:ascii="Rockwell" w:hAnsi="Rockwell"/>
        </w:rPr>
      </w:pPr>
    </w:p>
    <w:p w14:paraId="5E01FA2F" w14:textId="22BCF1B2" w:rsidR="002E5D97" w:rsidRPr="00920CAD" w:rsidRDefault="002E5D97" w:rsidP="00754E54">
      <w:pPr>
        <w:jc w:val="both"/>
        <w:rPr>
          <w:rFonts w:ascii="Rockwell" w:hAnsi="Rockwell"/>
        </w:rPr>
      </w:pPr>
    </w:p>
    <w:tbl>
      <w:tblPr>
        <w:tblpPr w:leftFromText="141" w:rightFromText="141" w:vertAnchor="page" w:horzAnchor="margin" w:tblpXSpec="center" w:tblpY="1326"/>
        <w:tblW w:w="14109" w:type="dxa"/>
        <w:tblLayout w:type="fixed"/>
        <w:tblLook w:val="0000" w:firstRow="0" w:lastRow="0" w:firstColumn="0" w:lastColumn="0" w:noHBand="0" w:noVBand="0"/>
      </w:tblPr>
      <w:tblGrid>
        <w:gridCol w:w="1106"/>
        <w:gridCol w:w="2428"/>
        <w:gridCol w:w="5670"/>
        <w:gridCol w:w="2410"/>
        <w:gridCol w:w="2495"/>
      </w:tblGrid>
      <w:tr w:rsidR="00920CAD" w:rsidRPr="00920CAD" w14:paraId="3119C697" w14:textId="77777777" w:rsidTr="00E70790">
        <w:trPr>
          <w:trHeight w:val="225"/>
        </w:trPr>
        <w:tc>
          <w:tcPr>
            <w:tcW w:w="1106" w:type="dxa"/>
            <w:tcBorders>
              <w:top w:val="single" w:sz="4" w:space="0" w:color="000000"/>
              <w:left w:val="single" w:sz="8" w:space="0" w:color="000000"/>
              <w:bottom w:val="single" w:sz="4" w:space="0" w:color="000000"/>
            </w:tcBorders>
            <w:shd w:val="clear" w:color="auto" w:fill="F2F2F2" w:themeFill="background1" w:themeFillShade="F2"/>
            <w:vAlign w:val="center"/>
          </w:tcPr>
          <w:p w14:paraId="1E4C6478" w14:textId="3136AF0E" w:rsidR="002E5D97" w:rsidRPr="00920CAD" w:rsidRDefault="002E5D97" w:rsidP="002E5D97">
            <w:pPr>
              <w:pStyle w:val="Pieddepage"/>
              <w:snapToGrid w:val="0"/>
              <w:jc w:val="both"/>
              <w:rPr>
                <w:rFonts w:ascii="Rockwell" w:hAnsi="Rockwell"/>
                <w:bCs/>
              </w:rPr>
            </w:pPr>
            <w:r w:rsidRPr="00920CAD">
              <w:rPr>
                <w:rFonts w:ascii="Rockwell" w:hAnsi="Rockwell"/>
                <w:b/>
                <w:bCs/>
              </w:rPr>
              <w:t>N°</w:t>
            </w:r>
          </w:p>
        </w:tc>
        <w:tc>
          <w:tcPr>
            <w:tcW w:w="2428" w:type="dxa"/>
            <w:tcBorders>
              <w:top w:val="single" w:sz="4" w:space="0" w:color="000000"/>
              <w:left w:val="single" w:sz="4" w:space="0" w:color="000000"/>
              <w:bottom w:val="single" w:sz="4" w:space="0" w:color="000000"/>
            </w:tcBorders>
            <w:shd w:val="clear" w:color="auto" w:fill="F2F2F2" w:themeFill="background1" w:themeFillShade="F2"/>
            <w:vAlign w:val="center"/>
          </w:tcPr>
          <w:p w14:paraId="73B71CB1" w14:textId="19E68B53" w:rsidR="002E5D97" w:rsidRPr="00920CAD" w:rsidRDefault="002E5D97" w:rsidP="002E5D97">
            <w:pPr>
              <w:snapToGrid w:val="0"/>
              <w:jc w:val="both"/>
              <w:rPr>
                <w:rFonts w:ascii="Rockwell" w:hAnsi="Rockwell"/>
                <w:b/>
              </w:rPr>
            </w:pPr>
            <w:r w:rsidRPr="00920CAD">
              <w:rPr>
                <w:rFonts w:ascii="Rockwell" w:hAnsi="Rockwell"/>
                <w:b/>
              </w:rPr>
              <w:t>Fourniture</w:t>
            </w:r>
          </w:p>
        </w:tc>
        <w:tc>
          <w:tcPr>
            <w:tcW w:w="5670" w:type="dxa"/>
            <w:tcBorders>
              <w:top w:val="single" w:sz="4" w:space="0" w:color="000000"/>
              <w:left w:val="single" w:sz="4" w:space="0" w:color="000000"/>
              <w:bottom w:val="single" w:sz="4" w:space="0" w:color="000000"/>
            </w:tcBorders>
            <w:shd w:val="clear" w:color="auto" w:fill="F2F2F2" w:themeFill="background1" w:themeFillShade="F2"/>
            <w:vAlign w:val="center"/>
          </w:tcPr>
          <w:p w14:paraId="52D4AEFB" w14:textId="0143839D" w:rsidR="002E5D97" w:rsidRPr="00920CAD" w:rsidRDefault="00E61F0B" w:rsidP="002E5D97">
            <w:pPr>
              <w:snapToGrid w:val="0"/>
              <w:jc w:val="both"/>
              <w:rPr>
                <w:rFonts w:ascii="Rockwell" w:hAnsi="Rockwell"/>
                <w:b/>
              </w:rPr>
            </w:pPr>
            <w:r w:rsidRPr="00920CAD">
              <w:rPr>
                <w:rFonts w:ascii="Rockwell" w:hAnsi="Rockwell"/>
                <w:b/>
              </w:rPr>
              <w:t>Spécifications techniques</w:t>
            </w:r>
            <w:r w:rsidR="002E5D97" w:rsidRPr="00920CAD">
              <w:rPr>
                <w:rFonts w:ascii="Rockwell" w:hAnsi="Rockwell"/>
                <w:b/>
              </w:rPr>
              <w:t xml:space="preserve"> demandées par l’</w:t>
            </w:r>
            <w:r w:rsidR="00F84CE0" w:rsidRPr="00920CAD">
              <w:rPr>
                <w:rFonts w:ascii="Rockwell" w:hAnsi="Rockwell"/>
                <w:b/>
              </w:rPr>
              <w:t>Autorité contractante</w:t>
            </w:r>
          </w:p>
        </w:tc>
        <w:tc>
          <w:tcPr>
            <w:tcW w:w="2410" w:type="dxa"/>
            <w:tcBorders>
              <w:top w:val="single" w:sz="4" w:space="0" w:color="000000"/>
              <w:left w:val="single" w:sz="4" w:space="0" w:color="000000"/>
              <w:bottom w:val="single" w:sz="4" w:space="0" w:color="000000"/>
            </w:tcBorders>
            <w:shd w:val="clear" w:color="auto" w:fill="F2F2F2" w:themeFill="background1" w:themeFillShade="F2"/>
            <w:vAlign w:val="center"/>
          </w:tcPr>
          <w:p w14:paraId="4449B69D" w14:textId="0F27257C" w:rsidR="002E5D97" w:rsidRPr="00920CAD" w:rsidRDefault="00E61F0B" w:rsidP="002E5D97">
            <w:pPr>
              <w:snapToGrid w:val="0"/>
              <w:jc w:val="both"/>
              <w:rPr>
                <w:rFonts w:ascii="Rockwell" w:hAnsi="Rockwell"/>
                <w:b/>
                <w:bCs/>
              </w:rPr>
            </w:pPr>
            <w:r w:rsidRPr="00920CAD">
              <w:rPr>
                <w:rFonts w:ascii="Rockwell" w:hAnsi="Rockwell"/>
                <w:b/>
                <w:bCs/>
              </w:rPr>
              <w:t>Spécifications techniques proposées par le</w:t>
            </w:r>
            <w:r w:rsidR="002E5D97" w:rsidRPr="00920CAD">
              <w:rPr>
                <w:rFonts w:ascii="Rockwell" w:hAnsi="Rockwell"/>
                <w:b/>
                <w:bCs/>
              </w:rPr>
              <w:t xml:space="preserve"> soumissionnaire</w:t>
            </w:r>
          </w:p>
        </w:tc>
        <w:tc>
          <w:tcPr>
            <w:tcW w:w="2495"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5AEF804C" w14:textId="6A56837E" w:rsidR="002E5D97" w:rsidRPr="00920CAD" w:rsidRDefault="002E5D97" w:rsidP="002E5D97">
            <w:pPr>
              <w:snapToGrid w:val="0"/>
              <w:jc w:val="both"/>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1096B60F" w14:textId="77777777" w:rsidTr="00E70790">
        <w:trPr>
          <w:trHeight w:val="225"/>
        </w:trPr>
        <w:tc>
          <w:tcPr>
            <w:tcW w:w="1106" w:type="dxa"/>
            <w:tcBorders>
              <w:top w:val="single" w:sz="4" w:space="0" w:color="000000"/>
              <w:left w:val="single" w:sz="8" w:space="0" w:color="000000"/>
              <w:bottom w:val="single" w:sz="4" w:space="0" w:color="000000"/>
            </w:tcBorders>
            <w:shd w:val="clear" w:color="auto" w:fill="D9D9D9" w:themeFill="background1" w:themeFillShade="D9"/>
            <w:vAlign w:val="center"/>
          </w:tcPr>
          <w:p w14:paraId="1D16B0AE" w14:textId="77777777" w:rsidR="002E5D97" w:rsidRPr="00920CAD" w:rsidRDefault="002E5D97" w:rsidP="00AE00EE">
            <w:pPr>
              <w:pStyle w:val="Pieddepage"/>
              <w:tabs>
                <w:tab w:val="clear" w:pos="4536"/>
                <w:tab w:val="clear" w:pos="9072"/>
                <w:tab w:val="left" w:pos="59"/>
                <w:tab w:val="left" w:pos="342"/>
              </w:tabs>
              <w:snapToGrid w:val="0"/>
              <w:ind w:right="545"/>
              <w:jc w:val="both"/>
              <w:rPr>
                <w:rFonts w:ascii="Rockwell" w:hAnsi="Rockwell"/>
                <w:bCs/>
                <w:i/>
              </w:rPr>
            </w:pPr>
          </w:p>
        </w:tc>
        <w:tc>
          <w:tcPr>
            <w:tcW w:w="2428" w:type="dxa"/>
            <w:tcBorders>
              <w:top w:val="single" w:sz="4" w:space="0" w:color="000000"/>
              <w:left w:val="single" w:sz="4" w:space="0" w:color="000000"/>
              <w:bottom w:val="single" w:sz="4" w:space="0" w:color="000000"/>
            </w:tcBorders>
            <w:shd w:val="clear" w:color="auto" w:fill="D9D9D9" w:themeFill="background1" w:themeFillShade="D9"/>
            <w:vAlign w:val="center"/>
          </w:tcPr>
          <w:p w14:paraId="0A84B498" w14:textId="71A83F71" w:rsidR="002E5D97" w:rsidRPr="00920CAD" w:rsidRDefault="002E5D97" w:rsidP="00D87A0D">
            <w:pPr>
              <w:snapToGrid w:val="0"/>
              <w:jc w:val="both"/>
              <w:rPr>
                <w:rFonts w:ascii="Rockwell" w:hAnsi="Rockwell"/>
                <w:b/>
                <w:bCs/>
              </w:rPr>
            </w:pPr>
            <w:r w:rsidRPr="00920CAD">
              <w:rPr>
                <w:rFonts w:ascii="Rockwell" w:hAnsi="Rockwell"/>
                <w:b/>
                <w:bCs/>
              </w:rPr>
              <w:t>Logiciel antivirus</w:t>
            </w:r>
          </w:p>
        </w:tc>
        <w:tc>
          <w:tcPr>
            <w:tcW w:w="5670" w:type="dxa"/>
            <w:tcBorders>
              <w:top w:val="single" w:sz="4" w:space="0" w:color="000000"/>
              <w:left w:val="single" w:sz="4" w:space="0" w:color="000000"/>
              <w:bottom w:val="single" w:sz="4" w:space="0" w:color="000000"/>
            </w:tcBorders>
            <w:shd w:val="clear" w:color="auto" w:fill="D9D9D9" w:themeFill="background1" w:themeFillShade="D9"/>
            <w:vAlign w:val="center"/>
          </w:tcPr>
          <w:p w14:paraId="2010D33C" w14:textId="268EBA4B" w:rsidR="002E5D97" w:rsidRPr="00920CAD" w:rsidRDefault="002E5D97" w:rsidP="00D87A0D">
            <w:pPr>
              <w:snapToGrid w:val="0"/>
              <w:jc w:val="both"/>
              <w:rPr>
                <w:rFonts w:ascii="Rockwell" w:hAnsi="Rockwell"/>
                <w:b/>
              </w:rPr>
            </w:pPr>
            <w:r w:rsidRPr="00920CAD">
              <w:rPr>
                <w:rFonts w:ascii="Rockwell" w:hAnsi="Rockwell"/>
                <w:b/>
              </w:rPr>
              <w:t xml:space="preserve">Fourniture de </w:t>
            </w:r>
            <w:r w:rsidR="00756416" w:rsidRPr="00920CAD">
              <w:rPr>
                <w:rFonts w:ascii="Rockwell" w:hAnsi="Rockwell"/>
                <w:b/>
              </w:rPr>
              <w:t xml:space="preserve">licence de </w:t>
            </w:r>
            <w:r w:rsidRPr="00920CAD">
              <w:rPr>
                <w:rFonts w:ascii="Rockwell" w:hAnsi="Rockwell"/>
                <w:b/>
              </w:rPr>
              <w:t>logiciel antivirus</w:t>
            </w:r>
          </w:p>
        </w:tc>
        <w:tc>
          <w:tcPr>
            <w:tcW w:w="2410" w:type="dxa"/>
            <w:tcBorders>
              <w:top w:val="single" w:sz="4" w:space="0" w:color="000000"/>
              <w:left w:val="single" w:sz="4" w:space="0" w:color="000000"/>
              <w:bottom w:val="single" w:sz="4" w:space="0" w:color="000000"/>
            </w:tcBorders>
            <w:shd w:val="clear" w:color="auto" w:fill="D9D9D9" w:themeFill="background1" w:themeFillShade="D9"/>
          </w:tcPr>
          <w:p w14:paraId="40845820" w14:textId="77777777" w:rsidR="002E5D97" w:rsidRPr="00920CAD" w:rsidRDefault="002E5D97" w:rsidP="00D87A0D">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3035875D" w14:textId="77777777" w:rsidR="002E5D97" w:rsidRPr="00920CAD" w:rsidRDefault="002E5D97" w:rsidP="00D87A0D">
            <w:pPr>
              <w:snapToGrid w:val="0"/>
              <w:jc w:val="both"/>
              <w:rPr>
                <w:rFonts w:ascii="Rockwell" w:hAnsi="Rockwell"/>
                <w:bCs/>
                <w:i/>
              </w:rPr>
            </w:pPr>
          </w:p>
        </w:tc>
      </w:tr>
      <w:tr w:rsidR="00920CAD" w:rsidRPr="00920CAD" w14:paraId="0D72D620" w14:textId="77777777" w:rsidTr="00153FF3">
        <w:trPr>
          <w:trHeight w:val="1262"/>
        </w:trPr>
        <w:tc>
          <w:tcPr>
            <w:tcW w:w="1106" w:type="dxa"/>
            <w:tcBorders>
              <w:top w:val="single" w:sz="4" w:space="0" w:color="000000"/>
              <w:left w:val="single" w:sz="8" w:space="0" w:color="000000"/>
              <w:bottom w:val="single" w:sz="4" w:space="0" w:color="000000"/>
            </w:tcBorders>
            <w:vAlign w:val="center"/>
          </w:tcPr>
          <w:p w14:paraId="00D30491" w14:textId="77777777" w:rsidR="002E5D97" w:rsidRPr="00920CAD" w:rsidRDefault="002E5D97" w:rsidP="002F0354">
            <w:pPr>
              <w:pStyle w:val="Pieddepage"/>
              <w:numPr>
                <w:ilvl w:val="3"/>
                <w:numId w:val="15"/>
              </w:numPr>
              <w:tabs>
                <w:tab w:val="left" w:pos="708"/>
              </w:tabs>
              <w:ind w:left="300" w:hanging="365"/>
              <w:jc w:val="both"/>
              <w:rPr>
                <w:rFonts w:ascii="Rockwell" w:hAnsi="Rockwell"/>
                <w:bCs/>
                <w:i/>
              </w:rPr>
            </w:pPr>
          </w:p>
        </w:tc>
        <w:tc>
          <w:tcPr>
            <w:tcW w:w="2428" w:type="dxa"/>
            <w:tcBorders>
              <w:top w:val="single" w:sz="4" w:space="0" w:color="000000"/>
              <w:left w:val="single" w:sz="4" w:space="0" w:color="000000"/>
              <w:bottom w:val="single" w:sz="4" w:space="0" w:color="000000"/>
            </w:tcBorders>
            <w:vAlign w:val="center"/>
          </w:tcPr>
          <w:p w14:paraId="3A62DB1C" w14:textId="77777777" w:rsidR="002E5D97" w:rsidRPr="00920CAD" w:rsidRDefault="002E5D97" w:rsidP="00D87A0D">
            <w:pPr>
              <w:snapToGrid w:val="0"/>
              <w:jc w:val="both"/>
              <w:rPr>
                <w:rFonts w:ascii="Rockwell" w:hAnsi="Rockwell"/>
                <w:i/>
              </w:rPr>
            </w:pPr>
            <w:r w:rsidRPr="00920CAD">
              <w:rPr>
                <w:rFonts w:ascii="Rockwell" w:hAnsi="Rockwell"/>
                <w:i/>
              </w:rPr>
              <w:t>Version</w:t>
            </w:r>
          </w:p>
        </w:tc>
        <w:tc>
          <w:tcPr>
            <w:tcW w:w="5670" w:type="dxa"/>
            <w:tcBorders>
              <w:top w:val="single" w:sz="4" w:space="0" w:color="000000"/>
              <w:left w:val="single" w:sz="4" w:space="0" w:color="000000"/>
              <w:bottom w:val="single" w:sz="4" w:space="0" w:color="000000"/>
            </w:tcBorders>
            <w:vAlign w:val="center"/>
          </w:tcPr>
          <w:p w14:paraId="7D7C8FFF" w14:textId="2235CF59" w:rsidR="002E5D97" w:rsidRPr="00920CAD" w:rsidRDefault="002E5D97" w:rsidP="009368AB">
            <w:pPr>
              <w:snapToGrid w:val="0"/>
              <w:jc w:val="both"/>
              <w:rPr>
                <w:rFonts w:ascii="Rockwell" w:hAnsi="Rockwell"/>
                <w:i/>
              </w:rPr>
            </w:pPr>
            <w:r w:rsidRPr="00920CAD">
              <w:rPr>
                <w:rFonts w:ascii="Rockwell" w:hAnsi="Rockwell"/>
                <w:i/>
              </w:rPr>
              <w:t>Antivirus dernière version compatible MacOs avec licence authentique</w:t>
            </w:r>
            <w:r w:rsidR="009368AB" w:rsidRPr="00920CAD">
              <w:rPr>
                <w:rFonts w:ascii="Rockwell" w:hAnsi="Rockwell"/>
                <w:i/>
              </w:rPr>
              <w:t xml:space="preserve"> fourni</w:t>
            </w:r>
            <w:r w:rsidR="006763FD" w:rsidRPr="00920CAD">
              <w:rPr>
                <w:rFonts w:ascii="Rockwell" w:hAnsi="Rockwell"/>
                <w:i/>
              </w:rPr>
              <w:t>e</w:t>
            </w:r>
            <w:r w:rsidR="009368AB" w:rsidRPr="00920CAD">
              <w:rPr>
                <w:rFonts w:ascii="Rockwell" w:hAnsi="Rockwell"/>
                <w:i/>
              </w:rPr>
              <w:t xml:space="preserve"> séparément (fournir les documents d’authenticité de la licence à la réception)</w:t>
            </w:r>
          </w:p>
        </w:tc>
        <w:tc>
          <w:tcPr>
            <w:tcW w:w="2410" w:type="dxa"/>
            <w:tcBorders>
              <w:top w:val="single" w:sz="4" w:space="0" w:color="000000"/>
              <w:left w:val="single" w:sz="4" w:space="0" w:color="000000"/>
              <w:bottom w:val="single" w:sz="4" w:space="0" w:color="000000"/>
            </w:tcBorders>
          </w:tcPr>
          <w:p w14:paraId="2EAD123D" w14:textId="77777777" w:rsidR="002E5D97" w:rsidRPr="00920CAD" w:rsidRDefault="002E5D97" w:rsidP="00D87A0D">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tcPr>
          <w:p w14:paraId="40A17784" w14:textId="77777777" w:rsidR="002E5D97" w:rsidRPr="00920CAD" w:rsidRDefault="002E5D97" w:rsidP="00D87A0D">
            <w:pPr>
              <w:snapToGrid w:val="0"/>
              <w:jc w:val="both"/>
              <w:rPr>
                <w:rFonts w:ascii="Rockwell" w:hAnsi="Rockwell"/>
                <w:bCs/>
                <w:i/>
              </w:rPr>
            </w:pPr>
          </w:p>
        </w:tc>
      </w:tr>
      <w:tr w:rsidR="00920CAD" w:rsidRPr="00920CAD" w14:paraId="7EAFBA52" w14:textId="77777777" w:rsidTr="00153FF3">
        <w:trPr>
          <w:trHeight w:val="1120"/>
        </w:trPr>
        <w:tc>
          <w:tcPr>
            <w:tcW w:w="1106" w:type="dxa"/>
            <w:tcBorders>
              <w:top w:val="single" w:sz="4" w:space="0" w:color="000000"/>
              <w:left w:val="single" w:sz="8" w:space="0" w:color="000000"/>
              <w:bottom w:val="single" w:sz="4" w:space="0" w:color="000000"/>
            </w:tcBorders>
            <w:vAlign w:val="center"/>
          </w:tcPr>
          <w:p w14:paraId="098D54EE" w14:textId="77777777" w:rsidR="002E5D97" w:rsidRPr="00920CAD" w:rsidRDefault="002E5D97" w:rsidP="002F0354">
            <w:pPr>
              <w:pStyle w:val="Pieddepage"/>
              <w:numPr>
                <w:ilvl w:val="3"/>
                <w:numId w:val="15"/>
              </w:numPr>
              <w:tabs>
                <w:tab w:val="left" w:pos="708"/>
              </w:tabs>
              <w:ind w:left="300" w:hanging="365"/>
              <w:jc w:val="both"/>
              <w:rPr>
                <w:rFonts w:ascii="Rockwell" w:hAnsi="Rockwell"/>
                <w:bCs/>
                <w:i/>
              </w:rPr>
            </w:pPr>
          </w:p>
        </w:tc>
        <w:tc>
          <w:tcPr>
            <w:tcW w:w="2428" w:type="dxa"/>
            <w:tcBorders>
              <w:top w:val="single" w:sz="4" w:space="0" w:color="000000"/>
              <w:left w:val="single" w:sz="4" w:space="0" w:color="000000"/>
              <w:bottom w:val="single" w:sz="4" w:space="0" w:color="000000"/>
            </w:tcBorders>
            <w:vAlign w:val="center"/>
          </w:tcPr>
          <w:p w14:paraId="0DFFF6FF" w14:textId="77777777" w:rsidR="002E5D97" w:rsidRPr="00920CAD" w:rsidRDefault="002E5D97" w:rsidP="00D87A0D">
            <w:pPr>
              <w:snapToGrid w:val="0"/>
              <w:jc w:val="both"/>
              <w:rPr>
                <w:rFonts w:ascii="Rockwell" w:hAnsi="Rockwell"/>
                <w:i/>
              </w:rPr>
            </w:pPr>
            <w:r w:rsidRPr="00920CAD">
              <w:rPr>
                <w:rFonts w:ascii="Rockwell" w:hAnsi="Rockwell"/>
                <w:i/>
              </w:rPr>
              <w:t>Nombre de postes</w:t>
            </w:r>
          </w:p>
        </w:tc>
        <w:tc>
          <w:tcPr>
            <w:tcW w:w="5670" w:type="dxa"/>
            <w:tcBorders>
              <w:top w:val="single" w:sz="4" w:space="0" w:color="000000"/>
              <w:left w:val="single" w:sz="4" w:space="0" w:color="000000"/>
              <w:bottom w:val="single" w:sz="4" w:space="0" w:color="000000"/>
            </w:tcBorders>
            <w:vAlign w:val="center"/>
          </w:tcPr>
          <w:p w14:paraId="2FB34185" w14:textId="3B6C3438" w:rsidR="002E5D97" w:rsidRPr="00920CAD" w:rsidRDefault="002E5D97" w:rsidP="00D87A0D">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410" w:type="dxa"/>
            <w:tcBorders>
              <w:top w:val="single" w:sz="4" w:space="0" w:color="000000"/>
              <w:left w:val="single" w:sz="4" w:space="0" w:color="000000"/>
              <w:bottom w:val="single" w:sz="4" w:space="0" w:color="000000"/>
            </w:tcBorders>
          </w:tcPr>
          <w:p w14:paraId="0AE55D97" w14:textId="77777777" w:rsidR="002E5D97" w:rsidRPr="00920CAD" w:rsidRDefault="002E5D97" w:rsidP="00D87A0D">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tcPr>
          <w:p w14:paraId="1C442E44" w14:textId="77777777" w:rsidR="002E5D97" w:rsidRPr="00920CAD" w:rsidRDefault="002E5D97" w:rsidP="00D87A0D">
            <w:pPr>
              <w:snapToGrid w:val="0"/>
              <w:jc w:val="both"/>
              <w:rPr>
                <w:rFonts w:ascii="Rockwell" w:hAnsi="Rockwell"/>
                <w:bCs/>
                <w:i/>
              </w:rPr>
            </w:pPr>
          </w:p>
        </w:tc>
      </w:tr>
    </w:tbl>
    <w:p w14:paraId="4590EF9D" w14:textId="28D46EF3" w:rsidR="002E5D97" w:rsidRPr="00920CAD" w:rsidRDefault="002E5D97" w:rsidP="00754E54">
      <w:pPr>
        <w:jc w:val="both"/>
        <w:rPr>
          <w:rFonts w:ascii="Rockwell" w:hAnsi="Rockwell"/>
        </w:rPr>
      </w:pPr>
    </w:p>
    <w:p w14:paraId="78B1238F" w14:textId="77777777" w:rsidR="002E5D97" w:rsidRPr="00920CAD" w:rsidRDefault="002E5D97">
      <w:pPr>
        <w:ind w:left="505" w:hanging="505"/>
        <w:rPr>
          <w:rFonts w:ascii="Rockwell" w:hAnsi="Rockwell"/>
        </w:rPr>
      </w:pPr>
      <w:r w:rsidRPr="00920CAD">
        <w:rPr>
          <w:rFonts w:ascii="Rockwell" w:hAnsi="Rockwell"/>
        </w:rPr>
        <w:br w:type="page"/>
      </w:r>
    </w:p>
    <w:tbl>
      <w:tblPr>
        <w:tblpPr w:leftFromText="141" w:rightFromText="141" w:vertAnchor="page" w:horzAnchor="margin" w:tblpXSpec="center" w:tblpY="1326"/>
        <w:tblW w:w="14109" w:type="dxa"/>
        <w:tblLayout w:type="fixed"/>
        <w:tblLook w:val="0000" w:firstRow="0" w:lastRow="0" w:firstColumn="0" w:lastColumn="0" w:noHBand="0" w:noVBand="0"/>
      </w:tblPr>
      <w:tblGrid>
        <w:gridCol w:w="1106"/>
        <w:gridCol w:w="2767"/>
        <w:gridCol w:w="5048"/>
        <w:gridCol w:w="2551"/>
        <w:gridCol w:w="2637"/>
      </w:tblGrid>
      <w:tr w:rsidR="00920CAD" w:rsidRPr="00920CAD" w14:paraId="31780C8B" w14:textId="77777777" w:rsidTr="00E70790">
        <w:trPr>
          <w:trHeight w:val="225"/>
        </w:trPr>
        <w:tc>
          <w:tcPr>
            <w:tcW w:w="1106" w:type="dxa"/>
            <w:tcBorders>
              <w:top w:val="single" w:sz="4" w:space="0" w:color="000000"/>
              <w:left w:val="single" w:sz="8" w:space="0" w:color="000000"/>
              <w:bottom w:val="single" w:sz="4" w:space="0" w:color="000000"/>
            </w:tcBorders>
            <w:shd w:val="clear" w:color="auto" w:fill="F2F2F2" w:themeFill="background1" w:themeFillShade="F2"/>
            <w:vAlign w:val="center"/>
          </w:tcPr>
          <w:p w14:paraId="49A6D435" w14:textId="71F69082" w:rsidR="002E5D97" w:rsidRPr="00920CAD" w:rsidRDefault="002E5D97" w:rsidP="002E5D97">
            <w:pPr>
              <w:pStyle w:val="Pieddepage"/>
              <w:snapToGrid w:val="0"/>
              <w:jc w:val="both"/>
              <w:rPr>
                <w:rFonts w:ascii="Rockwell" w:hAnsi="Rockwell"/>
                <w:bCs/>
              </w:rPr>
            </w:pPr>
            <w:r w:rsidRPr="00920CAD">
              <w:rPr>
                <w:rFonts w:ascii="Rockwell" w:hAnsi="Rockwell"/>
                <w:b/>
                <w:bCs/>
              </w:rPr>
              <w:lastRenderedPageBreak/>
              <w:t>N°</w:t>
            </w:r>
          </w:p>
        </w:tc>
        <w:tc>
          <w:tcPr>
            <w:tcW w:w="2767" w:type="dxa"/>
            <w:tcBorders>
              <w:top w:val="single" w:sz="4" w:space="0" w:color="000000"/>
              <w:left w:val="single" w:sz="4" w:space="0" w:color="000000"/>
              <w:bottom w:val="single" w:sz="4" w:space="0" w:color="000000"/>
            </w:tcBorders>
            <w:shd w:val="clear" w:color="auto" w:fill="F2F2F2" w:themeFill="background1" w:themeFillShade="F2"/>
            <w:vAlign w:val="center"/>
          </w:tcPr>
          <w:p w14:paraId="2027BF83" w14:textId="1B12B268" w:rsidR="002E5D97" w:rsidRPr="00920CAD" w:rsidRDefault="002E5D97" w:rsidP="002E5D97">
            <w:pPr>
              <w:snapToGrid w:val="0"/>
              <w:jc w:val="both"/>
              <w:rPr>
                <w:rFonts w:ascii="Rockwell" w:hAnsi="Rockwell"/>
                <w:b/>
              </w:rPr>
            </w:pPr>
            <w:r w:rsidRPr="00920CAD">
              <w:rPr>
                <w:rFonts w:ascii="Rockwell" w:hAnsi="Rockwell"/>
                <w:b/>
              </w:rPr>
              <w:t>Fourniture</w:t>
            </w:r>
          </w:p>
        </w:tc>
        <w:tc>
          <w:tcPr>
            <w:tcW w:w="5048" w:type="dxa"/>
            <w:tcBorders>
              <w:top w:val="single" w:sz="4" w:space="0" w:color="000000"/>
              <w:left w:val="single" w:sz="4" w:space="0" w:color="000000"/>
              <w:bottom w:val="single" w:sz="4" w:space="0" w:color="000000"/>
            </w:tcBorders>
            <w:shd w:val="clear" w:color="auto" w:fill="F2F2F2" w:themeFill="background1" w:themeFillShade="F2"/>
            <w:vAlign w:val="center"/>
          </w:tcPr>
          <w:p w14:paraId="2FEAB84B" w14:textId="4AAA1233" w:rsidR="002E5D97" w:rsidRPr="00920CAD" w:rsidRDefault="00E61F0B" w:rsidP="002E5D97">
            <w:pPr>
              <w:snapToGrid w:val="0"/>
              <w:jc w:val="both"/>
              <w:rPr>
                <w:rFonts w:ascii="Rockwell" w:hAnsi="Rockwell"/>
                <w:b/>
              </w:rPr>
            </w:pPr>
            <w:r w:rsidRPr="00920CAD">
              <w:rPr>
                <w:rFonts w:ascii="Rockwell" w:hAnsi="Rockwell"/>
                <w:b/>
              </w:rPr>
              <w:t>Spécifications techniques</w:t>
            </w:r>
            <w:r w:rsidR="002E5D97" w:rsidRPr="00920CAD">
              <w:rPr>
                <w:rFonts w:ascii="Rockwell" w:hAnsi="Rockwell"/>
                <w:b/>
              </w:rPr>
              <w:t xml:space="preserve"> demandées par l’</w:t>
            </w:r>
            <w:r w:rsidR="00F84CE0" w:rsidRPr="00920CAD">
              <w:rPr>
                <w:rFonts w:ascii="Rockwell" w:hAnsi="Rockwell"/>
                <w:b/>
              </w:rPr>
              <w:t>Autorité contractante</w:t>
            </w:r>
          </w:p>
        </w:tc>
        <w:tc>
          <w:tcPr>
            <w:tcW w:w="2551" w:type="dxa"/>
            <w:tcBorders>
              <w:top w:val="single" w:sz="4" w:space="0" w:color="000000"/>
              <w:left w:val="single" w:sz="4" w:space="0" w:color="000000"/>
              <w:bottom w:val="single" w:sz="4" w:space="0" w:color="000000"/>
            </w:tcBorders>
            <w:shd w:val="clear" w:color="auto" w:fill="F2F2F2" w:themeFill="background1" w:themeFillShade="F2"/>
            <w:vAlign w:val="center"/>
          </w:tcPr>
          <w:p w14:paraId="5AACD575" w14:textId="6D4A2E69" w:rsidR="002E5D97" w:rsidRPr="00920CAD" w:rsidRDefault="00E61F0B" w:rsidP="002E5D97">
            <w:pPr>
              <w:snapToGrid w:val="0"/>
              <w:jc w:val="both"/>
              <w:rPr>
                <w:rFonts w:ascii="Rockwell" w:hAnsi="Rockwell"/>
                <w:b/>
                <w:bCs/>
              </w:rPr>
            </w:pPr>
            <w:r w:rsidRPr="00920CAD">
              <w:rPr>
                <w:rFonts w:ascii="Rockwell" w:hAnsi="Rockwell"/>
                <w:b/>
                <w:bCs/>
              </w:rPr>
              <w:t>Spécifications techniques proposées par le</w:t>
            </w:r>
            <w:r w:rsidR="002E5D97" w:rsidRPr="00920CAD">
              <w:rPr>
                <w:rFonts w:ascii="Rockwell" w:hAnsi="Rockwell"/>
                <w:b/>
                <w:bCs/>
              </w:rPr>
              <w:t xml:space="preserve"> soumissionnaire</w:t>
            </w:r>
          </w:p>
        </w:tc>
        <w:tc>
          <w:tcPr>
            <w:tcW w:w="2637"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3385DCE5" w14:textId="1B1278CE" w:rsidR="002E5D97" w:rsidRPr="00920CAD" w:rsidRDefault="002E5D97" w:rsidP="002E5D97">
            <w:pPr>
              <w:snapToGrid w:val="0"/>
              <w:jc w:val="both"/>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58687FC0" w14:textId="77777777" w:rsidTr="00E70790">
        <w:trPr>
          <w:trHeight w:val="225"/>
        </w:trPr>
        <w:tc>
          <w:tcPr>
            <w:tcW w:w="1106" w:type="dxa"/>
            <w:tcBorders>
              <w:top w:val="single" w:sz="4" w:space="0" w:color="000000"/>
              <w:left w:val="single" w:sz="8" w:space="0" w:color="000000"/>
              <w:bottom w:val="single" w:sz="4" w:space="0" w:color="000000"/>
            </w:tcBorders>
            <w:shd w:val="clear" w:color="auto" w:fill="D9D9D9" w:themeFill="background1" w:themeFillShade="D9"/>
            <w:vAlign w:val="center"/>
          </w:tcPr>
          <w:p w14:paraId="48C03883" w14:textId="77777777" w:rsidR="002E5D97" w:rsidRPr="00920CAD" w:rsidRDefault="002E5D97" w:rsidP="00D87A0D">
            <w:pPr>
              <w:pStyle w:val="Pieddepage"/>
              <w:tabs>
                <w:tab w:val="clear" w:pos="4536"/>
                <w:tab w:val="clear" w:pos="9072"/>
                <w:tab w:val="left" w:pos="59"/>
                <w:tab w:val="left" w:pos="342"/>
              </w:tabs>
              <w:snapToGrid w:val="0"/>
              <w:ind w:right="545"/>
              <w:jc w:val="both"/>
              <w:rPr>
                <w:rFonts w:ascii="Rockwell" w:hAnsi="Rockwell"/>
                <w:b/>
                <w:bCs/>
              </w:rPr>
            </w:pPr>
          </w:p>
        </w:tc>
        <w:tc>
          <w:tcPr>
            <w:tcW w:w="2767" w:type="dxa"/>
            <w:tcBorders>
              <w:top w:val="single" w:sz="4" w:space="0" w:color="000000"/>
              <w:left w:val="single" w:sz="4" w:space="0" w:color="000000"/>
              <w:bottom w:val="single" w:sz="4" w:space="0" w:color="000000"/>
            </w:tcBorders>
            <w:shd w:val="clear" w:color="auto" w:fill="D9D9D9" w:themeFill="background1" w:themeFillShade="D9"/>
            <w:vAlign w:val="center"/>
          </w:tcPr>
          <w:p w14:paraId="1144E62A" w14:textId="77777777" w:rsidR="002E5D97" w:rsidRPr="00920CAD" w:rsidRDefault="002E5D97" w:rsidP="00D87A0D">
            <w:pPr>
              <w:snapToGrid w:val="0"/>
              <w:jc w:val="both"/>
              <w:rPr>
                <w:rFonts w:ascii="Rockwell" w:hAnsi="Rockwell"/>
                <w:b/>
                <w:bCs/>
              </w:rPr>
            </w:pPr>
            <w:r w:rsidRPr="00920CAD">
              <w:rPr>
                <w:rFonts w:ascii="Rockwell" w:hAnsi="Rockwell"/>
                <w:b/>
                <w:bCs/>
              </w:rPr>
              <w:t xml:space="preserve">VMware Fusion </w:t>
            </w:r>
          </w:p>
        </w:tc>
        <w:tc>
          <w:tcPr>
            <w:tcW w:w="5048" w:type="dxa"/>
            <w:tcBorders>
              <w:top w:val="single" w:sz="4" w:space="0" w:color="000000"/>
              <w:left w:val="single" w:sz="4" w:space="0" w:color="000000"/>
              <w:bottom w:val="single" w:sz="4" w:space="0" w:color="000000"/>
            </w:tcBorders>
            <w:shd w:val="clear" w:color="auto" w:fill="D9D9D9" w:themeFill="background1" w:themeFillShade="D9"/>
            <w:vAlign w:val="center"/>
          </w:tcPr>
          <w:p w14:paraId="1B3E944E" w14:textId="582BD0F9" w:rsidR="002E5D97" w:rsidRPr="00920CAD" w:rsidRDefault="002E5D97" w:rsidP="00D87A0D">
            <w:pPr>
              <w:snapToGrid w:val="0"/>
              <w:jc w:val="both"/>
              <w:rPr>
                <w:rFonts w:ascii="Rockwell" w:hAnsi="Rockwell"/>
                <w:b/>
              </w:rPr>
            </w:pPr>
            <w:r w:rsidRPr="00920CAD">
              <w:rPr>
                <w:rFonts w:ascii="Rockwell" w:hAnsi="Rockwell"/>
                <w:b/>
              </w:rPr>
              <w:t xml:space="preserve">Fourniture de </w:t>
            </w:r>
            <w:r w:rsidR="00E70790" w:rsidRPr="00920CAD">
              <w:rPr>
                <w:rFonts w:ascii="Rockwell" w:hAnsi="Rockwell"/>
                <w:b/>
              </w:rPr>
              <w:t>licence de</w:t>
            </w:r>
            <w:r w:rsidRPr="00920CAD">
              <w:rPr>
                <w:rFonts w:ascii="Rockwell" w:hAnsi="Rockwell"/>
                <w:b/>
              </w:rPr>
              <w:t xml:space="preserve"> VMware Fusion</w:t>
            </w:r>
          </w:p>
        </w:tc>
        <w:tc>
          <w:tcPr>
            <w:tcW w:w="2551" w:type="dxa"/>
            <w:tcBorders>
              <w:top w:val="single" w:sz="4" w:space="0" w:color="000000"/>
              <w:left w:val="single" w:sz="4" w:space="0" w:color="000000"/>
              <w:bottom w:val="single" w:sz="4" w:space="0" w:color="000000"/>
            </w:tcBorders>
            <w:shd w:val="clear" w:color="auto" w:fill="D9D9D9" w:themeFill="background1" w:themeFillShade="D9"/>
          </w:tcPr>
          <w:p w14:paraId="4ACC2CE8" w14:textId="77777777" w:rsidR="002E5D97" w:rsidRPr="00920CAD" w:rsidRDefault="002E5D97" w:rsidP="00D87A0D">
            <w:pPr>
              <w:snapToGrid w:val="0"/>
              <w:jc w:val="both"/>
              <w:rPr>
                <w:rFonts w:ascii="Rockwell" w:hAnsi="Rockwell"/>
                <w:bCs/>
                <w:i/>
              </w:rPr>
            </w:pPr>
          </w:p>
        </w:tc>
        <w:tc>
          <w:tcPr>
            <w:tcW w:w="2637"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15E39F71" w14:textId="77777777" w:rsidR="002E5D97" w:rsidRPr="00920CAD" w:rsidRDefault="002E5D97" w:rsidP="00D87A0D">
            <w:pPr>
              <w:snapToGrid w:val="0"/>
              <w:jc w:val="both"/>
              <w:rPr>
                <w:rFonts w:ascii="Rockwell" w:hAnsi="Rockwell"/>
                <w:bCs/>
                <w:i/>
              </w:rPr>
            </w:pPr>
          </w:p>
        </w:tc>
      </w:tr>
      <w:tr w:rsidR="00920CAD" w:rsidRPr="00920CAD" w14:paraId="16912C6C" w14:textId="77777777" w:rsidTr="00153FF3">
        <w:trPr>
          <w:trHeight w:val="837"/>
        </w:trPr>
        <w:tc>
          <w:tcPr>
            <w:tcW w:w="1106" w:type="dxa"/>
            <w:tcBorders>
              <w:top w:val="single" w:sz="4" w:space="0" w:color="000000"/>
              <w:left w:val="single" w:sz="8" w:space="0" w:color="000000"/>
              <w:bottom w:val="single" w:sz="4" w:space="0" w:color="000000"/>
            </w:tcBorders>
            <w:vAlign w:val="center"/>
          </w:tcPr>
          <w:p w14:paraId="3BF9D074" w14:textId="77777777" w:rsidR="002E5D97" w:rsidRPr="00920CAD" w:rsidRDefault="002E5D97" w:rsidP="002F0354">
            <w:pPr>
              <w:pStyle w:val="Pieddepage"/>
              <w:numPr>
                <w:ilvl w:val="3"/>
                <w:numId w:val="15"/>
              </w:numPr>
              <w:tabs>
                <w:tab w:val="left" w:pos="708"/>
              </w:tabs>
              <w:ind w:left="300" w:hanging="365"/>
              <w:jc w:val="both"/>
              <w:rPr>
                <w:rFonts w:ascii="Rockwell" w:hAnsi="Rockwell"/>
                <w:bCs/>
                <w:i/>
              </w:rPr>
            </w:pPr>
          </w:p>
        </w:tc>
        <w:tc>
          <w:tcPr>
            <w:tcW w:w="2767" w:type="dxa"/>
            <w:tcBorders>
              <w:top w:val="single" w:sz="4" w:space="0" w:color="000000"/>
              <w:left w:val="single" w:sz="4" w:space="0" w:color="000000"/>
              <w:bottom w:val="single" w:sz="4" w:space="0" w:color="000000"/>
            </w:tcBorders>
            <w:vAlign w:val="center"/>
          </w:tcPr>
          <w:p w14:paraId="79BEB499" w14:textId="77777777" w:rsidR="002E5D97" w:rsidRPr="00920CAD" w:rsidRDefault="002E5D97" w:rsidP="00D87A0D">
            <w:pPr>
              <w:snapToGrid w:val="0"/>
              <w:jc w:val="both"/>
              <w:rPr>
                <w:rFonts w:ascii="Rockwell" w:hAnsi="Rockwell"/>
                <w:i/>
              </w:rPr>
            </w:pPr>
            <w:r w:rsidRPr="00920CAD">
              <w:rPr>
                <w:rFonts w:ascii="Rockwell" w:hAnsi="Rockwell"/>
                <w:i/>
              </w:rPr>
              <w:t>Version</w:t>
            </w:r>
          </w:p>
        </w:tc>
        <w:tc>
          <w:tcPr>
            <w:tcW w:w="5048" w:type="dxa"/>
            <w:tcBorders>
              <w:top w:val="single" w:sz="4" w:space="0" w:color="000000"/>
              <w:left w:val="single" w:sz="4" w:space="0" w:color="000000"/>
              <w:bottom w:val="single" w:sz="4" w:space="0" w:color="000000"/>
            </w:tcBorders>
            <w:vAlign w:val="center"/>
          </w:tcPr>
          <w:p w14:paraId="24235635" w14:textId="2C9C20AB" w:rsidR="002E5D97" w:rsidRPr="00920CAD" w:rsidRDefault="002E5D97" w:rsidP="00D87A0D">
            <w:pPr>
              <w:snapToGrid w:val="0"/>
              <w:jc w:val="both"/>
              <w:rPr>
                <w:rFonts w:ascii="Rockwell" w:hAnsi="Rockwell"/>
                <w:i/>
              </w:rPr>
            </w:pPr>
            <w:r w:rsidRPr="00920CAD">
              <w:rPr>
                <w:rFonts w:ascii="Rockwell" w:hAnsi="Rockwell"/>
                <w:i/>
              </w:rPr>
              <w:t>Dernière version compatible avec</w:t>
            </w:r>
            <w:r w:rsidR="00E70790" w:rsidRPr="00920CAD">
              <w:rPr>
                <w:rFonts w:ascii="Rockwell" w:hAnsi="Rockwell"/>
                <w:i/>
              </w:rPr>
              <w:t xml:space="preserve"> MacOs</w:t>
            </w:r>
            <w:r w:rsidR="009368AB" w:rsidRPr="00920CAD">
              <w:rPr>
                <w:rFonts w:ascii="Rockwell" w:hAnsi="Rockwell"/>
                <w:i/>
              </w:rPr>
              <w:t xml:space="preserve"> avec licence authentique fourni</w:t>
            </w:r>
            <w:r w:rsidR="006763FD" w:rsidRPr="00920CAD">
              <w:rPr>
                <w:rFonts w:ascii="Rockwell" w:hAnsi="Rockwell"/>
                <w:i/>
              </w:rPr>
              <w:t>e</w:t>
            </w:r>
            <w:r w:rsidR="009368AB" w:rsidRPr="00920CAD">
              <w:rPr>
                <w:rFonts w:ascii="Rockwell" w:hAnsi="Rockwell"/>
                <w:i/>
              </w:rPr>
              <w:t xml:space="preserve"> séparément (fournir les documents d’authenticité de la licence à la réception)</w:t>
            </w:r>
          </w:p>
        </w:tc>
        <w:tc>
          <w:tcPr>
            <w:tcW w:w="2551" w:type="dxa"/>
            <w:tcBorders>
              <w:top w:val="single" w:sz="4" w:space="0" w:color="000000"/>
              <w:left w:val="single" w:sz="4" w:space="0" w:color="000000"/>
              <w:bottom w:val="single" w:sz="4" w:space="0" w:color="000000"/>
            </w:tcBorders>
            <w:vAlign w:val="center"/>
          </w:tcPr>
          <w:p w14:paraId="7AAEF635" w14:textId="77777777" w:rsidR="002E5D97" w:rsidRPr="00920CAD" w:rsidRDefault="002E5D97" w:rsidP="00D87A0D">
            <w:pPr>
              <w:snapToGrid w:val="0"/>
              <w:jc w:val="both"/>
              <w:rPr>
                <w:rFonts w:ascii="Rockwell" w:hAnsi="Rockwell"/>
                <w:bCs/>
                <w:i/>
              </w:rPr>
            </w:pPr>
          </w:p>
        </w:tc>
        <w:tc>
          <w:tcPr>
            <w:tcW w:w="2637" w:type="dxa"/>
            <w:tcBorders>
              <w:top w:val="single" w:sz="4" w:space="0" w:color="000000"/>
              <w:left w:val="single" w:sz="4" w:space="0" w:color="000000"/>
              <w:bottom w:val="single" w:sz="4" w:space="0" w:color="000000"/>
              <w:right w:val="single" w:sz="4" w:space="0" w:color="auto"/>
            </w:tcBorders>
          </w:tcPr>
          <w:p w14:paraId="25284FFC" w14:textId="77777777" w:rsidR="002E5D97" w:rsidRPr="00920CAD" w:rsidRDefault="002E5D97" w:rsidP="00D87A0D">
            <w:pPr>
              <w:snapToGrid w:val="0"/>
              <w:jc w:val="both"/>
              <w:rPr>
                <w:rFonts w:ascii="Rockwell" w:hAnsi="Rockwell"/>
                <w:bCs/>
                <w:i/>
              </w:rPr>
            </w:pPr>
          </w:p>
        </w:tc>
      </w:tr>
      <w:tr w:rsidR="00920CAD" w:rsidRPr="00920CAD" w14:paraId="51DB07C6" w14:textId="77777777" w:rsidTr="00153FF3">
        <w:trPr>
          <w:trHeight w:val="976"/>
        </w:trPr>
        <w:tc>
          <w:tcPr>
            <w:tcW w:w="1106" w:type="dxa"/>
            <w:tcBorders>
              <w:top w:val="single" w:sz="4" w:space="0" w:color="000000"/>
              <w:left w:val="single" w:sz="8" w:space="0" w:color="000000"/>
              <w:bottom w:val="single" w:sz="4" w:space="0" w:color="000000"/>
            </w:tcBorders>
            <w:vAlign w:val="center"/>
          </w:tcPr>
          <w:p w14:paraId="5A61F5B6" w14:textId="77777777" w:rsidR="002E5D97" w:rsidRPr="00920CAD" w:rsidRDefault="002E5D97" w:rsidP="002F0354">
            <w:pPr>
              <w:pStyle w:val="Pieddepage"/>
              <w:numPr>
                <w:ilvl w:val="3"/>
                <w:numId w:val="15"/>
              </w:numPr>
              <w:tabs>
                <w:tab w:val="left" w:pos="708"/>
              </w:tabs>
              <w:ind w:left="300" w:hanging="365"/>
              <w:jc w:val="both"/>
              <w:rPr>
                <w:rFonts w:ascii="Rockwell" w:hAnsi="Rockwell"/>
                <w:bCs/>
                <w:i/>
              </w:rPr>
            </w:pPr>
          </w:p>
        </w:tc>
        <w:tc>
          <w:tcPr>
            <w:tcW w:w="2767" w:type="dxa"/>
            <w:tcBorders>
              <w:top w:val="single" w:sz="4" w:space="0" w:color="000000"/>
              <w:left w:val="single" w:sz="4" w:space="0" w:color="000000"/>
              <w:bottom w:val="single" w:sz="4" w:space="0" w:color="000000"/>
            </w:tcBorders>
            <w:vAlign w:val="center"/>
          </w:tcPr>
          <w:p w14:paraId="7B1C3615" w14:textId="77777777" w:rsidR="002E5D97" w:rsidRPr="00920CAD" w:rsidRDefault="002E5D97" w:rsidP="00D87A0D">
            <w:pPr>
              <w:snapToGrid w:val="0"/>
              <w:jc w:val="both"/>
              <w:rPr>
                <w:rFonts w:ascii="Rockwell" w:hAnsi="Rockwell"/>
                <w:i/>
              </w:rPr>
            </w:pPr>
            <w:r w:rsidRPr="00920CAD">
              <w:rPr>
                <w:rFonts w:ascii="Rockwell" w:hAnsi="Rockwell"/>
                <w:i/>
              </w:rPr>
              <w:t>Nombre de postes</w:t>
            </w:r>
          </w:p>
        </w:tc>
        <w:tc>
          <w:tcPr>
            <w:tcW w:w="5048" w:type="dxa"/>
            <w:tcBorders>
              <w:top w:val="single" w:sz="4" w:space="0" w:color="000000"/>
              <w:left w:val="single" w:sz="4" w:space="0" w:color="000000"/>
              <w:bottom w:val="single" w:sz="4" w:space="0" w:color="000000"/>
            </w:tcBorders>
            <w:vAlign w:val="center"/>
          </w:tcPr>
          <w:p w14:paraId="0453C436" w14:textId="51E364C9" w:rsidR="002E5D97" w:rsidRPr="00920CAD" w:rsidRDefault="002E5D97" w:rsidP="00D87A0D">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551" w:type="dxa"/>
            <w:tcBorders>
              <w:top w:val="single" w:sz="4" w:space="0" w:color="000000"/>
              <w:left w:val="single" w:sz="4" w:space="0" w:color="000000"/>
              <w:bottom w:val="single" w:sz="4" w:space="0" w:color="000000"/>
            </w:tcBorders>
            <w:vAlign w:val="center"/>
          </w:tcPr>
          <w:p w14:paraId="1C9AF368" w14:textId="77777777" w:rsidR="002E5D97" w:rsidRPr="00920CAD" w:rsidRDefault="002E5D97" w:rsidP="00D87A0D">
            <w:pPr>
              <w:snapToGrid w:val="0"/>
              <w:jc w:val="both"/>
              <w:rPr>
                <w:rFonts w:ascii="Rockwell" w:hAnsi="Rockwell"/>
                <w:bCs/>
                <w:i/>
              </w:rPr>
            </w:pPr>
          </w:p>
        </w:tc>
        <w:tc>
          <w:tcPr>
            <w:tcW w:w="2637" w:type="dxa"/>
            <w:tcBorders>
              <w:top w:val="single" w:sz="4" w:space="0" w:color="000000"/>
              <w:left w:val="single" w:sz="4" w:space="0" w:color="000000"/>
              <w:bottom w:val="single" w:sz="4" w:space="0" w:color="000000"/>
              <w:right w:val="single" w:sz="4" w:space="0" w:color="auto"/>
            </w:tcBorders>
          </w:tcPr>
          <w:p w14:paraId="7F78A190" w14:textId="77777777" w:rsidR="002E5D97" w:rsidRPr="00920CAD" w:rsidRDefault="002E5D97" w:rsidP="00D87A0D">
            <w:pPr>
              <w:snapToGrid w:val="0"/>
              <w:jc w:val="both"/>
              <w:rPr>
                <w:rFonts w:ascii="Rockwell" w:hAnsi="Rockwell"/>
                <w:bCs/>
                <w:i/>
              </w:rPr>
            </w:pPr>
          </w:p>
        </w:tc>
      </w:tr>
    </w:tbl>
    <w:p w14:paraId="3DE22C90" w14:textId="489FDE78" w:rsidR="002E5D97" w:rsidRPr="00920CAD" w:rsidRDefault="002E5D97" w:rsidP="00754E54">
      <w:pPr>
        <w:jc w:val="both"/>
        <w:rPr>
          <w:rFonts w:ascii="Rockwell" w:hAnsi="Rockwell"/>
        </w:rPr>
      </w:pPr>
    </w:p>
    <w:p w14:paraId="38267A03" w14:textId="77777777" w:rsidR="002E5D97" w:rsidRPr="00920CAD" w:rsidRDefault="002E5D97">
      <w:pPr>
        <w:ind w:left="505" w:hanging="505"/>
        <w:rPr>
          <w:rFonts w:ascii="Rockwell" w:hAnsi="Rockwell"/>
        </w:rPr>
      </w:pPr>
      <w:r w:rsidRPr="00920CAD">
        <w:rPr>
          <w:rFonts w:ascii="Rockwell" w:hAnsi="Rockwell"/>
        </w:rPr>
        <w:br w:type="page"/>
      </w:r>
    </w:p>
    <w:tbl>
      <w:tblPr>
        <w:tblpPr w:leftFromText="141" w:rightFromText="141" w:vertAnchor="page" w:horzAnchor="margin" w:tblpXSpec="center" w:tblpY="1326"/>
        <w:tblW w:w="14109" w:type="dxa"/>
        <w:tblLayout w:type="fixed"/>
        <w:tblLook w:val="0000" w:firstRow="0" w:lastRow="0" w:firstColumn="0" w:lastColumn="0" w:noHBand="0" w:noVBand="0"/>
      </w:tblPr>
      <w:tblGrid>
        <w:gridCol w:w="1106"/>
        <w:gridCol w:w="2767"/>
        <w:gridCol w:w="5189"/>
        <w:gridCol w:w="2410"/>
        <w:gridCol w:w="2637"/>
      </w:tblGrid>
      <w:tr w:rsidR="00920CAD" w:rsidRPr="00920CAD" w14:paraId="56C5F215" w14:textId="77777777" w:rsidTr="00E70790">
        <w:trPr>
          <w:trHeight w:val="552"/>
        </w:trPr>
        <w:tc>
          <w:tcPr>
            <w:tcW w:w="1106" w:type="dxa"/>
            <w:tcBorders>
              <w:top w:val="single" w:sz="4" w:space="0" w:color="000000"/>
              <w:left w:val="single" w:sz="8" w:space="0" w:color="000000"/>
              <w:bottom w:val="single" w:sz="4" w:space="0" w:color="000000"/>
            </w:tcBorders>
            <w:shd w:val="clear" w:color="auto" w:fill="F2F2F2" w:themeFill="background1" w:themeFillShade="F2"/>
            <w:vAlign w:val="center"/>
          </w:tcPr>
          <w:p w14:paraId="12E071BC" w14:textId="5EE43D6E" w:rsidR="002E5D97" w:rsidRPr="00920CAD" w:rsidRDefault="002E5D97" w:rsidP="002E5D97">
            <w:pPr>
              <w:pStyle w:val="Pieddepage"/>
              <w:snapToGrid w:val="0"/>
              <w:jc w:val="both"/>
              <w:rPr>
                <w:rFonts w:ascii="Rockwell" w:hAnsi="Rockwell"/>
                <w:bCs/>
              </w:rPr>
            </w:pPr>
          </w:p>
        </w:tc>
        <w:tc>
          <w:tcPr>
            <w:tcW w:w="2767" w:type="dxa"/>
            <w:tcBorders>
              <w:top w:val="single" w:sz="4" w:space="0" w:color="000000"/>
              <w:left w:val="single" w:sz="4" w:space="0" w:color="000000"/>
              <w:bottom w:val="single" w:sz="4" w:space="0" w:color="000000"/>
            </w:tcBorders>
            <w:shd w:val="clear" w:color="auto" w:fill="F2F2F2" w:themeFill="background1" w:themeFillShade="F2"/>
            <w:vAlign w:val="center"/>
          </w:tcPr>
          <w:p w14:paraId="4778013A" w14:textId="64A97D5B" w:rsidR="002E5D97" w:rsidRPr="00920CAD" w:rsidRDefault="002E5D97" w:rsidP="002E5D97">
            <w:pPr>
              <w:snapToGrid w:val="0"/>
              <w:jc w:val="both"/>
              <w:rPr>
                <w:rFonts w:ascii="Rockwell" w:hAnsi="Rockwell"/>
                <w:b/>
              </w:rPr>
            </w:pPr>
            <w:r w:rsidRPr="00920CAD">
              <w:rPr>
                <w:rFonts w:ascii="Rockwell" w:hAnsi="Rockwell"/>
                <w:b/>
              </w:rPr>
              <w:t>Fourniture</w:t>
            </w:r>
          </w:p>
        </w:tc>
        <w:tc>
          <w:tcPr>
            <w:tcW w:w="5189" w:type="dxa"/>
            <w:tcBorders>
              <w:top w:val="single" w:sz="4" w:space="0" w:color="000000"/>
              <w:left w:val="single" w:sz="4" w:space="0" w:color="000000"/>
              <w:bottom w:val="single" w:sz="4" w:space="0" w:color="000000"/>
            </w:tcBorders>
            <w:shd w:val="clear" w:color="auto" w:fill="F2F2F2" w:themeFill="background1" w:themeFillShade="F2"/>
            <w:vAlign w:val="center"/>
          </w:tcPr>
          <w:p w14:paraId="61D3F64B" w14:textId="5CED9987" w:rsidR="002E5D97" w:rsidRPr="00920CAD" w:rsidRDefault="00E61F0B" w:rsidP="002E5D97">
            <w:pPr>
              <w:snapToGrid w:val="0"/>
              <w:jc w:val="both"/>
              <w:rPr>
                <w:rFonts w:ascii="Rockwell" w:hAnsi="Rockwell"/>
                <w:b/>
              </w:rPr>
            </w:pPr>
            <w:r w:rsidRPr="00920CAD">
              <w:rPr>
                <w:rFonts w:ascii="Rockwell" w:hAnsi="Rockwell"/>
                <w:b/>
              </w:rPr>
              <w:t>Spécifications techniques</w:t>
            </w:r>
            <w:r w:rsidR="002E5D97" w:rsidRPr="00920CAD">
              <w:rPr>
                <w:rFonts w:ascii="Rockwell" w:hAnsi="Rockwell"/>
                <w:b/>
              </w:rPr>
              <w:t xml:space="preserve"> demandées par l’</w:t>
            </w:r>
            <w:r w:rsidR="00F84CE0" w:rsidRPr="00920CAD">
              <w:rPr>
                <w:rFonts w:ascii="Rockwell" w:hAnsi="Rockwell"/>
                <w:b/>
              </w:rPr>
              <w:t>Autorité contractante</w:t>
            </w:r>
          </w:p>
        </w:tc>
        <w:tc>
          <w:tcPr>
            <w:tcW w:w="2410" w:type="dxa"/>
            <w:tcBorders>
              <w:top w:val="single" w:sz="4" w:space="0" w:color="000000"/>
              <w:left w:val="single" w:sz="4" w:space="0" w:color="000000"/>
              <w:bottom w:val="single" w:sz="4" w:space="0" w:color="000000"/>
            </w:tcBorders>
            <w:shd w:val="clear" w:color="auto" w:fill="F2F2F2" w:themeFill="background1" w:themeFillShade="F2"/>
            <w:vAlign w:val="center"/>
          </w:tcPr>
          <w:p w14:paraId="1B9C8E7D" w14:textId="2278EB49" w:rsidR="002E5D97" w:rsidRPr="00920CAD" w:rsidRDefault="00E61F0B" w:rsidP="002E5D97">
            <w:pPr>
              <w:snapToGrid w:val="0"/>
              <w:jc w:val="both"/>
              <w:rPr>
                <w:rFonts w:ascii="Rockwell" w:hAnsi="Rockwell"/>
                <w:b/>
                <w:bCs/>
              </w:rPr>
            </w:pPr>
            <w:r w:rsidRPr="00920CAD">
              <w:rPr>
                <w:rFonts w:ascii="Rockwell" w:hAnsi="Rockwell"/>
                <w:b/>
                <w:bCs/>
              </w:rPr>
              <w:t>Spécifications techniques proposées par le</w:t>
            </w:r>
            <w:r w:rsidR="002E5D97" w:rsidRPr="00920CAD">
              <w:rPr>
                <w:rFonts w:ascii="Rockwell" w:hAnsi="Rockwell"/>
                <w:b/>
                <w:bCs/>
              </w:rPr>
              <w:t xml:space="preserve"> soumissionnaire</w:t>
            </w:r>
          </w:p>
        </w:tc>
        <w:tc>
          <w:tcPr>
            <w:tcW w:w="2637"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601312D2" w14:textId="685C415F" w:rsidR="002E5D97" w:rsidRPr="00920CAD" w:rsidRDefault="002E5D97" w:rsidP="002E5D97">
            <w:pPr>
              <w:snapToGrid w:val="0"/>
              <w:jc w:val="both"/>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2B20A17C" w14:textId="77777777" w:rsidTr="00E70790">
        <w:trPr>
          <w:trHeight w:val="225"/>
        </w:trPr>
        <w:tc>
          <w:tcPr>
            <w:tcW w:w="1106" w:type="dxa"/>
            <w:tcBorders>
              <w:top w:val="single" w:sz="4" w:space="0" w:color="000000"/>
              <w:left w:val="single" w:sz="8" w:space="0" w:color="000000"/>
              <w:bottom w:val="single" w:sz="4" w:space="0" w:color="000000"/>
            </w:tcBorders>
            <w:shd w:val="clear" w:color="auto" w:fill="D9D9D9" w:themeFill="background1" w:themeFillShade="D9"/>
            <w:vAlign w:val="center"/>
          </w:tcPr>
          <w:p w14:paraId="14D9F0D6" w14:textId="77777777" w:rsidR="002E5D97" w:rsidRPr="00920CAD" w:rsidRDefault="002E5D97" w:rsidP="00D87A0D">
            <w:pPr>
              <w:pStyle w:val="Pieddepage"/>
              <w:tabs>
                <w:tab w:val="clear" w:pos="4536"/>
                <w:tab w:val="clear" w:pos="9072"/>
                <w:tab w:val="left" w:pos="59"/>
                <w:tab w:val="left" w:pos="342"/>
              </w:tabs>
              <w:snapToGrid w:val="0"/>
              <w:ind w:right="545"/>
              <w:jc w:val="both"/>
              <w:rPr>
                <w:rFonts w:ascii="Rockwell" w:hAnsi="Rockwell"/>
                <w:bCs/>
                <w:i/>
              </w:rPr>
            </w:pPr>
          </w:p>
        </w:tc>
        <w:tc>
          <w:tcPr>
            <w:tcW w:w="2767" w:type="dxa"/>
            <w:tcBorders>
              <w:top w:val="single" w:sz="4" w:space="0" w:color="000000"/>
              <w:left w:val="single" w:sz="4" w:space="0" w:color="000000"/>
              <w:bottom w:val="single" w:sz="4" w:space="0" w:color="000000"/>
            </w:tcBorders>
            <w:shd w:val="clear" w:color="auto" w:fill="D9D9D9" w:themeFill="background1" w:themeFillShade="D9"/>
            <w:vAlign w:val="center"/>
          </w:tcPr>
          <w:p w14:paraId="07F90ED9" w14:textId="77777777" w:rsidR="002E5D97" w:rsidRPr="00920CAD" w:rsidRDefault="002E5D97" w:rsidP="00D87A0D">
            <w:pPr>
              <w:snapToGrid w:val="0"/>
              <w:jc w:val="both"/>
              <w:rPr>
                <w:rFonts w:ascii="Rockwell" w:hAnsi="Rockwell"/>
                <w:b/>
                <w:bCs/>
              </w:rPr>
            </w:pPr>
            <w:proofErr w:type="spellStart"/>
            <w:r w:rsidRPr="00920CAD">
              <w:rPr>
                <w:rFonts w:ascii="Rockwell" w:hAnsi="Rockwell"/>
                <w:b/>
                <w:bCs/>
              </w:rPr>
              <w:t>QuarkXpress</w:t>
            </w:r>
            <w:proofErr w:type="spellEnd"/>
            <w:r w:rsidRPr="00920CAD">
              <w:rPr>
                <w:rFonts w:ascii="Rockwell" w:hAnsi="Rockwell"/>
                <w:b/>
                <w:bCs/>
              </w:rPr>
              <w:t xml:space="preserve"> </w:t>
            </w:r>
          </w:p>
        </w:tc>
        <w:tc>
          <w:tcPr>
            <w:tcW w:w="5189" w:type="dxa"/>
            <w:tcBorders>
              <w:top w:val="single" w:sz="4" w:space="0" w:color="000000"/>
              <w:left w:val="single" w:sz="4" w:space="0" w:color="000000"/>
              <w:bottom w:val="single" w:sz="4" w:space="0" w:color="000000"/>
            </w:tcBorders>
            <w:shd w:val="clear" w:color="auto" w:fill="D9D9D9" w:themeFill="background1" w:themeFillShade="D9"/>
            <w:vAlign w:val="center"/>
          </w:tcPr>
          <w:p w14:paraId="78BB4AC8" w14:textId="6FB1499A" w:rsidR="002E5D97" w:rsidRPr="00920CAD" w:rsidRDefault="002E5D97" w:rsidP="00D87A0D">
            <w:pPr>
              <w:snapToGrid w:val="0"/>
              <w:jc w:val="both"/>
              <w:rPr>
                <w:rFonts w:ascii="Rockwell" w:hAnsi="Rockwell"/>
                <w:b/>
              </w:rPr>
            </w:pPr>
            <w:r w:rsidRPr="00920CAD">
              <w:rPr>
                <w:rFonts w:ascii="Rockwell" w:hAnsi="Rockwell"/>
                <w:b/>
              </w:rPr>
              <w:t xml:space="preserve">Fourniture de </w:t>
            </w:r>
            <w:r w:rsidR="00E70790" w:rsidRPr="00920CAD">
              <w:rPr>
                <w:rFonts w:ascii="Rockwell" w:hAnsi="Rockwell"/>
                <w:b/>
              </w:rPr>
              <w:t xml:space="preserve">licence de </w:t>
            </w:r>
            <w:proofErr w:type="spellStart"/>
            <w:r w:rsidRPr="00920CAD">
              <w:rPr>
                <w:rFonts w:ascii="Rockwell" w:hAnsi="Rockwell"/>
                <w:b/>
                <w:bCs/>
              </w:rPr>
              <w:t>QuarkXpress</w:t>
            </w:r>
            <w:proofErr w:type="spellEnd"/>
          </w:p>
        </w:tc>
        <w:tc>
          <w:tcPr>
            <w:tcW w:w="2410" w:type="dxa"/>
            <w:tcBorders>
              <w:top w:val="single" w:sz="4" w:space="0" w:color="000000"/>
              <w:left w:val="single" w:sz="4" w:space="0" w:color="000000"/>
              <w:bottom w:val="single" w:sz="4" w:space="0" w:color="000000"/>
            </w:tcBorders>
            <w:shd w:val="clear" w:color="auto" w:fill="D9D9D9" w:themeFill="background1" w:themeFillShade="D9"/>
            <w:vAlign w:val="center"/>
          </w:tcPr>
          <w:p w14:paraId="4430E473" w14:textId="77777777" w:rsidR="002E5D97" w:rsidRPr="00920CAD" w:rsidRDefault="002E5D97" w:rsidP="00D87A0D">
            <w:pPr>
              <w:snapToGrid w:val="0"/>
              <w:jc w:val="both"/>
              <w:rPr>
                <w:rFonts w:ascii="Rockwell" w:hAnsi="Rockwell"/>
                <w:bCs/>
                <w:i/>
              </w:rPr>
            </w:pPr>
          </w:p>
        </w:tc>
        <w:tc>
          <w:tcPr>
            <w:tcW w:w="2637"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22B8EB1E" w14:textId="77777777" w:rsidR="002E5D97" w:rsidRPr="00920CAD" w:rsidRDefault="002E5D97" w:rsidP="00D87A0D">
            <w:pPr>
              <w:snapToGrid w:val="0"/>
              <w:jc w:val="both"/>
              <w:rPr>
                <w:rFonts w:ascii="Rockwell" w:hAnsi="Rockwell"/>
                <w:bCs/>
                <w:i/>
              </w:rPr>
            </w:pPr>
          </w:p>
        </w:tc>
      </w:tr>
      <w:tr w:rsidR="00920CAD" w:rsidRPr="00920CAD" w14:paraId="3D6C9BD4" w14:textId="77777777" w:rsidTr="00153FF3">
        <w:trPr>
          <w:trHeight w:val="837"/>
        </w:trPr>
        <w:tc>
          <w:tcPr>
            <w:tcW w:w="1106" w:type="dxa"/>
            <w:tcBorders>
              <w:top w:val="single" w:sz="4" w:space="0" w:color="000000"/>
              <w:left w:val="single" w:sz="8" w:space="0" w:color="000000"/>
              <w:bottom w:val="single" w:sz="4" w:space="0" w:color="000000"/>
            </w:tcBorders>
            <w:vAlign w:val="center"/>
          </w:tcPr>
          <w:p w14:paraId="1DDFE5BF" w14:textId="77777777" w:rsidR="00E70790" w:rsidRPr="00920CAD" w:rsidRDefault="00E70790" w:rsidP="002F0354">
            <w:pPr>
              <w:pStyle w:val="Pieddepage"/>
              <w:numPr>
                <w:ilvl w:val="3"/>
                <w:numId w:val="15"/>
              </w:numPr>
              <w:tabs>
                <w:tab w:val="left" w:pos="708"/>
              </w:tabs>
              <w:ind w:left="300" w:hanging="365"/>
              <w:jc w:val="both"/>
              <w:rPr>
                <w:rFonts w:ascii="Rockwell" w:hAnsi="Rockwell"/>
                <w:bCs/>
                <w:i/>
              </w:rPr>
            </w:pPr>
          </w:p>
        </w:tc>
        <w:tc>
          <w:tcPr>
            <w:tcW w:w="2767" w:type="dxa"/>
            <w:tcBorders>
              <w:top w:val="single" w:sz="4" w:space="0" w:color="000000"/>
              <w:left w:val="single" w:sz="4" w:space="0" w:color="000000"/>
              <w:bottom w:val="single" w:sz="4" w:space="0" w:color="000000"/>
            </w:tcBorders>
            <w:vAlign w:val="center"/>
          </w:tcPr>
          <w:p w14:paraId="317D7FBE" w14:textId="77777777" w:rsidR="00E70790" w:rsidRPr="00920CAD" w:rsidRDefault="00E70790" w:rsidP="00E70790">
            <w:pPr>
              <w:snapToGrid w:val="0"/>
              <w:jc w:val="both"/>
              <w:rPr>
                <w:rFonts w:ascii="Rockwell" w:hAnsi="Rockwell"/>
              </w:rPr>
            </w:pPr>
            <w:r w:rsidRPr="00920CAD">
              <w:rPr>
                <w:rFonts w:ascii="Rockwell" w:hAnsi="Rockwell"/>
                <w:i/>
              </w:rPr>
              <w:t>Version</w:t>
            </w:r>
          </w:p>
        </w:tc>
        <w:tc>
          <w:tcPr>
            <w:tcW w:w="5189" w:type="dxa"/>
            <w:tcBorders>
              <w:top w:val="single" w:sz="4" w:space="0" w:color="000000"/>
              <w:left w:val="single" w:sz="4" w:space="0" w:color="000000"/>
              <w:bottom w:val="single" w:sz="4" w:space="0" w:color="000000"/>
            </w:tcBorders>
            <w:vAlign w:val="center"/>
          </w:tcPr>
          <w:p w14:paraId="369A6E12" w14:textId="403D834B" w:rsidR="00E70790" w:rsidRPr="00920CAD" w:rsidRDefault="00E70790" w:rsidP="00E70790">
            <w:pPr>
              <w:snapToGrid w:val="0"/>
              <w:jc w:val="both"/>
              <w:rPr>
                <w:rFonts w:ascii="Rockwell" w:hAnsi="Rockwell"/>
                <w:i/>
              </w:rPr>
            </w:pPr>
            <w:r w:rsidRPr="00920CAD">
              <w:rPr>
                <w:rFonts w:ascii="Rockwell" w:hAnsi="Rockwell"/>
                <w:i/>
              </w:rPr>
              <w:t>Dernière version compatible avec MacOs</w:t>
            </w:r>
            <w:r w:rsidR="009368AB" w:rsidRPr="00920CAD">
              <w:rPr>
                <w:rFonts w:ascii="Rockwell" w:hAnsi="Rockwell"/>
                <w:i/>
              </w:rPr>
              <w:t xml:space="preserve"> avec licence authentique fourni</w:t>
            </w:r>
            <w:r w:rsidR="006763FD" w:rsidRPr="00920CAD">
              <w:rPr>
                <w:rFonts w:ascii="Rockwell" w:hAnsi="Rockwell"/>
                <w:i/>
              </w:rPr>
              <w:t>e</w:t>
            </w:r>
            <w:r w:rsidR="009368AB" w:rsidRPr="00920CAD">
              <w:rPr>
                <w:rFonts w:ascii="Rockwell" w:hAnsi="Rockwell"/>
                <w:i/>
              </w:rPr>
              <w:t xml:space="preserve"> séparément (fournir les documents d’authenticité de la licence à la réception)</w:t>
            </w:r>
          </w:p>
        </w:tc>
        <w:tc>
          <w:tcPr>
            <w:tcW w:w="2410" w:type="dxa"/>
            <w:tcBorders>
              <w:top w:val="single" w:sz="4" w:space="0" w:color="000000"/>
              <w:left w:val="single" w:sz="4" w:space="0" w:color="000000"/>
              <w:bottom w:val="single" w:sz="4" w:space="0" w:color="000000"/>
            </w:tcBorders>
            <w:vAlign w:val="center"/>
          </w:tcPr>
          <w:p w14:paraId="5D7D7E68" w14:textId="77777777" w:rsidR="00E70790" w:rsidRPr="00920CAD" w:rsidRDefault="00E70790" w:rsidP="00E70790">
            <w:pPr>
              <w:snapToGrid w:val="0"/>
              <w:jc w:val="both"/>
              <w:rPr>
                <w:rFonts w:ascii="Rockwell" w:hAnsi="Rockwell"/>
                <w:bCs/>
                <w:i/>
              </w:rPr>
            </w:pPr>
          </w:p>
        </w:tc>
        <w:tc>
          <w:tcPr>
            <w:tcW w:w="2637" w:type="dxa"/>
            <w:tcBorders>
              <w:top w:val="single" w:sz="4" w:space="0" w:color="000000"/>
              <w:left w:val="single" w:sz="4" w:space="0" w:color="000000"/>
              <w:bottom w:val="single" w:sz="4" w:space="0" w:color="000000"/>
              <w:right w:val="single" w:sz="4" w:space="0" w:color="auto"/>
            </w:tcBorders>
          </w:tcPr>
          <w:p w14:paraId="32673BC4" w14:textId="77777777" w:rsidR="00E70790" w:rsidRPr="00920CAD" w:rsidRDefault="00E70790" w:rsidP="00E70790">
            <w:pPr>
              <w:snapToGrid w:val="0"/>
              <w:jc w:val="both"/>
              <w:rPr>
                <w:rFonts w:ascii="Rockwell" w:hAnsi="Rockwell"/>
                <w:bCs/>
                <w:i/>
              </w:rPr>
            </w:pPr>
          </w:p>
        </w:tc>
      </w:tr>
      <w:tr w:rsidR="00920CAD" w:rsidRPr="00920CAD" w14:paraId="27790825" w14:textId="77777777" w:rsidTr="00153FF3">
        <w:trPr>
          <w:trHeight w:val="976"/>
        </w:trPr>
        <w:tc>
          <w:tcPr>
            <w:tcW w:w="1106" w:type="dxa"/>
            <w:tcBorders>
              <w:top w:val="single" w:sz="4" w:space="0" w:color="000000"/>
              <w:left w:val="single" w:sz="8" w:space="0" w:color="000000"/>
              <w:bottom w:val="single" w:sz="4" w:space="0" w:color="000000"/>
            </w:tcBorders>
            <w:vAlign w:val="center"/>
          </w:tcPr>
          <w:p w14:paraId="0AA2F4C0" w14:textId="77777777" w:rsidR="00E70790" w:rsidRPr="00920CAD" w:rsidRDefault="00E70790" w:rsidP="002F0354">
            <w:pPr>
              <w:pStyle w:val="Pieddepage"/>
              <w:numPr>
                <w:ilvl w:val="3"/>
                <w:numId w:val="15"/>
              </w:numPr>
              <w:tabs>
                <w:tab w:val="left" w:pos="708"/>
              </w:tabs>
              <w:ind w:left="300" w:hanging="365"/>
              <w:jc w:val="both"/>
              <w:rPr>
                <w:rFonts w:ascii="Rockwell" w:hAnsi="Rockwell"/>
                <w:bCs/>
                <w:i/>
              </w:rPr>
            </w:pPr>
          </w:p>
        </w:tc>
        <w:tc>
          <w:tcPr>
            <w:tcW w:w="2767" w:type="dxa"/>
            <w:tcBorders>
              <w:top w:val="single" w:sz="4" w:space="0" w:color="000000"/>
              <w:left w:val="single" w:sz="4" w:space="0" w:color="000000"/>
              <w:bottom w:val="single" w:sz="4" w:space="0" w:color="000000"/>
            </w:tcBorders>
            <w:vAlign w:val="center"/>
          </w:tcPr>
          <w:p w14:paraId="28943056" w14:textId="77777777" w:rsidR="00E70790" w:rsidRPr="00920CAD" w:rsidRDefault="00E70790" w:rsidP="00E70790">
            <w:pPr>
              <w:snapToGrid w:val="0"/>
              <w:jc w:val="both"/>
              <w:rPr>
                <w:rFonts w:ascii="Rockwell" w:hAnsi="Rockwell"/>
              </w:rPr>
            </w:pPr>
            <w:r w:rsidRPr="00920CAD">
              <w:rPr>
                <w:rFonts w:ascii="Rockwell" w:hAnsi="Rockwell"/>
                <w:i/>
              </w:rPr>
              <w:t>Nombre de postes</w:t>
            </w:r>
          </w:p>
        </w:tc>
        <w:tc>
          <w:tcPr>
            <w:tcW w:w="5189" w:type="dxa"/>
            <w:tcBorders>
              <w:top w:val="single" w:sz="4" w:space="0" w:color="000000"/>
              <w:left w:val="single" w:sz="4" w:space="0" w:color="000000"/>
              <w:bottom w:val="single" w:sz="4" w:space="0" w:color="000000"/>
            </w:tcBorders>
            <w:vAlign w:val="center"/>
          </w:tcPr>
          <w:p w14:paraId="580F0AC3" w14:textId="13E71E6C" w:rsidR="00E70790" w:rsidRPr="00920CAD" w:rsidRDefault="00E70790" w:rsidP="00E70790">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2410" w:type="dxa"/>
            <w:tcBorders>
              <w:top w:val="single" w:sz="4" w:space="0" w:color="000000"/>
              <w:left w:val="single" w:sz="4" w:space="0" w:color="000000"/>
              <w:bottom w:val="single" w:sz="4" w:space="0" w:color="000000"/>
            </w:tcBorders>
            <w:vAlign w:val="center"/>
          </w:tcPr>
          <w:p w14:paraId="541CCB88" w14:textId="77777777" w:rsidR="00E70790" w:rsidRPr="00920CAD" w:rsidRDefault="00E70790" w:rsidP="00E70790">
            <w:pPr>
              <w:snapToGrid w:val="0"/>
              <w:jc w:val="both"/>
              <w:rPr>
                <w:rFonts w:ascii="Rockwell" w:hAnsi="Rockwell"/>
                <w:bCs/>
                <w:i/>
              </w:rPr>
            </w:pPr>
          </w:p>
        </w:tc>
        <w:tc>
          <w:tcPr>
            <w:tcW w:w="2637" w:type="dxa"/>
            <w:tcBorders>
              <w:top w:val="single" w:sz="4" w:space="0" w:color="000000"/>
              <w:left w:val="single" w:sz="4" w:space="0" w:color="000000"/>
              <w:bottom w:val="single" w:sz="4" w:space="0" w:color="000000"/>
              <w:right w:val="single" w:sz="4" w:space="0" w:color="auto"/>
            </w:tcBorders>
          </w:tcPr>
          <w:p w14:paraId="6FB90170" w14:textId="77777777" w:rsidR="00E70790" w:rsidRPr="00920CAD" w:rsidRDefault="00E70790" w:rsidP="00E70790">
            <w:pPr>
              <w:snapToGrid w:val="0"/>
              <w:jc w:val="both"/>
              <w:rPr>
                <w:rFonts w:ascii="Rockwell" w:hAnsi="Rockwell"/>
                <w:bCs/>
                <w:i/>
              </w:rPr>
            </w:pPr>
          </w:p>
        </w:tc>
      </w:tr>
    </w:tbl>
    <w:p w14:paraId="29F21F19" w14:textId="77777777" w:rsidR="002E5D97" w:rsidRPr="00920CAD" w:rsidRDefault="002E5D97" w:rsidP="00754E54">
      <w:pPr>
        <w:jc w:val="both"/>
        <w:rPr>
          <w:rFonts w:ascii="Rockwell" w:hAnsi="Rockwell"/>
        </w:rPr>
      </w:pPr>
    </w:p>
    <w:p w14:paraId="2696129D" w14:textId="77777777" w:rsidR="00512C64" w:rsidRPr="00920CAD" w:rsidRDefault="00512C64" w:rsidP="008F4209">
      <w:pPr>
        <w:rPr>
          <w:rFonts w:ascii="Rockwell" w:hAnsi="Rockwell"/>
        </w:rPr>
      </w:pPr>
      <w:bookmarkStart w:id="76" w:name="_Toc50373129"/>
      <w:bookmarkStart w:id="77" w:name="_Toc50375139"/>
      <w:bookmarkStart w:id="78" w:name="_Hlk114711394"/>
    </w:p>
    <w:p w14:paraId="64AEB4BE" w14:textId="77777777" w:rsidR="00512C64" w:rsidRPr="00920CAD" w:rsidRDefault="00512C64" w:rsidP="008F4209">
      <w:pPr>
        <w:rPr>
          <w:rFonts w:ascii="Rockwell" w:hAnsi="Rockwell"/>
        </w:rPr>
      </w:pPr>
    </w:p>
    <w:p w14:paraId="13735F29" w14:textId="77777777" w:rsidR="00512C64" w:rsidRPr="00920CAD" w:rsidRDefault="00512C64" w:rsidP="008F4209">
      <w:pPr>
        <w:rPr>
          <w:rFonts w:ascii="Rockwell" w:hAnsi="Rockwell"/>
        </w:rPr>
      </w:pPr>
    </w:p>
    <w:p w14:paraId="40BBFB7A" w14:textId="22AEDDAB" w:rsidR="005A2967" w:rsidRPr="00920CAD" w:rsidRDefault="00512C64" w:rsidP="00584C80">
      <w:pPr>
        <w:rPr>
          <w:rFonts w:ascii="Rockwell" w:hAnsi="Rockwell"/>
          <w:b/>
          <w:bCs/>
          <w:u w:val="single"/>
        </w:rPr>
      </w:pPr>
      <w:r w:rsidRPr="00920CAD">
        <w:rPr>
          <w:rFonts w:ascii="Rockwell" w:hAnsi="Rockwell"/>
        </w:rPr>
        <w:br w:type="page"/>
      </w:r>
      <w:bookmarkEnd w:id="76"/>
      <w:bookmarkEnd w:id="77"/>
      <w:bookmarkEnd w:id="78"/>
    </w:p>
    <w:p w14:paraId="3B46B2EE" w14:textId="77777777" w:rsidR="00B2255D" w:rsidRPr="00920CAD" w:rsidRDefault="00897AC2" w:rsidP="00810C9F">
      <w:pPr>
        <w:pStyle w:val="Tritre2"/>
        <w:numPr>
          <w:ilvl w:val="1"/>
          <w:numId w:val="63"/>
        </w:numPr>
      </w:pPr>
      <w:bookmarkStart w:id="79" w:name="_Toc118686696"/>
      <w:bookmarkStart w:id="80" w:name="_Toc118687341"/>
      <w:bookmarkStart w:id="81" w:name="_Toc218874398"/>
      <w:bookmarkStart w:id="82" w:name="_Toc219207089"/>
      <w:bookmarkStart w:id="83" w:name="_Toc229584481"/>
      <w:bookmarkStart w:id="84" w:name="_Toc229769906"/>
      <w:bookmarkStart w:id="85" w:name="_Toc118351957"/>
      <w:r w:rsidRPr="00920CAD">
        <w:lastRenderedPageBreak/>
        <w:t>Moniteur pour station d’accueil</w:t>
      </w:r>
      <w:bookmarkEnd w:id="79"/>
      <w:bookmarkEnd w:id="80"/>
      <w:bookmarkEnd w:id="81"/>
      <w:bookmarkEnd w:id="82"/>
      <w:bookmarkEnd w:id="83"/>
      <w:bookmarkEnd w:id="84"/>
    </w:p>
    <w:p w14:paraId="0C99141C" w14:textId="0E4C9DA0" w:rsidR="00897AC2" w:rsidRPr="00920CAD" w:rsidRDefault="00B2255D" w:rsidP="00B2255D">
      <w:pPr>
        <w:spacing w:before="120" w:after="120" w:line="360" w:lineRule="auto"/>
        <w:rPr>
          <w:rFonts w:ascii="Rockwell" w:hAnsi="Rockwell"/>
        </w:rPr>
      </w:pPr>
      <w:r w:rsidRPr="00920CAD">
        <w:rPr>
          <w:rFonts w:ascii="Rockwell" w:hAnsi="Rockwell"/>
        </w:rPr>
        <w:t>L</w:t>
      </w:r>
      <w:r w:rsidR="00897AC2" w:rsidRPr="00920CAD">
        <w:rPr>
          <w:rFonts w:ascii="Rockwell" w:hAnsi="Rockwell"/>
        </w:rPr>
        <w:t>es écrans et les accessoires pour citer ci-dessous doivent être de même marque</w:t>
      </w:r>
      <w:bookmarkEnd w:id="85"/>
      <w:r w:rsidRPr="00920CAD">
        <w:rPr>
          <w:rFonts w:ascii="Rockwell" w:hAnsi="Rockwell"/>
        </w:rPr>
        <w:t>.</w:t>
      </w:r>
    </w:p>
    <w:tbl>
      <w:tblPr>
        <w:tblStyle w:val="Grilledutableau"/>
        <w:tblW w:w="5303" w:type="pct"/>
        <w:jc w:val="center"/>
        <w:tblLook w:val="04A0" w:firstRow="1" w:lastRow="0" w:firstColumn="1" w:lastColumn="0" w:noHBand="0" w:noVBand="1"/>
      </w:tblPr>
      <w:tblGrid>
        <w:gridCol w:w="1128"/>
        <w:gridCol w:w="2696"/>
        <w:gridCol w:w="4966"/>
        <w:gridCol w:w="2545"/>
        <w:gridCol w:w="2694"/>
      </w:tblGrid>
      <w:tr w:rsidR="00920CAD" w:rsidRPr="00920CAD" w14:paraId="130D7162" w14:textId="77777777" w:rsidTr="002613AF">
        <w:trPr>
          <w:trHeight w:val="454"/>
          <w:tblHeader/>
          <w:jc w:val="center"/>
        </w:trPr>
        <w:tc>
          <w:tcPr>
            <w:tcW w:w="402" w:type="pct"/>
            <w:shd w:val="clear" w:color="auto" w:fill="F2F2F2" w:themeFill="background1" w:themeFillShade="F2"/>
            <w:vAlign w:val="center"/>
          </w:tcPr>
          <w:p w14:paraId="67A52D18" w14:textId="77777777" w:rsidR="00897AC2" w:rsidRPr="00920CAD" w:rsidRDefault="00897AC2" w:rsidP="00B2255D">
            <w:pPr>
              <w:pStyle w:val="Pieddepage"/>
              <w:tabs>
                <w:tab w:val="clear" w:pos="4536"/>
                <w:tab w:val="clear" w:pos="9072"/>
              </w:tabs>
              <w:snapToGrid w:val="0"/>
              <w:jc w:val="both"/>
              <w:rPr>
                <w:rFonts w:ascii="Rockwell" w:hAnsi="Rockwell"/>
                <w:b/>
                <w:bCs/>
              </w:rPr>
            </w:pPr>
            <w:r w:rsidRPr="00920CAD">
              <w:rPr>
                <w:rFonts w:ascii="Rockwell" w:hAnsi="Rockwell"/>
                <w:b/>
                <w:bCs/>
              </w:rPr>
              <w:t>N°</w:t>
            </w:r>
          </w:p>
        </w:tc>
        <w:tc>
          <w:tcPr>
            <w:tcW w:w="961" w:type="pct"/>
            <w:shd w:val="clear" w:color="auto" w:fill="F2F2F2" w:themeFill="background1" w:themeFillShade="F2"/>
            <w:vAlign w:val="center"/>
          </w:tcPr>
          <w:p w14:paraId="46BFD107" w14:textId="77777777" w:rsidR="00897AC2" w:rsidRPr="00920CAD" w:rsidRDefault="00897AC2" w:rsidP="00B2255D">
            <w:pPr>
              <w:snapToGrid w:val="0"/>
              <w:rPr>
                <w:rFonts w:ascii="Rockwell" w:hAnsi="Rockwell"/>
                <w:b/>
                <w:bCs/>
              </w:rPr>
            </w:pPr>
            <w:r w:rsidRPr="00920CAD">
              <w:rPr>
                <w:rFonts w:ascii="Rockwell" w:hAnsi="Rockwell"/>
                <w:b/>
                <w:bCs/>
              </w:rPr>
              <w:t>Fourniture</w:t>
            </w:r>
          </w:p>
        </w:tc>
        <w:tc>
          <w:tcPr>
            <w:tcW w:w="1770" w:type="pct"/>
            <w:shd w:val="clear" w:color="auto" w:fill="F2F2F2" w:themeFill="background1" w:themeFillShade="F2"/>
            <w:vAlign w:val="center"/>
          </w:tcPr>
          <w:p w14:paraId="47C2D52E" w14:textId="09A91B6F" w:rsidR="00897AC2" w:rsidRPr="00920CAD" w:rsidRDefault="00E61F0B" w:rsidP="00B2255D">
            <w:pPr>
              <w:snapToGrid w:val="0"/>
              <w:rPr>
                <w:rFonts w:ascii="Rockwell" w:hAnsi="Rockwell"/>
                <w:b/>
                <w:bCs/>
              </w:rPr>
            </w:pPr>
            <w:r w:rsidRPr="00920CAD">
              <w:rPr>
                <w:rFonts w:ascii="Rockwell" w:hAnsi="Rockwell"/>
                <w:b/>
                <w:bCs/>
              </w:rPr>
              <w:t>Spécifications techniques</w:t>
            </w:r>
            <w:r w:rsidR="00897AC2" w:rsidRPr="00920CAD">
              <w:rPr>
                <w:rFonts w:ascii="Rockwell" w:hAnsi="Rockwell"/>
                <w:b/>
                <w:bCs/>
              </w:rPr>
              <w:t xml:space="preserve"> demandées par l’</w:t>
            </w:r>
            <w:r w:rsidR="00F84CE0" w:rsidRPr="00920CAD">
              <w:rPr>
                <w:rFonts w:ascii="Rockwell" w:hAnsi="Rockwell"/>
                <w:b/>
                <w:bCs/>
              </w:rPr>
              <w:t>Autorité contractante</w:t>
            </w:r>
          </w:p>
        </w:tc>
        <w:tc>
          <w:tcPr>
            <w:tcW w:w="907" w:type="pct"/>
            <w:shd w:val="clear" w:color="auto" w:fill="F2F2F2" w:themeFill="background1" w:themeFillShade="F2"/>
            <w:vAlign w:val="center"/>
          </w:tcPr>
          <w:p w14:paraId="1879252C" w14:textId="1AF5D7F1" w:rsidR="00897AC2" w:rsidRPr="00920CAD" w:rsidDel="00B24EE1" w:rsidRDefault="00E61F0B" w:rsidP="00B2255D">
            <w:pPr>
              <w:snapToGrid w:val="0"/>
              <w:jc w:val="center"/>
              <w:rPr>
                <w:rFonts w:ascii="Rockwell" w:hAnsi="Rockwell"/>
                <w:b/>
                <w:bCs/>
              </w:rPr>
            </w:pPr>
            <w:r w:rsidRPr="00920CAD">
              <w:rPr>
                <w:rFonts w:ascii="Rockwell" w:hAnsi="Rockwell"/>
                <w:b/>
                <w:bCs/>
              </w:rPr>
              <w:t>Spécifications techniques proposées par le</w:t>
            </w:r>
            <w:r w:rsidR="00897AC2" w:rsidRPr="00920CAD">
              <w:rPr>
                <w:rFonts w:ascii="Rockwell" w:hAnsi="Rockwell"/>
                <w:b/>
                <w:bCs/>
              </w:rPr>
              <w:t xml:space="preserve"> soumissionnaire</w:t>
            </w:r>
          </w:p>
        </w:tc>
        <w:tc>
          <w:tcPr>
            <w:tcW w:w="960" w:type="pct"/>
            <w:shd w:val="clear" w:color="auto" w:fill="F2F2F2" w:themeFill="background1" w:themeFillShade="F2"/>
            <w:vAlign w:val="center"/>
          </w:tcPr>
          <w:p w14:paraId="7A93CC31" w14:textId="625D6732" w:rsidR="00897AC2" w:rsidRPr="00920CAD" w:rsidRDefault="00897AC2" w:rsidP="00B2255D">
            <w:pPr>
              <w:snapToGrid w:val="0"/>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77325C2D" w14:textId="77777777" w:rsidTr="002613AF">
        <w:trPr>
          <w:trHeight w:val="454"/>
          <w:tblHeader/>
          <w:jc w:val="center"/>
        </w:trPr>
        <w:tc>
          <w:tcPr>
            <w:tcW w:w="402" w:type="pct"/>
            <w:shd w:val="clear" w:color="auto" w:fill="BFBFBF" w:themeFill="background1" w:themeFillShade="BF"/>
            <w:vAlign w:val="center"/>
          </w:tcPr>
          <w:p w14:paraId="05C38091" w14:textId="77777777" w:rsidR="00897AC2" w:rsidRPr="00920CAD" w:rsidRDefault="00897AC2" w:rsidP="002970FD">
            <w:pPr>
              <w:pStyle w:val="Pieddepage"/>
              <w:numPr>
                <w:ilvl w:val="1"/>
                <w:numId w:val="69"/>
              </w:numPr>
              <w:tabs>
                <w:tab w:val="clear" w:pos="4536"/>
                <w:tab w:val="clear" w:pos="9072"/>
                <w:tab w:val="left" w:pos="262"/>
              </w:tabs>
              <w:snapToGrid w:val="0"/>
              <w:jc w:val="both"/>
              <w:rPr>
                <w:rFonts w:ascii="Rockwell" w:hAnsi="Rockwell"/>
                <w:b/>
                <w:bCs/>
              </w:rPr>
            </w:pPr>
          </w:p>
        </w:tc>
        <w:tc>
          <w:tcPr>
            <w:tcW w:w="961" w:type="pct"/>
            <w:shd w:val="clear" w:color="auto" w:fill="BFBFBF" w:themeFill="background1" w:themeFillShade="BF"/>
            <w:vAlign w:val="center"/>
          </w:tcPr>
          <w:p w14:paraId="3827E47D" w14:textId="13C81C62" w:rsidR="00897AC2" w:rsidRPr="00920CAD" w:rsidRDefault="00EA448D" w:rsidP="00EA448D">
            <w:pPr>
              <w:snapToGrid w:val="0"/>
              <w:rPr>
                <w:rFonts w:ascii="Rockwell" w:hAnsi="Rockwell"/>
                <w:b/>
              </w:rPr>
            </w:pPr>
            <w:r w:rsidRPr="00920CAD">
              <w:rPr>
                <w:rFonts w:ascii="Rockwell" w:hAnsi="Rockwell"/>
                <w:b/>
              </w:rPr>
              <w:t>Moniteur pour station d’accueil</w:t>
            </w:r>
          </w:p>
        </w:tc>
        <w:tc>
          <w:tcPr>
            <w:tcW w:w="1770" w:type="pct"/>
            <w:shd w:val="clear" w:color="auto" w:fill="BFBFBF" w:themeFill="background1" w:themeFillShade="BF"/>
            <w:vAlign w:val="center"/>
          </w:tcPr>
          <w:p w14:paraId="489EF899" w14:textId="5C0997AD" w:rsidR="00897AC2" w:rsidRPr="00920CAD" w:rsidRDefault="00897AC2" w:rsidP="00EA448D">
            <w:pPr>
              <w:snapToGrid w:val="0"/>
              <w:rPr>
                <w:rFonts w:ascii="Rockwell" w:hAnsi="Rockwell"/>
                <w:b/>
              </w:rPr>
            </w:pPr>
            <w:r w:rsidRPr="00920CAD">
              <w:rPr>
                <w:rFonts w:ascii="Rockwell" w:hAnsi="Rockwell"/>
                <w:b/>
              </w:rPr>
              <w:t xml:space="preserve">Fourniture </w:t>
            </w:r>
            <w:r w:rsidR="00EA448D" w:rsidRPr="00920CAD">
              <w:rPr>
                <w:rFonts w:ascii="Rockwell" w:hAnsi="Rockwell"/>
                <w:b/>
              </w:rPr>
              <w:t>de moniteur pour station d’accueil</w:t>
            </w:r>
          </w:p>
        </w:tc>
        <w:tc>
          <w:tcPr>
            <w:tcW w:w="907" w:type="pct"/>
            <w:shd w:val="clear" w:color="auto" w:fill="BFBFBF" w:themeFill="background1" w:themeFillShade="BF"/>
          </w:tcPr>
          <w:p w14:paraId="15B3F035" w14:textId="77777777" w:rsidR="00897AC2" w:rsidRPr="00920CAD" w:rsidRDefault="00897AC2" w:rsidP="00B2255D">
            <w:pPr>
              <w:snapToGrid w:val="0"/>
              <w:rPr>
                <w:rFonts w:ascii="Rockwell" w:hAnsi="Rockwell"/>
                <w:b/>
                <w:bCs/>
              </w:rPr>
            </w:pPr>
          </w:p>
        </w:tc>
        <w:tc>
          <w:tcPr>
            <w:tcW w:w="960" w:type="pct"/>
            <w:shd w:val="clear" w:color="auto" w:fill="BFBFBF" w:themeFill="background1" w:themeFillShade="BF"/>
          </w:tcPr>
          <w:p w14:paraId="3312E6F0" w14:textId="77777777" w:rsidR="00897AC2" w:rsidRPr="00920CAD" w:rsidRDefault="00897AC2" w:rsidP="00B2255D">
            <w:pPr>
              <w:snapToGrid w:val="0"/>
              <w:rPr>
                <w:rFonts w:ascii="Rockwell" w:hAnsi="Rockwell"/>
                <w:b/>
                <w:bCs/>
              </w:rPr>
            </w:pPr>
          </w:p>
        </w:tc>
      </w:tr>
      <w:tr w:rsidR="00920CAD" w:rsidRPr="00920CAD" w14:paraId="6A827A0F" w14:textId="77777777" w:rsidTr="002613AF">
        <w:trPr>
          <w:trHeight w:val="70"/>
          <w:jc w:val="center"/>
        </w:trPr>
        <w:tc>
          <w:tcPr>
            <w:tcW w:w="402" w:type="pct"/>
            <w:vAlign w:val="center"/>
          </w:tcPr>
          <w:p w14:paraId="62072621" w14:textId="7466EF65" w:rsidR="00897AC2" w:rsidRPr="00920CAD" w:rsidRDefault="00897AC2" w:rsidP="002970FD">
            <w:pPr>
              <w:pStyle w:val="Pieddepage"/>
              <w:numPr>
                <w:ilvl w:val="2"/>
                <w:numId w:val="62"/>
              </w:numPr>
              <w:jc w:val="center"/>
              <w:rPr>
                <w:rFonts w:ascii="Rockwell" w:hAnsi="Rockwell"/>
                <w:bCs/>
                <w:i/>
              </w:rPr>
            </w:pPr>
            <w:bookmarkStart w:id="86" w:name="_Toc118351958"/>
            <w:bookmarkStart w:id="87" w:name="_Toc118352233"/>
            <w:bookmarkEnd w:id="86"/>
            <w:bookmarkEnd w:id="87"/>
          </w:p>
        </w:tc>
        <w:tc>
          <w:tcPr>
            <w:tcW w:w="961" w:type="pct"/>
            <w:vAlign w:val="center"/>
          </w:tcPr>
          <w:p w14:paraId="474E9C86" w14:textId="77777777" w:rsidR="00897AC2" w:rsidRPr="00920CAD" w:rsidRDefault="00897AC2" w:rsidP="00B2255D">
            <w:pPr>
              <w:snapToGrid w:val="0"/>
              <w:rPr>
                <w:rFonts w:ascii="Rockwell" w:hAnsi="Rockwell"/>
                <w:i/>
              </w:rPr>
            </w:pPr>
            <w:r w:rsidRPr="00920CAD">
              <w:rPr>
                <w:rFonts w:ascii="Rockwell" w:hAnsi="Rockwell"/>
                <w:i/>
              </w:rPr>
              <w:t>Marque</w:t>
            </w:r>
          </w:p>
        </w:tc>
        <w:tc>
          <w:tcPr>
            <w:tcW w:w="1770" w:type="pct"/>
            <w:vAlign w:val="center"/>
          </w:tcPr>
          <w:p w14:paraId="2DD7A708" w14:textId="77777777" w:rsidR="00897AC2" w:rsidRPr="00920CAD" w:rsidRDefault="00897AC2" w:rsidP="00B2255D">
            <w:pPr>
              <w:snapToGrid w:val="0"/>
              <w:jc w:val="both"/>
              <w:rPr>
                <w:rFonts w:ascii="Rockwell" w:hAnsi="Rockwell"/>
                <w:b/>
                <w:i/>
              </w:rPr>
            </w:pPr>
            <w:r w:rsidRPr="00920CAD">
              <w:rPr>
                <w:rFonts w:ascii="Rockwell" w:hAnsi="Rockwell"/>
                <w:i/>
              </w:rPr>
              <w:t>A préciser par le soumissionnaire</w:t>
            </w:r>
          </w:p>
        </w:tc>
        <w:tc>
          <w:tcPr>
            <w:tcW w:w="907" w:type="pct"/>
          </w:tcPr>
          <w:p w14:paraId="452FBC64" w14:textId="77777777" w:rsidR="00897AC2" w:rsidRPr="00920CAD" w:rsidRDefault="00897AC2" w:rsidP="00B2255D">
            <w:pPr>
              <w:rPr>
                <w:rFonts w:ascii="Rockwell" w:hAnsi="Rockwell"/>
              </w:rPr>
            </w:pPr>
          </w:p>
        </w:tc>
        <w:tc>
          <w:tcPr>
            <w:tcW w:w="960" w:type="pct"/>
          </w:tcPr>
          <w:p w14:paraId="535B240A" w14:textId="77777777" w:rsidR="00897AC2" w:rsidRPr="00920CAD" w:rsidRDefault="00897AC2" w:rsidP="00B2255D">
            <w:pPr>
              <w:rPr>
                <w:rFonts w:ascii="Rockwell" w:hAnsi="Rockwell"/>
              </w:rPr>
            </w:pPr>
          </w:p>
        </w:tc>
      </w:tr>
      <w:tr w:rsidR="00920CAD" w:rsidRPr="00920CAD" w14:paraId="1CFD2303" w14:textId="77777777" w:rsidTr="002613AF">
        <w:trPr>
          <w:trHeight w:val="70"/>
          <w:jc w:val="center"/>
        </w:trPr>
        <w:tc>
          <w:tcPr>
            <w:tcW w:w="402" w:type="pct"/>
            <w:vAlign w:val="center"/>
          </w:tcPr>
          <w:p w14:paraId="2A9176E7" w14:textId="013870B3" w:rsidR="00897AC2" w:rsidRPr="00920CAD" w:rsidRDefault="00897AC2" w:rsidP="002970FD">
            <w:pPr>
              <w:pStyle w:val="Pieddepage"/>
              <w:numPr>
                <w:ilvl w:val="2"/>
                <w:numId w:val="62"/>
              </w:numPr>
              <w:jc w:val="center"/>
              <w:rPr>
                <w:rFonts w:ascii="Rockwell" w:hAnsi="Rockwell"/>
                <w:bCs/>
                <w:i/>
              </w:rPr>
            </w:pPr>
            <w:bookmarkStart w:id="88" w:name="_Toc118351959"/>
            <w:bookmarkStart w:id="89" w:name="_Toc118352234"/>
            <w:bookmarkEnd w:id="88"/>
            <w:bookmarkEnd w:id="89"/>
          </w:p>
        </w:tc>
        <w:tc>
          <w:tcPr>
            <w:tcW w:w="961" w:type="pct"/>
            <w:vAlign w:val="center"/>
          </w:tcPr>
          <w:p w14:paraId="298B5383" w14:textId="77777777" w:rsidR="00897AC2" w:rsidRPr="00920CAD" w:rsidRDefault="00897AC2" w:rsidP="00B2255D">
            <w:pPr>
              <w:snapToGrid w:val="0"/>
              <w:rPr>
                <w:rFonts w:ascii="Rockwell" w:hAnsi="Rockwell"/>
                <w:i/>
              </w:rPr>
            </w:pPr>
            <w:r w:rsidRPr="00920CAD">
              <w:rPr>
                <w:rFonts w:ascii="Rockwell" w:hAnsi="Rockwell"/>
                <w:i/>
              </w:rPr>
              <w:t>Modèle</w:t>
            </w:r>
          </w:p>
        </w:tc>
        <w:tc>
          <w:tcPr>
            <w:tcW w:w="1770" w:type="pct"/>
            <w:vAlign w:val="center"/>
          </w:tcPr>
          <w:p w14:paraId="610F8907" w14:textId="77777777" w:rsidR="00897AC2" w:rsidRPr="00920CAD" w:rsidRDefault="00897AC2" w:rsidP="00B2255D">
            <w:pPr>
              <w:snapToGrid w:val="0"/>
              <w:jc w:val="both"/>
              <w:rPr>
                <w:rFonts w:ascii="Rockwell" w:hAnsi="Rockwell"/>
                <w:i/>
              </w:rPr>
            </w:pPr>
            <w:r w:rsidRPr="00920CAD">
              <w:rPr>
                <w:rFonts w:ascii="Rockwell" w:hAnsi="Rockwell"/>
                <w:i/>
              </w:rPr>
              <w:t>A préciser par le soumissionnaire</w:t>
            </w:r>
          </w:p>
        </w:tc>
        <w:tc>
          <w:tcPr>
            <w:tcW w:w="907" w:type="pct"/>
          </w:tcPr>
          <w:p w14:paraId="2C08B37A" w14:textId="77777777" w:rsidR="00897AC2" w:rsidRPr="00920CAD" w:rsidRDefault="00897AC2" w:rsidP="00B2255D">
            <w:pPr>
              <w:rPr>
                <w:rFonts w:ascii="Rockwell" w:hAnsi="Rockwell"/>
              </w:rPr>
            </w:pPr>
          </w:p>
        </w:tc>
        <w:tc>
          <w:tcPr>
            <w:tcW w:w="960" w:type="pct"/>
          </w:tcPr>
          <w:p w14:paraId="64DA124E" w14:textId="77777777" w:rsidR="00897AC2" w:rsidRPr="00920CAD" w:rsidRDefault="00897AC2" w:rsidP="00B2255D">
            <w:pPr>
              <w:rPr>
                <w:rFonts w:ascii="Rockwell" w:hAnsi="Rockwell"/>
              </w:rPr>
            </w:pPr>
          </w:p>
        </w:tc>
      </w:tr>
      <w:tr w:rsidR="00920CAD" w:rsidRPr="00920CAD" w14:paraId="2D8C76E0" w14:textId="77777777" w:rsidTr="002613AF">
        <w:trPr>
          <w:trHeight w:val="70"/>
          <w:jc w:val="center"/>
        </w:trPr>
        <w:tc>
          <w:tcPr>
            <w:tcW w:w="402" w:type="pct"/>
            <w:vMerge w:val="restart"/>
            <w:vAlign w:val="center"/>
          </w:tcPr>
          <w:p w14:paraId="3634FA6A" w14:textId="179F295D" w:rsidR="001E7AEA" w:rsidRPr="00920CAD" w:rsidRDefault="001E7AEA" w:rsidP="002970FD">
            <w:pPr>
              <w:pStyle w:val="Pieddepage"/>
              <w:numPr>
                <w:ilvl w:val="2"/>
                <w:numId w:val="62"/>
              </w:numPr>
              <w:jc w:val="center"/>
              <w:rPr>
                <w:rFonts w:ascii="Rockwell" w:hAnsi="Rockwell"/>
                <w:bCs/>
                <w:i/>
              </w:rPr>
            </w:pPr>
            <w:bookmarkStart w:id="90" w:name="_Toc118351960"/>
            <w:bookmarkStart w:id="91" w:name="_Toc118352235"/>
            <w:bookmarkEnd w:id="90"/>
            <w:bookmarkEnd w:id="91"/>
          </w:p>
        </w:tc>
        <w:tc>
          <w:tcPr>
            <w:tcW w:w="961" w:type="pct"/>
            <w:vMerge w:val="restart"/>
            <w:vAlign w:val="center"/>
          </w:tcPr>
          <w:p w14:paraId="2977838F" w14:textId="77777777" w:rsidR="001E7AEA" w:rsidRPr="00920CAD" w:rsidRDefault="001E7AEA" w:rsidP="00B2255D">
            <w:pPr>
              <w:snapToGrid w:val="0"/>
              <w:rPr>
                <w:rFonts w:ascii="Rockwell" w:hAnsi="Rockwell"/>
                <w:i/>
              </w:rPr>
            </w:pPr>
            <w:r w:rsidRPr="00920CAD">
              <w:rPr>
                <w:rFonts w:ascii="Rockwell" w:hAnsi="Rockwell"/>
                <w:i/>
              </w:rPr>
              <w:t>Taille</w:t>
            </w:r>
          </w:p>
        </w:tc>
        <w:tc>
          <w:tcPr>
            <w:tcW w:w="1770" w:type="pct"/>
            <w:vAlign w:val="center"/>
          </w:tcPr>
          <w:p w14:paraId="68FED0A0" w14:textId="6469E668" w:rsidR="001E7AEA" w:rsidRPr="00920CAD" w:rsidRDefault="001E7AEA" w:rsidP="001E7AEA">
            <w:pPr>
              <w:snapToGrid w:val="0"/>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07" w:type="pct"/>
          </w:tcPr>
          <w:p w14:paraId="31266E24" w14:textId="77777777" w:rsidR="001E7AEA" w:rsidRPr="00920CAD" w:rsidRDefault="001E7AEA" w:rsidP="00B2255D">
            <w:pPr>
              <w:rPr>
                <w:rFonts w:ascii="Rockwell" w:hAnsi="Rockwell"/>
              </w:rPr>
            </w:pPr>
          </w:p>
        </w:tc>
        <w:tc>
          <w:tcPr>
            <w:tcW w:w="960" w:type="pct"/>
          </w:tcPr>
          <w:p w14:paraId="2A5C2F39" w14:textId="77777777" w:rsidR="001E7AEA" w:rsidRPr="00920CAD" w:rsidRDefault="001E7AEA" w:rsidP="00B2255D">
            <w:pPr>
              <w:rPr>
                <w:rFonts w:ascii="Rockwell" w:hAnsi="Rockwell"/>
              </w:rPr>
            </w:pPr>
          </w:p>
        </w:tc>
      </w:tr>
      <w:tr w:rsidR="00920CAD" w:rsidRPr="00920CAD" w14:paraId="7FC5DCBE" w14:textId="77777777" w:rsidTr="002613AF">
        <w:trPr>
          <w:trHeight w:val="70"/>
          <w:jc w:val="center"/>
        </w:trPr>
        <w:tc>
          <w:tcPr>
            <w:tcW w:w="402" w:type="pct"/>
            <w:vMerge/>
            <w:vAlign w:val="center"/>
          </w:tcPr>
          <w:p w14:paraId="00B928B3" w14:textId="77777777" w:rsidR="001E7AEA" w:rsidRPr="00920CAD" w:rsidRDefault="001E7AEA" w:rsidP="002970FD">
            <w:pPr>
              <w:pStyle w:val="Pieddepage"/>
              <w:numPr>
                <w:ilvl w:val="2"/>
                <w:numId w:val="62"/>
              </w:numPr>
              <w:jc w:val="center"/>
              <w:rPr>
                <w:rFonts w:ascii="Rockwell" w:hAnsi="Rockwell"/>
                <w:bCs/>
                <w:i/>
              </w:rPr>
            </w:pPr>
          </w:p>
        </w:tc>
        <w:tc>
          <w:tcPr>
            <w:tcW w:w="961" w:type="pct"/>
            <w:vMerge/>
            <w:vAlign w:val="center"/>
          </w:tcPr>
          <w:p w14:paraId="5A5B0CC7" w14:textId="77777777" w:rsidR="001E7AEA" w:rsidRPr="00920CAD" w:rsidRDefault="001E7AEA" w:rsidP="00B2255D">
            <w:pPr>
              <w:snapToGrid w:val="0"/>
              <w:rPr>
                <w:rFonts w:ascii="Rockwell" w:hAnsi="Rockwell"/>
                <w:i/>
              </w:rPr>
            </w:pPr>
          </w:p>
        </w:tc>
        <w:tc>
          <w:tcPr>
            <w:tcW w:w="1770" w:type="pct"/>
            <w:vAlign w:val="center"/>
          </w:tcPr>
          <w:p w14:paraId="72061F82" w14:textId="2E97F40C" w:rsidR="001E7AEA" w:rsidRPr="00920CAD" w:rsidRDefault="001E7AEA" w:rsidP="00B2255D">
            <w:pPr>
              <w:snapToGrid w:val="0"/>
              <w:jc w:val="both"/>
              <w:rPr>
                <w:rFonts w:ascii="Rockwell" w:hAnsi="Rockwell"/>
                <w:i/>
              </w:rPr>
            </w:pPr>
            <w:r w:rsidRPr="00920CAD">
              <w:rPr>
                <w:rFonts w:ascii="Rockwell" w:hAnsi="Rockwell"/>
                <w:i/>
              </w:rPr>
              <w:t xml:space="preserve">23 à 24 pouces                        </w:t>
            </w:r>
            <w:sdt>
              <w:sdtPr>
                <w:rPr>
                  <w:rFonts w:ascii="Rockwell" w:hAnsi="Rockwell"/>
                  <w:bCs/>
                  <w:iCs/>
                  <w:sz w:val="40"/>
                  <w:szCs w:val="40"/>
                  <w:lang w:val="fr-CA"/>
                </w:rPr>
                <w:id w:val="62222595"/>
                <w14:checkbox>
                  <w14:checked w14:val="0"/>
                  <w14:checkedState w14:val="2612" w14:font="MS Gothic"/>
                  <w14:uncheckedState w14:val="2610" w14:font="MS Gothic"/>
                </w14:checkbox>
              </w:sdtPr>
              <w:sdtContent>
                <w:r w:rsidR="00ED7D86" w:rsidRPr="00920CAD">
                  <w:rPr>
                    <w:rFonts w:ascii="MS Gothic" w:eastAsia="MS Gothic" w:hAnsi="MS Gothic" w:hint="eastAsia"/>
                    <w:bCs/>
                    <w:iCs/>
                    <w:sz w:val="40"/>
                    <w:szCs w:val="40"/>
                    <w:lang w:val="fr-CA"/>
                  </w:rPr>
                  <w:t>☐</w:t>
                </w:r>
              </w:sdtContent>
            </w:sdt>
          </w:p>
        </w:tc>
        <w:tc>
          <w:tcPr>
            <w:tcW w:w="907" w:type="pct"/>
          </w:tcPr>
          <w:p w14:paraId="6FF3B523" w14:textId="77777777" w:rsidR="001E7AEA" w:rsidRPr="00920CAD" w:rsidRDefault="001E7AEA" w:rsidP="00B2255D">
            <w:pPr>
              <w:rPr>
                <w:rFonts w:ascii="Rockwell" w:hAnsi="Rockwell"/>
              </w:rPr>
            </w:pPr>
          </w:p>
        </w:tc>
        <w:tc>
          <w:tcPr>
            <w:tcW w:w="960" w:type="pct"/>
          </w:tcPr>
          <w:p w14:paraId="7378E3BE" w14:textId="77777777" w:rsidR="001E7AEA" w:rsidRPr="00920CAD" w:rsidRDefault="001E7AEA" w:rsidP="00B2255D">
            <w:pPr>
              <w:rPr>
                <w:rFonts w:ascii="Rockwell" w:hAnsi="Rockwell"/>
              </w:rPr>
            </w:pPr>
          </w:p>
        </w:tc>
      </w:tr>
      <w:tr w:rsidR="00920CAD" w:rsidRPr="00920CAD" w14:paraId="4D6C9007" w14:textId="77777777" w:rsidTr="002613AF">
        <w:trPr>
          <w:trHeight w:val="70"/>
          <w:jc w:val="center"/>
        </w:trPr>
        <w:tc>
          <w:tcPr>
            <w:tcW w:w="402" w:type="pct"/>
            <w:vMerge/>
            <w:vAlign w:val="center"/>
          </w:tcPr>
          <w:p w14:paraId="64B25471" w14:textId="77777777" w:rsidR="001E7AEA" w:rsidRPr="00920CAD" w:rsidRDefault="001E7AEA" w:rsidP="002970FD">
            <w:pPr>
              <w:pStyle w:val="Pieddepage"/>
              <w:numPr>
                <w:ilvl w:val="2"/>
                <w:numId w:val="62"/>
              </w:numPr>
              <w:jc w:val="center"/>
              <w:rPr>
                <w:rFonts w:ascii="Rockwell" w:hAnsi="Rockwell"/>
                <w:bCs/>
                <w:i/>
              </w:rPr>
            </w:pPr>
          </w:p>
        </w:tc>
        <w:tc>
          <w:tcPr>
            <w:tcW w:w="961" w:type="pct"/>
            <w:vMerge/>
            <w:vAlign w:val="center"/>
          </w:tcPr>
          <w:p w14:paraId="285E50CA" w14:textId="77777777" w:rsidR="001E7AEA" w:rsidRPr="00920CAD" w:rsidRDefault="001E7AEA" w:rsidP="00B2255D">
            <w:pPr>
              <w:snapToGrid w:val="0"/>
              <w:rPr>
                <w:rFonts w:ascii="Rockwell" w:hAnsi="Rockwell"/>
                <w:i/>
              </w:rPr>
            </w:pPr>
          </w:p>
        </w:tc>
        <w:tc>
          <w:tcPr>
            <w:tcW w:w="1770" w:type="pct"/>
            <w:vAlign w:val="center"/>
          </w:tcPr>
          <w:p w14:paraId="454E11C6" w14:textId="759D6111" w:rsidR="001E7AEA" w:rsidRPr="00920CAD" w:rsidRDefault="001E7AEA" w:rsidP="00B2255D">
            <w:pPr>
              <w:snapToGrid w:val="0"/>
              <w:jc w:val="both"/>
              <w:rPr>
                <w:rFonts w:ascii="Rockwell" w:hAnsi="Rockwell"/>
                <w:i/>
              </w:rPr>
            </w:pPr>
            <w:r w:rsidRPr="00920CAD">
              <w:rPr>
                <w:rFonts w:ascii="Rockwell" w:hAnsi="Rockwell"/>
                <w:i/>
              </w:rPr>
              <w:t xml:space="preserve">25 à 26 pouces    </w:t>
            </w:r>
            <w:r w:rsidR="00ED7D86" w:rsidRPr="00920CAD">
              <w:rPr>
                <w:rFonts w:ascii="Rockwell" w:hAnsi="Rockwell"/>
                <w:i/>
              </w:rPr>
              <w:t xml:space="preserve">                    </w:t>
            </w:r>
            <w:sdt>
              <w:sdtPr>
                <w:rPr>
                  <w:rFonts w:ascii="Rockwell" w:hAnsi="Rockwell"/>
                  <w:bCs/>
                  <w:iCs/>
                  <w:sz w:val="40"/>
                  <w:szCs w:val="40"/>
                  <w:lang w:val="fr-CA"/>
                </w:rPr>
                <w:id w:val="-147051150"/>
                <w14:checkbox>
                  <w14:checked w14:val="0"/>
                  <w14:checkedState w14:val="2612" w14:font="MS Gothic"/>
                  <w14:uncheckedState w14:val="2610" w14:font="MS Gothic"/>
                </w14:checkbox>
              </w:sdtPr>
              <w:sdtContent>
                <w:r w:rsidR="00ED7D86" w:rsidRPr="00920CAD">
                  <w:rPr>
                    <w:rFonts w:ascii="MS Gothic" w:eastAsia="MS Gothic" w:hAnsi="MS Gothic" w:hint="eastAsia"/>
                    <w:bCs/>
                    <w:iCs/>
                    <w:sz w:val="40"/>
                    <w:szCs w:val="40"/>
                    <w:lang w:val="fr-CA"/>
                  </w:rPr>
                  <w:t>☐</w:t>
                </w:r>
              </w:sdtContent>
            </w:sdt>
          </w:p>
        </w:tc>
        <w:tc>
          <w:tcPr>
            <w:tcW w:w="907" w:type="pct"/>
          </w:tcPr>
          <w:p w14:paraId="5F0CC234" w14:textId="77777777" w:rsidR="001E7AEA" w:rsidRPr="00920CAD" w:rsidRDefault="001E7AEA" w:rsidP="00B2255D">
            <w:pPr>
              <w:rPr>
                <w:rFonts w:ascii="Rockwell" w:hAnsi="Rockwell"/>
              </w:rPr>
            </w:pPr>
          </w:p>
        </w:tc>
        <w:tc>
          <w:tcPr>
            <w:tcW w:w="960" w:type="pct"/>
          </w:tcPr>
          <w:p w14:paraId="0783269A" w14:textId="77777777" w:rsidR="001E7AEA" w:rsidRPr="00920CAD" w:rsidRDefault="001E7AEA" w:rsidP="00B2255D">
            <w:pPr>
              <w:rPr>
                <w:rFonts w:ascii="Rockwell" w:hAnsi="Rockwell"/>
              </w:rPr>
            </w:pPr>
          </w:p>
        </w:tc>
      </w:tr>
      <w:tr w:rsidR="00920CAD" w:rsidRPr="00920CAD" w14:paraId="081E348C" w14:textId="77777777" w:rsidTr="002613AF">
        <w:trPr>
          <w:trHeight w:val="114"/>
          <w:jc w:val="center"/>
        </w:trPr>
        <w:tc>
          <w:tcPr>
            <w:tcW w:w="402" w:type="pct"/>
            <w:vMerge/>
            <w:vAlign w:val="center"/>
          </w:tcPr>
          <w:p w14:paraId="58DE2B37" w14:textId="77777777" w:rsidR="001E7AEA" w:rsidRPr="00920CAD" w:rsidRDefault="001E7AEA" w:rsidP="002970FD">
            <w:pPr>
              <w:pStyle w:val="Pieddepage"/>
              <w:numPr>
                <w:ilvl w:val="2"/>
                <w:numId w:val="62"/>
              </w:numPr>
              <w:jc w:val="center"/>
              <w:rPr>
                <w:rFonts w:ascii="Rockwell" w:hAnsi="Rockwell"/>
                <w:bCs/>
                <w:i/>
              </w:rPr>
            </w:pPr>
          </w:p>
        </w:tc>
        <w:tc>
          <w:tcPr>
            <w:tcW w:w="961" w:type="pct"/>
            <w:vMerge/>
            <w:vAlign w:val="center"/>
          </w:tcPr>
          <w:p w14:paraId="5E2CD28B" w14:textId="77777777" w:rsidR="001E7AEA" w:rsidRPr="00920CAD" w:rsidRDefault="001E7AEA" w:rsidP="00B2255D">
            <w:pPr>
              <w:snapToGrid w:val="0"/>
              <w:rPr>
                <w:rFonts w:ascii="Rockwell" w:hAnsi="Rockwell"/>
                <w:i/>
              </w:rPr>
            </w:pPr>
          </w:p>
        </w:tc>
        <w:tc>
          <w:tcPr>
            <w:tcW w:w="1770" w:type="pct"/>
            <w:vAlign w:val="center"/>
          </w:tcPr>
          <w:p w14:paraId="7895F81B" w14:textId="3771A630" w:rsidR="001E7AEA" w:rsidRPr="00920CAD" w:rsidRDefault="001E7AEA" w:rsidP="00B2255D">
            <w:pPr>
              <w:snapToGrid w:val="0"/>
              <w:jc w:val="both"/>
              <w:rPr>
                <w:rFonts w:ascii="Rockwell" w:hAnsi="Rockwell"/>
                <w:i/>
              </w:rPr>
            </w:pPr>
            <w:r w:rsidRPr="00920CAD">
              <w:rPr>
                <w:rFonts w:ascii="Rockwell" w:hAnsi="Rockwell"/>
                <w:i/>
              </w:rPr>
              <w:t xml:space="preserve">27 à 29 pouces                        </w:t>
            </w:r>
            <w:sdt>
              <w:sdtPr>
                <w:rPr>
                  <w:rFonts w:ascii="Rockwell" w:hAnsi="Rockwell"/>
                  <w:bCs/>
                  <w:iCs/>
                  <w:sz w:val="40"/>
                  <w:szCs w:val="40"/>
                  <w:lang w:val="fr-CA"/>
                </w:rPr>
                <w:id w:val="-2084282772"/>
                <w14:checkbox>
                  <w14:checked w14:val="0"/>
                  <w14:checkedState w14:val="2612" w14:font="MS Gothic"/>
                  <w14:uncheckedState w14:val="2610" w14:font="MS Gothic"/>
                </w14:checkbox>
              </w:sdtPr>
              <w:sdtContent>
                <w:r w:rsidR="00ED7D86" w:rsidRPr="00920CAD">
                  <w:rPr>
                    <w:rFonts w:ascii="MS Gothic" w:eastAsia="MS Gothic" w:hAnsi="MS Gothic" w:hint="eastAsia"/>
                    <w:bCs/>
                    <w:iCs/>
                    <w:sz w:val="40"/>
                    <w:szCs w:val="40"/>
                    <w:lang w:val="fr-CA"/>
                  </w:rPr>
                  <w:t>☐</w:t>
                </w:r>
              </w:sdtContent>
            </w:sdt>
          </w:p>
        </w:tc>
        <w:tc>
          <w:tcPr>
            <w:tcW w:w="907" w:type="pct"/>
          </w:tcPr>
          <w:p w14:paraId="2C5C2D4E" w14:textId="77777777" w:rsidR="001E7AEA" w:rsidRPr="00920CAD" w:rsidRDefault="001E7AEA" w:rsidP="00B2255D">
            <w:pPr>
              <w:rPr>
                <w:rFonts w:ascii="Rockwell" w:hAnsi="Rockwell"/>
              </w:rPr>
            </w:pPr>
          </w:p>
        </w:tc>
        <w:tc>
          <w:tcPr>
            <w:tcW w:w="960" w:type="pct"/>
          </w:tcPr>
          <w:p w14:paraId="6742C8CC" w14:textId="77777777" w:rsidR="001E7AEA" w:rsidRPr="00920CAD" w:rsidRDefault="001E7AEA" w:rsidP="00B2255D">
            <w:pPr>
              <w:rPr>
                <w:rFonts w:ascii="Rockwell" w:hAnsi="Rockwell"/>
              </w:rPr>
            </w:pPr>
          </w:p>
        </w:tc>
      </w:tr>
      <w:tr w:rsidR="00920CAD" w:rsidRPr="00920CAD" w14:paraId="7AC337EC" w14:textId="77777777" w:rsidTr="002613AF">
        <w:trPr>
          <w:trHeight w:val="70"/>
          <w:jc w:val="center"/>
        </w:trPr>
        <w:tc>
          <w:tcPr>
            <w:tcW w:w="402" w:type="pct"/>
            <w:vAlign w:val="center"/>
          </w:tcPr>
          <w:p w14:paraId="09D28AB2" w14:textId="500284D0" w:rsidR="00897AC2" w:rsidRPr="00920CAD" w:rsidRDefault="00897AC2" w:rsidP="002970FD">
            <w:pPr>
              <w:pStyle w:val="Pieddepage"/>
              <w:numPr>
                <w:ilvl w:val="2"/>
                <w:numId w:val="62"/>
              </w:numPr>
              <w:jc w:val="center"/>
              <w:rPr>
                <w:rFonts w:ascii="Rockwell" w:hAnsi="Rockwell"/>
                <w:bCs/>
                <w:i/>
              </w:rPr>
            </w:pPr>
            <w:bookmarkStart w:id="92" w:name="_Toc118351961"/>
            <w:bookmarkStart w:id="93" w:name="_Toc118352236"/>
            <w:bookmarkEnd w:id="92"/>
            <w:bookmarkEnd w:id="93"/>
          </w:p>
        </w:tc>
        <w:tc>
          <w:tcPr>
            <w:tcW w:w="961" w:type="pct"/>
            <w:vAlign w:val="center"/>
          </w:tcPr>
          <w:p w14:paraId="6D1F8C1A" w14:textId="77777777" w:rsidR="00897AC2" w:rsidRPr="00920CAD" w:rsidRDefault="00897AC2" w:rsidP="00EA448D">
            <w:pPr>
              <w:snapToGrid w:val="0"/>
              <w:rPr>
                <w:rFonts w:ascii="Rockwell" w:hAnsi="Rockwell"/>
                <w:i/>
              </w:rPr>
            </w:pPr>
            <w:r w:rsidRPr="00920CAD">
              <w:rPr>
                <w:rFonts w:ascii="Rockwell" w:hAnsi="Rockwell"/>
                <w:i/>
              </w:rPr>
              <w:t>Eclairage</w:t>
            </w:r>
          </w:p>
        </w:tc>
        <w:tc>
          <w:tcPr>
            <w:tcW w:w="1770" w:type="pct"/>
            <w:vAlign w:val="center"/>
          </w:tcPr>
          <w:p w14:paraId="6E4EBF8C" w14:textId="77777777" w:rsidR="00897AC2" w:rsidRPr="00920CAD" w:rsidRDefault="00897AC2" w:rsidP="00EA448D">
            <w:pPr>
              <w:snapToGrid w:val="0"/>
              <w:jc w:val="both"/>
              <w:rPr>
                <w:rFonts w:ascii="Rockwell" w:hAnsi="Rockwell"/>
                <w:i/>
              </w:rPr>
            </w:pPr>
            <w:r w:rsidRPr="00920CAD">
              <w:rPr>
                <w:rFonts w:ascii="Rockwell" w:hAnsi="Rockwell"/>
                <w:i/>
              </w:rPr>
              <w:t>WLED ou QLED</w:t>
            </w:r>
          </w:p>
        </w:tc>
        <w:tc>
          <w:tcPr>
            <w:tcW w:w="907" w:type="pct"/>
          </w:tcPr>
          <w:p w14:paraId="5E1752AC" w14:textId="77777777" w:rsidR="00897AC2" w:rsidRPr="00920CAD" w:rsidRDefault="00897AC2" w:rsidP="00EA448D">
            <w:pPr>
              <w:rPr>
                <w:rFonts w:ascii="Rockwell" w:hAnsi="Rockwell"/>
              </w:rPr>
            </w:pPr>
          </w:p>
        </w:tc>
        <w:tc>
          <w:tcPr>
            <w:tcW w:w="960" w:type="pct"/>
          </w:tcPr>
          <w:p w14:paraId="3FCB7138" w14:textId="77777777" w:rsidR="00897AC2" w:rsidRPr="00920CAD" w:rsidRDefault="00897AC2" w:rsidP="00EA448D">
            <w:pPr>
              <w:rPr>
                <w:rFonts w:ascii="Rockwell" w:hAnsi="Rockwell"/>
              </w:rPr>
            </w:pPr>
          </w:p>
        </w:tc>
      </w:tr>
      <w:tr w:rsidR="00920CAD" w:rsidRPr="00920CAD" w14:paraId="6D916572" w14:textId="77777777" w:rsidTr="00570218">
        <w:trPr>
          <w:trHeight w:val="70"/>
          <w:jc w:val="center"/>
        </w:trPr>
        <w:tc>
          <w:tcPr>
            <w:tcW w:w="402" w:type="pct"/>
            <w:vAlign w:val="center"/>
          </w:tcPr>
          <w:p w14:paraId="3ACC4576" w14:textId="77777777" w:rsidR="00451FEC" w:rsidRPr="00920CAD" w:rsidRDefault="00451FEC" w:rsidP="00451FEC">
            <w:pPr>
              <w:pStyle w:val="Pieddepage"/>
              <w:numPr>
                <w:ilvl w:val="2"/>
                <w:numId w:val="62"/>
              </w:numPr>
              <w:jc w:val="center"/>
              <w:rPr>
                <w:rFonts w:ascii="Rockwell" w:hAnsi="Rockwell"/>
                <w:bCs/>
                <w:i/>
              </w:rPr>
            </w:pPr>
          </w:p>
        </w:tc>
        <w:tc>
          <w:tcPr>
            <w:tcW w:w="961" w:type="pct"/>
          </w:tcPr>
          <w:p w14:paraId="499188B2" w14:textId="4BAEF383" w:rsidR="00451FEC" w:rsidRPr="00920CAD" w:rsidRDefault="00451FEC" w:rsidP="00451FEC">
            <w:pPr>
              <w:snapToGrid w:val="0"/>
              <w:rPr>
                <w:rFonts w:ascii="Rockwell" w:hAnsi="Rockwell"/>
                <w:i/>
              </w:rPr>
            </w:pPr>
            <w:r w:rsidRPr="00920CAD">
              <w:rPr>
                <w:rFonts w:ascii="Rockwell" w:hAnsi="Rockwell"/>
                <w:i/>
              </w:rPr>
              <w:t>Taux de rafraîchissement</w:t>
            </w:r>
          </w:p>
        </w:tc>
        <w:tc>
          <w:tcPr>
            <w:tcW w:w="1770" w:type="pct"/>
          </w:tcPr>
          <w:p w14:paraId="11C0BDF0" w14:textId="65C36033" w:rsidR="00451FEC" w:rsidRPr="00920CAD" w:rsidRDefault="00451FEC" w:rsidP="00451FEC">
            <w:pPr>
              <w:snapToGrid w:val="0"/>
              <w:rPr>
                <w:rFonts w:ascii="Rockwell" w:hAnsi="Rockwell"/>
                <w:i/>
              </w:rPr>
            </w:pPr>
            <w:r w:rsidRPr="00920CAD">
              <w:rPr>
                <w:rFonts w:ascii="Rockwell" w:hAnsi="Rockwell"/>
                <w:i/>
              </w:rPr>
              <w:t xml:space="preserve">60 Hz au moins </w:t>
            </w:r>
          </w:p>
          <w:p w14:paraId="6F3603C8" w14:textId="77777777" w:rsidR="00451FEC" w:rsidRPr="00920CAD" w:rsidRDefault="00451FEC" w:rsidP="00451FEC">
            <w:pPr>
              <w:snapToGrid w:val="0"/>
              <w:jc w:val="both"/>
              <w:rPr>
                <w:rFonts w:ascii="Rockwell" w:hAnsi="Rockwell"/>
                <w:i/>
              </w:rPr>
            </w:pPr>
          </w:p>
        </w:tc>
        <w:tc>
          <w:tcPr>
            <w:tcW w:w="907" w:type="pct"/>
          </w:tcPr>
          <w:p w14:paraId="063BF7CF" w14:textId="77777777" w:rsidR="00451FEC" w:rsidRPr="00920CAD" w:rsidRDefault="00451FEC" w:rsidP="00451FEC">
            <w:pPr>
              <w:rPr>
                <w:rFonts w:ascii="Rockwell" w:hAnsi="Rockwell"/>
              </w:rPr>
            </w:pPr>
          </w:p>
        </w:tc>
        <w:tc>
          <w:tcPr>
            <w:tcW w:w="960" w:type="pct"/>
          </w:tcPr>
          <w:p w14:paraId="459E8642" w14:textId="77777777" w:rsidR="00451FEC" w:rsidRPr="00920CAD" w:rsidRDefault="00451FEC" w:rsidP="00451FEC">
            <w:pPr>
              <w:rPr>
                <w:rFonts w:ascii="Rockwell" w:hAnsi="Rockwell"/>
              </w:rPr>
            </w:pPr>
          </w:p>
        </w:tc>
      </w:tr>
      <w:tr w:rsidR="00920CAD" w:rsidRPr="00920CAD" w14:paraId="6B97E730" w14:textId="77777777" w:rsidTr="00BE0646">
        <w:trPr>
          <w:trHeight w:val="660"/>
          <w:jc w:val="center"/>
        </w:trPr>
        <w:tc>
          <w:tcPr>
            <w:tcW w:w="402" w:type="pct"/>
            <w:vMerge w:val="restart"/>
            <w:vAlign w:val="center"/>
          </w:tcPr>
          <w:p w14:paraId="0B5C791E" w14:textId="77777777" w:rsidR="00BE0646" w:rsidRPr="00920CAD" w:rsidRDefault="00BE0646" w:rsidP="00451FEC">
            <w:pPr>
              <w:pStyle w:val="Pieddepage"/>
              <w:numPr>
                <w:ilvl w:val="2"/>
                <w:numId w:val="62"/>
              </w:numPr>
              <w:jc w:val="center"/>
              <w:rPr>
                <w:rFonts w:ascii="Rockwell" w:hAnsi="Rockwell"/>
                <w:bCs/>
                <w:i/>
              </w:rPr>
            </w:pPr>
          </w:p>
        </w:tc>
        <w:tc>
          <w:tcPr>
            <w:tcW w:w="961" w:type="pct"/>
            <w:vMerge w:val="restart"/>
          </w:tcPr>
          <w:p w14:paraId="759F1803" w14:textId="7BC0B5CE" w:rsidR="00BE0646" w:rsidRPr="00920CAD" w:rsidRDefault="00BE0646" w:rsidP="00451FEC">
            <w:pPr>
              <w:snapToGrid w:val="0"/>
              <w:rPr>
                <w:rFonts w:ascii="Rockwell" w:hAnsi="Rockwell"/>
                <w:i/>
              </w:rPr>
            </w:pPr>
            <w:r w:rsidRPr="00920CAD">
              <w:rPr>
                <w:rFonts w:ascii="Rockwell" w:hAnsi="Rockwell"/>
                <w:i/>
              </w:rPr>
              <w:t xml:space="preserve">Résolution </w:t>
            </w:r>
          </w:p>
        </w:tc>
        <w:tc>
          <w:tcPr>
            <w:tcW w:w="1770" w:type="pct"/>
          </w:tcPr>
          <w:p w14:paraId="73691A0E" w14:textId="6124BF83" w:rsidR="00BE0646" w:rsidRPr="00920CAD" w:rsidRDefault="00BE0646" w:rsidP="00451FEC">
            <w:pPr>
              <w:snapToGrid w:val="0"/>
              <w:rPr>
                <w:rFonts w:ascii="Rockwell" w:hAnsi="Rockwell"/>
                <w:i/>
              </w:rPr>
            </w:pPr>
            <w:r w:rsidRPr="00920CAD">
              <w:rPr>
                <w:rFonts w:ascii="Rockwell" w:hAnsi="Rockwell"/>
                <w:i/>
              </w:rPr>
              <w:t>L’autorité contractante fait son choix en cochant</w:t>
            </w:r>
          </w:p>
        </w:tc>
        <w:tc>
          <w:tcPr>
            <w:tcW w:w="907" w:type="pct"/>
          </w:tcPr>
          <w:p w14:paraId="22198BBD" w14:textId="77777777" w:rsidR="00BE0646" w:rsidRPr="00920CAD" w:rsidRDefault="00BE0646" w:rsidP="00451FEC">
            <w:pPr>
              <w:rPr>
                <w:rFonts w:ascii="Rockwell" w:hAnsi="Rockwell"/>
              </w:rPr>
            </w:pPr>
          </w:p>
        </w:tc>
        <w:tc>
          <w:tcPr>
            <w:tcW w:w="960" w:type="pct"/>
            <w:vMerge w:val="restart"/>
          </w:tcPr>
          <w:p w14:paraId="4912A6DA" w14:textId="77777777" w:rsidR="00BE0646" w:rsidRPr="00920CAD" w:rsidRDefault="00BE0646" w:rsidP="00451FEC">
            <w:pPr>
              <w:rPr>
                <w:rFonts w:ascii="Rockwell" w:hAnsi="Rockwell"/>
              </w:rPr>
            </w:pPr>
          </w:p>
        </w:tc>
      </w:tr>
      <w:tr w:rsidR="00920CAD" w:rsidRPr="00920CAD" w14:paraId="12C6C1AD" w14:textId="77777777" w:rsidTr="00584C80">
        <w:trPr>
          <w:trHeight w:val="365"/>
          <w:jc w:val="center"/>
        </w:trPr>
        <w:tc>
          <w:tcPr>
            <w:tcW w:w="402" w:type="pct"/>
            <w:vMerge/>
            <w:vAlign w:val="center"/>
          </w:tcPr>
          <w:p w14:paraId="28C7C0E7" w14:textId="77777777" w:rsidR="00BE0646" w:rsidRPr="00920CAD" w:rsidRDefault="00BE0646" w:rsidP="00451FEC">
            <w:pPr>
              <w:pStyle w:val="Pieddepage"/>
              <w:numPr>
                <w:ilvl w:val="2"/>
                <w:numId w:val="62"/>
              </w:numPr>
              <w:jc w:val="center"/>
              <w:rPr>
                <w:rFonts w:ascii="Rockwell" w:hAnsi="Rockwell"/>
                <w:bCs/>
                <w:i/>
              </w:rPr>
            </w:pPr>
          </w:p>
        </w:tc>
        <w:tc>
          <w:tcPr>
            <w:tcW w:w="961" w:type="pct"/>
            <w:vMerge/>
          </w:tcPr>
          <w:p w14:paraId="124039B5" w14:textId="77777777" w:rsidR="00BE0646" w:rsidRPr="00920CAD" w:rsidRDefault="00BE0646" w:rsidP="00451FEC">
            <w:pPr>
              <w:snapToGrid w:val="0"/>
              <w:rPr>
                <w:rFonts w:ascii="Rockwell" w:hAnsi="Rockwell"/>
                <w:i/>
              </w:rPr>
            </w:pPr>
          </w:p>
        </w:tc>
        <w:tc>
          <w:tcPr>
            <w:tcW w:w="1770" w:type="pct"/>
          </w:tcPr>
          <w:p w14:paraId="44F29BC9" w14:textId="134E76A5" w:rsidR="00BE0646" w:rsidRPr="00920CAD" w:rsidRDefault="00BE0646" w:rsidP="00BE0646">
            <w:pPr>
              <w:snapToGrid w:val="0"/>
              <w:rPr>
                <w:rFonts w:ascii="Rockwell" w:hAnsi="Rockwell"/>
                <w:i/>
                <w:lang w:val="en-GB"/>
              </w:rPr>
            </w:pPr>
            <w:r w:rsidRPr="00920CAD">
              <w:rPr>
                <w:rFonts w:ascii="Rockwell" w:hAnsi="Rockwell"/>
                <w:i/>
                <w:lang w:val="en-GB"/>
              </w:rPr>
              <w:t xml:space="preserve">Full HD (1920 x 1080)                    </w:t>
            </w:r>
            <w:r w:rsidRPr="00920CAD">
              <w:rPr>
                <w:rFonts w:ascii="Segoe UI Symbol" w:hAnsi="Segoe UI Symbol" w:cs="Segoe UI Symbol"/>
                <w:i/>
                <w:lang w:val="en-GB"/>
              </w:rPr>
              <w:t>☐</w:t>
            </w:r>
          </w:p>
        </w:tc>
        <w:tc>
          <w:tcPr>
            <w:tcW w:w="907" w:type="pct"/>
          </w:tcPr>
          <w:p w14:paraId="2A4F4F5A" w14:textId="77777777" w:rsidR="00BE0646" w:rsidRPr="00920CAD" w:rsidRDefault="00BE0646" w:rsidP="00451FEC">
            <w:pPr>
              <w:rPr>
                <w:rFonts w:ascii="Rockwell" w:hAnsi="Rockwell"/>
                <w:lang w:val="en-GB"/>
              </w:rPr>
            </w:pPr>
          </w:p>
        </w:tc>
        <w:tc>
          <w:tcPr>
            <w:tcW w:w="960" w:type="pct"/>
            <w:vMerge/>
          </w:tcPr>
          <w:p w14:paraId="3FA407A9" w14:textId="77777777" w:rsidR="00BE0646" w:rsidRPr="00920CAD" w:rsidRDefault="00BE0646" w:rsidP="00451FEC">
            <w:pPr>
              <w:rPr>
                <w:rFonts w:ascii="Rockwell" w:hAnsi="Rockwell"/>
                <w:lang w:val="en-GB"/>
              </w:rPr>
            </w:pPr>
          </w:p>
        </w:tc>
      </w:tr>
      <w:tr w:rsidR="00920CAD" w:rsidRPr="00920CAD" w14:paraId="46DA8A41" w14:textId="77777777" w:rsidTr="00584C80">
        <w:trPr>
          <w:trHeight w:val="323"/>
          <w:jc w:val="center"/>
        </w:trPr>
        <w:tc>
          <w:tcPr>
            <w:tcW w:w="402" w:type="pct"/>
            <w:vMerge/>
            <w:vAlign w:val="center"/>
          </w:tcPr>
          <w:p w14:paraId="68FBFAE0" w14:textId="77777777" w:rsidR="00BE0646" w:rsidRPr="00920CAD" w:rsidRDefault="00BE0646" w:rsidP="00451FEC">
            <w:pPr>
              <w:pStyle w:val="Pieddepage"/>
              <w:numPr>
                <w:ilvl w:val="2"/>
                <w:numId w:val="62"/>
              </w:numPr>
              <w:jc w:val="center"/>
              <w:rPr>
                <w:rFonts w:ascii="Rockwell" w:hAnsi="Rockwell"/>
                <w:bCs/>
                <w:i/>
                <w:lang w:val="en-GB"/>
              </w:rPr>
            </w:pPr>
          </w:p>
        </w:tc>
        <w:tc>
          <w:tcPr>
            <w:tcW w:w="961" w:type="pct"/>
            <w:vMerge/>
          </w:tcPr>
          <w:p w14:paraId="25D43FFD" w14:textId="77777777" w:rsidR="00BE0646" w:rsidRPr="00920CAD" w:rsidRDefault="00BE0646" w:rsidP="00451FEC">
            <w:pPr>
              <w:snapToGrid w:val="0"/>
              <w:rPr>
                <w:rFonts w:ascii="Rockwell" w:hAnsi="Rockwell"/>
                <w:i/>
                <w:lang w:val="en-GB"/>
              </w:rPr>
            </w:pPr>
          </w:p>
        </w:tc>
        <w:tc>
          <w:tcPr>
            <w:tcW w:w="1770" w:type="pct"/>
          </w:tcPr>
          <w:p w14:paraId="5AA793DE" w14:textId="081E330F" w:rsidR="00BE0646" w:rsidRPr="00920CAD" w:rsidRDefault="00BE0646" w:rsidP="00BE0646">
            <w:pPr>
              <w:snapToGrid w:val="0"/>
              <w:rPr>
                <w:rFonts w:ascii="Rockwell" w:hAnsi="Rockwell"/>
                <w:i/>
                <w:lang w:val="en-GB"/>
              </w:rPr>
            </w:pPr>
            <w:r w:rsidRPr="00920CAD">
              <w:rPr>
                <w:rFonts w:ascii="Rockwell" w:hAnsi="Rockwell"/>
                <w:i/>
                <w:lang w:val="en-GB"/>
              </w:rPr>
              <w:t>Quad HD (2560 x 1440)</w:t>
            </w:r>
            <w:r w:rsidRPr="00920CAD">
              <w:rPr>
                <w:rFonts w:ascii="Segoe UI Symbol" w:hAnsi="Segoe UI Symbol" w:cs="Segoe UI Symbol"/>
                <w:i/>
                <w:lang w:val="en-GB"/>
              </w:rPr>
              <w:t xml:space="preserve">             ☐</w:t>
            </w:r>
          </w:p>
        </w:tc>
        <w:tc>
          <w:tcPr>
            <w:tcW w:w="907" w:type="pct"/>
          </w:tcPr>
          <w:p w14:paraId="69E08602" w14:textId="77777777" w:rsidR="00BE0646" w:rsidRPr="00920CAD" w:rsidRDefault="00BE0646" w:rsidP="00451FEC">
            <w:pPr>
              <w:rPr>
                <w:rFonts w:ascii="Rockwell" w:hAnsi="Rockwell"/>
                <w:lang w:val="en-GB"/>
              </w:rPr>
            </w:pPr>
          </w:p>
        </w:tc>
        <w:tc>
          <w:tcPr>
            <w:tcW w:w="960" w:type="pct"/>
          </w:tcPr>
          <w:p w14:paraId="6581FD2D" w14:textId="77777777" w:rsidR="00BE0646" w:rsidRPr="00920CAD" w:rsidRDefault="00BE0646" w:rsidP="00451FEC">
            <w:pPr>
              <w:rPr>
                <w:rFonts w:ascii="Rockwell" w:hAnsi="Rockwell"/>
                <w:lang w:val="en-GB"/>
              </w:rPr>
            </w:pPr>
          </w:p>
        </w:tc>
      </w:tr>
      <w:tr w:rsidR="00920CAD" w:rsidRPr="00920CAD" w14:paraId="7D955770" w14:textId="77777777" w:rsidTr="00584C80">
        <w:trPr>
          <w:trHeight w:val="367"/>
          <w:jc w:val="center"/>
        </w:trPr>
        <w:tc>
          <w:tcPr>
            <w:tcW w:w="402" w:type="pct"/>
            <w:vMerge/>
            <w:vAlign w:val="center"/>
          </w:tcPr>
          <w:p w14:paraId="42850E30" w14:textId="77777777" w:rsidR="00BE0646" w:rsidRPr="00920CAD" w:rsidRDefault="00BE0646" w:rsidP="00451FEC">
            <w:pPr>
              <w:pStyle w:val="Pieddepage"/>
              <w:numPr>
                <w:ilvl w:val="2"/>
                <w:numId w:val="62"/>
              </w:numPr>
              <w:jc w:val="center"/>
              <w:rPr>
                <w:rFonts w:ascii="Rockwell" w:hAnsi="Rockwell"/>
                <w:bCs/>
                <w:i/>
                <w:lang w:val="en-GB"/>
              </w:rPr>
            </w:pPr>
          </w:p>
        </w:tc>
        <w:tc>
          <w:tcPr>
            <w:tcW w:w="961" w:type="pct"/>
            <w:vMerge/>
          </w:tcPr>
          <w:p w14:paraId="057E191D" w14:textId="77777777" w:rsidR="00BE0646" w:rsidRPr="00920CAD" w:rsidRDefault="00BE0646" w:rsidP="00451FEC">
            <w:pPr>
              <w:snapToGrid w:val="0"/>
              <w:rPr>
                <w:rFonts w:ascii="Rockwell" w:hAnsi="Rockwell"/>
                <w:i/>
                <w:lang w:val="en-GB"/>
              </w:rPr>
            </w:pPr>
          </w:p>
        </w:tc>
        <w:tc>
          <w:tcPr>
            <w:tcW w:w="1770" w:type="pct"/>
          </w:tcPr>
          <w:p w14:paraId="51962090" w14:textId="4764FE9C" w:rsidR="00BE0646" w:rsidRPr="00920CAD" w:rsidRDefault="00BE0646" w:rsidP="00BE0646">
            <w:pPr>
              <w:snapToGrid w:val="0"/>
              <w:rPr>
                <w:rFonts w:ascii="Rockwell" w:hAnsi="Rockwell"/>
                <w:i/>
                <w:lang w:val="en-GB"/>
              </w:rPr>
            </w:pPr>
            <w:r w:rsidRPr="00920CAD">
              <w:rPr>
                <w:rFonts w:ascii="Rockwell" w:hAnsi="Rockwell"/>
                <w:i/>
                <w:lang w:val="en-GB"/>
              </w:rPr>
              <w:t xml:space="preserve">4K Ultra HD (3840 x 2160)               </w:t>
            </w:r>
            <w:r w:rsidRPr="00920CAD">
              <w:rPr>
                <w:rFonts w:ascii="Segoe UI Symbol" w:hAnsi="Segoe UI Symbol" w:cs="Segoe UI Symbol"/>
                <w:i/>
                <w:lang w:val="en-GB"/>
              </w:rPr>
              <w:t>☐</w:t>
            </w:r>
          </w:p>
          <w:p w14:paraId="5E805CA6" w14:textId="2CACC007" w:rsidR="00BE0646" w:rsidRPr="00920CAD" w:rsidRDefault="00BE0646" w:rsidP="00584C80">
            <w:pPr>
              <w:rPr>
                <w:rFonts w:ascii="Rockwell" w:hAnsi="Rockwell"/>
                <w:lang w:val="en-GB"/>
              </w:rPr>
            </w:pPr>
          </w:p>
        </w:tc>
        <w:tc>
          <w:tcPr>
            <w:tcW w:w="907" w:type="pct"/>
          </w:tcPr>
          <w:p w14:paraId="076C028B" w14:textId="77777777" w:rsidR="00BE0646" w:rsidRPr="00920CAD" w:rsidRDefault="00BE0646" w:rsidP="00451FEC">
            <w:pPr>
              <w:rPr>
                <w:rFonts w:ascii="Rockwell" w:hAnsi="Rockwell"/>
                <w:lang w:val="en-GB"/>
              </w:rPr>
            </w:pPr>
          </w:p>
        </w:tc>
        <w:tc>
          <w:tcPr>
            <w:tcW w:w="960" w:type="pct"/>
          </w:tcPr>
          <w:p w14:paraId="55AA33E2" w14:textId="77777777" w:rsidR="00BE0646" w:rsidRPr="00920CAD" w:rsidRDefault="00BE0646" w:rsidP="00451FEC">
            <w:pPr>
              <w:rPr>
                <w:rFonts w:ascii="Rockwell" w:hAnsi="Rockwell"/>
                <w:lang w:val="en-GB"/>
              </w:rPr>
            </w:pPr>
          </w:p>
        </w:tc>
      </w:tr>
      <w:tr w:rsidR="00920CAD" w:rsidRPr="00920CAD" w14:paraId="74CA595D" w14:textId="77777777" w:rsidTr="002613AF">
        <w:trPr>
          <w:trHeight w:val="556"/>
          <w:jc w:val="center"/>
        </w:trPr>
        <w:tc>
          <w:tcPr>
            <w:tcW w:w="402" w:type="pct"/>
            <w:vAlign w:val="center"/>
          </w:tcPr>
          <w:p w14:paraId="2E455CFC" w14:textId="0BAE09F7" w:rsidR="00451FEC" w:rsidRPr="00920CAD" w:rsidRDefault="00451FEC" w:rsidP="00451FEC">
            <w:pPr>
              <w:pStyle w:val="Pieddepage"/>
              <w:numPr>
                <w:ilvl w:val="2"/>
                <w:numId w:val="62"/>
              </w:numPr>
              <w:jc w:val="center"/>
              <w:rPr>
                <w:rFonts w:ascii="Rockwell" w:hAnsi="Rockwell"/>
                <w:bCs/>
                <w:i/>
                <w:lang w:val="en-GB"/>
              </w:rPr>
            </w:pPr>
            <w:bookmarkStart w:id="94" w:name="_Toc118351962"/>
            <w:bookmarkStart w:id="95" w:name="_Toc118352237"/>
            <w:bookmarkEnd w:id="94"/>
            <w:bookmarkEnd w:id="95"/>
          </w:p>
        </w:tc>
        <w:tc>
          <w:tcPr>
            <w:tcW w:w="961" w:type="pct"/>
            <w:vAlign w:val="center"/>
          </w:tcPr>
          <w:p w14:paraId="360CF9F4" w14:textId="77777777" w:rsidR="00451FEC" w:rsidRPr="00920CAD" w:rsidRDefault="00451FEC" w:rsidP="00451FEC">
            <w:pPr>
              <w:snapToGrid w:val="0"/>
              <w:rPr>
                <w:rFonts w:ascii="Rockwell" w:hAnsi="Rockwell"/>
                <w:bCs/>
                <w:i/>
              </w:rPr>
            </w:pPr>
            <w:r w:rsidRPr="00920CAD">
              <w:rPr>
                <w:rFonts w:ascii="Rockwell" w:hAnsi="Rockwell"/>
                <w:bCs/>
                <w:i/>
              </w:rPr>
              <w:t>Connectivité</w:t>
            </w:r>
          </w:p>
        </w:tc>
        <w:tc>
          <w:tcPr>
            <w:tcW w:w="1770" w:type="pct"/>
          </w:tcPr>
          <w:p w14:paraId="317800E6" w14:textId="77777777" w:rsidR="00BE0646" w:rsidRPr="00920CAD" w:rsidRDefault="00451FEC" w:rsidP="00451FEC">
            <w:pPr>
              <w:jc w:val="both"/>
              <w:rPr>
                <w:rFonts w:ascii="Rockwell" w:hAnsi="Rockwell"/>
                <w:i/>
              </w:rPr>
            </w:pPr>
            <w:r w:rsidRPr="00920CAD">
              <w:rPr>
                <w:rFonts w:ascii="Rockwell" w:hAnsi="Rockwell"/>
                <w:i/>
              </w:rPr>
              <w:t>Un port HDMI 1.4 ou Un display port 1.2 ;</w:t>
            </w:r>
          </w:p>
          <w:p w14:paraId="4CF438C3" w14:textId="1C6A34CB" w:rsidR="00451FEC" w:rsidRPr="00920CAD" w:rsidRDefault="00451FEC" w:rsidP="00451FEC">
            <w:pPr>
              <w:jc w:val="both"/>
              <w:rPr>
                <w:rFonts w:ascii="Rockwell" w:hAnsi="Rockwell"/>
                <w:i/>
              </w:rPr>
            </w:pPr>
            <w:r w:rsidRPr="00920CAD">
              <w:rPr>
                <w:rFonts w:ascii="Rockwell" w:hAnsi="Rockwell"/>
                <w:i/>
              </w:rPr>
              <w:t>Un port USB 3.0 avec BC 1.2</w:t>
            </w:r>
          </w:p>
          <w:p w14:paraId="50327F82" w14:textId="49261DE9" w:rsidR="00451FEC" w:rsidRPr="00920CAD" w:rsidRDefault="00451FEC" w:rsidP="00451FEC">
            <w:pPr>
              <w:jc w:val="both"/>
              <w:rPr>
                <w:rFonts w:ascii="Rockwell" w:hAnsi="Rockwell"/>
              </w:rPr>
            </w:pPr>
            <w:r w:rsidRPr="00920CAD">
              <w:rPr>
                <w:rFonts w:ascii="Rockwell" w:hAnsi="Rockwell"/>
                <w:i/>
              </w:rPr>
              <w:t>Un port audio sortie</w:t>
            </w:r>
          </w:p>
        </w:tc>
        <w:tc>
          <w:tcPr>
            <w:tcW w:w="907" w:type="pct"/>
          </w:tcPr>
          <w:p w14:paraId="3C5282EE" w14:textId="77777777" w:rsidR="00451FEC" w:rsidRPr="00920CAD" w:rsidRDefault="00451FEC" w:rsidP="00451FEC">
            <w:pPr>
              <w:rPr>
                <w:rFonts w:ascii="Rockwell" w:hAnsi="Rockwell"/>
              </w:rPr>
            </w:pPr>
          </w:p>
        </w:tc>
        <w:tc>
          <w:tcPr>
            <w:tcW w:w="960" w:type="pct"/>
          </w:tcPr>
          <w:p w14:paraId="4475C318" w14:textId="77777777" w:rsidR="00451FEC" w:rsidRPr="00920CAD" w:rsidRDefault="00451FEC" w:rsidP="00451FEC">
            <w:pPr>
              <w:rPr>
                <w:rFonts w:ascii="Rockwell" w:hAnsi="Rockwell"/>
              </w:rPr>
            </w:pPr>
          </w:p>
        </w:tc>
      </w:tr>
      <w:tr w:rsidR="00920CAD" w:rsidRPr="00920CAD" w14:paraId="135E9F2C" w14:textId="77777777" w:rsidTr="002613AF">
        <w:trPr>
          <w:trHeight w:val="70"/>
          <w:jc w:val="center"/>
        </w:trPr>
        <w:tc>
          <w:tcPr>
            <w:tcW w:w="402" w:type="pct"/>
            <w:vAlign w:val="center"/>
          </w:tcPr>
          <w:p w14:paraId="11D34956" w14:textId="2EC0F983" w:rsidR="00451FEC" w:rsidRPr="00920CAD" w:rsidRDefault="00451FEC" w:rsidP="00451FEC">
            <w:pPr>
              <w:pStyle w:val="Pieddepage"/>
              <w:numPr>
                <w:ilvl w:val="2"/>
                <w:numId w:val="62"/>
              </w:numPr>
              <w:jc w:val="center"/>
              <w:rPr>
                <w:rFonts w:ascii="Rockwell" w:hAnsi="Rockwell"/>
                <w:bCs/>
                <w:i/>
              </w:rPr>
            </w:pPr>
            <w:bookmarkStart w:id="96" w:name="_Toc118351963"/>
            <w:bookmarkStart w:id="97" w:name="_Toc118352238"/>
            <w:bookmarkEnd w:id="96"/>
            <w:bookmarkEnd w:id="97"/>
          </w:p>
        </w:tc>
        <w:tc>
          <w:tcPr>
            <w:tcW w:w="961" w:type="pct"/>
          </w:tcPr>
          <w:p w14:paraId="71B12827" w14:textId="5493392A" w:rsidR="00451FEC" w:rsidRPr="00920CAD" w:rsidRDefault="00451FEC" w:rsidP="00451FEC">
            <w:pPr>
              <w:snapToGrid w:val="0"/>
              <w:rPr>
                <w:rFonts w:ascii="Rockwell" w:hAnsi="Rockwell"/>
                <w:bCs/>
                <w:i/>
              </w:rPr>
            </w:pPr>
            <w:r w:rsidRPr="00920CAD">
              <w:rPr>
                <w:rFonts w:ascii="Rockwell" w:hAnsi="Rockwell"/>
              </w:rPr>
              <w:t xml:space="preserve">Affichage </w:t>
            </w:r>
          </w:p>
        </w:tc>
        <w:tc>
          <w:tcPr>
            <w:tcW w:w="1770" w:type="pct"/>
          </w:tcPr>
          <w:p w14:paraId="345E5E0C" w14:textId="77777777" w:rsidR="00451FEC" w:rsidRPr="00920CAD" w:rsidRDefault="00451FEC" w:rsidP="00451FEC">
            <w:pPr>
              <w:jc w:val="both"/>
              <w:rPr>
                <w:rFonts w:ascii="Rockwell" w:hAnsi="Rockwell"/>
                <w:bCs/>
                <w:i/>
              </w:rPr>
            </w:pPr>
            <w:r w:rsidRPr="00920CAD">
              <w:rPr>
                <w:rFonts w:ascii="Rockwell" w:hAnsi="Rockwell"/>
                <w:bCs/>
                <w:i/>
              </w:rPr>
              <w:t>IPS</w:t>
            </w:r>
          </w:p>
        </w:tc>
        <w:tc>
          <w:tcPr>
            <w:tcW w:w="907" w:type="pct"/>
          </w:tcPr>
          <w:p w14:paraId="234AD232" w14:textId="77777777" w:rsidR="00451FEC" w:rsidRPr="00920CAD" w:rsidRDefault="00451FEC" w:rsidP="00451FEC">
            <w:pPr>
              <w:rPr>
                <w:rFonts w:ascii="Rockwell" w:hAnsi="Rockwell"/>
              </w:rPr>
            </w:pPr>
          </w:p>
        </w:tc>
        <w:tc>
          <w:tcPr>
            <w:tcW w:w="960" w:type="pct"/>
          </w:tcPr>
          <w:p w14:paraId="086E87DB" w14:textId="77777777" w:rsidR="00451FEC" w:rsidRPr="00920CAD" w:rsidRDefault="00451FEC" w:rsidP="00451FEC">
            <w:pPr>
              <w:rPr>
                <w:rFonts w:ascii="Rockwell" w:hAnsi="Rockwell"/>
              </w:rPr>
            </w:pPr>
          </w:p>
        </w:tc>
      </w:tr>
      <w:tr w:rsidR="00920CAD" w:rsidRPr="00920CAD" w14:paraId="3DFD737F" w14:textId="77777777" w:rsidTr="00584C80">
        <w:trPr>
          <w:trHeight w:val="711"/>
          <w:jc w:val="center"/>
        </w:trPr>
        <w:tc>
          <w:tcPr>
            <w:tcW w:w="402" w:type="pct"/>
            <w:vAlign w:val="center"/>
          </w:tcPr>
          <w:p w14:paraId="300D20D2" w14:textId="3C30D395" w:rsidR="00451FEC" w:rsidRPr="00920CAD" w:rsidRDefault="00451FEC" w:rsidP="00451FEC">
            <w:pPr>
              <w:pStyle w:val="Pieddepage"/>
              <w:numPr>
                <w:ilvl w:val="2"/>
                <w:numId w:val="62"/>
              </w:numPr>
              <w:jc w:val="center"/>
              <w:rPr>
                <w:rFonts w:ascii="Rockwell" w:hAnsi="Rockwell"/>
                <w:bCs/>
                <w:i/>
              </w:rPr>
            </w:pPr>
            <w:bookmarkStart w:id="98" w:name="_Toc118351964"/>
            <w:bookmarkStart w:id="99" w:name="_Toc118352239"/>
            <w:bookmarkEnd w:id="98"/>
            <w:bookmarkEnd w:id="99"/>
          </w:p>
        </w:tc>
        <w:tc>
          <w:tcPr>
            <w:tcW w:w="961" w:type="pct"/>
            <w:vAlign w:val="center"/>
          </w:tcPr>
          <w:p w14:paraId="02B0D6DC" w14:textId="77777777" w:rsidR="00451FEC" w:rsidRPr="00920CAD" w:rsidRDefault="00451FEC" w:rsidP="00451FEC">
            <w:pPr>
              <w:rPr>
                <w:rFonts w:ascii="Rockwell" w:hAnsi="Rockwell"/>
                <w:bCs/>
                <w:i/>
              </w:rPr>
            </w:pPr>
            <w:r w:rsidRPr="00920CAD">
              <w:rPr>
                <w:rFonts w:ascii="Rockwell" w:hAnsi="Rockwell"/>
                <w:bCs/>
                <w:i/>
              </w:rPr>
              <w:t>Alimentation</w:t>
            </w:r>
          </w:p>
        </w:tc>
        <w:tc>
          <w:tcPr>
            <w:tcW w:w="1770" w:type="pct"/>
            <w:vAlign w:val="center"/>
          </w:tcPr>
          <w:p w14:paraId="0D7CCB72" w14:textId="26D1A043" w:rsidR="00451FEC" w:rsidRPr="00920CAD" w:rsidRDefault="00451FEC" w:rsidP="00451FEC">
            <w:pPr>
              <w:jc w:val="both"/>
              <w:rPr>
                <w:rFonts w:ascii="Rockwell" w:hAnsi="Rockwell"/>
                <w:bCs/>
                <w:i/>
              </w:rPr>
            </w:pPr>
            <w:r w:rsidRPr="00920CAD">
              <w:rPr>
                <w:rFonts w:ascii="Rockwell" w:hAnsi="Rockwell"/>
                <w:bCs/>
                <w:i/>
              </w:rPr>
              <w:t>Tension : 220 V</w:t>
            </w:r>
          </w:p>
        </w:tc>
        <w:tc>
          <w:tcPr>
            <w:tcW w:w="907" w:type="pct"/>
          </w:tcPr>
          <w:p w14:paraId="079580A0" w14:textId="77777777" w:rsidR="00451FEC" w:rsidRPr="00920CAD" w:rsidRDefault="00451FEC" w:rsidP="00451FEC">
            <w:pPr>
              <w:rPr>
                <w:rFonts w:ascii="Rockwell" w:hAnsi="Rockwell"/>
              </w:rPr>
            </w:pPr>
          </w:p>
        </w:tc>
        <w:tc>
          <w:tcPr>
            <w:tcW w:w="960" w:type="pct"/>
          </w:tcPr>
          <w:p w14:paraId="0D74340C" w14:textId="77777777" w:rsidR="00451FEC" w:rsidRPr="00920CAD" w:rsidRDefault="00451FEC" w:rsidP="00451FEC">
            <w:pPr>
              <w:rPr>
                <w:rFonts w:ascii="Rockwell" w:hAnsi="Rockwell"/>
              </w:rPr>
            </w:pPr>
          </w:p>
        </w:tc>
      </w:tr>
      <w:tr w:rsidR="00920CAD" w:rsidRPr="00920CAD" w14:paraId="7F9773C8" w14:textId="77777777" w:rsidTr="002823FF">
        <w:trPr>
          <w:trHeight w:val="70"/>
          <w:jc w:val="center"/>
        </w:trPr>
        <w:tc>
          <w:tcPr>
            <w:tcW w:w="402" w:type="pct"/>
            <w:vAlign w:val="center"/>
          </w:tcPr>
          <w:p w14:paraId="3F449F63" w14:textId="77777777" w:rsidR="00451FEC" w:rsidRPr="00920CAD" w:rsidRDefault="00451FEC" w:rsidP="00451FEC">
            <w:pPr>
              <w:pStyle w:val="Pieddepage"/>
              <w:numPr>
                <w:ilvl w:val="2"/>
                <w:numId w:val="62"/>
              </w:numPr>
              <w:jc w:val="center"/>
              <w:rPr>
                <w:rFonts w:ascii="Rockwell" w:hAnsi="Rockwell"/>
                <w:bCs/>
                <w:i/>
              </w:rPr>
            </w:pPr>
            <w:bookmarkStart w:id="100" w:name="_Toc118351965"/>
            <w:bookmarkStart w:id="101" w:name="_Toc118352240"/>
            <w:bookmarkEnd w:id="100"/>
            <w:bookmarkEnd w:id="101"/>
          </w:p>
        </w:tc>
        <w:tc>
          <w:tcPr>
            <w:tcW w:w="961" w:type="pct"/>
            <w:vAlign w:val="center"/>
          </w:tcPr>
          <w:p w14:paraId="46A3610C" w14:textId="77777777" w:rsidR="00451FEC" w:rsidRPr="00920CAD" w:rsidRDefault="00451FEC" w:rsidP="00451FEC">
            <w:pPr>
              <w:rPr>
                <w:rFonts w:ascii="Rockwell" w:hAnsi="Rockwell"/>
                <w:bCs/>
                <w:i/>
              </w:rPr>
            </w:pPr>
            <w:r w:rsidRPr="00920CAD">
              <w:rPr>
                <w:rFonts w:ascii="Rockwell" w:hAnsi="Rockwell"/>
                <w:bCs/>
                <w:i/>
              </w:rPr>
              <w:t>Support</w:t>
            </w:r>
          </w:p>
        </w:tc>
        <w:tc>
          <w:tcPr>
            <w:tcW w:w="1770" w:type="pct"/>
            <w:vAlign w:val="center"/>
          </w:tcPr>
          <w:p w14:paraId="04CED929" w14:textId="3C69CFC8" w:rsidR="00451FEC" w:rsidRPr="00920CAD" w:rsidRDefault="00451FEC" w:rsidP="00451FEC">
            <w:pPr>
              <w:jc w:val="both"/>
              <w:rPr>
                <w:rFonts w:ascii="Rockwell" w:hAnsi="Rockwell"/>
                <w:bCs/>
                <w:i/>
              </w:rPr>
            </w:pPr>
            <w:r w:rsidRPr="00920CAD">
              <w:rPr>
                <w:rFonts w:ascii="Rockwell" w:hAnsi="Rockwell"/>
                <w:bCs/>
                <w:i/>
              </w:rPr>
              <w:t>Plage de réglage à hauteur 135 mm ;</w:t>
            </w:r>
          </w:p>
          <w:p w14:paraId="2B13AF2E" w14:textId="519ADE7C" w:rsidR="00451FEC" w:rsidRPr="00920CAD" w:rsidRDefault="00451FEC" w:rsidP="00451FEC">
            <w:pPr>
              <w:jc w:val="both"/>
              <w:rPr>
                <w:rFonts w:ascii="Rockwell" w:hAnsi="Rockwell"/>
                <w:bCs/>
                <w:i/>
              </w:rPr>
            </w:pPr>
            <w:r w:rsidRPr="00920CAD">
              <w:rPr>
                <w:rFonts w:ascii="Rockwell" w:hAnsi="Rockwell"/>
                <w:bCs/>
                <w:i/>
              </w:rPr>
              <w:t>Angle d’inclinaison 5-35 degrés (avant arrière) ;</w:t>
            </w:r>
          </w:p>
          <w:p w14:paraId="23332992" w14:textId="71F9D216" w:rsidR="00451FEC" w:rsidRPr="00920CAD" w:rsidRDefault="00451FEC" w:rsidP="00451FEC">
            <w:pPr>
              <w:jc w:val="both"/>
              <w:rPr>
                <w:rFonts w:ascii="Rockwell" w:hAnsi="Rockwell"/>
                <w:bCs/>
                <w:i/>
              </w:rPr>
            </w:pPr>
            <w:r w:rsidRPr="00920CAD">
              <w:rPr>
                <w:rFonts w:ascii="Rockwell" w:hAnsi="Rockwell"/>
                <w:bCs/>
                <w:i/>
              </w:rPr>
              <w:t>Angle de rotation +/- 45 degrés (gauche -droite) ;</w:t>
            </w:r>
          </w:p>
          <w:p w14:paraId="1A5494E4" w14:textId="47C7B7BC" w:rsidR="00451FEC" w:rsidRPr="00920CAD" w:rsidRDefault="00451FEC" w:rsidP="00451FEC">
            <w:pPr>
              <w:jc w:val="both"/>
              <w:rPr>
                <w:rFonts w:ascii="Rockwell" w:hAnsi="Rockwell"/>
                <w:bCs/>
                <w:i/>
              </w:rPr>
            </w:pPr>
            <w:r w:rsidRPr="00920CAD">
              <w:rPr>
                <w:rFonts w:ascii="Rockwell" w:hAnsi="Rockwell"/>
                <w:bCs/>
                <w:i/>
              </w:rPr>
              <w:t>Réglage pivotement (+/- 90 degrés).</w:t>
            </w:r>
          </w:p>
        </w:tc>
        <w:tc>
          <w:tcPr>
            <w:tcW w:w="907" w:type="pct"/>
          </w:tcPr>
          <w:p w14:paraId="39E0B9D5" w14:textId="77777777" w:rsidR="00451FEC" w:rsidRPr="00920CAD" w:rsidRDefault="00451FEC" w:rsidP="00451FEC">
            <w:pPr>
              <w:rPr>
                <w:rFonts w:ascii="Rockwell" w:hAnsi="Rockwell"/>
              </w:rPr>
            </w:pPr>
          </w:p>
        </w:tc>
        <w:tc>
          <w:tcPr>
            <w:tcW w:w="960" w:type="pct"/>
          </w:tcPr>
          <w:p w14:paraId="7D45F365" w14:textId="77777777" w:rsidR="00451FEC" w:rsidRPr="00920CAD" w:rsidRDefault="00451FEC" w:rsidP="00451FEC">
            <w:pPr>
              <w:rPr>
                <w:rFonts w:ascii="Rockwell" w:hAnsi="Rockwell"/>
              </w:rPr>
            </w:pPr>
          </w:p>
        </w:tc>
      </w:tr>
      <w:tr w:rsidR="00920CAD" w:rsidRPr="00920CAD" w14:paraId="70A5EE79" w14:textId="77777777" w:rsidTr="00ED7D86">
        <w:trPr>
          <w:trHeight w:val="623"/>
          <w:jc w:val="center"/>
        </w:trPr>
        <w:tc>
          <w:tcPr>
            <w:tcW w:w="402" w:type="pct"/>
            <w:vAlign w:val="center"/>
          </w:tcPr>
          <w:p w14:paraId="7041B6DD" w14:textId="77777777" w:rsidR="00451FEC" w:rsidRPr="00920CAD" w:rsidRDefault="00451FEC" w:rsidP="00451FEC">
            <w:pPr>
              <w:pStyle w:val="Pieddepage"/>
              <w:numPr>
                <w:ilvl w:val="2"/>
                <w:numId w:val="62"/>
              </w:numPr>
              <w:jc w:val="center"/>
              <w:rPr>
                <w:rFonts w:ascii="Rockwell" w:hAnsi="Rockwell"/>
                <w:bCs/>
                <w:i/>
              </w:rPr>
            </w:pPr>
            <w:bookmarkStart w:id="102" w:name="_Toc118351966"/>
            <w:bookmarkStart w:id="103" w:name="_Toc118352241"/>
            <w:bookmarkEnd w:id="102"/>
            <w:bookmarkEnd w:id="103"/>
          </w:p>
        </w:tc>
        <w:tc>
          <w:tcPr>
            <w:tcW w:w="961" w:type="pct"/>
            <w:vAlign w:val="center"/>
          </w:tcPr>
          <w:p w14:paraId="24113C31" w14:textId="77777777" w:rsidR="00451FEC" w:rsidRPr="00920CAD" w:rsidRDefault="00451FEC" w:rsidP="00451FEC">
            <w:pPr>
              <w:rPr>
                <w:rFonts w:ascii="Rockwell" w:hAnsi="Rockwell"/>
                <w:bCs/>
                <w:i/>
              </w:rPr>
            </w:pPr>
            <w:r w:rsidRPr="00920CAD">
              <w:rPr>
                <w:rFonts w:ascii="Rockwell" w:hAnsi="Rockwell"/>
                <w:bCs/>
                <w:i/>
              </w:rPr>
              <w:t>Sécurité</w:t>
            </w:r>
          </w:p>
        </w:tc>
        <w:tc>
          <w:tcPr>
            <w:tcW w:w="1770" w:type="pct"/>
            <w:vAlign w:val="center"/>
          </w:tcPr>
          <w:p w14:paraId="443ED9AD" w14:textId="77777777" w:rsidR="00451FEC" w:rsidRPr="00920CAD" w:rsidRDefault="00451FEC" w:rsidP="00451FEC">
            <w:pPr>
              <w:jc w:val="both"/>
              <w:rPr>
                <w:rFonts w:ascii="Rockwell" w:hAnsi="Rockwell"/>
                <w:bCs/>
                <w:i/>
              </w:rPr>
            </w:pPr>
            <w:r w:rsidRPr="00920CAD">
              <w:rPr>
                <w:rFonts w:ascii="Rockwell" w:hAnsi="Rockwell"/>
                <w:bCs/>
                <w:i/>
              </w:rPr>
              <w:t xml:space="preserve">Emplacement pour câble de sécurité </w:t>
            </w:r>
          </w:p>
        </w:tc>
        <w:tc>
          <w:tcPr>
            <w:tcW w:w="907" w:type="pct"/>
          </w:tcPr>
          <w:p w14:paraId="3A318C54" w14:textId="77777777" w:rsidR="00451FEC" w:rsidRPr="00920CAD" w:rsidRDefault="00451FEC" w:rsidP="00451FEC">
            <w:pPr>
              <w:rPr>
                <w:rFonts w:ascii="Rockwell" w:hAnsi="Rockwell"/>
              </w:rPr>
            </w:pPr>
          </w:p>
        </w:tc>
        <w:tc>
          <w:tcPr>
            <w:tcW w:w="960" w:type="pct"/>
          </w:tcPr>
          <w:p w14:paraId="19E13B20" w14:textId="77777777" w:rsidR="00451FEC" w:rsidRPr="00920CAD" w:rsidRDefault="00451FEC" w:rsidP="00451FEC">
            <w:pPr>
              <w:rPr>
                <w:rFonts w:ascii="Rockwell" w:hAnsi="Rockwell"/>
              </w:rPr>
            </w:pPr>
          </w:p>
        </w:tc>
      </w:tr>
      <w:tr w:rsidR="00451FEC" w:rsidRPr="00920CAD" w14:paraId="570700ED" w14:textId="77777777" w:rsidTr="00ED7D86">
        <w:trPr>
          <w:trHeight w:val="844"/>
          <w:jc w:val="center"/>
        </w:trPr>
        <w:tc>
          <w:tcPr>
            <w:tcW w:w="402" w:type="pct"/>
            <w:vAlign w:val="center"/>
          </w:tcPr>
          <w:p w14:paraId="28BA8C79" w14:textId="3831CF6D" w:rsidR="00451FEC" w:rsidRPr="00920CAD" w:rsidRDefault="00451FEC" w:rsidP="00451FEC">
            <w:pPr>
              <w:pStyle w:val="Pieddepage"/>
              <w:numPr>
                <w:ilvl w:val="2"/>
                <w:numId w:val="62"/>
              </w:numPr>
              <w:jc w:val="center"/>
              <w:rPr>
                <w:rFonts w:ascii="Rockwell" w:hAnsi="Rockwell"/>
                <w:bCs/>
                <w:i/>
              </w:rPr>
            </w:pPr>
            <w:bookmarkStart w:id="104" w:name="_Toc118351967"/>
            <w:bookmarkStart w:id="105" w:name="_Toc118352242"/>
            <w:bookmarkEnd w:id="104"/>
            <w:bookmarkEnd w:id="105"/>
          </w:p>
        </w:tc>
        <w:tc>
          <w:tcPr>
            <w:tcW w:w="961" w:type="pct"/>
            <w:vAlign w:val="center"/>
          </w:tcPr>
          <w:p w14:paraId="17ABC2D2" w14:textId="77777777" w:rsidR="00451FEC" w:rsidRPr="00920CAD" w:rsidRDefault="00451FEC" w:rsidP="00451FEC">
            <w:pPr>
              <w:rPr>
                <w:rFonts w:ascii="Rockwell" w:hAnsi="Rockwell"/>
                <w:bCs/>
                <w:i/>
              </w:rPr>
            </w:pPr>
            <w:r w:rsidRPr="00920CAD">
              <w:rPr>
                <w:rFonts w:ascii="Rockwell" w:hAnsi="Rockwell"/>
                <w:bCs/>
                <w:i/>
              </w:rPr>
              <w:t>Accessoires</w:t>
            </w:r>
          </w:p>
        </w:tc>
        <w:tc>
          <w:tcPr>
            <w:tcW w:w="1770" w:type="pct"/>
            <w:vAlign w:val="center"/>
          </w:tcPr>
          <w:p w14:paraId="335DA2FE" w14:textId="0F905C7F" w:rsidR="00451FEC" w:rsidRPr="00920CAD" w:rsidRDefault="00451FEC" w:rsidP="00451FEC">
            <w:pPr>
              <w:jc w:val="both"/>
              <w:rPr>
                <w:rFonts w:ascii="Rockwell" w:hAnsi="Rockwell"/>
                <w:bCs/>
                <w:i/>
              </w:rPr>
            </w:pPr>
            <w:r w:rsidRPr="00920CAD">
              <w:rPr>
                <w:rFonts w:ascii="Rockwell" w:hAnsi="Rockwell"/>
                <w:bCs/>
                <w:i/>
              </w:rPr>
              <w:t>Cable D-</w:t>
            </w:r>
            <w:proofErr w:type="spellStart"/>
            <w:r w:rsidRPr="00920CAD">
              <w:rPr>
                <w:rFonts w:ascii="Rockwell" w:hAnsi="Rockwell"/>
                <w:bCs/>
                <w:i/>
              </w:rPr>
              <w:t>sub</w:t>
            </w:r>
            <w:proofErr w:type="spellEnd"/>
            <w:r w:rsidRPr="00920CAD">
              <w:rPr>
                <w:rFonts w:ascii="Rockwell" w:hAnsi="Rockwell"/>
                <w:bCs/>
                <w:i/>
              </w:rPr>
              <w:t xml:space="preserve">, Display port ou </w:t>
            </w:r>
            <w:proofErr w:type="spellStart"/>
            <w:r w:rsidRPr="00920CAD">
              <w:rPr>
                <w:rFonts w:ascii="Rockwell" w:hAnsi="Rockwell"/>
                <w:bCs/>
                <w:i/>
              </w:rPr>
              <w:t>hdmi</w:t>
            </w:r>
            <w:proofErr w:type="spellEnd"/>
            <w:r w:rsidRPr="00920CAD">
              <w:rPr>
                <w:rFonts w:ascii="Rockwell" w:hAnsi="Rockwell"/>
                <w:bCs/>
                <w:i/>
              </w:rPr>
              <w:t xml:space="preserve"> et USB 3.0</w:t>
            </w:r>
          </w:p>
        </w:tc>
        <w:tc>
          <w:tcPr>
            <w:tcW w:w="907" w:type="pct"/>
          </w:tcPr>
          <w:p w14:paraId="2A42C6A9" w14:textId="77777777" w:rsidR="00451FEC" w:rsidRPr="00920CAD" w:rsidRDefault="00451FEC" w:rsidP="00451FEC">
            <w:pPr>
              <w:rPr>
                <w:rFonts w:ascii="Rockwell" w:hAnsi="Rockwell"/>
              </w:rPr>
            </w:pPr>
          </w:p>
        </w:tc>
        <w:tc>
          <w:tcPr>
            <w:tcW w:w="960" w:type="pct"/>
          </w:tcPr>
          <w:p w14:paraId="5ECC19CF" w14:textId="77777777" w:rsidR="00451FEC" w:rsidRPr="00920CAD" w:rsidRDefault="00451FEC" w:rsidP="00451FEC">
            <w:pPr>
              <w:rPr>
                <w:rFonts w:ascii="Rockwell" w:hAnsi="Rockwell"/>
              </w:rPr>
            </w:pPr>
          </w:p>
        </w:tc>
      </w:tr>
    </w:tbl>
    <w:p w14:paraId="293AAFEC" w14:textId="1B26F6B4" w:rsidR="00951213" w:rsidRPr="00920CAD" w:rsidRDefault="00951213" w:rsidP="009A350B">
      <w:pPr>
        <w:tabs>
          <w:tab w:val="left" w:pos="3630"/>
        </w:tabs>
        <w:rPr>
          <w:rFonts w:ascii="Rockwell" w:hAnsi="Rockwell"/>
        </w:rPr>
      </w:pPr>
    </w:p>
    <w:p w14:paraId="44EC17CA" w14:textId="40D3156E" w:rsidR="00897AC2" w:rsidRPr="00920CAD" w:rsidRDefault="00897AC2" w:rsidP="00810C9F">
      <w:pPr>
        <w:pStyle w:val="Tritre2"/>
        <w:numPr>
          <w:ilvl w:val="1"/>
          <w:numId w:val="63"/>
        </w:numPr>
      </w:pPr>
      <w:bookmarkStart w:id="106" w:name="_Toc118351968"/>
      <w:bookmarkStart w:id="107" w:name="_Toc118686697"/>
      <w:bookmarkStart w:id="108" w:name="_Toc118687342"/>
      <w:bookmarkStart w:id="109" w:name="_Toc218874399"/>
      <w:bookmarkStart w:id="110" w:name="_Toc219207090"/>
      <w:bookmarkStart w:id="111" w:name="_Toc229584482"/>
      <w:bookmarkStart w:id="112" w:name="_Toc229769907"/>
      <w:r w:rsidRPr="00920CAD">
        <w:lastRenderedPageBreak/>
        <w:t>Station d’accueil</w:t>
      </w:r>
      <w:bookmarkEnd w:id="106"/>
      <w:bookmarkEnd w:id="107"/>
      <w:bookmarkEnd w:id="108"/>
      <w:bookmarkEnd w:id="109"/>
      <w:bookmarkEnd w:id="110"/>
      <w:bookmarkEnd w:id="111"/>
      <w:bookmarkEnd w:id="112"/>
    </w:p>
    <w:tbl>
      <w:tblPr>
        <w:tblStyle w:val="Grilledutableau"/>
        <w:tblW w:w="5519" w:type="pct"/>
        <w:tblInd w:w="-714" w:type="dxa"/>
        <w:tblLayout w:type="fixed"/>
        <w:tblLook w:val="04A0" w:firstRow="1" w:lastRow="0" w:firstColumn="1" w:lastColumn="0" w:noHBand="0" w:noVBand="1"/>
      </w:tblPr>
      <w:tblGrid>
        <w:gridCol w:w="1004"/>
        <w:gridCol w:w="2681"/>
        <w:gridCol w:w="5528"/>
        <w:gridCol w:w="2832"/>
        <w:gridCol w:w="2555"/>
      </w:tblGrid>
      <w:tr w:rsidR="00920CAD" w:rsidRPr="00920CAD" w14:paraId="15118E95" w14:textId="77777777" w:rsidTr="000E2F37">
        <w:trPr>
          <w:trHeight w:val="473"/>
          <w:tblHeader/>
        </w:trPr>
        <w:tc>
          <w:tcPr>
            <w:tcW w:w="344" w:type="pct"/>
            <w:shd w:val="clear" w:color="auto" w:fill="F2F2F2" w:themeFill="background1" w:themeFillShade="F2"/>
            <w:vAlign w:val="center"/>
          </w:tcPr>
          <w:p w14:paraId="30597700" w14:textId="689311A9" w:rsidR="00897AC2" w:rsidRPr="00920CAD" w:rsidRDefault="00FF7F7A" w:rsidP="00FF7F7A">
            <w:r w:rsidRPr="00920CAD">
              <w:t>N°</w:t>
            </w:r>
          </w:p>
        </w:tc>
        <w:tc>
          <w:tcPr>
            <w:tcW w:w="918" w:type="pct"/>
            <w:shd w:val="clear" w:color="auto" w:fill="F2F2F2" w:themeFill="background1" w:themeFillShade="F2"/>
            <w:vAlign w:val="center"/>
          </w:tcPr>
          <w:p w14:paraId="733713F0" w14:textId="77777777" w:rsidR="00897AC2" w:rsidRPr="00920CAD" w:rsidRDefault="00897AC2" w:rsidP="00EA448D">
            <w:pPr>
              <w:rPr>
                <w:rFonts w:ascii="Rockwell" w:hAnsi="Rockwell"/>
                <w:b/>
                <w:bCs/>
                <w:i/>
              </w:rPr>
            </w:pPr>
            <w:r w:rsidRPr="00920CAD">
              <w:rPr>
                <w:rFonts w:ascii="Rockwell" w:hAnsi="Rockwell"/>
                <w:b/>
                <w:bCs/>
              </w:rPr>
              <w:t>Fourniture</w:t>
            </w:r>
          </w:p>
        </w:tc>
        <w:tc>
          <w:tcPr>
            <w:tcW w:w="1893" w:type="pct"/>
            <w:shd w:val="clear" w:color="auto" w:fill="F2F2F2" w:themeFill="background1" w:themeFillShade="F2"/>
            <w:vAlign w:val="center"/>
          </w:tcPr>
          <w:p w14:paraId="2304CF55" w14:textId="02CD2D6A" w:rsidR="00897AC2" w:rsidRPr="00920CAD" w:rsidRDefault="00E61F0B" w:rsidP="00EA448D">
            <w:pPr>
              <w:jc w:val="both"/>
              <w:rPr>
                <w:rFonts w:ascii="Rockwell" w:hAnsi="Rockwell"/>
                <w:bCs/>
                <w:i/>
              </w:rPr>
            </w:pPr>
            <w:r w:rsidRPr="00920CAD">
              <w:rPr>
                <w:rFonts w:ascii="Rockwell" w:hAnsi="Rockwell"/>
                <w:b/>
                <w:bCs/>
              </w:rPr>
              <w:t>Spécifications techniques</w:t>
            </w:r>
            <w:r w:rsidR="00897AC2" w:rsidRPr="00920CAD">
              <w:rPr>
                <w:rFonts w:ascii="Rockwell" w:hAnsi="Rockwell"/>
                <w:b/>
                <w:bCs/>
              </w:rPr>
              <w:t xml:space="preserve"> demandées par l’</w:t>
            </w:r>
            <w:r w:rsidR="00F84CE0" w:rsidRPr="00920CAD">
              <w:rPr>
                <w:rFonts w:ascii="Rockwell" w:hAnsi="Rockwell"/>
                <w:b/>
                <w:bCs/>
              </w:rPr>
              <w:t>Autorité contractante</w:t>
            </w:r>
          </w:p>
        </w:tc>
        <w:tc>
          <w:tcPr>
            <w:tcW w:w="970" w:type="pct"/>
            <w:shd w:val="clear" w:color="auto" w:fill="F2F2F2" w:themeFill="background1" w:themeFillShade="F2"/>
            <w:vAlign w:val="center"/>
          </w:tcPr>
          <w:p w14:paraId="0A92AE26" w14:textId="51661D6F" w:rsidR="00897AC2" w:rsidRPr="00920CAD" w:rsidRDefault="00E61F0B" w:rsidP="00EA448D">
            <w:pPr>
              <w:jc w:val="center"/>
              <w:rPr>
                <w:rFonts w:ascii="Rockwell" w:hAnsi="Rockwell"/>
              </w:rPr>
            </w:pPr>
            <w:r w:rsidRPr="00920CAD">
              <w:rPr>
                <w:rFonts w:ascii="Rockwell" w:hAnsi="Rockwell"/>
                <w:b/>
                <w:bCs/>
              </w:rPr>
              <w:t>Spécifications techniques proposées par le</w:t>
            </w:r>
            <w:r w:rsidR="00897AC2" w:rsidRPr="00920CAD">
              <w:rPr>
                <w:rFonts w:ascii="Rockwell" w:hAnsi="Rockwell"/>
                <w:b/>
                <w:bCs/>
              </w:rPr>
              <w:t xml:space="preserve"> soumissionnaire</w:t>
            </w:r>
          </w:p>
        </w:tc>
        <w:tc>
          <w:tcPr>
            <w:tcW w:w="875" w:type="pct"/>
            <w:shd w:val="clear" w:color="auto" w:fill="F2F2F2" w:themeFill="background1" w:themeFillShade="F2"/>
            <w:vAlign w:val="center"/>
          </w:tcPr>
          <w:p w14:paraId="382F991C" w14:textId="735A4757" w:rsidR="00897AC2" w:rsidRPr="00920CAD" w:rsidRDefault="00897AC2" w:rsidP="00EA448D">
            <w:pPr>
              <w:jc w:val="center"/>
              <w:rPr>
                <w:rFonts w:ascii="Rockwell" w:hAnsi="Rockwell"/>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51FC8B8B" w14:textId="77777777" w:rsidTr="000E2F37">
        <w:trPr>
          <w:trHeight w:val="473"/>
          <w:tblHeader/>
        </w:trPr>
        <w:tc>
          <w:tcPr>
            <w:tcW w:w="344" w:type="pct"/>
            <w:shd w:val="clear" w:color="auto" w:fill="BFBFBF" w:themeFill="background1" w:themeFillShade="BF"/>
            <w:vAlign w:val="center"/>
          </w:tcPr>
          <w:p w14:paraId="5D97A193" w14:textId="77777777" w:rsidR="00897AC2" w:rsidRPr="00920CAD" w:rsidRDefault="00897AC2" w:rsidP="002970FD">
            <w:pPr>
              <w:pStyle w:val="Paragraphedeliste"/>
              <w:numPr>
                <w:ilvl w:val="1"/>
                <w:numId w:val="68"/>
              </w:numPr>
            </w:pPr>
          </w:p>
        </w:tc>
        <w:tc>
          <w:tcPr>
            <w:tcW w:w="918" w:type="pct"/>
            <w:shd w:val="clear" w:color="auto" w:fill="BFBFBF" w:themeFill="background1" w:themeFillShade="BF"/>
            <w:vAlign w:val="center"/>
          </w:tcPr>
          <w:p w14:paraId="1D1E6E21" w14:textId="77777777" w:rsidR="00897AC2" w:rsidRPr="00920CAD" w:rsidRDefault="00897AC2" w:rsidP="00EA448D">
            <w:pPr>
              <w:rPr>
                <w:rFonts w:ascii="Rockwell" w:hAnsi="Rockwell"/>
                <w:b/>
                <w:bCs/>
                <w:i/>
              </w:rPr>
            </w:pPr>
            <w:r w:rsidRPr="00920CAD">
              <w:rPr>
                <w:rFonts w:ascii="Rockwell" w:hAnsi="Rockwell"/>
                <w:b/>
              </w:rPr>
              <w:t>Station d’accueil Dock pour les ordinateurs portables</w:t>
            </w:r>
            <w:r w:rsidRPr="00920CAD">
              <w:rPr>
                <w:rFonts w:ascii="Rockwell" w:hAnsi="Rockwell"/>
              </w:rPr>
              <w:t xml:space="preserve"> </w:t>
            </w:r>
          </w:p>
        </w:tc>
        <w:tc>
          <w:tcPr>
            <w:tcW w:w="1893" w:type="pct"/>
            <w:shd w:val="clear" w:color="auto" w:fill="BFBFBF" w:themeFill="background1" w:themeFillShade="BF"/>
            <w:vAlign w:val="center"/>
          </w:tcPr>
          <w:p w14:paraId="3373A6C7" w14:textId="77777777" w:rsidR="00897AC2" w:rsidRPr="00920CAD" w:rsidRDefault="00897AC2" w:rsidP="00EA448D">
            <w:pPr>
              <w:rPr>
                <w:rFonts w:ascii="Rockwell" w:hAnsi="Rockwell"/>
                <w:bCs/>
                <w:i/>
              </w:rPr>
            </w:pPr>
            <w:r w:rsidRPr="00920CAD">
              <w:rPr>
                <w:rFonts w:ascii="Rockwell" w:hAnsi="Rockwell"/>
                <w:b/>
              </w:rPr>
              <w:t>Fourniture de Station d’accueil Dock pour les ordinateurs portables</w:t>
            </w:r>
          </w:p>
        </w:tc>
        <w:tc>
          <w:tcPr>
            <w:tcW w:w="970" w:type="pct"/>
            <w:shd w:val="clear" w:color="auto" w:fill="BFBFBF" w:themeFill="background1" w:themeFillShade="BF"/>
          </w:tcPr>
          <w:p w14:paraId="76D2025F" w14:textId="77777777" w:rsidR="00897AC2" w:rsidRPr="00920CAD" w:rsidRDefault="00897AC2" w:rsidP="00EA448D">
            <w:pPr>
              <w:rPr>
                <w:rFonts w:ascii="Rockwell" w:hAnsi="Rockwell"/>
              </w:rPr>
            </w:pPr>
          </w:p>
        </w:tc>
        <w:tc>
          <w:tcPr>
            <w:tcW w:w="875" w:type="pct"/>
            <w:shd w:val="clear" w:color="auto" w:fill="BFBFBF" w:themeFill="background1" w:themeFillShade="BF"/>
          </w:tcPr>
          <w:p w14:paraId="71B1EDCB" w14:textId="77777777" w:rsidR="00897AC2" w:rsidRPr="00920CAD" w:rsidRDefault="00897AC2" w:rsidP="00EA448D">
            <w:pPr>
              <w:rPr>
                <w:rFonts w:ascii="Rockwell" w:hAnsi="Rockwell"/>
              </w:rPr>
            </w:pPr>
          </w:p>
        </w:tc>
      </w:tr>
      <w:tr w:rsidR="00920CAD" w:rsidRPr="00920CAD" w14:paraId="30F293EE" w14:textId="77777777" w:rsidTr="000E2F37">
        <w:trPr>
          <w:trHeight w:val="70"/>
        </w:trPr>
        <w:tc>
          <w:tcPr>
            <w:tcW w:w="344" w:type="pct"/>
            <w:vAlign w:val="center"/>
          </w:tcPr>
          <w:p w14:paraId="608224A4" w14:textId="77777777" w:rsidR="00897AC2" w:rsidRPr="00920CAD" w:rsidRDefault="00897AC2" w:rsidP="002970FD">
            <w:pPr>
              <w:pStyle w:val="Paragraphedeliste"/>
              <w:numPr>
                <w:ilvl w:val="2"/>
                <w:numId w:val="70"/>
              </w:numPr>
            </w:pPr>
            <w:bookmarkStart w:id="113" w:name="_Toc118351969"/>
            <w:bookmarkStart w:id="114" w:name="_Toc118352244"/>
            <w:bookmarkStart w:id="115" w:name="_Toc118682969"/>
            <w:bookmarkEnd w:id="113"/>
            <w:bookmarkEnd w:id="114"/>
            <w:bookmarkEnd w:id="115"/>
          </w:p>
        </w:tc>
        <w:tc>
          <w:tcPr>
            <w:tcW w:w="918" w:type="pct"/>
            <w:vAlign w:val="center"/>
          </w:tcPr>
          <w:p w14:paraId="7BC49CEA" w14:textId="77777777" w:rsidR="00897AC2" w:rsidRPr="00920CAD" w:rsidRDefault="00897AC2" w:rsidP="00EA448D">
            <w:pPr>
              <w:snapToGrid w:val="0"/>
              <w:rPr>
                <w:rFonts w:ascii="Rockwell" w:hAnsi="Rockwell"/>
                <w:i/>
              </w:rPr>
            </w:pPr>
            <w:r w:rsidRPr="00920CAD">
              <w:rPr>
                <w:rFonts w:ascii="Rockwell" w:hAnsi="Rockwell"/>
                <w:i/>
              </w:rPr>
              <w:t>Marque</w:t>
            </w:r>
          </w:p>
        </w:tc>
        <w:tc>
          <w:tcPr>
            <w:tcW w:w="1893" w:type="pct"/>
            <w:vAlign w:val="center"/>
          </w:tcPr>
          <w:p w14:paraId="5370F6D5" w14:textId="5081A12F" w:rsidR="00897AC2" w:rsidRPr="00920CAD" w:rsidRDefault="00897AC2" w:rsidP="00DF54FD">
            <w:pPr>
              <w:jc w:val="both"/>
              <w:rPr>
                <w:rFonts w:ascii="Rockwell" w:hAnsi="Rockwell"/>
                <w:i/>
              </w:rPr>
            </w:pPr>
            <w:r w:rsidRPr="00920CAD">
              <w:rPr>
                <w:rFonts w:ascii="Rockwell" w:hAnsi="Rockwell"/>
                <w:i/>
              </w:rPr>
              <w:t xml:space="preserve">A préciser par le soumissionnaire </w:t>
            </w:r>
          </w:p>
        </w:tc>
        <w:tc>
          <w:tcPr>
            <w:tcW w:w="970" w:type="pct"/>
          </w:tcPr>
          <w:p w14:paraId="2FBA34FA" w14:textId="77777777" w:rsidR="00897AC2" w:rsidRPr="00920CAD" w:rsidRDefault="00897AC2" w:rsidP="00EA448D">
            <w:pPr>
              <w:rPr>
                <w:rFonts w:ascii="Rockwell" w:hAnsi="Rockwell"/>
              </w:rPr>
            </w:pPr>
          </w:p>
        </w:tc>
        <w:tc>
          <w:tcPr>
            <w:tcW w:w="875" w:type="pct"/>
          </w:tcPr>
          <w:p w14:paraId="158F2E5E" w14:textId="77777777" w:rsidR="00897AC2" w:rsidRPr="00920CAD" w:rsidRDefault="00897AC2" w:rsidP="00EA448D">
            <w:pPr>
              <w:rPr>
                <w:rFonts w:ascii="Rockwell" w:hAnsi="Rockwell"/>
              </w:rPr>
            </w:pPr>
          </w:p>
        </w:tc>
      </w:tr>
      <w:tr w:rsidR="00920CAD" w:rsidRPr="00920CAD" w14:paraId="755EC757" w14:textId="77777777" w:rsidTr="000E2F37">
        <w:trPr>
          <w:trHeight w:val="70"/>
        </w:trPr>
        <w:tc>
          <w:tcPr>
            <w:tcW w:w="344" w:type="pct"/>
            <w:vAlign w:val="center"/>
          </w:tcPr>
          <w:p w14:paraId="6521EBBF" w14:textId="77777777" w:rsidR="00897AC2" w:rsidRPr="00920CAD" w:rsidRDefault="00897AC2" w:rsidP="002970FD">
            <w:pPr>
              <w:pStyle w:val="Paragraphedeliste"/>
              <w:numPr>
                <w:ilvl w:val="2"/>
                <w:numId w:val="70"/>
              </w:numPr>
            </w:pPr>
            <w:bookmarkStart w:id="116" w:name="_Toc118351970"/>
            <w:bookmarkStart w:id="117" w:name="_Toc118352245"/>
            <w:bookmarkStart w:id="118" w:name="_Toc118682970"/>
            <w:bookmarkEnd w:id="116"/>
            <w:bookmarkEnd w:id="117"/>
            <w:bookmarkEnd w:id="118"/>
          </w:p>
        </w:tc>
        <w:tc>
          <w:tcPr>
            <w:tcW w:w="918" w:type="pct"/>
            <w:vAlign w:val="center"/>
          </w:tcPr>
          <w:p w14:paraId="615DF9DE" w14:textId="77777777" w:rsidR="00897AC2" w:rsidRPr="00920CAD" w:rsidRDefault="00897AC2" w:rsidP="00EA448D">
            <w:pPr>
              <w:snapToGrid w:val="0"/>
              <w:rPr>
                <w:rFonts w:ascii="Rockwell" w:hAnsi="Rockwell"/>
                <w:i/>
              </w:rPr>
            </w:pPr>
            <w:r w:rsidRPr="00920CAD">
              <w:rPr>
                <w:rFonts w:ascii="Rockwell" w:hAnsi="Rockwell"/>
                <w:i/>
              </w:rPr>
              <w:t>Modèle</w:t>
            </w:r>
          </w:p>
        </w:tc>
        <w:tc>
          <w:tcPr>
            <w:tcW w:w="1893" w:type="pct"/>
            <w:vAlign w:val="center"/>
          </w:tcPr>
          <w:p w14:paraId="6FEBDD51" w14:textId="1F9D31C8" w:rsidR="00897AC2" w:rsidRPr="00920CAD" w:rsidRDefault="00897AC2" w:rsidP="00EA448D">
            <w:pPr>
              <w:jc w:val="both"/>
              <w:rPr>
                <w:rFonts w:ascii="Rockwell" w:hAnsi="Rockwell"/>
                <w:i/>
              </w:rPr>
            </w:pPr>
            <w:r w:rsidRPr="00920CAD">
              <w:rPr>
                <w:rFonts w:ascii="Rockwell" w:hAnsi="Rockwell"/>
                <w:i/>
              </w:rPr>
              <w:t xml:space="preserve">A préciser par le soumissionnaire </w:t>
            </w:r>
          </w:p>
        </w:tc>
        <w:tc>
          <w:tcPr>
            <w:tcW w:w="970" w:type="pct"/>
          </w:tcPr>
          <w:p w14:paraId="46966FED" w14:textId="77777777" w:rsidR="00897AC2" w:rsidRPr="00920CAD" w:rsidRDefault="00897AC2" w:rsidP="00EA448D">
            <w:pPr>
              <w:rPr>
                <w:rFonts w:ascii="Rockwell" w:hAnsi="Rockwell"/>
              </w:rPr>
            </w:pPr>
          </w:p>
        </w:tc>
        <w:tc>
          <w:tcPr>
            <w:tcW w:w="875" w:type="pct"/>
          </w:tcPr>
          <w:p w14:paraId="1450A88C" w14:textId="77777777" w:rsidR="00897AC2" w:rsidRPr="00920CAD" w:rsidRDefault="00897AC2" w:rsidP="00EA448D">
            <w:pPr>
              <w:rPr>
                <w:rFonts w:ascii="Rockwell" w:hAnsi="Rockwell"/>
              </w:rPr>
            </w:pPr>
          </w:p>
        </w:tc>
      </w:tr>
      <w:tr w:rsidR="00920CAD" w:rsidRPr="00920CAD" w14:paraId="7D4644E8" w14:textId="77777777" w:rsidTr="000E2F37">
        <w:trPr>
          <w:trHeight w:val="70"/>
        </w:trPr>
        <w:tc>
          <w:tcPr>
            <w:tcW w:w="344" w:type="pct"/>
            <w:vAlign w:val="center"/>
          </w:tcPr>
          <w:p w14:paraId="5012558E" w14:textId="77777777" w:rsidR="00897AC2" w:rsidRPr="00920CAD" w:rsidRDefault="00897AC2" w:rsidP="002970FD">
            <w:pPr>
              <w:pStyle w:val="Paragraphedeliste"/>
              <w:numPr>
                <w:ilvl w:val="2"/>
                <w:numId w:val="70"/>
              </w:numPr>
            </w:pPr>
            <w:bookmarkStart w:id="119" w:name="_Toc118351971"/>
            <w:bookmarkStart w:id="120" w:name="_Toc118352246"/>
            <w:bookmarkStart w:id="121" w:name="_Toc118682971"/>
            <w:bookmarkEnd w:id="119"/>
            <w:bookmarkEnd w:id="120"/>
            <w:bookmarkEnd w:id="121"/>
          </w:p>
        </w:tc>
        <w:tc>
          <w:tcPr>
            <w:tcW w:w="918" w:type="pct"/>
            <w:vAlign w:val="center"/>
          </w:tcPr>
          <w:p w14:paraId="6A6919A7" w14:textId="77777777" w:rsidR="00897AC2" w:rsidRPr="00920CAD" w:rsidRDefault="00897AC2" w:rsidP="00EA448D">
            <w:pPr>
              <w:snapToGrid w:val="0"/>
              <w:rPr>
                <w:rFonts w:ascii="Rockwell" w:hAnsi="Rockwell"/>
                <w:i/>
              </w:rPr>
            </w:pPr>
            <w:r w:rsidRPr="00920CAD">
              <w:rPr>
                <w:rFonts w:ascii="Rockwell" w:hAnsi="Rockwell"/>
                <w:i/>
              </w:rPr>
              <w:t>Reference</w:t>
            </w:r>
          </w:p>
        </w:tc>
        <w:tc>
          <w:tcPr>
            <w:tcW w:w="1893" w:type="pct"/>
            <w:vAlign w:val="center"/>
          </w:tcPr>
          <w:p w14:paraId="62A9278F" w14:textId="1826C930" w:rsidR="00897AC2" w:rsidRPr="00920CAD" w:rsidRDefault="00897AC2" w:rsidP="00EA448D">
            <w:pPr>
              <w:jc w:val="both"/>
              <w:rPr>
                <w:rFonts w:ascii="Rockwell" w:hAnsi="Rockwell"/>
                <w:i/>
              </w:rPr>
            </w:pPr>
            <w:r w:rsidRPr="00920CAD">
              <w:rPr>
                <w:rFonts w:ascii="Rockwell" w:hAnsi="Rockwell"/>
                <w:i/>
              </w:rPr>
              <w:t>A préciser par le soumissionnaire</w:t>
            </w:r>
          </w:p>
        </w:tc>
        <w:tc>
          <w:tcPr>
            <w:tcW w:w="970" w:type="pct"/>
          </w:tcPr>
          <w:p w14:paraId="0E5F8E97" w14:textId="77777777" w:rsidR="00897AC2" w:rsidRPr="00920CAD" w:rsidRDefault="00897AC2" w:rsidP="00EA448D">
            <w:pPr>
              <w:rPr>
                <w:rFonts w:ascii="Rockwell" w:hAnsi="Rockwell"/>
              </w:rPr>
            </w:pPr>
          </w:p>
        </w:tc>
        <w:tc>
          <w:tcPr>
            <w:tcW w:w="875" w:type="pct"/>
          </w:tcPr>
          <w:p w14:paraId="02EDF114" w14:textId="77777777" w:rsidR="00897AC2" w:rsidRPr="00920CAD" w:rsidRDefault="00897AC2" w:rsidP="00EA448D">
            <w:pPr>
              <w:rPr>
                <w:rFonts w:ascii="Rockwell" w:hAnsi="Rockwell"/>
              </w:rPr>
            </w:pPr>
          </w:p>
        </w:tc>
      </w:tr>
      <w:tr w:rsidR="00920CAD" w:rsidRPr="00920CAD" w14:paraId="52E5A167" w14:textId="77777777" w:rsidTr="000E2F37">
        <w:trPr>
          <w:trHeight w:val="70"/>
        </w:trPr>
        <w:tc>
          <w:tcPr>
            <w:tcW w:w="344" w:type="pct"/>
            <w:vMerge w:val="restart"/>
            <w:vAlign w:val="center"/>
          </w:tcPr>
          <w:p w14:paraId="0BCE84C7" w14:textId="77777777" w:rsidR="00C86693" w:rsidRPr="00920CAD" w:rsidRDefault="00C86693" w:rsidP="002970FD">
            <w:pPr>
              <w:pStyle w:val="Paragraphedeliste"/>
              <w:numPr>
                <w:ilvl w:val="2"/>
                <w:numId w:val="70"/>
              </w:numPr>
            </w:pPr>
            <w:bookmarkStart w:id="122" w:name="_Toc118351972"/>
            <w:bookmarkStart w:id="123" w:name="_Toc118352247"/>
            <w:bookmarkStart w:id="124" w:name="_Toc118682972"/>
            <w:bookmarkEnd w:id="122"/>
            <w:bookmarkEnd w:id="123"/>
            <w:bookmarkEnd w:id="124"/>
          </w:p>
        </w:tc>
        <w:tc>
          <w:tcPr>
            <w:tcW w:w="918" w:type="pct"/>
            <w:vMerge w:val="restart"/>
            <w:vAlign w:val="center"/>
          </w:tcPr>
          <w:p w14:paraId="0CC88084" w14:textId="45E1F606" w:rsidR="00C86693" w:rsidRPr="00920CAD" w:rsidRDefault="00C86693" w:rsidP="00EA448D">
            <w:pPr>
              <w:snapToGrid w:val="0"/>
              <w:rPr>
                <w:rFonts w:ascii="Rockwell" w:hAnsi="Rockwell"/>
                <w:i/>
              </w:rPr>
            </w:pPr>
            <w:r w:rsidRPr="00920CAD">
              <w:rPr>
                <w:rFonts w:ascii="Rockwell" w:hAnsi="Rockwell"/>
                <w:i/>
              </w:rPr>
              <w:t xml:space="preserve">Port de </w:t>
            </w:r>
            <w:r w:rsidR="00DA7555" w:rsidRPr="00920CAD">
              <w:rPr>
                <w:rFonts w:ascii="Rockwell" w:hAnsi="Rockwell"/>
                <w:i/>
              </w:rPr>
              <w:t>connexion</w:t>
            </w:r>
          </w:p>
        </w:tc>
        <w:tc>
          <w:tcPr>
            <w:tcW w:w="1893" w:type="pct"/>
            <w:vAlign w:val="center"/>
          </w:tcPr>
          <w:p w14:paraId="2CAD5A43" w14:textId="467BDA46" w:rsidR="00C86693" w:rsidRPr="00920CAD" w:rsidRDefault="00C86693" w:rsidP="00EA448D">
            <w:pPr>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00E44D35" w:rsidRPr="00920CAD">
              <w:rPr>
                <w:rFonts w:ascii="Rockwell" w:hAnsi="Rockwell"/>
                <w:b/>
                <w:i/>
              </w:rPr>
              <w:t xml:space="preserve"> fait son choix en cochant</w:t>
            </w:r>
          </w:p>
        </w:tc>
        <w:tc>
          <w:tcPr>
            <w:tcW w:w="970" w:type="pct"/>
          </w:tcPr>
          <w:p w14:paraId="116C86D2" w14:textId="77777777" w:rsidR="00C86693" w:rsidRPr="00920CAD" w:rsidRDefault="00C86693" w:rsidP="00EA448D">
            <w:pPr>
              <w:rPr>
                <w:rFonts w:ascii="Rockwell" w:hAnsi="Rockwell"/>
              </w:rPr>
            </w:pPr>
          </w:p>
        </w:tc>
        <w:tc>
          <w:tcPr>
            <w:tcW w:w="875" w:type="pct"/>
          </w:tcPr>
          <w:p w14:paraId="0B7CEEE6" w14:textId="77777777" w:rsidR="00C86693" w:rsidRPr="00920CAD" w:rsidRDefault="00C86693" w:rsidP="00EA448D">
            <w:pPr>
              <w:rPr>
                <w:rFonts w:ascii="Rockwell" w:hAnsi="Rockwell"/>
              </w:rPr>
            </w:pPr>
          </w:p>
        </w:tc>
      </w:tr>
      <w:tr w:rsidR="00920CAD" w:rsidRPr="00920CAD" w14:paraId="142C12A9" w14:textId="77777777" w:rsidTr="000E2F37">
        <w:trPr>
          <w:trHeight w:val="345"/>
        </w:trPr>
        <w:tc>
          <w:tcPr>
            <w:tcW w:w="344" w:type="pct"/>
            <w:vMerge/>
            <w:vAlign w:val="center"/>
          </w:tcPr>
          <w:p w14:paraId="28222789" w14:textId="77777777" w:rsidR="00C86693" w:rsidRPr="00920CAD" w:rsidRDefault="00C86693" w:rsidP="002970FD">
            <w:pPr>
              <w:pStyle w:val="Paragraphedeliste"/>
              <w:numPr>
                <w:ilvl w:val="2"/>
                <w:numId w:val="70"/>
              </w:numPr>
            </w:pPr>
          </w:p>
        </w:tc>
        <w:tc>
          <w:tcPr>
            <w:tcW w:w="918" w:type="pct"/>
            <w:vMerge/>
            <w:vAlign w:val="center"/>
          </w:tcPr>
          <w:p w14:paraId="41538843" w14:textId="77777777" w:rsidR="00C86693" w:rsidRPr="00920CAD" w:rsidRDefault="00C86693" w:rsidP="00EA448D">
            <w:pPr>
              <w:snapToGrid w:val="0"/>
              <w:rPr>
                <w:rFonts w:ascii="Rockwell" w:hAnsi="Rockwell"/>
                <w:i/>
              </w:rPr>
            </w:pPr>
          </w:p>
        </w:tc>
        <w:tc>
          <w:tcPr>
            <w:tcW w:w="1893" w:type="pct"/>
            <w:vAlign w:val="center"/>
          </w:tcPr>
          <w:p w14:paraId="3C9F55D8" w14:textId="4ABB4E9B" w:rsidR="00C86693" w:rsidRPr="00920CAD" w:rsidRDefault="00C86693" w:rsidP="00EA448D">
            <w:pPr>
              <w:jc w:val="both"/>
              <w:rPr>
                <w:rFonts w:ascii="Rockwell" w:hAnsi="Rockwell"/>
                <w:i/>
              </w:rPr>
            </w:pPr>
            <w:r w:rsidRPr="00920CAD">
              <w:rPr>
                <w:rFonts w:ascii="Rockwell" w:hAnsi="Rockwell"/>
                <w:i/>
              </w:rPr>
              <w:t xml:space="preserve">USB-C  </w:t>
            </w:r>
            <w:r w:rsidR="00E44D35" w:rsidRPr="00920CAD">
              <w:rPr>
                <w:rFonts w:ascii="Rockwell" w:hAnsi="Rockwell"/>
                <w:i/>
              </w:rPr>
              <w:t xml:space="preserve">   </w:t>
            </w:r>
            <w:r w:rsidRPr="00920CAD">
              <w:rPr>
                <w:rFonts w:ascii="Rockwell" w:hAnsi="Rockwell"/>
                <w:i/>
              </w:rPr>
              <w:t xml:space="preserve">           </w:t>
            </w:r>
            <w:sdt>
              <w:sdtPr>
                <w:rPr>
                  <w:rFonts w:ascii="Rockwell" w:hAnsi="Rockwell"/>
                  <w:bCs/>
                  <w:iCs/>
                  <w:sz w:val="40"/>
                  <w:szCs w:val="40"/>
                  <w:lang w:val="fr-CA"/>
                </w:rPr>
                <w:id w:val="-2053145292"/>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70" w:type="pct"/>
          </w:tcPr>
          <w:p w14:paraId="47AD21B3" w14:textId="77777777" w:rsidR="00C86693" w:rsidRPr="00920CAD" w:rsidRDefault="00C86693" w:rsidP="00EA448D">
            <w:pPr>
              <w:rPr>
                <w:rFonts w:ascii="Rockwell" w:hAnsi="Rockwell"/>
              </w:rPr>
            </w:pPr>
          </w:p>
        </w:tc>
        <w:tc>
          <w:tcPr>
            <w:tcW w:w="875" w:type="pct"/>
          </w:tcPr>
          <w:p w14:paraId="57F2AEE3" w14:textId="77777777" w:rsidR="00C86693" w:rsidRPr="00920CAD" w:rsidRDefault="00C86693" w:rsidP="00EA448D">
            <w:pPr>
              <w:rPr>
                <w:rFonts w:ascii="Rockwell" w:hAnsi="Rockwell"/>
              </w:rPr>
            </w:pPr>
          </w:p>
        </w:tc>
      </w:tr>
      <w:tr w:rsidR="00920CAD" w:rsidRPr="00920CAD" w14:paraId="18AA30AC" w14:textId="77777777" w:rsidTr="000E2F37">
        <w:trPr>
          <w:trHeight w:val="345"/>
        </w:trPr>
        <w:tc>
          <w:tcPr>
            <w:tcW w:w="344" w:type="pct"/>
            <w:vMerge/>
            <w:vAlign w:val="center"/>
          </w:tcPr>
          <w:p w14:paraId="79D488DA" w14:textId="77777777" w:rsidR="00C86693" w:rsidRPr="00920CAD" w:rsidRDefault="00C86693" w:rsidP="002970FD">
            <w:pPr>
              <w:pStyle w:val="Paragraphedeliste"/>
              <w:numPr>
                <w:ilvl w:val="2"/>
                <w:numId w:val="70"/>
              </w:numPr>
            </w:pPr>
          </w:p>
        </w:tc>
        <w:tc>
          <w:tcPr>
            <w:tcW w:w="918" w:type="pct"/>
            <w:vMerge/>
            <w:vAlign w:val="center"/>
          </w:tcPr>
          <w:p w14:paraId="6992FA85" w14:textId="77777777" w:rsidR="00C86693" w:rsidRPr="00920CAD" w:rsidRDefault="00C86693" w:rsidP="00EA448D">
            <w:pPr>
              <w:snapToGrid w:val="0"/>
              <w:rPr>
                <w:rFonts w:ascii="Rockwell" w:hAnsi="Rockwell"/>
                <w:i/>
              </w:rPr>
            </w:pPr>
          </w:p>
        </w:tc>
        <w:tc>
          <w:tcPr>
            <w:tcW w:w="1893" w:type="pct"/>
            <w:vAlign w:val="center"/>
          </w:tcPr>
          <w:p w14:paraId="46A1ACBD" w14:textId="272DD0ED" w:rsidR="00C86693" w:rsidRPr="00920CAD" w:rsidRDefault="00E44D35" w:rsidP="00E44D35">
            <w:pPr>
              <w:jc w:val="both"/>
              <w:rPr>
                <w:rFonts w:ascii="Rockwell" w:hAnsi="Rockwell"/>
                <w:b/>
                <w:i/>
              </w:rPr>
            </w:pPr>
            <w:proofErr w:type="spellStart"/>
            <w:r w:rsidRPr="00920CAD">
              <w:rPr>
                <w:rFonts w:ascii="Rockwell" w:hAnsi="Rockwell"/>
                <w:i/>
              </w:rPr>
              <w:t>Thunderbolt</w:t>
            </w:r>
            <w:proofErr w:type="spellEnd"/>
            <w:r w:rsidRPr="00920CAD">
              <w:rPr>
                <w:rFonts w:ascii="Rockwell" w:hAnsi="Rockwell"/>
                <w:i/>
              </w:rPr>
              <w:t xml:space="preserve">  </w:t>
            </w:r>
            <w:r w:rsidR="00C86693" w:rsidRPr="00920CAD">
              <w:rPr>
                <w:rFonts w:ascii="Rockwell" w:hAnsi="Rockwell"/>
                <w:i/>
              </w:rPr>
              <w:t xml:space="preserve">   </w:t>
            </w:r>
            <w:sdt>
              <w:sdtPr>
                <w:rPr>
                  <w:rFonts w:ascii="Rockwell" w:hAnsi="Rockwell"/>
                  <w:bCs/>
                  <w:iCs/>
                  <w:sz w:val="40"/>
                  <w:szCs w:val="40"/>
                  <w:lang w:val="fr-CA"/>
                </w:rPr>
                <w:id w:val="-1258667731"/>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70" w:type="pct"/>
          </w:tcPr>
          <w:p w14:paraId="436CA221" w14:textId="77777777" w:rsidR="00C86693" w:rsidRPr="00920CAD" w:rsidRDefault="00C86693" w:rsidP="00EA448D">
            <w:pPr>
              <w:rPr>
                <w:rFonts w:ascii="Rockwell" w:hAnsi="Rockwell"/>
              </w:rPr>
            </w:pPr>
          </w:p>
        </w:tc>
        <w:tc>
          <w:tcPr>
            <w:tcW w:w="875" w:type="pct"/>
          </w:tcPr>
          <w:p w14:paraId="3994B32A" w14:textId="77777777" w:rsidR="00C86693" w:rsidRPr="00920CAD" w:rsidRDefault="00C86693" w:rsidP="00EA448D">
            <w:pPr>
              <w:rPr>
                <w:rFonts w:ascii="Rockwell" w:hAnsi="Rockwell"/>
              </w:rPr>
            </w:pPr>
          </w:p>
        </w:tc>
      </w:tr>
      <w:tr w:rsidR="00920CAD" w:rsidRPr="00920CAD" w14:paraId="47A602CD" w14:textId="77777777" w:rsidTr="000E2F37">
        <w:trPr>
          <w:trHeight w:val="70"/>
        </w:trPr>
        <w:tc>
          <w:tcPr>
            <w:tcW w:w="344" w:type="pct"/>
            <w:vAlign w:val="center"/>
          </w:tcPr>
          <w:p w14:paraId="4E6DE0EE" w14:textId="77777777" w:rsidR="00897AC2" w:rsidRPr="00920CAD" w:rsidRDefault="00897AC2" w:rsidP="002970FD">
            <w:pPr>
              <w:pStyle w:val="Paragraphedeliste"/>
              <w:numPr>
                <w:ilvl w:val="2"/>
                <w:numId w:val="70"/>
              </w:numPr>
            </w:pPr>
            <w:bookmarkStart w:id="125" w:name="_Toc118351973"/>
            <w:bookmarkStart w:id="126" w:name="_Toc118352248"/>
            <w:bookmarkStart w:id="127" w:name="_Toc118682973"/>
            <w:bookmarkEnd w:id="125"/>
            <w:bookmarkEnd w:id="126"/>
            <w:bookmarkEnd w:id="127"/>
          </w:p>
        </w:tc>
        <w:tc>
          <w:tcPr>
            <w:tcW w:w="918" w:type="pct"/>
          </w:tcPr>
          <w:p w14:paraId="685AF59B" w14:textId="77777777" w:rsidR="00897AC2" w:rsidRPr="00920CAD" w:rsidRDefault="00897AC2" w:rsidP="00EA448D">
            <w:pPr>
              <w:snapToGrid w:val="0"/>
              <w:rPr>
                <w:rFonts w:ascii="Rockwell" w:hAnsi="Rockwell"/>
                <w:i/>
              </w:rPr>
            </w:pPr>
            <w:r w:rsidRPr="00920CAD">
              <w:rPr>
                <w:rFonts w:ascii="Rockwell" w:hAnsi="Rockwell"/>
                <w:i/>
              </w:rPr>
              <w:t>Taux de rafraîchissement</w:t>
            </w:r>
          </w:p>
        </w:tc>
        <w:tc>
          <w:tcPr>
            <w:tcW w:w="1893" w:type="pct"/>
          </w:tcPr>
          <w:p w14:paraId="45723198" w14:textId="56766C86" w:rsidR="00E44D35" w:rsidRPr="00920CAD" w:rsidRDefault="00897AC2" w:rsidP="00EA448D">
            <w:pPr>
              <w:snapToGrid w:val="0"/>
              <w:rPr>
                <w:rFonts w:ascii="Rockwell" w:hAnsi="Rockwell"/>
                <w:i/>
              </w:rPr>
            </w:pPr>
            <w:r w:rsidRPr="00920CAD">
              <w:rPr>
                <w:rFonts w:ascii="Rockwell" w:hAnsi="Rockwell"/>
                <w:i/>
              </w:rPr>
              <w:t>60 Hz </w:t>
            </w:r>
            <w:r w:rsidR="00915C2B" w:rsidRPr="00920CAD">
              <w:rPr>
                <w:rFonts w:ascii="Rockwell" w:hAnsi="Rockwell"/>
                <w:i/>
              </w:rPr>
              <w:t xml:space="preserve">au moins </w:t>
            </w:r>
          </w:p>
          <w:p w14:paraId="048D31C6" w14:textId="4C9CEF97" w:rsidR="00897AC2" w:rsidRPr="00920CAD" w:rsidRDefault="00897AC2" w:rsidP="00451FEC">
            <w:pPr>
              <w:snapToGrid w:val="0"/>
              <w:rPr>
                <w:rFonts w:ascii="Rockwell" w:hAnsi="Rockwell"/>
                <w:i/>
              </w:rPr>
            </w:pPr>
          </w:p>
        </w:tc>
        <w:tc>
          <w:tcPr>
            <w:tcW w:w="970" w:type="pct"/>
          </w:tcPr>
          <w:p w14:paraId="37BB3313" w14:textId="77777777" w:rsidR="00897AC2" w:rsidRPr="00920CAD" w:rsidRDefault="00897AC2" w:rsidP="00EA448D">
            <w:pPr>
              <w:rPr>
                <w:rFonts w:ascii="Rockwell" w:hAnsi="Rockwell"/>
              </w:rPr>
            </w:pPr>
          </w:p>
        </w:tc>
        <w:tc>
          <w:tcPr>
            <w:tcW w:w="875" w:type="pct"/>
          </w:tcPr>
          <w:p w14:paraId="23A337F2" w14:textId="77777777" w:rsidR="00897AC2" w:rsidRPr="00920CAD" w:rsidRDefault="00897AC2" w:rsidP="00EA448D">
            <w:pPr>
              <w:rPr>
                <w:rFonts w:ascii="Rockwell" w:hAnsi="Rockwell"/>
              </w:rPr>
            </w:pPr>
          </w:p>
        </w:tc>
      </w:tr>
      <w:tr w:rsidR="00920CAD" w:rsidRPr="00920CAD" w14:paraId="68AD55E9" w14:textId="77777777" w:rsidTr="000E2F37">
        <w:trPr>
          <w:trHeight w:val="70"/>
        </w:trPr>
        <w:tc>
          <w:tcPr>
            <w:tcW w:w="344" w:type="pct"/>
            <w:vAlign w:val="center"/>
          </w:tcPr>
          <w:p w14:paraId="46C63BAD" w14:textId="77777777" w:rsidR="00897AC2" w:rsidRPr="00920CAD" w:rsidRDefault="00897AC2" w:rsidP="002970FD">
            <w:pPr>
              <w:pStyle w:val="Paragraphedeliste"/>
              <w:numPr>
                <w:ilvl w:val="2"/>
                <w:numId w:val="70"/>
              </w:numPr>
            </w:pPr>
            <w:bookmarkStart w:id="128" w:name="_Toc118351974"/>
            <w:bookmarkStart w:id="129" w:name="_Toc118352249"/>
            <w:bookmarkStart w:id="130" w:name="_Toc118682974"/>
            <w:bookmarkEnd w:id="128"/>
            <w:bookmarkEnd w:id="129"/>
            <w:bookmarkEnd w:id="130"/>
          </w:p>
        </w:tc>
        <w:tc>
          <w:tcPr>
            <w:tcW w:w="918" w:type="pct"/>
          </w:tcPr>
          <w:p w14:paraId="3DEC4772" w14:textId="77777777" w:rsidR="00897AC2" w:rsidRPr="00920CAD" w:rsidRDefault="00897AC2" w:rsidP="00EA448D">
            <w:pPr>
              <w:snapToGrid w:val="0"/>
              <w:rPr>
                <w:rFonts w:ascii="Rockwell" w:hAnsi="Rockwell"/>
                <w:i/>
              </w:rPr>
            </w:pPr>
            <w:r w:rsidRPr="00920CAD">
              <w:rPr>
                <w:rFonts w:ascii="Rockwell" w:hAnsi="Rockwell"/>
                <w:i/>
              </w:rPr>
              <w:t>Connecteur secteur</w:t>
            </w:r>
          </w:p>
        </w:tc>
        <w:tc>
          <w:tcPr>
            <w:tcW w:w="1893" w:type="pct"/>
          </w:tcPr>
          <w:p w14:paraId="2C7DB3F6" w14:textId="0063BCFA" w:rsidR="00A73455" w:rsidRPr="00920CAD" w:rsidRDefault="00A73455" w:rsidP="00EA448D">
            <w:pPr>
              <w:snapToGrid w:val="0"/>
              <w:rPr>
                <w:rFonts w:ascii="Rockwell" w:hAnsi="Rockwell"/>
                <w:i/>
              </w:rPr>
            </w:pPr>
            <w:r w:rsidRPr="00920CAD">
              <w:rPr>
                <w:rFonts w:ascii="Rockwell" w:hAnsi="Rockwell"/>
                <w:i/>
              </w:rPr>
              <w:t>Tension : 220 V</w:t>
            </w:r>
          </w:p>
        </w:tc>
        <w:tc>
          <w:tcPr>
            <w:tcW w:w="970" w:type="pct"/>
          </w:tcPr>
          <w:p w14:paraId="6D6DAC25" w14:textId="77777777" w:rsidR="00897AC2" w:rsidRPr="00920CAD" w:rsidRDefault="00897AC2" w:rsidP="00EA448D">
            <w:pPr>
              <w:rPr>
                <w:rFonts w:ascii="Rockwell" w:hAnsi="Rockwell"/>
              </w:rPr>
            </w:pPr>
          </w:p>
        </w:tc>
        <w:tc>
          <w:tcPr>
            <w:tcW w:w="875" w:type="pct"/>
          </w:tcPr>
          <w:p w14:paraId="23720818" w14:textId="77777777" w:rsidR="00897AC2" w:rsidRPr="00920CAD" w:rsidRDefault="00897AC2" w:rsidP="00EA448D">
            <w:pPr>
              <w:rPr>
                <w:rFonts w:ascii="Rockwell" w:hAnsi="Rockwell"/>
              </w:rPr>
            </w:pPr>
          </w:p>
        </w:tc>
      </w:tr>
      <w:tr w:rsidR="00920CAD" w:rsidRPr="00920CAD" w14:paraId="05DA0E19" w14:textId="77777777" w:rsidTr="000E2F37">
        <w:trPr>
          <w:trHeight w:val="173"/>
        </w:trPr>
        <w:tc>
          <w:tcPr>
            <w:tcW w:w="344" w:type="pct"/>
            <w:vMerge w:val="restart"/>
            <w:vAlign w:val="center"/>
          </w:tcPr>
          <w:p w14:paraId="6DB0B90A" w14:textId="4577BFA7" w:rsidR="00897AC2" w:rsidRPr="00920CAD" w:rsidRDefault="00897AC2" w:rsidP="002970FD">
            <w:pPr>
              <w:pStyle w:val="Paragraphedeliste"/>
              <w:numPr>
                <w:ilvl w:val="2"/>
                <w:numId w:val="70"/>
              </w:numPr>
            </w:pPr>
            <w:bookmarkStart w:id="131" w:name="_Toc118351975"/>
            <w:bookmarkStart w:id="132" w:name="_Toc118352250"/>
            <w:bookmarkStart w:id="133" w:name="_Toc118682975"/>
            <w:bookmarkStart w:id="134" w:name="_Toc118351976"/>
            <w:bookmarkStart w:id="135" w:name="_Toc118352251"/>
            <w:bookmarkStart w:id="136" w:name="_Toc118682976"/>
            <w:bookmarkEnd w:id="131"/>
            <w:bookmarkEnd w:id="132"/>
            <w:bookmarkEnd w:id="133"/>
            <w:bookmarkEnd w:id="134"/>
            <w:bookmarkEnd w:id="135"/>
            <w:bookmarkEnd w:id="136"/>
          </w:p>
        </w:tc>
        <w:tc>
          <w:tcPr>
            <w:tcW w:w="918" w:type="pct"/>
            <w:vMerge w:val="restart"/>
            <w:vAlign w:val="center"/>
          </w:tcPr>
          <w:p w14:paraId="2FB7AED8" w14:textId="77777777" w:rsidR="00897AC2" w:rsidRPr="00920CAD" w:rsidRDefault="00897AC2" w:rsidP="00EA448D">
            <w:pPr>
              <w:snapToGrid w:val="0"/>
              <w:rPr>
                <w:rFonts w:ascii="Rockwell" w:hAnsi="Rockwell"/>
                <w:i/>
              </w:rPr>
            </w:pPr>
            <w:r w:rsidRPr="00920CAD">
              <w:rPr>
                <w:rFonts w:ascii="Rockwell" w:hAnsi="Rockwell"/>
                <w:i/>
              </w:rPr>
              <w:t>Systèmes d’exploitation compatibles</w:t>
            </w:r>
          </w:p>
        </w:tc>
        <w:tc>
          <w:tcPr>
            <w:tcW w:w="1893" w:type="pct"/>
            <w:vAlign w:val="center"/>
          </w:tcPr>
          <w:p w14:paraId="34BB51D6" w14:textId="0E812678" w:rsidR="00897AC2" w:rsidRPr="00920CAD" w:rsidRDefault="00897AC2" w:rsidP="00EA448D">
            <w:pPr>
              <w:snapToGrid w:val="0"/>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70" w:type="pct"/>
          </w:tcPr>
          <w:p w14:paraId="113F4F85" w14:textId="77777777" w:rsidR="00897AC2" w:rsidRPr="00920CAD" w:rsidRDefault="00897AC2" w:rsidP="00EA448D">
            <w:pPr>
              <w:rPr>
                <w:rFonts w:ascii="Rockwell" w:hAnsi="Rockwell"/>
              </w:rPr>
            </w:pPr>
          </w:p>
        </w:tc>
        <w:tc>
          <w:tcPr>
            <w:tcW w:w="875" w:type="pct"/>
          </w:tcPr>
          <w:p w14:paraId="44DA4D73" w14:textId="77777777" w:rsidR="00897AC2" w:rsidRPr="00920CAD" w:rsidRDefault="00897AC2" w:rsidP="00EA448D">
            <w:pPr>
              <w:rPr>
                <w:rFonts w:ascii="Rockwell" w:hAnsi="Rockwell"/>
              </w:rPr>
            </w:pPr>
          </w:p>
        </w:tc>
      </w:tr>
      <w:tr w:rsidR="00920CAD" w:rsidRPr="00920CAD" w14:paraId="0C839499" w14:textId="77777777" w:rsidTr="000E2F37">
        <w:trPr>
          <w:trHeight w:val="172"/>
        </w:trPr>
        <w:tc>
          <w:tcPr>
            <w:tcW w:w="344" w:type="pct"/>
            <w:vMerge/>
            <w:vAlign w:val="center"/>
          </w:tcPr>
          <w:p w14:paraId="195B75FA" w14:textId="77777777" w:rsidR="00897AC2" w:rsidRPr="00920CAD" w:rsidRDefault="00897AC2" w:rsidP="002970FD">
            <w:pPr>
              <w:pStyle w:val="Paragraphedeliste"/>
              <w:numPr>
                <w:ilvl w:val="2"/>
                <w:numId w:val="70"/>
              </w:numPr>
            </w:pPr>
            <w:bookmarkStart w:id="137" w:name="_Toc118682977"/>
            <w:bookmarkEnd w:id="137"/>
          </w:p>
        </w:tc>
        <w:tc>
          <w:tcPr>
            <w:tcW w:w="918" w:type="pct"/>
            <w:vMerge/>
            <w:vAlign w:val="center"/>
          </w:tcPr>
          <w:p w14:paraId="64C9C7B1" w14:textId="77777777" w:rsidR="00897AC2" w:rsidRPr="00920CAD" w:rsidRDefault="00897AC2" w:rsidP="00EA448D">
            <w:pPr>
              <w:snapToGrid w:val="0"/>
              <w:rPr>
                <w:rFonts w:ascii="Rockwell" w:hAnsi="Rockwell"/>
                <w:i/>
              </w:rPr>
            </w:pPr>
          </w:p>
        </w:tc>
        <w:tc>
          <w:tcPr>
            <w:tcW w:w="1893" w:type="pct"/>
            <w:vAlign w:val="center"/>
          </w:tcPr>
          <w:p w14:paraId="2BFEC345" w14:textId="34C906FB" w:rsidR="00897AC2" w:rsidRPr="00920CAD" w:rsidRDefault="00897AC2" w:rsidP="00EA448D">
            <w:pPr>
              <w:snapToGrid w:val="0"/>
              <w:rPr>
                <w:rFonts w:ascii="Rockwell" w:hAnsi="Rockwell"/>
                <w:i/>
              </w:rPr>
            </w:pPr>
            <w:r w:rsidRPr="00920CAD">
              <w:rPr>
                <w:rFonts w:ascii="Rockwell" w:hAnsi="Rockwell"/>
                <w:i/>
              </w:rPr>
              <w:t>Wi</w:t>
            </w:r>
            <w:r w:rsidR="00E44D35" w:rsidRPr="00920CAD">
              <w:rPr>
                <w:rFonts w:ascii="Rockwell" w:hAnsi="Rockwell"/>
                <w:i/>
              </w:rPr>
              <w:t>ndows </w:t>
            </w:r>
            <w:r w:rsidR="00141B6C" w:rsidRPr="00920CAD">
              <w:rPr>
                <w:rFonts w:ascii="Rockwell" w:hAnsi="Rockwell"/>
                <w:i/>
              </w:rPr>
              <w:t>11</w:t>
            </w:r>
            <w:r w:rsidR="00E44D35" w:rsidRPr="00920CAD">
              <w:rPr>
                <w:rFonts w:ascii="Rockwell" w:hAnsi="Rockwell"/>
                <w:i/>
              </w:rPr>
              <w:t>ou versions ultérieures</w:t>
            </w:r>
            <w:r w:rsidR="00CF6536" w:rsidRPr="00920CAD">
              <w:rPr>
                <w:rFonts w:ascii="Rockwell" w:hAnsi="Rockwell"/>
                <w:i/>
              </w:rPr>
              <w:t xml:space="preserve">                 </w:t>
            </w:r>
            <w:r w:rsidR="00E44D35" w:rsidRPr="00920CAD">
              <w:rPr>
                <w:rFonts w:ascii="Rockwell" w:hAnsi="Rockwell"/>
                <w:i/>
              </w:rPr>
              <w:t xml:space="preserve"> </w:t>
            </w:r>
            <w:sdt>
              <w:sdtPr>
                <w:rPr>
                  <w:rFonts w:ascii="Rockwell" w:hAnsi="Rockwell"/>
                  <w:bCs/>
                  <w:iCs/>
                  <w:sz w:val="40"/>
                  <w:szCs w:val="40"/>
                  <w:lang w:val="fr-CA"/>
                </w:rPr>
                <w:id w:val="-1370598704"/>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70" w:type="pct"/>
          </w:tcPr>
          <w:p w14:paraId="6795EC1B" w14:textId="77777777" w:rsidR="00897AC2" w:rsidRPr="00920CAD" w:rsidRDefault="00897AC2" w:rsidP="00EA448D">
            <w:pPr>
              <w:rPr>
                <w:rFonts w:ascii="Rockwell" w:hAnsi="Rockwell"/>
              </w:rPr>
            </w:pPr>
          </w:p>
        </w:tc>
        <w:tc>
          <w:tcPr>
            <w:tcW w:w="875" w:type="pct"/>
          </w:tcPr>
          <w:p w14:paraId="7D8FB0EE" w14:textId="77777777" w:rsidR="00897AC2" w:rsidRPr="00920CAD" w:rsidRDefault="00897AC2" w:rsidP="00EA448D">
            <w:pPr>
              <w:rPr>
                <w:rFonts w:ascii="Rockwell" w:hAnsi="Rockwell"/>
              </w:rPr>
            </w:pPr>
          </w:p>
        </w:tc>
      </w:tr>
      <w:tr w:rsidR="00920CAD" w:rsidRPr="00920CAD" w14:paraId="43E4FC26" w14:textId="77777777" w:rsidTr="000E2F37">
        <w:trPr>
          <w:trHeight w:val="172"/>
        </w:trPr>
        <w:tc>
          <w:tcPr>
            <w:tcW w:w="344" w:type="pct"/>
            <w:vMerge/>
            <w:vAlign w:val="center"/>
          </w:tcPr>
          <w:p w14:paraId="2EE8680E" w14:textId="77777777" w:rsidR="00897AC2" w:rsidRPr="00920CAD" w:rsidRDefault="00897AC2" w:rsidP="002970FD">
            <w:pPr>
              <w:pStyle w:val="Paragraphedeliste"/>
              <w:numPr>
                <w:ilvl w:val="2"/>
                <w:numId w:val="70"/>
              </w:numPr>
            </w:pPr>
            <w:bookmarkStart w:id="138" w:name="_Toc118682978"/>
            <w:bookmarkEnd w:id="138"/>
          </w:p>
        </w:tc>
        <w:tc>
          <w:tcPr>
            <w:tcW w:w="918" w:type="pct"/>
            <w:vMerge/>
            <w:vAlign w:val="center"/>
          </w:tcPr>
          <w:p w14:paraId="24ECBCF3" w14:textId="77777777" w:rsidR="00897AC2" w:rsidRPr="00920CAD" w:rsidRDefault="00897AC2" w:rsidP="00EA448D">
            <w:pPr>
              <w:snapToGrid w:val="0"/>
              <w:rPr>
                <w:rFonts w:ascii="Rockwell" w:hAnsi="Rockwell"/>
                <w:i/>
              </w:rPr>
            </w:pPr>
          </w:p>
        </w:tc>
        <w:tc>
          <w:tcPr>
            <w:tcW w:w="1893" w:type="pct"/>
            <w:vAlign w:val="center"/>
          </w:tcPr>
          <w:p w14:paraId="29198448" w14:textId="711BBF67" w:rsidR="00897AC2" w:rsidRPr="00920CAD" w:rsidRDefault="00A73455" w:rsidP="00A73455">
            <w:pPr>
              <w:snapToGrid w:val="0"/>
              <w:rPr>
                <w:rFonts w:ascii="Rockwell" w:hAnsi="Rockwell"/>
                <w:i/>
              </w:rPr>
            </w:pPr>
            <w:proofErr w:type="gramStart"/>
            <w:r w:rsidRPr="00920CAD">
              <w:rPr>
                <w:rFonts w:ascii="Rockwell" w:hAnsi="Rockwell"/>
                <w:i/>
              </w:rPr>
              <w:t>versions</w:t>
            </w:r>
            <w:proofErr w:type="gramEnd"/>
            <w:r w:rsidRPr="00920CAD">
              <w:rPr>
                <w:rFonts w:ascii="Rockwell" w:hAnsi="Rockwell"/>
                <w:i/>
              </w:rPr>
              <w:t xml:space="preserve"> ultérieures à </w:t>
            </w:r>
            <w:r w:rsidR="00897AC2" w:rsidRPr="00920CAD">
              <w:rPr>
                <w:rFonts w:ascii="Rockwell" w:hAnsi="Rockwell"/>
                <w:i/>
              </w:rPr>
              <w:t>M</w:t>
            </w:r>
            <w:r w:rsidR="00E44D35" w:rsidRPr="00920CAD">
              <w:rPr>
                <w:rFonts w:ascii="Rockwell" w:hAnsi="Rockwell"/>
                <w:i/>
              </w:rPr>
              <w:t>ac</w:t>
            </w:r>
            <w:r w:rsidR="00897AC2" w:rsidRPr="00920CAD">
              <w:rPr>
                <w:rFonts w:ascii="Rockwell" w:hAnsi="Rockwell"/>
                <w:i/>
              </w:rPr>
              <w:t>Os Monterey</w:t>
            </w:r>
            <w:r w:rsidR="00CF6536" w:rsidRPr="00920CAD">
              <w:rPr>
                <w:rFonts w:ascii="Rockwell" w:hAnsi="Rockwell"/>
                <w:i/>
              </w:rPr>
              <w:t xml:space="preserve">         </w:t>
            </w:r>
            <w:sdt>
              <w:sdtPr>
                <w:rPr>
                  <w:rFonts w:ascii="Rockwell" w:hAnsi="Rockwell"/>
                  <w:bCs/>
                  <w:iCs/>
                  <w:sz w:val="40"/>
                  <w:szCs w:val="40"/>
                  <w:lang w:val="fr-CA"/>
                </w:rPr>
                <w:id w:val="-524632748"/>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70" w:type="pct"/>
          </w:tcPr>
          <w:p w14:paraId="52F47501" w14:textId="77777777" w:rsidR="00897AC2" w:rsidRPr="00920CAD" w:rsidRDefault="00897AC2" w:rsidP="00EA448D">
            <w:pPr>
              <w:rPr>
                <w:rFonts w:ascii="Rockwell" w:hAnsi="Rockwell"/>
              </w:rPr>
            </w:pPr>
          </w:p>
        </w:tc>
        <w:tc>
          <w:tcPr>
            <w:tcW w:w="875" w:type="pct"/>
          </w:tcPr>
          <w:p w14:paraId="07397FB5" w14:textId="77777777" w:rsidR="00897AC2" w:rsidRPr="00920CAD" w:rsidRDefault="00897AC2" w:rsidP="00EA448D">
            <w:pPr>
              <w:rPr>
                <w:rFonts w:ascii="Rockwell" w:hAnsi="Rockwell"/>
              </w:rPr>
            </w:pPr>
          </w:p>
        </w:tc>
      </w:tr>
      <w:tr w:rsidR="00920CAD" w:rsidRPr="00920CAD" w14:paraId="414D5036" w14:textId="77777777" w:rsidTr="000E2F37">
        <w:trPr>
          <w:trHeight w:val="172"/>
        </w:trPr>
        <w:tc>
          <w:tcPr>
            <w:tcW w:w="344" w:type="pct"/>
            <w:vMerge/>
            <w:vAlign w:val="center"/>
          </w:tcPr>
          <w:p w14:paraId="42AA1CE4" w14:textId="77777777" w:rsidR="00897AC2" w:rsidRPr="00920CAD" w:rsidRDefault="00897AC2" w:rsidP="002970FD">
            <w:pPr>
              <w:pStyle w:val="Paragraphedeliste"/>
              <w:numPr>
                <w:ilvl w:val="2"/>
                <w:numId w:val="70"/>
              </w:numPr>
            </w:pPr>
            <w:bookmarkStart w:id="139" w:name="_Toc118682979"/>
            <w:bookmarkEnd w:id="139"/>
          </w:p>
        </w:tc>
        <w:tc>
          <w:tcPr>
            <w:tcW w:w="918" w:type="pct"/>
            <w:vMerge/>
            <w:vAlign w:val="center"/>
          </w:tcPr>
          <w:p w14:paraId="13231D90" w14:textId="77777777" w:rsidR="00897AC2" w:rsidRPr="00920CAD" w:rsidRDefault="00897AC2" w:rsidP="00EA448D">
            <w:pPr>
              <w:snapToGrid w:val="0"/>
              <w:rPr>
                <w:rFonts w:ascii="Rockwell" w:hAnsi="Rockwell"/>
                <w:i/>
              </w:rPr>
            </w:pPr>
          </w:p>
        </w:tc>
        <w:tc>
          <w:tcPr>
            <w:tcW w:w="1893" w:type="pct"/>
            <w:vAlign w:val="center"/>
          </w:tcPr>
          <w:p w14:paraId="4531E2C5" w14:textId="42F1EF00" w:rsidR="00897AC2" w:rsidRPr="00920CAD" w:rsidRDefault="00897AC2" w:rsidP="00A73455">
            <w:pPr>
              <w:snapToGrid w:val="0"/>
              <w:jc w:val="both"/>
              <w:rPr>
                <w:rFonts w:ascii="Rockwell" w:hAnsi="Rockwell"/>
                <w:i/>
              </w:rPr>
            </w:pPr>
            <w:r w:rsidRPr="00920CAD">
              <w:rPr>
                <w:rFonts w:ascii="Rockwell" w:hAnsi="Rockwell"/>
                <w:i/>
              </w:rPr>
              <w:t>Windows 1</w:t>
            </w:r>
            <w:r w:rsidR="00141B6C" w:rsidRPr="00920CAD">
              <w:rPr>
                <w:rFonts w:ascii="Rockwell" w:hAnsi="Rockwell"/>
                <w:i/>
              </w:rPr>
              <w:t>1</w:t>
            </w:r>
            <w:r w:rsidRPr="00920CAD">
              <w:rPr>
                <w:rFonts w:ascii="Rockwell" w:hAnsi="Rockwell"/>
                <w:i/>
              </w:rPr>
              <w:t xml:space="preserve"> ou version</w:t>
            </w:r>
            <w:r w:rsidR="00E44D35" w:rsidRPr="00920CAD">
              <w:rPr>
                <w:rFonts w:ascii="Rockwell" w:hAnsi="Rockwell"/>
                <w:i/>
              </w:rPr>
              <w:t>s</w:t>
            </w:r>
            <w:r w:rsidRPr="00920CAD">
              <w:rPr>
                <w:rFonts w:ascii="Rockwell" w:hAnsi="Rockwell"/>
                <w:i/>
              </w:rPr>
              <w:t xml:space="preserve"> ultérieure</w:t>
            </w:r>
            <w:r w:rsidR="00E44D35" w:rsidRPr="00920CAD">
              <w:rPr>
                <w:rFonts w:ascii="Rockwell" w:hAnsi="Rockwell"/>
                <w:i/>
              </w:rPr>
              <w:t>s</w:t>
            </w:r>
            <w:r w:rsidRPr="00920CAD">
              <w:rPr>
                <w:rFonts w:ascii="Rockwell" w:hAnsi="Rockwell"/>
                <w:i/>
              </w:rPr>
              <w:t xml:space="preserve"> et </w:t>
            </w:r>
            <w:r w:rsidR="00A73455" w:rsidRPr="00920CAD">
              <w:rPr>
                <w:rFonts w:ascii="Rockwell" w:hAnsi="Rockwell"/>
                <w:i/>
              </w:rPr>
              <w:t xml:space="preserve">versions ultérieure à </w:t>
            </w:r>
            <w:r w:rsidRPr="00920CAD">
              <w:rPr>
                <w:rFonts w:ascii="Rockwell" w:hAnsi="Rockwell"/>
                <w:i/>
              </w:rPr>
              <w:t>M</w:t>
            </w:r>
            <w:r w:rsidR="00E44D35" w:rsidRPr="00920CAD">
              <w:rPr>
                <w:rFonts w:ascii="Rockwell" w:hAnsi="Rockwell"/>
                <w:i/>
              </w:rPr>
              <w:t xml:space="preserve">acOs </w:t>
            </w:r>
            <w:r w:rsidRPr="00920CAD">
              <w:rPr>
                <w:rFonts w:ascii="Rockwell" w:hAnsi="Rockwell"/>
                <w:i/>
              </w:rPr>
              <w:t>Monterey</w:t>
            </w:r>
            <w:r w:rsidR="00CF6536" w:rsidRPr="00920CAD">
              <w:rPr>
                <w:rFonts w:ascii="Rockwell" w:hAnsi="Rockwell"/>
                <w:i/>
              </w:rPr>
              <w:t xml:space="preserve">                       </w:t>
            </w:r>
            <w:r w:rsidR="00CF6536" w:rsidRPr="00920CAD">
              <w:rPr>
                <w:rFonts w:ascii="Rockwell" w:hAnsi="Rockwell"/>
                <w:bCs/>
                <w:iCs/>
                <w:sz w:val="40"/>
                <w:szCs w:val="40"/>
                <w:lang w:val="fr-CA"/>
              </w:rPr>
              <w:t xml:space="preserve"> </w:t>
            </w:r>
            <w:sdt>
              <w:sdtPr>
                <w:rPr>
                  <w:rFonts w:ascii="Rockwell" w:hAnsi="Rockwell"/>
                  <w:bCs/>
                  <w:iCs/>
                  <w:sz w:val="40"/>
                  <w:szCs w:val="40"/>
                  <w:lang w:val="fr-CA"/>
                </w:rPr>
                <w:id w:val="-295294306"/>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70" w:type="pct"/>
          </w:tcPr>
          <w:p w14:paraId="25D58805" w14:textId="77777777" w:rsidR="00897AC2" w:rsidRPr="00920CAD" w:rsidRDefault="00897AC2" w:rsidP="00EA448D">
            <w:pPr>
              <w:rPr>
                <w:rFonts w:ascii="Rockwell" w:hAnsi="Rockwell"/>
              </w:rPr>
            </w:pPr>
          </w:p>
        </w:tc>
        <w:tc>
          <w:tcPr>
            <w:tcW w:w="875" w:type="pct"/>
          </w:tcPr>
          <w:p w14:paraId="0BCFE33D" w14:textId="77777777" w:rsidR="00897AC2" w:rsidRPr="00920CAD" w:rsidRDefault="00897AC2" w:rsidP="00EA448D">
            <w:pPr>
              <w:rPr>
                <w:rFonts w:ascii="Rockwell" w:hAnsi="Rockwell"/>
              </w:rPr>
            </w:pPr>
          </w:p>
        </w:tc>
      </w:tr>
      <w:tr w:rsidR="00920CAD" w:rsidRPr="00920CAD" w14:paraId="33A6E969" w14:textId="77777777" w:rsidTr="000E2F37">
        <w:trPr>
          <w:trHeight w:val="234"/>
        </w:trPr>
        <w:tc>
          <w:tcPr>
            <w:tcW w:w="344" w:type="pct"/>
            <w:vMerge w:val="restart"/>
            <w:vAlign w:val="center"/>
          </w:tcPr>
          <w:p w14:paraId="4E0AF22C" w14:textId="77777777" w:rsidR="00897AC2" w:rsidRPr="00920CAD" w:rsidRDefault="00897AC2" w:rsidP="002970FD">
            <w:pPr>
              <w:pStyle w:val="Paragraphedeliste"/>
              <w:numPr>
                <w:ilvl w:val="2"/>
                <w:numId w:val="70"/>
              </w:numPr>
            </w:pPr>
            <w:bookmarkStart w:id="140" w:name="_Toc118351977"/>
            <w:bookmarkStart w:id="141" w:name="_Toc118352252"/>
            <w:bookmarkStart w:id="142" w:name="_Toc118682980"/>
            <w:bookmarkEnd w:id="140"/>
            <w:bookmarkEnd w:id="141"/>
            <w:bookmarkEnd w:id="142"/>
          </w:p>
        </w:tc>
        <w:tc>
          <w:tcPr>
            <w:tcW w:w="918" w:type="pct"/>
            <w:vMerge w:val="restart"/>
            <w:vAlign w:val="center"/>
          </w:tcPr>
          <w:p w14:paraId="14F95190" w14:textId="77777777" w:rsidR="00897AC2" w:rsidRPr="00920CAD" w:rsidRDefault="00897AC2" w:rsidP="00EA448D">
            <w:pPr>
              <w:snapToGrid w:val="0"/>
              <w:rPr>
                <w:rFonts w:ascii="Rockwell" w:hAnsi="Rockwell"/>
                <w:i/>
              </w:rPr>
            </w:pPr>
            <w:r w:rsidRPr="00920CAD">
              <w:rPr>
                <w:rFonts w:ascii="Rockwell" w:hAnsi="Rockwell"/>
                <w:i/>
              </w:rPr>
              <w:t>Compatibilité matérielle (à vérifier à la réception)</w:t>
            </w:r>
          </w:p>
        </w:tc>
        <w:tc>
          <w:tcPr>
            <w:tcW w:w="1893" w:type="pct"/>
            <w:vAlign w:val="center"/>
          </w:tcPr>
          <w:p w14:paraId="3BBAB10B" w14:textId="72D42413" w:rsidR="00897AC2" w:rsidRPr="00920CAD" w:rsidRDefault="00897AC2" w:rsidP="00EA448D">
            <w:pPr>
              <w:snapToGrid w:val="0"/>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70" w:type="pct"/>
          </w:tcPr>
          <w:p w14:paraId="0426C186" w14:textId="77777777" w:rsidR="00897AC2" w:rsidRPr="00920CAD" w:rsidRDefault="00897AC2" w:rsidP="00EA448D">
            <w:pPr>
              <w:rPr>
                <w:rFonts w:ascii="Rockwell" w:hAnsi="Rockwell"/>
              </w:rPr>
            </w:pPr>
          </w:p>
        </w:tc>
        <w:tc>
          <w:tcPr>
            <w:tcW w:w="875" w:type="pct"/>
          </w:tcPr>
          <w:p w14:paraId="5DDAF2F1" w14:textId="77777777" w:rsidR="00897AC2" w:rsidRPr="00920CAD" w:rsidRDefault="00897AC2" w:rsidP="00EA448D">
            <w:pPr>
              <w:rPr>
                <w:rFonts w:ascii="Rockwell" w:hAnsi="Rockwell"/>
              </w:rPr>
            </w:pPr>
          </w:p>
        </w:tc>
      </w:tr>
      <w:tr w:rsidR="00920CAD" w:rsidRPr="00920CAD" w14:paraId="08E09B9E" w14:textId="77777777" w:rsidTr="000E2F37">
        <w:trPr>
          <w:trHeight w:val="138"/>
        </w:trPr>
        <w:tc>
          <w:tcPr>
            <w:tcW w:w="344" w:type="pct"/>
            <w:vMerge/>
            <w:vAlign w:val="center"/>
          </w:tcPr>
          <w:p w14:paraId="25551D2A" w14:textId="77777777" w:rsidR="00897AC2" w:rsidRPr="00920CAD" w:rsidRDefault="00897AC2" w:rsidP="00FF7F7A">
            <w:bookmarkStart w:id="143" w:name="_Toc118682981"/>
            <w:bookmarkEnd w:id="143"/>
          </w:p>
        </w:tc>
        <w:tc>
          <w:tcPr>
            <w:tcW w:w="918" w:type="pct"/>
            <w:vMerge/>
            <w:vAlign w:val="center"/>
          </w:tcPr>
          <w:p w14:paraId="4D4C9AB1" w14:textId="77777777" w:rsidR="00897AC2" w:rsidRPr="00920CAD" w:rsidRDefault="00897AC2" w:rsidP="00EA448D">
            <w:pPr>
              <w:snapToGrid w:val="0"/>
              <w:rPr>
                <w:rFonts w:ascii="Rockwell" w:hAnsi="Rockwell"/>
                <w:i/>
              </w:rPr>
            </w:pPr>
          </w:p>
        </w:tc>
        <w:tc>
          <w:tcPr>
            <w:tcW w:w="1893" w:type="pct"/>
            <w:vAlign w:val="center"/>
          </w:tcPr>
          <w:p w14:paraId="0ED74841" w14:textId="219456D7" w:rsidR="00897AC2" w:rsidRPr="00920CAD" w:rsidRDefault="00E44D35" w:rsidP="00E44D35">
            <w:pPr>
              <w:snapToGrid w:val="0"/>
              <w:jc w:val="both"/>
              <w:rPr>
                <w:rFonts w:ascii="Rockwell" w:hAnsi="Rockwell"/>
                <w:i/>
              </w:rPr>
            </w:pPr>
            <w:r w:rsidRPr="00920CAD">
              <w:rPr>
                <w:rFonts w:ascii="Rockwell" w:hAnsi="Rockwell"/>
                <w:i/>
              </w:rPr>
              <w:t>L</w:t>
            </w:r>
            <w:r w:rsidR="00897AC2" w:rsidRPr="00920CAD">
              <w:rPr>
                <w:rFonts w:ascii="Rockwell" w:hAnsi="Rockwell"/>
                <w:i/>
              </w:rPr>
              <w:t>e soumissionnaire doit prouver la compatibilité avec les ordinateurs portables …</w:t>
            </w:r>
            <w:r w:rsidRPr="00920CAD">
              <w:rPr>
                <w:rFonts w:ascii="Rockwell" w:hAnsi="Rockwell"/>
                <w:i/>
              </w:rPr>
              <w:t>….</w:t>
            </w:r>
            <w:r w:rsidR="00517D91" w:rsidRPr="00920CAD">
              <w:rPr>
                <w:rFonts w:ascii="Rockwell" w:hAnsi="Rockwell"/>
                <w:i/>
              </w:rPr>
              <w:t xml:space="preserve"> </w:t>
            </w:r>
            <w:r w:rsidRPr="00920CAD">
              <w:rPr>
                <w:rFonts w:ascii="Rockwell" w:hAnsi="Rockwell"/>
                <w:i/>
              </w:rPr>
              <w:t>(</w:t>
            </w:r>
            <w:proofErr w:type="gramStart"/>
            <w:r w:rsidRPr="00920CAD">
              <w:rPr>
                <w:rFonts w:ascii="Rockwell" w:hAnsi="Rockwell"/>
                <w:i/>
              </w:rPr>
              <w:t>à</w:t>
            </w:r>
            <w:proofErr w:type="gramEnd"/>
            <w:r w:rsidRPr="00920CAD">
              <w:rPr>
                <w:rFonts w:ascii="Rockwell" w:hAnsi="Rockwell"/>
                <w:i/>
              </w:rPr>
              <w:t xml:space="preserve"> préciser par l’</w:t>
            </w:r>
            <w:r w:rsidR="00E61F0B" w:rsidRPr="00920CAD">
              <w:rPr>
                <w:rFonts w:ascii="Rockwell" w:hAnsi="Rockwell"/>
                <w:i/>
              </w:rPr>
              <w:t>autorité contractante</w:t>
            </w:r>
            <w:r w:rsidRPr="00920CAD">
              <w:rPr>
                <w:rFonts w:ascii="Rockwell" w:hAnsi="Rockwell"/>
                <w:i/>
              </w:rPr>
              <w:t>)</w:t>
            </w:r>
            <w:r w:rsidR="00897AC2" w:rsidRPr="00920CAD">
              <w:rPr>
                <w:rFonts w:ascii="Rockwell" w:hAnsi="Rockwell"/>
                <w:i/>
              </w:rPr>
              <w:t xml:space="preserve"> ………qui seront livrés</w:t>
            </w:r>
            <w:r w:rsidR="00DA7555" w:rsidRPr="00920CAD">
              <w:rPr>
                <w:rFonts w:ascii="Rockwell" w:hAnsi="Rockwell"/>
                <w:i/>
              </w:rPr>
              <w:t xml:space="preserve">.              </w:t>
            </w:r>
            <w:r w:rsidR="00897AC2" w:rsidRPr="00920CAD">
              <w:rPr>
                <w:rFonts w:ascii="Rockwell" w:hAnsi="Rockwell"/>
                <w:i/>
              </w:rPr>
              <w:t xml:space="preserve">      </w:t>
            </w:r>
            <w:r w:rsidR="00CF6536" w:rsidRPr="00920CAD">
              <w:rPr>
                <w:rFonts w:ascii="Rockwell" w:hAnsi="Rockwell"/>
                <w:i/>
              </w:rPr>
              <w:t xml:space="preserve">           </w:t>
            </w:r>
            <w:sdt>
              <w:sdtPr>
                <w:rPr>
                  <w:rFonts w:ascii="Rockwell" w:hAnsi="Rockwell"/>
                  <w:bCs/>
                  <w:iCs/>
                  <w:sz w:val="40"/>
                  <w:szCs w:val="40"/>
                  <w:lang w:val="fr-CA"/>
                </w:rPr>
                <w:id w:val="-359598024"/>
                <w14:checkbox>
                  <w14:checked w14:val="0"/>
                  <w14:checkedState w14:val="2612" w14:font="MS Gothic"/>
                  <w14:uncheckedState w14:val="2610" w14:font="MS Gothic"/>
                </w14:checkbox>
              </w:sdtPr>
              <w:sdtContent>
                <w:r w:rsidR="00987876" w:rsidRPr="00920CAD">
                  <w:rPr>
                    <w:rFonts w:ascii="MS Gothic" w:eastAsia="MS Gothic" w:hAnsi="MS Gothic" w:hint="eastAsia"/>
                    <w:bCs/>
                    <w:iCs/>
                    <w:sz w:val="40"/>
                    <w:szCs w:val="40"/>
                    <w:lang w:val="fr-CA"/>
                  </w:rPr>
                  <w:t>☐</w:t>
                </w:r>
              </w:sdtContent>
            </w:sdt>
          </w:p>
        </w:tc>
        <w:tc>
          <w:tcPr>
            <w:tcW w:w="970" w:type="pct"/>
          </w:tcPr>
          <w:p w14:paraId="73FB91D1" w14:textId="77777777" w:rsidR="00897AC2" w:rsidRPr="00920CAD" w:rsidRDefault="00897AC2" w:rsidP="00EA448D">
            <w:pPr>
              <w:rPr>
                <w:rFonts w:ascii="Rockwell" w:hAnsi="Rockwell"/>
              </w:rPr>
            </w:pPr>
          </w:p>
        </w:tc>
        <w:tc>
          <w:tcPr>
            <w:tcW w:w="875" w:type="pct"/>
          </w:tcPr>
          <w:p w14:paraId="15160593" w14:textId="77777777" w:rsidR="00897AC2" w:rsidRPr="00920CAD" w:rsidRDefault="00897AC2" w:rsidP="00EA448D">
            <w:pPr>
              <w:rPr>
                <w:rFonts w:ascii="Rockwell" w:hAnsi="Rockwell"/>
              </w:rPr>
            </w:pPr>
          </w:p>
        </w:tc>
      </w:tr>
      <w:tr w:rsidR="00920CAD" w:rsidRPr="00920CAD" w14:paraId="7AA08351" w14:textId="77777777" w:rsidTr="000E2F37">
        <w:trPr>
          <w:trHeight w:val="70"/>
        </w:trPr>
        <w:tc>
          <w:tcPr>
            <w:tcW w:w="344" w:type="pct"/>
            <w:vMerge/>
            <w:vAlign w:val="center"/>
          </w:tcPr>
          <w:p w14:paraId="2BBEAD41" w14:textId="77777777" w:rsidR="00897AC2" w:rsidRPr="00920CAD" w:rsidRDefault="00897AC2" w:rsidP="00FF7F7A">
            <w:bookmarkStart w:id="144" w:name="_Toc118682982"/>
            <w:bookmarkEnd w:id="144"/>
          </w:p>
        </w:tc>
        <w:tc>
          <w:tcPr>
            <w:tcW w:w="918" w:type="pct"/>
            <w:vMerge/>
            <w:vAlign w:val="center"/>
          </w:tcPr>
          <w:p w14:paraId="4D095A93" w14:textId="77777777" w:rsidR="00897AC2" w:rsidRPr="00920CAD" w:rsidRDefault="00897AC2" w:rsidP="00EA448D">
            <w:pPr>
              <w:snapToGrid w:val="0"/>
              <w:rPr>
                <w:rFonts w:ascii="Rockwell" w:hAnsi="Rockwell"/>
                <w:i/>
              </w:rPr>
            </w:pPr>
          </w:p>
        </w:tc>
        <w:tc>
          <w:tcPr>
            <w:tcW w:w="1893" w:type="pct"/>
            <w:vAlign w:val="center"/>
          </w:tcPr>
          <w:p w14:paraId="7AE48993" w14:textId="44E601AD" w:rsidR="00897AC2" w:rsidRPr="00920CAD" w:rsidRDefault="00E44D35" w:rsidP="00E44D35">
            <w:pPr>
              <w:snapToGrid w:val="0"/>
              <w:rPr>
                <w:rFonts w:ascii="Rockwell" w:hAnsi="Rockwell"/>
                <w:i/>
              </w:rPr>
            </w:pPr>
            <w:r w:rsidRPr="00920CAD">
              <w:rPr>
                <w:rFonts w:ascii="Rockwell" w:hAnsi="Rockwell"/>
                <w:i/>
              </w:rPr>
              <w:t>L</w:t>
            </w:r>
            <w:r w:rsidR="00897AC2" w:rsidRPr="00920CAD">
              <w:rPr>
                <w:rFonts w:ascii="Rockwell" w:hAnsi="Rockwell"/>
                <w:i/>
              </w:rPr>
              <w:t>e soumissionnaire doit prouver la compatibilité avec les modèles d’ordinateurs suivants :</w:t>
            </w:r>
            <w:r w:rsidR="00CF6536" w:rsidRPr="00920CAD">
              <w:rPr>
                <w:rFonts w:ascii="Rockwell" w:hAnsi="Rockwell"/>
                <w:i/>
              </w:rPr>
              <w:t xml:space="preserve">        </w:t>
            </w:r>
            <w:sdt>
              <w:sdtPr>
                <w:rPr>
                  <w:rFonts w:ascii="Rockwell" w:hAnsi="Rockwell"/>
                  <w:bCs/>
                  <w:iCs/>
                  <w:sz w:val="40"/>
                  <w:szCs w:val="40"/>
                  <w:lang w:val="fr-CA"/>
                </w:rPr>
                <w:id w:val="339436362"/>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p w14:paraId="2C7EB3E1" w14:textId="585BF1E1" w:rsidR="00897AC2" w:rsidRPr="00920CAD" w:rsidRDefault="00E44D35" w:rsidP="00E44D35">
            <w:pPr>
              <w:snapToGrid w:val="0"/>
              <w:rPr>
                <w:rFonts w:ascii="Rockwell" w:hAnsi="Rockwell"/>
                <w:i/>
              </w:rPr>
            </w:pPr>
            <w:r w:rsidRPr="00920CAD">
              <w:rPr>
                <w:rFonts w:ascii="Rockwell" w:hAnsi="Rockwell"/>
                <w:i/>
              </w:rPr>
              <w:t>1………………………………………………………</w:t>
            </w:r>
          </w:p>
          <w:p w14:paraId="13C792BC" w14:textId="799ACC3B" w:rsidR="00897AC2" w:rsidRPr="00920CAD" w:rsidRDefault="00E44D35" w:rsidP="00E44D35">
            <w:pPr>
              <w:snapToGrid w:val="0"/>
              <w:rPr>
                <w:rFonts w:ascii="Rockwell" w:hAnsi="Rockwell"/>
                <w:i/>
              </w:rPr>
            </w:pPr>
            <w:r w:rsidRPr="00920CAD">
              <w:rPr>
                <w:rFonts w:ascii="Rockwell" w:hAnsi="Rockwell"/>
                <w:i/>
              </w:rPr>
              <w:t>2………………………………………………………</w:t>
            </w:r>
          </w:p>
          <w:p w14:paraId="5A28599B" w14:textId="0329F60E" w:rsidR="00897AC2" w:rsidRPr="00920CAD" w:rsidRDefault="00E44D35" w:rsidP="00E44D35">
            <w:pPr>
              <w:snapToGrid w:val="0"/>
              <w:rPr>
                <w:rFonts w:ascii="Rockwell" w:hAnsi="Rockwell"/>
                <w:i/>
              </w:rPr>
            </w:pPr>
            <w:r w:rsidRPr="00920CAD">
              <w:rPr>
                <w:rFonts w:ascii="Rockwell" w:hAnsi="Rockwell"/>
                <w:i/>
              </w:rPr>
              <w:t>3………………………………………………………</w:t>
            </w:r>
          </w:p>
        </w:tc>
        <w:tc>
          <w:tcPr>
            <w:tcW w:w="970" w:type="pct"/>
          </w:tcPr>
          <w:p w14:paraId="590266AC" w14:textId="77777777" w:rsidR="00897AC2" w:rsidRPr="00920CAD" w:rsidRDefault="00897AC2" w:rsidP="00EA448D">
            <w:pPr>
              <w:rPr>
                <w:rFonts w:ascii="Rockwell" w:hAnsi="Rockwell"/>
              </w:rPr>
            </w:pPr>
          </w:p>
        </w:tc>
        <w:tc>
          <w:tcPr>
            <w:tcW w:w="875" w:type="pct"/>
          </w:tcPr>
          <w:p w14:paraId="4C29CCBE" w14:textId="77777777" w:rsidR="00897AC2" w:rsidRPr="00920CAD" w:rsidRDefault="00897AC2" w:rsidP="00EA448D">
            <w:pPr>
              <w:rPr>
                <w:rFonts w:ascii="Rockwell" w:hAnsi="Rockwell"/>
              </w:rPr>
            </w:pPr>
          </w:p>
        </w:tc>
      </w:tr>
      <w:tr w:rsidR="00920CAD" w:rsidRPr="00920CAD" w14:paraId="5483BA99" w14:textId="77777777" w:rsidTr="000E2F37">
        <w:trPr>
          <w:trHeight w:val="70"/>
        </w:trPr>
        <w:tc>
          <w:tcPr>
            <w:tcW w:w="344" w:type="pct"/>
            <w:vAlign w:val="center"/>
          </w:tcPr>
          <w:p w14:paraId="198DFAD2" w14:textId="77777777" w:rsidR="00897AC2" w:rsidRPr="00920CAD" w:rsidRDefault="00897AC2" w:rsidP="002970FD">
            <w:pPr>
              <w:pStyle w:val="Paragraphedeliste"/>
              <w:numPr>
                <w:ilvl w:val="2"/>
                <w:numId w:val="70"/>
              </w:numPr>
            </w:pPr>
            <w:bookmarkStart w:id="145" w:name="_Toc118351978"/>
            <w:bookmarkStart w:id="146" w:name="_Toc118352253"/>
            <w:bookmarkStart w:id="147" w:name="_Toc118682983"/>
            <w:bookmarkEnd w:id="145"/>
            <w:bookmarkEnd w:id="146"/>
            <w:bookmarkEnd w:id="147"/>
          </w:p>
        </w:tc>
        <w:tc>
          <w:tcPr>
            <w:tcW w:w="918" w:type="pct"/>
            <w:vAlign w:val="center"/>
          </w:tcPr>
          <w:p w14:paraId="76DC075A" w14:textId="77777777" w:rsidR="00897AC2" w:rsidRPr="00920CAD" w:rsidRDefault="00897AC2" w:rsidP="00EA448D">
            <w:pPr>
              <w:snapToGrid w:val="0"/>
              <w:rPr>
                <w:rFonts w:ascii="Rockwell" w:hAnsi="Rockwell"/>
                <w:i/>
              </w:rPr>
            </w:pPr>
            <w:r w:rsidRPr="00920CAD">
              <w:rPr>
                <w:rFonts w:ascii="Rockwell" w:hAnsi="Rockwell"/>
                <w:i/>
              </w:rPr>
              <w:t>Ports audio</w:t>
            </w:r>
          </w:p>
        </w:tc>
        <w:tc>
          <w:tcPr>
            <w:tcW w:w="1893" w:type="pct"/>
            <w:vAlign w:val="center"/>
          </w:tcPr>
          <w:p w14:paraId="72130952" w14:textId="075F218C" w:rsidR="00897AC2" w:rsidRPr="00920CAD" w:rsidRDefault="00897AC2" w:rsidP="00EA448D">
            <w:pPr>
              <w:snapToGrid w:val="0"/>
              <w:rPr>
                <w:rFonts w:ascii="Rockwell" w:hAnsi="Rockwell"/>
                <w:i/>
              </w:rPr>
            </w:pPr>
            <w:r w:rsidRPr="00920CAD">
              <w:rPr>
                <w:rFonts w:ascii="Rockwell" w:hAnsi="Rockwell"/>
                <w:i/>
              </w:rPr>
              <w:t>1 port de</w:t>
            </w:r>
            <w:r w:rsidR="00987876" w:rsidRPr="00920CAD">
              <w:rPr>
                <w:rFonts w:ascii="Rockwell" w:hAnsi="Rockwell"/>
                <w:i/>
              </w:rPr>
              <w:t xml:space="preserve"> p</w:t>
            </w:r>
            <w:r w:rsidRPr="00920CAD">
              <w:rPr>
                <w:rFonts w:ascii="Rockwell" w:hAnsi="Rockwell"/>
                <w:i/>
              </w:rPr>
              <w:t>rise audio multifonction</w:t>
            </w:r>
          </w:p>
        </w:tc>
        <w:tc>
          <w:tcPr>
            <w:tcW w:w="970" w:type="pct"/>
          </w:tcPr>
          <w:p w14:paraId="5F5971EB" w14:textId="77777777" w:rsidR="00897AC2" w:rsidRPr="00920CAD" w:rsidRDefault="00897AC2" w:rsidP="00EA448D">
            <w:pPr>
              <w:rPr>
                <w:rFonts w:ascii="Rockwell" w:hAnsi="Rockwell"/>
              </w:rPr>
            </w:pPr>
          </w:p>
        </w:tc>
        <w:tc>
          <w:tcPr>
            <w:tcW w:w="875" w:type="pct"/>
          </w:tcPr>
          <w:p w14:paraId="05742A34" w14:textId="77777777" w:rsidR="00897AC2" w:rsidRPr="00920CAD" w:rsidRDefault="00897AC2" w:rsidP="00EA448D">
            <w:pPr>
              <w:rPr>
                <w:rFonts w:ascii="Rockwell" w:hAnsi="Rockwell"/>
              </w:rPr>
            </w:pPr>
          </w:p>
        </w:tc>
      </w:tr>
      <w:tr w:rsidR="00920CAD" w:rsidRPr="00920CAD" w14:paraId="4C956588" w14:textId="77777777" w:rsidTr="000E2F37">
        <w:trPr>
          <w:trHeight w:val="70"/>
        </w:trPr>
        <w:tc>
          <w:tcPr>
            <w:tcW w:w="344" w:type="pct"/>
            <w:vAlign w:val="center"/>
          </w:tcPr>
          <w:p w14:paraId="5C9A51C7" w14:textId="77777777" w:rsidR="00897AC2" w:rsidRPr="00920CAD" w:rsidRDefault="00897AC2" w:rsidP="002970FD">
            <w:pPr>
              <w:pStyle w:val="Paragraphedeliste"/>
              <w:numPr>
                <w:ilvl w:val="2"/>
                <w:numId w:val="70"/>
              </w:numPr>
            </w:pPr>
            <w:bookmarkStart w:id="148" w:name="_Toc118351979"/>
            <w:bookmarkStart w:id="149" w:name="_Toc118352254"/>
            <w:bookmarkStart w:id="150" w:name="_Toc118682984"/>
            <w:bookmarkEnd w:id="148"/>
            <w:bookmarkEnd w:id="149"/>
            <w:bookmarkEnd w:id="150"/>
          </w:p>
        </w:tc>
        <w:tc>
          <w:tcPr>
            <w:tcW w:w="918" w:type="pct"/>
            <w:vAlign w:val="center"/>
          </w:tcPr>
          <w:p w14:paraId="27402319" w14:textId="77777777" w:rsidR="00897AC2" w:rsidRPr="00920CAD" w:rsidRDefault="00897AC2" w:rsidP="00EA448D">
            <w:pPr>
              <w:snapToGrid w:val="0"/>
              <w:rPr>
                <w:rFonts w:ascii="Rockwell" w:hAnsi="Rockwell"/>
                <w:i/>
              </w:rPr>
            </w:pPr>
            <w:r w:rsidRPr="00920CAD">
              <w:rPr>
                <w:rFonts w:ascii="Rockwell" w:hAnsi="Rockwell"/>
                <w:i/>
              </w:rPr>
              <w:t>Port de charge</w:t>
            </w:r>
          </w:p>
        </w:tc>
        <w:tc>
          <w:tcPr>
            <w:tcW w:w="1893" w:type="pct"/>
            <w:vAlign w:val="center"/>
          </w:tcPr>
          <w:p w14:paraId="628F4DD2" w14:textId="77777777" w:rsidR="00897AC2" w:rsidRPr="00920CAD" w:rsidRDefault="00897AC2" w:rsidP="00EA448D">
            <w:pPr>
              <w:snapToGrid w:val="0"/>
              <w:rPr>
                <w:rFonts w:ascii="Rockwell" w:hAnsi="Rockwell"/>
                <w:i/>
              </w:rPr>
            </w:pPr>
            <w:r w:rsidRPr="00920CAD">
              <w:rPr>
                <w:rFonts w:ascii="Rockwell" w:hAnsi="Rockwell"/>
                <w:i/>
              </w:rPr>
              <w:t>Courant Continu en entrée</w:t>
            </w:r>
          </w:p>
        </w:tc>
        <w:tc>
          <w:tcPr>
            <w:tcW w:w="970" w:type="pct"/>
          </w:tcPr>
          <w:p w14:paraId="2EA96607" w14:textId="77777777" w:rsidR="00897AC2" w:rsidRPr="00920CAD" w:rsidRDefault="00897AC2" w:rsidP="00EA448D">
            <w:pPr>
              <w:rPr>
                <w:rFonts w:ascii="Rockwell" w:hAnsi="Rockwell"/>
              </w:rPr>
            </w:pPr>
          </w:p>
        </w:tc>
        <w:tc>
          <w:tcPr>
            <w:tcW w:w="875" w:type="pct"/>
          </w:tcPr>
          <w:p w14:paraId="33BBF43C" w14:textId="77777777" w:rsidR="00897AC2" w:rsidRPr="00920CAD" w:rsidRDefault="00897AC2" w:rsidP="00EA448D">
            <w:pPr>
              <w:rPr>
                <w:rFonts w:ascii="Rockwell" w:hAnsi="Rockwell"/>
              </w:rPr>
            </w:pPr>
          </w:p>
        </w:tc>
      </w:tr>
      <w:tr w:rsidR="00920CAD" w:rsidRPr="00920CAD" w14:paraId="65A61D99" w14:textId="77777777" w:rsidTr="000E2F37">
        <w:trPr>
          <w:trHeight w:val="473"/>
        </w:trPr>
        <w:tc>
          <w:tcPr>
            <w:tcW w:w="344" w:type="pct"/>
            <w:vAlign w:val="center"/>
          </w:tcPr>
          <w:p w14:paraId="1A64F40A" w14:textId="77777777" w:rsidR="00897AC2" w:rsidRPr="00920CAD" w:rsidRDefault="00897AC2" w:rsidP="002970FD">
            <w:pPr>
              <w:pStyle w:val="Paragraphedeliste"/>
              <w:numPr>
                <w:ilvl w:val="2"/>
                <w:numId w:val="70"/>
              </w:numPr>
            </w:pPr>
            <w:bookmarkStart w:id="151" w:name="_Toc118351980"/>
            <w:bookmarkStart w:id="152" w:name="_Toc118352255"/>
            <w:bookmarkStart w:id="153" w:name="_Toc118682985"/>
            <w:bookmarkEnd w:id="151"/>
            <w:bookmarkEnd w:id="152"/>
            <w:bookmarkEnd w:id="153"/>
          </w:p>
        </w:tc>
        <w:tc>
          <w:tcPr>
            <w:tcW w:w="918" w:type="pct"/>
            <w:vAlign w:val="center"/>
          </w:tcPr>
          <w:p w14:paraId="2DF2F11C" w14:textId="77777777" w:rsidR="00897AC2" w:rsidRPr="00920CAD" w:rsidRDefault="00897AC2" w:rsidP="00EA448D">
            <w:pPr>
              <w:snapToGrid w:val="0"/>
              <w:rPr>
                <w:rFonts w:ascii="Rockwell" w:hAnsi="Rockwell"/>
                <w:i/>
              </w:rPr>
            </w:pPr>
            <w:r w:rsidRPr="00920CAD">
              <w:rPr>
                <w:rFonts w:ascii="Rockwell" w:hAnsi="Rockwell"/>
                <w:i/>
              </w:rPr>
              <w:t>Ports USB</w:t>
            </w:r>
          </w:p>
        </w:tc>
        <w:tc>
          <w:tcPr>
            <w:tcW w:w="1893" w:type="pct"/>
            <w:vAlign w:val="center"/>
          </w:tcPr>
          <w:p w14:paraId="5C1891F7" w14:textId="6EA58E15" w:rsidR="00897AC2" w:rsidRPr="00920CAD" w:rsidRDefault="00517D91" w:rsidP="00B30201">
            <w:pPr>
              <w:snapToGrid w:val="0"/>
              <w:rPr>
                <w:rFonts w:ascii="Rockwell" w:hAnsi="Rockwell"/>
                <w:i/>
              </w:rPr>
            </w:pPr>
            <w:r w:rsidRPr="00920CAD">
              <w:rPr>
                <w:rFonts w:ascii="Rockwell" w:hAnsi="Rockwell"/>
                <w:i/>
              </w:rPr>
              <w:t>2 ports USB 3.1 au moins</w:t>
            </w:r>
            <w:proofErr w:type="gramStart"/>
            <w:r w:rsidRPr="00920CAD">
              <w:rPr>
                <w:rFonts w:ascii="Rockwell" w:hAnsi="Rockwell"/>
                <w:i/>
              </w:rPr>
              <w:t>,</w:t>
            </w:r>
            <w:r w:rsidR="00897AC2" w:rsidRPr="00920CAD">
              <w:rPr>
                <w:rFonts w:ascii="Rockwell" w:hAnsi="Rockwell"/>
                <w:i/>
              </w:rPr>
              <w:t xml:space="preserve"> </w:t>
            </w:r>
            <w:r w:rsidRPr="00920CAD">
              <w:rPr>
                <w:rFonts w:ascii="Rockwell" w:hAnsi="Rockwell"/>
                <w:i/>
              </w:rPr>
              <w:t>,</w:t>
            </w:r>
            <w:proofErr w:type="gramEnd"/>
            <w:r w:rsidRPr="00920CAD">
              <w:rPr>
                <w:rFonts w:ascii="Rockwell" w:hAnsi="Rockwell"/>
                <w:i/>
              </w:rPr>
              <w:t xml:space="preserve"> </w:t>
            </w:r>
            <w:r w:rsidR="00897AC2" w:rsidRPr="00920CAD">
              <w:rPr>
                <w:rFonts w:ascii="Rockwell" w:hAnsi="Rockwell"/>
                <w:i/>
              </w:rPr>
              <w:t>1 port USB-C au moins</w:t>
            </w:r>
          </w:p>
        </w:tc>
        <w:tc>
          <w:tcPr>
            <w:tcW w:w="970" w:type="pct"/>
          </w:tcPr>
          <w:p w14:paraId="35A4A5EB" w14:textId="77777777" w:rsidR="00897AC2" w:rsidRPr="00920CAD" w:rsidRDefault="00897AC2" w:rsidP="00EA448D">
            <w:pPr>
              <w:rPr>
                <w:rFonts w:ascii="Rockwell" w:hAnsi="Rockwell"/>
              </w:rPr>
            </w:pPr>
          </w:p>
        </w:tc>
        <w:tc>
          <w:tcPr>
            <w:tcW w:w="875" w:type="pct"/>
          </w:tcPr>
          <w:p w14:paraId="087E0583" w14:textId="77777777" w:rsidR="00897AC2" w:rsidRPr="00920CAD" w:rsidRDefault="00897AC2" w:rsidP="00EA448D">
            <w:pPr>
              <w:rPr>
                <w:rFonts w:ascii="Rockwell" w:hAnsi="Rockwell"/>
              </w:rPr>
            </w:pPr>
          </w:p>
        </w:tc>
      </w:tr>
      <w:tr w:rsidR="00920CAD" w:rsidRPr="00920CAD" w14:paraId="15E8175D" w14:textId="77777777" w:rsidTr="000E2F37">
        <w:trPr>
          <w:trHeight w:val="70"/>
        </w:trPr>
        <w:tc>
          <w:tcPr>
            <w:tcW w:w="344" w:type="pct"/>
            <w:vAlign w:val="center"/>
          </w:tcPr>
          <w:p w14:paraId="30CA5A76" w14:textId="77777777" w:rsidR="00897AC2" w:rsidRPr="00920CAD" w:rsidRDefault="00897AC2" w:rsidP="002970FD">
            <w:pPr>
              <w:pStyle w:val="Paragraphedeliste"/>
              <w:numPr>
                <w:ilvl w:val="2"/>
                <w:numId w:val="70"/>
              </w:numPr>
            </w:pPr>
            <w:bookmarkStart w:id="154" w:name="_Toc118351981"/>
            <w:bookmarkStart w:id="155" w:name="_Toc118352256"/>
            <w:bookmarkStart w:id="156" w:name="_Toc118682986"/>
            <w:bookmarkEnd w:id="154"/>
            <w:bookmarkEnd w:id="155"/>
            <w:bookmarkEnd w:id="156"/>
          </w:p>
        </w:tc>
        <w:tc>
          <w:tcPr>
            <w:tcW w:w="918" w:type="pct"/>
            <w:vAlign w:val="center"/>
          </w:tcPr>
          <w:p w14:paraId="5DFD3F93" w14:textId="77777777" w:rsidR="00897AC2" w:rsidRPr="00920CAD" w:rsidRDefault="00897AC2" w:rsidP="00EA448D">
            <w:pPr>
              <w:snapToGrid w:val="0"/>
              <w:rPr>
                <w:rFonts w:ascii="Rockwell" w:hAnsi="Rockwell"/>
                <w:i/>
              </w:rPr>
            </w:pPr>
            <w:r w:rsidRPr="00920CAD">
              <w:rPr>
                <w:rFonts w:ascii="Rockwell" w:hAnsi="Rockwell"/>
                <w:i/>
              </w:rPr>
              <w:t>Ports vidéo</w:t>
            </w:r>
          </w:p>
        </w:tc>
        <w:tc>
          <w:tcPr>
            <w:tcW w:w="1893" w:type="pct"/>
            <w:vAlign w:val="center"/>
          </w:tcPr>
          <w:p w14:paraId="6BEB28E1" w14:textId="5F91A09D" w:rsidR="00897AC2" w:rsidRPr="00920CAD" w:rsidRDefault="00897AC2" w:rsidP="00EA448D">
            <w:pPr>
              <w:snapToGrid w:val="0"/>
              <w:rPr>
                <w:rFonts w:ascii="Rockwell" w:hAnsi="Rockwell"/>
                <w:i/>
              </w:rPr>
            </w:pPr>
            <w:r w:rsidRPr="00920CAD">
              <w:rPr>
                <w:rFonts w:ascii="Rockwell" w:hAnsi="Rockwell"/>
                <w:i/>
              </w:rPr>
              <w:t>1 Display 1.4 au moins</w:t>
            </w:r>
            <w:r w:rsidR="001A18BD" w:rsidRPr="00920CAD">
              <w:rPr>
                <w:rFonts w:ascii="Rockwell" w:hAnsi="Rockwell"/>
                <w:i/>
              </w:rPr>
              <w:t> </w:t>
            </w:r>
            <w:r w:rsidR="00B30201" w:rsidRPr="00920CAD">
              <w:rPr>
                <w:rFonts w:ascii="Rockwell" w:hAnsi="Rockwell"/>
                <w:i/>
              </w:rPr>
              <w:t xml:space="preserve">ou </w:t>
            </w:r>
            <w:r w:rsidRPr="00920CAD">
              <w:rPr>
                <w:rFonts w:ascii="Rockwell" w:hAnsi="Rockwell"/>
                <w:i/>
              </w:rPr>
              <w:t>1 Port HDMI au moins</w:t>
            </w:r>
            <w:r w:rsidR="00517D91" w:rsidRPr="00920CAD">
              <w:rPr>
                <w:rFonts w:ascii="Rockwell" w:hAnsi="Rockwell"/>
                <w:i/>
              </w:rPr>
              <w:t>.</w:t>
            </w:r>
          </w:p>
        </w:tc>
        <w:tc>
          <w:tcPr>
            <w:tcW w:w="970" w:type="pct"/>
          </w:tcPr>
          <w:p w14:paraId="378C2651" w14:textId="77777777" w:rsidR="00897AC2" w:rsidRPr="00920CAD" w:rsidRDefault="00897AC2" w:rsidP="00EA448D">
            <w:pPr>
              <w:rPr>
                <w:rFonts w:ascii="Rockwell" w:hAnsi="Rockwell"/>
              </w:rPr>
            </w:pPr>
          </w:p>
        </w:tc>
        <w:tc>
          <w:tcPr>
            <w:tcW w:w="875" w:type="pct"/>
          </w:tcPr>
          <w:p w14:paraId="16A6BE88" w14:textId="77777777" w:rsidR="00897AC2" w:rsidRPr="00920CAD" w:rsidRDefault="00897AC2" w:rsidP="00EA448D">
            <w:pPr>
              <w:rPr>
                <w:rFonts w:ascii="Rockwell" w:hAnsi="Rockwell"/>
              </w:rPr>
            </w:pPr>
          </w:p>
        </w:tc>
      </w:tr>
      <w:tr w:rsidR="00920CAD" w:rsidRPr="00920CAD" w14:paraId="5BF0010E" w14:textId="77777777" w:rsidTr="000E2F37">
        <w:trPr>
          <w:trHeight w:val="70"/>
        </w:trPr>
        <w:tc>
          <w:tcPr>
            <w:tcW w:w="344" w:type="pct"/>
            <w:vAlign w:val="center"/>
          </w:tcPr>
          <w:p w14:paraId="03D507DB" w14:textId="77777777" w:rsidR="00897AC2" w:rsidRPr="00920CAD" w:rsidRDefault="00897AC2" w:rsidP="002970FD">
            <w:pPr>
              <w:pStyle w:val="Paragraphedeliste"/>
              <w:numPr>
                <w:ilvl w:val="2"/>
                <w:numId w:val="70"/>
              </w:numPr>
            </w:pPr>
            <w:bookmarkStart w:id="157" w:name="_Toc118351982"/>
            <w:bookmarkStart w:id="158" w:name="_Toc118352257"/>
            <w:bookmarkStart w:id="159" w:name="_Toc118682987"/>
            <w:bookmarkEnd w:id="157"/>
            <w:bookmarkEnd w:id="158"/>
            <w:bookmarkEnd w:id="159"/>
          </w:p>
        </w:tc>
        <w:tc>
          <w:tcPr>
            <w:tcW w:w="918" w:type="pct"/>
            <w:vAlign w:val="center"/>
          </w:tcPr>
          <w:p w14:paraId="1E9B1176" w14:textId="77777777" w:rsidR="00897AC2" w:rsidRPr="00920CAD" w:rsidRDefault="00897AC2" w:rsidP="00EA448D">
            <w:pPr>
              <w:snapToGrid w:val="0"/>
              <w:rPr>
                <w:rFonts w:ascii="Rockwell" w:hAnsi="Rockwell"/>
                <w:i/>
              </w:rPr>
            </w:pPr>
            <w:r w:rsidRPr="00920CAD">
              <w:rPr>
                <w:rFonts w:ascii="Rockwell" w:hAnsi="Rockwell"/>
                <w:i/>
              </w:rPr>
              <w:t>Ethernet</w:t>
            </w:r>
          </w:p>
        </w:tc>
        <w:tc>
          <w:tcPr>
            <w:tcW w:w="1893" w:type="pct"/>
            <w:vAlign w:val="center"/>
          </w:tcPr>
          <w:p w14:paraId="3DF9987C" w14:textId="77777777" w:rsidR="00897AC2" w:rsidRPr="00920CAD" w:rsidRDefault="00897AC2" w:rsidP="00EA448D">
            <w:pPr>
              <w:snapToGrid w:val="0"/>
              <w:rPr>
                <w:rFonts w:ascii="Rockwell" w:hAnsi="Rockwell"/>
                <w:i/>
              </w:rPr>
            </w:pPr>
            <w:r w:rsidRPr="00920CAD">
              <w:rPr>
                <w:rFonts w:ascii="Rockwell" w:hAnsi="Rockwell"/>
                <w:i/>
              </w:rPr>
              <w:t>1 port Gigabit Ethernet</w:t>
            </w:r>
          </w:p>
        </w:tc>
        <w:tc>
          <w:tcPr>
            <w:tcW w:w="970" w:type="pct"/>
          </w:tcPr>
          <w:p w14:paraId="2B5BA4DD" w14:textId="77777777" w:rsidR="00897AC2" w:rsidRPr="00920CAD" w:rsidRDefault="00897AC2" w:rsidP="00EA448D">
            <w:pPr>
              <w:rPr>
                <w:rFonts w:ascii="Rockwell" w:hAnsi="Rockwell"/>
              </w:rPr>
            </w:pPr>
          </w:p>
        </w:tc>
        <w:tc>
          <w:tcPr>
            <w:tcW w:w="875" w:type="pct"/>
          </w:tcPr>
          <w:p w14:paraId="75D087A0" w14:textId="77777777" w:rsidR="00897AC2" w:rsidRPr="00920CAD" w:rsidRDefault="00897AC2" w:rsidP="00EA448D">
            <w:pPr>
              <w:rPr>
                <w:rFonts w:ascii="Rockwell" w:hAnsi="Rockwell"/>
              </w:rPr>
            </w:pPr>
          </w:p>
        </w:tc>
      </w:tr>
      <w:tr w:rsidR="00920CAD" w:rsidRPr="00920CAD" w14:paraId="74EA3E99" w14:textId="77777777" w:rsidTr="000E2F37">
        <w:trPr>
          <w:trHeight w:val="473"/>
        </w:trPr>
        <w:tc>
          <w:tcPr>
            <w:tcW w:w="344" w:type="pct"/>
            <w:vAlign w:val="center"/>
          </w:tcPr>
          <w:p w14:paraId="53F19FFE" w14:textId="77777777" w:rsidR="00897AC2" w:rsidRPr="00920CAD" w:rsidRDefault="00897AC2" w:rsidP="002970FD">
            <w:pPr>
              <w:pStyle w:val="Paragraphedeliste"/>
              <w:numPr>
                <w:ilvl w:val="2"/>
                <w:numId w:val="70"/>
              </w:numPr>
            </w:pPr>
            <w:bookmarkStart w:id="160" w:name="_Toc118351983"/>
            <w:bookmarkStart w:id="161" w:name="_Toc118352258"/>
            <w:bookmarkStart w:id="162" w:name="_Toc118682988"/>
            <w:bookmarkEnd w:id="160"/>
            <w:bookmarkEnd w:id="161"/>
            <w:bookmarkEnd w:id="162"/>
          </w:p>
        </w:tc>
        <w:tc>
          <w:tcPr>
            <w:tcW w:w="918" w:type="pct"/>
            <w:vAlign w:val="center"/>
          </w:tcPr>
          <w:p w14:paraId="7793A5EB" w14:textId="77777777" w:rsidR="00897AC2" w:rsidRPr="00920CAD" w:rsidRDefault="00897AC2" w:rsidP="00EA448D">
            <w:pPr>
              <w:rPr>
                <w:rFonts w:ascii="Rockwell" w:hAnsi="Rockwell"/>
                <w:bCs/>
                <w:i/>
              </w:rPr>
            </w:pPr>
            <w:r w:rsidRPr="00920CAD">
              <w:rPr>
                <w:rFonts w:ascii="Rockwell" w:hAnsi="Rockwell"/>
                <w:bCs/>
                <w:i/>
              </w:rPr>
              <w:t xml:space="preserve">Accessoires </w:t>
            </w:r>
          </w:p>
        </w:tc>
        <w:tc>
          <w:tcPr>
            <w:tcW w:w="1893" w:type="pct"/>
          </w:tcPr>
          <w:p w14:paraId="76510F9F" w14:textId="579DA8D0" w:rsidR="00897AC2" w:rsidRPr="00920CAD" w:rsidRDefault="00897AC2" w:rsidP="00EA448D">
            <w:pPr>
              <w:jc w:val="both"/>
              <w:rPr>
                <w:rFonts w:ascii="Rockwell" w:hAnsi="Rockwell"/>
                <w:i/>
              </w:rPr>
            </w:pPr>
            <w:r w:rsidRPr="00920CAD">
              <w:rPr>
                <w:rFonts w:ascii="Rockwell" w:hAnsi="Rockwell"/>
                <w:i/>
              </w:rPr>
              <w:t>Câbles pour les connexions (à tester à la réception)</w:t>
            </w:r>
          </w:p>
        </w:tc>
        <w:tc>
          <w:tcPr>
            <w:tcW w:w="970" w:type="pct"/>
          </w:tcPr>
          <w:p w14:paraId="1ED12C4B" w14:textId="77777777" w:rsidR="00897AC2" w:rsidRPr="00920CAD" w:rsidRDefault="00897AC2" w:rsidP="00EA448D">
            <w:pPr>
              <w:rPr>
                <w:rFonts w:ascii="Rockwell" w:hAnsi="Rockwell"/>
              </w:rPr>
            </w:pPr>
          </w:p>
        </w:tc>
        <w:tc>
          <w:tcPr>
            <w:tcW w:w="875" w:type="pct"/>
          </w:tcPr>
          <w:p w14:paraId="599CF184" w14:textId="77777777" w:rsidR="00897AC2" w:rsidRPr="00920CAD" w:rsidRDefault="00897AC2" w:rsidP="00EA448D">
            <w:pPr>
              <w:rPr>
                <w:rFonts w:ascii="Rockwell" w:hAnsi="Rockwell"/>
              </w:rPr>
            </w:pPr>
          </w:p>
        </w:tc>
      </w:tr>
    </w:tbl>
    <w:p w14:paraId="4ABD7044" w14:textId="19D6939F" w:rsidR="00253F76" w:rsidRDefault="00253F76">
      <w:pPr>
        <w:ind w:left="505" w:hanging="505"/>
        <w:rPr>
          <w:rFonts w:ascii="Rockwell" w:hAnsi="Rockwell"/>
        </w:rPr>
      </w:pPr>
    </w:p>
    <w:p w14:paraId="23193A19" w14:textId="19428CD7" w:rsidR="00291C70" w:rsidRPr="00920CAD" w:rsidRDefault="00253F76" w:rsidP="003C1DDB">
      <w:pPr>
        <w:ind w:left="505" w:hanging="505"/>
        <w:rPr>
          <w:rFonts w:ascii="Rockwell" w:hAnsi="Rockwell"/>
        </w:rPr>
      </w:pPr>
      <w:r>
        <w:rPr>
          <w:rFonts w:ascii="Rockwell" w:hAnsi="Rockwell"/>
        </w:rPr>
        <w:br w:type="page"/>
      </w:r>
    </w:p>
    <w:p w14:paraId="68E8C22D" w14:textId="34A9C74F" w:rsidR="00897AC2" w:rsidRPr="00920CAD" w:rsidRDefault="00897AC2" w:rsidP="00810C9F">
      <w:pPr>
        <w:pStyle w:val="Tritre2"/>
        <w:numPr>
          <w:ilvl w:val="1"/>
          <w:numId w:val="63"/>
        </w:numPr>
      </w:pPr>
      <w:bookmarkStart w:id="163" w:name="_Toc118351984"/>
      <w:bookmarkStart w:id="164" w:name="_Toc118686698"/>
      <w:bookmarkStart w:id="165" w:name="_Toc118687343"/>
      <w:bookmarkStart w:id="166" w:name="_Toc218874400"/>
      <w:bookmarkStart w:id="167" w:name="_Toc219207091"/>
      <w:bookmarkStart w:id="168" w:name="_Toc229584483"/>
      <w:bookmarkStart w:id="169" w:name="_Toc229769908"/>
      <w:r w:rsidRPr="00920CAD">
        <w:lastRenderedPageBreak/>
        <w:t>Ensemble Clavier/souris</w:t>
      </w:r>
      <w:bookmarkEnd w:id="163"/>
      <w:r w:rsidR="00B2255D" w:rsidRPr="00920CAD">
        <w:t xml:space="preserve"> pour station d’accueil</w:t>
      </w:r>
      <w:bookmarkEnd w:id="164"/>
      <w:bookmarkEnd w:id="165"/>
      <w:bookmarkEnd w:id="166"/>
      <w:bookmarkEnd w:id="167"/>
      <w:bookmarkEnd w:id="168"/>
      <w:bookmarkEnd w:id="169"/>
    </w:p>
    <w:tbl>
      <w:tblPr>
        <w:tblStyle w:val="Grilledutableau"/>
        <w:tblW w:w="5356" w:type="pct"/>
        <w:jc w:val="center"/>
        <w:tblLook w:val="04A0" w:firstRow="1" w:lastRow="0" w:firstColumn="1" w:lastColumn="0" w:noHBand="0" w:noVBand="1"/>
      </w:tblPr>
      <w:tblGrid>
        <w:gridCol w:w="1031"/>
        <w:gridCol w:w="2652"/>
        <w:gridCol w:w="5107"/>
        <w:gridCol w:w="2831"/>
        <w:gridCol w:w="2548"/>
      </w:tblGrid>
      <w:tr w:rsidR="00920CAD" w:rsidRPr="00920CAD" w14:paraId="7D6B900F" w14:textId="77777777" w:rsidTr="00B938F6">
        <w:trPr>
          <w:trHeight w:val="473"/>
          <w:tblHeader/>
          <w:jc w:val="center"/>
        </w:trPr>
        <w:tc>
          <w:tcPr>
            <w:tcW w:w="364" w:type="pct"/>
            <w:shd w:val="clear" w:color="auto" w:fill="F2F2F2" w:themeFill="background1" w:themeFillShade="F2"/>
            <w:vAlign w:val="center"/>
          </w:tcPr>
          <w:p w14:paraId="446E327B" w14:textId="77777777" w:rsidR="00897AC2" w:rsidRPr="00920CAD" w:rsidRDefault="00897AC2" w:rsidP="00FF7F7A">
            <w:pPr>
              <w:rPr>
                <w:rFonts w:ascii="Rockwell" w:hAnsi="Rockwell"/>
                <w:b/>
                <w:i/>
              </w:rPr>
            </w:pPr>
            <w:r w:rsidRPr="00920CAD">
              <w:rPr>
                <w:rFonts w:ascii="Rockwell" w:hAnsi="Rockwell"/>
                <w:b/>
              </w:rPr>
              <w:t>N°</w:t>
            </w:r>
          </w:p>
        </w:tc>
        <w:tc>
          <w:tcPr>
            <w:tcW w:w="936" w:type="pct"/>
            <w:shd w:val="clear" w:color="auto" w:fill="F2F2F2" w:themeFill="background1" w:themeFillShade="F2"/>
            <w:vAlign w:val="center"/>
          </w:tcPr>
          <w:p w14:paraId="5293755E" w14:textId="77777777" w:rsidR="00897AC2" w:rsidRPr="00920CAD" w:rsidRDefault="00897AC2" w:rsidP="00517D91">
            <w:pPr>
              <w:rPr>
                <w:rFonts w:ascii="Rockwell" w:hAnsi="Rockwell"/>
                <w:b/>
                <w:bCs/>
                <w:i/>
              </w:rPr>
            </w:pPr>
            <w:r w:rsidRPr="00920CAD">
              <w:rPr>
                <w:rFonts w:ascii="Rockwell" w:hAnsi="Rockwell"/>
                <w:b/>
                <w:bCs/>
              </w:rPr>
              <w:t>Fourniture</w:t>
            </w:r>
          </w:p>
        </w:tc>
        <w:tc>
          <w:tcPr>
            <w:tcW w:w="1802" w:type="pct"/>
            <w:shd w:val="clear" w:color="auto" w:fill="F2F2F2" w:themeFill="background1" w:themeFillShade="F2"/>
            <w:vAlign w:val="center"/>
          </w:tcPr>
          <w:p w14:paraId="7E0A8B6F" w14:textId="7E9DA50C" w:rsidR="00897AC2" w:rsidRPr="00920CAD" w:rsidRDefault="00E61F0B" w:rsidP="00517D91">
            <w:pPr>
              <w:jc w:val="both"/>
              <w:rPr>
                <w:rFonts w:ascii="Rockwell" w:hAnsi="Rockwell"/>
                <w:bCs/>
                <w:i/>
              </w:rPr>
            </w:pPr>
            <w:r w:rsidRPr="00920CAD">
              <w:rPr>
                <w:rFonts w:ascii="Rockwell" w:hAnsi="Rockwell"/>
                <w:b/>
                <w:bCs/>
              </w:rPr>
              <w:t>Spécifications techniques</w:t>
            </w:r>
            <w:r w:rsidR="00897AC2" w:rsidRPr="00920CAD">
              <w:rPr>
                <w:rFonts w:ascii="Rockwell" w:hAnsi="Rockwell"/>
                <w:b/>
                <w:bCs/>
              </w:rPr>
              <w:t xml:space="preserve"> demandées par l’</w:t>
            </w:r>
            <w:r w:rsidR="00F84CE0" w:rsidRPr="00920CAD">
              <w:rPr>
                <w:rFonts w:ascii="Rockwell" w:hAnsi="Rockwell"/>
                <w:b/>
                <w:bCs/>
              </w:rPr>
              <w:t>Autorité contractante</w:t>
            </w:r>
          </w:p>
        </w:tc>
        <w:tc>
          <w:tcPr>
            <w:tcW w:w="999" w:type="pct"/>
            <w:shd w:val="clear" w:color="auto" w:fill="F2F2F2" w:themeFill="background1" w:themeFillShade="F2"/>
            <w:vAlign w:val="center"/>
          </w:tcPr>
          <w:p w14:paraId="75941DED" w14:textId="4A807E85" w:rsidR="00897AC2" w:rsidRPr="00920CAD" w:rsidRDefault="00E61F0B" w:rsidP="00517D91">
            <w:pPr>
              <w:jc w:val="center"/>
              <w:rPr>
                <w:rFonts w:ascii="Rockwell" w:hAnsi="Rockwell"/>
              </w:rPr>
            </w:pPr>
            <w:r w:rsidRPr="00920CAD">
              <w:rPr>
                <w:rFonts w:ascii="Rockwell" w:hAnsi="Rockwell"/>
                <w:b/>
                <w:bCs/>
              </w:rPr>
              <w:t>Spécifications techniques proposées par le</w:t>
            </w:r>
            <w:r w:rsidR="00897AC2" w:rsidRPr="00920CAD">
              <w:rPr>
                <w:rFonts w:ascii="Rockwell" w:hAnsi="Rockwell"/>
                <w:b/>
                <w:bCs/>
              </w:rPr>
              <w:t xml:space="preserve"> soumissionnaire</w:t>
            </w:r>
          </w:p>
        </w:tc>
        <w:tc>
          <w:tcPr>
            <w:tcW w:w="899" w:type="pct"/>
            <w:shd w:val="clear" w:color="auto" w:fill="F2F2F2" w:themeFill="background1" w:themeFillShade="F2"/>
            <w:vAlign w:val="center"/>
          </w:tcPr>
          <w:p w14:paraId="4E4D0FFF" w14:textId="0AE61DAE" w:rsidR="00897AC2" w:rsidRPr="00920CAD" w:rsidRDefault="00897AC2" w:rsidP="00517D91">
            <w:pPr>
              <w:jc w:val="center"/>
              <w:rPr>
                <w:rFonts w:ascii="Rockwell" w:hAnsi="Rockwell"/>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1F67C7D9" w14:textId="77777777" w:rsidTr="00B938F6">
        <w:trPr>
          <w:trHeight w:val="473"/>
          <w:tblHeader/>
          <w:jc w:val="center"/>
        </w:trPr>
        <w:tc>
          <w:tcPr>
            <w:tcW w:w="364" w:type="pct"/>
            <w:shd w:val="clear" w:color="auto" w:fill="BFBFBF" w:themeFill="background1" w:themeFillShade="BF"/>
            <w:vAlign w:val="center"/>
          </w:tcPr>
          <w:p w14:paraId="22829B44" w14:textId="77777777" w:rsidR="00897AC2" w:rsidRPr="00920CAD" w:rsidRDefault="00897AC2" w:rsidP="002970FD">
            <w:pPr>
              <w:pStyle w:val="Paragraphedeliste"/>
              <w:numPr>
                <w:ilvl w:val="1"/>
                <w:numId w:val="66"/>
              </w:numPr>
            </w:pPr>
          </w:p>
        </w:tc>
        <w:tc>
          <w:tcPr>
            <w:tcW w:w="936" w:type="pct"/>
            <w:shd w:val="clear" w:color="auto" w:fill="BFBFBF" w:themeFill="background1" w:themeFillShade="BF"/>
            <w:vAlign w:val="center"/>
          </w:tcPr>
          <w:p w14:paraId="078B5773" w14:textId="3AF7743B" w:rsidR="00897AC2" w:rsidRPr="00920CAD" w:rsidRDefault="00897AC2" w:rsidP="00517D91">
            <w:pPr>
              <w:rPr>
                <w:rFonts w:ascii="Rockwell" w:hAnsi="Rockwell"/>
                <w:b/>
                <w:bCs/>
                <w:i/>
              </w:rPr>
            </w:pPr>
            <w:r w:rsidRPr="00920CAD">
              <w:rPr>
                <w:rFonts w:ascii="Rockwell" w:hAnsi="Rockwell"/>
                <w:b/>
              </w:rPr>
              <w:t>Ensemble Clavier/souris pour</w:t>
            </w:r>
            <w:r w:rsidR="00987876" w:rsidRPr="00920CAD">
              <w:rPr>
                <w:rFonts w:ascii="Rockwell" w:hAnsi="Rockwell"/>
                <w:b/>
              </w:rPr>
              <w:t xml:space="preserve"> </w:t>
            </w:r>
            <w:r w:rsidR="00517D91" w:rsidRPr="00920CAD">
              <w:rPr>
                <w:rFonts w:ascii="Rockwell" w:hAnsi="Rockwell"/>
                <w:b/>
              </w:rPr>
              <w:t>station d’accueil</w:t>
            </w:r>
          </w:p>
        </w:tc>
        <w:tc>
          <w:tcPr>
            <w:tcW w:w="1802" w:type="pct"/>
            <w:shd w:val="clear" w:color="auto" w:fill="BFBFBF" w:themeFill="background1" w:themeFillShade="BF"/>
            <w:vAlign w:val="center"/>
          </w:tcPr>
          <w:p w14:paraId="07A67ECB" w14:textId="086780A1" w:rsidR="00897AC2" w:rsidRPr="00920CAD" w:rsidRDefault="00897AC2" w:rsidP="00517D91">
            <w:pPr>
              <w:rPr>
                <w:rFonts w:ascii="Rockwell" w:hAnsi="Rockwell"/>
                <w:bCs/>
                <w:i/>
              </w:rPr>
            </w:pPr>
            <w:r w:rsidRPr="00920CAD">
              <w:rPr>
                <w:rFonts w:ascii="Rockwell" w:hAnsi="Rockwell"/>
                <w:b/>
              </w:rPr>
              <w:t xml:space="preserve">Fourniture d’ensemble Clavier/souris pour </w:t>
            </w:r>
            <w:r w:rsidR="00517D91" w:rsidRPr="00920CAD">
              <w:rPr>
                <w:rFonts w:ascii="Rockwell" w:hAnsi="Rockwell"/>
                <w:b/>
              </w:rPr>
              <w:t>station d’accueil</w:t>
            </w:r>
          </w:p>
        </w:tc>
        <w:tc>
          <w:tcPr>
            <w:tcW w:w="999" w:type="pct"/>
            <w:shd w:val="clear" w:color="auto" w:fill="BFBFBF" w:themeFill="background1" w:themeFillShade="BF"/>
          </w:tcPr>
          <w:p w14:paraId="195AE513" w14:textId="77777777" w:rsidR="00897AC2" w:rsidRPr="00920CAD" w:rsidRDefault="00897AC2" w:rsidP="00517D91">
            <w:pPr>
              <w:rPr>
                <w:rFonts w:ascii="Rockwell" w:hAnsi="Rockwell"/>
              </w:rPr>
            </w:pPr>
          </w:p>
        </w:tc>
        <w:tc>
          <w:tcPr>
            <w:tcW w:w="899" w:type="pct"/>
            <w:shd w:val="clear" w:color="auto" w:fill="BFBFBF" w:themeFill="background1" w:themeFillShade="BF"/>
          </w:tcPr>
          <w:p w14:paraId="4F12CDA3" w14:textId="77777777" w:rsidR="00897AC2" w:rsidRPr="00920CAD" w:rsidRDefault="00897AC2" w:rsidP="00517D91">
            <w:pPr>
              <w:rPr>
                <w:rFonts w:ascii="Rockwell" w:hAnsi="Rockwell"/>
              </w:rPr>
            </w:pPr>
          </w:p>
        </w:tc>
      </w:tr>
      <w:tr w:rsidR="00920CAD" w:rsidRPr="00920CAD" w14:paraId="3F02A821" w14:textId="77777777" w:rsidTr="00517D91">
        <w:trPr>
          <w:trHeight w:val="70"/>
          <w:jc w:val="center"/>
        </w:trPr>
        <w:tc>
          <w:tcPr>
            <w:tcW w:w="364" w:type="pct"/>
            <w:vMerge w:val="restart"/>
            <w:vAlign w:val="center"/>
          </w:tcPr>
          <w:p w14:paraId="6B6A9D4E" w14:textId="654B0450" w:rsidR="00517D91" w:rsidRPr="00920CAD" w:rsidRDefault="00517D91" w:rsidP="002970FD">
            <w:pPr>
              <w:pStyle w:val="Paragraphedeliste"/>
              <w:numPr>
                <w:ilvl w:val="2"/>
                <w:numId w:val="67"/>
              </w:numPr>
            </w:pPr>
            <w:bookmarkStart w:id="170" w:name="_Toc118351985"/>
            <w:bookmarkStart w:id="171" w:name="_Toc118352260"/>
            <w:bookmarkStart w:id="172" w:name="_Toc118682989"/>
            <w:bookmarkEnd w:id="170"/>
            <w:bookmarkEnd w:id="171"/>
            <w:bookmarkEnd w:id="172"/>
          </w:p>
        </w:tc>
        <w:tc>
          <w:tcPr>
            <w:tcW w:w="936" w:type="pct"/>
            <w:vMerge w:val="restart"/>
            <w:vAlign w:val="center"/>
          </w:tcPr>
          <w:p w14:paraId="7421B27E" w14:textId="3303959A" w:rsidR="00517D91" w:rsidRPr="00920CAD" w:rsidRDefault="00517D91" w:rsidP="00517D91">
            <w:pPr>
              <w:rPr>
                <w:rFonts w:ascii="Rockwell" w:hAnsi="Rockwell"/>
                <w:bCs/>
                <w:i/>
              </w:rPr>
            </w:pPr>
            <w:r w:rsidRPr="00920CAD">
              <w:rPr>
                <w:rFonts w:ascii="Rockwell" w:hAnsi="Rockwell"/>
                <w:bCs/>
                <w:i/>
              </w:rPr>
              <w:t>Type de clavier</w:t>
            </w:r>
          </w:p>
        </w:tc>
        <w:tc>
          <w:tcPr>
            <w:tcW w:w="1802" w:type="pct"/>
          </w:tcPr>
          <w:p w14:paraId="0C681A74" w14:textId="3E8296FF" w:rsidR="00517D91" w:rsidRPr="00920CAD" w:rsidRDefault="00517D91" w:rsidP="00517D91">
            <w:pPr>
              <w:tabs>
                <w:tab w:val="center" w:pos="3152"/>
              </w:tabs>
              <w:jc w:val="both"/>
              <w:rPr>
                <w:rFonts w:ascii="Rockwell" w:hAnsi="Rockwell"/>
                <w:bCs/>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99" w:type="pct"/>
          </w:tcPr>
          <w:p w14:paraId="10CB8200" w14:textId="77777777" w:rsidR="00517D91" w:rsidRPr="00920CAD" w:rsidRDefault="00517D91" w:rsidP="00517D91">
            <w:pPr>
              <w:rPr>
                <w:rFonts w:ascii="Rockwell" w:hAnsi="Rockwell"/>
              </w:rPr>
            </w:pPr>
          </w:p>
        </w:tc>
        <w:tc>
          <w:tcPr>
            <w:tcW w:w="899" w:type="pct"/>
          </w:tcPr>
          <w:p w14:paraId="6A46F3C4" w14:textId="77777777" w:rsidR="00517D91" w:rsidRPr="00920CAD" w:rsidRDefault="00517D91" w:rsidP="00517D91">
            <w:pPr>
              <w:rPr>
                <w:rFonts w:ascii="Rockwell" w:hAnsi="Rockwell"/>
              </w:rPr>
            </w:pPr>
          </w:p>
        </w:tc>
      </w:tr>
      <w:tr w:rsidR="00920CAD" w:rsidRPr="00920CAD" w14:paraId="1E888B90" w14:textId="77777777" w:rsidTr="00517D91">
        <w:trPr>
          <w:trHeight w:val="70"/>
          <w:jc w:val="center"/>
        </w:trPr>
        <w:tc>
          <w:tcPr>
            <w:tcW w:w="364" w:type="pct"/>
            <w:vMerge/>
            <w:vAlign w:val="center"/>
          </w:tcPr>
          <w:p w14:paraId="4BFB3023" w14:textId="77777777" w:rsidR="00517D91" w:rsidRPr="00920CAD" w:rsidRDefault="00517D91" w:rsidP="00FF7F7A">
            <w:pPr>
              <w:rPr>
                <w:i/>
              </w:rPr>
            </w:pPr>
            <w:bookmarkStart w:id="173" w:name="_Toc118682990"/>
            <w:bookmarkEnd w:id="173"/>
          </w:p>
        </w:tc>
        <w:tc>
          <w:tcPr>
            <w:tcW w:w="936" w:type="pct"/>
            <w:vMerge/>
            <w:vAlign w:val="center"/>
          </w:tcPr>
          <w:p w14:paraId="7E728E65" w14:textId="77777777" w:rsidR="00517D91" w:rsidRPr="00920CAD" w:rsidRDefault="00517D91" w:rsidP="00517D91">
            <w:pPr>
              <w:rPr>
                <w:rFonts w:ascii="Rockwell" w:hAnsi="Rockwell"/>
                <w:bCs/>
                <w:i/>
              </w:rPr>
            </w:pPr>
          </w:p>
        </w:tc>
        <w:tc>
          <w:tcPr>
            <w:tcW w:w="1802" w:type="pct"/>
          </w:tcPr>
          <w:p w14:paraId="0BCDB72D" w14:textId="11955CC4" w:rsidR="00517D91" w:rsidRPr="00920CAD" w:rsidRDefault="00517D91" w:rsidP="00B938F6">
            <w:pPr>
              <w:tabs>
                <w:tab w:val="center" w:pos="3152"/>
              </w:tabs>
              <w:jc w:val="both"/>
              <w:rPr>
                <w:rFonts w:ascii="Rockwell" w:hAnsi="Rockwell"/>
                <w:b/>
                <w:i/>
              </w:rPr>
            </w:pPr>
            <w:r w:rsidRPr="00920CAD">
              <w:rPr>
                <w:rFonts w:ascii="Rockwell" w:hAnsi="Rockwell"/>
                <w:bCs/>
                <w:i/>
              </w:rPr>
              <w:t>Sans fils</w:t>
            </w:r>
            <w:r w:rsidR="00CF6536" w:rsidRPr="00920CAD">
              <w:rPr>
                <w:rFonts w:ascii="Rockwell" w:hAnsi="Rockwell"/>
                <w:bCs/>
                <w:i/>
              </w:rPr>
              <w:t xml:space="preserve">      </w:t>
            </w:r>
            <w:sdt>
              <w:sdtPr>
                <w:rPr>
                  <w:rFonts w:ascii="Rockwell" w:hAnsi="Rockwell"/>
                  <w:bCs/>
                  <w:iCs/>
                  <w:sz w:val="40"/>
                  <w:szCs w:val="40"/>
                  <w:lang w:val="fr-CA"/>
                </w:rPr>
                <w:id w:val="337518057"/>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r w:rsidRPr="00920CAD">
              <w:rPr>
                <w:rFonts w:ascii="Rockwell" w:hAnsi="Rockwell"/>
                <w:bCs/>
                <w:i/>
              </w:rPr>
              <w:tab/>
            </w:r>
            <w:r w:rsidR="002823FF" w:rsidRPr="00920CAD">
              <w:rPr>
                <w:rFonts w:ascii="Rockwell" w:hAnsi="Rockwell"/>
                <w:bCs/>
                <w:i/>
              </w:rPr>
              <w:t xml:space="preserve">                    </w:t>
            </w:r>
            <w:r w:rsidRPr="00920CAD">
              <w:rPr>
                <w:rFonts w:ascii="Rockwell" w:hAnsi="Rockwell"/>
                <w:bCs/>
                <w:i/>
              </w:rPr>
              <w:t xml:space="preserve">Filaire </w:t>
            </w:r>
            <w:r w:rsidR="00CF6536" w:rsidRPr="00920CAD">
              <w:rPr>
                <w:rFonts w:ascii="Rockwell" w:hAnsi="Rockwell"/>
                <w:bCs/>
                <w:i/>
              </w:rPr>
              <w:t xml:space="preserve">   </w:t>
            </w:r>
            <w:sdt>
              <w:sdtPr>
                <w:rPr>
                  <w:rFonts w:ascii="Rockwell" w:hAnsi="Rockwell"/>
                  <w:bCs/>
                  <w:iCs/>
                  <w:sz w:val="40"/>
                  <w:szCs w:val="40"/>
                  <w:lang w:val="fr-CA"/>
                </w:rPr>
                <w:id w:val="-306708642"/>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99" w:type="pct"/>
          </w:tcPr>
          <w:p w14:paraId="6DF8DDD6" w14:textId="77777777" w:rsidR="00517D91" w:rsidRPr="00920CAD" w:rsidRDefault="00517D91" w:rsidP="00517D91">
            <w:pPr>
              <w:rPr>
                <w:rFonts w:ascii="Rockwell" w:hAnsi="Rockwell"/>
              </w:rPr>
            </w:pPr>
          </w:p>
        </w:tc>
        <w:tc>
          <w:tcPr>
            <w:tcW w:w="899" w:type="pct"/>
          </w:tcPr>
          <w:p w14:paraId="7F634630" w14:textId="77777777" w:rsidR="00517D91" w:rsidRPr="00920CAD" w:rsidRDefault="00517D91" w:rsidP="00517D91">
            <w:pPr>
              <w:rPr>
                <w:rFonts w:ascii="Rockwell" w:hAnsi="Rockwell"/>
              </w:rPr>
            </w:pPr>
          </w:p>
        </w:tc>
      </w:tr>
      <w:tr w:rsidR="00920CAD" w:rsidRPr="00920CAD" w14:paraId="5D34CBC5" w14:textId="77777777" w:rsidTr="00517D91">
        <w:trPr>
          <w:trHeight w:val="70"/>
          <w:jc w:val="center"/>
        </w:trPr>
        <w:tc>
          <w:tcPr>
            <w:tcW w:w="364" w:type="pct"/>
            <w:vAlign w:val="center"/>
          </w:tcPr>
          <w:p w14:paraId="63F8D27A" w14:textId="77777777" w:rsidR="00517D91" w:rsidRPr="00920CAD" w:rsidRDefault="00517D91" w:rsidP="002970FD">
            <w:pPr>
              <w:pStyle w:val="Paragraphedeliste"/>
              <w:numPr>
                <w:ilvl w:val="2"/>
                <w:numId w:val="67"/>
              </w:numPr>
              <w:rPr>
                <w:i/>
              </w:rPr>
            </w:pPr>
            <w:bookmarkStart w:id="174" w:name="_Toc118351986"/>
            <w:bookmarkStart w:id="175" w:name="_Toc118352261"/>
            <w:bookmarkStart w:id="176" w:name="_Toc118682991"/>
            <w:bookmarkEnd w:id="174"/>
            <w:bookmarkEnd w:id="175"/>
            <w:bookmarkEnd w:id="176"/>
          </w:p>
        </w:tc>
        <w:tc>
          <w:tcPr>
            <w:tcW w:w="936" w:type="pct"/>
            <w:vAlign w:val="center"/>
          </w:tcPr>
          <w:p w14:paraId="5BAF8004" w14:textId="77777777" w:rsidR="00517D91" w:rsidRPr="00920CAD" w:rsidRDefault="00517D91" w:rsidP="00517D91">
            <w:pPr>
              <w:rPr>
                <w:rFonts w:ascii="Rockwell" w:hAnsi="Rockwell"/>
                <w:bCs/>
                <w:i/>
              </w:rPr>
            </w:pPr>
            <w:r w:rsidRPr="00920CAD">
              <w:rPr>
                <w:rFonts w:ascii="Rockwell" w:hAnsi="Rockwell"/>
                <w:bCs/>
                <w:i/>
              </w:rPr>
              <w:t>Marque</w:t>
            </w:r>
          </w:p>
        </w:tc>
        <w:tc>
          <w:tcPr>
            <w:tcW w:w="1802" w:type="pct"/>
          </w:tcPr>
          <w:p w14:paraId="76CEF04B" w14:textId="77777777" w:rsidR="00517D91" w:rsidRPr="00920CAD" w:rsidRDefault="00517D91" w:rsidP="00517D91">
            <w:pPr>
              <w:jc w:val="both"/>
              <w:rPr>
                <w:rFonts w:ascii="Rockwell" w:hAnsi="Rockwell"/>
                <w:i/>
              </w:rPr>
            </w:pPr>
            <w:r w:rsidRPr="00920CAD">
              <w:rPr>
                <w:rFonts w:ascii="Rockwell" w:hAnsi="Rockwell"/>
                <w:i/>
              </w:rPr>
              <w:t>A préciser par le soumissionnaire</w:t>
            </w:r>
          </w:p>
        </w:tc>
        <w:tc>
          <w:tcPr>
            <w:tcW w:w="999" w:type="pct"/>
          </w:tcPr>
          <w:p w14:paraId="7BE55B16" w14:textId="77777777" w:rsidR="00517D91" w:rsidRPr="00920CAD" w:rsidRDefault="00517D91" w:rsidP="00517D91">
            <w:pPr>
              <w:rPr>
                <w:rFonts w:ascii="Rockwell" w:hAnsi="Rockwell"/>
              </w:rPr>
            </w:pPr>
          </w:p>
        </w:tc>
        <w:tc>
          <w:tcPr>
            <w:tcW w:w="899" w:type="pct"/>
          </w:tcPr>
          <w:p w14:paraId="28E46649" w14:textId="77777777" w:rsidR="00517D91" w:rsidRPr="00920CAD" w:rsidRDefault="00517D91" w:rsidP="00517D91">
            <w:pPr>
              <w:rPr>
                <w:rFonts w:ascii="Rockwell" w:hAnsi="Rockwell"/>
              </w:rPr>
            </w:pPr>
          </w:p>
        </w:tc>
      </w:tr>
      <w:tr w:rsidR="00920CAD" w:rsidRPr="00920CAD" w14:paraId="27F7AF3B" w14:textId="77777777" w:rsidTr="00517D91">
        <w:trPr>
          <w:trHeight w:val="70"/>
          <w:jc w:val="center"/>
        </w:trPr>
        <w:tc>
          <w:tcPr>
            <w:tcW w:w="364" w:type="pct"/>
            <w:vAlign w:val="center"/>
          </w:tcPr>
          <w:p w14:paraId="4D7A28D2" w14:textId="77777777" w:rsidR="00517D91" w:rsidRPr="00920CAD" w:rsidRDefault="00517D91" w:rsidP="002970FD">
            <w:pPr>
              <w:pStyle w:val="Paragraphedeliste"/>
              <w:numPr>
                <w:ilvl w:val="2"/>
                <w:numId w:val="67"/>
              </w:numPr>
              <w:rPr>
                <w:i/>
              </w:rPr>
            </w:pPr>
            <w:bookmarkStart w:id="177" w:name="_Toc118351987"/>
            <w:bookmarkStart w:id="178" w:name="_Toc118352262"/>
            <w:bookmarkStart w:id="179" w:name="_Toc118682992"/>
            <w:bookmarkEnd w:id="177"/>
            <w:bookmarkEnd w:id="178"/>
            <w:bookmarkEnd w:id="179"/>
          </w:p>
        </w:tc>
        <w:tc>
          <w:tcPr>
            <w:tcW w:w="936" w:type="pct"/>
            <w:vAlign w:val="center"/>
          </w:tcPr>
          <w:p w14:paraId="627CDB7A" w14:textId="77777777" w:rsidR="00517D91" w:rsidRPr="00920CAD" w:rsidRDefault="00517D91" w:rsidP="00517D91">
            <w:pPr>
              <w:rPr>
                <w:rFonts w:ascii="Rockwell" w:hAnsi="Rockwell"/>
                <w:bCs/>
                <w:i/>
              </w:rPr>
            </w:pPr>
            <w:r w:rsidRPr="00920CAD">
              <w:rPr>
                <w:rFonts w:ascii="Rockwell" w:hAnsi="Rockwell"/>
                <w:bCs/>
                <w:i/>
              </w:rPr>
              <w:t>Modèle</w:t>
            </w:r>
          </w:p>
        </w:tc>
        <w:tc>
          <w:tcPr>
            <w:tcW w:w="1802" w:type="pct"/>
          </w:tcPr>
          <w:p w14:paraId="6AFCB354" w14:textId="77777777" w:rsidR="00517D91" w:rsidRPr="00920CAD" w:rsidRDefault="00517D91" w:rsidP="00517D91">
            <w:pPr>
              <w:jc w:val="both"/>
              <w:rPr>
                <w:rFonts w:ascii="Rockwell" w:hAnsi="Rockwell"/>
                <w:i/>
              </w:rPr>
            </w:pPr>
            <w:r w:rsidRPr="00920CAD">
              <w:rPr>
                <w:rFonts w:ascii="Rockwell" w:hAnsi="Rockwell"/>
                <w:i/>
              </w:rPr>
              <w:t>A préciser par le soumissionnaire</w:t>
            </w:r>
          </w:p>
        </w:tc>
        <w:tc>
          <w:tcPr>
            <w:tcW w:w="999" w:type="pct"/>
          </w:tcPr>
          <w:p w14:paraId="7B789FD0" w14:textId="77777777" w:rsidR="00517D91" w:rsidRPr="00920CAD" w:rsidRDefault="00517D91" w:rsidP="00517D91">
            <w:pPr>
              <w:rPr>
                <w:rFonts w:ascii="Rockwell" w:hAnsi="Rockwell"/>
              </w:rPr>
            </w:pPr>
          </w:p>
        </w:tc>
        <w:tc>
          <w:tcPr>
            <w:tcW w:w="899" w:type="pct"/>
          </w:tcPr>
          <w:p w14:paraId="5D97E9F8" w14:textId="77777777" w:rsidR="00517D91" w:rsidRPr="00920CAD" w:rsidRDefault="00517D91" w:rsidP="00517D91">
            <w:pPr>
              <w:rPr>
                <w:rFonts w:ascii="Rockwell" w:hAnsi="Rockwell"/>
              </w:rPr>
            </w:pPr>
          </w:p>
        </w:tc>
      </w:tr>
      <w:tr w:rsidR="00920CAD" w:rsidRPr="00920CAD" w14:paraId="673EC48F" w14:textId="77777777" w:rsidTr="00EE2172">
        <w:trPr>
          <w:trHeight w:val="70"/>
          <w:jc w:val="center"/>
        </w:trPr>
        <w:tc>
          <w:tcPr>
            <w:tcW w:w="364" w:type="pct"/>
            <w:vAlign w:val="center"/>
          </w:tcPr>
          <w:p w14:paraId="640A1FA1" w14:textId="77777777" w:rsidR="00517D91" w:rsidRPr="00920CAD" w:rsidRDefault="00517D91" w:rsidP="002970FD">
            <w:pPr>
              <w:pStyle w:val="Paragraphedeliste"/>
              <w:numPr>
                <w:ilvl w:val="2"/>
                <w:numId w:val="67"/>
              </w:numPr>
              <w:rPr>
                <w:i/>
              </w:rPr>
            </w:pPr>
            <w:bookmarkStart w:id="180" w:name="_Toc118351988"/>
            <w:bookmarkStart w:id="181" w:name="_Toc118352263"/>
            <w:bookmarkStart w:id="182" w:name="_Toc118682993"/>
            <w:bookmarkEnd w:id="180"/>
            <w:bookmarkEnd w:id="181"/>
            <w:bookmarkEnd w:id="182"/>
          </w:p>
        </w:tc>
        <w:tc>
          <w:tcPr>
            <w:tcW w:w="936" w:type="pct"/>
            <w:vAlign w:val="center"/>
          </w:tcPr>
          <w:p w14:paraId="736C6257" w14:textId="064C0E0B" w:rsidR="00517D91" w:rsidRPr="00920CAD" w:rsidRDefault="007706BD" w:rsidP="00517D91">
            <w:pPr>
              <w:rPr>
                <w:rFonts w:ascii="Rockwell" w:hAnsi="Rockwell"/>
                <w:bCs/>
                <w:i/>
              </w:rPr>
            </w:pPr>
            <w:r w:rsidRPr="00920CAD">
              <w:rPr>
                <w:rFonts w:ascii="Rockwell" w:hAnsi="Rockwell"/>
                <w:bCs/>
                <w:i/>
              </w:rPr>
              <w:t>Réfé</w:t>
            </w:r>
            <w:r w:rsidR="00517D91" w:rsidRPr="00920CAD">
              <w:rPr>
                <w:rFonts w:ascii="Rockwell" w:hAnsi="Rockwell"/>
                <w:bCs/>
                <w:i/>
              </w:rPr>
              <w:t>rence</w:t>
            </w:r>
          </w:p>
        </w:tc>
        <w:tc>
          <w:tcPr>
            <w:tcW w:w="1802" w:type="pct"/>
          </w:tcPr>
          <w:p w14:paraId="2005914E" w14:textId="77777777" w:rsidR="00517D91" w:rsidRPr="00920CAD" w:rsidRDefault="00517D91" w:rsidP="00517D91">
            <w:pPr>
              <w:jc w:val="both"/>
              <w:rPr>
                <w:rFonts w:ascii="Rockwell" w:hAnsi="Rockwell"/>
                <w:i/>
              </w:rPr>
            </w:pPr>
            <w:r w:rsidRPr="00920CAD">
              <w:rPr>
                <w:rFonts w:ascii="Rockwell" w:hAnsi="Rockwell"/>
                <w:i/>
              </w:rPr>
              <w:t>A préciser par le soumissionnaire</w:t>
            </w:r>
          </w:p>
        </w:tc>
        <w:tc>
          <w:tcPr>
            <w:tcW w:w="999" w:type="pct"/>
          </w:tcPr>
          <w:p w14:paraId="10A40DD1" w14:textId="77777777" w:rsidR="00517D91" w:rsidRPr="00920CAD" w:rsidRDefault="00517D91" w:rsidP="00517D91">
            <w:pPr>
              <w:rPr>
                <w:rFonts w:ascii="Rockwell" w:hAnsi="Rockwell"/>
              </w:rPr>
            </w:pPr>
          </w:p>
        </w:tc>
        <w:tc>
          <w:tcPr>
            <w:tcW w:w="899" w:type="pct"/>
          </w:tcPr>
          <w:p w14:paraId="00B2D269" w14:textId="77777777" w:rsidR="00517D91" w:rsidRPr="00920CAD" w:rsidRDefault="00517D91" w:rsidP="00517D91">
            <w:pPr>
              <w:rPr>
                <w:rFonts w:ascii="Rockwell" w:hAnsi="Rockwell"/>
              </w:rPr>
            </w:pPr>
          </w:p>
        </w:tc>
      </w:tr>
      <w:tr w:rsidR="00920CAD" w:rsidRPr="00920CAD" w14:paraId="0355A6C9" w14:textId="77777777" w:rsidTr="00517D91">
        <w:trPr>
          <w:trHeight w:val="198"/>
          <w:jc w:val="center"/>
        </w:trPr>
        <w:tc>
          <w:tcPr>
            <w:tcW w:w="364" w:type="pct"/>
            <w:vMerge w:val="restart"/>
            <w:vAlign w:val="center"/>
          </w:tcPr>
          <w:p w14:paraId="6E07878D" w14:textId="77777777" w:rsidR="00517D91" w:rsidRPr="00920CAD" w:rsidRDefault="00517D91" w:rsidP="002970FD">
            <w:pPr>
              <w:pStyle w:val="Paragraphedeliste"/>
              <w:numPr>
                <w:ilvl w:val="2"/>
                <w:numId w:val="67"/>
              </w:numPr>
              <w:rPr>
                <w:i/>
              </w:rPr>
            </w:pPr>
            <w:bookmarkStart w:id="183" w:name="_Toc118351989"/>
            <w:bookmarkStart w:id="184" w:name="_Toc118352264"/>
            <w:bookmarkStart w:id="185" w:name="_Toc118682994"/>
            <w:bookmarkEnd w:id="183"/>
            <w:bookmarkEnd w:id="184"/>
            <w:bookmarkEnd w:id="185"/>
          </w:p>
        </w:tc>
        <w:tc>
          <w:tcPr>
            <w:tcW w:w="936" w:type="pct"/>
            <w:vMerge w:val="restart"/>
            <w:vAlign w:val="center"/>
          </w:tcPr>
          <w:p w14:paraId="31E81D37" w14:textId="4FEBAE3B" w:rsidR="00517D91" w:rsidRPr="00920CAD" w:rsidRDefault="00517D91" w:rsidP="00517D91">
            <w:pPr>
              <w:rPr>
                <w:rFonts w:ascii="Rockwell" w:hAnsi="Rockwell"/>
                <w:bCs/>
                <w:i/>
              </w:rPr>
            </w:pPr>
            <w:r w:rsidRPr="00920CAD">
              <w:rPr>
                <w:rFonts w:ascii="Rockwell" w:hAnsi="Rockwell"/>
                <w:bCs/>
                <w:i/>
              </w:rPr>
              <w:t>Caractéristiques</w:t>
            </w:r>
            <w:r w:rsidR="00B938F6" w:rsidRPr="00920CAD">
              <w:rPr>
                <w:rFonts w:ascii="Rockwell" w:hAnsi="Rockwell"/>
                <w:bCs/>
                <w:i/>
              </w:rPr>
              <w:t xml:space="preserve"> du clavier</w:t>
            </w:r>
          </w:p>
        </w:tc>
        <w:tc>
          <w:tcPr>
            <w:tcW w:w="1802" w:type="pct"/>
          </w:tcPr>
          <w:p w14:paraId="30B59D86" w14:textId="6F1A78F4" w:rsidR="00517D91" w:rsidRPr="00920CAD" w:rsidRDefault="00517D91" w:rsidP="00517D91">
            <w:pPr>
              <w:tabs>
                <w:tab w:val="center" w:pos="3152"/>
              </w:tabs>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r w:rsidRPr="00920CAD">
              <w:rPr>
                <w:rFonts w:ascii="Rockwell" w:hAnsi="Rockwell"/>
                <w:bCs/>
                <w:i/>
              </w:rPr>
              <w:t xml:space="preserve"> </w:t>
            </w:r>
          </w:p>
        </w:tc>
        <w:tc>
          <w:tcPr>
            <w:tcW w:w="999" w:type="pct"/>
            <w:vMerge w:val="restart"/>
          </w:tcPr>
          <w:p w14:paraId="4268EFA7" w14:textId="77777777" w:rsidR="00517D91" w:rsidRPr="00920CAD" w:rsidRDefault="00517D91" w:rsidP="00517D91">
            <w:pPr>
              <w:rPr>
                <w:rFonts w:ascii="Rockwell" w:hAnsi="Rockwell"/>
              </w:rPr>
            </w:pPr>
          </w:p>
        </w:tc>
        <w:tc>
          <w:tcPr>
            <w:tcW w:w="899" w:type="pct"/>
            <w:vMerge w:val="restart"/>
          </w:tcPr>
          <w:p w14:paraId="4EBEA891" w14:textId="77777777" w:rsidR="00517D91" w:rsidRPr="00920CAD" w:rsidRDefault="00517D91" w:rsidP="00517D91">
            <w:pPr>
              <w:rPr>
                <w:rFonts w:ascii="Rockwell" w:hAnsi="Rockwell"/>
              </w:rPr>
            </w:pPr>
          </w:p>
        </w:tc>
      </w:tr>
      <w:tr w:rsidR="00920CAD" w:rsidRPr="00920CAD" w14:paraId="6D09664B" w14:textId="77777777" w:rsidTr="00517D91">
        <w:trPr>
          <w:trHeight w:val="196"/>
          <w:jc w:val="center"/>
        </w:trPr>
        <w:tc>
          <w:tcPr>
            <w:tcW w:w="364" w:type="pct"/>
            <w:vMerge/>
            <w:vAlign w:val="center"/>
          </w:tcPr>
          <w:p w14:paraId="07EC13E9" w14:textId="77777777" w:rsidR="00517D91" w:rsidRPr="00920CAD" w:rsidRDefault="00517D91" w:rsidP="002970FD">
            <w:pPr>
              <w:pStyle w:val="Paragraphedeliste"/>
              <w:numPr>
                <w:ilvl w:val="2"/>
                <w:numId w:val="67"/>
              </w:numPr>
              <w:rPr>
                <w:i/>
              </w:rPr>
            </w:pPr>
          </w:p>
        </w:tc>
        <w:tc>
          <w:tcPr>
            <w:tcW w:w="936" w:type="pct"/>
            <w:vMerge/>
            <w:vAlign w:val="center"/>
          </w:tcPr>
          <w:p w14:paraId="06C48F8A" w14:textId="77777777" w:rsidR="00517D91" w:rsidRPr="00920CAD" w:rsidRDefault="00517D91" w:rsidP="00517D91">
            <w:pPr>
              <w:rPr>
                <w:rFonts w:ascii="Rockwell" w:hAnsi="Rockwell"/>
                <w:b/>
                <w:bCs/>
                <w:i/>
              </w:rPr>
            </w:pPr>
          </w:p>
        </w:tc>
        <w:tc>
          <w:tcPr>
            <w:tcW w:w="1802" w:type="pct"/>
          </w:tcPr>
          <w:p w14:paraId="3DC355F5" w14:textId="2F82BA69" w:rsidR="00517D91" w:rsidRPr="00920CAD" w:rsidRDefault="00517D91" w:rsidP="00517D91">
            <w:pPr>
              <w:snapToGrid w:val="0"/>
              <w:jc w:val="both"/>
              <w:rPr>
                <w:rFonts w:ascii="Rockwell" w:hAnsi="Rockwell"/>
                <w:i/>
              </w:rPr>
            </w:pPr>
            <w:r w:rsidRPr="00920CAD">
              <w:rPr>
                <w:rFonts w:ascii="Rockwell" w:hAnsi="Rockwell"/>
                <w:i/>
              </w:rPr>
              <w:t>Clavier AZERTY d’origine avec la touche supérieure/inférieure, la touche Windows (</w:t>
            </w:r>
            <w:proofErr w:type="gramStart"/>
            <w:r w:rsidRPr="00920CAD">
              <w:rPr>
                <w:rFonts w:ascii="Rockwell" w:hAnsi="Rockwell"/>
                <w:i/>
              </w:rPr>
              <w:t>trois caractères maximum</w:t>
            </w:r>
            <w:proofErr w:type="gramEnd"/>
            <w:r w:rsidRPr="00920CAD">
              <w:rPr>
                <w:rFonts w:ascii="Rockwell" w:hAnsi="Rockwell"/>
                <w:i/>
              </w:rPr>
              <w:t xml:space="preserve"> par touche) et pavé numérique </w:t>
            </w:r>
            <w:r w:rsidR="00CF6536" w:rsidRPr="00920CAD">
              <w:rPr>
                <w:rFonts w:ascii="Rockwell" w:hAnsi="Rockwell"/>
                <w:i/>
              </w:rPr>
              <w:t xml:space="preserve">                      </w:t>
            </w:r>
            <w:sdt>
              <w:sdtPr>
                <w:rPr>
                  <w:rFonts w:ascii="Rockwell" w:hAnsi="Rockwell"/>
                  <w:bCs/>
                  <w:iCs/>
                  <w:sz w:val="40"/>
                  <w:szCs w:val="40"/>
                  <w:lang w:val="fr-CA"/>
                </w:rPr>
                <w:id w:val="331038148"/>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99" w:type="pct"/>
            <w:vMerge/>
          </w:tcPr>
          <w:p w14:paraId="09C57405" w14:textId="77777777" w:rsidR="00517D91" w:rsidRPr="00920CAD" w:rsidRDefault="00517D91" w:rsidP="00517D91">
            <w:pPr>
              <w:rPr>
                <w:rFonts w:ascii="Rockwell" w:hAnsi="Rockwell"/>
              </w:rPr>
            </w:pPr>
          </w:p>
        </w:tc>
        <w:tc>
          <w:tcPr>
            <w:tcW w:w="899" w:type="pct"/>
            <w:vMerge/>
          </w:tcPr>
          <w:p w14:paraId="77009963" w14:textId="77777777" w:rsidR="00517D91" w:rsidRPr="00920CAD" w:rsidRDefault="00517D91" w:rsidP="00517D91">
            <w:pPr>
              <w:rPr>
                <w:rFonts w:ascii="Rockwell" w:hAnsi="Rockwell"/>
              </w:rPr>
            </w:pPr>
          </w:p>
        </w:tc>
      </w:tr>
      <w:tr w:rsidR="00920CAD" w:rsidRPr="00920CAD" w14:paraId="41510296" w14:textId="77777777" w:rsidTr="00517D91">
        <w:trPr>
          <w:trHeight w:val="396"/>
          <w:jc w:val="center"/>
        </w:trPr>
        <w:tc>
          <w:tcPr>
            <w:tcW w:w="364" w:type="pct"/>
            <w:vMerge/>
            <w:vAlign w:val="center"/>
          </w:tcPr>
          <w:p w14:paraId="1CA64ADA" w14:textId="77777777" w:rsidR="00517D91" w:rsidRPr="00920CAD" w:rsidRDefault="00517D91" w:rsidP="002970FD">
            <w:pPr>
              <w:pStyle w:val="Paragraphedeliste"/>
              <w:numPr>
                <w:ilvl w:val="2"/>
                <w:numId w:val="67"/>
              </w:numPr>
              <w:rPr>
                <w:i/>
              </w:rPr>
            </w:pPr>
          </w:p>
        </w:tc>
        <w:tc>
          <w:tcPr>
            <w:tcW w:w="936" w:type="pct"/>
            <w:vMerge/>
            <w:vAlign w:val="center"/>
          </w:tcPr>
          <w:p w14:paraId="32924D8F" w14:textId="77777777" w:rsidR="00517D91" w:rsidRPr="00920CAD" w:rsidRDefault="00517D91" w:rsidP="00517D91">
            <w:pPr>
              <w:rPr>
                <w:rFonts w:ascii="Rockwell" w:hAnsi="Rockwell"/>
                <w:b/>
                <w:bCs/>
                <w:i/>
              </w:rPr>
            </w:pPr>
          </w:p>
        </w:tc>
        <w:tc>
          <w:tcPr>
            <w:tcW w:w="1802" w:type="pct"/>
          </w:tcPr>
          <w:p w14:paraId="31B641EA" w14:textId="19506BB6" w:rsidR="00517D91" w:rsidRPr="00920CAD" w:rsidRDefault="00517D91" w:rsidP="00517D91">
            <w:pPr>
              <w:snapToGrid w:val="0"/>
              <w:jc w:val="both"/>
              <w:rPr>
                <w:rFonts w:ascii="Rockwell" w:hAnsi="Rockwell"/>
                <w:i/>
              </w:rPr>
            </w:pPr>
            <w:r w:rsidRPr="00920CAD">
              <w:rPr>
                <w:rFonts w:ascii="Rockwell" w:hAnsi="Rockwell"/>
                <w:i/>
              </w:rPr>
              <w:t>Clavier compatible Mac</w:t>
            </w:r>
            <w:r w:rsidR="00B938F6" w:rsidRPr="00920CAD">
              <w:rPr>
                <w:rFonts w:ascii="Rockwell" w:hAnsi="Rockwell"/>
                <w:i/>
              </w:rPr>
              <w:t>Os</w:t>
            </w:r>
            <w:r w:rsidRPr="00920CAD">
              <w:rPr>
                <w:rFonts w:ascii="Rockwell" w:hAnsi="Rockwell"/>
                <w:i/>
              </w:rPr>
              <w:t xml:space="preserve"> de type </w:t>
            </w:r>
            <w:proofErr w:type="spellStart"/>
            <w:r w:rsidRPr="00920CAD">
              <w:rPr>
                <w:rFonts w:ascii="Rockwell" w:hAnsi="Rockwell"/>
                <w:i/>
              </w:rPr>
              <w:t>magic</w:t>
            </w:r>
            <w:proofErr w:type="spellEnd"/>
            <w:r w:rsidRPr="00920CAD">
              <w:rPr>
                <w:rFonts w:ascii="Rockwell" w:hAnsi="Rockwell"/>
                <w:i/>
              </w:rPr>
              <w:t xml:space="preserve"> keyboard ou </w:t>
            </w:r>
            <w:r w:rsidR="00987876" w:rsidRPr="00920CAD">
              <w:rPr>
                <w:rFonts w:ascii="Rockwell" w:hAnsi="Rockwell"/>
                <w:i/>
              </w:rPr>
              <w:t>équivalent</w:t>
            </w:r>
            <w:r w:rsidR="00B938F6" w:rsidRPr="00920CAD">
              <w:rPr>
                <w:rFonts w:ascii="Rockwell" w:hAnsi="Rockwell"/>
                <w:i/>
              </w:rPr>
              <w:t xml:space="preserve"> </w:t>
            </w:r>
            <w:r w:rsidR="00CF6536" w:rsidRPr="00920CAD">
              <w:rPr>
                <w:rFonts w:ascii="Rockwell" w:hAnsi="Rockwell"/>
                <w:i/>
              </w:rPr>
              <w:t xml:space="preserve">                                </w:t>
            </w:r>
            <w:sdt>
              <w:sdtPr>
                <w:rPr>
                  <w:rFonts w:ascii="Rockwell" w:hAnsi="Rockwell"/>
                  <w:bCs/>
                  <w:iCs/>
                  <w:sz w:val="40"/>
                  <w:szCs w:val="40"/>
                  <w:lang w:val="fr-CA"/>
                </w:rPr>
                <w:id w:val="382451919"/>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99" w:type="pct"/>
            <w:vMerge/>
          </w:tcPr>
          <w:p w14:paraId="380B751E" w14:textId="77777777" w:rsidR="00517D91" w:rsidRPr="00920CAD" w:rsidRDefault="00517D91" w:rsidP="00517D91">
            <w:pPr>
              <w:rPr>
                <w:rFonts w:ascii="Rockwell" w:hAnsi="Rockwell"/>
              </w:rPr>
            </w:pPr>
          </w:p>
        </w:tc>
        <w:tc>
          <w:tcPr>
            <w:tcW w:w="899" w:type="pct"/>
            <w:vMerge/>
          </w:tcPr>
          <w:p w14:paraId="2A98C1D6" w14:textId="77777777" w:rsidR="00517D91" w:rsidRPr="00920CAD" w:rsidRDefault="00517D91" w:rsidP="00517D91">
            <w:pPr>
              <w:rPr>
                <w:rFonts w:ascii="Rockwell" w:hAnsi="Rockwell"/>
              </w:rPr>
            </w:pPr>
          </w:p>
        </w:tc>
      </w:tr>
      <w:tr w:rsidR="00920CAD" w:rsidRPr="00920CAD" w14:paraId="1EA5C250" w14:textId="77777777" w:rsidTr="00517D91">
        <w:trPr>
          <w:trHeight w:val="198"/>
          <w:jc w:val="center"/>
        </w:trPr>
        <w:tc>
          <w:tcPr>
            <w:tcW w:w="364" w:type="pct"/>
            <w:vMerge w:val="restart"/>
            <w:vAlign w:val="center"/>
          </w:tcPr>
          <w:p w14:paraId="5BDD1825" w14:textId="09F17072" w:rsidR="00517D91" w:rsidRPr="00920CAD" w:rsidRDefault="00517D91" w:rsidP="002970FD">
            <w:pPr>
              <w:pStyle w:val="Paragraphedeliste"/>
              <w:numPr>
                <w:ilvl w:val="2"/>
                <w:numId w:val="67"/>
              </w:numPr>
              <w:rPr>
                <w:i/>
              </w:rPr>
            </w:pPr>
            <w:bookmarkStart w:id="186" w:name="_Toc118351990"/>
            <w:bookmarkStart w:id="187" w:name="_Toc118352265"/>
            <w:bookmarkStart w:id="188" w:name="_Toc118682995"/>
            <w:bookmarkEnd w:id="186"/>
            <w:bookmarkEnd w:id="187"/>
            <w:bookmarkEnd w:id="188"/>
          </w:p>
        </w:tc>
        <w:tc>
          <w:tcPr>
            <w:tcW w:w="936" w:type="pct"/>
            <w:vMerge w:val="restart"/>
            <w:vAlign w:val="center"/>
          </w:tcPr>
          <w:p w14:paraId="4BF4339C" w14:textId="199F124C" w:rsidR="00517D91" w:rsidRPr="00920CAD" w:rsidRDefault="00B938F6" w:rsidP="00517D91">
            <w:pPr>
              <w:rPr>
                <w:rFonts w:ascii="Rockwell" w:hAnsi="Rockwell"/>
                <w:bCs/>
                <w:i/>
              </w:rPr>
            </w:pPr>
            <w:r w:rsidRPr="00920CAD">
              <w:rPr>
                <w:rFonts w:ascii="Rockwell" w:hAnsi="Rockwell"/>
                <w:bCs/>
                <w:i/>
              </w:rPr>
              <w:t>Compatibilité logicielle</w:t>
            </w:r>
          </w:p>
        </w:tc>
        <w:tc>
          <w:tcPr>
            <w:tcW w:w="1802" w:type="pct"/>
          </w:tcPr>
          <w:p w14:paraId="726CBE49" w14:textId="3766948D" w:rsidR="00517D91" w:rsidRPr="00920CAD" w:rsidRDefault="00517D91" w:rsidP="00517D91">
            <w:pPr>
              <w:tabs>
                <w:tab w:val="center" w:pos="3152"/>
              </w:tabs>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r w:rsidRPr="00920CAD">
              <w:rPr>
                <w:rFonts w:ascii="Rockwell" w:hAnsi="Rockwell"/>
                <w:bCs/>
                <w:i/>
              </w:rPr>
              <w:t xml:space="preserve"> </w:t>
            </w:r>
          </w:p>
        </w:tc>
        <w:tc>
          <w:tcPr>
            <w:tcW w:w="999" w:type="pct"/>
            <w:vMerge w:val="restart"/>
          </w:tcPr>
          <w:p w14:paraId="50CCF5D2" w14:textId="77777777" w:rsidR="00517D91" w:rsidRPr="00920CAD" w:rsidRDefault="00517D91" w:rsidP="00517D91">
            <w:pPr>
              <w:rPr>
                <w:rFonts w:ascii="Rockwell" w:hAnsi="Rockwell"/>
              </w:rPr>
            </w:pPr>
          </w:p>
        </w:tc>
        <w:tc>
          <w:tcPr>
            <w:tcW w:w="899" w:type="pct"/>
            <w:vMerge w:val="restart"/>
          </w:tcPr>
          <w:p w14:paraId="61FF6A81" w14:textId="77777777" w:rsidR="00517D91" w:rsidRPr="00920CAD" w:rsidRDefault="00517D91" w:rsidP="00517D91">
            <w:pPr>
              <w:rPr>
                <w:rFonts w:ascii="Rockwell" w:hAnsi="Rockwell"/>
              </w:rPr>
            </w:pPr>
          </w:p>
        </w:tc>
      </w:tr>
      <w:tr w:rsidR="00920CAD" w:rsidRPr="00920CAD" w14:paraId="0329ADDE" w14:textId="77777777" w:rsidTr="00B938F6">
        <w:trPr>
          <w:trHeight w:val="70"/>
          <w:jc w:val="center"/>
        </w:trPr>
        <w:tc>
          <w:tcPr>
            <w:tcW w:w="364" w:type="pct"/>
            <w:vMerge/>
            <w:vAlign w:val="center"/>
          </w:tcPr>
          <w:p w14:paraId="581C3CAB" w14:textId="77777777" w:rsidR="00517D91" w:rsidRPr="00920CAD" w:rsidRDefault="00517D91" w:rsidP="002970FD">
            <w:pPr>
              <w:pStyle w:val="Paragraphedeliste"/>
              <w:numPr>
                <w:ilvl w:val="2"/>
                <w:numId w:val="67"/>
              </w:numPr>
              <w:rPr>
                <w:i/>
              </w:rPr>
            </w:pPr>
            <w:bookmarkStart w:id="189" w:name="_Toc118682996"/>
            <w:bookmarkEnd w:id="189"/>
          </w:p>
        </w:tc>
        <w:tc>
          <w:tcPr>
            <w:tcW w:w="936" w:type="pct"/>
            <w:vMerge/>
            <w:vAlign w:val="center"/>
          </w:tcPr>
          <w:p w14:paraId="4E506282" w14:textId="77777777" w:rsidR="00517D91" w:rsidRPr="00920CAD" w:rsidRDefault="00517D91" w:rsidP="00517D91">
            <w:pPr>
              <w:rPr>
                <w:rFonts w:ascii="Rockwell" w:hAnsi="Rockwell"/>
                <w:bCs/>
                <w:i/>
              </w:rPr>
            </w:pPr>
          </w:p>
        </w:tc>
        <w:tc>
          <w:tcPr>
            <w:tcW w:w="1802" w:type="pct"/>
          </w:tcPr>
          <w:p w14:paraId="7CDFEEC3" w14:textId="7CACEBC1" w:rsidR="00517D91" w:rsidRPr="00920CAD" w:rsidRDefault="00517D91" w:rsidP="00517D91">
            <w:pPr>
              <w:snapToGrid w:val="0"/>
              <w:jc w:val="both"/>
              <w:rPr>
                <w:rFonts w:ascii="Rockwell" w:hAnsi="Rockwell"/>
                <w:i/>
              </w:rPr>
            </w:pPr>
            <w:r w:rsidRPr="00920CAD">
              <w:rPr>
                <w:rFonts w:ascii="Rockwell" w:hAnsi="Rockwell"/>
                <w:i/>
              </w:rPr>
              <w:t>Système d’exploita</w:t>
            </w:r>
            <w:r w:rsidR="00B938F6" w:rsidRPr="00920CAD">
              <w:rPr>
                <w:rFonts w:ascii="Rockwell" w:hAnsi="Rockwell"/>
                <w:i/>
              </w:rPr>
              <w:t>tion Windows 11</w:t>
            </w:r>
            <w:r w:rsidR="00F6727E" w:rsidRPr="00920CAD">
              <w:rPr>
                <w:rFonts w:ascii="Rockwell" w:hAnsi="Rockwell"/>
                <w:i/>
              </w:rPr>
              <w:t xml:space="preserve"> </w:t>
            </w:r>
            <w:r w:rsidR="00B938F6" w:rsidRPr="00920CAD">
              <w:rPr>
                <w:rFonts w:ascii="Rockwell" w:hAnsi="Rockwell"/>
                <w:i/>
              </w:rPr>
              <w:t xml:space="preserve">et linux </w:t>
            </w:r>
            <w:r w:rsidR="00CF6536" w:rsidRPr="00920CAD">
              <w:rPr>
                <w:rFonts w:ascii="Rockwell" w:hAnsi="Rockwell"/>
                <w:i/>
              </w:rPr>
              <w:t xml:space="preserve">                                                           </w:t>
            </w:r>
            <w:sdt>
              <w:sdtPr>
                <w:rPr>
                  <w:rFonts w:ascii="Rockwell" w:hAnsi="Rockwell"/>
                  <w:bCs/>
                  <w:iCs/>
                  <w:sz w:val="40"/>
                  <w:szCs w:val="40"/>
                  <w:lang w:val="fr-CA"/>
                </w:rPr>
                <w:id w:val="-965819254"/>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99" w:type="pct"/>
            <w:vMerge/>
          </w:tcPr>
          <w:p w14:paraId="35D7B15E" w14:textId="77777777" w:rsidR="00517D91" w:rsidRPr="00920CAD" w:rsidRDefault="00517D91" w:rsidP="00517D91">
            <w:pPr>
              <w:rPr>
                <w:rFonts w:ascii="Rockwell" w:hAnsi="Rockwell"/>
              </w:rPr>
            </w:pPr>
          </w:p>
        </w:tc>
        <w:tc>
          <w:tcPr>
            <w:tcW w:w="899" w:type="pct"/>
            <w:vMerge/>
          </w:tcPr>
          <w:p w14:paraId="2EBC26CF" w14:textId="77777777" w:rsidR="00517D91" w:rsidRPr="00920CAD" w:rsidRDefault="00517D91" w:rsidP="00517D91">
            <w:pPr>
              <w:rPr>
                <w:rFonts w:ascii="Rockwell" w:hAnsi="Rockwell"/>
              </w:rPr>
            </w:pPr>
          </w:p>
        </w:tc>
      </w:tr>
      <w:tr w:rsidR="00920CAD" w:rsidRPr="00920CAD" w14:paraId="7763CE5F" w14:textId="77777777" w:rsidTr="00B938F6">
        <w:trPr>
          <w:trHeight w:val="70"/>
          <w:jc w:val="center"/>
        </w:trPr>
        <w:tc>
          <w:tcPr>
            <w:tcW w:w="364" w:type="pct"/>
            <w:vMerge/>
            <w:vAlign w:val="center"/>
          </w:tcPr>
          <w:p w14:paraId="70FFC8E1" w14:textId="77777777" w:rsidR="00517D91" w:rsidRPr="00920CAD" w:rsidRDefault="00517D91" w:rsidP="002970FD">
            <w:pPr>
              <w:pStyle w:val="Paragraphedeliste"/>
              <w:numPr>
                <w:ilvl w:val="2"/>
                <w:numId w:val="67"/>
              </w:numPr>
              <w:rPr>
                <w:i/>
              </w:rPr>
            </w:pPr>
            <w:bookmarkStart w:id="190" w:name="_Toc118682997"/>
            <w:bookmarkEnd w:id="190"/>
          </w:p>
        </w:tc>
        <w:tc>
          <w:tcPr>
            <w:tcW w:w="936" w:type="pct"/>
            <w:vMerge/>
            <w:vAlign w:val="center"/>
          </w:tcPr>
          <w:p w14:paraId="1FCA5887" w14:textId="77777777" w:rsidR="00517D91" w:rsidRPr="00920CAD" w:rsidRDefault="00517D91" w:rsidP="00517D91">
            <w:pPr>
              <w:rPr>
                <w:rFonts w:ascii="Rockwell" w:hAnsi="Rockwell"/>
                <w:bCs/>
                <w:i/>
              </w:rPr>
            </w:pPr>
          </w:p>
        </w:tc>
        <w:tc>
          <w:tcPr>
            <w:tcW w:w="1802" w:type="pct"/>
          </w:tcPr>
          <w:p w14:paraId="30B2F61B" w14:textId="3EF0FEEA" w:rsidR="00517D91" w:rsidRPr="00920CAD" w:rsidRDefault="00517D91" w:rsidP="00CF6536">
            <w:pPr>
              <w:tabs>
                <w:tab w:val="right" w:pos="4891"/>
              </w:tabs>
              <w:snapToGrid w:val="0"/>
              <w:jc w:val="both"/>
              <w:rPr>
                <w:rFonts w:ascii="Rockwell" w:hAnsi="Rockwell"/>
                <w:i/>
              </w:rPr>
            </w:pPr>
            <w:proofErr w:type="spellStart"/>
            <w:r w:rsidRPr="00920CAD">
              <w:rPr>
                <w:rFonts w:ascii="Rockwell" w:hAnsi="Rockwell"/>
                <w:i/>
              </w:rPr>
              <w:t>Mac</w:t>
            </w:r>
            <w:r w:rsidR="00B30201" w:rsidRPr="00920CAD">
              <w:rPr>
                <w:rFonts w:ascii="Rockwell" w:hAnsi="Rockwell"/>
                <w:i/>
              </w:rPr>
              <w:t>OS</w:t>
            </w:r>
            <w:proofErr w:type="spellEnd"/>
            <w:r w:rsidR="00B30201" w:rsidRPr="00920CAD">
              <w:rPr>
                <w:rFonts w:ascii="Rockwell" w:hAnsi="Rockwell"/>
                <w:i/>
              </w:rPr>
              <w:t xml:space="preserve"> </w:t>
            </w:r>
            <w:r w:rsidR="00CF6536" w:rsidRPr="00920CAD">
              <w:rPr>
                <w:rFonts w:ascii="Rockwell" w:hAnsi="Rockwell"/>
                <w:i/>
              </w:rPr>
              <w:t xml:space="preserve">                                         </w:t>
            </w:r>
            <w:r w:rsidR="00CF6536" w:rsidRPr="00920CAD">
              <w:rPr>
                <w:rFonts w:ascii="Rockwell" w:hAnsi="Rockwell"/>
                <w:bCs/>
                <w:iCs/>
                <w:sz w:val="40"/>
                <w:szCs w:val="40"/>
                <w:lang w:val="fr-CA"/>
              </w:rPr>
              <w:t xml:space="preserve"> </w:t>
            </w:r>
            <w:sdt>
              <w:sdtPr>
                <w:rPr>
                  <w:rFonts w:ascii="Rockwell" w:hAnsi="Rockwell"/>
                  <w:bCs/>
                  <w:iCs/>
                  <w:sz w:val="40"/>
                  <w:szCs w:val="40"/>
                  <w:lang w:val="fr-CA"/>
                </w:rPr>
                <w:id w:val="495308891"/>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99" w:type="pct"/>
            <w:vMerge/>
          </w:tcPr>
          <w:p w14:paraId="5C983316" w14:textId="77777777" w:rsidR="00517D91" w:rsidRPr="00920CAD" w:rsidRDefault="00517D91" w:rsidP="00517D91">
            <w:pPr>
              <w:rPr>
                <w:rFonts w:ascii="Rockwell" w:hAnsi="Rockwell"/>
              </w:rPr>
            </w:pPr>
          </w:p>
        </w:tc>
        <w:tc>
          <w:tcPr>
            <w:tcW w:w="899" w:type="pct"/>
            <w:vMerge/>
          </w:tcPr>
          <w:p w14:paraId="55ECC58E" w14:textId="77777777" w:rsidR="00517D91" w:rsidRPr="00920CAD" w:rsidRDefault="00517D91" w:rsidP="00517D91">
            <w:pPr>
              <w:rPr>
                <w:rFonts w:ascii="Rockwell" w:hAnsi="Rockwell"/>
              </w:rPr>
            </w:pPr>
          </w:p>
        </w:tc>
      </w:tr>
      <w:tr w:rsidR="00920CAD" w:rsidRPr="00920CAD" w14:paraId="3AEAAA92" w14:textId="77777777" w:rsidTr="00B938F6">
        <w:trPr>
          <w:trHeight w:val="70"/>
          <w:jc w:val="center"/>
        </w:trPr>
        <w:tc>
          <w:tcPr>
            <w:tcW w:w="364" w:type="pct"/>
            <w:vMerge w:val="restart"/>
            <w:vAlign w:val="center"/>
          </w:tcPr>
          <w:p w14:paraId="4AF10108" w14:textId="77777777" w:rsidR="00B938F6" w:rsidRPr="00920CAD" w:rsidRDefault="00B938F6" w:rsidP="002970FD">
            <w:pPr>
              <w:pStyle w:val="Paragraphedeliste"/>
              <w:numPr>
                <w:ilvl w:val="2"/>
                <w:numId w:val="67"/>
              </w:numPr>
              <w:rPr>
                <w:i/>
              </w:rPr>
            </w:pPr>
            <w:bookmarkStart w:id="191" w:name="_Toc118351991"/>
            <w:bookmarkStart w:id="192" w:name="_Toc118352266"/>
            <w:bookmarkStart w:id="193" w:name="_Toc118682998"/>
            <w:bookmarkEnd w:id="191"/>
            <w:bookmarkEnd w:id="192"/>
            <w:bookmarkEnd w:id="193"/>
          </w:p>
        </w:tc>
        <w:tc>
          <w:tcPr>
            <w:tcW w:w="936" w:type="pct"/>
            <w:vMerge w:val="restart"/>
            <w:vAlign w:val="center"/>
          </w:tcPr>
          <w:p w14:paraId="1AC166C0" w14:textId="26CC5CDA" w:rsidR="00B938F6" w:rsidRPr="00920CAD" w:rsidRDefault="00B938F6" w:rsidP="00517D91">
            <w:pPr>
              <w:rPr>
                <w:rFonts w:ascii="Rockwell" w:hAnsi="Rockwell"/>
                <w:bCs/>
                <w:i/>
              </w:rPr>
            </w:pPr>
            <w:r w:rsidRPr="00920CAD">
              <w:rPr>
                <w:rFonts w:ascii="Rockwell" w:hAnsi="Rockwell"/>
                <w:bCs/>
                <w:i/>
              </w:rPr>
              <w:t xml:space="preserve">Type de souris </w:t>
            </w:r>
          </w:p>
        </w:tc>
        <w:tc>
          <w:tcPr>
            <w:tcW w:w="1802" w:type="pct"/>
          </w:tcPr>
          <w:p w14:paraId="08430B37" w14:textId="2BE24530" w:rsidR="00B938F6" w:rsidRPr="00920CAD" w:rsidRDefault="00B938F6" w:rsidP="00B938F6">
            <w:pPr>
              <w:jc w:val="both"/>
              <w:rPr>
                <w:rFonts w:ascii="Rockwell" w:hAnsi="Rockwell"/>
                <w:bCs/>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99" w:type="pct"/>
          </w:tcPr>
          <w:p w14:paraId="0F11FC39" w14:textId="77777777" w:rsidR="00B938F6" w:rsidRPr="00920CAD" w:rsidRDefault="00B938F6" w:rsidP="00517D91">
            <w:pPr>
              <w:rPr>
                <w:rFonts w:ascii="Rockwell" w:hAnsi="Rockwell"/>
              </w:rPr>
            </w:pPr>
          </w:p>
        </w:tc>
        <w:tc>
          <w:tcPr>
            <w:tcW w:w="899" w:type="pct"/>
          </w:tcPr>
          <w:p w14:paraId="4005D5DF" w14:textId="77777777" w:rsidR="00B938F6" w:rsidRPr="00920CAD" w:rsidRDefault="00B938F6" w:rsidP="00517D91">
            <w:pPr>
              <w:rPr>
                <w:rFonts w:ascii="Rockwell" w:hAnsi="Rockwell"/>
              </w:rPr>
            </w:pPr>
          </w:p>
        </w:tc>
      </w:tr>
      <w:tr w:rsidR="00920CAD" w:rsidRPr="00920CAD" w14:paraId="71A7FFF1" w14:textId="77777777" w:rsidTr="00B938F6">
        <w:trPr>
          <w:trHeight w:val="70"/>
          <w:jc w:val="center"/>
        </w:trPr>
        <w:tc>
          <w:tcPr>
            <w:tcW w:w="364" w:type="pct"/>
            <w:vMerge/>
            <w:vAlign w:val="center"/>
          </w:tcPr>
          <w:p w14:paraId="28FCA698" w14:textId="77777777" w:rsidR="00B938F6" w:rsidRPr="00920CAD" w:rsidRDefault="00B938F6" w:rsidP="002970FD">
            <w:pPr>
              <w:pStyle w:val="Paragraphedeliste"/>
              <w:numPr>
                <w:ilvl w:val="2"/>
                <w:numId w:val="67"/>
              </w:numPr>
              <w:rPr>
                <w:i/>
              </w:rPr>
            </w:pPr>
          </w:p>
        </w:tc>
        <w:tc>
          <w:tcPr>
            <w:tcW w:w="936" w:type="pct"/>
            <w:vMerge/>
            <w:vAlign w:val="center"/>
          </w:tcPr>
          <w:p w14:paraId="7F8FD50E" w14:textId="77777777" w:rsidR="00B938F6" w:rsidRPr="00920CAD" w:rsidRDefault="00B938F6" w:rsidP="00B938F6">
            <w:pPr>
              <w:rPr>
                <w:rFonts w:ascii="Rockwell" w:hAnsi="Rockwell"/>
                <w:bCs/>
                <w:i/>
              </w:rPr>
            </w:pPr>
          </w:p>
        </w:tc>
        <w:tc>
          <w:tcPr>
            <w:tcW w:w="1802" w:type="pct"/>
          </w:tcPr>
          <w:p w14:paraId="4BED70FF" w14:textId="76EA296B" w:rsidR="00B938F6" w:rsidRPr="00920CAD" w:rsidRDefault="00B938F6" w:rsidP="00B938F6">
            <w:pPr>
              <w:jc w:val="both"/>
              <w:rPr>
                <w:rFonts w:ascii="Rockwell" w:hAnsi="Rockwell"/>
                <w:noProof/>
                <w:lang w:val="en-US" w:eastAsia="en-US"/>
              </w:rPr>
            </w:pPr>
            <w:r w:rsidRPr="00920CAD">
              <w:rPr>
                <w:rFonts w:ascii="Rockwell" w:hAnsi="Rockwell"/>
                <w:bCs/>
                <w:i/>
              </w:rPr>
              <w:t xml:space="preserve">Sans fils       </w:t>
            </w:r>
            <w:sdt>
              <w:sdtPr>
                <w:rPr>
                  <w:rFonts w:ascii="Rockwell" w:hAnsi="Rockwell"/>
                  <w:bCs/>
                  <w:iCs/>
                  <w:sz w:val="40"/>
                  <w:szCs w:val="40"/>
                  <w:lang w:val="fr-CA"/>
                </w:rPr>
                <w:id w:val="263579297"/>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r w:rsidRPr="00920CAD">
              <w:rPr>
                <w:rFonts w:ascii="Rockwell" w:hAnsi="Rockwell"/>
                <w:bCs/>
                <w:i/>
              </w:rPr>
              <w:t xml:space="preserve">               </w:t>
            </w:r>
            <w:r w:rsidRPr="00920CAD">
              <w:rPr>
                <w:rFonts w:ascii="Rockwell" w:hAnsi="Rockwell"/>
                <w:bCs/>
                <w:i/>
              </w:rPr>
              <w:tab/>
              <w:t>Filaire</w:t>
            </w:r>
            <w:r w:rsidR="00CF6536" w:rsidRPr="00920CAD">
              <w:rPr>
                <w:rFonts w:ascii="Rockwell" w:hAnsi="Rockwell"/>
                <w:bCs/>
                <w:i/>
              </w:rPr>
              <w:t xml:space="preserve">          </w:t>
            </w:r>
            <w:sdt>
              <w:sdtPr>
                <w:rPr>
                  <w:rFonts w:ascii="Rockwell" w:hAnsi="Rockwell"/>
                  <w:bCs/>
                  <w:iCs/>
                  <w:sz w:val="40"/>
                  <w:szCs w:val="40"/>
                  <w:lang w:val="fr-CA"/>
                </w:rPr>
                <w:id w:val="1867645620"/>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99" w:type="pct"/>
          </w:tcPr>
          <w:p w14:paraId="6F14CAAA" w14:textId="77777777" w:rsidR="00B938F6" w:rsidRPr="00920CAD" w:rsidRDefault="00B938F6" w:rsidP="00B938F6">
            <w:pPr>
              <w:rPr>
                <w:rFonts w:ascii="Rockwell" w:hAnsi="Rockwell"/>
              </w:rPr>
            </w:pPr>
          </w:p>
        </w:tc>
        <w:tc>
          <w:tcPr>
            <w:tcW w:w="899" w:type="pct"/>
          </w:tcPr>
          <w:p w14:paraId="0BAFC868" w14:textId="77777777" w:rsidR="00B938F6" w:rsidRPr="00920CAD" w:rsidRDefault="00B938F6" w:rsidP="00B938F6">
            <w:pPr>
              <w:rPr>
                <w:rFonts w:ascii="Rockwell" w:hAnsi="Rockwell"/>
              </w:rPr>
            </w:pPr>
          </w:p>
        </w:tc>
      </w:tr>
      <w:tr w:rsidR="00920CAD" w:rsidRPr="00920CAD" w14:paraId="2E220E28" w14:textId="77777777" w:rsidTr="00B938F6">
        <w:trPr>
          <w:trHeight w:val="70"/>
          <w:jc w:val="center"/>
        </w:trPr>
        <w:tc>
          <w:tcPr>
            <w:tcW w:w="364" w:type="pct"/>
            <w:vAlign w:val="center"/>
          </w:tcPr>
          <w:p w14:paraId="579E85B8" w14:textId="7273BC61" w:rsidR="00B938F6" w:rsidRPr="00920CAD" w:rsidRDefault="00B938F6" w:rsidP="002970FD">
            <w:pPr>
              <w:pStyle w:val="Paragraphedeliste"/>
              <w:numPr>
                <w:ilvl w:val="2"/>
                <w:numId w:val="67"/>
              </w:numPr>
              <w:rPr>
                <w:i/>
              </w:rPr>
            </w:pPr>
            <w:bookmarkStart w:id="194" w:name="_Toc118351992"/>
            <w:bookmarkStart w:id="195" w:name="_Toc118352267"/>
            <w:bookmarkStart w:id="196" w:name="_Toc118682999"/>
            <w:bookmarkEnd w:id="194"/>
            <w:bookmarkEnd w:id="195"/>
            <w:bookmarkEnd w:id="196"/>
          </w:p>
        </w:tc>
        <w:tc>
          <w:tcPr>
            <w:tcW w:w="936" w:type="pct"/>
            <w:vAlign w:val="center"/>
          </w:tcPr>
          <w:p w14:paraId="777CC626" w14:textId="77777777" w:rsidR="00B938F6" w:rsidRPr="00920CAD" w:rsidRDefault="00B938F6" w:rsidP="00B938F6">
            <w:pPr>
              <w:rPr>
                <w:rFonts w:ascii="Rockwell" w:hAnsi="Rockwell"/>
                <w:bCs/>
                <w:i/>
              </w:rPr>
            </w:pPr>
            <w:r w:rsidRPr="00920CAD">
              <w:rPr>
                <w:rFonts w:ascii="Rockwell" w:hAnsi="Rockwell"/>
                <w:bCs/>
                <w:i/>
              </w:rPr>
              <w:t>Marque</w:t>
            </w:r>
          </w:p>
        </w:tc>
        <w:tc>
          <w:tcPr>
            <w:tcW w:w="1802" w:type="pct"/>
          </w:tcPr>
          <w:p w14:paraId="08CA85A3" w14:textId="29854B20" w:rsidR="00B938F6" w:rsidRPr="00920CAD" w:rsidRDefault="00B938F6" w:rsidP="00B938F6">
            <w:pPr>
              <w:jc w:val="both"/>
              <w:rPr>
                <w:rFonts w:ascii="Rockwell" w:hAnsi="Rockwell"/>
                <w:i/>
              </w:rPr>
            </w:pPr>
            <w:r w:rsidRPr="00920CAD">
              <w:rPr>
                <w:rFonts w:ascii="Rockwell" w:hAnsi="Rockwell"/>
                <w:i/>
              </w:rPr>
              <w:t>A préciser par le soumissionnaire</w:t>
            </w:r>
          </w:p>
        </w:tc>
        <w:tc>
          <w:tcPr>
            <w:tcW w:w="999" w:type="pct"/>
          </w:tcPr>
          <w:p w14:paraId="5C756BFF" w14:textId="77777777" w:rsidR="00B938F6" w:rsidRPr="00920CAD" w:rsidRDefault="00B938F6" w:rsidP="00B938F6">
            <w:pPr>
              <w:rPr>
                <w:rFonts w:ascii="Rockwell" w:hAnsi="Rockwell"/>
              </w:rPr>
            </w:pPr>
          </w:p>
        </w:tc>
        <w:tc>
          <w:tcPr>
            <w:tcW w:w="899" w:type="pct"/>
          </w:tcPr>
          <w:p w14:paraId="1FBCEECE" w14:textId="77777777" w:rsidR="00B938F6" w:rsidRPr="00920CAD" w:rsidRDefault="00B938F6" w:rsidP="00B938F6">
            <w:pPr>
              <w:rPr>
                <w:rFonts w:ascii="Rockwell" w:hAnsi="Rockwell"/>
              </w:rPr>
            </w:pPr>
          </w:p>
        </w:tc>
      </w:tr>
      <w:tr w:rsidR="00920CAD" w:rsidRPr="00920CAD" w14:paraId="691B740C" w14:textId="77777777" w:rsidTr="00C55BB0">
        <w:trPr>
          <w:trHeight w:val="70"/>
          <w:jc w:val="center"/>
        </w:trPr>
        <w:tc>
          <w:tcPr>
            <w:tcW w:w="364" w:type="pct"/>
            <w:vAlign w:val="center"/>
          </w:tcPr>
          <w:p w14:paraId="6B85ECA5" w14:textId="5D0EC45B" w:rsidR="00B938F6" w:rsidRPr="00920CAD" w:rsidRDefault="00B938F6" w:rsidP="002970FD">
            <w:pPr>
              <w:pStyle w:val="Paragraphedeliste"/>
              <w:numPr>
                <w:ilvl w:val="2"/>
                <w:numId w:val="67"/>
              </w:numPr>
              <w:rPr>
                <w:i/>
              </w:rPr>
            </w:pPr>
            <w:bookmarkStart w:id="197" w:name="_Toc118351993"/>
            <w:bookmarkStart w:id="198" w:name="_Toc118352268"/>
            <w:bookmarkStart w:id="199" w:name="_Toc118683000"/>
            <w:bookmarkEnd w:id="197"/>
            <w:bookmarkEnd w:id="198"/>
            <w:bookmarkEnd w:id="199"/>
          </w:p>
        </w:tc>
        <w:tc>
          <w:tcPr>
            <w:tcW w:w="936" w:type="pct"/>
            <w:vAlign w:val="center"/>
          </w:tcPr>
          <w:p w14:paraId="0BD46729" w14:textId="77777777" w:rsidR="00B938F6" w:rsidRPr="00920CAD" w:rsidRDefault="00B938F6" w:rsidP="00B938F6">
            <w:pPr>
              <w:rPr>
                <w:rFonts w:ascii="Rockwell" w:hAnsi="Rockwell"/>
                <w:bCs/>
                <w:i/>
              </w:rPr>
            </w:pPr>
            <w:r w:rsidRPr="00920CAD">
              <w:rPr>
                <w:rFonts w:ascii="Rockwell" w:hAnsi="Rockwell"/>
                <w:bCs/>
                <w:i/>
              </w:rPr>
              <w:t>Modèle</w:t>
            </w:r>
          </w:p>
        </w:tc>
        <w:tc>
          <w:tcPr>
            <w:tcW w:w="1802" w:type="pct"/>
          </w:tcPr>
          <w:p w14:paraId="6E86550D" w14:textId="77777777" w:rsidR="00B938F6" w:rsidRPr="00920CAD" w:rsidRDefault="00B938F6" w:rsidP="00B938F6">
            <w:pPr>
              <w:jc w:val="both"/>
              <w:rPr>
                <w:rFonts w:ascii="Rockwell" w:hAnsi="Rockwell"/>
                <w:i/>
              </w:rPr>
            </w:pPr>
            <w:r w:rsidRPr="00920CAD">
              <w:rPr>
                <w:rFonts w:ascii="Rockwell" w:hAnsi="Rockwell"/>
                <w:i/>
              </w:rPr>
              <w:t>A préciser par le soumissionnaire</w:t>
            </w:r>
          </w:p>
        </w:tc>
        <w:tc>
          <w:tcPr>
            <w:tcW w:w="999" w:type="pct"/>
          </w:tcPr>
          <w:p w14:paraId="3279C6AA" w14:textId="77777777" w:rsidR="00B938F6" w:rsidRPr="00920CAD" w:rsidRDefault="00B938F6" w:rsidP="00B938F6">
            <w:pPr>
              <w:rPr>
                <w:rFonts w:ascii="Rockwell" w:hAnsi="Rockwell"/>
              </w:rPr>
            </w:pPr>
          </w:p>
        </w:tc>
        <w:tc>
          <w:tcPr>
            <w:tcW w:w="899" w:type="pct"/>
          </w:tcPr>
          <w:p w14:paraId="04C733D0" w14:textId="77777777" w:rsidR="00B938F6" w:rsidRPr="00920CAD" w:rsidRDefault="00B938F6" w:rsidP="00B938F6">
            <w:pPr>
              <w:rPr>
                <w:rFonts w:ascii="Rockwell" w:hAnsi="Rockwell"/>
              </w:rPr>
            </w:pPr>
          </w:p>
        </w:tc>
      </w:tr>
      <w:tr w:rsidR="00920CAD" w:rsidRPr="00920CAD" w14:paraId="0408E600" w14:textId="77777777" w:rsidTr="00C55BB0">
        <w:trPr>
          <w:trHeight w:val="70"/>
          <w:jc w:val="center"/>
        </w:trPr>
        <w:tc>
          <w:tcPr>
            <w:tcW w:w="364" w:type="pct"/>
            <w:vAlign w:val="center"/>
          </w:tcPr>
          <w:p w14:paraId="5D3FE71F" w14:textId="1A8FBF49" w:rsidR="00B938F6" w:rsidRPr="00920CAD" w:rsidRDefault="00B938F6" w:rsidP="002970FD">
            <w:pPr>
              <w:pStyle w:val="Paragraphedeliste"/>
              <w:numPr>
                <w:ilvl w:val="2"/>
                <w:numId w:val="67"/>
              </w:numPr>
              <w:rPr>
                <w:i/>
              </w:rPr>
            </w:pPr>
            <w:bookmarkStart w:id="200" w:name="_Toc118351994"/>
            <w:bookmarkStart w:id="201" w:name="_Toc118352269"/>
            <w:bookmarkStart w:id="202" w:name="_Toc118683001"/>
            <w:bookmarkEnd w:id="200"/>
            <w:bookmarkEnd w:id="201"/>
            <w:bookmarkEnd w:id="202"/>
          </w:p>
        </w:tc>
        <w:tc>
          <w:tcPr>
            <w:tcW w:w="936" w:type="pct"/>
            <w:vAlign w:val="center"/>
          </w:tcPr>
          <w:p w14:paraId="77926647" w14:textId="33BF7795" w:rsidR="00B938F6" w:rsidRPr="00920CAD" w:rsidRDefault="00B938F6" w:rsidP="007706BD">
            <w:pPr>
              <w:rPr>
                <w:rFonts w:ascii="Rockwell" w:hAnsi="Rockwell"/>
                <w:bCs/>
                <w:i/>
              </w:rPr>
            </w:pPr>
            <w:r w:rsidRPr="00920CAD">
              <w:rPr>
                <w:rFonts w:ascii="Rockwell" w:hAnsi="Rockwell"/>
                <w:bCs/>
                <w:i/>
              </w:rPr>
              <w:t>R</w:t>
            </w:r>
            <w:r w:rsidR="007706BD" w:rsidRPr="00920CAD">
              <w:rPr>
                <w:rFonts w:ascii="Rockwell" w:hAnsi="Rockwell"/>
                <w:bCs/>
                <w:i/>
              </w:rPr>
              <w:t>éfé</w:t>
            </w:r>
            <w:r w:rsidRPr="00920CAD">
              <w:rPr>
                <w:rFonts w:ascii="Rockwell" w:hAnsi="Rockwell"/>
                <w:bCs/>
                <w:i/>
              </w:rPr>
              <w:t>rence</w:t>
            </w:r>
          </w:p>
        </w:tc>
        <w:tc>
          <w:tcPr>
            <w:tcW w:w="1802" w:type="pct"/>
          </w:tcPr>
          <w:p w14:paraId="466A9FB6" w14:textId="77777777" w:rsidR="00B938F6" w:rsidRPr="00920CAD" w:rsidRDefault="00B938F6" w:rsidP="00B938F6">
            <w:pPr>
              <w:jc w:val="both"/>
              <w:rPr>
                <w:rFonts w:ascii="Rockwell" w:hAnsi="Rockwell"/>
                <w:i/>
              </w:rPr>
            </w:pPr>
            <w:r w:rsidRPr="00920CAD">
              <w:rPr>
                <w:rFonts w:ascii="Rockwell" w:hAnsi="Rockwell"/>
                <w:i/>
              </w:rPr>
              <w:t>A préciser par le soumissionnaire</w:t>
            </w:r>
          </w:p>
        </w:tc>
        <w:tc>
          <w:tcPr>
            <w:tcW w:w="999" w:type="pct"/>
          </w:tcPr>
          <w:p w14:paraId="037DF4F1" w14:textId="77777777" w:rsidR="00B938F6" w:rsidRPr="00920CAD" w:rsidRDefault="00B938F6" w:rsidP="00B938F6">
            <w:pPr>
              <w:rPr>
                <w:rFonts w:ascii="Rockwell" w:hAnsi="Rockwell"/>
              </w:rPr>
            </w:pPr>
          </w:p>
        </w:tc>
        <w:tc>
          <w:tcPr>
            <w:tcW w:w="899" w:type="pct"/>
          </w:tcPr>
          <w:p w14:paraId="122A83A4" w14:textId="77777777" w:rsidR="00B938F6" w:rsidRPr="00920CAD" w:rsidRDefault="00B938F6" w:rsidP="00B938F6">
            <w:pPr>
              <w:rPr>
                <w:rFonts w:ascii="Rockwell" w:hAnsi="Rockwell"/>
              </w:rPr>
            </w:pPr>
          </w:p>
        </w:tc>
      </w:tr>
      <w:tr w:rsidR="00920CAD" w:rsidRPr="00920CAD" w14:paraId="40F9A7FC" w14:textId="77777777" w:rsidTr="00517D91">
        <w:trPr>
          <w:trHeight w:val="254"/>
          <w:jc w:val="center"/>
        </w:trPr>
        <w:tc>
          <w:tcPr>
            <w:tcW w:w="364" w:type="pct"/>
            <w:vMerge w:val="restart"/>
            <w:vAlign w:val="center"/>
          </w:tcPr>
          <w:p w14:paraId="646C430C" w14:textId="17AA2066" w:rsidR="00B938F6" w:rsidRPr="00920CAD" w:rsidRDefault="00B938F6" w:rsidP="002970FD">
            <w:pPr>
              <w:pStyle w:val="Paragraphedeliste"/>
              <w:numPr>
                <w:ilvl w:val="2"/>
                <w:numId w:val="67"/>
              </w:numPr>
              <w:rPr>
                <w:i/>
              </w:rPr>
            </w:pPr>
            <w:bookmarkStart w:id="203" w:name="_Toc118351995"/>
            <w:bookmarkStart w:id="204" w:name="_Toc118352270"/>
            <w:bookmarkStart w:id="205" w:name="_Toc118683002"/>
            <w:bookmarkEnd w:id="203"/>
            <w:bookmarkEnd w:id="204"/>
            <w:bookmarkEnd w:id="205"/>
          </w:p>
        </w:tc>
        <w:tc>
          <w:tcPr>
            <w:tcW w:w="936" w:type="pct"/>
            <w:vMerge w:val="restart"/>
            <w:vAlign w:val="center"/>
          </w:tcPr>
          <w:p w14:paraId="28551447" w14:textId="1557C704" w:rsidR="00B938F6" w:rsidRPr="00920CAD" w:rsidRDefault="00B938F6" w:rsidP="00B938F6">
            <w:pPr>
              <w:rPr>
                <w:rFonts w:ascii="Rockwell" w:hAnsi="Rockwell"/>
                <w:bCs/>
                <w:i/>
              </w:rPr>
            </w:pPr>
            <w:r w:rsidRPr="00920CAD">
              <w:rPr>
                <w:rFonts w:ascii="Rockwell" w:hAnsi="Rockwell"/>
                <w:bCs/>
                <w:i/>
              </w:rPr>
              <w:t>Caractéristiques de la souris</w:t>
            </w:r>
          </w:p>
        </w:tc>
        <w:tc>
          <w:tcPr>
            <w:tcW w:w="1802" w:type="pct"/>
          </w:tcPr>
          <w:p w14:paraId="62F7B75D" w14:textId="6483E12C" w:rsidR="00B938F6" w:rsidRPr="00920CAD" w:rsidRDefault="00B938F6" w:rsidP="00B938F6">
            <w:pPr>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r w:rsidRPr="00920CAD">
              <w:rPr>
                <w:rFonts w:ascii="Rockwell" w:hAnsi="Rockwell"/>
                <w:bCs/>
                <w:i/>
              </w:rPr>
              <w:t xml:space="preserve"> </w:t>
            </w:r>
          </w:p>
        </w:tc>
        <w:tc>
          <w:tcPr>
            <w:tcW w:w="999" w:type="pct"/>
            <w:vMerge w:val="restart"/>
          </w:tcPr>
          <w:p w14:paraId="5442673D" w14:textId="77777777" w:rsidR="00B938F6" w:rsidRPr="00920CAD" w:rsidRDefault="00B938F6" w:rsidP="00B938F6">
            <w:pPr>
              <w:rPr>
                <w:rFonts w:ascii="Rockwell" w:hAnsi="Rockwell"/>
              </w:rPr>
            </w:pPr>
          </w:p>
        </w:tc>
        <w:tc>
          <w:tcPr>
            <w:tcW w:w="899" w:type="pct"/>
            <w:vMerge w:val="restart"/>
          </w:tcPr>
          <w:p w14:paraId="127F840D" w14:textId="77777777" w:rsidR="00B938F6" w:rsidRPr="00920CAD" w:rsidRDefault="00B938F6" w:rsidP="00B938F6">
            <w:pPr>
              <w:rPr>
                <w:rFonts w:ascii="Rockwell" w:hAnsi="Rockwell"/>
              </w:rPr>
            </w:pPr>
          </w:p>
        </w:tc>
      </w:tr>
      <w:tr w:rsidR="00920CAD" w:rsidRPr="00920CAD" w14:paraId="08E88385" w14:textId="77777777" w:rsidTr="007706BD">
        <w:trPr>
          <w:trHeight w:val="70"/>
          <w:jc w:val="center"/>
        </w:trPr>
        <w:tc>
          <w:tcPr>
            <w:tcW w:w="364" w:type="pct"/>
            <w:vMerge/>
            <w:vAlign w:val="center"/>
          </w:tcPr>
          <w:p w14:paraId="44AE5067" w14:textId="77777777" w:rsidR="00B938F6" w:rsidRPr="00920CAD" w:rsidRDefault="00B938F6" w:rsidP="00FF7F7A">
            <w:pPr>
              <w:rPr>
                <w:i/>
              </w:rPr>
            </w:pPr>
          </w:p>
        </w:tc>
        <w:tc>
          <w:tcPr>
            <w:tcW w:w="936" w:type="pct"/>
            <w:vMerge/>
            <w:vAlign w:val="center"/>
          </w:tcPr>
          <w:p w14:paraId="6E4F61CC" w14:textId="77777777" w:rsidR="00B938F6" w:rsidRPr="00920CAD" w:rsidRDefault="00B938F6" w:rsidP="00B938F6">
            <w:pPr>
              <w:rPr>
                <w:rFonts w:ascii="Rockwell" w:hAnsi="Rockwell"/>
                <w:b/>
                <w:bCs/>
                <w:i/>
              </w:rPr>
            </w:pPr>
          </w:p>
        </w:tc>
        <w:tc>
          <w:tcPr>
            <w:tcW w:w="1802" w:type="pct"/>
          </w:tcPr>
          <w:p w14:paraId="7667BBE7" w14:textId="2817A3C2" w:rsidR="00B938F6" w:rsidRPr="00920CAD" w:rsidRDefault="00B938F6" w:rsidP="00B938F6">
            <w:pPr>
              <w:jc w:val="both"/>
              <w:rPr>
                <w:rFonts w:ascii="Rockwell" w:hAnsi="Rockwell"/>
                <w:i/>
              </w:rPr>
            </w:pPr>
            <w:r w:rsidRPr="00920CAD">
              <w:rPr>
                <w:rFonts w:ascii="Rockwell" w:hAnsi="Rockwell"/>
                <w:i/>
              </w:rPr>
              <w:t>Souris optique à molette externe compatible Microsoft</w:t>
            </w:r>
            <w:r w:rsidR="00CF6536" w:rsidRPr="00920CAD">
              <w:rPr>
                <w:rFonts w:ascii="Rockwell" w:hAnsi="Rockwell"/>
                <w:i/>
              </w:rPr>
              <w:t xml:space="preserve">                                                               </w:t>
            </w:r>
            <w:sdt>
              <w:sdtPr>
                <w:rPr>
                  <w:rFonts w:ascii="Rockwell" w:hAnsi="Rockwell"/>
                  <w:bCs/>
                  <w:iCs/>
                  <w:sz w:val="40"/>
                  <w:szCs w:val="40"/>
                  <w:lang w:val="fr-CA"/>
                </w:rPr>
                <w:id w:val="63458949"/>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99" w:type="pct"/>
            <w:vMerge/>
          </w:tcPr>
          <w:p w14:paraId="04A0833C" w14:textId="77777777" w:rsidR="00B938F6" w:rsidRPr="00920CAD" w:rsidRDefault="00B938F6" w:rsidP="00B938F6">
            <w:pPr>
              <w:rPr>
                <w:rFonts w:ascii="Rockwell" w:hAnsi="Rockwell"/>
              </w:rPr>
            </w:pPr>
          </w:p>
        </w:tc>
        <w:tc>
          <w:tcPr>
            <w:tcW w:w="899" w:type="pct"/>
            <w:vMerge/>
          </w:tcPr>
          <w:p w14:paraId="1CD74115" w14:textId="77777777" w:rsidR="00B938F6" w:rsidRPr="00920CAD" w:rsidRDefault="00B938F6" w:rsidP="00B938F6">
            <w:pPr>
              <w:rPr>
                <w:rFonts w:ascii="Rockwell" w:hAnsi="Rockwell"/>
              </w:rPr>
            </w:pPr>
          </w:p>
        </w:tc>
      </w:tr>
      <w:tr w:rsidR="00B938F6" w:rsidRPr="00920CAD" w14:paraId="5A05DC87" w14:textId="77777777" w:rsidTr="00517D91">
        <w:trPr>
          <w:trHeight w:val="253"/>
          <w:jc w:val="center"/>
        </w:trPr>
        <w:tc>
          <w:tcPr>
            <w:tcW w:w="364" w:type="pct"/>
            <w:vMerge/>
            <w:vAlign w:val="center"/>
          </w:tcPr>
          <w:p w14:paraId="5B0A4454" w14:textId="77777777" w:rsidR="00B938F6" w:rsidRPr="00920CAD" w:rsidRDefault="00B938F6" w:rsidP="00FF7F7A">
            <w:pPr>
              <w:rPr>
                <w:i/>
              </w:rPr>
            </w:pPr>
          </w:p>
        </w:tc>
        <w:tc>
          <w:tcPr>
            <w:tcW w:w="936" w:type="pct"/>
            <w:vMerge/>
            <w:vAlign w:val="center"/>
          </w:tcPr>
          <w:p w14:paraId="33EC4181" w14:textId="77777777" w:rsidR="00B938F6" w:rsidRPr="00920CAD" w:rsidRDefault="00B938F6" w:rsidP="00B938F6">
            <w:pPr>
              <w:rPr>
                <w:rFonts w:ascii="Rockwell" w:hAnsi="Rockwell"/>
                <w:b/>
                <w:bCs/>
                <w:i/>
              </w:rPr>
            </w:pPr>
          </w:p>
        </w:tc>
        <w:tc>
          <w:tcPr>
            <w:tcW w:w="1802" w:type="pct"/>
          </w:tcPr>
          <w:p w14:paraId="0999B66D" w14:textId="4DC14058" w:rsidR="00B938F6" w:rsidRPr="00920CAD" w:rsidRDefault="00B938F6" w:rsidP="00B938F6">
            <w:pPr>
              <w:jc w:val="both"/>
              <w:rPr>
                <w:rFonts w:ascii="Rockwell" w:hAnsi="Rockwell"/>
                <w:i/>
              </w:rPr>
            </w:pPr>
            <w:r w:rsidRPr="00920CAD">
              <w:rPr>
                <w:rFonts w:ascii="Rockwell" w:hAnsi="Rockwell"/>
                <w:i/>
              </w:rPr>
              <w:t xml:space="preserve">Souris compatible </w:t>
            </w:r>
            <w:proofErr w:type="spellStart"/>
            <w:r w:rsidRPr="00920CAD">
              <w:rPr>
                <w:rFonts w:ascii="Rockwell" w:hAnsi="Rockwell"/>
                <w:i/>
              </w:rPr>
              <w:t>Mac</w:t>
            </w:r>
            <w:r w:rsidR="007706BD" w:rsidRPr="00920CAD">
              <w:rPr>
                <w:rFonts w:ascii="Rockwell" w:hAnsi="Rockwell"/>
                <w:i/>
              </w:rPr>
              <w:t>OS</w:t>
            </w:r>
            <w:proofErr w:type="spellEnd"/>
            <w:r w:rsidRPr="00920CAD">
              <w:rPr>
                <w:rFonts w:ascii="Rockwell" w:hAnsi="Rockwell"/>
                <w:i/>
              </w:rPr>
              <w:t xml:space="preserve"> de type </w:t>
            </w:r>
            <w:proofErr w:type="spellStart"/>
            <w:r w:rsidRPr="00920CAD">
              <w:rPr>
                <w:rFonts w:ascii="Rockwell" w:hAnsi="Rockwell"/>
                <w:i/>
              </w:rPr>
              <w:t>magic</w:t>
            </w:r>
            <w:proofErr w:type="spellEnd"/>
            <w:r w:rsidRPr="00920CAD">
              <w:rPr>
                <w:rFonts w:ascii="Rockwell" w:hAnsi="Rockwell"/>
                <w:i/>
              </w:rPr>
              <w:t xml:space="preserve"> mouse ou équivalent</w:t>
            </w:r>
            <w:r w:rsidR="00CF6536" w:rsidRPr="00920CAD">
              <w:rPr>
                <w:rFonts w:ascii="Rockwell" w:hAnsi="Rockwell"/>
                <w:i/>
              </w:rPr>
              <w:t xml:space="preserve">                                         </w:t>
            </w:r>
            <w:sdt>
              <w:sdtPr>
                <w:rPr>
                  <w:rFonts w:ascii="Rockwell" w:hAnsi="Rockwell"/>
                  <w:bCs/>
                  <w:iCs/>
                  <w:sz w:val="40"/>
                  <w:szCs w:val="40"/>
                  <w:lang w:val="fr-CA"/>
                </w:rPr>
                <w:id w:val="348151631"/>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99" w:type="pct"/>
            <w:vMerge/>
          </w:tcPr>
          <w:p w14:paraId="68F82ECA" w14:textId="77777777" w:rsidR="00B938F6" w:rsidRPr="00920CAD" w:rsidRDefault="00B938F6" w:rsidP="00B938F6">
            <w:pPr>
              <w:rPr>
                <w:rFonts w:ascii="Rockwell" w:hAnsi="Rockwell"/>
              </w:rPr>
            </w:pPr>
          </w:p>
        </w:tc>
        <w:tc>
          <w:tcPr>
            <w:tcW w:w="899" w:type="pct"/>
            <w:vMerge/>
          </w:tcPr>
          <w:p w14:paraId="1427E842" w14:textId="77777777" w:rsidR="00B938F6" w:rsidRPr="00920CAD" w:rsidRDefault="00B938F6" w:rsidP="00B938F6">
            <w:pPr>
              <w:rPr>
                <w:rFonts w:ascii="Rockwell" w:hAnsi="Rockwell"/>
              </w:rPr>
            </w:pPr>
          </w:p>
        </w:tc>
      </w:tr>
    </w:tbl>
    <w:p w14:paraId="4AD900F5" w14:textId="77777777" w:rsidR="00897AC2" w:rsidRPr="00920CAD" w:rsidRDefault="00897AC2" w:rsidP="00E22A54">
      <w:pPr>
        <w:rPr>
          <w:rFonts w:ascii="Rockwell" w:hAnsi="Rockwell"/>
        </w:rPr>
      </w:pPr>
      <w:r w:rsidRPr="00920CAD">
        <w:rPr>
          <w:rFonts w:ascii="Rockwell" w:hAnsi="Rockwell"/>
        </w:rPr>
        <w:br w:type="page"/>
      </w:r>
    </w:p>
    <w:p w14:paraId="0D47DADB" w14:textId="1CB4E808" w:rsidR="00004817" w:rsidRPr="00920CAD" w:rsidRDefault="007922D3" w:rsidP="002823FF">
      <w:pPr>
        <w:pStyle w:val="Titre1"/>
        <w:numPr>
          <w:ilvl w:val="0"/>
          <w:numId w:val="56"/>
        </w:numPr>
        <w:spacing w:before="120" w:after="120"/>
        <w:ind w:firstLine="272"/>
        <w:rPr>
          <w:rFonts w:ascii="Rockwell" w:hAnsi="Rockwell"/>
        </w:rPr>
      </w:pPr>
      <w:bookmarkStart w:id="206" w:name="_Toc50375140"/>
      <w:bookmarkStart w:id="207" w:name="_Toc118352271"/>
      <w:bookmarkStart w:id="208" w:name="_Hlk114806338"/>
      <w:bookmarkStart w:id="209" w:name="_Toc118683003"/>
      <w:bookmarkStart w:id="210" w:name="_Toc229584484"/>
      <w:bookmarkStart w:id="211" w:name="_Toc229769909"/>
      <w:r w:rsidRPr="00920CAD">
        <w:rPr>
          <w:rFonts w:ascii="Rockwell" w:hAnsi="Rockwell"/>
        </w:rPr>
        <w:lastRenderedPageBreak/>
        <w:t>WEBCAM</w:t>
      </w:r>
      <w:bookmarkEnd w:id="206"/>
      <w:bookmarkEnd w:id="207"/>
      <w:bookmarkEnd w:id="208"/>
      <w:bookmarkEnd w:id="209"/>
      <w:bookmarkEnd w:id="210"/>
      <w:bookmarkEnd w:id="211"/>
    </w:p>
    <w:tbl>
      <w:tblPr>
        <w:tblW w:w="5142" w:type="pct"/>
        <w:jc w:val="center"/>
        <w:tblLook w:val="0000" w:firstRow="0" w:lastRow="0" w:firstColumn="0" w:lastColumn="0" w:noHBand="0" w:noVBand="0"/>
      </w:tblPr>
      <w:tblGrid>
        <w:gridCol w:w="840"/>
        <w:gridCol w:w="2244"/>
        <w:gridCol w:w="5412"/>
        <w:gridCol w:w="2551"/>
        <w:gridCol w:w="2551"/>
      </w:tblGrid>
      <w:tr w:rsidR="00920CAD" w:rsidRPr="00920CAD" w14:paraId="2A90063F" w14:textId="77777777" w:rsidTr="00003042">
        <w:trPr>
          <w:jc w:val="center"/>
        </w:trPr>
        <w:tc>
          <w:tcPr>
            <w:tcW w:w="309" w:type="pct"/>
            <w:tcBorders>
              <w:top w:val="single" w:sz="4" w:space="0" w:color="000000"/>
              <w:left w:val="single" w:sz="8" w:space="0" w:color="000000"/>
              <w:bottom w:val="single" w:sz="4" w:space="0" w:color="000000"/>
            </w:tcBorders>
            <w:shd w:val="clear" w:color="auto" w:fill="BFBFBF"/>
            <w:vAlign w:val="center"/>
          </w:tcPr>
          <w:p w14:paraId="49293844" w14:textId="77777777" w:rsidR="00004817" w:rsidRPr="00920CAD" w:rsidRDefault="00004817" w:rsidP="00740FBB">
            <w:pPr>
              <w:snapToGrid w:val="0"/>
              <w:jc w:val="center"/>
              <w:rPr>
                <w:rFonts w:ascii="Rockwell" w:hAnsi="Rockwell"/>
                <w:b/>
                <w:bCs/>
              </w:rPr>
            </w:pPr>
            <w:r w:rsidRPr="00920CAD">
              <w:rPr>
                <w:rFonts w:ascii="Rockwell" w:hAnsi="Rockwell"/>
                <w:b/>
                <w:bCs/>
              </w:rPr>
              <w:t>N°</w:t>
            </w:r>
          </w:p>
        </w:tc>
        <w:tc>
          <w:tcPr>
            <w:tcW w:w="825" w:type="pct"/>
            <w:tcBorders>
              <w:top w:val="single" w:sz="4" w:space="0" w:color="000000"/>
              <w:left w:val="single" w:sz="4" w:space="0" w:color="000000"/>
              <w:bottom w:val="single" w:sz="4" w:space="0" w:color="000000"/>
            </w:tcBorders>
            <w:shd w:val="clear" w:color="auto" w:fill="BFBFBF"/>
            <w:vAlign w:val="center"/>
          </w:tcPr>
          <w:p w14:paraId="4D606C82" w14:textId="77777777" w:rsidR="00004817" w:rsidRPr="00920CAD" w:rsidRDefault="00004817" w:rsidP="00CC6B7D">
            <w:pPr>
              <w:snapToGrid w:val="0"/>
              <w:jc w:val="both"/>
              <w:rPr>
                <w:rFonts w:ascii="Rockwell" w:hAnsi="Rockwell"/>
                <w:b/>
                <w:bCs/>
              </w:rPr>
            </w:pPr>
            <w:r w:rsidRPr="00920CAD">
              <w:rPr>
                <w:rFonts w:ascii="Rockwell" w:hAnsi="Rockwell"/>
                <w:b/>
                <w:bCs/>
              </w:rPr>
              <w:t>Fourniture</w:t>
            </w:r>
          </w:p>
        </w:tc>
        <w:tc>
          <w:tcPr>
            <w:tcW w:w="1990" w:type="pct"/>
            <w:tcBorders>
              <w:top w:val="single" w:sz="4" w:space="0" w:color="000000"/>
              <w:left w:val="single" w:sz="4" w:space="0" w:color="000000"/>
              <w:bottom w:val="single" w:sz="4" w:space="0" w:color="000000"/>
            </w:tcBorders>
            <w:shd w:val="clear" w:color="auto" w:fill="BFBFBF"/>
            <w:vAlign w:val="center"/>
          </w:tcPr>
          <w:p w14:paraId="072F8EF9" w14:textId="4DD99A12" w:rsidR="00004817" w:rsidRPr="00920CAD" w:rsidRDefault="00E61F0B" w:rsidP="00CC6B7D">
            <w:pPr>
              <w:snapToGrid w:val="0"/>
              <w:jc w:val="both"/>
              <w:rPr>
                <w:rFonts w:ascii="Rockwell" w:hAnsi="Rockwell"/>
                <w:b/>
                <w:bCs/>
              </w:rPr>
            </w:pPr>
            <w:r w:rsidRPr="00920CAD">
              <w:rPr>
                <w:rFonts w:ascii="Rockwell" w:hAnsi="Rockwell"/>
                <w:b/>
                <w:bCs/>
              </w:rPr>
              <w:t>Spécifications techniques</w:t>
            </w:r>
            <w:r w:rsidR="00004817" w:rsidRPr="00920CAD">
              <w:rPr>
                <w:rFonts w:ascii="Rockwell" w:hAnsi="Rockwell"/>
                <w:b/>
                <w:bCs/>
              </w:rPr>
              <w:t xml:space="preserve"> demandées par l’</w:t>
            </w:r>
            <w:r w:rsidR="00F84CE0" w:rsidRPr="00920CAD">
              <w:rPr>
                <w:rFonts w:ascii="Rockwell" w:hAnsi="Rockwell"/>
                <w:b/>
                <w:bCs/>
              </w:rPr>
              <w:t>Autorité contractante</w:t>
            </w:r>
          </w:p>
        </w:tc>
        <w:tc>
          <w:tcPr>
            <w:tcW w:w="938" w:type="pct"/>
            <w:tcBorders>
              <w:top w:val="single" w:sz="4" w:space="0" w:color="000000"/>
              <w:left w:val="single" w:sz="4" w:space="0" w:color="000000"/>
              <w:bottom w:val="single" w:sz="4" w:space="0" w:color="000000"/>
            </w:tcBorders>
            <w:shd w:val="clear" w:color="auto" w:fill="BFBFBF"/>
            <w:vAlign w:val="center"/>
          </w:tcPr>
          <w:p w14:paraId="468C8E78" w14:textId="105618E6" w:rsidR="00004817" w:rsidRPr="00920CAD" w:rsidRDefault="00E61F0B" w:rsidP="00650E99">
            <w:pPr>
              <w:snapToGrid w:val="0"/>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938" w:type="pct"/>
            <w:tcBorders>
              <w:top w:val="single" w:sz="4" w:space="0" w:color="000000"/>
              <w:left w:val="single" w:sz="4" w:space="0" w:color="000000"/>
              <w:bottom w:val="single" w:sz="4" w:space="0" w:color="000000"/>
              <w:right w:val="single" w:sz="4" w:space="0" w:color="auto"/>
            </w:tcBorders>
            <w:shd w:val="clear" w:color="auto" w:fill="BFBFBF"/>
            <w:vAlign w:val="center"/>
          </w:tcPr>
          <w:p w14:paraId="19426B49" w14:textId="77777777" w:rsidR="00004817" w:rsidRPr="00920CAD" w:rsidRDefault="00004817" w:rsidP="00650E99">
            <w:pPr>
              <w:snapToGrid w:val="0"/>
              <w:jc w:val="center"/>
              <w:rPr>
                <w:rFonts w:ascii="Rockwell" w:hAnsi="Rockwell"/>
                <w:b/>
                <w:bCs/>
              </w:rPr>
            </w:pPr>
            <w:r w:rsidRPr="00920CAD">
              <w:rPr>
                <w:rFonts w:ascii="Rockwell" w:hAnsi="Rockwell"/>
                <w:b/>
                <w:bCs/>
              </w:rPr>
              <w:t xml:space="preserve">Avis de conformité (réservé </w:t>
            </w:r>
          </w:p>
          <w:p w14:paraId="241A9342" w14:textId="69071893" w:rsidR="00004817" w:rsidRPr="00920CAD" w:rsidRDefault="00004817" w:rsidP="00650E99">
            <w:pPr>
              <w:snapToGrid w:val="0"/>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66E5EBBB" w14:textId="77777777" w:rsidTr="00003042">
        <w:trPr>
          <w:trHeight w:val="455"/>
          <w:jc w:val="center"/>
        </w:trPr>
        <w:tc>
          <w:tcPr>
            <w:tcW w:w="309" w:type="pct"/>
            <w:tcBorders>
              <w:top w:val="single" w:sz="4" w:space="0" w:color="000000"/>
              <w:left w:val="single" w:sz="8" w:space="0" w:color="000000"/>
              <w:bottom w:val="single" w:sz="4" w:space="0" w:color="000000"/>
            </w:tcBorders>
            <w:shd w:val="clear" w:color="auto" w:fill="A6A6A6"/>
            <w:vAlign w:val="center"/>
          </w:tcPr>
          <w:p w14:paraId="724C6C5C" w14:textId="77777777" w:rsidR="00004817" w:rsidRPr="00920CAD" w:rsidRDefault="00004817" w:rsidP="002F0354">
            <w:pPr>
              <w:numPr>
                <w:ilvl w:val="1"/>
                <w:numId w:val="6"/>
              </w:numPr>
              <w:tabs>
                <w:tab w:val="center" w:pos="4536"/>
                <w:tab w:val="right" w:pos="9072"/>
              </w:tabs>
              <w:snapToGrid w:val="0"/>
              <w:ind w:left="484"/>
              <w:jc w:val="both"/>
              <w:rPr>
                <w:rFonts w:ascii="Rockwell" w:hAnsi="Rockwell"/>
                <w:bCs/>
              </w:rPr>
            </w:pPr>
          </w:p>
        </w:tc>
        <w:tc>
          <w:tcPr>
            <w:tcW w:w="825" w:type="pct"/>
            <w:tcBorders>
              <w:top w:val="single" w:sz="4" w:space="0" w:color="000000"/>
              <w:left w:val="single" w:sz="4" w:space="0" w:color="000000"/>
              <w:bottom w:val="single" w:sz="4" w:space="0" w:color="000000"/>
            </w:tcBorders>
            <w:shd w:val="clear" w:color="auto" w:fill="A6A6A6"/>
            <w:vAlign w:val="center"/>
          </w:tcPr>
          <w:p w14:paraId="78E5FE94" w14:textId="77777777" w:rsidR="00004817" w:rsidRPr="00920CAD" w:rsidRDefault="00004817" w:rsidP="00003042">
            <w:pPr>
              <w:snapToGrid w:val="0"/>
              <w:ind w:left="33" w:right="-147" w:hanging="33"/>
              <w:rPr>
                <w:rFonts w:ascii="Rockwell" w:hAnsi="Rockwell"/>
                <w:b/>
              </w:rPr>
            </w:pPr>
            <w:r w:rsidRPr="00920CAD">
              <w:rPr>
                <w:rFonts w:ascii="Rockwell" w:hAnsi="Rockwell"/>
                <w:b/>
              </w:rPr>
              <w:t>Webcam pour ordinateur</w:t>
            </w:r>
          </w:p>
        </w:tc>
        <w:tc>
          <w:tcPr>
            <w:tcW w:w="1990" w:type="pct"/>
            <w:tcBorders>
              <w:top w:val="single" w:sz="4" w:space="0" w:color="000000"/>
              <w:left w:val="single" w:sz="4" w:space="0" w:color="000000"/>
              <w:bottom w:val="single" w:sz="4" w:space="0" w:color="000000"/>
            </w:tcBorders>
            <w:shd w:val="clear" w:color="auto" w:fill="A6A6A6"/>
            <w:vAlign w:val="center"/>
          </w:tcPr>
          <w:p w14:paraId="2A646908" w14:textId="77777777" w:rsidR="00004817" w:rsidRPr="00920CAD" w:rsidRDefault="00004817" w:rsidP="00CC6B7D">
            <w:pPr>
              <w:snapToGrid w:val="0"/>
              <w:jc w:val="both"/>
              <w:rPr>
                <w:rFonts w:ascii="Rockwell" w:hAnsi="Rockwell"/>
                <w:b/>
              </w:rPr>
            </w:pPr>
            <w:r w:rsidRPr="00920CAD">
              <w:rPr>
                <w:rFonts w:ascii="Rockwell" w:hAnsi="Rockwell"/>
                <w:b/>
              </w:rPr>
              <w:t>Fourniture de Webcam pour ordinateur</w:t>
            </w:r>
          </w:p>
        </w:tc>
        <w:tc>
          <w:tcPr>
            <w:tcW w:w="938" w:type="pct"/>
            <w:tcBorders>
              <w:top w:val="single" w:sz="4" w:space="0" w:color="000000"/>
              <w:left w:val="single" w:sz="4" w:space="0" w:color="000000"/>
              <w:bottom w:val="single" w:sz="4" w:space="0" w:color="000000"/>
            </w:tcBorders>
            <w:shd w:val="clear" w:color="auto" w:fill="A6A6A6"/>
          </w:tcPr>
          <w:p w14:paraId="691E15B8" w14:textId="77777777" w:rsidR="00004817" w:rsidRPr="00920CAD" w:rsidRDefault="00004817" w:rsidP="00CC6B7D">
            <w:pPr>
              <w:snapToGrid w:val="0"/>
              <w:jc w:val="both"/>
              <w:rPr>
                <w:rFonts w:ascii="Rockwell" w:hAnsi="Rockwell"/>
                <w:b/>
                <w:bCs/>
              </w:rPr>
            </w:pPr>
          </w:p>
        </w:tc>
        <w:tc>
          <w:tcPr>
            <w:tcW w:w="938" w:type="pct"/>
            <w:tcBorders>
              <w:top w:val="single" w:sz="4" w:space="0" w:color="000000"/>
              <w:left w:val="single" w:sz="4" w:space="0" w:color="000000"/>
              <w:bottom w:val="single" w:sz="4" w:space="0" w:color="000000"/>
              <w:right w:val="single" w:sz="4" w:space="0" w:color="auto"/>
            </w:tcBorders>
            <w:shd w:val="clear" w:color="auto" w:fill="A6A6A6"/>
            <w:vAlign w:val="center"/>
          </w:tcPr>
          <w:p w14:paraId="42342E6D" w14:textId="77777777" w:rsidR="00004817" w:rsidRPr="00920CAD" w:rsidRDefault="00004817" w:rsidP="00CC6B7D">
            <w:pPr>
              <w:snapToGrid w:val="0"/>
              <w:jc w:val="both"/>
              <w:rPr>
                <w:rFonts w:ascii="Rockwell" w:hAnsi="Rockwell"/>
                <w:b/>
                <w:bCs/>
              </w:rPr>
            </w:pPr>
          </w:p>
        </w:tc>
      </w:tr>
      <w:tr w:rsidR="00920CAD" w:rsidRPr="00920CAD" w14:paraId="58B07D28" w14:textId="77777777" w:rsidTr="00003042">
        <w:trPr>
          <w:trHeight w:val="419"/>
          <w:jc w:val="center"/>
        </w:trPr>
        <w:tc>
          <w:tcPr>
            <w:tcW w:w="309" w:type="pct"/>
            <w:tcBorders>
              <w:top w:val="single" w:sz="4" w:space="0" w:color="000000"/>
              <w:left w:val="single" w:sz="8" w:space="0" w:color="000000"/>
              <w:bottom w:val="single" w:sz="4" w:space="0" w:color="000000"/>
            </w:tcBorders>
            <w:vAlign w:val="center"/>
          </w:tcPr>
          <w:p w14:paraId="1D914080" w14:textId="77777777" w:rsidR="00004817" w:rsidRPr="00920CAD" w:rsidRDefault="00004817"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000000"/>
              <w:left w:val="single" w:sz="4" w:space="0" w:color="000000"/>
              <w:bottom w:val="single" w:sz="4" w:space="0" w:color="000000"/>
            </w:tcBorders>
            <w:vAlign w:val="center"/>
          </w:tcPr>
          <w:p w14:paraId="686420A0" w14:textId="77777777" w:rsidR="00004817" w:rsidRPr="00920CAD" w:rsidRDefault="00004817" w:rsidP="00CC6B7D">
            <w:pPr>
              <w:snapToGrid w:val="0"/>
              <w:ind w:left="33" w:firstLine="6"/>
              <w:jc w:val="both"/>
              <w:rPr>
                <w:rFonts w:ascii="Rockwell" w:hAnsi="Rockwell"/>
                <w:i/>
              </w:rPr>
            </w:pPr>
            <w:r w:rsidRPr="00920CAD">
              <w:rPr>
                <w:rFonts w:ascii="Rockwell" w:hAnsi="Rockwell"/>
                <w:i/>
              </w:rPr>
              <w:t>Marque</w:t>
            </w:r>
          </w:p>
        </w:tc>
        <w:tc>
          <w:tcPr>
            <w:tcW w:w="1990" w:type="pct"/>
            <w:tcBorders>
              <w:top w:val="single" w:sz="4" w:space="0" w:color="000000"/>
              <w:left w:val="single" w:sz="4" w:space="0" w:color="000000"/>
              <w:bottom w:val="single" w:sz="4" w:space="0" w:color="000000"/>
            </w:tcBorders>
            <w:vAlign w:val="center"/>
          </w:tcPr>
          <w:p w14:paraId="644487D1" w14:textId="77777777" w:rsidR="00004817" w:rsidRPr="00920CAD" w:rsidRDefault="00004817" w:rsidP="00CC6B7D">
            <w:pPr>
              <w:snapToGrid w:val="0"/>
              <w:jc w:val="both"/>
              <w:rPr>
                <w:rFonts w:ascii="Rockwell" w:hAnsi="Rockwell"/>
                <w:i/>
              </w:rPr>
            </w:pPr>
            <w:r w:rsidRPr="00920CAD">
              <w:rPr>
                <w:rFonts w:ascii="Rockwell" w:hAnsi="Rockwell"/>
                <w:i/>
              </w:rPr>
              <w:t>A préciser par le soumissionnaire</w:t>
            </w:r>
          </w:p>
        </w:tc>
        <w:tc>
          <w:tcPr>
            <w:tcW w:w="938" w:type="pct"/>
            <w:tcBorders>
              <w:top w:val="single" w:sz="4" w:space="0" w:color="000000"/>
              <w:left w:val="single" w:sz="4" w:space="0" w:color="000000"/>
              <w:bottom w:val="single" w:sz="4" w:space="0" w:color="000000"/>
            </w:tcBorders>
          </w:tcPr>
          <w:p w14:paraId="341B5A22" w14:textId="77777777" w:rsidR="00004817" w:rsidRPr="00920CAD" w:rsidRDefault="00004817" w:rsidP="00CC6B7D">
            <w:pPr>
              <w:snapToGrid w:val="0"/>
              <w:jc w:val="both"/>
              <w:rPr>
                <w:rFonts w:ascii="Rockwell" w:hAnsi="Rockwell"/>
                <w:bCs/>
                <w:i/>
              </w:rPr>
            </w:pPr>
          </w:p>
        </w:tc>
        <w:tc>
          <w:tcPr>
            <w:tcW w:w="938" w:type="pct"/>
            <w:tcBorders>
              <w:top w:val="single" w:sz="4" w:space="0" w:color="000000"/>
              <w:left w:val="single" w:sz="4" w:space="0" w:color="000000"/>
              <w:bottom w:val="single" w:sz="4" w:space="0" w:color="000000"/>
              <w:right w:val="single" w:sz="4" w:space="0" w:color="auto"/>
            </w:tcBorders>
          </w:tcPr>
          <w:p w14:paraId="185D91D6" w14:textId="77777777" w:rsidR="00004817" w:rsidRPr="00920CAD" w:rsidRDefault="00004817" w:rsidP="00CC6B7D">
            <w:pPr>
              <w:snapToGrid w:val="0"/>
              <w:jc w:val="both"/>
              <w:rPr>
                <w:rFonts w:ascii="Rockwell" w:hAnsi="Rockwell"/>
                <w:bCs/>
                <w:i/>
              </w:rPr>
            </w:pPr>
          </w:p>
        </w:tc>
      </w:tr>
      <w:tr w:rsidR="00920CAD" w:rsidRPr="00920CAD" w14:paraId="37561A32" w14:textId="77777777" w:rsidTr="00003042">
        <w:trPr>
          <w:trHeight w:val="425"/>
          <w:jc w:val="center"/>
        </w:trPr>
        <w:tc>
          <w:tcPr>
            <w:tcW w:w="309" w:type="pct"/>
            <w:tcBorders>
              <w:top w:val="single" w:sz="4" w:space="0" w:color="000000"/>
              <w:left w:val="single" w:sz="8" w:space="0" w:color="000000"/>
              <w:bottom w:val="single" w:sz="4" w:space="0" w:color="000000"/>
            </w:tcBorders>
            <w:vAlign w:val="center"/>
          </w:tcPr>
          <w:p w14:paraId="05BE4D23" w14:textId="77777777" w:rsidR="00004817" w:rsidRPr="00920CAD" w:rsidRDefault="00004817"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000000"/>
              <w:left w:val="single" w:sz="4" w:space="0" w:color="000000"/>
              <w:bottom w:val="single" w:sz="4" w:space="0" w:color="000000"/>
            </w:tcBorders>
            <w:vAlign w:val="center"/>
          </w:tcPr>
          <w:p w14:paraId="70A1F6E0" w14:textId="77777777" w:rsidR="00004817" w:rsidRPr="00920CAD" w:rsidRDefault="00004817" w:rsidP="00CC6B7D">
            <w:pPr>
              <w:snapToGrid w:val="0"/>
              <w:ind w:left="33" w:firstLine="6"/>
              <w:jc w:val="both"/>
              <w:rPr>
                <w:rFonts w:ascii="Rockwell" w:hAnsi="Rockwell"/>
                <w:i/>
              </w:rPr>
            </w:pPr>
            <w:r w:rsidRPr="00920CAD">
              <w:rPr>
                <w:rFonts w:ascii="Rockwell" w:hAnsi="Rockwell"/>
                <w:i/>
              </w:rPr>
              <w:t>Modèle</w:t>
            </w:r>
          </w:p>
        </w:tc>
        <w:tc>
          <w:tcPr>
            <w:tcW w:w="1990" w:type="pct"/>
            <w:tcBorders>
              <w:top w:val="single" w:sz="4" w:space="0" w:color="000000"/>
              <w:left w:val="single" w:sz="4" w:space="0" w:color="000000"/>
              <w:bottom w:val="single" w:sz="4" w:space="0" w:color="000000"/>
            </w:tcBorders>
            <w:vAlign w:val="center"/>
          </w:tcPr>
          <w:p w14:paraId="1088F44D" w14:textId="77777777" w:rsidR="00004817" w:rsidRPr="00920CAD" w:rsidRDefault="00004817" w:rsidP="00CC6B7D">
            <w:pPr>
              <w:snapToGrid w:val="0"/>
              <w:jc w:val="both"/>
              <w:rPr>
                <w:rFonts w:ascii="Rockwell" w:hAnsi="Rockwell"/>
                <w:i/>
              </w:rPr>
            </w:pPr>
            <w:r w:rsidRPr="00920CAD">
              <w:rPr>
                <w:rFonts w:ascii="Rockwell" w:hAnsi="Rockwell"/>
                <w:i/>
              </w:rPr>
              <w:t>A préciser par le soumissionnaire</w:t>
            </w:r>
          </w:p>
        </w:tc>
        <w:tc>
          <w:tcPr>
            <w:tcW w:w="938" w:type="pct"/>
            <w:tcBorders>
              <w:top w:val="single" w:sz="4" w:space="0" w:color="000000"/>
              <w:left w:val="single" w:sz="4" w:space="0" w:color="000000"/>
              <w:bottom w:val="single" w:sz="4" w:space="0" w:color="000000"/>
            </w:tcBorders>
          </w:tcPr>
          <w:p w14:paraId="7110EA70" w14:textId="77777777" w:rsidR="00004817" w:rsidRPr="00920CAD" w:rsidRDefault="00004817" w:rsidP="00CC6B7D">
            <w:pPr>
              <w:snapToGrid w:val="0"/>
              <w:jc w:val="both"/>
              <w:rPr>
                <w:rFonts w:ascii="Rockwell" w:hAnsi="Rockwell"/>
                <w:bCs/>
                <w:i/>
              </w:rPr>
            </w:pPr>
          </w:p>
        </w:tc>
        <w:tc>
          <w:tcPr>
            <w:tcW w:w="938" w:type="pct"/>
            <w:tcBorders>
              <w:top w:val="single" w:sz="4" w:space="0" w:color="000000"/>
              <w:left w:val="single" w:sz="4" w:space="0" w:color="000000"/>
              <w:bottom w:val="single" w:sz="4" w:space="0" w:color="000000"/>
              <w:right w:val="single" w:sz="4" w:space="0" w:color="auto"/>
            </w:tcBorders>
          </w:tcPr>
          <w:p w14:paraId="30FEBAEE" w14:textId="77777777" w:rsidR="00004817" w:rsidRPr="00920CAD" w:rsidRDefault="00004817" w:rsidP="00CC6B7D">
            <w:pPr>
              <w:snapToGrid w:val="0"/>
              <w:jc w:val="both"/>
              <w:rPr>
                <w:rFonts w:ascii="Rockwell" w:hAnsi="Rockwell"/>
                <w:bCs/>
                <w:i/>
              </w:rPr>
            </w:pPr>
          </w:p>
        </w:tc>
      </w:tr>
      <w:tr w:rsidR="00920CAD" w:rsidRPr="00920CAD" w14:paraId="7ADE1E12" w14:textId="77777777" w:rsidTr="00003042">
        <w:trPr>
          <w:trHeight w:val="417"/>
          <w:jc w:val="center"/>
        </w:trPr>
        <w:tc>
          <w:tcPr>
            <w:tcW w:w="309" w:type="pct"/>
            <w:tcBorders>
              <w:top w:val="single" w:sz="4" w:space="0" w:color="000000"/>
              <w:left w:val="single" w:sz="8" w:space="0" w:color="000000"/>
              <w:bottom w:val="single" w:sz="4" w:space="0" w:color="000000"/>
            </w:tcBorders>
            <w:vAlign w:val="center"/>
          </w:tcPr>
          <w:p w14:paraId="7D37D2EB" w14:textId="77777777" w:rsidR="00004817" w:rsidRPr="00920CAD" w:rsidRDefault="00004817"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000000"/>
              <w:left w:val="single" w:sz="4" w:space="0" w:color="000000"/>
              <w:bottom w:val="single" w:sz="4" w:space="0" w:color="000000"/>
            </w:tcBorders>
            <w:vAlign w:val="center"/>
          </w:tcPr>
          <w:p w14:paraId="61A36AA5" w14:textId="77777777" w:rsidR="00004817" w:rsidRPr="00920CAD" w:rsidRDefault="00004817" w:rsidP="00CC6B7D">
            <w:pPr>
              <w:snapToGrid w:val="0"/>
              <w:jc w:val="both"/>
              <w:rPr>
                <w:rFonts w:ascii="Rockwell" w:hAnsi="Rockwell"/>
                <w:i/>
              </w:rPr>
            </w:pPr>
            <w:r w:rsidRPr="00920CAD">
              <w:rPr>
                <w:rFonts w:ascii="Rockwell" w:hAnsi="Rockwell"/>
                <w:i/>
              </w:rPr>
              <w:t>Référence</w:t>
            </w:r>
          </w:p>
        </w:tc>
        <w:tc>
          <w:tcPr>
            <w:tcW w:w="1990" w:type="pct"/>
            <w:tcBorders>
              <w:top w:val="single" w:sz="4" w:space="0" w:color="000000"/>
              <w:left w:val="single" w:sz="4" w:space="0" w:color="000000"/>
              <w:bottom w:val="single" w:sz="4" w:space="0" w:color="000000"/>
            </w:tcBorders>
            <w:vAlign w:val="center"/>
          </w:tcPr>
          <w:p w14:paraId="553F1DB9" w14:textId="77777777" w:rsidR="00004817" w:rsidRPr="00920CAD" w:rsidRDefault="00004817" w:rsidP="00CC6B7D">
            <w:pPr>
              <w:snapToGrid w:val="0"/>
              <w:jc w:val="both"/>
              <w:rPr>
                <w:rFonts w:ascii="Rockwell" w:hAnsi="Rockwell"/>
                <w:i/>
              </w:rPr>
            </w:pPr>
            <w:r w:rsidRPr="00920CAD">
              <w:rPr>
                <w:rFonts w:ascii="Rockwell" w:hAnsi="Rockwell"/>
                <w:i/>
              </w:rPr>
              <w:t>A préciser par le soumissionnaire</w:t>
            </w:r>
          </w:p>
        </w:tc>
        <w:tc>
          <w:tcPr>
            <w:tcW w:w="938" w:type="pct"/>
            <w:tcBorders>
              <w:top w:val="single" w:sz="4" w:space="0" w:color="000000"/>
              <w:left w:val="single" w:sz="4" w:space="0" w:color="000000"/>
              <w:bottom w:val="single" w:sz="4" w:space="0" w:color="000000"/>
            </w:tcBorders>
          </w:tcPr>
          <w:p w14:paraId="71641D9E" w14:textId="77777777" w:rsidR="00004817" w:rsidRPr="00920CAD" w:rsidRDefault="00004817" w:rsidP="00CC6B7D">
            <w:pPr>
              <w:snapToGrid w:val="0"/>
              <w:jc w:val="both"/>
              <w:rPr>
                <w:rFonts w:ascii="Rockwell" w:hAnsi="Rockwell"/>
                <w:bCs/>
                <w:i/>
              </w:rPr>
            </w:pPr>
          </w:p>
        </w:tc>
        <w:tc>
          <w:tcPr>
            <w:tcW w:w="938" w:type="pct"/>
            <w:tcBorders>
              <w:top w:val="single" w:sz="4" w:space="0" w:color="000000"/>
              <w:left w:val="single" w:sz="4" w:space="0" w:color="000000"/>
              <w:bottom w:val="single" w:sz="4" w:space="0" w:color="000000"/>
              <w:right w:val="single" w:sz="4" w:space="0" w:color="auto"/>
            </w:tcBorders>
          </w:tcPr>
          <w:p w14:paraId="28D12751" w14:textId="77777777" w:rsidR="00004817" w:rsidRPr="00920CAD" w:rsidRDefault="00004817" w:rsidP="00CC6B7D">
            <w:pPr>
              <w:snapToGrid w:val="0"/>
              <w:jc w:val="both"/>
              <w:rPr>
                <w:rFonts w:ascii="Rockwell" w:hAnsi="Rockwell"/>
                <w:bCs/>
                <w:i/>
              </w:rPr>
            </w:pPr>
          </w:p>
        </w:tc>
      </w:tr>
      <w:tr w:rsidR="00920CAD" w:rsidRPr="00920CAD" w14:paraId="71CEB07C" w14:textId="77777777" w:rsidTr="00003042">
        <w:trPr>
          <w:trHeight w:val="409"/>
          <w:jc w:val="center"/>
        </w:trPr>
        <w:tc>
          <w:tcPr>
            <w:tcW w:w="309" w:type="pct"/>
            <w:tcBorders>
              <w:top w:val="single" w:sz="4" w:space="0" w:color="000000"/>
              <w:left w:val="single" w:sz="8" w:space="0" w:color="000000"/>
              <w:bottom w:val="single" w:sz="4" w:space="0" w:color="000000"/>
            </w:tcBorders>
            <w:vAlign w:val="center"/>
          </w:tcPr>
          <w:p w14:paraId="36349BF7" w14:textId="77777777" w:rsidR="00004817" w:rsidRPr="00920CAD" w:rsidRDefault="00004817"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000000"/>
              <w:left w:val="single" w:sz="4" w:space="0" w:color="000000"/>
              <w:bottom w:val="single" w:sz="4" w:space="0" w:color="000000"/>
            </w:tcBorders>
            <w:vAlign w:val="center"/>
          </w:tcPr>
          <w:p w14:paraId="1B501D49" w14:textId="77777777" w:rsidR="00004817" w:rsidRPr="00920CAD" w:rsidRDefault="00004817" w:rsidP="00CC6B7D">
            <w:pPr>
              <w:snapToGrid w:val="0"/>
              <w:jc w:val="both"/>
              <w:rPr>
                <w:rFonts w:ascii="Rockwell" w:hAnsi="Rockwell"/>
                <w:i/>
              </w:rPr>
            </w:pPr>
            <w:r w:rsidRPr="00920CAD">
              <w:rPr>
                <w:rFonts w:ascii="Rockwell" w:hAnsi="Rockwell"/>
                <w:i/>
              </w:rPr>
              <w:t xml:space="preserve">Résolution vidéo </w:t>
            </w:r>
          </w:p>
        </w:tc>
        <w:tc>
          <w:tcPr>
            <w:tcW w:w="1990" w:type="pct"/>
            <w:tcBorders>
              <w:top w:val="single" w:sz="4" w:space="0" w:color="000000"/>
              <w:left w:val="single" w:sz="4" w:space="0" w:color="000000"/>
              <w:bottom w:val="single" w:sz="4" w:space="0" w:color="000000"/>
            </w:tcBorders>
            <w:vAlign w:val="center"/>
          </w:tcPr>
          <w:p w14:paraId="6B804917" w14:textId="06704187" w:rsidR="00004817" w:rsidRPr="00920CAD" w:rsidRDefault="00C30D5B" w:rsidP="00CC6B7D">
            <w:pPr>
              <w:shd w:val="clear" w:color="auto" w:fill="FFFFFF"/>
              <w:jc w:val="both"/>
              <w:textAlignment w:val="baseline"/>
              <w:rPr>
                <w:rFonts w:ascii="Rockwell" w:hAnsi="Rockwell"/>
                <w:i/>
              </w:rPr>
            </w:pPr>
            <w:r w:rsidRPr="00920CAD">
              <w:rPr>
                <w:rFonts w:ascii="Rockwell" w:hAnsi="Rockwell"/>
                <w:i/>
              </w:rPr>
              <w:t>Full HD (1080p)</w:t>
            </w:r>
            <w:r w:rsidR="004C3134" w:rsidRPr="00920CAD">
              <w:rPr>
                <w:rFonts w:ascii="Rockwell" w:hAnsi="Rockwell"/>
                <w:i/>
              </w:rPr>
              <w:t xml:space="preserve"> </w:t>
            </w:r>
            <w:r w:rsidR="00004817" w:rsidRPr="00920CAD">
              <w:rPr>
                <w:rFonts w:ascii="Rockwell" w:hAnsi="Rockwell"/>
                <w:i/>
              </w:rPr>
              <w:t>au moins</w:t>
            </w:r>
          </w:p>
        </w:tc>
        <w:tc>
          <w:tcPr>
            <w:tcW w:w="938" w:type="pct"/>
            <w:tcBorders>
              <w:top w:val="single" w:sz="4" w:space="0" w:color="000000"/>
              <w:left w:val="single" w:sz="4" w:space="0" w:color="000000"/>
              <w:bottom w:val="single" w:sz="4" w:space="0" w:color="000000"/>
            </w:tcBorders>
          </w:tcPr>
          <w:p w14:paraId="3380F3D0" w14:textId="77777777" w:rsidR="00004817" w:rsidRPr="00920CAD" w:rsidRDefault="00004817" w:rsidP="00CC6B7D">
            <w:pPr>
              <w:snapToGrid w:val="0"/>
              <w:jc w:val="both"/>
              <w:rPr>
                <w:rFonts w:ascii="Rockwell" w:hAnsi="Rockwell"/>
                <w:bCs/>
                <w:i/>
              </w:rPr>
            </w:pPr>
          </w:p>
        </w:tc>
        <w:tc>
          <w:tcPr>
            <w:tcW w:w="938" w:type="pct"/>
            <w:tcBorders>
              <w:top w:val="single" w:sz="4" w:space="0" w:color="000000"/>
              <w:left w:val="single" w:sz="4" w:space="0" w:color="000000"/>
              <w:bottom w:val="single" w:sz="4" w:space="0" w:color="000000"/>
              <w:right w:val="single" w:sz="4" w:space="0" w:color="auto"/>
            </w:tcBorders>
          </w:tcPr>
          <w:p w14:paraId="75164129" w14:textId="77777777" w:rsidR="00004817" w:rsidRPr="00920CAD" w:rsidRDefault="00004817" w:rsidP="00CC6B7D">
            <w:pPr>
              <w:snapToGrid w:val="0"/>
              <w:jc w:val="both"/>
              <w:rPr>
                <w:rFonts w:ascii="Rockwell" w:hAnsi="Rockwell"/>
                <w:bCs/>
                <w:i/>
              </w:rPr>
            </w:pPr>
          </w:p>
        </w:tc>
      </w:tr>
      <w:tr w:rsidR="00920CAD" w:rsidRPr="00920CAD" w14:paraId="1449BFC3" w14:textId="77777777" w:rsidTr="00C30D5B">
        <w:trPr>
          <w:trHeight w:val="68"/>
          <w:jc w:val="center"/>
        </w:trPr>
        <w:tc>
          <w:tcPr>
            <w:tcW w:w="309" w:type="pct"/>
            <w:tcBorders>
              <w:top w:val="single" w:sz="4" w:space="0" w:color="000000"/>
              <w:left w:val="single" w:sz="8" w:space="0" w:color="000000"/>
              <w:bottom w:val="single" w:sz="4" w:space="0" w:color="auto"/>
            </w:tcBorders>
            <w:vAlign w:val="center"/>
          </w:tcPr>
          <w:p w14:paraId="21558926" w14:textId="77777777" w:rsidR="00004817" w:rsidRPr="00920CAD" w:rsidRDefault="00004817"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000000"/>
              <w:left w:val="single" w:sz="4" w:space="0" w:color="000000"/>
              <w:bottom w:val="single" w:sz="4" w:space="0" w:color="auto"/>
            </w:tcBorders>
            <w:vAlign w:val="center"/>
          </w:tcPr>
          <w:p w14:paraId="697B3345" w14:textId="77777777" w:rsidR="00004817" w:rsidRPr="00920CAD" w:rsidRDefault="00004817" w:rsidP="00CC6B7D">
            <w:pPr>
              <w:snapToGrid w:val="0"/>
              <w:jc w:val="both"/>
              <w:rPr>
                <w:rFonts w:ascii="Rockwell" w:hAnsi="Rockwell"/>
                <w:i/>
              </w:rPr>
            </w:pPr>
            <w:r w:rsidRPr="00920CAD">
              <w:rPr>
                <w:rFonts w:ascii="Rockwell" w:hAnsi="Rockwell"/>
                <w:i/>
              </w:rPr>
              <w:t>Taille du pixel</w:t>
            </w:r>
          </w:p>
        </w:tc>
        <w:tc>
          <w:tcPr>
            <w:tcW w:w="1990" w:type="pct"/>
            <w:tcBorders>
              <w:top w:val="single" w:sz="4" w:space="0" w:color="000000"/>
              <w:left w:val="single" w:sz="4" w:space="0" w:color="000000"/>
              <w:bottom w:val="single" w:sz="4" w:space="0" w:color="auto"/>
            </w:tcBorders>
            <w:vAlign w:val="center"/>
          </w:tcPr>
          <w:p w14:paraId="366ACE4F" w14:textId="77777777" w:rsidR="00004817" w:rsidRPr="00920CAD" w:rsidRDefault="00004817" w:rsidP="00CC6B7D">
            <w:pPr>
              <w:snapToGrid w:val="0"/>
              <w:jc w:val="both"/>
              <w:rPr>
                <w:rFonts w:ascii="Rockwell" w:hAnsi="Rockwell"/>
                <w:i/>
              </w:rPr>
            </w:pPr>
            <w:r w:rsidRPr="00920CAD">
              <w:rPr>
                <w:rFonts w:ascii="Rockwell" w:hAnsi="Rockwell"/>
                <w:i/>
              </w:rPr>
              <w:t xml:space="preserve">12MP au moins </w:t>
            </w:r>
          </w:p>
        </w:tc>
        <w:tc>
          <w:tcPr>
            <w:tcW w:w="938" w:type="pct"/>
            <w:tcBorders>
              <w:top w:val="single" w:sz="4" w:space="0" w:color="000000"/>
              <w:left w:val="single" w:sz="4" w:space="0" w:color="000000"/>
              <w:bottom w:val="single" w:sz="4" w:space="0" w:color="auto"/>
            </w:tcBorders>
          </w:tcPr>
          <w:p w14:paraId="3A798A49" w14:textId="77777777" w:rsidR="00004817" w:rsidRPr="00920CAD" w:rsidRDefault="00004817" w:rsidP="00CC6B7D">
            <w:pPr>
              <w:snapToGrid w:val="0"/>
              <w:jc w:val="both"/>
              <w:rPr>
                <w:rFonts w:ascii="Rockwell" w:hAnsi="Rockwell"/>
                <w:bCs/>
                <w:i/>
              </w:rPr>
            </w:pPr>
          </w:p>
        </w:tc>
        <w:tc>
          <w:tcPr>
            <w:tcW w:w="938" w:type="pct"/>
            <w:tcBorders>
              <w:top w:val="single" w:sz="4" w:space="0" w:color="000000"/>
              <w:left w:val="single" w:sz="4" w:space="0" w:color="000000"/>
              <w:bottom w:val="single" w:sz="4" w:space="0" w:color="auto"/>
              <w:right w:val="single" w:sz="4" w:space="0" w:color="auto"/>
            </w:tcBorders>
          </w:tcPr>
          <w:p w14:paraId="63BAE756" w14:textId="77777777" w:rsidR="00004817" w:rsidRPr="00920CAD" w:rsidRDefault="00004817" w:rsidP="00CC6B7D">
            <w:pPr>
              <w:snapToGrid w:val="0"/>
              <w:jc w:val="both"/>
              <w:rPr>
                <w:rFonts w:ascii="Rockwell" w:hAnsi="Rockwell"/>
                <w:bCs/>
                <w:i/>
              </w:rPr>
            </w:pPr>
          </w:p>
        </w:tc>
      </w:tr>
      <w:tr w:rsidR="00920CAD" w:rsidRPr="00920CAD" w14:paraId="3781550D" w14:textId="77777777" w:rsidTr="00C30D5B">
        <w:trPr>
          <w:trHeight w:val="343"/>
          <w:jc w:val="center"/>
        </w:trPr>
        <w:tc>
          <w:tcPr>
            <w:tcW w:w="309" w:type="pct"/>
            <w:tcBorders>
              <w:top w:val="single" w:sz="4" w:space="0" w:color="auto"/>
              <w:left w:val="single" w:sz="8" w:space="0" w:color="000000"/>
              <w:bottom w:val="single" w:sz="4" w:space="0" w:color="000000"/>
            </w:tcBorders>
            <w:vAlign w:val="center"/>
          </w:tcPr>
          <w:p w14:paraId="26337B1C" w14:textId="77777777" w:rsidR="00C30D5B" w:rsidRPr="00920CAD" w:rsidRDefault="00C30D5B"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auto"/>
              <w:left w:val="single" w:sz="4" w:space="0" w:color="000000"/>
              <w:bottom w:val="single" w:sz="4" w:space="0" w:color="000000"/>
            </w:tcBorders>
            <w:vAlign w:val="center"/>
          </w:tcPr>
          <w:p w14:paraId="2006AE33" w14:textId="5926D54D" w:rsidR="00C30D5B" w:rsidRPr="00920CAD" w:rsidRDefault="00C30D5B" w:rsidP="00CC6B7D">
            <w:pPr>
              <w:snapToGrid w:val="0"/>
              <w:jc w:val="both"/>
              <w:rPr>
                <w:rFonts w:ascii="Rockwell" w:hAnsi="Rockwell"/>
                <w:i/>
              </w:rPr>
            </w:pPr>
            <w:r w:rsidRPr="00920CAD">
              <w:rPr>
                <w:rFonts w:ascii="Rockwell" w:hAnsi="Rockwell"/>
                <w:i/>
              </w:rPr>
              <w:t>Fréquence d’image</w:t>
            </w:r>
          </w:p>
        </w:tc>
        <w:tc>
          <w:tcPr>
            <w:tcW w:w="1990" w:type="pct"/>
            <w:tcBorders>
              <w:top w:val="single" w:sz="4" w:space="0" w:color="auto"/>
              <w:left w:val="single" w:sz="4" w:space="0" w:color="000000"/>
              <w:bottom w:val="single" w:sz="4" w:space="0" w:color="000000"/>
            </w:tcBorders>
            <w:vAlign w:val="center"/>
          </w:tcPr>
          <w:p w14:paraId="3B55A9E1" w14:textId="58BB019C" w:rsidR="00C30D5B" w:rsidRPr="00920CAD" w:rsidRDefault="00C30D5B" w:rsidP="00CC6B7D">
            <w:pPr>
              <w:snapToGrid w:val="0"/>
              <w:jc w:val="both"/>
              <w:rPr>
                <w:rFonts w:ascii="Rockwell" w:hAnsi="Rockwell"/>
                <w:i/>
              </w:rPr>
            </w:pPr>
            <w:r w:rsidRPr="00920CAD">
              <w:rPr>
                <w:rFonts w:ascii="Rockwell" w:hAnsi="Rockwell"/>
                <w:i/>
              </w:rPr>
              <w:t xml:space="preserve">60 </w:t>
            </w:r>
            <w:proofErr w:type="spellStart"/>
            <w:r w:rsidRPr="00920CAD">
              <w:rPr>
                <w:rFonts w:ascii="Rockwell" w:hAnsi="Rockwell"/>
                <w:i/>
              </w:rPr>
              <w:t>fps</w:t>
            </w:r>
            <w:proofErr w:type="spellEnd"/>
            <w:r w:rsidR="003B7EED" w:rsidRPr="00920CAD">
              <w:rPr>
                <w:rFonts w:ascii="Rockwell" w:hAnsi="Rockwell"/>
                <w:i/>
              </w:rPr>
              <w:t xml:space="preserve"> au moins</w:t>
            </w:r>
          </w:p>
        </w:tc>
        <w:tc>
          <w:tcPr>
            <w:tcW w:w="938" w:type="pct"/>
            <w:tcBorders>
              <w:top w:val="single" w:sz="4" w:space="0" w:color="auto"/>
              <w:left w:val="single" w:sz="4" w:space="0" w:color="000000"/>
              <w:bottom w:val="single" w:sz="4" w:space="0" w:color="000000"/>
            </w:tcBorders>
          </w:tcPr>
          <w:p w14:paraId="6062DDED" w14:textId="77777777" w:rsidR="00C30D5B" w:rsidRPr="00920CAD" w:rsidRDefault="00C30D5B" w:rsidP="00CC6B7D">
            <w:pPr>
              <w:snapToGrid w:val="0"/>
              <w:jc w:val="both"/>
              <w:rPr>
                <w:rFonts w:ascii="Rockwell" w:hAnsi="Rockwell"/>
                <w:bCs/>
                <w:i/>
              </w:rPr>
            </w:pPr>
          </w:p>
        </w:tc>
        <w:tc>
          <w:tcPr>
            <w:tcW w:w="938" w:type="pct"/>
            <w:tcBorders>
              <w:top w:val="single" w:sz="4" w:space="0" w:color="auto"/>
              <w:left w:val="single" w:sz="4" w:space="0" w:color="000000"/>
              <w:bottom w:val="single" w:sz="4" w:space="0" w:color="000000"/>
              <w:right w:val="single" w:sz="4" w:space="0" w:color="auto"/>
            </w:tcBorders>
          </w:tcPr>
          <w:p w14:paraId="4BE8A7FC" w14:textId="77777777" w:rsidR="00C30D5B" w:rsidRPr="00920CAD" w:rsidRDefault="00C30D5B" w:rsidP="00CC6B7D">
            <w:pPr>
              <w:snapToGrid w:val="0"/>
              <w:jc w:val="both"/>
              <w:rPr>
                <w:rFonts w:ascii="Rockwell" w:hAnsi="Rockwell"/>
                <w:bCs/>
                <w:i/>
              </w:rPr>
            </w:pPr>
          </w:p>
        </w:tc>
      </w:tr>
      <w:tr w:rsidR="00920CAD" w:rsidRPr="00920CAD" w14:paraId="47B641BB" w14:textId="77777777" w:rsidTr="00C30D5B">
        <w:trPr>
          <w:trHeight w:val="343"/>
          <w:jc w:val="center"/>
        </w:trPr>
        <w:tc>
          <w:tcPr>
            <w:tcW w:w="309" w:type="pct"/>
            <w:tcBorders>
              <w:top w:val="single" w:sz="4" w:space="0" w:color="auto"/>
              <w:left w:val="single" w:sz="8" w:space="0" w:color="000000"/>
              <w:bottom w:val="single" w:sz="4" w:space="0" w:color="000000"/>
            </w:tcBorders>
            <w:vAlign w:val="center"/>
          </w:tcPr>
          <w:p w14:paraId="497AC7FC" w14:textId="77777777" w:rsidR="003B7EED" w:rsidRPr="00920CAD" w:rsidRDefault="003B7EED"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auto"/>
              <w:left w:val="single" w:sz="4" w:space="0" w:color="000000"/>
              <w:bottom w:val="single" w:sz="4" w:space="0" w:color="000000"/>
            </w:tcBorders>
            <w:vAlign w:val="center"/>
          </w:tcPr>
          <w:p w14:paraId="0656E11F" w14:textId="571BA82E" w:rsidR="003B7EED" w:rsidRPr="00920CAD" w:rsidRDefault="003B7EED" w:rsidP="00CC6B7D">
            <w:pPr>
              <w:snapToGrid w:val="0"/>
              <w:jc w:val="both"/>
              <w:rPr>
                <w:rFonts w:ascii="Rockwell" w:hAnsi="Rockwell"/>
                <w:i/>
              </w:rPr>
            </w:pPr>
            <w:r w:rsidRPr="00920CAD">
              <w:rPr>
                <w:rFonts w:ascii="Rockwell" w:hAnsi="Rockwell"/>
                <w:i/>
              </w:rPr>
              <w:t>Focus</w:t>
            </w:r>
          </w:p>
        </w:tc>
        <w:tc>
          <w:tcPr>
            <w:tcW w:w="1990" w:type="pct"/>
            <w:tcBorders>
              <w:top w:val="single" w:sz="4" w:space="0" w:color="auto"/>
              <w:left w:val="single" w:sz="4" w:space="0" w:color="000000"/>
              <w:bottom w:val="single" w:sz="4" w:space="0" w:color="000000"/>
            </w:tcBorders>
            <w:vAlign w:val="center"/>
          </w:tcPr>
          <w:p w14:paraId="4E071C2E" w14:textId="017097CB" w:rsidR="003B7EED" w:rsidRPr="00920CAD" w:rsidRDefault="003B7EED" w:rsidP="00CC6B7D">
            <w:pPr>
              <w:snapToGrid w:val="0"/>
              <w:jc w:val="both"/>
              <w:rPr>
                <w:rFonts w:ascii="Rockwell" w:hAnsi="Rockwell"/>
                <w:i/>
              </w:rPr>
            </w:pPr>
            <w:r w:rsidRPr="00920CAD">
              <w:rPr>
                <w:rFonts w:ascii="Rockwell" w:hAnsi="Rockwell"/>
                <w:i/>
              </w:rPr>
              <w:t>Auto ou fixe au choix</w:t>
            </w:r>
          </w:p>
        </w:tc>
        <w:tc>
          <w:tcPr>
            <w:tcW w:w="938" w:type="pct"/>
            <w:tcBorders>
              <w:top w:val="single" w:sz="4" w:space="0" w:color="auto"/>
              <w:left w:val="single" w:sz="4" w:space="0" w:color="000000"/>
              <w:bottom w:val="single" w:sz="4" w:space="0" w:color="000000"/>
            </w:tcBorders>
          </w:tcPr>
          <w:p w14:paraId="01D0FA37" w14:textId="77777777" w:rsidR="003B7EED" w:rsidRPr="00920CAD" w:rsidRDefault="003B7EED" w:rsidP="00CC6B7D">
            <w:pPr>
              <w:snapToGrid w:val="0"/>
              <w:jc w:val="both"/>
              <w:rPr>
                <w:rFonts w:ascii="Rockwell" w:hAnsi="Rockwell"/>
                <w:bCs/>
                <w:i/>
              </w:rPr>
            </w:pPr>
          </w:p>
        </w:tc>
        <w:tc>
          <w:tcPr>
            <w:tcW w:w="938" w:type="pct"/>
            <w:tcBorders>
              <w:top w:val="single" w:sz="4" w:space="0" w:color="auto"/>
              <w:left w:val="single" w:sz="4" w:space="0" w:color="000000"/>
              <w:bottom w:val="single" w:sz="4" w:space="0" w:color="000000"/>
              <w:right w:val="single" w:sz="4" w:space="0" w:color="auto"/>
            </w:tcBorders>
          </w:tcPr>
          <w:p w14:paraId="491BB9DD" w14:textId="77777777" w:rsidR="003B7EED" w:rsidRPr="00920CAD" w:rsidRDefault="003B7EED" w:rsidP="00CC6B7D">
            <w:pPr>
              <w:snapToGrid w:val="0"/>
              <w:jc w:val="both"/>
              <w:rPr>
                <w:rFonts w:ascii="Rockwell" w:hAnsi="Rockwell"/>
                <w:bCs/>
                <w:i/>
              </w:rPr>
            </w:pPr>
          </w:p>
        </w:tc>
      </w:tr>
      <w:tr w:rsidR="00920CAD" w:rsidRPr="00920CAD" w14:paraId="7F68034E" w14:textId="77777777" w:rsidTr="00003042">
        <w:trPr>
          <w:trHeight w:val="564"/>
          <w:jc w:val="center"/>
        </w:trPr>
        <w:tc>
          <w:tcPr>
            <w:tcW w:w="309" w:type="pct"/>
            <w:tcBorders>
              <w:top w:val="single" w:sz="4" w:space="0" w:color="000000"/>
              <w:left w:val="single" w:sz="8" w:space="0" w:color="000000"/>
              <w:bottom w:val="single" w:sz="4" w:space="0" w:color="000000"/>
            </w:tcBorders>
            <w:vAlign w:val="center"/>
          </w:tcPr>
          <w:p w14:paraId="6C4E566E" w14:textId="77777777" w:rsidR="00004817" w:rsidRPr="00920CAD" w:rsidRDefault="00004817"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000000"/>
              <w:left w:val="single" w:sz="4" w:space="0" w:color="000000"/>
              <w:bottom w:val="single" w:sz="4" w:space="0" w:color="000000"/>
            </w:tcBorders>
            <w:vAlign w:val="center"/>
          </w:tcPr>
          <w:p w14:paraId="1456BBD1" w14:textId="77777777" w:rsidR="00004817" w:rsidRPr="00920CAD" w:rsidRDefault="00004817" w:rsidP="00CC6B7D">
            <w:pPr>
              <w:snapToGrid w:val="0"/>
              <w:jc w:val="both"/>
              <w:rPr>
                <w:rFonts w:ascii="Rockwell" w:hAnsi="Rockwell"/>
                <w:i/>
              </w:rPr>
            </w:pPr>
            <w:r w:rsidRPr="00920CAD">
              <w:rPr>
                <w:rFonts w:ascii="Rockwell" w:hAnsi="Rockwell"/>
                <w:i/>
              </w:rPr>
              <w:t>Rotation</w:t>
            </w:r>
          </w:p>
        </w:tc>
        <w:tc>
          <w:tcPr>
            <w:tcW w:w="1990" w:type="pct"/>
            <w:tcBorders>
              <w:top w:val="single" w:sz="4" w:space="0" w:color="000000"/>
              <w:left w:val="single" w:sz="4" w:space="0" w:color="000000"/>
              <w:bottom w:val="single" w:sz="4" w:space="0" w:color="000000"/>
            </w:tcBorders>
            <w:vAlign w:val="center"/>
          </w:tcPr>
          <w:p w14:paraId="5E6FEC28" w14:textId="77777777" w:rsidR="00004817" w:rsidRPr="00920CAD" w:rsidRDefault="00004817" w:rsidP="00CC6B7D">
            <w:pPr>
              <w:snapToGrid w:val="0"/>
              <w:jc w:val="both"/>
              <w:rPr>
                <w:rFonts w:ascii="Rockwell" w:hAnsi="Rockwell"/>
                <w:i/>
              </w:rPr>
            </w:pPr>
            <w:r w:rsidRPr="00920CAD">
              <w:rPr>
                <w:rFonts w:ascii="Rockwell" w:hAnsi="Rockwell"/>
                <w:i/>
              </w:rPr>
              <w:t>Gauche et droite à 360 degrés et haut et bas 30 degrés au moins</w:t>
            </w:r>
          </w:p>
        </w:tc>
        <w:tc>
          <w:tcPr>
            <w:tcW w:w="938" w:type="pct"/>
            <w:tcBorders>
              <w:top w:val="single" w:sz="4" w:space="0" w:color="000000"/>
              <w:left w:val="single" w:sz="4" w:space="0" w:color="000000"/>
              <w:bottom w:val="single" w:sz="4" w:space="0" w:color="000000"/>
            </w:tcBorders>
          </w:tcPr>
          <w:p w14:paraId="06C3B352" w14:textId="77777777" w:rsidR="00004817" w:rsidRPr="00920CAD" w:rsidRDefault="00004817" w:rsidP="00CC6B7D">
            <w:pPr>
              <w:snapToGrid w:val="0"/>
              <w:jc w:val="both"/>
              <w:rPr>
                <w:rFonts w:ascii="Rockwell" w:hAnsi="Rockwell"/>
                <w:bCs/>
                <w:i/>
              </w:rPr>
            </w:pPr>
          </w:p>
        </w:tc>
        <w:tc>
          <w:tcPr>
            <w:tcW w:w="938" w:type="pct"/>
            <w:tcBorders>
              <w:top w:val="single" w:sz="4" w:space="0" w:color="000000"/>
              <w:left w:val="single" w:sz="4" w:space="0" w:color="000000"/>
              <w:bottom w:val="single" w:sz="4" w:space="0" w:color="000000"/>
              <w:right w:val="single" w:sz="4" w:space="0" w:color="auto"/>
            </w:tcBorders>
          </w:tcPr>
          <w:p w14:paraId="1CC2FCC6" w14:textId="77777777" w:rsidR="00004817" w:rsidRPr="00920CAD" w:rsidRDefault="00004817" w:rsidP="00CC6B7D">
            <w:pPr>
              <w:snapToGrid w:val="0"/>
              <w:jc w:val="both"/>
              <w:rPr>
                <w:rFonts w:ascii="Rockwell" w:hAnsi="Rockwell"/>
                <w:bCs/>
                <w:i/>
              </w:rPr>
            </w:pPr>
          </w:p>
        </w:tc>
      </w:tr>
      <w:tr w:rsidR="00920CAD" w:rsidRPr="00920CAD" w14:paraId="1EC1CE0C" w14:textId="77777777" w:rsidTr="00003042">
        <w:trPr>
          <w:trHeight w:val="402"/>
          <w:jc w:val="center"/>
        </w:trPr>
        <w:tc>
          <w:tcPr>
            <w:tcW w:w="309" w:type="pct"/>
            <w:tcBorders>
              <w:top w:val="single" w:sz="4" w:space="0" w:color="000000"/>
              <w:left w:val="single" w:sz="8" w:space="0" w:color="000000"/>
              <w:bottom w:val="single" w:sz="4" w:space="0" w:color="000000"/>
            </w:tcBorders>
            <w:vAlign w:val="center"/>
          </w:tcPr>
          <w:p w14:paraId="5453BD32" w14:textId="77777777" w:rsidR="00004817" w:rsidRPr="00920CAD" w:rsidRDefault="00004817"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000000"/>
              <w:left w:val="single" w:sz="4" w:space="0" w:color="000000"/>
              <w:bottom w:val="single" w:sz="4" w:space="0" w:color="000000"/>
            </w:tcBorders>
            <w:vAlign w:val="center"/>
          </w:tcPr>
          <w:p w14:paraId="2B8E1CBA" w14:textId="77777777" w:rsidR="00004817" w:rsidRPr="00920CAD" w:rsidRDefault="00004817" w:rsidP="00CC6B7D">
            <w:pPr>
              <w:snapToGrid w:val="0"/>
              <w:jc w:val="both"/>
              <w:rPr>
                <w:rFonts w:ascii="Rockwell" w:hAnsi="Rockwell"/>
                <w:i/>
              </w:rPr>
            </w:pPr>
            <w:r w:rsidRPr="00920CAD">
              <w:rPr>
                <w:rFonts w:ascii="Rockwell" w:hAnsi="Rockwell"/>
                <w:i/>
              </w:rPr>
              <w:t>Connecteur</w:t>
            </w:r>
          </w:p>
        </w:tc>
        <w:tc>
          <w:tcPr>
            <w:tcW w:w="1990" w:type="pct"/>
            <w:tcBorders>
              <w:top w:val="single" w:sz="4" w:space="0" w:color="000000"/>
              <w:left w:val="single" w:sz="4" w:space="0" w:color="000000"/>
              <w:bottom w:val="single" w:sz="4" w:space="0" w:color="000000"/>
            </w:tcBorders>
            <w:vAlign w:val="center"/>
          </w:tcPr>
          <w:p w14:paraId="05F0E530" w14:textId="77777777" w:rsidR="00004817" w:rsidRPr="00920CAD" w:rsidRDefault="00004817" w:rsidP="00CC6B7D">
            <w:pPr>
              <w:snapToGrid w:val="0"/>
              <w:jc w:val="both"/>
              <w:rPr>
                <w:rFonts w:ascii="Rockwell" w:hAnsi="Rockwell"/>
                <w:i/>
              </w:rPr>
            </w:pPr>
            <w:r w:rsidRPr="00920CAD">
              <w:rPr>
                <w:rFonts w:ascii="Rockwell" w:hAnsi="Rockwell"/>
                <w:i/>
              </w:rPr>
              <w:t>USB</w:t>
            </w:r>
          </w:p>
        </w:tc>
        <w:tc>
          <w:tcPr>
            <w:tcW w:w="938" w:type="pct"/>
            <w:tcBorders>
              <w:top w:val="single" w:sz="4" w:space="0" w:color="000000"/>
              <w:left w:val="single" w:sz="4" w:space="0" w:color="000000"/>
              <w:bottom w:val="single" w:sz="4" w:space="0" w:color="000000"/>
            </w:tcBorders>
          </w:tcPr>
          <w:p w14:paraId="05951F35" w14:textId="77777777" w:rsidR="00004817" w:rsidRPr="00920CAD" w:rsidRDefault="00004817" w:rsidP="00CC6B7D">
            <w:pPr>
              <w:snapToGrid w:val="0"/>
              <w:jc w:val="both"/>
              <w:rPr>
                <w:rFonts w:ascii="Rockwell" w:hAnsi="Rockwell"/>
                <w:bCs/>
                <w:i/>
              </w:rPr>
            </w:pPr>
          </w:p>
        </w:tc>
        <w:tc>
          <w:tcPr>
            <w:tcW w:w="938" w:type="pct"/>
            <w:tcBorders>
              <w:top w:val="single" w:sz="4" w:space="0" w:color="000000"/>
              <w:left w:val="single" w:sz="4" w:space="0" w:color="000000"/>
              <w:bottom w:val="single" w:sz="4" w:space="0" w:color="000000"/>
              <w:right w:val="single" w:sz="4" w:space="0" w:color="auto"/>
            </w:tcBorders>
          </w:tcPr>
          <w:p w14:paraId="44DAF3A5" w14:textId="77777777" w:rsidR="00004817" w:rsidRPr="00920CAD" w:rsidRDefault="00004817" w:rsidP="00CC6B7D">
            <w:pPr>
              <w:snapToGrid w:val="0"/>
              <w:jc w:val="both"/>
              <w:rPr>
                <w:rFonts w:ascii="Rockwell" w:hAnsi="Rockwell"/>
                <w:bCs/>
                <w:i/>
              </w:rPr>
            </w:pPr>
          </w:p>
        </w:tc>
      </w:tr>
      <w:tr w:rsidR="00004817" w:rsidRPr="00920CAD" w14:paraId="0016C3D2" w14:textId="77777777" w:rsidTr="00003042">
        <w:trPr>
          <w:trHeight w:val="421"/>
          <w:jc w:val="center"/>
        </w:trPr>
        <w:tc>
          <w:tcPr>
            <w:tcW w:w="309" w:type="pct"/>
            <w:tcBorders>
              <w:top w:val="single" w:sz="4" w:space="0" w:color="000000"/>
              <w:left w:val="single" w:sz="8" w:space="0" w:color="000000"/>
              <w:bottom w:val="single" w:sz="4" w:space="0" w:color="000000"/>
            </w:tcBorders>
            <w:vAlign w:val="center"/>
          </w:tcPr>
          <w:p w14:paraId="0C0A5251" w14:textId="77777777" w:rsidR="00004817" w:rsidRPr="00920CAD" w:rsidRDefault="00004817"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000000"/>
              <w:left w:val="single" w:sz="4" w:space="0" w:color="000000"/>
              <w:bottom w:val="single" w:sz="4" w:space="0" w:color="000000"/>
            </w:tcBorders>
            <w:vAlign w:val="center"/>
          </w:tcPr>
          <w:p w14:paraId="0304AA7F" w14:textId="77777777" w:rsidR="00004817" w:rsidRPr="00920CAD" w:rsidRDefault="00004817" w:rsidP="00CC6B7D">
            <w:pPr>
              <w:snapToGrid w:val="0"/>
              <w:jc w:val="both"/>
              <w:rPr>
                <w:rFonts w:ascii="Rockwell" w:hAnsi="Rockwell"/>
                <w:i/>
              </w:rPr>
            </w:pPr>
            <w:r w:rsidRPr="00920CAD">
              <w:rPr>
                <w:rFonts w:ascii="Rockwell" w:hAnsi="Rockwell"/>
                <w:bCs/>
                <w:i/>
              </w:rPr>
              <w:t>Compatibilité</w:t>
            </w:r>
          </w:p>
        </w:tc>
        <w:tc>
          <w:tcPr>
            <w:tcW w:w="1990" w:type="pct"/>
            <w:tcBorders>
              <w:top w:val="single" w:sz="4" w:space="0" w:color="000000"/>
              <w:left w:val="single" w:sz="4" w:space="0" w:color="000000"/>
              <w:bottom w:val="single" w:sz="4" w:space="0" w:color="000000"/>
            </w:tcBorders>
            <w:vAlign w:val="center"/>
          </w:tcPr>
          <w:p w14:paraId="650D7F09" w14:textId="3D6625F2" w:rsidR="00004817" w:rsidRPr="00920CAD" w:rsidRDefault="00004817" w:rsidP="00CC6B7D">
            <w:pPr>
              <w:snapToGrid w:val="0"/>
              <w:jc w:val="both"/>
              <w:rPr>
                <w:rFonts w:ascii="Rockwell" w:hAnsi="Rockwell"/>
                <w:i/>
              </w:rPr>
            </w:pPr>
            <w:r w:rsidRPr="00920CAD">
              <w:rPr>
                <w:rFonts w:ascii="Rockwell" w:hAnsi="Rockwell"/>
                <w:i/>
              </w:rPr>
              <w:t>Microsoft Windows (</w:t>
            </w:r>
            <w:r w:rsidR="00003042" w:rsidRPr="00920CAD">
              <w:rPr>
                <w:rFonts w:ascii="Rockwell" w:hAnsi="Rockwell"/>
                <w:i/>
              </w:rPr>
              <w:t xml:space="preserve">11 </w:t>
            </w:r>
            <w:r w:rsidRPr="00920CAD">
              <w:rPr>
                <w:rFonts w:ascii="Rockwell" w:hAnsi="Rockwell"/>
                <w:i/>
              </w:rPr>
              <w:t>ou version ultérieure), Linux, MacOs</w:t>
            </w:r>
            <w:r w:rsidR="00B169A7" w:rsidRPr="00920CAD">
              <w:rPr>
                <w:rFonts w:ascii="Rockwell" w:hAnsi="Rockwell"/>
                <w:i/>
              </w:rPr>
              <w:t> </w:t>
            </w:r>
          </w:p>
        </w:tc>
        <w:tc>
          <w:tcPr>
            <w:tcW w:w="938" w:type="pct"/>
            <w:tcBorders>
              <w:top w:val="single" w:sz="4" w:space="0" w:color="000000"/>
              <w:left w:val="single" w:sz="4" w:space="0" w:color="000000"/>
              <w:bottom w:val="single" w:sz="4" w:space="0" w:color="000000"/>
            </w:tcBorders>
          </w:tcPr>
          <w:p w14:paraId="51CF5F40" w14:textId="77777777" w:rsidR="00004817" w:rsidRPr="00920CAD" w:rsidRDefault="00004817" w:rsidP="00CC6B7D">
            <w:pPr>
              <w:snapToGrid w:val="0"/>
              <w:jc w:val="both"/>
              <w:rPr>
                <w:rFonts w:ascii="Rockwell" w:hAnsi="Rockwell"/>
                <w:bCs/>
                <w:i/>
              </w:rPr>
            </w:pPr>
          </w:p>
        </w:tc>
        <w:tc>
          <w:tcPr>
            <w:tcW w:w="938" w:type="pct"/>
            <w:tcBorders>
              <w:top w:val="single" w:sz="4" w:space="0" w:color="000000"/>
              <w:left w:val="single" w:sz="4" w:space="0" w:color="000000"/>
              <w:bottom w:val="single" w:sz="4" w:space="0" w:color="000000"/>
              <w:right w:val="single" w:sz="4" w:space="0" w:color="auto"/>
            </w:tcBorders>
          </w:tcPr>
          <w:p w14:paraId="1B860912" w14:textId="77777777" w:rsidR="00004817" w:rsidRPr="00920CAD" w:rsidRDefault="00004817" w:rsidP="00CC6B7D">
            <w:pPr>
              <w:snapToGrid w:val="0"/>
              <w:jc w:val="both"/>
              <w:rPr>
                <w:rFonts w:ascii="Rockwell" w:hAnsi="Rockwell"/>
                <w:bCs/>
                <w:i/>
              </w:rPr>
            </w:pPr>
          </w:p>
        </w:tc>
      </w:tr>
    </w:tbl>
    <w:p w14:paraId="28C55BEF" w14:textId="77777777" w:rsidR="00004817" w:rsidRPr="00920CAD" w:rsidRDefault="00004817" w:rsidP="001410F6">
      <w:pPr>
        <w:jc w:val="both"/>
        <w:rPr>
          <w:rFonts w:ascii="Rockwell" w:hAnsi="Rockwell"/>
        </w:rPr>
      </w:pPr>
    </w:p>
    <w:p w14:paraId="0FB116F0" w14:textId="4F7DD0F0" w:rsidR="001410F6" w:rsidRPr="00920CAD" w:rsidRDefault="00252724" w:rsidP="001410F6">
      <w:pPr>
        <w:jc w:val="both"/>
        <w:rPr>
          <w:rFonts w:ascii="Rockwell" w:hAnsi="Rockwell"/>
        </w:rPr>
      </w:pPr>
      <w:r w:rsidRPr="00920CAD">
        <w:rPr>
          <w:rFonts w:ascii="Rockwell" w:hAnsi="Rockwell"/>
        </w:rPr>
        <w:br w:type="page"/>
      </w:r>
    </w:p>
    <w:p w14:paraId="2B6BD033" w14:textId="385D72C8" w:rsidR="001410F6" w:rsidRPr="00920CAD" w:rsidRDefault="007922D3" w:rsidP="002823FF">
      <w:pPr>
        <w:pStyle w:val="Titre1"/>
        <w:numPr>
          <w:ilvl w:val="0"/>
          <w:numId w:val="56"/>
        </w:numPr>
        <w:spacing w:before="120" w:after="120"/>
        <w:ind w:firstLine="273"/>
        <w:rPr>
          <w:rFonts w:ascii="Rockwell" w:hAnsi="Rockwell"/>
        </w:rPr>
      </w:pPr>
      <w:bookmarkStart w:id="212" w:name="_Toc50375141"/>
      <w:bookmarkStart w:id="213" w:name="_Toc118683004"/>
      <w:bookmarkStart w:id="214" w:name="_Toc229584485"/>
      <w:bookmarkStart w:id="215" w:name="_Toc229769910"/>
      <w:bookmarkStart w:id="216" w:name="_Hlk114806381"/>
      <w:r w:rsidRPr="00920CAD">
        <w:rPr>
          <w:rFonts w:ascii="Rockwell" w:hAnsi="Rockwell"/>
        </w:rPr>
        <w:lastRenderedPageBreak/>
        <w:t>CASQUE</w:t>
      </w:r>
      <w:bookmarkEnd w:id="212"/>
      <w:bookmarkEnd w:id="213"/>
      <w:bookmarkEnd w:id="214"/>
      <w:bookmarkEnd w:id="215"/>
    </w:p>
    <w:p w14:paraId="51BC202C" w14:textId="6E737CA6" w:rsidR="00DC7588" w:rsidRPr="00920CAD" w:rsidRDefault="00680F9B" w:rsidP="00810C9F">
      <w:pPr>
        <w:pStyle w:val="Tritre2"/>
      </w:pPr>
      <w:bookmarkStart w:id="217" w:name="_Toc50373132"/>
      <w:bookmarkStart w:id="218" w:name="_Toc50375142"/>
      <w:bookmarkStart w:id="219" w:name="_Toc118351998"/>
      <w:bookmarkStart w:id="220" w:name="_Toc118683005"/>
      <w:bookmarkStart w:id="221" w:name="_Toc118686701"/>
      <w:bookmarkStart w:id="222" w:name="_Toc118687346"/>
      <w:bookmarkStart w:id="223" w:name="_Toc218874403"/>
      <w:bookmarkStart w:id="224" w:name="_Toc219207094"/>
      <w:bookmarkStart w:id="225" w:name="_Toc229584486"/>
      <w:bookmarkStart w:id="226" w:name="_Toc229769911"/>
      <w:bookmarkEnd w:id="216"/>
      <w:r w:rsidRPr="00920CAD">
        <w:t>Casque</w:t>
      </w:r>
      <w:r w:rsidR="00DC7588" w:rsidRPr="00920CAD">
        <w:t xml:space="preserve"> </w:t>
      </w:r>
      <w:r w:rsidRPr="00920CAD">
        <w:t>audio</w:t>
      </w:r>
      <w:r w:rsidR="00DC7588" w:rsidRPr="00920CAD">
        <w:t xml:space="preserve"> USB</w:t>
      </w:r>
      <w:bookmarkEnd w:id="217"/>
      <w:bookmarkEnd w:id="218"/>
      <w:bookmarkEnd w:id="219"/>
      <w:bookmarkEnd w:id="220"/>
      <w:bookmarkEnd w:id="221"/>
      <w:bookmarkEnd w:id="222"/>
      <w:bookmarkEnd w:id="223"/>
      <w:bookmarkEnd w:id="224"/>
      <w:bookmarkEnd w:id="225"/>
      <w:bookmarkEnd w:id="226"/>
    </w:p>
    <w:tbl>
      <w:tblPr>
        <w:tblW w:w="5200" w:type="pct"/>
        <w:jc w:val="center"/>
        <w:tblLook w:val="0000" w:firstRow="0" w:lastRow="0" w:firstColumn="0" w:lastColumn="0" w:noHBand="0" w:noVBand="0"/>
      </w:tblPr>
      <w:tblGrid>
        <w:gridCol w:w="955"/>
        <w:gridCol w:w="2484"/>
        <w:gridCol w:w="5335"/>
        <w:gridCol w:w="2351"/>
        <w:gridCol w:w="2626"/>
      </w:tblGrid>
      <w:tr w:rsidR="00920CAD" w:rsidRPr="00920CAD" w14:paraId="57573CA1" w14:textId="77777777" w:rsidTr="00987876">
        <w:trPr>
          <w:jc w:val="center"/>
        </w:trPr>
        <w:tc>
          <w:tcPr>
            <w:tcW w:w="347" w:type="pct"/>
            <w:tcBorders>
              <w:top w:val="single" w:sz="4" w:space="0" w:color="000000"/>
              <w:left w:val="single" w:sz="8" w:space="0" w:color="000000"/>
              <w:bottom w:val="single" w:sz="4" w:space="0" w:color="000000"/>
            </w:tcBorders>
            <w:shd w:val="clear" w:color="auto" w:fill="BFBFBF"/>
            <w:vAlign w:val="center"/>
          </w:tcPr>
          <w:p w14:paraId="22C06024" w14:textId="77777777" w:rsidR="00252724" w:rsidRPr="00920CAD" w:rsidRDefault="00252724" w:rsidP="00650E99">
            <w:pPr>
              <w:snapToGrid w:val="0"/>
              <w:jc w:val="center"/>
              <w:rPr>
                <w:rFonts w:ascii="Rockwell" w:hAnsi="Rockwell"/>
                <w:b/>
                <w:bCs/>
              </w:rPr>
            </w:pPr>
            <w:r w:rsidRPr="00920CAD">
              <w:rPr>
                <w:rFonts w:ascii="Rockwell" w:hAnsi="Rockwell"/>
                <w:b/>
                <w:bCs/>
              </w:rPr>
              <w:t>N°</w:t>
            </w:r>
          </w:p>
        </w:tc>
        <w:tc>
          <w:tcPr>
            <w:tcW w:w="903" w:type="pct"/>
            <w:tcBorders>
              <w:top w:val="single" w:sz="4" w:space="0" w:color="000000"/>
              <w:left w:val="single" w:sz="4" w:space="0" w:color="000000"/>
              <w:bottom w:val="single" w:sz="4" w:space="0" w:color="000000"/>
            </w:tcBorders>
            <w:shd w:val="clear" w:color="auto" w:fill="BFBFBF"/>
            <w:vAlign w:val="center"/>
          </w:tcPr>
          <w:p w14:paraId="4934FF99" w14:textId="77777777" w:rsidR="00252724" w:rsidRPr="00920CAD" w:rsidRDefault="00252724" w:rsidP="00650E99">
            <w:pPr>
              <w:snapToGrid w:val="0"/>
              <w:rPr>
                <w:rFonts w:ascii="Rockwell" w:hAnsi="Rockwell"/>
                <w:b/>
                <w:bCs/>
              </w:rPr>
            </w:pPr>
            <w:r w:rsidRPr="00920CAD">
              <w:rPr>
                <w:rFonts w:ascii="Rockwell" w:hAnsi="Rockwell"/>
                <w:b/>
                <w:bCs/>
              </w:rPr>
              <w:t xml:space="preserve">Fourniture </w:t>
            </w:r>
          </w:p>
        </w:tc>
        <w:tc>
          <w:tcPr>
            <w:tcW w:w="1940" w:type="pct"/>
            <w:tcBorders>
              <w:top w:val="single" w:sz="4" w:space="0" w:color="000000"/>
              <w:left w:val="single" w:sz="4" w:space="0" w:color="000000"/>
              <w:bottom w:val="single" w:sz="4" w:space="0" w:color="000000"/>
            </w:tcBorders>
            <w:shd w:val="clear" w:color="auto" w:fill="BFBFBF"/>
            <w:vAlign w:val="center"/>
          </w:tcPr>
          <w:p w14:paraId="113E651B" w14:textId="43292663" w:rsidR="00252724" w:rsidRPr="00920CAD" w:rsidRDefault="00E61F0B" w:rsidP="00650E99">
            <w:pPr>
              <w:snapToGrid w:val="0"/>
              <w:rPr>
                <w:rFonts w:ascii="Rockwell" w:hAnsi="Rockwell"/>
                <w:b/>
                <w:bCs/>
              </w:rPr>
            </w:pPr>
            <w:r w:rsidRPr="00920CAD">
              <w:rPr>
                <w:rFonts w:ascii="Rockwell" w:hAnsi="Rockwell"/>
                <w:b/>
                <w:bCs/>
              </w:rPr>
              <w:t>Spécifications techniques</w:t>
            </w:r>
            <w:r w:rsidR="00252724" w:rsidRPr="00920CAD">
              <w:rPr>
                <w:rFonts w:ascii="Rockwell" w:hAnsi="Rockwell"/>
                <w:b/>
                <w:bCs/>
              </w:rPr>
              <w:t xml:space="preserve"> demandées par l’</w:t>
            </w:r>
            <w:r w:rsidR="00F84CE0" w:rsidRPr="00920CAD">
              <w:rPr>
                <w:rFonts w:ascii="Rockwell" w:hAnsi="Rockwell"/>
                <w:b/>
                <w:bCs/>
              </w:rPr>
              <w:t>Autorité contractante</w:t>
            </w:r>
          </w:p>
        </w:tc>
        <w:tc>
          <w:tcPr>
            <w:tcW w:w="855" w:type="pct"/>
            <w:tcBorders>
              <w:top w:val="single" w:sz="4" w:space="0" w:color="000000"/>
              <w:left w:val="single" w:sz="4" w:space="0" w:color="000000"/>
              <w:bottom w:val="single" w:sz="4" w:space="0" w:color="000000"/>
            </w:tcBorders>
            <w:shd w:val="clear" w:color="auto" w:fill="BFBFBF"/>
            <w:vAlign w:val="center"/>
          </w:tcPr>
          <w:p w14:paraId="6174796F" w14:textId="75A76ECE" w:rsidR="00252724" w:rsidRPr="00920CAD" w:rsidRDefault="00E61F0B" w:rsidP="00650E99">
            <w:pPr>
              <w:snapToGrid w:val="0"/>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955" w:type="pct"/>
            <w:tcBorders>
              <w:top w:val="single" w:sz="4" w:space="0" w:color="000000"/>
              <w:left w:val="single" w:sz="4" w:space="0" w:color="000000"/>
              <w:bottom w:val="single" w:sz="4" w:space="0" w:color="000000"/>
              <w:right w:val="single" w:sz="4" w:space="0" w:color="auto"/>
            </w:tcBorders>
            <w:shd w:val="clear" w:color="auto" w:fill="BFBFBF"/>
            <w:vAlign w:val="center"/>
          </w:tcPr>
          <w:p w14:paraId="5F3C81A7" w14:textId="77777777" w:rsidR="00211ABE" w:rsidRPr="00920CAD" w:rsidRDefault="00252724" w:rsidP="00650E99">
            <w:pPr>
              <w:snapToGrid w:val="0"/>
              <w:jc w:val="center"/>
              <w:rPr>
                <w:rFonts w:ascii="Rockwell" w:hAnsi="Rockwell"/>
                <w:b/>
                <w:bCs/>
              </w:rPr>
            </w:pPr>
            <w:r w:rsidRPr="00920CAD">
              <w:rPr>
                <w:rFonts w:ascii="Rockwell" w:hAnsi="Rockwell"/>
                <w:b/>
                <w:bCs/>
              </w:rPr>
              <w:t xml:space="preserve">Avis de conformité (réservé </w:t>
            </w:r>
          </w:p>
          <w:p w14:paraId="1DFEE9AC" w14:textId="090C5CEE" w:rsidR="00252724" w:rsidRPr="00920CAD" w:rsidRDefault="00252724" w:rsidP="00650E99">
            <w:pPr>
              <w:snapToGrid w:val="0"/>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1B2E4514" w14:textId="77777777" w:rsidTr="00987876">
        <w:trPr>
          <w:jc w:val="center"/>
        </w:trPr>
        <w:tc>
          <w:tcPr>
            <w:tcW w:w="347" w:type="pct"/>
            <w:tcBorders>
              <w:top w:val="single" w:sz="4" w:space="0" w:color="000000"/>
              <w:left w:val="single" w:sz="8" w:space="0" w:color="000000"/>
              <w:bottom w:val="single" w:sz="4" w:space="0" w:color="000000"/>
            </w:tcBorders>
            <w:shd w:val="clear" w:color="auto" w:fill="A6A6A6"/>
            <w:vAlign w:val="center"/>
          </w:tcPr>
          <w:p w14:paraId="48BDE1D3" w14:textId="77777777" w:rsidR="00252724" w:rsidRPr="00920CAD" w:rsidRDefault="00252724" w:rsidP="00650E99">
            <w:pPr>
              <w:snapToGrid w:val="0"/>
              <w:jc w:val="center"/>
              <w:rPr>
                <w:rFonts w:ascii="Rockwell" w:hAnsi="Rockwell"/>
                <w:b/>
                <w:bCs/>
              </w:rPr>
            </w:pPr>
          </w:p>
        </w:tc>
        <w:tc>
          <w:tcPr>
            <w:tcW w:w="903" w:type="pct"/>
            <w:tcBorders>
              <w:top w:val="single" w:sz="4" w:space="0" w:color="000000"/>
              <w:left w:val="single" w:sz="4" w:space="0" w:color="000000"/>
              <w:bottom w:val="single" w:sz="4" w:space="0" w:color="000000"/>
            </w:tcBorders>
            <w:shd w:val="clear" w:color="auto" w:fill="A6A6A6"/>
            <w:vAlign w:val="center"/>
          </w:tcPr>
          <w:p w14:paraId="378D46BA" w14:textId="17CF8D86" w:rsidR="00252724" w:rsidRPr="00920CAD" w:rsidRDefault="00252724" w:rsidP="00650E99">
            <w:pPr>
              <w:snapToGrid w:val="0"/>
              <w:rPr>
                <w:rFonts w:ascii="Rockwell" w:hAnsi="Rockwell"/>
                <w:b/>
                <w:bCs/>
              </w:rPr>
            </w:pPr>
            <w:r w:rsidRPr="00920CAD">
              <w:rPr>
                <w:rFonts w:ascii="Rockwell" w:hAnsi="Rockwell"/>
                <w:b/>
                <w:bCs/>
              </w:rPr>
              <w:t>Casque audio pour ordinateur entrée USB</w:t>
            </w:r>
          </w:p>
        </w:tc>
        <w:tc>
          <w:tcPr>
            <w:tcW w:w="1940" w:type="pct"/>
            <w:tcBorders>
              <w:top w:val="single" w:sz="4" w:space="0" w:color="000000"/>
              <w:left w:val="single" w:sz="4" w:space="0" w:color="000000"/>
              <w:bottom w:val="single" w:sz="4" w:space="0" w:color="000000"/>
            </w:tcBorders>
            <w:shd w:val="clear" w:color="auto" w:fill="A6A6A6"/>
            <w:vAlign w:val="center"/>
          </w:tcPr>
          <w:p w14:paraId="41DF16B3" w14:textId="2883CD6A" w:rsidR="00252724" w:rsidRPr="00920CAD" w:rsidRDefault="00252724" w:rsidP="00650E99">
            <w:pPr>
              <w:snapToGrid w:val="0"/>
              <w:rPr>
                <w:rFonts w:ascii="Rockwell" w:hAnsi="Rockwell"/>
                <w:b/>
                <w:bCs/>
              </w:rPr>
            </w:pPr>
            <w:r w:rsidRPr="00920CAD">
              <w:rPr>
                <w:rFonts w:ascii="Rockwell" w:hAnsi="Rockwell"/>
                <w:b/>
                <w:bCs/>
              </w:rPr>
              <w:t>Fourniture de Casque audio pour ordinateur entrée USB</w:t>
            </w:r>
          </w:p>
        </w:tc>
        <w:tc>
          <w:tcPr>
            <w:tcW w:w="855" w:type="pct"/>
            <w:tcBorders>
              <w:top w:val="single" w:sz="4" w:space="0" w:color="000000"/>
              <w:left w:val="single" w:sz="4" w:space="0" w:color="000000"/>
              <w:bottom w:val="single" w:sz="4" w:space="0" w:color="000000"/>
            </w:tcBorders>
            <w:shd w:val="clear" w:color="auto" w:fill="A6A6A6"/>
          </w:tcPr>
          <w:p w14:paraId="3323C5B3" w14:textId="77777777" w:rsidR="00252724" w:rsidRPr="00920CAD" w:rsidRDefault="00252724" w:rsidP="00650E99">
            <w:pPr>
              <w:snapToGrid w:val="0"/>
              <w:jc w:val="center"/>
              <w:rPr>
                <w:rFonts w:ascii="Rockwell" w:hAnsi="Rockwell"/>
                <w:b/>
                <w:bCs/>
              </w:rPr>
            </w:pPr>
          </w:p>
        </w:tc>
        <w:tc>
          <w:tcPr>
            <w:tcW w:w="955" w:type="pct"/>
            <w:tcBorders>
              <w:top w:val="single" w:sz="4" w:space="0" w:color="000000"/>
              <w:left w:val="single" w:sz="4" w:space="0" w:color="000000"/>
              <w:bottom w:val="single" w:sz="4" w:space="0" w:color="000000"/>
              <w:right w:val="single" w:sz="4" w:space="0" w:color="auto"/>
            </w:tcBorders>
            <w:shd w:val="clear" w:color="auto" w:fill="A6A6A6"/>
            <w:vAlign w:val="center"/>
          </w:tcPr>
          <w:p w14:paraId="63E31F22" w14:textId="77777777" w:rsidR="00252724" w:rsidRPr="00920CAD" w:rsidRDefault="00252724" w:rsidP="00650E99">
            <w:pPr>
              <w:snapToGrid w:val="0"/>
              <w:jc w:val="center"/>
              <w:rPr>
                <w:rFonts w:ascii="Rockwell" w:hAnsi="Rockwell"/>
                <w:b/>
                <w:bCs/>
              </w:rPr>
            </w:pPr>
          </w:p>
        </w:tc>
      </w:tr>
      <w:tr w:rsidR="00920CAD" w:rsidRPr="00920CAD" w14:paraId="1CF2F476" w14:textId="77777777" w:rsidTr="00987876">
        <w:trPr>
          <w:trHeight w:val="569"/>
          <w:jc w:val="center"/>
        </w:trPr>
        <w:tc>
          <w:tcPr>
            <w:tcW w:w="347" w:type="pct"/>
            <w:tcBorders>
              <w:top w:val="single" w:sz="4" w:space="0" w:color="000000"/>
              <w:left w:val="single" w:sz="8" w:space="0" w:color="000000"/>
              <w:bottom w:val="single" w:sz="4" w:space="0" w:color="000000"/>
            </w:tcBorders>
            <w:vAlign w:val="center"/>
          </w:tcPr>
          <w:p w14:paraId="591CCF0E" w14:textId="77777777" w:rsidR="00252724" w:rsidRPr="00920CAD" w:rsidRDefault="00252724"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tcBorders>
              <w:top w:val="single" w:sz="4" w:space="0" w:color="000000"/>
              <w:left w:val="single" w:sz="4" w:space="0" w:color="000000"/>
              <w:bottom w:val="single" w:sz="4" w:space="0" w:color="000000"/>
            </w:tcBorders>
            <w:vAlign w:val="center"/>
          </w:tcPr>
          <w:p w14:paraId="41402E2B" w14:textId="77777777" w:rsidR="00252724" w:rsidRPr="00920CAD" w:rsidRDefault="00252724" w:rsidP="00754E54">
            <w:pPr>
              <w:snapToGrid w:val="0"/>
              <w:jc w:val="both"/>
              <w:rPr>
                <w:rFonts w:ascii="Rockwell" w:hAnsi="Rockwell"/>
                <w:i/>
              </w:rPr>
            </w:pPr>
            <w:r w:rsidRPr="00920CAD">
              <w:rPr>
                <w:rFonts w:ascii="Rockwell" w:hAnsi="Rockwell"/>
                <w:i/>
              </w:rPr>
              <w:t>Marque</w:t>
            </w:r>
          </w:p>
        </w:tc>
        <w:tc>
          <w:tcPr>
            <w:tcW w:w="1940" w:type="pct"/>
            <w:tcBorders>
              <w:top w:val="single" w:sz="4" w:space="0" w:color="000000"/>
              <w:left w:val="single" w:sz="4" w:space="0" w:color="000000"/>
              <w:bottom w:val="single" w:sz="4" w:space="0" w:color="000000"/>
            </w:tcBorders>
            <w:vAlign w:val="center"/>
          </w:tcPr>
          <w:p w14:paraId="5637F88B" w14:textId="77777777" w:rsidR="00252724" w:rsidRPr="00920CAD" w:rsidRDefault="00252724" w:rsidP="00754E54">
            <w:pPr>
              <w:snapToGrid w:val="0"/>
              <w:jc w:val="both"/>
              <w:rPr>
                <w:rFonts w:ascii="Rockwell" w:hAnsi="Rockwell"/>
                <w:i/>
              </w:rPr>
            </w:pPr>
            <w:r w:rsidRPr="00920CAD">
              <w:rPr>
                <w:rFonts w:ascii="Rockwell" w:hAnsi="Rockwell"/>
                <w:i/>
              </w:rPr>
              <w:t>A préciser par le soumissionnaire</w:t>
            </w:r>
          </w:p>
        </w:tc>
        <w:tc>
          <w:tcPr>
            <w:tcW w:w="855" w:type="pct"/>
            <w:tcBorders>
              <w:top w:val="single" w:sz="4" w:space="0" w:color="000000"/>
              <w:left w:val="single" w:sz="4" w:space="0" w:color="000000"/>
              <w:bottom w:val="single" w:sz="4" w:space="0" w:color="000000"/>
            </w:tcBorders>
          </w:tcPr>
          <w:p w14:paraId="0330978A" w14:textId="77777777" w:rsidR="00252724" w:rsidRPr="00920CAD" w:rsidRDefault="00252724" w:rsidP="00754E54">
            <w:pPr>
              <w:snapToGrid w:val="0"/>
              <w:jc w:val="both"/>
              <w:rPr>
                <w:rFonts w:ascii="Rockwell" w:hAnsi="Rockwell"/>
                <w:bCs/>
                <w:i/>
              </w:rPr>
            </w:pPr>
          </w:p>
        </w:tc>
        <w:tc>
          <w:tcPr>
            <w:tcW w:w="955" w:type="pct"/>
            <w:tcBorders>
              <w:top w:val="single" w:sz="4" w:space="0" w:color="000000"/>
              <w:left w:val="single" w:sz="4" w:space="0" w:color="000000"/>
              <w:bottom w:val="single" w:sz="4" w:space="0" w:color="000000"/>
              <w:right w:val="single" w:sz="4" w:space="0" w:color="auto"/>
            </w:tcBorders>
          </w:tcPr>
          <w:p w14:paraId="719FDD1F" w14:textId="77777777" w:rsidR="00252724" w:rsidRPr="00920CAD" w:rsidRDefault="00252724" w:rsidP="00754E54">
            <w:pPr>
              <w:snapToGrid w:val="0"/>
              <w:jc w:val="both"/>
              <w:rPr>
                <w:rFonts w:ascii="Rockwell" w:hAnsi="Rockwell"/>
                <w:bCs/>
                <w:i/>
              </w:rPr>
            </w:pPr>
          </w:p>
        </w:tc>
      </w:tr>
      <w:tr w:rsidR="00920CAD" w:rsidRPr="00920CAD" w14:paraId="547DA203" w14:textId="77777777" w:rsidTr="00987876">
        <w:trPr>
          <w:trHeight w:val="249"/>
          <w:jc w:val="center"/>
        </w:trPr>
        <w:tc>
          <w:tcPr>
            <w:tcW w:w="347" w:type="pct"/>
            <w:tcBorders>
              <w:top w:val="single" w:sz="4" w:space="0" w:color="000000"/>
              <w:left w:val="single" w:sz="8" w:space="0" w:color="000000"/>
              <w:bottom w:val="single" w:sz="4" w:space="0" w:color="000000"/>
            </w:tcBorders>
            <w:vAlign w:val="center"/>
          </w:tcPr>
          <w:p w14:paraId="2F9912A2" w14:textId="77777777" w:rsidR="00252724" w:rsidRPr="00920CAD" w:rsidRDefault="00252724"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tcBorders>
              <w:top w:val="single" w:sz="4" w:space="0" w:color="000000"/>
              <w:left w:val="single" w:sz="4" w:space="0" w:color="000000"/>
              <w:bottom w:val="single" w:sz="4" w:space="0" w:color="000000"/>
            </w:tcBorders>
            <w:vAlign w:val="center"/>
          </w:tcPr>
          <w:p w14:paraId="1E6C9A6F" w14:textId="77777777" w:rsidR="00252724" w:rsidRPr="00920CAD" w:rsidRDefault="00252724" w:rsidP="00754E54">
            <w:pPr>
              <w:snapToGrid w:val="0"/>
              <w:jc w:val="both"/>
              <w:rPr>
                <w:rFonts w:ascii="Rockwell" w:hAnsi="Rockwell"/>
                <w:i/>
              </w:rPr>
            </w:pPr>
            <w:r w:rsidRPr="00920CAD">
              <w:rPr>
                <w:rFonts w:ascii="Rockwell" w:hAnsi="Rockwell"/>
                <w:i/>
              </w:rPr>
              <w:t>Modèle</w:t>
            </w:r>
          </w:p>
        </w:tc>
        <w:tc>
          <w:tcPr>
            <w:tcW w:w="1940" w:type="pct"/>
            <w:tcBorders>
              <w:top w:val="single" w:sz="4" w:space="0" w:color="000000"/>
              <w:left w:val="single" w:sz="4" w:space="0" w:color="000000"/>
              <w:bottom w:val="single" w:sz="4" w:space="0" w:color="000000"/>
            </w:tcBorders>
            <w:vAlign w:val="center"/>
          </w:tcPr>
          <w:p w14:paraId="476D5609" w14:textId="4034C437" w:rsidR="00252724" w:rsidRPr="00920CAD" w:rsidRDefault="00252724" w:rsidP="00754E54">
            <w:pPr>
              <w:snapToGrid w:val="0"/>
              <w:jc w:val="both"/>
              <w:rPr>
                <w:rFonts w:ascii="Rockwell" w:hAnsi="Rockwell"/>
                <w:i/>
              </w:rPr>
            </w:pPr>
            <w:r w:rsidRPr="00920CAD">
              <w:rPr>
                <w:rFonts w:ascii="Rockwell" w:hAnsi="Rockwell"/>
                <w:i/>
              </w:rPr>
              <w:t>Filaire</w:t>
            </w:r>
          </w:p>
        </w:tc>
        <w:tc>
          <w:tcPr>
            <w:tcW w:w="855" w:type="pct"/>
            <w:tcBorders>
              <w:top w:val="single" w:sz="4" w:space="0" w:color="000000"/>
              <w:left w:val="single" w:sz="4" w:space="0" w:color="000000"/>
              <w:bottom w:val="single" w:sz="4" w:space="0" w:color="000000"/>
            </w:tcBorders>
          </w:tcPr>
          <w:p w14:paraId="03D9DD10" w14:textId="77777777" w:rsidR="00252724" w:rsidRPr="00920CAD" w:rsidRDefault="00252724" w:rsidP="00754E54">
            <w:pPr>
              <w:snapToGrid w:val="0"/>
              <w:jc w:val="both"/>
              <w:rPr>
                <w:rFonts w:ascii="Rockwell" w:hAnsi="Rockwell"/>
                <w:bCs/>
                <w:i/>
              </w:rPr>
            </w:pPr>
          </w:p>
        </w:tc>
        <w:tc>
          <w:tcPr>
            <w:tcW w:w="955" w:type="pct"/>
            <w:tcBorders>
              <w:top w:val="single" w:sz="4" w:space="0" w:color="000000"/>
              <w:left w:val="single" w:sz="4" w:space="0" w:color="000000"/>
              <w:bottom w:val="single" w:sz="4" w:space="0" w:color="000000"/>
              <w:right w:val="single" w:sz="4" w:space="0" w:color="auto"/>
            </w:tcBorders>
          </w:tcPr>
          <w:p w14:paraId="6BEF402B" w14:textId="77777777" w:rsidR="00252724" w:rsidRPr="00920CAD" w:rsidRDefault="00252724" w:rsidP="00754E54">
            <w:pPr>
              <w:snapToGrid w:val="0"/>
              <w:jc w:val="both"/>
              <w:rPr>
                <w:rFonts w:ascii="Rockwell" w:hAnsi="Rockwell"/>
                <w:bCs/>
                <w:i/>
              </w:rPr>
            </w:pPr>
          </w:p>
        </w:tc>
      </w:tr>
      <w:tr w:rsidR="00920CAD" w:rsidRPr="00920CAD" w14:paraId="01506101" w14:textId="77777777" w:rsidTr="00987876">
        <w:trPr>
          <w:trHeight w:val="571"/>
          <w:jc w:val="center"/>
        </w:trPr>
        <w:tc>
          <w:tcPr>
            <w:tcW w:w="347" w:type="pct"/>
            <w:tcBorders>
              <w:top w:val="single" w:sz="4" w:space="0" w:color="000000"/>
              <w:left w:val="single" w:sz="8" w:space="0" w:color="000000"/>
              <w:bottom w:val="single" w:sz="4" w:space="0" w:color="000000"/>
            </w:tcBorders>
            <w:vAlign w:val="center"/>
          </w:tcPr>
          <w:p w14:paraId="72BD389C" w14:textId="77777777" w:rsidR="00252724" w:rsidRPr="00920CAD" w:rsidRDefault="00252724"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tcBorders>
              <w:top w:val="single" w:sz="4" w:space="0" w:color="000000"/>
              <w:left w:val="single" w:sz="4" w:space="0" w:color="000000"/>
              <w:bottom w:val="single" w:sz="4" w:space="0" w:color="000000"/>
            </w:tcBorders>
            <w:vAlign w:val="center"/>
          </w:tcPr>
          <w:p w14:paraId="6031AB9C" w14:textId="77777777" w:rsidR="00252724" w:rsidRPr="00920CAD" w:rsidRDefault="00252724" w:rsidP="00754E54">
            <w:pPr>
              <w:snapToGrid w:val="0"/>
              <w:jc w:val="both"/>
              <w:rPr>
                <w:rFonts w:ascii="Rockwell" w:hAnsi="Rockwell"/>
                <w:i/>
              </w:rPr>
            </w:pPr>
            <w:r w:rsidRPr="00920CAD">
              <w:rPr>
                <w:rFonts w:ascii="Rockwell" w:hAnsi="Rockwell"/>
                <w:i/>
              </w:rPr>
              <w:t>Référence</w:t>
            </w:r>
          </w:p>
        </w:tc>
        <w:tc>
          <w:tcPr>
            <w:tcW w:w="1940" w:type="pct"/>
            <w:tcBorders>
              <w:top w:val="single" w:sz="4" w:space="0" w:color="000000"/>
              <w:left w:val="single" w:sz="4" w:space="0" w:color="000000"/>
              <w:bottom w:val="single" w:sz="4" w:space="0" w:color="000000"/>
            </w:tcBorders>
            <w:vAlign w:val="center"/>
          </w:tcPr>
          <w:p w14:paraId="6C917216" w14:textId="77777777" w:rsidR="00252724" w:rsidRPr="00920CAD" w:rsidRDefault="00252724" w:rsidP="00754E54">
            <w:pPr>
              <w:snapToGrid w:val="0"/>
              <w:jc w:val="both"/>
              <w:rPr>
                <w:rFonts w:ascii="Rockwell" w:hAnsi="Rockwell"/>
                <w:i/>
              </w:rPr>
            </w:pPr>
            <w:r w:rsidRPr="00920CAD">
              <w:rPr>
                <w:rFonts w:ascii="Rockwell" w:hAnsi="Rockwell"/>
                <w:i/>
              </w:rPr>
              <w:t>A préciser par le soumissionnaire</w:t>
            </w:r>
          </w:p>
        </w:tc>
        <w:tc>
          <w:tcPr>
            <w:tcW w:w="855" w:type="pct"/>
            <w:tcBorders>
              <w:top w:val="single" w:sz="4" w:space="0" w:color="000000"/>
              <w:left w:val="single" w:sz="4" w:space="0" w:color="000000"/>
              <w:bottom w:val="single" w:sz="4" w:space="0" w:color="000000"/>
            </w:tcBorders>
          </w:tcPr>
          <w:p w14:paraId="04FE3805" w14:textId="77777777" w:rsidR="00252724" w:rsidRPr="00920CAD" w:rsidRDefault="00252724" w:rsidP="00754E54">
            <w:pPr>
              <w:snapToGrid w:val="0"/>
              <w:jc w:val="both"/>
              <w:rPr>
                <w:rFonts w:ascii="Rockwell" w:hAnsi="Rockwell"/>
                <w:bCs/>
                <w:i/>
              </w:rPr>
            </w:pPr>
          </w:p>
        </w:tc>
        <w:tc>
          <w:tcPr>
            <w:tcW w:w="955" w:type="pct"/>
            <w:tcBorders>
              <w:top w:val="single" w:sz="4" w:space="0" w:color="000000"/>
              <w:left w:val="single" w:sz="4" w:space="0" w:color="000000"/>
              <w:bottom w:val="single" w:sz="4" w:space="0" w:color="000000"/>
              <w:right w:val="single" w:sz="4" w:space="0" w:color="auto"/>
            </w:tcBorders>
          </w:tcPr>
          <w:p w14:paraId="5282DC75" w14:textId="77777777" w:rsidR="00252724" w:rsidRPr="00920CAD" w:rsidRDefault="00252724" w:rsidP="00754E54">
            <w:pPr>
              <w:snapToGrid w:val="0"/>
              <w:jc w:val="both"/>
              <w:rPr>
                <w:rFonts w:ascii="Rockwell" w:hAnsi="Rockwell"/>
                <w:bCs/>
                <w:i/>
              </w:rPr>
            </w:pPr>
          </w:p>
        </w:tc>
      </w:tr>
      <w:tr w:rsidR="00920CAD" w:rsidRPr="00920CAD" w14:paraId="02ADF6D9" w14:textId="77777777" w:rsidTr="00584C80">
        <w:trPr>
          <w:trHeight w:val="499"/>
          <w:jc w:val="center"/>
        </w:trPr>
        <w:tc>
          <w:tcPr>
            <w:tcW w:w="347" w:type="pct"/>
            <w:vMerge w:val="restart"/>
            <w:tcBorders>
              <w:top w:val="single" w:sz="4" w:space="0" w:color="000000"/>
              <w:left w:val="single" w:sz="8" w:space="0" w:color="000000"/>
            </w:tcBorders>
            <w:vAlign w:val="center"/>
          </w:tcPr>
          <w:p w14:paraId="03A61771" w14:textId="77777777" w:rsidR="00F6727E" w:rsidRPr="00920CAD" w:rsidRDefault="00F6727E"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vMerge w:val="restart"/>
            <w:tcBorders>
              <w:top w:val="single" w:sz="4" w:space="0" w:color="000000"/>
              <w:left w:val="single" w:sz="4" w:space="0" w:color="000000"/>
            </w:tcBorders>
            <w:vAlign w:val="center"/>
          </w:tcPr>
          <w:p w14:paraId="15DE06BF" w14:textId="77777777" w:rsidR="00F6727E" w:rsidRPr="00920CAD" w:rsidRDefault="00F6727E" w:rsidP="00754E54">
            <w:pPr>
              <w:snapToGrid w:val="0"/>
              <w:jc w:val="both"/>
              <w:rPr>
                <w:rFonts w:ascii="Rockwell" w:hAnsi="Rockwell"/>
                <w:i/>
              </w:rPr>
            </w:pPr>
            <w:r w:rsidRPr="00920CAD">
              <w:rPr>
                <w:rFonts w:ascii="Rockwell" w:hAnsi="Rockwell"/>
                <w:i/>
              </w:rPr>
              <w:t xml:space="preserve">Connecteur </w:t>
            </w:r>
          </w:p>
        </w:tc>
        <w:tc>
          <w:tcPr>
            <w:tcW w:w="1940" w:type="pct"/>
            <w:tcBorders>
              <w:top w:val="single" w:sz="4" w:space="0" w:color="000000"/>
              <w:left w:val="single" w:sz="4" w:space="0" w:color="000000"/>
              <w:bottom w:val="single" w:sz="4" w:space="0" w:color="auto"/>
            </w:tcBorders>
            <w:vAlign w:val="center"/>
          </w:tcPr>
          <w:p w14:paraId="264E7D30" w14:textId="1AEAE62F" w:rsidR="00F6727E" w:rsidRPr="00920CAD" w:rsidRDefault="00F6727E" w:rsidP="00754E54">
            <w:pPr>
              <w:snapToGrid w:val="0"/>
              <w:jc w:val="both"/>
              <w:rPr>
                <w:rFonts w:ascii="Rockwell" w:hAnsi="Rockwell"/>
                <w:b/>
                <w:i/>
              </w:rPr>
            </w:pPr>
            <w:r w:rsidRPr="00920CAD">
              <w:rPr>
                <w:rFonts w:ascii="Rockwell" w:hAnsi="Rockwell"/>
                <w:b/>
                <w:i/>
              </w:rPr>
              <w:t>L’autorité contractante fait son choix en cochant</w:t>
            </w:r>
          </w:p>
          <w:p w14:paraId="01B5914F" w14:textId="1575C1D1" w:rsidR="00F6727E" w:rsidRPr="00920CAD" w:rsidRDefault="00F6727E" w:rsidP="00754E54">
            <w:pPr>
              <w:snapToGrid w:val="0"/>
              <w:jc w:val="both"/>
              <w:rPr>
                <w:rFonts w:ascii="Rockwell" w:hAnsi="Rockwell"/>
                <w:i/>
              </w:rPr>
            </w:pPr>
          </w:p>
        </w:tc>
        <w:tc>
          <w:tcPr>
            <w:tcW w:w="855" w:type="pct"/>
            <w:tcBorders>
              <w:top w:val="single" w:sz="4" w:space="0" w:color="000000"/>
              <w:left w:val="single" w:sz="4" w:space="0" w:color="000000"/>
              <w:bottom w:val="single" w:sz="4" w:space="0" w:color="auto"/>
            </w:tcBorders>
          </w:tcPr>
          <w:p w14:paraId="29D875C6" w14:textId="77777777" w:rsidR="00F6727E" w:rsidRPr="00920CAD" w:rsidRDefault="00F6727E" w:rsidP="00754E54">
            <w:pPr>
              <w:snapToGrid w:val="0"/>
              <w:jc w:val="both"/>
              <w:rPr>
                <w:rFonts w:ascii="Rockwell" w:hAnsi="Rockwell"/>
                <w:bCs/>
                <w:i/>
              </w:rPr>
            </w:pPr>
          </w:p>
        </w:tc>
        <w:tc>
          <w:tcPr>
            <w:tcW w:w="955" w:type="pct"/>
            <w:tcBorders>
              <w:top w:val="single" w:sz="4" w:space="0" w:color="000000"/>
              <w:left w:val="single" w:sz="4" w:space="0" w:color="000000"/>
              <w:bottom w:val="single" w:sz="4" w:space="0" w:color="auto"/>
              <w:right w:val="single" w:sz="4" w:space="0" w:color="auto"/>
            </w:tcBorders>
          </w:tcPr>
          <w:p w14:paraId="38A08F80" w14:textId="77777777" w:rsidR="00F6727E" w:rsidRPr="00920CAD" w:rsidRDefault="00F6727E" w:rsidP="00754E54">
            <w:pPr>
              <w:snapToGrid w:val="0"/>
              <w:jc w:val="both"/>
              <w:rPr>
                <w:rFonts w:ascii="Rockwell" w:hAnsi="Rockwell"/>
                <w:bCs/>
                <w:i/>
              </w:rPr>
            </w:pPr>
          </w:p>
        </w:tc>
      </w:tr>
      <w:tr w:rsidR="00920CAD" w:rsidRPr="00920CAD" w14:paraId="65A846BD" w14:textId="77777777" w:rsidTr="00584C80">
        <w:trPr>
          <w:trHeight w:val="355"/>
          <w:jc w:val="center"/>
        </w:trPr>
        <w:tc>
          <w:tcPr>
            <w:tcW w:w="347" w:type="pct"/>
            <w:vMerge/>
            <w:tcBorders>
              <w:left w:val="single" w:sz="8" w:space="0" w:color="000000"/>
            </w:tcBorders>
            <w:vAlign w:val="center"/>
          </w:tcPr>
          <w:p w14:paraId="28AECB17" w14:textId="77777777" w:rsidR="00F6727E" w:rsidRPr="00920CAD" w:rsidRDefault="00F6727E"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vMerge/>
            <w:tcBorders>
              <w:left w:val="single" w:sz="4" w:space="0" w:color="000000"/>
            </w:tcBorders>
            <w:vAlign w:val="center"/>
          </w:tcPr>
          <w:p w14:paraId="54B1FF0E" w14:textId="77777777" w:rsidR="00F6727E" w:rsidRPr="00920CAD" w:rsidRDefault="00F6727E" w:rsidP="00754E54">
            <w:pPr>
              <w:snapToGrid w:val="0"/>
              <w:jc w:val="both"/>
              <w:rPr>
                <w:rFonts w:ascii="Rockwell" w:hAnsi="Rockwell"/>
                <w:i/>
              </w:rPr>
            </w:pPr>
          </w:p>
        </w:tc>
        <w:tc>
          <w:tcPr>
            <w:tcW w:w="1940" w:type="pct"/>
            <w:tcBorders>
              <w:top w:val="single" w:sz="4" w:space="0" w:color="auto"/>
              <w:left w:val="single" w:sz="4" w:space="0" w:color="000000"/>
              <w:bottom w:val="single" w:sz="4" w:space="0" w:color="auto"/>
            </w:tcBorders>
            <w:vAlign w:val="center"/>
          </w:tcPr>
          <w:p w14:paraId="4B92A3C9" w14:textId="6E439A3F" w:rsidR="00F6727E" w:rsidRPr="00920CAD" w:rsidRDefault="00F6727E" w:rsidP="00F6727E">
            <w:pPr>
              <w:snapToGrid w:val="0"/>
              <w:jc w:val="both"/>
              <w:rPr>
                <w:rFonts w:ascii="Rockwell" w:hAnsi="Rockwell"/>
                <w:b/>
                <w:i/>
              </w:rPr>
            </w:pPr>
            <w:r w:rsidRPr="00920CAD">
              <w:rPr>
                <w:rFonts w:ascii="Rockwell" w:hAnsi="Rockwell"/>
                <w:i/>
              </w:rPr>
              <w:t xml:space="preserve">USB-A </w:t>
            </w:r>
            <w:r w:rsidRPr="00920CAD">
              <w:rPr>
                <w:rFonts w:ascii="Rockwell" w:hAnsi="Rockwell"/>
                <w:bCs/>
                <w:i/>
              </w:rPr>
              <w:t xml:space="preserve">             </w:t>
            </w:r>
            <w:sdt>
              <w:sdtPr>
                <w:rPr>
                  <w:rFonts w:ascii="Rockwell" w:hAnsi="Rockwell"/>
                  <w:bCs/>
                  <w:iCs/>
                  <w:sz w:val="40"/>
                  <w:szCs w:val="40"/>
                  <w:lang w:val="fr-CA"/>
                </w:rPr>
                <w:id w:val="181867779"/>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855" w:type="pct"/>
            <w:tcBorders>
              <w:top w:val="single" w:sz="4" w:space="0" w:color="auto"/>
              <w:left w:val="single" w:sz="4" w:space="0" w:color="000000"/>
              <w:bottom w:val="single" w:sz="4" w:space="0" w:color="auto"/>
            </w:tcBorders>
          </w:tcPr>
          <w:p w14:paraId="53A23ED8" w14:textId="77777777" w:rsidR="00F6727E" w:rsidRPr="00920CAD" w:rsidRDefault="00F6727E" w:rsidP="00754E54">
            <w:pPr>
              <w:snapToGrid w:val="0"/>
              <w:jc w:val="both"/>
              <w:rPr>
                <w:rFonts w:ascii="Rockwell" w:hAnsi="Rockwell"/>
                <w:bCs/>
                <w:i/>
              </w:rPr>
            </w:pPr>
          </w:p>
        </w:tc>
        <w:tc>
          <w:tcPr>
            <w:tcW w:w="955" w:type="pct"/>
            <w:tcBorders>
              <w:top w:val="single" w:sz="4" w:space="0" w:color="auto"/>
              <w:left w:val="single" w:sz="4" w:space="0" w:color="000000"/>
              <w:bottom w:val="single" w:sz="4" w:space="0" w:color="auto"/>
              <w:right w:val="single" w:sz="4" w:space="0" w:color="auto"/>
            </w:tcBorders>
          </w:tcPr>
          <w:p w14:paraId="1251C2BB" w14:textId="77777777" w:rsidR="00F6727E" w:rsidRPr="00920CAD" w:rsidRDefault="00F6727E" w:rsidP="00754E54">
            <w:pPr>
              <w:snapToGrid w:val="0"/>
              <w:jc w:val="both"/>
              <w:rPr>
                <w:rFonts w:ascii="Rockwell" w:hAnsi="Rockwell"/>
                <w:bCs/>
                <w:i/>
              </w:rPr>
            </w:pPr>
          </w:p>
        </w:tc>
      </w:tr>
      <w:tr w:rsidR="00920CAD" w:rsidRPr="00920CAD" w14:paraId="16AB4599" w14:textId="77777777" w:rsidTr="00E22A54">
        <w:trPr>
          <w:trHeight w:val="598"/>
          <w:jc w:val="center"/>
        </w:trPr>
        <w:tc>
          <w:tcPr>
            <w:tcW w:w="347" w:type="pct"/>
            <w:vMerge/>
            <w:tcBorders>
              <w:left w:val="single" w:sz="8" w:space="0" w:color="000000"/>
              <w:bottom w:val="single" w:sz="4" w:space="0" w:color="000000"/>
            </w:tcBorders>
            <w:vAlign w:val="center"/>
          </w:tcPr>
          <w:p w14:paraId="470BE98E" w14:textId="77777777" w:rsidR="00F6727E" w:rsidRPr="00920CAD" w:rsidRDefault="00F6727E"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vMerge/>
            <w:tcBorders>
              <w:left w:val="single" w:sz="4" w:space="0" w:color="000000"/>
              <w:bottom w:val="single" w:sz="4" w:space="0" w:color="000000"/>
            </w:tcBorders>
            <w:vAlign w:val="center"/>
          </w:tcPr>
          <w:p w14:paraId="2F0BCF58" w14:textId="77777777" w:rsidR="00F6727E" w:rsidRPr="00920CAD" w:rsidRDefault="00F6727E" w:rsidP="00754E54">
            <w:pPr>
              <w:snapToGrid w:val="0"/>
              <w:jc w:val="both"/>
              <w:rPr>
                <w:rFonts w:ascii="Rockwell" w:hAnsi="Rockwell"/>
                <w:i/>
              </w:rPr>
            </w:pPr>
          </w:p>
        </w:tc>
        <w:tc>
          <w:tcPr>
            <w:tcW w:w="1940" w:type="pct"/>
            <w:tcBorders>
              <w:top w:val="single" w:sz="4" w:space="0" w:color="auto"/>
              <w:left w:val="single" w:sz="4" w:space="0" w:color="000000"/>
              <w:bottom w:val="single" w:sz="4" w:space="0" w:color="000000"/>
            </w:tcBorders>
            <w:vAlign w:val="center"/>
          </w:tcPr>
          <w:p w14:paraId="731E25E0" w14:textId="336FA182" w:rsidR="00F6727E" w:rsidRPr="00920CAD" w:rsidRDefault="00F6727E" w:rsidP="00F6727E">
            <w:pPr>
              <w:snapToGrid w:val="0"/>
              <w:jc w:val="both"/>
              <w:rPr>
                <w:rFonts w:ascii="Rockwell" w:hAnsi="Rockwell"/>
                <w:i/>
              </w:rPr>
            </w:pPr>
            <w:r w:rsidRPr="00920CAD">
              <w:rPr>
                <w:rFonts w:ascii="Rockwell" w:hAnsi="Rockwell"/>
                <w:i/>
              </w:rPr>
              <w:t xml:space="preserve">USB-C </w:t>
            </w:r>
            <w:r w:rsidRPr="00920CAD">
              <w:rPr>
                <w:rFonts w:ascii="Rockwell" w:hAnsi="Rockwell"/>
                <w:bCs/>
                <w:i/>
              </w:rPr>
              <w:t xml:space="preserve">    </w:t>
            </w:r>
            <w:sdt>
              <w:sdtPr>
                <w:rPr>
                  <w:rFonts w:ascii="Rockwell" w:hAnsi="Rockwell"/>
                  <w:bCs/>
                  <w:iCs/>
                  <w:sz w:val="40"/>
                  <w:szCs w:val="40"/>
                  <w:lang w:val="fr-CA"/>
                </w:rPr>
                <w:id w:val="879363388"/>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855" w:type="pct"/>
            <w:tcBorders>
              <w:top w:val="single" w:sz="4" w:space="0" w:color="auto"/>
              <w:left w:val="single" w:sz="4" w:space="0" w:color="000000"/>
              <w:bottom w:val="single" w:sz="4" w:space="0" w:color="000000"/>
            </w:tcBorders>
          </w:tcPr>
          <w:p w14:paraId="66A00A71" w14:textId="77777777" w:rsidR="00F6727E" w:rsidRPr="00920CAD" w:rsidRDefault="00F6727E" w:rsidP="00754E54">
            <w:pPr>
              <w:snapToGrid w:val="0"/>
              <w:jc w:val="both"/>
              <w:rPr>
                <w:rFonts w:ascii="Rockwell" w:hAnsi="Rockwell"/>
                <w:bCs/>
                <w:i/>
              </w:rPr>
            </w:pPr>
          </w:p>
        </w:tc>
        <w:tc>
          <w:tcPr>
            <w:tcW w:w="955" w:type="pct"/>
            <w:tcBorders>
              <w:top w:val="single" w:sz="4" w:space="0" w:color="auto"/>
              <w:left w:val="single" w:sz="4" w:space="0" w:color="000000"/>
              <w:bottom w:val="single" w:sz="4" w:space="0" w:color="000000"/>
              <w:right w:val="single" w:sz="4" w:space="0" w:color="auto"/>
            </w:tcBorders>
          </w:tcPr>
          <w:p w14:paraId="24BD8BDC" w14:textId="77777777" w:rsidR="00F6727E" w:rsidRPr="00920CAD" w:rsidRDefault="00F6727E" w:rsidP="00754E54">
            <w:pPr>
              <w:snapToGrid w:val="0"/>
              <w:jc w:val="both"/>
              <w:rPr>
                <w:rFonts w:ascii="Rockwell" w:hAnsi="Rockwell"/>
                <w:bCs/>
                <w:i/>
              </w:rPr>
            </w:pPr>
          </w:p>
        </w:tc>
      </w:tr>
      <w:tr w:rsidR="00920CAD" w:rsidRPr="00920CAD" w14:paraId="0A2B1EF0" w14:textId="77777777" w:rsidTr="00987876">
        <w:trPr>
          <w:trHeight w:val="104"/>
          <w:jc w:val="center"/>
        </w:trPr>
        <w:tc>
          <w:tcPr>
            <w:tcW w:w="347" w:type="pct"/>
            <w:tcBorders>
              <w:top w:val="single" w:sz="4" w:space="0" w:color="000000"/>
              <w:left w:val="single" w:sz="8" w:space="0" w:color="000000"/>
              <w:bottom w:val="single" w:sz="4" w:space="0" w:color="000000"/>
            </w:tcBorders>
            <w:vAlign w:val="center"/>
          </w:tcPr>
          <w:p w14:paraId="29A9390D" w14:textId="77777777" w:rsidR="00252724" w:rsidRPr="00920CAD" w:rsidRDefault="00252724"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tcBorders>
              <w:top w:val="single" w:sz="4" w:space="0" w:color="000000"/>
              <w:left w:val="single" w:sz="4" w:space="0" w:color="000000"/>
              <w:bottom w:val="single" w:sz="4" w:space="0" w:color="000000"/>
            </w:tcBorders>
            <w:vAlign w:val="center"/>
          </w:tcPr>
          <w:p w14:paraId="5BFE799E" w14:textId="77777777" w:rsidR="00252724" w:rsidRPr="00920CAD" w:rsidRDefault="00252724" w:rsidP="00754E54">
            <w:pPr>
              <w:snapToGrid w:val="0"/>
              <w:jc w:val="both"/>
              <w:rPr>
                <w:rFonts w:ascii="Rockwell" w:hAnsi="Rockwell"/>
                <w:i/>
              </w:rPr>
            </w:pPr>
            <w:r w:rsidRPr="00920CAD">
              <w:rPr>
                <w:rFonts w:ascii="Rockwell" w:hAnsi="Rockwell"/>
              </w:rPr>
              <w:t>Longueur de câble</w:t>
            </w:r>
          </w:p>
        </w:tc>
        <w:tc>
          <w:tcPr>
            <w:tcW w:w="1940" w:type="pct"/>
            <w:tcBorders>
              <w:top w:val="single" w:sz="4" w:space="0" w:color="000000"/>
              <w:left w:val="single" w:sz="4" w:space="0" w:color="000000"/>
              <w:bottom w:val="single" w:sz="4" w:space="0" w:color="000000"/>
            </w:tcBorders>
            <w:vAlign w:val="center"/>
          </w:tcPr>
          <w:p w14:paraId="4C8C90B1" w14:textId="588215A5" w:rsidR="00252724" w:rsidRPr="00920CAD" w:rsidRDefault="00252724" w:rsidP="00754E54">
            <w:pPr>
              <w:snapToGrid w:val="0"/>
              <w:jc w:val="both"/>
              <w:rPr>
                <w:rFonts w:ascii="Rockwell" w:hAnsi="Rockwell"/>
                <w:i/>
              </w:rPr>
            </w:pPr>
            <w:r w:rsidRPr="00920CAD">
              <w:rPr>
                <w:rFonts w:ascii="Rockwell" w:hAnsi="Rockwell"/>
                <w:i/>
              </w:rPr>
              <w:t>1,5 m au moins</w:t>
            </w:r>
            <w:r w:rsidR="00633826" w:rsidRPr="00920CAD">
              <w:rPr>
                <w:rFonts w:ascii="Rockwell" w:hAnsi="Rockwell"/>
                <w:i/>
              </w:rPr>
              <w:t xml:space="preserve"> </w:t>
            </w:r>
          </w:p>
        </w:tc>
        <w:tc>
          <w:tcPr>
            <w:tcW w:w="855" w:type="pct"/>
            <w:tcBorders>
              <w:top w:val="single" w:sz="4" w:space="0" w:color="000000"/>
              <w:left w:val="single" w:sz="4" w:space="0" w:color="000000"/>
              <w:bottom w:val="single" w:sz="4" w:space="0" w:color="000000"/>
            </w:tcBorders>
          </w:tcPr>
          <w:p w14:paraId="23750DEC" w14:textId="77777777" w:rsidR="00252724" w:rsidRPr="00920CAD" w:rsidRDefault="00252724" w:rsidP="00754E54">
            <w:pPr>
              <w:snapToGrid w:val="0"/>
              <w:jc w:val="both"/>
              <w:rPr>
                <w:rFonts w:ascii="Rockwell" w:hAnsi="Rockwell"/>
                <w:bCs/>
                <w:i/>
              </w:rPr>
            </w:pPr>
          </w:p>
        </w:tc>
        <w:tc>
          <w:tcPr>
            <w:tcW w:w="955" w:type="pct"/>
            <w:tcBorders>
              <w:top w:val="single" w:sz="4" w:space="0" w:color="000000"/>
              <w:left w:val="single" w:sz="4" w:space="0" w:color="000000"/>
              <w:bottom w:val="single" w:sz="4" w:space="0" w:color="000000"/>
              <w:right w:val="single" w:sz="4" w:space="0" w:color="auto"/>
            </w:tcBorders>
          </w:tcPr>
          <w:p w14:paraId="14A7F33D" w14:textId="77777777" w:rsidR="00252724" w:rsidRPr="00920CAD" w:rsidRDefault="00252724" w:rsidP="00754E54">
            <w:pPr>
              <w:snapToGrid w:val="0"/>
              <w:jc w:val="both"/>
              <w:rPr>
                <w:rFonts w:ascii="Rockwell" w:hAnsi="Rockwell"/>
                <w:bCs/>
                <w:i/>
              </w:rPr>
            </w:pPr>
          </w:p>
        </w:tc>
      </w:tr>
      <w:tr w:rsidR="00920CAD" w:rsidRPr="00920CAD" w14:paraId="7A212820" w14:textId="77777777" w:rsidTr="00E22A54">
        <w:trPr>
          <w:trHeight w:val="413"/>
          <w:jc w:val="center"/>
        </w:trPr>
        <w:tc>
          <w:tcPr>
            <w:tcW w:w="347" w:type="pct"/>
            <w:tcBorders>
              <w:top w:val="single" w:sz="4" w:space="0" w:color="000000"/>
              <w:left w:val="single" w:sz="8" w:space="0" w:color="000000"/>
              <w:bottom w:val="single" w:sz="4" w:space="0" w:color="000000"/>
            </w:tcBorders>
            <w:vAlign w:val="center"/>
          </w:tcPr>
          <w:p w14:paraId="334EA45F" w14:textId="77777777" w:rsidR="00252724" w:rsidRPr="00920CAD" w:rsidRDefault="00252724"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tcBorders>
              <w:top w:val="single" w:sz="4" w:space="0" w:color="000000"/>
              <w:left w:val="single" w:sz="4" w:space="0" w:color="000000"/>
              <w:bottom w:val="single" w:sz="4" w:space="0" w:color="000000"/>
            </w:tcBorders>
            <w:vAlign w:val="center"/>
          </w:tcPr>
          <w:p w14:paraId="6B04996A" w14:textId="77777777" w:rsidR="00252724" w:rsidRPr="00920CAD" w:rsidRDefault="00252724" w:rsidP="00754E54">
            <w:pPr>
              <w:snapToGrid w:val="0"/>
              <w:jc w:val="both"/>
              <w:rPr>
                <w:rFonts w:ascii="Rockwell" w:hAnsi="Rockwell"/>
                <w:i/>
              </w:rPr>
            </w:pPr>
            <w:r w:rsidRPr="00920CAD">
              <w:rPr>
                <w:rFonts w:ascii="Rockwell" w:hAnsi="Rockwell"/>
                <w:i/>
              </w:rPr>
              <w:t>Coussinet</w:t>
            </w:r>
          </w:p>
        </w:tc>
        <w:tc>
          <w:tcPr>
            <w:tcW w:w="1940" w:type="pct"/>
            <w:tcBorders>
              <w:top w:val="single" w:sz="4" w:space="0" w:color="000000"/>
              <w:left w:val="single" w:sz="4" w:space="0" w:color="000000"/>
              <w:bottom w:val="single" w:sz="4" w:space="0" w:color="000000"/>
            </w:tcBorders>
            <w:vAlign w:val="center"/>
          </w:tcPr>
          <w:p w14:paraId="2A7E6D99" w14:textId="10376E0B" w:rsidR="00252724" w:rsidRPr="00920CAD" w:rsidRDefault="00987876" w:rsidP="00754E54">
            <w:pPr>
              <w:snapToGrid w:val="0"/>
              <w:jc w:val="both"/>
              <w:rPr>
                <w:rFonts w:ascii="Rockwell" w:hAnsi="Rockwell"/>
                <w:i/>
              </w:rPr>
            </w:pPr>
            <w:r w:rsidRPr="00920CAD">
              <w:rPr>
                <w:rFonts w:ascii="Rockwell" w:hAnsi="Rockwell"/>
                <w:i/>
              </w:rPr>
              <w:t>En</w:t>
            </w:r>
            <w:r w:rsidR="00252724" w:rsidRPr="00920CAD">
              <w:rPr>
                <w:rFonts w:ascii="Rockwell" w:hAnsi="Rockwell"/>
                <w:i/>
              </w:rPr>
              <w:t xml:space="preserve"> mousse</w:t>
            </w:r>
          </w:p>
        </w:tc>
        <w:tc>
          <w:tcPr>
            <w:tcW w:w="855" w:type="pct"/>
            <w:tcBorders>
              <w:top w:val="single" w:sz="4" w:space="0" w:color="000000"/>
              <w:left w:val="single" w:sz="4" w:space="0" w:color="000000"/>
              <w:bottom w:val="single" w:sz="4" w:space="0" w:color="000000"/>
            </w:tcBorders>
          </w:tcPr>
          <w:p w14:paraId="492A1188" w14:textId="77777777" w:rsidR="00252724" w:rsidRPr="00920CAD" w:rsidRDefault="00252724" w:rsidP="00754E54">
            <w:pPr>
              <w:snapToGrid w:val="0"/>
              <w:jc w:val="both"/>
              <w:rPr>
                <w:rFonts w:ascii="Rockwell" w:hAnsi="Rockwell"/>
                <w:bCs/>
                <w:i/>
              </w:rPr>
            </w:pPr>
          </w:p>
        </w:tc>
        <w:tc>
          <w:tcPr>
            <w:tcW w:w="955" w:type="pct"/>
            <w:tcBorders>
              <w:top w:val="single" w:sz="4" w:space="0" w:color="000000"/>
              <w:left w:val="single" w:sz="4" w:space="0" w:color="000000"/>
              <w:bottom w:val="single" w:sz="4" w:space="0" w:color="000000"/>
              <w:right w:val="single" w:sz="4" w:space="0" w:color="auto"/>
            </w:tcBorders>
          </w:tcPr>
          <w:p w14:paraId="16ACB179" w14:textId="77777777" w:rsidR="00252724" w:rsidRPr="00920CAD" w:rsidRDefault="00252724" w:rsidP="00754E54">
            <w:pPr>
              <w:snapToGrid w:val="0"/>
              <w:jc w:val="both"/>
              <w:rPr>
                <w:rFonts w:ascii="Rockwell" w:hAnsi="Rockwell"/>
                <w:bCs/>
                <w:i/>
              </w:rPr>
            </w:pPr>
          </w:p>
        </w:tc>
      </w:tr>
      <w:tr w:rsidR="00920CAD" w:rsidRPr="00920CAD" w14:paraId="4D43CD53" w14:textId="77777777" w:rsidTr="00987876">
        <w:trPr>
          <w:trHeight w:val="247"/>
          <w:jc w:val="center"/>
        </w:trPr>
        <w:tc>
          <w:tcPr>
            <w:tcW w:w="347" w:type="pct"/>
            <w:tcBorders>
              <w:top w:val="single" w:sz="4" w:space="0" w:color="000000"/>
              <w:left w:val="single" w:sz="8" w:space="0" w:color="000000"/>
              <w:bottom w:val="single" w:sz="4" w:space="0" w:color="000000"/>
            </w:tcBorders>
            <w:vAlign w:val="center"/>
          </w:tcPr>
          <w:p w14:paraId="650D442A" w14:textId="77777777" w:rsidR="00252724" w:rsidRPr="00920CAD" w:rsidRDefault="00252724"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tcBorders>
              <w:top w:val="single" w:sz="4" w:space="0" w:color="000000"/>
              <w:left w:val="single" w:sz="4" w:space="0" w:color="000000"/>
              <w:bottom w:val="single" w:sz="4" w:space="0" w:color="000000"/>
            </w:tcBorders>
            <w:vAlign w:val="center"/>
          </w:tcPr>
          <w:p w14:paraId="48FCF8DE" w14:textId="77777777" w:rsidR="00252724" w:rsidRPr="00920CAD" w:rsidRDefault="00252724" w:rsidP="00754E54">
            <w:pPr>
              <w:snapToGrid w:val="0"/>
              <w:jc w:val="both"/>
              <w:rPr>
                <w:rFonts w:ascii="Rockwell" w:hAnsi="Rockwell"/>
                <w:i/>
              </w:rPr>
            </w:pPr>
            <w:r w:rsidRPr="00920CAD">
              <w:rPr>
                <w:rFonts w:ascii="Rockwell" w:hAnsi="Rockwell"/>
                <w:bCs/>
                <w:i/>
              </w:rPr>
              <w:t>Micro</w:t>
            </w:r>
          </w:p>
        </w:tc>
        <w:tc>
          <w:tcPr>
            <w:tcW w:w="1940" w:type="pct"/>
            <w:tcBorders>
              <w:top w:val="single" w:sz="4" w:space="0" w:color="000000"/>
              <w:left w:val="single" w:sz="4" w:space="0" w:color="000000"/>
              <w:bottom w:val="single" w:sz="4" w:space="0" w:color="000000"/>
            </w:tcBorders>
            <w:vAlign w:val="center"/>
          </w:tcPr>
          <w:p w14:paraId="2BE42EEC" w14:textId="77777777" w:rsidR="00252724" w:rsidRPr="00920CAD" w:rsidRDefault="00252724" w:rsidP="00754E54">
            <w:pPr>
              <w:snapToGrid w:val="0"/>
              <w:jc w:val="both"/>
              <w:rPr>
                <w:rFonts w:ascii="Rockwell" w:hAnsi="Rockwell"/>
                <w:i/>
              </w:rPr>
            </w:pPr>
            <w:r w:rsidRPr="00920CAD">
              <w:rPr>
                <w:rFonts w:ascii="Rockwell" w:hAnsi="Rockwell"/>
                <w:i/>
              </w:rPr>
              <w:t>Anti-bruit</w:t>
            </w:r>
          </w:p>
        </w:tc>
        <w:tc>
          <w:tcPr>
            <w:tcW w:w="855" w:type="pct"/>
            <w:tcBorders>
              <w:top w:val="single" w:sz="4" w:space="0" w:color="000000"/>
              <w:left w:val="single" w:sz="4" w:space="0" w:color="000000"/>
              <w:bottom w:val="single" w:sz="4" w:space="0" w:color="000000"/>
            </w:tcBorders>
          </w:tcPr>
          <w:p w14:paraId="5EB8D70F" w14:textId="77777777" w:rsidR="00252724" w:rsidRPr="00920CAD" w:rsidRDefault="00252724" w:rsidP="00754E54">
            <w:pPr>
              <w:snapToGrid w:val="0"/>
              <w:jc w:val="both"/>
              <w:rPr>
                <w:rFonts w:ascii="Rockwell" w:hAnsi="Rockwell"/>
                <w:bCs/>
                <w:i/>
              </w:rPr>
            </w:pPr>
          </w:p>
        </w:tc>
        <w:tc>
          <w:tcPr>
            <w:tcW w:w="955" w:type="pct"/>
            <w:tcBorders>
              <w:top w:val="single" w:sz="4" w:space="0" w:color="000000"/>
              <w:left w:val="single" w:sz="4" w:space="0" w:color="000000"/>
              <w:bottom w:val="single" w:sz="4" w:space="0" w:color="000000"/>
              <w:right w:val="single" w:sz="4" w:space="0" w:color="auto"/>
            </w:tcBorders>
          </w:tcPr>
          <w:p w14:paraId="703C1D7A" w14:textId="77777777" w:rsidR="00252724" w:rsidRPr="00920CAD" w:rsidRDefault="00252724" w:rsidP="00754E54">
            <w:pPr>
              <w:snapToGrid w:val="0"/>
              <w:jc w:val="both"/>
              <w:rPr>
                <w:rFonts w:ascii="Rockwell" w:hAnsi="Rockwell"/>
                <w:bCs/>
                <w:i/>
              </w:rPr>
            </w:pPr>
          </w:p>
        </w:tc>
      </w:tr>
      <w:tr w:rsidR="00920CAD" w:rsidRPr="00920CAD" w14:paraId="053EFE61" w14:textId="77777777" w:rsidTr="00987876">
        <w:trPr>
          <w:trHeight w:val="569"/>
          <w:jc w:val="center"/>
        </w:trPr>
        <w:tc>
          <w:tcPr>
            <w:tcW w:w="347" w:type="pct"/>
            <w:tcBorders>
              <w:top w:val="single" w:sz="4" w:space="0" w:color="000000"/>
              <w:left w:val="single" w:sz="8" w:space="0" w:color="000000"/>
              <w:bottom w:val="single" w:sz="4" w:space="0" w:color="000000"/>
            </w:tcBorders>
            <w:vAlign w:val="center"/>
          </w:tcPr>
          <w:p w14:paraId="3D28DAAB" w14:textId="77777777" w:rsidR="00252724" w:rsidRPr="00920CAD" w:rsidRDefault="00252724"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tcBorders>
              <w:top w:val="single" w:sz="4" w:space="0" w:color="000000"/>
              <w:left w:val="single" w:sz="4" w:space="0" w:color="000000"/>
              <w:bottom w:val="single" w:sz="4" w:space="0" w:color="000000"/>
            </w:tcBorders>
            <w:vAlign w:val="center"/>
          </w:tcPr>
          <w:p w14:paraId="6359B314" w14:textId="77777777" w:rsidR="00252724" w:rsidRPr="00920CAD" w:rsidRDefault="00252724" w:rsidP="00754E54">
            <w:pPr>
              <w:snapToGrid w:val="0"/>
              <w:jc w:val="both"/>
              <w:rPr>
                <w:rFonts w:ascii="Rockwell" w:hAnsi="Rockwell"/>
                <w:bCs/>
                <w:i/>
              </w:rPr>
            </w:pPr>
            <w:r w:rsidRPr="00920CAD">
              <w:rPr>
                <w:rFonts w:ascii="Rockwell" w:hAnsi="Rockwell"/>
                <w:bCs/>
                <w:i/>
              </w:rPr>
              <w:t>Compatibilité</w:t>
            </w:r>
          </w:p>
        </w:tc>
        <w:tc>
          <w:tcPr>
            <w:tcW w:w="1940" w:type="pct"/>
            <w:tcBorders>
              <w:top w:val="single" w:sz="4" w:space="0" w:color="000000"/>
              <w:left w:val="single" w:sz="4" w:space="0" w:color="000000"/>
              <w:bottom w:val="single" w:sz="4" w:space="0" w:color="000000"/>
            </w:tcBorders>
            <w:vAlign w:val="center"/>
          </w:tcPr>
          <w:p w14:paraId="0337E1C2" w14:textId="6D7831DE" w:rsidR="00252724" w:rsidRPr="00920CAD" w:rsidRDefault="00252724" w:rsidP="00AC66E0">
            <w:pPr>
              <w:snapToGrid w:val="0"/>
              <w:jc w:val="both"/>
              <w:rPr>
                <w:rFonts w:ascii="Rockwell" w:hAnsi="Rockwell"/>
                <w:i/>
              </w:rPr>
            </w:pPr>
            <w:r w:rsidRPr="00920CAD">
              <w:rPr>
                <w:rFonts w:ascii="Rockwell" w:hAnsi="Rockwell"/>
                <w:i/>
              </w:rPr>
              <w:t>Microsoft Windows (</w:t>
            </w:r>
            <w:r w:rsidR="00771531" w:rsidRPr="00920CAD">
              <w:rPr>
                <w:rFonts w:ascii="Rockwell" w:hAnsi="Rockwell"/>
                <w:i/>
              </w:rPr>
              <w:t>11</w:t>
            </w:r>
            <w:r w:rsidRPr="00920CAD">
              <w:rPr>
                <w:rFonts w:ascii="Rockwell" w:hAnsi="Rockwell"/>
                <w:i/>
              </w:rPr>
              <w:t xml:space="preserve"> ou version ultérieure), Linux, </w:t>
            </w:r>
            <w:proofErr w:type="spellStart"/>
            <w:r w:rsidR="00B169A7" w:rsidRPr="00920CAD">
              <w:rPr>
                <w:rFonts w:ascii="Rockwell" w:hAnsi="Rockwell"/>
                <w:i/>
              </w:rPr>
              <w:t>m</w:t>
            </w:r>
            <w:r w:rsidRPr="00920CAD">
              <w:rPr>
                <w:rFonts w:ascii="Rockwell" w:hAnsi="Rockwell"/>
                <w:i/>
              </w:rPr>
              <w:t>acOs</w:t>
            </w:r>
            <w:proofErr w:type="spellEnd"/>
          </w:p>
        </w:tc>
        <w:tc>
          <w:tcPr>
            <w:tcW w:w="855" w:type="pct"/>
            <w:tcBorders>
              <w:top w:val="single" w:sz="4" w:space="0" w:color="000000"/>
              <w:left w:val="single" w:sz="4" w:space="0" w:color="000000"/>
              <w:bottom w:val="single" w:sz="4" w:space="0" w:color="000000"/>
            </w:tcBorders>
          </w:tcPr>
          <w:p w14:paraId="52598AAB" w14:textId="77777777" w:rsidR="00252724" w:rsidRPr="00920CAD" w:rsidRDefault="00252724" w:rsidP="00754E54">
            <w:pPr>
              <w:snapToGrid w:val="0"/>
              <w:jc w:val="both"/>
              <w:rPr>
                <w:rFonts w:ascii="Rockwell" w:hAnsi="Rockwell"/>
                <w:bCs/>
                <w:i/>
              </w:rPr>
            </w:pPr>
          </w:p>
        </w:tc>
        <w:tc>
          <w:tcPr>
            <w:tcW w:w="955" w:type="pct"/>
            <w:tcBorders>
              <w:top w:val="single" w:sz="4" w:space="0" w:color="000000"/>
              <w:left w:val="single" w:sz="4" w:space="0" w:color="000000"/>
              <w:bottom w:val="single" w:sz="4" w:space="0" w:color="000000"/>
              <w:right w:val="single" w:sz="4" w:space="0" w:color="auto"/>
            </w:tcBorders>
          </w:tcPr>
          <w:p w14:paraId="6A421C27" w14:textId="77777777" w:rsidR="00252724" w:rsidRPr="00920CAD" w:rsidRDefault="00252724" w:rsidP="00754E54">
            <w:pPr>
              <w:snapToGrid w:val="0"/>
              <w:jc w:val="both"/>
              <w:rPr>
                <w:rFonts w:ascii="Rockwell" w:hAnsi="Rockwell"/>
                <w:bCs/>
                <w:i/>
              </w:rPr>
            </w:pPr>
          </w:p>
        </w:tc>
      </w:tr>
    </w:tbl>
    <w:p w14:paraId="43E4DD29" w14:textId="1AAC3B31" w:rsidR="00F579A9" w:rsidRPr="00810C9F" w:rsidRDefault="003456F3" w:rsidP="00810C9F">
      <w:pPr>
        <w:pStyle w:val="Tritre2"/>
      </w:pPr>
      <w:r w:rsidRPr="00920CAD">
        <w:br w:type="page"/>
      </w:r>
      <w:bookmarkStart w:id="227" w:name="_Toc219207095"/>
      <w:bookmarkStart w:id="228" w:name="_Toc229584487"/>
      <w:bookmarkStart w:id="229" w:name="_Toc229769912"/>
      <w:r w:rsidR="00F579A9" w:rsidRPr="00810C9F">
        <w:lastRenderedPageBreak/>
        <w:t>Casque audio sans fil</w:t>
      </w:r>
      <w:bookmarkEnd w:id="227"/>
      <w:bookmarkEnd w:id="228"/>
      <w:bookmarkEnd w:id="229"/>
    </w:p>
    <w:p w14:paraId="4FD5B924" w14:textId="77777777" w:rsidR="00F579A9" w:rsidRPr="00920CAD" w:rsidRDefault="00F579A9" w:rsidP="00754E54">
      <w:pPr>
        <w:ind w:left="426"/>
        <w:jc w:val="both"/>
        <w:rPr>
          <w:rFonts w:ascii="Rockwell" w:hAnsi="Rockwell"/>
        </w:rPr>
      </w:pPr>
    </w:p>
    <w:tbl>
      <w:tblPr>
        <w:tblW w:w="5579" w:type="pct"/>
        <w:jc w:val="center"/>
        <w:tblLook w:val="0000" w:firstRow="0" w:lastRow="0" w:firstColumn="0" w:lastColumn="0" w:noHBand="0" w:noVBand="0"/>
      </w:tblPr>
      <w:tblGrid>
        <w:gridCol w:w="1690"/>
        <w:gridCol w:w="2753"/>
        <w:gridCol w:w="5335"/>
        <w:gridCol w:w="2352"/>
        <w:gridCol w:w="2623"/>
      </w:tblGrid>
      <w:tr w:rsidR="00920CAD" w:rsidRPr="00920CAD" w14:paraId="1535B061" w14:textId="77777777" w:rsidTr="00584C80">
        <w:trPr>
          <w:jc w:val="center"/>
        </w:trPr>
        <w:tc>
          <w:tcPr>
            <w:tcW w:w="573" w:type="pct"/>
            <w:tcBorders>
              <w:top w:val="single" w:sz="4" w:space="0" w:color="000000"/>
              <w:left w:val="single" w:sz="8" w:space="0" w:color="000000"/>
              <w:bottom w:val="single" w:sz="4" w:space="0" w:color="000000"/>
            </w:tcBorders>
            <w:shd w:val="clear" w:color="auto" w:fill="BFBFBF"/>
            <w:vAlign w:val="center"/>
          </w:tcPr>
          <w:p w14:paraId="273724BA" w14:textId="77777777" w:rsidR="00F579A9" w:rsidRPr="00920CAD" w:rsidRDefault="00F579A9" w:rsidP="007C2E81">
            <w:pPr>
              <w:snapToGrid w:val="0"/>
              <w:jc w:val="center"/>
              <w:rPr>
                <w:rFonts w:ascii="Rockwell" w:hAnsi="Rockwell"/>
                <w:b/>
                <w:bCs/>
              </w:rPr>
            </w:pPr>
            <w:r w:rsidRPr="00920CAD">
              <w:rPr>
                <w:rFonts w:ascii="Rockwell" w:hAnsi="Rockwell"/>
                <w:b/>
                <w:bCs/>
              </w:rPr>
              <w:t>N°</w:t>
            </w:r>
          </w:p>
        </w:tc>
        <w:tc>
          <w:tcPr>
            <w:tcW w:w="933" w:type="pct"/>
            <w:tcBorders>
              <w:top w:val="single" w:sz="4" w:space="0" w:color="000000"/>
              <w:left w:val="single" w:sz="4" w:space="0" w:color="000000"/>
              <w:bottom w:val="single" w:sz="4" w:space="0" w:color="000000"/>
            </w:tcBorders>
            <w:shd w:val="clear" w:color="auto" w:fill="BFBFBF"/>
            <w:vAlign w:val="center"/>
          </w:tcPr>
          <w:p w14:paraId="0988B536" w14:textId="77777777" w:rsidR="00F579A9" w:rsidRPr="00920CAD" w:rsidRDefault="00F579A9" w:rsidP="007C2E81">
            <w:pPr>
              <w:snapToGrid w:val="0"/>
              <w:rPr>
                <w:rFonts w:ascii="Rockwell" w:hAnsi="Rockwell"/>
                <w:b/>
                <w:bCs/>
              </w:rPr>
            </w:pPr>
            <w:r w:rsidRPr="00920CAD">
              <w:rPr>
                <w:rFonts w:ascii="Rockwell" w:hAnsi="Rockwell"/>
                <w:b/>
                <w:bCs/>
              </w:rPr>
              <w:t xml:space="preserve">Fourniture </w:t>
            </w:r>
          </w:p>
        </w:tc>
        <w:tc>
          <w:tcPr>
            <w:tcW w:w="1808" w:type="pct"/>
            <w:tcBorders>
              <w:top w:val="single" w:sz="4" w:space="0" w:color="000000"/>
              <w:left w:val="single" w:sz="4" w:space="0" w:color="000000"/>
              <w:bottom w:val="single" w:sz="4" w:space="0" w:color="000000"/>
            </w:tcBorders>
            <w:shd w:val="clear" w:color="auto" w:fill="BFBFBF"/>
            <w:vAlign w:val="center"/>
          </w:tcPr>
          <w:p w14:paraId="5C9C9096" w14:textId="099DDD70" w:rsidR="00F579A9" w:rsidRPr="00920CAD" w:rsidRDefault="00E61F0B" w:rsidP="007C2E81">
            <w:pPr>
              <w:snapToGrid w:val="0"/>
              <w:rPr>
                <w:rFonts w:ascii="Rockwell" w:hAnsi="Rockwell"/>
                <w:b/>
                <w:bCs/>
              </w:rPr>
            </w:pPr>
            <w:r w:rsidRPr="00920CAD">
              <w:rPr>
                <w:rFonts w:ascii="Rockwell" w:hAnsi="Rockwell"/>
                <w:b/>
                <w:bCs/>
              </w:rPr>
              <w:t>Spécifications techniques</w:t>
            </w:r>
            <w:r w:rsidR="00F579A9" w:rsidRPr="00920CAD">
              <w:rPr>
                <w:rFonts w:ascii="Rockwell" w:hAnsi="Rockwell"/>
                <w:b/>
                <w:bCs/>
              </w:rPr>
              <w:t xml:space="preserve"> demandées par l’</w:t>
            </w:r>
            <w:r w:rsidR="00F84CE0" w:rsidRPr="00920CAD">
              <w:rPr>
                <w:rFonts w:ascii="Rockwell" w:hAnsi="Rockwell"/>
                <w:b/>
                <w:bCs/>
              </w:rPr>
              <w:t>Autorité contractante</w:t>
            </w:r>
          </w:p>
        </w:tc>
        <w:tc>
          <w:tcPr>
            <w:tcW w:w="797" w:type="pct"/>
            <w:tcBorders>
              <w:top w:val="single" w:sz="4" w:space="0" w:color="000000"/>
              <w:left w:val="single" w:sz="4" w:space="0" w:color="000000"/>
              <w:bottom w:val="single" w:sz="4" w:space="0" w:color="000000"/>
            </w:tcBorders>
            <w:shd w:val="clear" w:color="auto" w:fill="BFBFBF"/>
            <w:vAlign w:val="center"/>
          </w:tcPr>
          <w:p w14:paraId="7D63BEA1" w14:textId="173DEE58" w:rsidR="00F579A9" w:rsidRPr="00920CAD" w:rsidRDefault="00E61F0B" w:rsidP="007C2E81">
            <w:pPr>
              <w:snapToGrid w:val="0"/>
              <w:jc w:val="center"/>
              <w:rPr>
                <w:rFonts w:ascii="Rockwell" w:hAnsi="Rockwell"/>
                <w:b/>
                <w:bCs/>
              </w:rPr>
            </w:pPr>
            <w:r w:rsidRPr="00920CAD">
              <w:rPr>
                <w:rFonts w:ascii="Rockwell" w:hAnsi="Rockwell"/>
                <w:b/>
                <w:bCs/>
              </w:rPr>
              <w:t>Spécifications techniques proposées par le</w:t>
            </w:r>
            <w:r w:rsidR="00F579A9" w:rsidRPr="00920CAD">
              <w:rPr>
                <w:rFonts w:ascii="Rockwell" w:hAnsi="Rockwell"/>
                <w:b/>
                <w:bCs/>
              </w:rPr>
              <w:t xml:space="preserve"> soumissionnaire </w:t>
            </w:r>
          </w:p>
        </w:tc>
        <w:tc>
          <w:tcPr>
            <w:tcW w:w="889" w:type="pct"/>
            <w:tcBorders>
              <w:top w:val="single" w:sz="4" w:space="0" w:color="000000"/>
              <w:left w:val="single" w:sz="4" w:space="0" w:color="000000"/>
              <w:bottom w:val="single" w:sz="4" w:space="0" w:color="000000"/>
              <w:right w:val="single" w:sz="4" w:space="0" w:color="auto"/>
            </w:tcBorders>
            <w:shd w:val="clear" w:color="auto" w:fill="BFBFBF"/>
            <w:vAlign w:val="center"/>
          </w:tcPr>
          <w:p w14:paraId="76951528" w14:textId="77777777" w:rsidR="00F579A9" w:rsidRPr="00920CAD" w:rsidRDefault="00F579A9" w:rsidP="007C2E81">
            <w:pPr>
              <w:snapToGrid w:val="0"/>
              <w:jc w:val="center"/>
              <w:rPr>
                <w:rFonts w:ascii="Rockwell" w:hAnsi="Rockwell"/>
                <w:b/>
                <w:bCs/>
              </w:rPr>
            </w:pPr>
            <w:r w:rsidRPr="00920CAD">
              <w:rPr>
                <w:rFonts w:ascii="Rockwell" w:hAnsi="Rockwell"/>
                <w:b/>
                <w:bCs/>
              </w:rPr>
              <w:t xml:space="preserve">Avis de conformité (réservé </w:t>
            </w:r>
          </w:p>
          <w:p w14:paraId="5059844F" w14:textId="5349770A" w:rsidR="00F579A9" w:rsidRPr="00920CAD" w:rsidRDefault="00F579A9" w:rsidP="007C2E81">
            <w:pPr>
              <w:snapToGrid w:val="0"/>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3E40D220" w14:textId="77777777" w:rsidTr="00584C80">
        <w:trPr>
          <w:jc w:val="center"/>
        </w:trPr>
        <w:tc>
          <w:tcPr>
            <w:tcW w:w="573" w:type="pct"/>
            <w:tcBorders>
              <w:top w:val="single" w:sz="4" w:space="0" w:color="000000"/>
              <w:left w:val="single" w:sz="8" w:space="0" w:color="000000"/>
              <w:bottom w:val="single" w:sz="4" w:space="0" w:color="000000"/>
            </w:tcBorders>
            <w:shd w:val="clear" w:color="auto" w:fill="A6A6A6"/>
            <w:vAlign w:val="center"/>
          </w:tcPr>
          <w:p w14:paraId="47BC3F5F" w14:textId="77777777" w:rsidR="00F579A9" w:rsidRPr="00920CAD" w:rsidRDefault="00F579A9" w:rsidP="007C2E81">
            <w:pPr>
              <w:snapToGrid w:val="0"/>
              <w:jc w:val="center"/>
              <w:rPr>
                <w:rFonts w:ascii="Rockwell" w:hAnsi="Rockwell"/>
                <w:b/>
                <w:bCs/>
              </w:rPr>
            </w:pPr>
          </w:p>
        </w:tc>
        <w:tc>
          <w:tcPr>
            <w:tcW w:w="933" w:type="pct"/>
            <w:tcBorders>
              <w:top w:val="single" w:sz="4" w:space="0" w:color="000000"/>
              <w:left w:val="single" w:sz="4" w:space="0" w:color="000000"/>
              <w:bottom w:val="single" w:sz="4" w:space="0" w:color="000000"/>
            </w:tcBorders>
            <w:shd w:val="clear" w:color="auto" w:fill="A6A6A6"/>
            <w:vAlign w:val="center"/>
          </w:tcPr>
          <w:p w14:paraId="1BD7F9F4" w14:textId="68A8C74C" w:rsidR="00F579A9" w:rsidRPr="00920CAD" w:rsidRDefault="00F579A9" w:rsidP="007C2E81">
            <w:pPr>
              <w:snapToGrid w:val="0"/>
              <w:rPr>
                <w:rFonts w:ascii="Rockwell" w:hAnsi="Rockwell"/>
                <w:b/>
                <w:bCs/>
              </w:rPr>
            </w:pPr>
            <w:r w:rsidRPr="00920CAD">
              <w:rPr>
                <w:rFonts w:ascii="Rockwell" w:hAnsi="Rockwell"/>
                <w:b/>
                <w:bCs/>
              </w:rPr>
              <w:t xml:space="preserve">Casque audio pour ordinateur </w:t>
            </w:r>
          </w:p>
        </w:tc>
        <w:tc>
          <w:tcPr>
            <w:tcW w:w="1808" w:type="pct"/>
            <w:tcBorders>
              <w:top w:val="single" w:sz="4" w:space="0" w:color="000000"/>
              <w:left w:val="single" w:sz="4" w:space="0" w:color="000000"/>
              <w:bottom w:val="single" w:sz="4" w:space="0" w:color="000000"/>
            </w:tcBorders>
            <w:shd w:val="clear" w:color="auto" w:fill="A6A6A6"/>
            <w:vAlign w:val="center"/>
          </w:tcPr>
          <w:p w14:paraId="479CC255" w14:textId="63A53EC2" w:rsidR="00F579A9" w:rsidRPr="00920CAD" w:rsidRDefault="00F579A9" w:rsidP="007C2E81">
            <w:pPr>
              <w:snapToGrid w:val="0"/>
              <w:rPr>
                <w:rFonts w:ascii="Rockwell" w:hAnsi="Rockwell"/>
                <w:b/>
                <w:bCs/>
              </w:rPr>
            </w:pPr>
            <w:r w:rsidRPr="00920CAD">
              <w:rPr>
                <w:rFonts w:ascii="Rockwell" w:hAnsi="Rockwell"/>
                <w:b/>
                <w:bCs/>
              </w:rPr>
              <w:t>Fourniture de Casque audio pour ordinateur</w:t>
            </w:r>
          </w:p>
        </w:tc>
        <w:tc>
          <w:tcPr>
            <w:tcW w:w="797" w:type="pct"/>
            <w:tcBorders>
              <w:top w:val="single" w:sz="4" w:space="0" w:color="000000"/>
              <w:left w:val="single" w:sz="4" w:space="0" w:color="000000"/>
              <w:bottom w:val="single" w:sz="4" w:space="0" w:color="000000"/>
            </w:tcBorders>
            <w:shd w:val="clear" w:color="auto" w:fill="A6A6A6"/>
          </w:tcPr>
          <w:p w14:paraId="63D815A9" w14:textId="77777777" w:rsidR="00F579A9" w:rsidRPr="00920CAD" w:rsidRDefault="00F579A9" w:rsidP="007C2E81">
            <w:pPr>
              <w:snapToGrid w:val="0"/>
              <w:jc w:val="center"/>
              <w:rPr>
                <w:rFonts w:ascii="Rockwell" w:hAnsi="Rockwell"/>
                <w:b/>
                <w:bCs/>
              </w:rPr>
            </w:pPr>
          </w:p>
        </w:tc>
        <w:tc>
          <w:tcPr>
            <w:tcW w:w="889" w:type="pct"/>
            <w:tcBorders>
              <w:top w:val="single" w:sz="4" w:space="0" w:color="000000"/>
              <w:left w:val="single" w:sz="4" w:space="0" w:color="000000"/>
              <w:bottom w:val="single" w:sz="4" w:space="0" w:color="000000"/>
              <w:right w:val="single" w:sz="4" w:space="0" w:color="auto"/>
            </w:tcBorders>
            <w:shd w:val="clear" w:color="auto" w:fill="A6A6A6"/>
            <w:vAlign w:val="center"/>
          </w:tcPr>
          <w:p w14:paraId="73C3EBFA" w14:textId="77777777" w:rsidR="00F579A9" w:rsidRPr="00920CAD" w:rsidRDefault="00F579A9" w:rsidP="007C2E81">
            <w:pPr>
              <w:snapToGrid w:val="0"/>
              <w:jc w:val="center"/>
              <w:rPr>
                <w:rFonts w:ascii="Rockwell" w:hAnsi="Rockwell"/>
                <w:b/>
                <w:bCs/>
              </w:rPr>
            </w:pPr>
          </w:p>
        </w:tc>
      </w:tr>
      <w:tr w:rsidR="00920CAD" w:rsidRPr="00920CAD" w14:paraId="1DA07399" w14:textId="77777777" w:rsidTr="00584C80">
        <w:trPr>
          <w:trHeight w:val="569"/>
          <w:jc w:val="center"/>
        </w:trPr>
        <w:tc>
          <w:tcPr>
            <w:tcW w:w="573" w:type="pct"/>
            <w:tcBorders>
              <w:top w:val="single" w:sz="4" w:space="0" w:color="000000"/>
              <w:left w:val="single" w:sz="8" w:space="0" w:color="000000"/>
              <w:bottom w:val="single" w:sz="4" w:space="0" w:color="000000"/>
            </w:tcBorders>
            <w:vAlign w:val="center"/>
          </w:tcPr>
          <w:p w14:paraId="57C9FCA6" w14:textId="77777777" w:rsidR="00F579A9" w:rsidRPr="00920CAD" w:rsidRDefault="00F579A9" w:rsidP="00F579A9">
            <w:pPr>
              <w:pStyle w:val="Paragraphedeliste"/>
              <w:numPr>
                <w:ilvl w:val="2"/>
                <w:numId w:val="77"/>
              </w:numPr>
              <w:tabs>
                <w:tab w:val="left" w:pos="59"/>
                <w:tab w:val="left" w:pos="342"/>
              </w:tabs>
              <w:snapToGrid w:val="0"/>
              <w:ind w:right="545"/>
              <w:jc w:val="both"/>
              <w:rPr>
                <w:rFonts w:ascii="Rockwell" w:hAnsi="Rockwell"/>
                <w:bCs/>
                <w:i/>
              </w:rPr>
            </w:pPr>
          </w:p>
        </w:tc>
        <w:tc>
          <w:tcPr>
            <w:tcW w:w="933" w:type="pct"/>
            <w:tcBorders>
              <w:top w:val="single" w:sz="4" w:space="0" w:color="000000"/>
              <w:left w:val="single" w:sz="4" w:space="0" w:color="000000"/>
              <w:bottom w:val="single" w:sz="4" w:space="0" w:color="000000"/>
            </w:tcBorders>
            <w:vAlign w:val="center"/>
          </w:tcPr>
          <w:p w14:paraId="7AEE6323" w14:textId="77777777" w:rsidR="00F579A9" w:rsidRPr="00920CAD" w:rsidRDefault="00F579A9" w:rsidP="007C2E81">
            <w:pPr>
              <w:snapToGrid w:val="0"/>
              <w:jc w:val="both"/>
              <w:rPr>
                <w:rFonts w:ascii="Rockwell" w:hAnsi="Rockwell"/>
                <w:i/>
              </w:rPr>
            </w:pPr>
            <w:r w:rsidRPr="00920CAD">
              <w:rPr>
                <w:rFonts w:ascii="Rockwell" w:hAnsi="Rockwell"/>
                <w:i/>
              </w:rPr>
              <w:t>Marque</w:t>
            </w:r>
          </w:p>
        </w:tc>
        <w:tc>
          <w:tcPr>
            <w:tcW w:w="1808" w:type="pct"/>
            <w:tcBorders>
              <w:top w:val="single" w:sz="4" w:space="0" w:color="000000"/>
              <w:left w:val="single" w:sz="4" w:space="0" w:color="000000"/>
              <w:bottom w:val="single" w:sz="4" w:space="0" w:color="000000"/>
            </w:tcBorders>
            <w:vAlign w:val="center"/>
          </w:tcPr>
          <w:p w14:paraId="265E3911" w14:textId="77777777" w:rsidR="00F579A9" w:rsidRPr="00920CAD" w:rsidRDefault="00F579A9" w:rsidP="007C2E81">
            <w:pPr>
              <w:snapToGrid w:val="0"/>
              <w:jc w:val="both"/>
              <w:rPr>
                <w:rFonts w:ascii="Rockwell" w:hAnsi="Rockwell"/>
                <w:i/>
              </w:rPr>
            </w:pPr>
            <w:r w:rsidRPr="00920CAD">
              <w:rPr>
                <w:rFonts w:ascii="Rockwell" w:hAnsi="Rockwell"/>
                <w:i/>
              </w:rPr>
              <w:t>A préciser par le soumissionnaire</w:t>
            </w:r>
          </w:p>
        </w:tc>
        <w:tc>
          <w:tcPr>
            <w:tcW w:w="797" w:type="pct"/>
            <w:tcBorders>
              <w:top w:val="single" w:sz="4" w:space="0" w:color="000000"/>
              <w:left w:val="single" w:sz="4" w:space="0" w:color="000000"/>
              <w:bottom w:val="single" w:sz="4" w:space="0" w:color="000000"/>
            </w:tcBorders>
          </w:tcPr>
          <w:p w14:paraId="07C004B1" w14:textId="77777777" w:rsidR="00F579A9" w:rsidRPr="00920CAD" w:rsidRDefault="00F579A9" w:rsidP="007C2E81">
            <w:pPr>
              <w:snapToGrid w:val="0"/>
              <w:jc w:val="both"/>
              <w:rPr>
                <w:rFonts w:ascii="Rockwell" w:hAnsi="Rockwell"/>
                <w:bCs/>
                <w:i/>
              </w:rPr>
            </w:pPr>
          </w:p>
        </w:tc>
        <w:tc>
          <w:tcPr>
            <w:tcW w:w="889" w:type="pct"/>
            <w:tcBorders>
              <w:top w:val="single" w:sz="4" w:space="0" w:color="000000"/>
              <w:left w:val="single" w:sz="4" w:space="0" w:color="000000"/>
              <w:bottom w:val="single" w:sz="4" w:space="0" w:color="000000"/>
              <w:right w:val="single" w:sz="4" w:space="0" w:color="auto"/>
            </w:tcBorders>
          </w:tcPr>
          <w:p w14:paraId="6C80A0A9" w14:textId="77777777" w:rsidR="00F579A9" w:rsidRPr="00920CAD" w:rsidRDefault="00F579A9" w:rsidP="007C2E81">
            <w:pPr>
              <w:snapToGrid w:val="0"/>
              <w:jc w:val="both"/>
              <w:rPr>
                <w:rFonts w:ascii="Rockwell" w:hAnsi="Rockwell"/>
                <w:bCs/>
                <w:i/>
              </w:rPr>
            </w:pPr>
          </w:p>
        </w:tc>
      </w:tr>
      <w:tr w:rsidR="00920CAD" w:rsidRPr="00920CAD" w14:paraId="314DE52B" w14:textId="77777777" w:rsidTr="00584C80">
        <w:trPr>
          <w:trHeight w:val="249"/>
          <w:jc w:val="center"/>
        </w:trPr>
        <w:tc>
          <w:tcPr>
            <w:tcW w:w="573" w:type="pct"/>
            <w:tcBorders>
              <w:top w:val="single" w:sz="4" w:space="0" w:color="000000"/>
              <w:left w:val="single" w:sz="8" w:space="0" w:color="000000"/>
              <w:bottom w:val="single" w:sz="4" w:space="0" w:color="000000"/>
            </w:tcBorders>
            <w:vAlign w:val="center"/>
          </w:tcPr>
          <w:p w14:paraId="2F7F8655" w14:textId="77777777" w:rsidR="00F579A9" w:rsidRPr="00920CAD" w:rsidRDefault="00F579A9" w:rsidP="00F579A9">
            <w:pPr>
              <w:pStyle w:val="Paragraphedeliste"/>
              <w:numPr>
                <w:ilvl w:val="2"/>
                <w:numId w:val="77"/>
              </w:numPr>
              <w:tabs>
                <w:tab w:val="left" w:pos="59"/>
                <w:tab w:val="left" w:pos="342"/>
              </w:tabs>
              <w:snapToGrid w:val="0"/>
              <w:ind w:left="745" w:right="545" w:hanging="709"/>
              <w:jc w:val="both"/>
              <w:rPr>
                <w:rFonts w:ascii="Rockwell" w:hAnsi="Rockwell"/>
                <w:bCs/>
                <w:i/>
              </w:rPr>
            </w:pPr>
          </w:p>
        </w:tc>
        <w:tc>
          <w:tcPr>
            <w:tcW w:w="933" w:type="pct"/>
            <w:tcBorders>
              <w:top w:val="single" w:sz="4" w:space="0" w:color="000000"/>
              <w:left w:val="single" w:sz="4" w:space="0" w:color="000000"/>
              <w:bottom w:val="single" w:sz="4" w:space="0" w:color="000000"/>
            </w:tcBorders>
            <w:vAlign w:val="center"/>
          </w:tcPr>
          <w:p w14:paraId="4A5124E0" w14:textId="77777777" w:rsidR="00F579A9" w:rsidRPr="00920CAD" w:rsidRDefault="00F579A9" w:rsidP="007C2E81">
            <w:pPr>
              <w:snapToGrid w:val="0"/>
              <w:jc w:val="both"/>
              <w:rPr>
                <w:rFonts w:ascii="Rockwell" w:hAnsi="Rockwell"/>
                <w:i/>
              </w:rPr>
            </w:pPr>
            <w:r w:rsidRPr="00920CAD">
              <w:rPr>
                <w:rFonts w:ascii="Rockwell" w:hAnsi="Rockwell"/>
                <w:i/>
              </w:rPr>
              <w:t>Modèle</w:t>
            </w:r>
          </w:p>
        </w:tc>
        <w:tc>
          <w:tcPr>
            <w:tcW w:w="1808" w:type="pct"/>
            <w:tcBorders>
              <w:top w:val="single" w:sz="4" w:space="0" w:color="000000"/>
              <w:left w:val="single" w:sz="4" w:space="0" w:color="000000"/>
              <w:bottom w:val="single" w:sz="4" w:space="0" w:color="000000"/>
            </w:tcBorders>
            <w:vAlign w:val="center"/>
          </w:tcPr>
          <w:p w14:paraId="26006F7B" w14:textId="41E3D82F" w:rsidR="00F579A9" w:rsidRPr="00920CAD" w:rsidRDefault="00F579A9" w:rsidP="007C2E81">
            <w:pPr>
              <w:snapToGrid w:val="0"/>
              <w:jc w:val="both"/>
              <w:rPr>
                <w:rFonts w:ascii="Rockwell" w:hAnsi="Rockwell"/>
                <w:i/>
              </w:rPr>
            </w:pPr>
            <w:proofErr w:type="gramStart"/>
            <w:r w:rsidRPr="00920CAD">
              <w:rPr>
                <w:rFonts w:ascii="Rockwell" w:hAnsi="Rockwell"/>
                <w:i/>
              </w:rPr>
              <w:t>sans</w:t>
            </w:r>
            <w:proofErr w:type="gramEnd"/>
            <w:r w:rsidRPr="00920CAD">
              <w:rPr>
                <w:rFonts w:ascii="Rockwell" w:hAnsi="Rockwell"/>
                <w:i/>
              </w:rPr>
              <w:t xml:space="preserve"> fil</w:t>
            </w:r>
          </w:p>
        </w:tc>
        <w:tc>
          <w:tcPr>
            <w:tcW w:w="797" w:type="pct"/>
            <w:tcBorders>
              <w:top w:val="single" w:sz="4" w:space="0" w:color="000000"/>
              <w:left w:val="single" w:sz="4" w:space="0" w:color="000000"/>
              <w:bottom w:val="single" w:sz="4" w:space="0" w:color="000000"/>
            </w:tcBorders>
          </w:tcPr>
          <w:p w14:paraId="79C18DCF" w14:textId="77777777" w:rsidR="00F579A9" w:rsidRPr="00920CAD" w:rsidRDefault="00F579A9" w:rsidP="007C2E81">
            <w:pPr>
              <w:snapToGrid w:val="0"/>
              <w:jc w:val="both"/>
              <w:rPr>
                <w:rFonts w:ascii="Rockwell" w:hAnsi="Rockwell"/>
                <w:bCs/>
                <w:i/>
              </w:rPr>
            </w:pPr>
          </w:p>
        </w:tc>
        <w:tc>
          <w:tcPr>
            <w:tcW w:w="889" w:type="pct"/>
            <w:tcBorders>
              <w:top w:val="single" w:sz="4" w:space="0" w:color="000000"/>
              <w:left w:val="single" w:sz="4" w:space="0" w:color="000000"/>
              <w:bottom w:val="single" w:sz="4" w:space="0" w:color="000000"/>
              <w:right w:val="single" w:sz="4" w:space="0" w:color="auto"/>
            </w:tcBorders>
          </w:tcPr>
          <w:p w14:paraId="116A2D05" w14:textId="77777777" w:rsidR="00F579A9" w:rsidRPr="00920CAD" w:rsidRDefault="00F579A9" w:rsidP="007C2E81">
            <w:pPr>
              <w:snapToGrid w:val="0"/>
              <w:jc w:val="both"/>
              <w:rPr>
                <w:rFonts w:ascii="Rockwell" w:hAnsi="Rockwell"/>
                <w:bCs/>
                <w:i/>
              </w:rPr>
            </w:pPr>
          </w:p>
        </w:tc>
      </w:tr>
      <w:tr w:rsidR="00920CAD" w:rsidRPr="00920CAD" w14:paraId="38491F00" w14:textId="77777777" w:rsidTr="00584C80">
        <w:trPr>
          <w:trHeight w:val="571"/>
          <w:jc w:val="center"/>
        </w:trPr>
        <w:tc>
          <w:tcPr>
            <w:tcW w:w="573" w:type="pct"/>
            <w:tcBorders>
              <w:top w:val="single" w:sz="4" w:space="0" w:color="000000"/>
              <w:left w:val="single" w:sz="8" w:space="0" w:color="000000"/>
              <w:bottom w:val="single" w:sz="4" w:space="0" w:color="000000"/>
            </w:tcBorders>
            <w:vAlign w:val="center"/>
          </w:tcPr>
          <w:p w14:paraId="145D7FFC" w14:textId="77777777" w:rsidR="00F579A9" w:rsidRPr="00920CAD" w:rsidRDefault="00F579A9" w:rsidP="00F579A9">
            <w:pPr>
              <w:pStyle w:val="Paragraphedeliste"/>
              <w:numPr>
                <w:ilvl w:val="2"/>
                <w:numId w:val="77"/>
              </w:numPr>
              <w:tabs>
                <w:tab w:val="left" w:pos="59"/>
                <w:tab w:val="left" w:pos="342"/>
              </w:tabs>
              <w:snapToGrid w:val="0"/>
              <w:ind w:left="745" w:right="545" w:hanging="709"/>
              <w:jc w:val="both"/>
              <w:rPr>
                <w:rFonts w:ascii="Rockwell" w:hAnsi="Rockwell"/>
                <w:bCs/>
                <w:i/>
              </w:rPr>
            </w:pPr>
          </w:p>
        </w:tc>
        <w:tc>
          <w:tcPr>
            <w:tcW w:w="933" w:type="pct"/>
            <w:tcBorders>
              <w:top w:val="single" w:sz="4" w:space="0" w:color="000000"/>
              <w:left w:val="single" w:sz="4" w:space="0" w:color="000000"/>
              <w:bottom w:val="single" w:sz="4" w:space="0" w:color="000000"/>
            </w:tcBorders>
            <w:vAlign w:val="center"/>
          </w:tcPr>
          <w:p w14:paraId="6203A675" w14:textId="77777777" w:rsidR="00F579A9" w:rsidRPr="00920CAD" w:rsidRDefault="00F579A9" w:rsidP="007C2E81">
            <w:pPr>
              <w:snapToGrid w:val="0"/>
              <w:jc w:val="both"/>
              <w:rPr>
                <w:rFonts w:ascii="Rockwell" w:hAnsi="Rockwell"/>
                <w:i/>
              </w:rPr>
            </w:pPr>
            <w:r w:rsidRPr="00920CAD">
              <w:rPr>
                <w:rFonts w:ascii="Rockwell" w:hAnsi="Rockwell"/>
                <w:i/>
              </w:rPr>
              <w:t>Référence</w:t>
            </w:r>
          </w:p>
        </w:tc>
        <w:tc>
          <w:tcPr>
            <w:tcW w:w="1808" w:type="pct"/>
            <w:tcBorders>
              <w:top w:val="single" w:sz="4" w:space="0" w:color="000000"/>
              <w:left w:val="single" w:sz="4" w:space="0" w:color="000000"/>
              <w:bottom w:val="single" w:sz="4" w:space="0" w:color="000000"/>
            </w:tcBorders>
            <w:vAlign w:val="center"/>
          </w:tcPr>
          <w:p w14:paraId="4115D462" w14:textId="77777777" w:rsidR="00F579A9" w:rsidRPr="00920CAD" w:rsidRDefault="00F579A9" w:rsidP="007C2E81">
            <w:pPr>
              <w:snapToGrid w:val="0"/>
              <w:jc w:val="both"/>
              <w:rPr>
                <w:rFonts w:ascii="Rockwell" w:hAnsi="Rockwell"/>
                <w:i/>
              </w:rPr>
            </w:pPr>
            <w:r w:rsidRPr="00920CAD">
              <w:rPr>
                <w:rFonts w:ascii="Rockwell" w:hAnsi="Rockwell"/>
                <w:i/>
              </w:rPr>
              <w:t>A préciser par le soumissionnaire</w:t>
            </w:r>
          </w:p>
        </w:tc>
        <w:tc>
          <w:tcPr>
            <w:tcW w:w="797" w:type="pct"/>
            <w:tcBorders>
              <w:top w:val="single" w:sz="4" w:space="0" w:color="000000"/>
              <w:left w:val="single" w:sz="4" w:space="0" w:color="000000"/>
              <w:bottom w:val="single" w:sz="4" w:space="0" w:color="000000"/>
            </w:tcBorders>
          </w:tcPr>
          <w:p w14:paraId="7D81936E" w14:textId="77777777" w:rsidR="00F579A9" w:rsidRPr="00920CAD" w:rsidRDefault="00F579A9" w:rsidP="007C2E81">
            <w:pPr>
              <w:snapToGrid w:val="0"/>
              <w:jc w:val="both"/>
              <w:rPr>
                <w:rFonts w:ascii="Rockwell" w:hAnsi="Rockwell"/>
                <w:bCs/>
                <w:i/>
              </w:rPr>
            </w:pPr>
          </w:p>
        </w:tc>
        <w:tc>
          <w:tcPr>
            <w:tcW w:w="889" w:type="pct"/>
            <w:tcBorders>
              <w:top w:val="single" w:sz="4" w:space="0" w:color="000000"/>
              <w:left w:val="single" w:sz="4" w:space="0" w:color="000000"/>
              <w:bottom w:val="single" w:sz="4" w:space="0" w:color="000000"/>
              <w:right w:val="single" w:sz="4" w:space="0" w:color="auto"/>
            </w:tcBorders>
          </w:tcPr>
          <w:p w14:paraId="6F01EF60" w14:textId="77777777" w:rsidR="00F579A9" w:rsidRPr="00920CAD" w:rsidRDefault="00F579A9" w:rsidP="007C2E81">
            <w:pPr>
              <w:snapToGrid w:val="0"/>
              <w:jc w:val="both"/>
              <w:rPr>
                <w:rFonts w:ascii="Rockwell" w:hAnsi="Rockwell"/>
                <w:bCs/>
                <w:i/>
              </w:rPr>
            </w:pPr>
          </w:p>
        </w:tc>
      </w:tr>
      <w:tr w:rsidR="00920CAD" w:rsidRPr="00920CAD" w14:paraId="402C4177" w14:textId="77777777" w:rsidTr="00584C80">
        <w:trPr>
          <w:trHeight w:val="553"/>
          <w:jc w:val="center"/>
        </w:trPr>
        <w:tc>
          <w:tcPr>
            <w:tcW w:w="573" w:type="pct"/>
            <w:tcBorders>
              <w:top w:val="single" w:sz="4" w:space="0" w:color="000000"/>
              <w:left w:val="single" w:sz="8" w:space="0" w:color="000000"/>
              <w:bottom w:val="single" w:sz="4" w:space="0" w:color="000000"/>
            </w:tcBorders>
            <w:vAlign w:val="center"/>
          </w:tcPr>
          <w:p w14:paraId="66A42560" w14:textId="77777777" w:rsidR="00F579A9" w:rsidRPr="00920CAD" w:rsidRDefault="00F579A9" w:rsidP="00F579A9">
            <w:pPr>
              <w:pStyle w:val="Paragraphedeliste"/>
              <w:numPr>
                <w:ilvl w:val="2"/>
                <w:numId w:val="77"/>
              </w:numPr>
              <w:tabs>
                <w:tab w:val="left" w:pos="59"/>
                <w:tab w:val="left" w:pos="342"/>
              </w:tabs>
              <w:snapToGrid w:val="0"/>
              <w:ind w:left="745" w:right="545" w:hanging="709"/>
              <w:jc w:val="both"/>
              <w:rPr>
                <w:rFonts w:ascii="Rockwell" w:hAnsi="Rockwell"/>
                <w:bCs/>
                <w:i/>
              </w:rPr>
            </w:pPr>
          </w:p>
        </w:tc>
        <w:tc>
          <w:tcPr>
            <w:tcW w:w="933" w:type="pct"/>
            <w:tcBorders>
              <w:top w:val="single" w:sz="4" w:space="0" w:color="000000"/>
              <w:left w:val="single" w:sz="4" w:space="0" w:color="000000"/>
              <w:bottom w:val="single" w:sz="4" w:space="0" w:color="000000"/>
            </w:tcBorders>
            <w:vAlign w:val="center"/>
          </w:tcPr>
          <w:p w14:paraId="423AC864" w14:textId="77777777" w:rsidR="00F579A9" w:rsidRPr="00920CAD" w:rsidRDefault="00F579A9" w:rsidP="007C2E81">
            <w:pPr>
              <w:snapToGrid w:val="0"/>
              <w:jc w:val="both"/>
              <w:rPr>
                <w:rFonts w:ascii="Rockwell" w:hAnsi="Rockwell"/>
                <w:i/>
              </w:rPr>
            </w:pPr>
            <w:r w:rsidRPr="00920CAD">
              <w:rPr>
                <w:rFonts w:ascii="Rockwell" w:hAnsi="Rockwell"/>
                <w:i/>
              </w:rPr>
              <w:t>Coussinet</w:t>
            </w:r>
          </w:p>
        </w:tc>
        <w:tc>
          <w:tcPr>
            <w:tcW w:w="1808" w:type="pct"/>
            <w:tcBorders>
              <w:top w:val="single" w:sz="4" w:space="0" w:color="000000"/>
              <w:left w:val="single" w:sz="4" w:space="0" w:color="000000"/>
              <w:bottom w:val="single" w:sz="4" w:space="0" w:color="000000"/>
            </w:tcBorders>
            <w:vAlign w:val="center"/>
          </w:tcPr>
          <w:p w14:paraId="6426691C" w14:textId="77777777" w:rsidR="00F579A9" w:rsidRPr="00920CAD" w:rsidRDefault="00F579A9" w:rsidP="007C2E81">
            <w:pPr>
              <w:snapToGrid w:val="0"/>
              <w:jc w:val="both"/>
              <w:rPr>
                <w:rFonts w:ascii="Rockwell" w:hAnsi="Rockwell"/>
                <w:i/>
              </w:rPr>
            </w:pPr>
            <w:r w:rsidRPr="00920CAD">
              <w:rPr>
                <w:rFonts w:ascii="Rockwell" w:hAnsi="Rockwell"/>
                <w:i/>
              </w:rPr>
              <w:t>En mousse</w:t>
            </w:r>
          </w:p>
        </w:tc>
        <w:tc>
          <w:tcPr>
            <w:tcW w:w="797" w:type="pct"/>
            <w:tcBorders>
              <w:top w:val="single" w:sz="4" w:space="0" w:color="000000"/>
              <w:left w:val="single" w:sz="4" w:space="0" w:color="000000"/>
              <w:bottom w:val="single" w:sz="4" w:space="0" w:color="000000"/>
            </w:tcBorders>
          </w:tcPr>
          <w:p w14:paraId="309B4DA3" w14:textId="77777777" w:rsidR="00F579A9" w:rsidRPr="00920CAD" w:rsidRDefault="00F579A9" w:rsidP="007C2E81">
            <w:pPr>
              <w:snapToGrid w:val="0"/>
              <w:jc w:val="both"/>
              <w:rPr>
                <w:rFonts w:ascii="Rockwell" w:hAnsi="Rockwell"/>
                <w:bCs/>
                <w:i/>
              </w:rPr>
            </w:pPr>
          </w:p>
        </w:tc>
        <w:tc>
          <w:tcPr>
            <w:tcW w:w="889" w:type="pct"/>
            <w:tcBorders>
              <w:top w:val="single" w:sz="4" w:space="0" w:color="000000"/>
              <w:left w:val="single" w:sz="4" w:space="0" w:color="000000"/>
              <w:bottom w:val="single" w:sz="4" w:space="0" w:color="000000"/>
              <w:right w:val="single" w:sz="4" w:space="0" w:color="auto"/>
            </w:tcBorders>
          </w:tcPr>
          <w:p w14:paraId="50FE205C" w14:textId="77777777" w:rsidR="00F579A9" w:rsidRPr="00920CAD" w:rsidRDefault="00F579A9" w:rsidP="007C2E81">
            <w:pPr>
              <w:snapToGrid w:val="0"/>
              <w:jc w:val="both"/>
              <w:rPr>
                <w:rFonts w:ascii="Rockwell" w:hAnsi="Rockwell"/>
                <w:bCs/>
                <w:i/>
              </w:rPr>
            </w:pPr>
          </w:p>
        </w:tc>
      </w:tr>
      <w:tr w:rsidR="00920CAD" w:rsidRPr="00920CAD" w14:paraId="35F55649" w14:textId="77777777" w:rsidTr="00584C80">
        <w:trPr>
          <w:trHeight w:val="247"/>
          <w:jc w:val="center"/>
        </w:trPr>
        <w:tc>
          <w:tcPr>
            <w:tcW w:w="573" w:type="pct"/>
            <w:tcBorders>
              <w:top w:val="single" w:sz="4" w:space="0" w:color="000000"/>
              <w:left w:val="single" w:sz="8" w:space="0" w:color="000000"/>
              <w:bottom w:val="single" w:sz="4" w:space="0" w:color="000000"/>
            </w:tcBorders>
            <w:vAlign w:val="center"/>
          </w:tcPr>
          <w:p w14:paraId="7CD8361D" w14:textId="77777777" w:rsidR="00F579A9" w:rsidRPr="00920CAD" w:rsidRDefault="00F579A9" w:rsidP="00F579A9">
            <w:pPr>
              <w:pStyle w:val="Paragraphedeliste"/>
              <w:numPr>
                <w:ilvl w:val="2"/>
                <w:numId w:val="77"/>
              </w:numPr>
              <w:tabs>
                <w:tab w:val="left" w:pos="59"/>
                <w:tab w:val="left" w:pos="342"/>
              </w:tabs>
              <w:snapToGrid w:val="0"/>
              <w:ind w:left="745" w:right="545" w:hanging="709"/>
              <w:jc w:val="both"/>
              <w:rPr>
                <w:rFonts w:ascii="Rockwell" w:hAnsi="Rockwell"/>
                <w:bCs/>
                <w:i/>
              </w:rPr>
            </w:pPr>
          </w:p>
        </w:tc>
        <w:tc>
          <w:tcPr>
            <w:tcW w:w="933" w:type="pct"/>
            <w:tcBorders>
              <w:top w:val="single" w:sz="4" w:space="0" w:color="000000"/>
              <w:left w:val="single" w:sz="4" w:space="0" w:color="000000"/>
              <w:bottom w:val="single" w:sz="4" w:space="0" w:color="000000"/>
            </w:tcBorders>
            <w:vAlign w:val="center"/>
          </w:tcPr>
          <w:p w14:paraId="0DA0E61B" w14:textId="77777777" w:rsidR="00F579A9" w:rsidRPr="00920CAD" w:rsidRDefault="00F579A9" w:rsidP="007C2E81">
            <w:pPr>
              <w:snapToGrid w:val="0"/>
              <w:jc w:val="both"/>
              <w:rPr>
                <w:rFonts w:ascii="Rockwell" w:hAnsi="Rockwell"/>
                <w:i/>
              </w:rPr>
            </w:pPr>
            <w:r w:rsidRPr="00920CAD">
              <w:rPr>
                <w:rFonts w:ascii="Rockwell" w:hAnsi="Rockwell"/>
                <w:bCs/>
                <w:i/>
              </w:rPr>
              <w:t>Micro</w:t>
            </w:r>
          </w:p>
        </w:tc>
        <w:tc>
          <w:tcPr>
            <w:tcW w:w="1808" w:type="pct"/>
            <w:tcBorders>
              <w:top w:val="single" w:sz="4" w:space="0" w:color="000000"/>
              <w:left w:val="single" w:sz="4" w:space="0" w:color="000000"/>
              <w:bottom w:val="single" w:sz="4" w:space="0" w:color="000000"/>
            </w:tcBorders>
            <w:vAlign w:val="center"/>
          </w:tcPr>
          <w:p w14:paraId="70A85F1D" w14:textId="77777777" w:rsidR="00F579A9" w:rsidRPr="00920CAD" w:rsidRDefault="00F579A9" w:rsidP="007C2E81">
            <w:pPr>
              <w:snapToGrid w:val="0"/>
              <w:jc w:val="both"/>
              <w:rPr>
                <w:rFonts w:ascii="Rockwell" w:hAnsi="Rockwell"/>
                <w:i/>
              </w:rPr>
            </w:pPr>
            <w:r w:rsidRPr="00920CAD">
              <w:rPr>
                <w:rFonts w:ascii="Rockwell" w:hAnsi="Rockwell"/>
                <w:i/>
              </w:rPr>
              <w:t>Anti-bruit</w:t>
            </w:r>
          </w:p>
        </w:tc>
        <w:tc>
          <w:tcPr>
            <w:tcW w:w="797" w:type="pct"/>
            <w:tcBorders>
              <w:top w:val="single" w:sz="4" w:space="0" w:color="000000"/>
              <w:left w:val="single" w:sz="4" w:space="0" w:color="000000"/>
              <w:bottom w:val="single" w:sz="4" w:space="0" w:color="000000"/>
            </w:tcBorders>
          </w:tcPr>
          <w:p w14:paraId="0655DC6A" w14:textId="77777777" w:rsidR="00F579A9" w:rsidRPr="00920CAD" w:rsidRDefault="00F579A9" w:rsidP="007C2E81">
            <w:pPr>
              <w:snapToGrid w:val="0"/>
              <w:jc w:val="both"/>
              <w:rPr>
                <w:rFonts w:ascii="Rockwell" w:hAnsi="Rockwell"/>
                <w:bCs/>
                <w:i/>
              </w:rPr>
            </w:pPr>
          </w:p>
        </w:tc>
        <w:tc>
          <w:tcPr>
            <w:tcW w:w="889" w:type="pct"/>
            <w:tcBorders>
              <w:top w:val="single" w:sz="4" w:space="0" w:color="000000"/>
              <w:left w:val="single" w:sz="4" w:space="0" w:color="000000"/>
              <w:bottom w:val="single" w:sz="4" w:space="0" w:color="000000"/>
              <w:right w:val="single" w:sz="4" w:space="0" w:color="auto"/>
            </w:tcBorders>
          </w:tcPr>
          <w:p w14:paraId="26F5922B" w14:textId="77777777" w:rsidR="00F579A9" w:rsidRPr="00920CAD" w:rsidRDefault="00F579A9" w:rsidP="007C2E81">
            <w:pPr>
              <w:snapToGrid w:val="0"/>
              <w:jc w:val="both"/>
              <w:rPr>
                <w:rFonts w:ascii="Rockwell" w:hAnsi="Rockwell"/>
                <w:bCs/>
                <w:i/>
              </w:rPr>
            </w:pPr>
          </w:p>
        </w:tc>
      </w:tr>
      <w:tr w:rsidR="00920CAD" w:rsidRPr="00920CAD" w14:paraId="7E6A8277" w14:textId="77777777" w:rsidTr="00584C80">
        <w:trPr>
          <w:trHeight w:val="569"/>
          <w:jc w:val="center"/>
        </w:trPr>
        <w:tc>
          <w:tcPr>
            <w:tcW w:w="573" w:type="pct"/>
            <w:tcBorders>
              <w:top w:val="single" w:sz="4" w:space="0" w:color="000000"/>
              <w:left w:val="single" w:sz="8" w:space="0" w:color="000000"/>
              <w:bottom w:val="single" w:sz="4" w:space="0" w:color="000000"/>
            </w:tcBorders>
            <w:vAlign w:val="center"/>
          </w:tcPr>
          <w:p w14:paraId="1FFC001E" w14:textId="77777777" w:rsidR="00F579A9" w:rsidRPr="00920CAD" w:rsidRDefault="00F579A9" w:rsidP="00F579A9">
            <w:pPr>
              <w:pStyle w:val="Paragraphedeliste"/>
              <w:numPr>
                <w:ilvl w:val="2"/>
                <w:numId w:val="77"/>
              </w:numPr>
              <w:tabs>
                <w:tab w:val="left" w:pos="59"/>
                <w:tab w:val="left" w:pos="342"/>
              </w:tabs>
              <w:snapToGrid w:val="0"/>
              <w:ind w:left="745" w:right="545" w:hanging="709"/>
              <w:jc w:val="both"/>
              <w:rPr>
                <w:rFonts w:ascii="Rockwell" w:hAnsi="Rockwell"/>
                <w:bCs/>
                <w:i/>
              </w:rPr>
            </w:pPr>
          </w:p>
        </w:tc>
        <w:tc>
          <w:tcPr>
            <w:tcW w:w="933" w:type="pct"/>
            <w:tcBorders>
              <w:top w:val="single" w:sz="4" w:space="0" w:color="000000"/>
              <w:left w:val="single" w:sz="4" w:space="0" w:color="000000"/>
              <w:bottom w:val="single" w:sz="4" w:space="0" w:color="000000"/>
            </w:tcBorders>
            <w:vAlign w:val="center"/>
          </w:tcPr>
          <w:p w14:paraId="219D5152" w14:textId="77777777" w:rsidR="00F579A9" w:rsidRPr="00920CAD" w:rsidRDefault="00F579A9" w:rsidP="007C2E81">
            <w:pPr>
              <w:snapToGrid w:val="0"/>
              <w:jc w:val="both"/>
              <w:rPr>
                <w:rFonts w:ascii="Rockwell" w:hAnsi="Rockwell"/>
                <w:bCs/>
                <w:i/>
              </w:rPr>
            </w:pPr>
            <w:r w:rsidRPr="00920CAD">
              <w:rPr>
                <w:rFonts w:ascii="Rockwell" w:hAnsi="Rockwell"/>
                <w:bCs/>
                <w:i/>
              </w:rPr>
              <w:t>Compatibilité</w:t>
            </w:r>
          </w:p>
        </w:tc>
        <w:tc>
          <w:tcPr>
            <w:tcW w:w="1808" w:type="pct"/>
            <w:tcBorders>
              <w:top w:val="single" w:sz="4" w:space="0" w:color="000000"/>
              <w:left w:val="single" w:sz="4" w:space="0" w:color="000000"/>
              <w:bottom w:val="single" w:sz="4" w:space="0" w:color="000000"/>
            </w:tcBorders>
            <w:vAlign w:val="center"/>
          </w:tcPr>
          <w:p w14:paraId="2B458923" w14:textId="003AD50C" w:rsidR="00F579A9" w:rsidRPr="00920CAD" w:rsidRDefault="00F579A9" w:rsidP="007C2E81">
            <w:pPr>
              <w:snapToGrid w:val="0"/>
              <w:jc w:val="both"/>
              <w:rPr>
                <w:rFonts w:ascii="Rockwell" w:hAnsi="Rockwell"/>
                <w:i/>
              </w:rPr>
            </w:pPr>
            <w:r w:rsidRPr="00920CAD">
              <w:rPr>
                <w:rFonts w:ascii="Rockwell" w:hAnsi="Rockwell"/>
                <w:i/>
              </w:rPr>
              <w:t xml:space="preserve">Microsoft Windows (11 ou version ultérieure), Linux, </w:t>
            </w:r>
            <w:proofErr w:type="spellStart"/>
            <w:r w:rsidRPr="00920CAD">
              <w:rPr>
                <w:rFonts w:ascii="Rockwell" w:hAnsi="Rockwell"/>
                <w:i/>
              </w:rPr>
              <w:t>macOs</w:t>
            </w:r>
            <w:proofErr w:type="spellEnd"/>
          </w:p>
        </w:tc>
        <w:tc>
          <w:tcPr>
            <w:tcW w:w="797" w:type="pct"/>
            <w:tcBorders>
              <w:top w:val="single" w:sz="4" w:space="0" w:color="000000"/>
              <w:left w:val="single" w:sz="4" w:space="0" w:color="000000"/>
              <w:bottom w:val="single" w:sz="4" w:space="0" w:color="000000"/>
            </w:tcBorders>
          </w:tcPr>
          <w:p w14:paraId="25AACF18" w14:textId="77777777" w:rsidR="00F579A9" w:rsidRPr="00920CAD" w:rsidRDefault="00F579A9" w:rsidP="007C2E81">
            <w:pPr>
              <w:snapToGrid w:val="0"/>
              <w:jc w:val="both"/>
              <w:rPr>
                <w:rFonts w:ascii="Rockwell" w:hAnsi="Rockwell"/>
                <w:bCs/>
                <w:i/>
              </w:rPr>
            </w:pPr>
          </w:p>
        </w:tc>
        <w:tc>
          <w:tcPr>
            <w:tcW w:w="889" w:type="pct"/>
            <w:tcBorders>
              <w:top w:val="single" w:sz="4" w:space="0" w:color="000000"/>
              <w:left w:val="single" w:sz="4" w:space="0" w:color="000000"/>
              <w:bottom w:val="single" w:sz="4" w:space="0" w:color="000000"/>
              <w:right w:val="single" w:sz="4" w:space="0" w:color="auto"/>
            </w:tcBorders>
          </w:tcPr>
          <w:p w14:paraId="24D79B38" w14:textId="77777777" w:rsidR="00F579A9" w:rsidRPr="00920CAD" w:rsidRDefault="00F579A9" w:rsidP="007C2E81">
            <w:pPr>
              <w:snapToGrid w:val="0"/>
              <w:jc w:val="both"/>
              <w:rPr>
                <w:rFonts w:ascii="Rockwell" w:hAnsi="Rockwell"/>
                <w:bCs/>
                <w:i/>
              </w:rPr>
            </w:pPr>
          </w:p>
        </w:tc>
      </w:tr>
      <w:tr w:rsidR="00920CAD" w:rsidRPr="00920CAD" w14:paraId="5082D35A" w14:textId="77777777" w:rsidTr="00584C80">
        <w:trPr>
          <w:trHeight w:val="569"/>
          <w:jc w:val="center"/>
        </w:trPr>
        <w:tc>
          <w:tcPr>
            <w:tcW w:w="573" w:type="pct"/>
            <w:tcBorders>
              <w:top w:val="single" w:sz="4" w:space="0" w:color="000000"/>
              <w:left w:val="single" w:sz="8" w:space="0" w:color="000000"/>
              <w:bottom w:val="single" w:sz="4" w:space="0" w:color="000000"/>
            </w:tcBorders>
            <w:vAlign w:val="center"/>
          </w:tcPr>
          <w:p w14:paraId="6F54CC3D" w14:textId="77777777" w:rsidR="00795779" w:rsidRPr="00920CAD" w:rsidRDefault="00795779" w:rsidP="00F579A9">
            <w:pPr>
              <w:pStyle w:val="Paragraphedeliste"/>
              <w:numPr>
                <w:ilvl w:val="2"/>
                <w:numId w:val="77"/>
              </w:numPr>
              <w:tabs>
                <w:tab w:val="left" w:pos="59"/>
                <w:tab w:val="left" w:pos="342"/>
              </w:tabs>
              <w:snapToGrid w:val="0"/>
              <w:ind w:left="745" w:right="545" w:hanging="709"/>
              <w:jc w:val="both"/>
              <w:rPr>
                <w:rFonts w:ascii="Rockwell" w:hAnsi="Rockwell"/>
                <w:bCs/>
                <w:i/>
              </w:rPr>
            </w:pPr>
          </w:p>
        </w:tc>
        <w:tc>
          <w:tcPr>
            <w:tcW w:w="933" w:type="pct"/>
            <w:tcBorders>
              <w:top w:val="single" w:sz="4" w:space="0" w:color="000000"/>
              <w:left w:val="single" w:sz="4" w:space="0" w:color="000000"/>
              <w:bottom w:val="single" w:sz="4" w:space="0" w:color="000000"/>
            </w:tcBorders>
            <w:vAlign w:val="center"/>
          </w:tcPr>
          <w:p w14:paraId="232C26F7" w14:textId="76F44792" w:rsidR="00795779" w:rsidRPr="00920CAD" w:rsidRDefault="00795779" w:rsidP="007C2E81">
            <w:pPr>
              <w:snapToGrid w:val="0"/>
              <w:jc w:val="both"/>
              <w:rPr>
                <w:rFonts w:ascii="Rockwell" w:hAnsi="Rockwell"/>
                <w:bCs/>
                <w:i/>
              </w:rPr>
            </w:pPr>
            <w:r w:rsidRPr="00920CAD">
              <w:rPr>
                <w:rFonts w:ascii="Rockwell" w:hAnsi="Rockwell"/>
                <w:bCs/>
                <w:i/>
              </w:rPr>
              <w:t>Connectivité</w:t>
            </w:r>
          </w:p>
        </w:tc>
        <w:tc>
          <w:tcPr>
            <w:tcW w:w="1808" w:type="pct"/>
            <w:tcBorders>
              <w:top w:val="single" w:sz="4" w:space="0" w:color="000000"/>
              <w:left w:val="single" w:sz="4" w:space="0" w:color="000000"/>
              <w:bottom w:val="single" w:sz="4" w:space="0" w:color="000000"/>
            </w:tcBorders>
            <w:vAlign w:val="center"/>
          </w:tcPr>
          <w:p w14:paraId="6FDF8D4C" w14:textId="48E552CF" w:rsidR="00795779" w:rsidRPr="00920CAD" w:rsidRDefault="00CE0713" w:rsidP="007C2E81">
            <w:pPr>
              <w:snapToGrid w:val="0"/>
              <w:jc w:val="both"/>
              <w:rPr>
                <w:rFonts w:ascii="Rockwell" w:hAnsi="Rockwell"/>
                <w:i/>
              </w:rPr>
            </w:pPr>
            <w:r w:rsidRPr="00920CAD">
              <w:rPr>
                <w:rFonts w:ascii="Rockwell" w:hAnsi="Rockwell"/>
                <w:i/>
              </w:rPr>
              <w:t xml:space="preserve">Bluetooth 5.0 </w:t>
            </w:r>
            <w:r w:rsidRPr="00920CAD">
              <w:rPr>
                <w:rFonts w:ascii="Rockwell" w:hAnsi="Rockwell"/>
                <w:bCs/>
                <w:i/>
              </w:rPr>
              <w:t>au moins</w:t>
            </w:r>
          </w:p>
        </w:tc>
        <w:tc>
          <w:tcPr>
            <w:tcW w:w="797" w:type="pct"/>
            <w:tcBorders>
              <w:top w:val="single" w:sz="4" w:space="0" w:color="000000"/>
              <w:left w:val="single" w:sz="4" w:space="0" w:color="000000"/>
              <w:bottom w:val="single" w:sz="4" w:space="0" w:color="000000"/>
            </w:tcBorders>
          </w:tcPr>
          <w:p w14:paraId="6E3C85F5" w14:textId="77777777" w:rsidR="00795779" w:rsidRPr="00920CAD" w:rsidRDefault="00795779" w:rsidP="007C2E81">
            <w:pPr>
              <w:snapToGrid w:val="0"/>
              <w:jc w:val="both"/>
              <w:rPr>
                <w:rFonts w:ascii="Rockwell" w:hAnsi="Rockwell"/>
                <w:bCs/>
                <w:i/>
              </w:rPr>
            </w:pPr>
          </w:p>
        </w:tc>
        <w:tc>
          <w:tcPr>
            <w:tcW w:w="889" w:type="pct"/>
            <w:tcBorders>
              <w:top w:val="single" w:sz="4" w:space="0" w:color="000000"/>
              <w:left w:val="single" w:sz="4" w:space="0" w:color="000000"/>
              <w:bottom w:val="single" w:sz="4" w:space="0" w:color="000000"/>
              <w:right w:val="single" w:sz="4" w:space="0" w:color="auto"/>
            </w:tcBorders>
          </w:tcPr>
          <w:p w14:paraId="22EBF0D5" w14:textId="77777777" w:rsidR="00795779" w:rsidRPr="00920CAD" w:rsidRDefault="00795779" w:rsidP="007C2E81">
            <w:pPr>
              <w:snapToGrid w:val="0"/>
              <w:jc w:val="both"/>
              <w:rPr>
                <w:rFonts w:ascii="Rockwell" w:hAnsi="Rockwell"/>
                <w:bCs/>
                <w:i/>
              </w:rPr>
            </w:pPr>
          </w:p>
        </w:tc>
      </w:tr>
      <w:tr w:rsidR="00F579A9" w:rsidRPr="00920CAD" w14:paraId="2A65831E" w14:textId="77777777" w:rsidTr="00584C80">
        <w:trPr>
          <w:trHeight w:val="569"/>
          <w:jc w:val="center"/>
        </w:trPr>
        <w:tc>
          <w:tcPr>
            <w:tcW w:w="573" w:type="pct"/>
            <w:tcBorders>
              <w:top w:val="single" w:sz="4" w:space="0" w:color="000000"/>
              <w:left w:val="single" w:sz="8" w:space="0" w:color="000000"/>
              <w:bottom w:val="single" w:sz="4" w:space="0" w:color="000000"/>
            </w:tcBorders>
            <w:vAlign w:val="center"/>
          </w:tcPr>
          <w:p w14:paraId="571C083D" w14:textId="77777777" w:rsidR="00F579A9" w:rsidRPr="00920CAD" w:rsidRDefault="00F579A9" w:rsidP="00F579A9">
            <w:pPr>
              <w:pStyle w:val="Paragraphedeliste"/>
              <w:numPr>
                <w:ilvl w:val="2"/>
                <w:numId w:val="77"/>
              </w:numPr>
              <w:tabs>
                <w:tab w:val="left" w:pos="59"/>
                <w:tab w:val="left" w:pos="342"/>
              </w:tabs>
              <w:snapToGrid w:val="0"/>
              <w:ind w:left="745" w:right="545" w:hanging="709"/>
              <w:jc w:val="both"/>
              <w:rPr>
                <w:rFonts w:ascii="Rockwell" w:hAnsi="Rockwell"/>
                <w:bCs/>
                <w:i/>
              </w:rPr>
            </w:pPr>
          </w:p>
        </w:tc>
        <w:tc>
          <w:tcPr>
            <w:tcW w:w="933" w:type="pct"/>
            <w:tcBorders>
              <w:top w:val="single" w:sz="4" w:space="0" w:color="000000"/>
              <w:left w:val="single" w:sz="4" w:space="0" w:color="000000"/>
              <w:bottom w:val="single" w:sz="4" w:space="0" w:color="000000"/>
            </w:tcBorders>
            <w:vAlign w:val="center"/>
          </w:tcPr>
          <w:p w14:paraId="6974F37C" w14:textId="77777777" w:rsidR="00F579A9" w:rsidRPr="00920CAD" w:rsidRDefault="00F579A9" w:rsidP="007C2E81">
            <w:pPr>
              <w:snapToGrid w:val="0"/>
              <w:jc w:val="both"/>
              <w:rPr>
                <w:rFonts w:ascii="Rockwell" w:hAnsi="Rockwell"/>
                <w:bCs/>
                <w:i/>
              </w:rPr>
            </w:pPr>
            <w:r w:rsidRPr="00920CAD">
              <w:rPr>
                <w:rFonts w:ascii="Rockwell" w:hAnsi="Rockwell"/>
                <w:bCs/>
                <w:i/>
              </w:rPr>
              <w:t>Autonomie</w:t>
            </w:r>
          </w:p>
        </w:tc>
        <w:tc>
          <w:tcPr>
            <w:tcW w:w="1808" w:type="pct"/>
            <w:tcBorders>
              <w:top w:val="single" w:sz="4" w:space="0" w:color="000000"/>
              <w:left w:val="single" w:sz="4" w:space="0" w:color="000000"/>
              <w:bottom w:val="single" w:sz="4" w:space="0" w:color="000000"/>
            </w:tcBorders>
            <w:vAlign w:val="center"/>
          </w:tcPr>
          <w:p w14:paraId="46ADC865" w14:textId="184269B1" w:rsidR="00F579A9" w:rsidRPr="00920CAD" w:rsidRDefault="00F579A9" w:rsidP="007C2E81">
            <w:pPr>
              <w:snapToGrid w:val="0"/>
              <w:jc w:val="both"/>
              <w:rPr>
                <w:rFonts w:ascii="Rockwell" w:hAnsi="Rockwell"/>
                <w:i/>
              </w:rPr>
            </w:pPr>
            <w:r w:rsidRPr="00920CAD">
              <w:rPr>
                <w:rFonts w:ascii="Rockwell" w:hAnsi="Rockwell"/>
                <w:i/>
              </w:rPr>
              <w:t xml:space="preserve">48h </w:t>
            </w:r>
          </w:p>
        </w:tc>
        <w:tc>
          <w:tcPr>
            <w:tcW w:w="797" w:type="pct"/>
            <w:tcBorders>
              <w:top w:val="single" w:sz="4" w:space="0" w:color="000000"/>
              <w:left w:val="single" w:sz="4" w:space="0" w:color="000000"/>
              <w:bottom w:val="single" w:sz="4" w:space="0" w:color="000000"/>
            </w:tcBorders>
          </w:tcPr>
          <w:p w14:paraId="13ED9732" w14:textId="77777777" w:rsidR="00F579A9" w:rsidRPr="00920CAD" w:rsidRDefault="00F579A9" w:rsidP="007C2E81">
            <w:pPr>
              <w:snapToGrid w:val="0"/>
              <w:jc w:val="both"/>
              <w:rPr>
                <w:rFonts w:ascii="Rockwell" w:hAnsi="Rockwell"/>
                <w:bCs/>
                <w:i/>
              </w:rPr>
            </w:pPr>
          </w:p>
        </w:tc>
        <w:tc>
          <w:tcPr>
            <w:tcW w:w="889" w:type="pct"/>
            <w:tcBorders>
              <w:top w:val="single" w:sz="4" w:space="0" w:color="000000"/>
              <w:left w:val="single" w:sz="4" w:space="0" w:color="000000"/>
              <w:bottom w:val="single" w:sz="4" w:space="0" w:color="000000"/>
              <w:right w:val="single" w:sz="4" w:space="0" w:color="auto"/>
            </w:tcBorders>
          </w:tcPr>
          <w:p w14:paraId="1CCE1E1A" w14:textId="77777777" w:rsidR="00F579A9" w:rsidRPr="00920CAD" w:rsidRDefault="00F579A9" w:rsidP="007C2E81">
            <w:pPr>
              <w:snapToGrid w:val="0"/>
              <w:jc w:val="both"/>
              <w:rPr>
                <w:rFonts w:ascii="Rockwell" w:hAnsi="Rockwell"/>
                <w:bCs/>
                <w:i/>
              </w:rPr>
            </w:pPr>
          </w:p>
        </w:tc>
      </w:tr>
    </w:tbl>
    <w:p w14:paraId="58A6F2B8" w14:textId="3C65E872" w:rsidR="003456F3" w:rsidRPr="00920CAD" w:rsidRDefault="003456F3" w:rsidP="00754E54">
      <w:pPr>
        <w:ind w:left="426"/>
        <w:jc w:val="both"/>
        <w:rPr>
          <w:rFonts w:ascii="Rockwell" w:hAnsi="Rockwell"/>
        </w:rPr>
      </w:pPr>
    </w:p>
    <w:tbl>
      <w:tblPr>
        <w:tblpPr w:leftFromText="180" w:rightFromText="180" w:tblpXSpec="center" w:tblpY="747"/>
        <w:tblW w:w="5196" w:type="pct"/>
        <w:tblLook w:val="0000" w:firstRow="0" w:lastRow="0" w:firstColumn="0" w:lastColumn="0" w:noHBand="0" w:noVBand="0"/>
      </w:tblPr>
      <w:tblGrid>
        <w:gridCol w:w="740"/>
        <w:gridCol w:w="2231"/>
        <w:gridCol w:w="5815"/>
        <w:gridCol w:w="2407"/>
        <w:gridCol w:w="2547"/>
      </w:tblGrid>
      <w:tr w:rsidR="00920CAD" w:rsidRPr="00920CAD" w14:paraId="5B5A8732" w14:textId="77777777" w:rsidTr="00003042">
        <w:tc>
          <w:tcPr>
            <w:tcW w:w="269" w:type="pct"/>
            <w:tcBorders>
              <w:top w:val="single" w:sz="4" w:space="0" w:color="000000"/>
              <w:left w:val="single" w:sz="8" w:space="0" w:color="000000"/>
              <w:bottom w:val="single" w:sz="4" w:space="0" w:color="000000"/>
            </w:tcBorders>
            <w:shd w:val="clear" w:color="auto" w:fill="BFBFBF"/>
            <w:vAlign w:val="center"/>
          </w:tcPr>
          <w:p w14:paraId="1E0470D2" w14:textId="77777777" w:rsidR="00414BAC" w:rsidRPr="00920CAD" w:rsidRDefault="00414BAC" w:rsidP="00650E99">
            <w:pPr>
              <w:snapToGrid w:val="0"/>
              <w:jc w:val="center"/>
              <w:rPr>
                <w:rFonts w:ascii="Rockwell" w:hAnsi="Rockwell"/>
                <w:b/>
                <w:bCs/>
              </w:rPr>
            </w:pPr>
            <w:r w:rsidRPr="00920CAD">
              <w:rPr>
                <w:rFonts w:ascii="Rockwell" w:hAnsi="Rockwell"/>
                <w:b/>
                <w:bCs/>
              </w:rPr>
              <w:lastRenderedPageBreak/>
              <w:t>N°</w:t>
            </w:r>
          </w:p>
        </w:tc>
        <w:tc>
          <w:tcPr>
            <w:tcW w:w="812" w:type="pct"/>
            <w:tcBorders>
              <w:top w:val="single" w:sz="4" w:space="0" w:color="000000"/>
              <w:left w:val="single" w:sz="4" w:space="0" w:color="000000"/>
              <w:bottom w:val="single" w:sz="4" w:space="0" w:color="000000"/>
            </w:tcBorders>
            <w:shd w:val="clear" w:color="auto" w:fill="BFBFBF"/>
            <w:vAlign w:val="center"/>
          </w:tcPr>
          <w:p w14:paraId="2B68FC10" w14:textId="77777777" w:rsidR="00414BAC" w:rsidRPr="00920CAD" w:rsidRDefault="00414BAC" w:rsidP="00650E99">
            <w:pPr>
              <w:snapToGrid w:val="0"/>
              <w:rPr>
                <w:rFonts w:ascii="Rockwell" w:hAnsi="Rockwell"/>
                <w:b/>
                <w:bCs/>
              </w:rPr>
            </w:pPr>
            <w:r w:rsidRPr="00920CAD">
              <w:rPr>
                <w:rFonts w:ascii="Rockwell" w:hAnsi="Rockwell"/>
                <w:b/>
                <w:bCs/>
              </w:rPr>
              <w:t xml:space="preserve">Fourniture </w:t>
            </w:r>
          </w:p>
        </w:tc>
        <w:tc>
          <w:tcPr>
            <w:tcW w:w="2116" w:type="pct"/>
            <w:tcBorders>
              <w:top w:val="single" w:sz="4" w:space="0" w:color="000000"/>
              <w:left w:val="single" w:sz="4" w:space="0" w:color="000000"/>
              <w:bottom w:val="single" w:sz="4" w:space="0" w:color="000000"/>
            </w:tcBorders>
            <w:shd w:val="clear" w:color="auto" w:fill="BFBFBF"/>
            <w:vAlign w:val="center"/>
          </w:tcPr>
          <w:p w14:paraId="759AB3A2" w14:textId="7AEF594F" w:rsidR="00414BAC" w:rsidRPr="00920CAD" w:rsidRDefault="00E61F0B" w:rsidP="00650E99">
            <w:pPr>
              <w:snapToGrid w:val="0"/>
              <w:rPr>
                <w:rFonts w:ascii="Rockwell" w:hAnsi="Rockwell"/>
                <w:b/>
                <w:bCs/>
              </w:rPr>
            </w:pPr>
            <w:r w:rsidRPr="00920CAD">
              <w:rPr>
                <w:rFonts w:ascii="Rockwell" w:hAnsi="Rockwell"/>
                <w:b/>
                <w:bCs/>
              </w:rPr>
              <w:t>Spécifications techniques</w:t>
            </w:r>
            <w:r w:rsidR="00414BAC" w:rsidRPr="00920CAD">
              <w:rPr>
                <w:rFonts w:ascii="Rockwell" w:hAnsi="Rockwell"/>
                <w:b/>
                <w:bCs/>
              </w:rPr>
              <w:t xml:space="preserve"> demandées par l’</w:t>
            </w:r>
            <w:r w:rsidR="00F84CE0" w:rsidRPr="00920CAD">
              <w:rPr>
                <w:rFonts w:ascii="Rockwell" w:hAnsi="Rockwell"/>
                <w:b/>
                <w:bCs/>
              </w:rPr>
              <w:t>Autorité contractante</w:t>
            </w:r>
          </w:p>
        </w:tc>
        <w:tc>
          <w:tcPr>
            <w:tcW w:w="876" w:type="pct"/>
            <w:tcBorders>
              <w:top w:val="single" w:sz="4" w:space="0" w:color="000000"/>
              <w:left w:val="single" w:sz="4" w:space="0" w:color="000000"/>
              <w:bottom w:val="single" w:sz="4" w:space="0" w:color="000000"/>
            </w:tcBorders>
            <w:shd w:val="clear" w:color="auto" w:fill="BFBFBF"/>
            <w:vAlign w:val="center"/>
          </w:tcPr>
          <w:p w14:paraId="1A2A2C14" w14:textId="5487A7DB" w:rsidR="00414BAC" w:rsidRPr="00920CAD" w:rsidRDefault="00E61F0B" w:rsidP="00650E99">
            <w:pPr>
              <w:snapToGrid w:val="0"/>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928" w:type="pct"/>
            <w:tcBorders>
              <w:top w:val="single" w:sz="4" w:space="0" w:color="000000"/>
              <w:left w:val="single" w:sz="4" w:space="0" w:color="000000"/>
              <w:bottom w:val="single" w:sz="4" w:space="0" w:color="000000"/>
              <w:right w:val="single" w:sz="4" w:space="0" w:color="auto"/>
            </w:tcBorders>
            <w:shd w:val="clear" w:color="auto" w:fill="BFBFBF"/>
            <w:vAlign w:val="center"/>
          </w:tcPr>
          <w:p w14:paraId="13B1C15F" w14:textId="77777777" w:rsidR="00211ABE" w:rsidRPr="00920CAD" w:rsidRDefault="00414BAC" w:rsidP="00650E99">
            <w:pPr>
              <w:snapToGrid w:val="0"/>
              <w:jc w:val="center"/>
              <w:rPr>
                <w:rFonts w:ascii="Rockwell" w:hAnsi="Rockwell"/>
                <w:b/>
                <w:bCs/>
              </w:rPr>
            </w:pPr>
            <w:r w:rsidRPr="00920CAD">
              <w:rPr>
                <w:rFonts w:ascii="Rockwell" w:hAnsi="Rockwell"/>
                <w:b/>
                <w:bCs/>
              </w:rPr>
              <w:t>Avis de conformité (réservé</w:t>
            </w:r>
          </w:p>
          <w:p w14:paraId="46CA5638" w14:textId="41119754" w:rsidR="00414BAC" w:rsidRPr="00920CAD" w:rsidRDefault="00414BAC" w:rsidP="00650E99">
            <w:pPr>
              <w:snapToGrid w:val="0"/>
              <w:jc w:val="center"/>
              <w:rPr>
                <w:rFonts w:ascii="Rockwell" w:hAnsi="Rockwell"/>
                <w:b/>
                <w:bCs/>
              </w:rPr>
            </w:pPr>
            <w:r w:rsidRPr="00920CAD">
              <w:rPr>
                <w:rFonts w:ascii="Rockwell" w:hAnsi="Rockwell"/>
                <w:b/>
                <w:bCs/>
              </w:rPr>
              <w:t xml:space="preserve"> </w:t>
            </w: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03AFE429" w14:textId="77777777" w:rsidTr="00003042">
        <w:tc>
          <w:tcPr>
            <w:tcW w:w="269" w:type="pct"/>
            <w:tcBorders>
              <w:top w:val="single" w:sz="4" w:space="0" w:color="000000"/>
              <w:left w:val="single" w:sz="8" w:space="0" w:color="000000"/>
              <w:bottom w:val="single" w:sz="4" w:space="0" w:color="000000"/>
            </w:tcBorders>
            <w:shd w:val="clear" w:color="auto" w:fill="A6A6A6"/>
            <w:vAlign w:val="center"/>
          </w:tcPr>
          <w:p w14:paraId="3B0175BC" w14:textId="77777777" w:rsidR="00414BAC" w:rsidRPr="00920CAD" w:rsidRDefault="00414BAC" w:rsidP="00650E99">
            <w:pPr>
              <w:snapToGrid w:val="0"/>
              <w:jc w:val="center"/>
              <w:rPr>
                <w:rFonts w:ascii="Rockwell" w:hAnsi="Rockwell"/>
                <w:b/>
                <w:bCs/>
              </w:rPr>
            </w:pPr>
          </w:p>
        </w:tc>
        <w:tc>
          <w:tcPr>
            <w:tcW w:w="812" w:type="pct"/>
            <w:tcBorders>
              <w:top w:val="single" w:sz="4" w:space="0" w:color="000000"/>
              <w:left w:val="single" w:sz="4" w:space="0" w:color="000000"/>
              <w:bottom w:val="single" w:sz="4" w:space="0" w:color="000000"/>
            </w:tcBorders>
            <w:shd w:val="clear" w:color="auto" w:fill="A6A6A6"/>
            <w:vAlign w:val="center"/>
          </w:tcPr>
          <w:p w14:paraId="420E8EB4" w14:textId="414A1A72" w:rsidR="00414BAC" w:rsidRPr="00920CAD" w:rsidRDefault="00414BAC" w:rsidP="00650E99">
            <w:pPr>
              <w:snapToGrid w:val="0"/>
              <w:rPr>
                <w:rFonts w:ascii="Rockwell" w:hAnsi="Rockwell"/>
                <w:b/>
                <w:bCs/>
              </w:rPr>
            </w:pPr>
            <w:r w:rsidRPr="00920CAD">
              <w:rPr>
                <w:rFonts w:ascii="Rockwell" w:hAnsi="Rockwell"/>
                <w:b/>
                <w:bCs/>
              </w:rPr>
              <w:t>Casque audio pour ordinateur entrée mini jack</w:t>
            </w:r>
          </w:p>
        </w:tc>
        <w:tc>
          <w:tcPr>
            <w:tcW w:w="2116" w:type="pct"/>
            <w:tcBorders>
              <w:top w:val="single" w:sz="4" w:space="0" w:color="000000"/>
              <w:left w:val="single" w:sz="4" w:space="0" w:color="000000"/>
              <w:bottom w:val="single" w:sz="4" w:space="0" w:color="000000"/>
            </w:tcBorders>
            <w:shd w:val="clear" w:color="auto" w:fill="A6A6A6"/>
            <w:vAlign w:val="center"/>
          </w:tcPr>
          <w:p w14:paraId="43856E53" w14:textId="5C564A09" w:rsidR="00414BAC" w:rsidRPr="00920CAD" w:rsidRDefault="00414BAC" w:rsidP="00650E99">
            <w:pPr>
              <w:snapToGrid w:val="0"/>
              <w:rPr>
                <w:rFonts w:ascii="Rockwell" w:hAnsi="Rockwell"/>
                <w:b/>
                <w:bCs/>
              </w:rPr>
            </w:pPr>
            <w:r w:rsidRPr="00920CAD">
              <w:rPr>
                <w:rFonts w:ascii="Rockwell" w:hAnsi="Rockwell"/>
                <w:b/>
                <w:bCs/>
              </w:rPr>
              <w:t>Fourniture de Casque audio pour ordinateur entrée mini jack</w:t>
            </w:r>
          </w:p>
        </w:tc>
        <w:tc>
          <w:tcPr>
            <w:tcW w:w="876" w:type="pct"/>
            <w:tcBorders>
              <w:top w:val="single" w:sz="4" w:space="0" w:color="000000"/>
              <w:left w:val="single" w:sz="4" w:space="0" w:color="000000"/>
              <w:bottom w:val="single" w:sz="4" w:space="0" w:color="000000"/>
            </w:tcBorders>
            <w:shd w:val="clear" w:color="auto" w:fill="A6A6A6"/>
          </w:tcPr>
          <w:p w14:paraId="4CFDDBC3" w14:textId="77777777" w:rsidR="00414BAC" w:rsidRPr="00920CAD" w:rsidRDefault="00414BAC" w:rsidP="00650E99">
            <w:pPr>
              <w:snapToGrid w:val="0"/>
              <w:jc w:val="center"/>
              <w:rPr>
                <w:rFonts w:ascii="Rockwell" w:hAnsi="Rockwell"/>
                <w:b/>
                <w:bCs/>
              </w:rPr>
            </w:pPr>
          </w:p>
        </w:tc>
        <w:tc>
          <w:tcPr>
            <w:tcW w:w="928" w:type="pct"/>
            <w:tcBorders>
              <w:top w:val="single" w:sz="4" w:space="0" w:color="000000"/>
              <w:left w:val="single" w:sz="4" w:space="0" w:color="000000"/>
              <w:bottom w:val="single" w:sz="4" w:space="0" w:color="000000"/>
              <w:right w:val="single" w:sz="4" w:space="0" w:color="auto"/>
            </w:tcBorders>
            <w:shd w:val="clear" w:color="auto" w:fill="A6A6A6"/>
            <w:vAlign w:val="center"/>
          </w:tcPr>
          <w:p w14:paraId="7D3209D3" w14:textId="77777777" w:rsidR="00414BAC" w:rsidRPr="00920CAD" w:rsidRDefault="00414BAC" w:rsidP="00650E99">
            <w:pPr>
              <w:snapToGrid w:val="0"/>
              <w:jc w:val="center"/>
              <w:rPr>
                <w:rFonts w:ascii="Rockwell" w:hAnsi="Rockwell"/>
                <w:b/>
                <w:bCs/>
              </w:rPr>
            </w:pPr>
          </w:p>
        </w:tc>
      </w:tr>
      <w:tr w:rsidR="00920CAD" w:rsidRPr="00920CAD" w14:paraId="7ED68728" w14:textId="77777777" w:rsidTr="00003042">
        <w:trPr>
          <w:trHeight w:val="431"/>
        </w:trPr>
        <w:tc>
          <w:tcPr>
            <w:tcW w:w="269" w:type="pct"/>
            <w:tcBorders>
              <w:top w:val="single" w:sz="4" w:space="0" w:color="000000"/>
              <w:left w:val="single" w:sz="8" w:space="0" w:color="000000"/>
              <w:bottom w:val="single" w:sz="4" w:space="0" w:color="000000"/>
            </w:tcBorders>
            <w:vAlign w:val="center"/>
          </w:tcPr>
          <w:p w14:paraId="0DD099CB" w14:textId="77777777" w:rsidR="00414BAC" w:rsidRPr="00920CAD" w:rsidRDefault="00414BAC" w:rsidP="002F0354">
            <w:pPr>
              <w:pStyle w:val="Paragraphedeliste"/>
              <w:numPr>
                <w:ilvl w:val="2"/>
                <w:numId w:val="45"/>
              </w:numPr>
              <w:tabs>
                <w:tab w:val="left" w:pos="59"/>
                <w:tab w:val="left" w:pos="342"/>
              </w:tabs>
              <w:snapToGrid w:val="0"/>
              <w:ind w:left="728" w:hanging="709"/>
              <w:jc w:val="both"/>
              <w:rPr>
                <w:rFonts w:ascii="Rockwell" w:hAnsi="Rockwell"/>
                <w:bCs/>
                <w:i/>
              </w:rPr>
            </w:pPr>
          </w:p>
        </w:tc>
        <w:tc>
          <w:tcPr>
            <w:tcW w:w="812" w:type="pct"/>
            <w:tcBorders>
              <w:top w:val="single" w:sz="4" w:space="0" w:color="000000"/>
              <w:left w:val="single" w:sz="4" w:space="0" w:color="000000"/>
              <w:bottom w:val="single" w:sz="4" w:space="0" w:color="000000"/>
            </w:tcBorders>
            <w:vAlign w:val="center"/>
          </w:tcPr>
          <w:p w14:paraId="16A8AA42" w14:textId="77777777" w:rsidR="00414BAC" w:rsidRPr="00920CAD" w:rsidRDefault="00414BAC" w:rsidP="00DC7588">
            <w:pPr>
              <w:snapToGrid w:val="0"/>
              <w:jc w:val="both"/>
              <w:rPr>
                <w:rFonts w:ascii="Rockwell" w:hAnsi="Rockwell"/>
                <w:i/>
              </w:rPr>
            </w:pPr>
            <w:r w:rsidRPr="00920CAD">
              <w:rPr>
                <w:rFonts w:ascii="Rockwell" w:hAnsi="Rockwell"/>
                <w:i/>
              </w:rPr>
              <w:t>Marque</w:t>
            </w:r>
          </w:p>
        </w:tc>
        <w:tc>
          <w:tcPr>
            <w:tcW w:w="2116" w:type="pct"/>
            <w:tcBorders>
              <w:top w:val="single" w:sz="4" w:space="0" w:color="000000"/>
              <w:left w:val="single" w:sz="4" w:space="0" w:color="000000"/>
              <w:bottom w:val="single" w:sz="4" w:space="0" w:color="000000"/>
            </w:tcBorders>
            <w:vAlign w:val="center"/>
          </w:tcPr>
          <w:p w14:paraId="5F987194" w14:textId="77777777" w:rsidR="00414BAC" w:rsidRPr="00920CAD" w:rsidRDefault="00414BAC" w:rsidP="00DC7588">
            <w:pPr>
              <w:snapToGrid w:val="0"/>
              <w:jc w:val="both"/>
              <w:rPr>
                <w:rFonts w:ascii="Rockwell" w:hAnsi="Rockwell"/>
                <w:i/>
              </w:rPr>
            </w:pPr>
            <w:r w:rsidRPr="00920CAD">
              <w:rPr>
                <w:rFonts w:ascii="Rockwell" w:hAnsi="Rockwell"/>
                <w:i/>
              </w:rPr>
              <w:t>A préciser par le soumissionnaire</w:t>
            </w:r>
          </w:p>
        </w:tc>
        <w:tc>
          <w:tcPr>
            <w:tcW w:w="876" w:type="pct"/>
            <w:tcBorders>
              <w:top w:val="single" w:sz="4" w:space="0" w:color="000000"/>
              <w:left w:val="single" w:sz="4" w:space="0" w:color="000000"/>
              <w:bottom w:val="single" w:sz="4" w:space="0" w:color="000000"/>
            </w:tcBorders>
          </w:tcPr>
          <w:p w14:paraId="149A9DC0" w14:textId="77777777" w:rsidR="00414BAC" w:rsidRPr="00920CAD" w:rsidRDefault="00414BAC" w:rsidP="00DC7588">
            <w:pPr>
              <w:snapToGrid w:val="0"/>
              <w:jc w:val="both"/>
              <w:rPr>
                <w:rFonts w:ascii="Rockwell" w:hAnsi="Rockwell"/>
                <w:bCs/>
                <w:i/>
              </w:rPr>
            </w:pPr>
          </w:p>
        </w:tc>
        <w:tc>
          <w:tcPr>
            <w:tcW w:w="928" w:type="pct"/>
            <w:tcBorders>
              <w:top w:val="single" w:sz="4" w:space="0" w:color="000000"/>
              <w:left w:val="single" w:sz="4" w:space="0" w:color="000000"/>
              <w:bottom w:val="single" w:sz="4" w:space="0" w:color="000000"/>
              <w:right w:val="single" w:sz="4" w:space="0" w:color="auto"/>
            </w:tcBorders>
          </w:tcPr>
          <w:p w14:paraId="1684C717" w14:textId="77777777" w:rsidR="00414BAC" w:rsidRPr="00920CAD" w:rsidRDefault="00414BAC" w:rsidP="00DC7588">
            <w:pPr>
              <w:snapToGrid w:val="0"/>
              <w:jc w:val="both"/>
              <w:rPr>
                <w:rFonts w:ascii="Rockwell" w:hAnsi="Rockwell"/>
                <w:bCs/>
                <w:i/>
              </w:rPr>
            </w:pPr>
          </w:p>
        </w:tc>
      </w:tr>
      <w:tr w:rsidR="00920CAD" w:rsidRPr="00920CAD" w14:paraId="108DA0E0" w14:textId="77777777" w:rsidTr="00003042">
        <w:trPr>
          <w:trHeight w:val="423"/>
        </w:trPr>
        <w:tc>
          <w:tcPr>
            <w:tcW w:w="269" w:type="pct"/>
            <w:tcBorders>
              <w:top w:val="single" w:sz="4" w:space="0" w:color="000000"/>
              <w:left w:val="single" w:sz="8" w:space="0" w:color="000000"/>
              <w:bottom w:val="single" w:sz="4" w:space="0" w:color="000000"/>
            </w:tcBorders>
            <w:vAlign w:val="center"/>
          </w:tcPr>
          <w:p w14:paraId="070C0684" w14:textId="77777777" w:rsidR="00414BAC" w:rsidRPr="00920CAD" w:rsidRDefault="00414BAC" w:rsidP="002F0354">
            <w:pPr>
              <w:pStyle w:val="Paragraphedeliste"/>
              <w:numPr>
                <w:ilvl w:val="2"/>
                <w:numId w:val="45"/>
              </w:numPr>
              <w:tabs>
                <w:tab w:val="left" w:pos="59"/>
                <w:tab w:val="left" w:pos="342"/>
              </w:tabs>
              <w:snapToGrid w:val="0"/>
              <w:ind w:left="728" w:hanging="709"/>
              <w:jc w:val="both"/>
              <w:rPr>
                <w:rFonts w:ascii="Rockwell" w:hAnsi="Rockwell"/>
                <w:bCs/>
                <w:i/>
              </w:rPr>
            </w:pPr>
          </w:p>
        </w:tc>
        <w:tc>
          <w:tcPr>
            <w:tcW w:w="812" w:type="pct"/>
            <w:tcBorders>
              <w:top w:val="single" w:sz="4" w:space="0" w:color="000000"/>
              <w:left w:val="single" w:sz="4" w:space="0" w:color="000000"/>
              <w:bottom w:val="single" w:sz="4" w:space="0" w:color="000000"/>
            </w:tcBorders>
            <w:vAlign w:val="center"/>
          </w:tcPr>
          <w:p w14:paraId="7362A887" w14:textId="77777777" w:rsidR="00414BAC" w:rsidRPr="00920CAD" w:rsidRDefault="00414BAC" w:rsidP="00DC7588">
            <w:pPr>
              <w:snapToGrid w:val="0"/>
              <w:jc w:val="both"/>
              <w:rPr>
                <w:rFonts w:ascii="Rockwell" w:hAnsi="Rockwell"/>
                <w:i/>
              </w:rPr>
            </w:pPr>
            <w:r w:rsidRPr="00920CAD">
              <w:rPr>
                <w:rFonts w:ascii="Rockwell" w:hAnsi="Rockwell"/>
                <w:i/>
              </w:rPr>
              <w:t>Modèle</w:t>
            </w:r>
          </w:p>
        </w:tc>
        <w:tc>
          <w:tcPr>
            <w:tcW w:w="2116" w:type="pct"/>
            <w:tcBorders>
              <w:top w:val="single" w:sz="4" w:space="0" w:color="000000"/>
              <w:left w:val="single" w:sz="4" w:space="0" w:color="000000"/>
              <w:bottom w:val="single" w:sz="4" w:space="0" w:color="000000"/>
            </w:tcBorders>
            <w:vAlign w:val="center"/>
          </w:tcPr>
          <w:p w14:paraId="2AE83430" w14:textId="77777777" w:rsidR="00414BAC" w:rsidRPr="00920CAD" w:rsidRDefault="00414BAC" w:rsidP="00DC7588">
            <w:pPr>
              <w:snapToGrid w:val="0"/>
              <w:jc w:val="both"/>
              <w:rPr>
                <w:rFonts w:ascii="Rockwell" w:hAnsi="Rockwell"/>
                <w:i/>
              </w:rPr>
            </w:pPr>
            <w:r w:rsidRPr="00920CAD">
              <w:rPr>
                <w:rFonts w:ascii="Rockwell" w:hAnsi="Rockwell"/>
                <w:i/>
              </w:rPr>
              <w:t>Filaire</w:t>
            </w:r>
          </w:p>
        </w:tc>
        <w:tc>
          <w:tcPr>
            <w:tcW w:w="876" w:type="pct"/>
            <w:tcBorders>
              <w:top w:val="single" w:sz="4" w:space="0" w:color="000000"/>
              <w:left w:val="single" w:sz="4" w:space="0" w:color="000000"/>
              <w:bottom w:val="single" w:sz="4" w:space="0" w:color="000000"/>
            </w:tcBorders>
          </w:tcPr>
          <w:p w14:paraId="5194780E" w14:textId="77777777" w:rsidR="00414BAC" w:rsidRPr="00920CAD" w:rsidRDefault="00414BAC" w:rsidP="00DC7588">
            <w:pPr>
              <w:snapToGrid w:val="0"/>
              <w:jc w:val="both"/>
              <w:rPr>
                <w:rFonts w:ascii="Rockwell" w:hAnsi="Rockwell"/>
                <w:bCs/>
                <w:i/>
              </w:rPr>
            </w:pPr>
          </w:p>
        </w:tc>
        <w:tc>
          <w:tcPr>
            <w:tcW w:w="928" w:type="pct"/>
            <w:tcBorders>
              <w:top w:val="single" w:sz="4" w:space="0" w:color="000000"/>
              <w:left w:val="single" w:sz="4" w:space="0" w:color="000000"/>
              <w:bottom w:val="single" w:sz="4" w:space="0" w:color="000000"/>
              <w:right w:val="single" w:sz="4" w:space="0" w:color="auto"/>
            </w:tcBorders>
          </w:tcPr>
          <w:p w14:paraId="5CB1155E" w14:textId="77777777" w:rsidR="00414BAC" w:rsidRPr="00920CAD" w:rsidRDefault="00414BAC" w:rsidP="00DC7588">
            <w:pPr>
              <w:snapToGrid w:val="0"/>
              <w:jc w:val="both"/>
              <w:rPr>
                <w:rFonts w:ascii="Rockwell" w:hAnsi="Rockwell"/>
                <w:bCs/>
                <w:i/>
              </w:rPr>
            </w:pPr>
          </w:p>
        </w:tc>
      </w:tr>
      <w:tr w:rsidR="00920CAD" w:rsidRPr="00920CAD" w14:paraId="5DD88C75" w14:textId="77777777" w:rsidTr="00003042">
        <w:trPr>
          <w:trHeight w:val="543"/>
        </w:trPr>
        <w:tc>
          <w:tcPr>
            <w:tcW w:w="269" w:type="pct"/>
            <w:tcBorders>
              <w:top w:val="single" w:sz="4" w:space="0" w:color="000000"/>
              <w:left w:val="single" w:sz="8" w:space="0" w:color="000000"/>
              <w:bottom w:val="single" w:sz="4" w:space="0" w:color="000000"/>
            </w:tcBorders>
            <w:vAlign w:val="center"/>
          </w:tcPr>
          <w:p w14:paraId="2461702B" w14:textId="77777777" w:rsidR="00414BAC" w:rsidRPr="00920CAD" w:rsidRDefault="00414BAC" w:rsidP="002F0354">
            <w:pPr>
              <w:pStyle w:val="Paragraphedeliste"/>
              <w:numPr>
                <w:ilvl w:val="2"/>
                <w:numId w:val="45"/>
              </w:numPr>
              <w:tabs>
                <w:tab w:val="left" w:pos="59"/>
                <w:tab w:val="left" w:pos="342"/>
              </w:tabs>
              <w:snapToGrid w:val="0"/>
              <w:ind w:left="728" w:hanging="709"/>
              <w:jc w:val="both"/>
              <w:rPr>
                <w:rFonts w:ascii="Rockwell" w:hAnsi="Rockwell"/>
                <w:bCs/>
                <w:i/>
              </w:rPr>
            </w:pPr>
          </w:p>
        </w:tc>
        <w:tc>
          <w:tcPr>
            <w:tcW w:w="812" w:type="pct"/>
            <w:tcBorders>
              <w:top w:val="single" w:sz="4" w:space="0" w:color="000000"/>
              <w:left w:val="single" w:sz="4" w:space="0" w:color="000000"/>
              <w:bottom w:val="single" w:sz="4" w:space="0" w:color="000000"/>
            </w:tcBorders>
            <w:vAlign w:val="center"/>
          </w:tcPr>
          <w:p w14:paraId="4918DD57" w14:textId="77777777" w:rsidR="00414BAC" w:rsidRPr="00920CAD" w:rsidRDefault="00414BAC" w:rsidP="00DC7588">
            <w:pPr>
              <w:snapToGrid w:val="0"/>
              <w:jc w:val="both"/>
              <w:rPr>
                <w:rFonts w:ascii="Rockwell" w:hAnsi="Rockwell"/>
                <w:i/>
              </w:rPr>
            </w:pPr>
            <w:r w:rsidRPr="00920CAD">
              <w:rPr>
                <w:rFonts w:ascii="Rockwell" w:hAnsi="Rockwell"/>
                <w:i/>
              </w:rPr>
              <w:t>Référence</w:t>
            </w:r>
          </w:p>
        </w:tc>
        <w:tc>
          <w:tcPr>
            <w:tcW w:w="2116" w:type="pct"/>
            <w:tcBorders>
              <w:top w:val="single" w:sz="4" w:space="0" w:color="000000"/>
              <w:left w:val="single" w:sz="4" w:space="0" w:color="000000"/>
              <w:bottom w:val="single" w:sz="4" w:space="0" w:color="000000"/>
            </w:tcBorders>
            <w:vAlign w:val="center"/>
          </w:tcPr>
          <w:p w14:paraId="59F02387" w14:textId="77777777" w:rsidR="00414BAC" w:rsidRPr="00920CAD" w:rsidRDefault="00414BAC" w:rsidP="00DC7588">
            <w:pPr>
              <w:snapToGrid w:val="0"/>
              <w:jc w:val="both"/>
              <w:rPr>
                <w:rFonts w:ascii="Rockwell" w:hAnsi="Rockwell"/>
                <w:i/>
              </w:rPr>
            </w:pPr>
            <w:r w:rsidRPr="00920CAD">
              <w:rPr>
                <w:rFonts w:ascii="Rockwell" w:hAnsi="Rockwell"/>
                <w:i/>
              </w:rPr>
              <w:t>A préciser par le soumissionnaire</w:t>
            </w:r>
          </w:p>
        </w:tc>
        <w:tc>
          <w:tcPr>
            <w:tcW w:w="876" w:type="pct"/>
            <w:tcBorders>
              <w:top w:val="single" w:sz="4" w:space="0" w:color="000000"/>
              <w:left w:val="single" w:sz="4" w:space="0" w:color="000000"/>
              <w:bottom w:val="single" w:sz="4" w:space="0" w:color="000000"/>
            </w:tcBorders>
          </w:tcPr>
          <w:p w14:paraId="648A6364" w14:textId="77777777" w:rsidR="00414BAC" w:rsidRPr="00920CAD" w:rsidRDefault="00414BAC" w:rsidP="00DC7588">
            <w:pPr>
              <w:snapToGrid w:val="0"/>
              <w:jc w:val="both"/>
              <w:rPr>
                <w:rFonts w:ascii="Rockwell" w:hAnsi="Rockwell"/>
                <w:bCs/>
                <w:i/>
              </w:rPr>
            </w:pPr>
          </w:p>
        </w:tc>
        <w:tc>
          <w:tcPr>
            <w:tcW w:w="928" w:type="pct"/>
            <w:tcBorders>
              <w:top w:val="single" w:sz="4" w:space="0" w:color="000000"/>
              <w:left w:val="single" w:sz="4" w:space="0" w:color="000000"/>
              <w:bottom w:val="single" w:sz="4" w:space="0" w:color="000000"/>
              <w:right w:val="single" w:sz="4" w:space="0" w:color="auto"/>
            </w:tcBorders>
          </w:tcPr>
          <w:p w14:paraId="11CC189A" w14:textId="77777777" w:rsidR="00414BAC" w:rsidRPr="00920CAD" w:rsidRDefault="00414BAC" w:rsidP="00DC7588">
            <w:pPr>
              <w:snapToGrid w:val="0"/>
              <w:jc w:val="both"/>
              <w:rPr>
                <w:rFonts w:ascii="Rockwell" w:hAnsi="Rockwell"/>
                <w:bCs/>
                <w:i/>
              </w:rPr>
            </w:pPr>
          </w:p>
        </w:tc>
      </w:tr>
      <w:tr w:rsidR="00920CAD" w:rsidRPr="00920CAD" w14:paraId="1BAAC6C8" w14:textId="77777777" w:rsidTr="00003042">
        <w:trPr>
          <w:trHeight w:val="423"/>
        </w:trPr>
        <w:tc>
          <w:tcPr>
            <w:tcW w:w="269" w:type="pct"/>
            <w:tcBorders>
              <w:top w:val="single" w:sz="4" w:space="0" w:color="000000"/>
              <w:left w:val="single" w:sz="8" w:space="0" w:color="000000"/>
              <w:bottom w:val="single" w:sz="4" w:space="0" w:color="000000"/>
            </w:tcBorders>
            <w:vAlign w:val="center"/>
          </w:tcPr>
          <w:p w14:paraId="57914D67" w14:textId="77777777" w:rsidR="00414BAC" w:rsidRPr="00920CAD" w:rsidRDefault="00414BAC" w:rsidP="002F0354">
            <w:pPr>
              <w:pStyle w:val="Paragraphedeliste"/>
              <w:numPr>
                <w:ilvl w:val="2"/>
                <w:numId w:val="45"/>
              </w:numPr>
              <w:tabs>
                <w:tab w:val="left" w:pos="59"/>
                <w:tab w:val="left" w:pos="342"/>
              </w:tabs>
              <w:snapToGrid w:val="0"/>
              <w:ind w:left="728" w:hanging="709"/>
              <w:jc w:val="both"/>
              <w:rPr>
                <w:rFonts w:ascii="Rockwell" w:hAnsi="Rockwell"/>
                <w:bCs/>
                <w:i/>
              </w:rPr>
            </w:pPr>
          </w:p>
        </w:tc>
        <w:tc>
          <w:tcPr>
            <w:tcW w:w="812" w:type="pct"/>
            <w:tcBorders>
              <w:top w:val="single" w:sz="4" w:space="0" w:color="000000"/>
              <w:left w:val="single" w:sz="4" w:space="0" w:color="000000"/>
              <w:bottom w:val="single" w:sz="4" w:space="0" w:color="000000"/>
            </w:tcBorders>
            <w:vAlign w:val="center"/>
          </w:tcPr>
          <w:p w14:paraId="7C534DA5" w14:textId="77777777" w:rsidR="00414BAC" w:rsidRPr="00920CAD" w:rsidRDefault="00414BAC" w:rsidP="00DC7588">
            <w:pPr>
              <w:snapToGrid w:val="0"/>
              <w:jc w:val="both"/>
              <w:rPr>
                <w:rFonts w:ascii="Rockwell" w:hAnsi="Rockwell"/>
                <w:i/>
              </w:rPr>
            </w:pPr>
            <w:r w:rsidRPr="00920CAD">
              <w:rPr>
                <w:rFonts w:ascii="Rockwell" w:hAnsi="Rockwell"/>
                <w:i/>
              </w:rPr>
              <w:t xml:space="preserve">Connecteur </w:t>
            </w:r>
          </w:p>
        </w:tc>
        <w:tc>
          <w:tcPr>
            <w:tcW w:w="2116" w:type="pct"/>
            <w:tcBorders>
              <w:top w:val="single" w:sz="4" w:space="0" w:color="000000"/>
              <w:left w:val="single" w:sz="4" w:space="0" w:color="000000"/>
              <w:bottom w:val="single" w:sz="4" w:space="0" w:color="000000"/>
            </w:tcBorders>
            <w:vAlign w:val="center"/>
          </w:tcPr>
          <w:p w14:paraId="22D69BFE" w14:textId="6BB2906B" w:rsidR="00414BAC" w:rsidRPr="00920CAD" w:rsidRDefault="00414BAC" w:rsidP="00DC7588">
            <w:pPr>
              <w:snapToGrid w:val="0"/>
              <w:jc w:val="both"/>
              <w:rPr>
                <w:rFonts w:ascii="Rockwell" w:hAnsi="Rockwell"/>
                <w:i/>
              </w:rPr>
            </w:pPr>
            <w:r w:rsidRPr="00920CAD">
              <w:rPr>
                <w:rFonts w:ascii="Rockwell" w:hAnsi="Rockwell"/>
                <w:i/>
              </w:rPr>
              <w:t>Mini jack</w:t>
            </w:r>
          </w:p>
        </w:tc>
        <w:tc>
          <w:tcPr>
            <w:tcW w:w="876" w:type="pct"/>
            <w:tcBorders>
              <w:top w:val="single" w:sz="4" w:space="0" w:color="000000"/>
              <w:left w:val="single" w:sz="4" w:space="0" w:color="000000"/>
              <w:bottom w:val="single" w:sz="4" w:space="0" w:color="000000"/>
            </w:tcBorders>
          </w:tcPr>
          <w:p w14:paraId="794C7573" w14:textId="77777777" w:rsidR="00414BAC" w:rsidRPr="00920CAD" w:rsidRDefault="00414BAC" w:rsidP="00DC7588">
            <w:pPr>
              <w:snapToGrid w:val="0"/>
              <w:jc w:val="both"/>
              <w:rPr>
                <w:rFonts w:ascii="Rockwell" w:hAnsi="Rockwell"/>
                <w:bCs/>
                <w:i/>
              </w:rPr>
            </w:pPr>
          </w:p>
        </w:tc>
        <w:tc>
          <w:tcPr>
            <w:tcW w:w="928" w:type="pct"/>
            <w:tcBorders>
              <w:top w:val="single" w:sz="4" w:space="0" w:color="000000"/>
              <w:left w:val="single" w:sz="4" w:space="0" w:color="000000"/>
              <w:bottom w:val="single" w:sz="4" w:space="0" w:color="000000"/>
              <w:right w:val="single" w:sz="4" w:space="0" w:color="auto"/>
            </w:tcBorders>
          </w:tcPr>
          <w:p w14:paraId="69451E5D" w14:textId="77777777" w:rsidR="00414BAC" w:rsidRPr="00920CAD" w:rsidRDefault="00414BAC" w:rsidP="00DC7588">
            <w:pPr>
              <w:snapToGrid w:val="0"/>
              <w:jc w:val="both"/>
              <w:rPr>
                <w:rFonts w:ascii="Rockwell" w:hAnsi="Rockwell"/>
                <w:bCs/>
                <w:i/>
              </w:rPr>
            </w:pPr>
          </w:p>
        </w:tc>
      </w:tr>
      <w:tr w:rsidR="00920CAD" w:rsidRPr="00920CAD" w14:paraId="28C09F3D" w14:textId="77777777" w:rsidTr="00003042">
        <w:trPr>
          <w:trHeight w:val="557"/>
        </w:trPr>
        <w:tc>
          <w:tcPr>
            <w:tcW w:w="269" w:type="pct"/>
            <w:tcBorders>
              <w:top w:val="single" w:sz="4" w:space="0" w:color="000000"/>
              <w:left w:val="single" w:sz="8" w:space="0" w:color="000000"/>
              <w:bottom w:val="single" w:sz="4" w:space="0" w:color="000000"/>
            </w:tcBorders>
            <w:vAlign w:val="center"/>
          </w:tcPr>
          <w:p w14:paraId="019896D7" w14:textId="77777777" w:rsidR="00414BAC" w:rsidRPr="00920CAD" w:rsidRDefault="00414BAC" w:rsidP="002F0354">
            <w:pPr>
              <w:pStyle w:val="Paragraphedeliste"/>
              <w:numPr>
                <w:ilvl w:val="2"/>
                <w:numId w:val="45"/>
              </w:numPr>
              <w:tabs>
                <w:tab w:val="left" w:pos="59"/>
                <w:tab w:val="left" w:pos="342"/>
              </w:tabs>
              <w:snapToGrid w:val="0"/>
              <w:ind w:left="728" w:hanging="709"/>
              <w:jc w:val="both"/>
              <w:rPr>
                <w:rFonts w:ascii="Rockwell" w:hAnsi="Rockwell"/>
                <w:bCs/>
                <w:i/>
              </w:rPr>
            </w:pPr>
          </w:p>
        </w:tc>
        <w:tc>
          <w:tcPr>
            <w:tcW w:w="812" w:type="pct"/>
            <w:tcBorders>
              <w:top w:val="single" w:sz="4" w:space="0" w:color="000000"/>
              <w:left w:val="single" w:sz="4" w:space="0" w:color="000000"/>
              <w:bottom w:val="single" w:sz="4" w:space="0" w:color="000000"/>
            </w:tcBorders>
            <w:vAlign w:val="center"/>
          </w:tcPr>
          <w:p w14:paraId="55DF61B6" w14:textId="77777777" w:rsidR="00414BAC" w:rsidRPr="00920CAD" w:rsidRDefault="00414BAC" w:rsidP="00DC7588">
            <w:pPr>
              <w:snapToGrid w:val="0"/>
              <w:jc w:val="both"/>
              <w:rPr>
                <w:rFonts w:ascii="Rockwell" w:hAnsi="Rockwell"/>
                <w:i/>
              </w:rPr>
            </w:pPr>
            <w:r w:rsidRPr="00920CAD">
              <w:rPr>
                <w:rFonts w:ascii="Rockwell" w:hAnsi="Rockwell"/>
                <w:i/>
              </w:rPr>
              <w:t>Longueur de câble</w:t>
            </w:r>
          </w:p>
        </w:tc>
        <w:tc>
          <w:tcPr>
            <w:tcW w:w="2116" w:type="pct"/>
            <w:tcBorders>
              <w:top w:val="single" w:sz="4" w:space="0" w:color="000000"/>
              <w:left w:val="single" w:sz="4" w:space="0" w:color="000000"/>
              <w:bottom w:val="single" w:sz="4" w:space="0" w:color="000000"/>
            </w:tcBorders>
            <w:vAlign w:val="center"/>
          </w:tcPr>
          <w:p w14:paraId="75B47861" w14:textId="77777777" w:rsidR="00414BAC" w:rsidRPr="00920CAD" w:rsidRDefault="00414BAC" w:rsidP="00DC7588">
            <w:pPr>
              <w:snapToGrid w:val="0"/>
              <w:jc w:val="both"/>
              <w:rPr>
                <w:rFonts w:ascii="Rockwell" w:hAnsi="Rockwell"/>
                <w:i/>
              </w:rPr>
            </w:pPr>
            <w:r w:rsidRPr="00920CAD">
              <w:rPr>
                <w:rFonts w:ascii="Rockwell" w:hAnsi="Rockwell"/>
                <w:i/>
              </w:rPr>
              <w:t>1,5 m au moins</w:t>
            </w:r>
          </w:p>
        </w:tc>
        <w:tc>
          <w:tcPr>
            <w:tcW w:w="876" w:type="pct"/>
            <w:tcBorders>
              <w:top w:val="single" w:sz="4" w:space="0" w:color="000000"/>
              <w:left w:val="single" w:sz="4" w:space="0" w:color="000000"/>
              <w:bottom w:val="single" w:sz="4" w:space="0" w:color="000000"/>
            </w:tcBorders>
          </w:tcPr>
          <w:p w14:paraId="37409A82" w14:textId="77777777" w:rsidR="00414BAC" w:rsidRPr="00920CAD" w:rsidRDefault="00414BAC" w:rsidP="00DC7588">
            <w:pPr>
              <w:snapToGrid w:val="0"/>
              <w:jc w:val="both"/>
              <w:rPr>
                <w:rFonts w:ascii="Rockwell" w:hAnsi="Rockwell"/>
                <w:bCs/>
                <w:i/>
              </w:rPr>
            </w:pPr>
          </w:p>
        </w:tc>
        <w:tc>
          <w:tcPr>
            <w:tcW w:w="928" w:type="pct"/>
            <w:tcBorders>
              <w:top w:val="single" w:sz="4" w:space="0" w:color="000000"/>
              <w:left w:val="single" w:sz="4" w:space="0" w:color="000000"/>
              <w:bottom w:val="single" w:sz="4" w:space="0" w:color="000000"/>
              <w:right w:val="single" w:sz="4" w:space="0" w:color="auto"/>
            </w:tcBorders>
          </w:tcPr>
          <w:p w14:paraId="3BF107AF" w14:textId="77777777" w:rsidR="00414BAC" w:rsidRPr="00920CAD" w:rsidRDefault="00414BAC" w:rsidP="00DC7588">
            <w:pPr>
              <w:snapToGrid w:val="0"/>
              <w:jc w:val="both"/>
              <w:rPr>
                <w:rFonts w:ascii="Rockwell" w:hAnsi="Rockwell"/>
                <w:bCs/>
                <w:i/>
              </w:rPr>
            </w:pPr>
          </w:p>
        </w:tc>
      </w:tr>
      <w:tr w:rsidR="00920CAD" w:rsidRPr="00920CAD" w14:paraId="417AAFE7" w14:textId="77777777" w:rsidTr="00003042">
        <w:trPr>
          <w:trHeight w:val="551"/>
        </w:trPr>
        <w:tc>
          <w:tcPr>
            <w:tcW w:w="269" w:type="pct"/>
            <w:tcBorders>
              <w:top w:val="single" w:sz="4" w:space="0" w:color="000000"/>
              <w:left w:val="single" w:sz="8" w:space="0" w:color="000000"/>
              <w:bottom w:val="single" w:sz="4" w:space="0" w:color="000000"/>
            </w:tcBorders>
            <w:vAlign w:val="center"/>
          </w:tcPr>
          <w:p w14:paraId="00A9B8C3" w14:textId="77777777" w:rsidR="00414BAC" w:rsidRPr="00920CAD" w:rsidRDefault="00414BAC" w:rsidP="002F0354">
            <w:pPr>
              <w:pStyle w:val="Paragraphedeliste"/>
              <w:numPr>
                <w:ilvl w:val="2"/>
                <w:numId w:val="45"/>
              </w:numPr>
              <w:tabs>
                <w:tab w:val="left" w:pos="59"/>
                <w:tab w:val="left" w:pos="342"/>
              </w:tabs>
              <w:snapToGrid w:val="0"/>
              <w:ind w:left="728" w:hanging="709"/>
              <w:jc w:val="both"/>
              <w:rPr>
                <w:rFonts w:ascii="Rockwell" w:hAnsi="Rockwell"/>
                <w:bCs/>
                <w:i/>
              </w:rPr>
            </w:pPr>
          </w:p>
        </w:tc>
        <w:tc>
          <w:tcPr>
            <w:tcW w:w="812" w:type="pct"/>
            <w:tcBorders>
              <w:top w:val="single" w:sz="4" w:space="0" w:color="000000"/>
              <w:left w:val="single" w:sz="4" w:space="0" w:color="000000"/>
              <w:bottom w:val="single" w:sz="4" w:space="0" w:color="000000"/>
            </w:tcBorders>
            <w:vAlign w:val="center"/>
          </w:tcPr>
          <w:p w14:paraId="0A21BCE7" w14:textId="77777777" w:rsidR="00414BAC" w:rsidRPr="00920CAD" w:rsidRDefault="00414BAC" w:rsidP="00DC7588">
            <w:pPr>
              <w:snapToGrid w:val="0"/>
              <w:jc w:val="both"/>
              <w:rPr>
                <w:rFonts w:ascii="Rockwell" w:hAnsi="Rockwell"/>
                <w:i/>
              </w:rPr>
            </w:pPr>
            <w:r w:rsidRPr="00920CAD">
              <w:rPr>
                <w:rFonts w:ascii="Rockwell" w:hAnsi="Rockwell"/>
                <w:i/>
              </w:rPr>
              <w:t>Coussinet</w:t>
            </w:r>
          </w:p>
        </w:tc>
        <w:tc>
          <w:tcPr>
            <w:tcW w:w="2116" w:type="pct"/>
            <w:tcBorders>
              <w:top w:val="single" w:sz="4" w:space="0" w:color="000000"/>
              <w:left w:val="single" w:sz="4" w:space="0" w:color="000000"/>
              <w:bottom w:val="single" w:sz="4" w:space="0" w:color="000000"/>
            </w:tcBorders>
            <w:vAlign w:val="center"/>
          </w:tcPr>
          <w:p w14:paraId="4B5895E7" w14:textId="4A29E7EC" w:rsidR="00414BAC" w:rsidRPr="00920CAD" w:rsidRDefault="00987876" w:rsidP="00DC7588">
            <w:pPr>
              <w:snapToGrid w:val="0"/>
              <w:jc w:val="both"/>
              <w:rPr>
                <w:rFonts w:ascii="Rockwell" w:hAnsi="Rockwell"/>
                <w:i/>
              </w:rPr>
            </w:pPr>
            <w:r w:rsidRPr="00920CAD">
              <w:rPr>
                <w:rFonts w:ascii="Rockwell" w:hAnsi="Rockwell"/>
                <w:i/>
              </w:rPr>
              <w:t>En</w:t>
            </w:r>
            <w:r w:rsidR="00414BAC" w:rsidRPr="00920CAD">
              <w:rPr>
                <w:rFonts w:ascii="Rockwell" w:hAnsi="Rockwell"/>
                <w:i/>
              </w:rPr>
              <w:t xml:space="preserve"> mousse</w:t>
            </w:r>
          </w:p>
        </w:tc>
        <w:tc>
          <w:tcPr>
            <w:tcW w:w="876" w:type="pct"/>
            <w:tcBorders>
              <w:top w:val="single" w:sz="4" w:space="0" w:color="000000"/>
              <w:left w:val="single" w:sz="4" w:space="0" w:color="000000"/>
              <w:bottom w:val="single" w:sz="4" w:space="0" w:color="000000"/>
            </w:tcBorders>
          </w:tcPr>
          <w:p w14:paraId="402E9138" w14:textId="77777777" w:rsidR="00414BAC" w:rsidRPr="00920CAD" w:rsidRDefault="00414BAC" w:rsidP="00DC7588">
            <w:pPr>
              <w:snapToGrid w:val="0"/>
              <w:jc w:val="both"/>
              <w:rPr>
                <w:rFonts w:ascii="Rockwell" w:hAnsi="Rockwell"/>
                <w:bCs/>
                <w:i/>
              </w:rPr>
            </w:pPr>
          </w:p>
        </w:tc>
        <w:tc>
          <w:tcPr>
            <w:tcW w:w="928" w:type="pct"/>
            <w:tcBorders>
              <w:top w:val="single" w:sz="4" w:space="0" w:color="000000"/>
              <w:left w:val="single" w:sz="4" w:space="0" w:color="000000"/>
              <w:bottom w:val="single" w:sz="4" w:space="0" w:color="000000"/>
              <w:right w:val="single" w:sz="4" w:space="0" w:color="auto"/>
            </w:tcBorders>
          </w:tcPr>
          <w:p w14:paraId="0E6B3270" w14:textId="77777777" w:rsidR="00414BAC" w:rsidRPr="00920CAD" w:rsidRDefault="00414BAC" w:rsidP="00DC7588">
            <w:pPr>
              <w:snapToGrid w:val="0"/>
              <w:jc w:val="both"/>
              <w:rPr>
                <w:rFonts w:ascii="Rockwell" w:hAnsi="Rockwell"/>
                <w:bCs/>
                <w:i/>
              </w:rPr>
            </w:pPr>
          </w:p>
        </w:tc>
      </w:tr>
      <w:tr w:rsidR="00920CAD" w:rsidRPr="00920CAD" w14:paraId="522A466D" w14:textId="77777777" w:rsidTr="00003042">
        <w:trPr>
          <w:trHeight w:val="417"/>
        </w:trPr>
        <w:tc>
          <w:tcPr>
            <w:tcW w:w="269" w:type="pct"/>
            <w:tcBorders>
              <w:top w:val="single" w:sz="4" w:space="0" w:color="000000"/>
              <w:left w:val="single" w:sz="8" w:space="0" w:color="000000"/>
              <w:bottom w:val="single" w:sz="4" w:space="0" w:color="000000"/>
            </w:tcBorders>
            <w:vAlign w:val="center"/>
          </w:tcPr>
          <w:p w14:paraId="1ABB1A1F" w14:textId="77777777" w:rsidR="00414BAC" w:rsidRPr="00920CAD" w:rsidRDefault="00414BAC" w:rsidP="002F0354">
            <w:pPr>
              <w:pStyle w:val="Paragraphedeliste"/>
              <w:numPr>
                <w:ilvl w:val="2"/>
                <w:numId w:val="45"/>
              </w:numPr>
              <w:tabs>
                <w:tab w:val="left" w:pos="59"/>
                <w:tab w:val="left" w:pos="342"/>
              </w:tabs>
              <w:snapToGrid w:val="0"/>
              <w:ind w:left="728" w:hanging="709"/>
              <w:jc w:val="both"/>
              <w:rPr>
                <w:rFonts w:ascii="Rockwell" w:hAnsi="Rockwell"/>
                <w:bCs/>
                <w:i/>
              </w:rPr>
            </w:pPr>
          </w:p>
        </w:tc>
        <w:tc>
          <w:tcPr>
            <w:tcW w:w="812" w:type="pct"/>
            <w:tcBorders>
              <w:top w:val="single" w:sz="4" w:space="0" w:color="000000"/>
              <w:left w:val="single" w:sz="4" w:space="0" w:color="000000"/>
              <w:bottom w:val="single" w:sz="4" w:space="0" w:color="000000"/>
            </w:tcBorders>
            <w:vAlign w:val="center"/>
          </w:tcPr>
          <w:p w14:paraId="16E5CBA4" w14:textId="77777777" w:rsidR="00414BAC" w:rsidRPr="00920CAD" w:rsidRDefault="00414BAC" w:rsidP="00DC7588">
            <w:pPr>
              <w:snapToGrid w:val="0"/>
              <w:jc w:val="both"/>
              <w:rPr>
                <w:rFonts w:ascii="Rockwell" w:hAnsi="Rockwell"/>
                <w:i/>
              </w:rPr>
            </w:pPr>
            <w:r w:rsidRPr="00920CAD">
              <w:rPr>
                <w:rFonts w:ascii="Rockwell" w:hAnsi="Rockwell"/>
                <w:bCs/>
                <w:i/>
              </w:rPr>
              <w:t>Micro</w:t>
            </w:r>
          </w:p>
        </w:tc>
        <w:tc>
          <w:tcPr>
            <w:tcW w:w="2116" w:type="pct"/>
            <w:tcBorders>
              <w:top w:val="single" w:sz="4" w:space="0" w:color="000000"/>
              <w:left w:val="single" w:sz="4" w:space="0" w:color="000000"/>
              <w:bottom w:val="single" w:sz="4" w:space="0" w:color="000000"/>
            </w:tcBorders>
            <w:vAlign w:val="center"/>
          </w:tcPr>
          <w:p w14:paraId="08C204C9" w14:textId="77777777" w:rsidR="00414BAC" w:rsidRPr="00920CAD" w:rsidRDefault="00414BAC" w:rsidP="00DC7588">
            <w:pPr>
              <w:snapToGrid w:val="0"/>
              <w:jc w:val="both"/>
              <w:rPr>
                <w:rFonts w:ascii="Rockwell" w:hAnsi="Rockwell"/>
                <w:i/>
              </w:rPr>
            </w:pPr>
            <w:r w:rsidRPr="00920CAD">
              <w:rPr>
                <w:rFonts w:ascii="Rockwell" w:hAnsi="Rockwell"/>
                <w:i/>
              </w:rPr>
              <w:t>Anti-bruit</w:t>
            </w:r>
          </w:p>
        </w:tc>
        <w:tc>
          <w:tcPr>
            <w:tcW w:w="876" w:type="pct"/>
            <w:tcBorders>
              <w:top w:val="single" w:sz="4" w:space="0" w:color="000000"/>
              <w:left w:val="single" w:sz="4" w:space="0" w:color="000000"/>
              <w:bottom w:val="single" w:sz="4" w:space="0" w:color="000000"/>
            </w:tcBorders>
          </w:tcPr>
          <w:p w14:paraId="6C689BB9" w14:textId="77777777" w:rsidR="00414BAC" w:rsidRPr="00920CAD" w:rsidRDefault="00414BAC" w:rsidP="00DC7588">
            <w:pPr>
              <w:snapToGrid w:val="0"/>
              <w:jc w:val="both"/>
              <w:rPr>
                <w:rFonts w:ascii="Rockwell" w:hAnsi="Rockwell"/>
                <w:bCs/>
                <w:i/>
              </w:rPr>
            </w:pPr>
          </w:p>
        </w:tc>
        <w:tc>
          <w:tcPr>
            <w:tcW w:w="928" w:type="pct"/>
            <w:tcBorders>
              <w:top w:val="single" w:sz="4" w:space="0" w:color="000000"/>
              <w:left w:val="single" w:sz="4" w:space="0" w:color="000000"/>
              <w:bottom w:val="single" w:sz="4" w:space="0" w:color="000000"/>
              <w:right w:val="single" w:sz="4" w:space="0" w:color="auto"/>
            </w:tcBorders>
          </w:tcPr>
          <w:p w14:paraId="7F3C94ED" w14:textId="77777777" w:rsidR="00414BAC" w:rsidRPr="00920CAD" w:rsidRDefault="00414BAC" w:rsidP="00DC7588">
            <w:pPr>
              <w:snapToGrid w:val="0"/>
              <w:jc w:val="both"/>
              <w:rPr>
                <w:rFonts w:ascii="Rockwell" w:hAnsi="Rockwell"/>
                <w:bCs/>
                <w:i/>
              </w:rPr>
            </w:pPr>
          </w:p>
        </w:tc>
      </w:tr>
      <w:tr w:rsidR="00920CAD" w:rsidRPr="00920CAD" w14:paraId="742E59E5" w14:textId="77777777" w:rsidTr="00003042">
        <w:trPr>
          <w:trHeight w:val="565"/>
        </w:trPr>
        <w:tc>
          <w:tcPr>
            <w:tcW w:w="269" w:type="pct"/>
            <w:tcBorders>
              <w:top w:val="single" w:sz="4" w:space="0" w:color="000000"/>
              <w:left w:val="single" w:sz="8" w:space="0" w:color="000000"/>
              <w:bottom w:val="single" w:sz="4" w:space="0" w:color="000000"/>
            </w:tcBorders>
            <w:vAlign w:val="center"/>
          </w:tcPr>
          <w:p w14:paraId="3ADCA707" w14:textId="77777777" w:rsidR="00414BAC" w:rsidRPr="00920CAD" w:rsidRDefault="00414BAC" w:rsidP="002F0354">
            <w:pPr>
              <w:pStyle w:val="Paragraphedeliste"/>
              <w:numPr>
                <w:ilvl w:val="2"/>
                <w:numId w:val="45"/>
              </w:numPr>
              <w:tabs>
                <w:tab w:val="left" w:pos="59"/>
                <w:tab w:val="left" w:pos="342"/>
              </w:tabs>
              <w:snapToGrid w:val="0"/>
              <w:ind w:left="728" w:hanging="709"/>
              <w:jc w:val="both"/>
              <w:rPr>
                <w:rFonts w:ascii="Rockwell" w:hAnsi="Rockwell"/>
                <w:bCs/>
                <w:i/>
              </w:rPr>
            </w:pPr>
          </w:p>
        </w:tc>
        <w:tc>
          <w:tcPr>
            <w:tcW w:w="812" w:type="pct"/>
            <w:tcBorders>
              <w:top w:val="single" w:sz="4" w:space="0" w:color="000000"/>
              <w:left w:val="single" w:sz="4" w:space="0" w:color="000000"/>
              <w:bottom w:val="single" w:sz="4" w:space="0" w:color="000000"/>
            </w:tcBorders>
            <w:vAlign w:val="center"/>
          </w:tcPr>
          <w:p w14:paraId="3E0092CE" w14:textId="77777777" w:rsidR="00414BAC" w:rsidRPr="00920CAD" w:rsidRDefault="00414BAC" w:rsidP="00DC7588">
            <w:pPr>
              <w:snapToGrid w:val="0"/>
              <w:jc w:val="both"/>
              <w:rPr>
                <w:rFonts w:ascii="Rockwell" w:hAnsi="Rockwell"/>
                <w:bCs/>
                <w:i/>
              </w:rPr>
            </w:pPr>
            <w:r w:rsidRPr="00920CAD">
              <w:rPr>
                <w:rFonts w:ascii="Rockwell" w:hAnsi="Rockwell"/>
                <w:bCs/>
                <w:i/>
              </w:rPr>
              <w:t>Compatibilité</w:t>
            </w:r>
          </w:p>
        </w:tc>
        <w:tc>
          <w:tcPr>
            <w:tcW w:w="2116" w:type="pct"/>
            <w:tcBorders>
              <w:top w:val="single" w:sz="4" w:space="0" w:color="000000"/>
              <w:left w:val="single" w:sz="4" w:space="0" w:color="000000"/>
              <w:bottom w:val="single" w:sz="4" w:space="0" w:color="000000"/>
            </w:tcBorders>
            <w:vAlign w:val="center"/>
          </w:tcPr>
          <w:p w14:paraId="370CCBD1" w14:textId="5E868860" w:rsidR="00414BAC" w:rsidRPr="00920CAD" w:rsidRDefault="00414BAC" w:rsidP="00DC7588">
            <w:pPr>
              <w:snapToGrid w:val="0"/>
              <w:jc w:val="both"/>
              <w:rPr>
                <w:rFonts w:ascii="Rockwell" w:hAnsi="Rockwell"/>
                <w:i/>
              </w:rPr>
            </w:pPr>
            <w:r w:rsidRPr="00920CAD">
              <w:rPr>
                <w:rFonts w:ascii="Rockwell" w:hAnsi="Rockwell"/>
                <w:i/>
              </w:rPr>
              <w:t>Microsoft Windows (1</w:t>
            </w:r>
            <w:r w:rsidR="00771531" w:rsidRPr="00920CAD">
              <w:rPr>
                <w:rFonts w:ascii="Rockwell" w:hAnsi="Rockwell"/>
                <w:i/>
              </w:rPr>
              <w:t>1</w:t>
            </w:r>
            <w:r w:rsidRPr="00920CAD">
              <w:rPr>
                <w:rFonts w:ascii="Rockwell" w:hAnsi="Rockwell"/>
                <w:i/>
              </w:rPr>
              <w:t xml:space="preserve"> ou version ultérieure), Linux, MacOs</w:t>
            </w:r>
          </w:p>
        </w:tc>
        <w:tc>
          <w:tcPr>
            <w:tcW w:w="876" w:type="pct"/>
            <w:tcBorders>
              <w:top w:val="single" w:sz="4" w:space="0" w:color="000000"/>
              <w:left w:val="single" w:sz="4" w:space="0" w:color="000000"/>
              <w:bottom w:val="single" w:sz="4" w:space="0" w:color="000000"/>
            </w:tcBorders>
          </w:tcPr>
          <w:p w14:paraId="2834965E" w14:textId="77777777" w:rsidR="00414BAC" w:rsidRPr="00920CAD" w:rsidRDefault="00414BAC" w:rsidP="00DC7588">
            <w:pPr>
              <w:snapToGrid w:val="0"/>
              <w:jc w:val="both"/>
              <w:rPr>
                <w:rFonts w:ascii="Rockwell" w:hAnsi="Rockwell"/>
                <w:bCs/>
                <w:i/>
              </w:rPr>
            </w:pPr>
          </w:p>
        </w:tc>
        <w:tc>
          <w:tcPr>
            <w:tcW w:w="928" w:type="pct"/>
            <w:tcBorders>
              <w:top w:val="single" w:sz="4" w:space="0" w:color="000000"/>
              <w:left w:val="single" w:sz="4" w:space="0" w:color="000000"/>
              <w:bottom w:val="single" w:sz="4" w:space="0" w:color="000000"/>
              <w:right w:val="single" w:sz="4" w:space="0" w:color="auto"/>
            </w:tcBorders>
          </w:tcPr>
          <w:p w14:paraId="40D98775" w14:textId="77777777" w:rsidR="00414BAC" w:rsidRPr="00920CAD" w:rsidRDefault="00414BAC" w:rsidP="00DC7588">
            <w:pPr>
              <w:snapToGrid w:val="0"/>
              <w:jc w:val="both"/>
              <w:rPr>
                <w:rFonts w:ascii="Rockwell" w:hAnsi="Rockwell"/>
                <w:bCs/>
                <w:i/>
              </w:rPr>
            </w:pPr>
          </w:p>
        </w:tc>
      </w:tr>
    </w:tbl>
    <w:p w14:paraId="6B8C9B76" w14:textId="009ED364" w:rsidR="00DC7588" w:rsidRPr="00920CAD" w:rsidRDefault="00680F9B" w:rsidP="00F0228F">
      <w:pPr>
        <w:pStyle w:val="Tritre2"/>
      </w:pPr>
      <w:bookmarkStart w:id="230" w:name="_Toc50373133"/>
      <w:bookmarkStart w:id="231" w:name="_Toc50375143"/>
      <w:bookmarkStart w:id="232" w:name="_Toc118351999"/>
      <w:bookmarkStart w:id="233" w:name="_Toc118683006"/>
      <w:bookmarkStart w:id="234" w:name="_Toc118686702"/>
      <w:bookmarkStart w:id="235" w:name="_Toc118687347"/>
      <w:bookmarkStart w:id="236" w:name="_Toc218874405"/>
      <w:bookmarkStart w:id="237" w:name="_Toc219207096"/>
      <w:bookmarkStart w:id="238" w:name="_Toc229584488"/>
      <w:bookmarkStart w:id="239" w:name="_Toc229769913"/>
      <w:r w:rsidRPr="00920CAD">
        <w:t>Casque</w:t>
      </w:r>
      <w:r w:rsidR="00DC7588" w:rsidRPr="00920CAD">
        <w:t xml:space="preserve"> </w:t>
      </w:r>
      <w:r w:rsidRPr="00920CAD">
        <w:t>mini jack</w:t>
      </w:r>
      <w:bookmarkEnd w:id="230"/>
      <w:bookmarkEnd w:id="231"/>
      <w:bookmarkEnd w:id="232"/>
      <w:bookmarkEnd w:id="233"/>
      <w:bookmarkEnd w:id="234"/>
      <w:bookmarkEnd w:id="235"/>
      <w:bookmarkEnd w:id="236"/>
      <w:bookmarkEnd w:id="237"/>
      <w:bookmarkEnd w:id="238"/>
      <w:bookmarkEnd w:id="239"/>
    </w:p>
    <w:p w14:paraId="1AE4C7B5" w14:textId="77777777" w:rsidR="00DC7588" w:rsidRPr="00920CAD" w:rsidRDefault="00DC7588" w:rsidP="00754E54">
      <w:pPr>
        <w:ind w:left="426"/>
        <w:jc w:val="both"/>
        <w:rPr>
          <w:rFonts w:ascii="Rockwell" w:hAnsi="Rockwell"/>
        </w:rPr>
      </w:pPr>
    </w:p>
    <w:p w14:paraId="697A0A5D" w14:textId="01CFC5D2" w:rsidR="003456F3" w:rsidRPr="00920CAD" w:rsidRDefault="003456F3" w:rsidP="00754E54">
      <w:pPr>
        <w:ind w:left="426"/>
        <w:jc w:val="both"/>
        <w:rPr>
          <w:rFonts w:ascii="Rockwell" w:hAnsi="Rockwell"/>
        </w:rPr>
      </w:pPr>
      <w:r w:rsidRPr="00920CAD">
        <w:rPr>
          <w:rFonts w:ascii="Rockwell" w:hAnsi="Rockwell"/>
        </w:rPr>
        <w:br w:type="page"/>
      </w:r>
    </w:p>
    <w:p w14:paraId="16AF2569" w14:textId="24513479" w:rsidR="00F312BF" w:rsidRPr="00920CAD" w:rsidRDefault="00F312BF" w:rsidP="002823FF">
      <w:pPr>
        <w:pStyle w:val="Titre1"/>
        <w:numPr>
          <w:ilvl w:val="0"/>
          <w:numId w:val="56"/>
        </w:numPr>
        <w:spacing w:before="120" w:after="120"/>
        <w:ind w:firstLine="273"/>
        <w:rPr>
          <w:rFonts w:ascii="Rockwell" w:hAnsi="Rockwell"/>
        </w:rPr>
      </w:pPr>
      <w:bookmarkStart w:id="240" w:name="_Toc50375144"/>
      <w:bookmarkStart w:id="241" w:name="_Toc118683007"/>
      <w:bookmarkStart w:id="242" w:name="_Toc229584489"/>
      <w:bookmarkStart w:id="243" w:name="_Toc229769914"/>
      <w:r w:rsidRPr="00920CAD">
        <w:rPr>
          <w:rFonts w:ascii="Rockwell" w:hAnsi="Rockwell"/>
        </w:rPr>
        <w:lastRenderedPageBreak/>
        <w:t>IMPRIMANTES</w:t>
      </w:r>
      <w:bookmarkEnd w:id="240"/>
      <w:bookmarkEnd w:id="241"/>
      <w:bookmarkEnd w:id="242"/>
      <w:bookmarkEnd w:id="243"/>
    </w:p>
    <w:p w14:paraId="7E298188" w14:textId="021E21EA" w:rsidR="00680F9B" w:rsidRPr="00920CAD" w:rsidRDefault="00910076" w:rsidP="00810C9F">
      <w:pPr>
        <w:pStyle w:val="Tritre2"/>
        <w:numPr>
          <w:ilvl w:val="1"/>
          <w:numId w:val="46"/>
        </w:numPr>
      </w:pPr>
      <w:bookmarkStart w:id="244" w:name="_Toc50373135"/>
      <w:bookmarkStart w:id="245" w:name="_Toc50375145"/>
      <w:bookmarkStart w:id="246" w:name="_Toc118352001"/>
      <w:bookmarkStart w:id="247" w:name="_Toc118683008"/>
      <w:bookmarkStart w:id="248" w:name="_Toc118686704"/>
      <w:bookmarkStart w:id="249" w:name="_Toc118687349"/>
      <w:bookmarkStart w:id="250" w:name="_Toc218874407"/>
      <w:bookmarkStart w:id="251" w:name="_Toc219207098"/>
      <w:bookmarkStart w:id="252" w:name="_Toc229584490"/>
      <w:bookmarkStart w:id="253" w:name="_Toc229769915"/>
      <w:bookmarkStart w:id="254" w:name="_Hlk114806483"/>
      <w:r w:rsidRPr="00920CAD">
        <w:t xml:space="preserve">Imprimante </w:t>
      </w:r>
      <w:r w:rsidR="002A5CF0" w:rsidRPr="00920CAD">
        <w:t>L</w:t>
      </w:r>
      <w:r w:rsidR="00561C97" w:rsidRPr="00920CAD">
        <w:t xml:space="preserve">aser monochrome noir/blanc </w:t>
      </w:r>
      <w:r w:rsidRPr="00920CAD">
        <w:t>de p</w:t>
      </w:r>
      <w:r w:rsidR="00680F9B" w:rsidRPr="00920CAD">
        <w:t>etite capacite</w:t>
      </w:r>
      <w:bookmarkEnd w:id="244"/>
      <w:bookmarkEnd w:id="245"/>
      <w:bookmarkEnd w:id="246"/>
      <w:bookmarkEnd w:id="247"/>
      <w:bookmarkEnd w:id="248"/>
      <w:bookmarkEnd w:id="249"/>
      <w:bookmarkEnd w:id="250"/>
      <w:bookmarkEnd w:id="251"/>
      <w:bookmarkEnd w:id="252"/>
      <w:bookmarkEnd w:id="253"/>
    </w:p>
    <w:tbl>
      <w:tblPr>
        <w:tblW w:w="5111" w:type="pct"/>
        <w:jc w:val="center"/>
        <w:tblLook w:val="0000" w:firstRow="0" w:lastRow="0" w:firstColumn="0" w:lastColumn="0" w:noHBand="0" w:noVBand="0"/>
      </w:tblPr>
      <w:tblGrid>
        <w:gridCol w:w="1041"/>
        <w:gridCol w:w="2636"/>
        <w:gridCol w:w="4536"/>
        <w:gridCol w:w="2692"/>
        <w:gridCol w:w="2611"/>
      </w:tblGrid>
      <w:tr w:rsidR="00920CAD" w:rsidRPr="00920CAD" w14:paraId="311E5316" w14:textId="77777777" w:rsidTr="002823FF">
        <w:trPr>
          <w:cantSplit/>
          <w:trHeight w:val="618"/>
          <w:tblHeader/>
          <w:jc w:val="center"/>
        </w:trPr>
        <w:tc>
          <w:tcPr>
            <w:tcW w:w="385" w:type="pct"/>
            <w:tcBorders>
              <w:top w:val="single" w:sz="4" w:space="0" w:color="000000"/>
              <w:left w:val="single" w:sz="8" w:space="0" w:color="000000"/>
              <w:bottom w:val="single" w:sz="4" w:space="0" w:color="000000"/>
            </w:tcBorders>
            <w:shd w:val="clear" w:color="auto" w:fill="BFBFBF" w:themeFill="background1" w:themeFillShade="BF"/>
            <w:vAlign w:val="center"/>
          </w:tcPr>
          <w:bookmarkEnd w:id="254"/>
          <w:p w14:paraId="67859163" w14:textId="77777777" w:rsidR="002274C2" w:rsidRPr="00920CAD" w:rsidRDefault="002274C2" w:rsidP="0042029F">
            <w:pPr>
              <w:pStyle w:val="Pieddepage"/>
              <w:tabs>
                <w:tab w:val="clear" w:pos="4536"/>
                <w:tab w:val="clear" w:pos="9072"/>
              </w:tabs>
              <w:snapToGrid w:val="0"/>
              <w:jc w:val="center"/>
              <w:rPr>
                <w:rFonts w:ascii="Rockwell" w:hAnsi="Rockwell"/>
                <w:b/>
                <w:bCs/>
              </w:rPr>
            </w:pPr>
            <w:r w:rsidRPr="00920CAD">
              <w:rPr>
                <w:rFonts w:ascii="Rockwell" w:hAnsi="Rockwell"/>
                <w:b/>
                <w:bCs/>
              </w:rPr>
              <w:t>N°</w:t>
            </w:r>
          </w:p>
        </w:tc>
        <w:tc>
          <w:tcPr>
            <w:tcW w:w="975" w:type="pct"/>
            <w:tcBorders>
              <w:top w:val="single" w:sz="4" w:space="0" w:color="000000"/>
              <w:left w:val="single" w:sz="4" w:space="0" w:color="000000"/>
              <w:bottom w:val="single" w:sz="4" w:space="0" w:color="000000"/>
            </w:tcBorders>
            <w:shd w:val="clear" w:color="auto" w:fill="BFBFBF" w:themeFill="background1" w:themeFillShade="BF"/>
            <w:vAlign w:val="center"/>
          </w:tcPr>
          <w:p w14:paraId="0A2769C5" w14:textId="77777777" w:rsidR="002274C2" w:rsidRPr="00920CAD" w:rsidRDefault="002274C2" w:rsidP="00754E54">
            <w:pPr>
              <w:snapToGrid w:val="0"/>
              <w:jc w:val="both"/>
              <w:rPr>
                <w:rFonts w:ascii="Rockwell" w:hAnsi="Rockwell"/>
                <w:b/>
              </w:rPr>
            </w:pPr>
            <w:r w:rsidRPr="00920CAD">
              <w:rPr>
                <w:rFonts w:ascii="Rockwell" w:hAnsi="Rockwell"/>
                <w:b/>
              </w:rPr>
              <w:t>Fourniture</w:t>
            </w:r>
          </w:p>
        </w:tc>
        <w:tc>
          <w:tcPr>
            <w:tcW w:w="1678" w:type="pct"/>
            <w:tcBorders>
              <w:top w:val="single" w:sz="4" w:space="0" w:color="000000"/>
              <w:left w:val="single" w:sz="4" w:space="0" w:color="000000"/>
              <w:bottom w:val="single" w:sz="4" w:space="0" w:color="000000"/>
            </w:tcBorders>
            <w:shd w:val="clear" w:color="auto" w:fill="BFBFBF" w:themeFill="background1" w:themeFillShade="BF"/>
            <w:vAlign w:val="center"/>
          </w:tcPr>
          <w:p w14:paraId="25116623" w14:textId="7542DF3D" w:rsidR="002274C2" w:rsidRPr="00920CAD" w:rsidRDefault="00E61F0B" w:rsidP="00754E54">
            <w:pPr>
              <w:snapToGrid w:val="0"/>
              <w:jc w:val="both"/>
              <w:rPr>
                <w:rFonts w:ascii="Rockwell" w:hAnsi="Rockwell"/>
                <w:b/>
              </w:rPr>
            </w:pPr>
            <w:r w:rsidRPr="00920CAD">
              <w:rPr>
                <w:rFonts w:ascii="Rockwell" w:hAnsi="Rockwell"/>
                <w:b/>
              </w:rPr>
              <w:t>Spécifications techniques</w:t>
            </w:r>
            <w:r w:rsidR="002274C2" w:rsidRPr="00920CAD">
              <w:rPr>
                <w:rFonts w:ascii="Rockwell" w:hAnsi="Rockwell"/>
                <w:b/>
              </w:rPr>
              <w:t xml:space="preserve"> demandées par l’</w:t>
            </w:r>
            <w:r w:rsidR="00F84CE0" w:rsidRPr="00920CAD">
              <w:rPr>
                <w:rFonts w:ascii="Rockwell" w:hAnsi="Rockwell"/>
                <w:b/>
              </w:rPr>
              <w:t>autorité contractante</w:t>
            </w:r>
          </w:p>
        </w:tc>
        <w:tc>
          <w:tcPr>
            <w:tcW w:w="996" w:type="pct"/>
            <w:tcBorders>
              <w:top w:val="single" w:sz="4" w:space="0" w:color="000000"/>
              <w:left w:val="single" w:sz="4" w:space="0" w:color="000000"/>
              <w:bottom w:val="single" w:sz="4" w:space="0" w:color="000000"/>
            </w:tcBorders>
            <w:shd w:val="clear" w:color="auto" w:fill="BFBFBF" w:themeFill="background1" w:themeFillShade="BF"/>
            <w:vAlign w:val="center"/>
          </w:tcPr>
          <w:p w14:paraId="29CF2EB4" w14:textId="00EC92EF" w:rsidR="002274C2" w:rsidRPr="00920CAD" w:rsidRDefault="00E61F0B" w:rsidP="00877A3A">
            <w:pPr>
              <w:snapToGrid w:val="0"/>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r w:rsidR="0081235A" w:rsidRPr="00920CAD">
              <w:rPr>
                <w:rFonts w:ascii="Rockwell" w:hAnsi="Rockwell"/>
                <w:b/>
                <w:bCs/>
              </w:rPr>
              <w:t xml:space="preserve"> </w:t>
            </w:r>
          </w:p>
        </w:tc>
        <w:tc>
          <w:tcPr>
            <w:tcW w:w="966"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98F1AC3" w14:textId="77777777" w:rsidR="00211ABE" w:rsidRPr="00920CAD" w:rsidRDefault="002274C2" w:rsidP="00003042">
            <w:pPr>
              <w:snapToGrid w:val="0"/>
              <w:jc w:val="center"/>
              <w:rPr>
                <w:rFonts w:ascii="Rockwell" w:hAnsi="Rockwell"/>
                <w:b/>
                <w:bCs/>
              </w:rPr>
            </w:pPr>
            <w:r w:rsidRPr="00920CAD">
              <w:rPr>
                <w:rFonts w:ascii="Rockwell" w:hAnsi="Rockwell"/>
                <w:b/>
                <w:bCs/>
              </w:rPr>
              <w:t>Avis de conformité (réservé</w:t>
            </w:r>
          </w:p>
          <w:p w14:paraId="7B135E87" w14:textId="0A09EA56" w:rsidR="002274C2" w:rsidRPr="00920CAD" w:rsidRDefault="002274C2" w:rsidP="00003042">
            <w:pPr>
              <w:snapToGrid w:val="0"/>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0E704CEB" w14:textId="77777777" w:rsidTr="002823FF">
        <w:trPr>
          <w:cantSplit/>
          <w:trHeight w:val="618"/>
          <w:jc w:val="center"/>
        </w:trPr>
        <w:tc>
          <w:tcPr>
            <w:tcW w:w="385" w:type="pct"/>
            <w:tcBorders>
              <w:top w:val="single" w:sz="4" w:space="0" w:color="000000"/>
              <w:left w:val="single" w:sz="8" w:space="0" w:color="000000"/>
              <w:bottom w:val="single" w:sz="4" w:space="0" w:color="000000"/>
            </w:tcBorders>
            <w:shd w:val="clear" w:color="auto" w:fill="A6A6A6" w:themeFill="background1" w:themeFillShade="A6"/>
            <w:vAlign w:val="center"/>
          </w:tcPr>
          <w:p w14:paraId="73663826" w14:textId="77777777" w:rsidR="002274C2" w:rsidRPr="00920CAD" w:rsidRDefault="002274C2" w:rsidP="002F0354">
            <w:pPr>
              <w:pStyle w:val="Pieddepage"/>
              <w:numPr>
                <w:ilvl w:val="1"/>
                <w:numId w:val="17"/>
              </w:numPr>
              <w:tabs>
                <w:tab w:val="clear" w:pos="4536"/>
                <w:tab w:val="clear" w:pos="9072"/>
              </w:tabs>
              <w:snapToGrid w:val="0"/>
              <w:ind w:hanging="798"/>
              <w:jc w:val="both"/>
              <w:rPr>
                <w:rFonts w:ascii="Rockwell" w:hAnsi="Rockwell"/>
                <w:b/>
                <w:bCs/>
                <w:i/>
              </w:rPr>
            </w:pPr>
          </w:p>
        </w:tc>
        <w:tc>
          <w:tcPr>
            <w:tcW w:w="975" w:type="pct"/>
            <w:tcBorders>
              <w:top w:val="single" w:sz="4" w:space="0" w:color="000000"/>
              <w:left w:val="single" w:sz="4" w:space="0" w:color="000000"/>
              <w:bottom w:val="single" w:sz="4" w:space="0" w:color="000000"/>
            </w:tcBorders>
            <w:shd w:val="clear" w:color="auto" w:fill="A6A6A6" w:themeFill="background1" w:themeFillShade="A6"/>
            <w:vAlign w:val="center"/>
          </w:tcPr>
          <w:p w14:paraId="3384FCBF" w14:textId="77777777" w:rsidR="002274C2" w:rsidRPr="00920CAD" w:rsidRDefault="002274C2" w:rsidP="00F27187">
            <w:pPr>
              <w:snapToGrid w:val="0"/>
              <w:jc w:val="both"/>
              <w:rPr>
                <w:rFonts w:ascii="Rockwell" w:hAnsi="Rockwell"/>
                <w:b/>
              </w:rPr>
            </w:pPr>
            <w:r w:rsidRPr="00920CAD">
              <w:rPr>
                <w:rFonts w:ascii="Rockwell" w:hAnsi="Rockwell"/>
                <w:b/>
              </w:rPr>
              <w:t>Imprimante Laser de bureau monochrome (noir/blanc) de petite capacité</w:t>
            </w:r>
          </w:p>
        </w:tc>
        <w:tc>
          <w:tcPr>
            <w:tcW w:w="1678" w:type="pct"/>
            <w:tcBorders>
              <w:top w:val="single" w:sz="4" w:space="0" w:color="000000"/>
              <w:left w:val="single" w:sz="4" w:space="0" w:color="000000"/>
              <w:bottom w:val="single" w:sz="4" w:space="0" w:color="000000"/>
            </w:tcBorders>
            <w:shd w:val="clear" w:color="auto" w:fill="A6A6A6" w:themeFill="background1" w:themeFillShade="A6"/>
            <w:vAlign w:val="center"/>
          </w:tcPr>
          <w:p w14:paraId="0FE0F771" w14:textId="051FCF68" w:rsidR="002274C2" w:rsidRPr="00920CAD" w:rsidRDefault="002274C2" w:rsidP="00910076">
            <w:pPr>
              <w:snapToGrid w:val="0"/>
              <w:jc w:val="both"/>
              <w:rPr>
                <w:rFonts w:ascii="Rockwell" w:hAnsi="Rockwell"/>
                <w:b/>
              </w:rPr>
            </w:pPr>
            <w:r w:rsidRPr="00920CAD">
              <w:rPr>
                <w:rFonts w:ascii="Rockwell" w:hAnsi="Rockwell"/>
                <w:b/>
              </w:rPr>
              <w:t xml:space="preserve">Fourniture d’imprimante </w:t>
            </w:r>
            <w:r w:rsidR="00003042" w:rsidRPr="00920CAD">
              <w:rPr>
                <w:rFonts w:ascii="Rockwell" w:hAnsi="Rockwell"/>
                <w:b/>
              </w:rPr>
              <w:t xml:space="preserve">Laser </w:t>
            </w:r>
            <w:r w:rsidRPr="00920CAD">
              <w:rPr>
                <w:rFonts w:ascii="Rockwell" w:hAnsi="Rockwell"/>
                <w:b/>
              </w:rPr>
              <w:t>de bureau monochrome de petite capacité</w:t>
            </w:r>
          </w:p>
        </w:tc>
        <w:tc>
          <w:tcPr>
            <w:tcW w:w="996" w:type="pct"/>
            <w:tcBorders>
              <w:top w:val="single" w:sz="4" w:space="0" w:color="000000"/>
              <w:left w:val="single" w:sz="4" w:space="0" w:color="000000"/>
              <w:bottom w:val="single" w:sz="4" w:space="0" w:color="000000"/>
            </w:tcBorders>
            <w:shd w:val="clear" w:color="auto" w:fill="A6A6A6" w:themeFill="background1" w:themeFillShade="A6"/>
          </w:tcPr>
          <w:p w14:paraId="34075D88" w14:textId="43B8F396" w:rsidR="002274C2" w:rsidRPr="00920CAD" w:rsidRDefault="002274C2" w:rsidP="00003042">
            <w:pPr>
              <w:snapToGrid w:val="0"/>
              <w:jc w:val="both"/>
              <w:rPr>
                <w:rFonts w:ascii="Rockwell" w:hAnsi="Rockwell"/>
                <w:b/>
                <w:bCs/>
              </w:rPr>
            </w:pPr>
          </w:p>
        </w:tc>
        <w:tc>
          <w:tcPr>
            <w:tcW w:w="96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0C91D28" w14:textId="77777777" w:rsidR="002274C2" w:rsidRPr="00920CAD" w:rsidRDefault="002274C2" w:rsidP="00754E54">
            <w:pPr>
              <w:snapToGrid w:val="0"/>
              <w:jc w:val="both"/>
              <w:rPr>
                <w:rFonts w:ascii="Rockwell" w:hAnsi="Rockwell"/>
                <w:b/>
                <w:bCs/>
              </w:rPr>
            </w:pPr>
          </w:p>
        </w:tc>
      </w:tr>
      <w:tr w:rsidR="00920CAD" w:rsidRPr="00920CAD" w14:paraId="34D61A70"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05438E7E" w14:textId="77777777" w:rsidR="000A1382" w:rsidRPr="00920CAD" w:rsidRDefault="000A138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000000"/>
            </w:tcBorders>
            <w:vAlign w:val="center"/>
          </w:tcPr>
          <w:p w14:paraId="0BBE3751" w14:textId="77777777" w:rsidR="000A1382" w:rsidRPr="00920CAD" w:rsidRDefault="000A1382" w:rsidP="000A1382">
            <w:pPr>
              <w:snapToGrid w:val="0"/>
              <w:jc w:val="both"/>
              <w:rPr>
                <w:rFonts w:ascii="Rockwell" w:hAnsi="Rockwell"/>
                <w:i/>
              </w:rPr>
            </w:pPr>
            <w:r w:rsidRPr="00920CAD">
              <w:rPr>
                <w:rFonts w:ascii="Rockwell" w:hAnsi="Rockwell"/>
                <w:i/>
              </w:rPr>
              <w:t>Marque</w:t>
            </w:r>
          </w:p>
        </w:tc>
        <w:tc>
          <w:tcPr>
            <w:tcW w:w="1678" w:type="pct"/>
            <w:tcBorders>
              <w:top w:val="single" w:sz="4" w:space="0" w:color="000000"/>
              <w:left w:val="single" w:sz="4" w:space="0" w:color="000000"/>
              <w:bottom w:val="single" w:sz="4" w:space="0" w:color="000000"/>
            </w:tcBorders>
            <w:vAlign w:val="center"/>
          </w:tcPr>
          <w:p w14:paraId="1B5CD31A" w14:textId="77777777" w:rsidR="000A1382" w:rsidRPr="00920CAD" w:rsidRDefault="000A1382" w:rsidP="000A1382">
            <w:pPr>
              <w:snapToGrid w:val="0"/>
              <w:jc w:val="both"/>
              <w:rPr>
                <w:rFonts w:ascii="Rockwell" w:hAnsi="Rockwell"/>
                <w:i/>
              </w:rPr>
            </w:pPr>
            <w:r w:rsidRPr="00920CAD">
              <w:rPr>
                <w:rFonts w:ascii="Rockwell" w:hAnsi="Rockwell"/>
                <w:i/>
              </w:rPr>
              <w:t>A préciser par le soumissionnaire</w:t>
            </w:r>
          </w:p>
        </w:tc>
        <w:tc>
          <w:tcPr>
            <w:tcW w:w="996" w:type="pct"/>
            <w:tcBorders>
              <w:top w:val="single" w:sz="4" w:space="0" w:color="000000"/>
              <w:left w:val="single" w:sz="4" w:space="0" w:color="000000"/>
              <w:bottom w:val="single" w:sz="4" w:space="0" w:color="000000"/>
            </w:tcBorders>
            <w:vAlign w:val="center"/>
          </w:tcPr>
          <w:p w14:paraId="5B6C847F" w14:textId="1512F8AC" w:rsidR="000A1382" w:rsidRPr="00920CAD" w:rsidRDefault="000A1382" w:rsidP="000A1382">
            <w:pPr>
              <w:pStyle w:val="Pieddepage"/>
              <w:tabs>
                <w:tab w:val="clear" w:pos="4536"/>
                <w:tab w:val="clear" w:pos="9072"/>
              </w:tabs>
              <w:snapToGrid w:val="0"/>
              <w:ind w:hanging="80"/>
              <w:jc w:val="both"/>
              <w:rPr>
                <w:rFonts w:ascii="Rockwell" w:hAnsi="Rockwell"/>
                <w:bCs/>
              </w:rPr>
            </w:pPr>
          </w:p>
        </w:tc>
        <w:tc>
          <w:tcPr>
            <w:tcW w:w="966" w:type="pct"/>
            <w:tcBorders>
              <w:top w:val="single" w:sz="4" w:space="0" w:color="000000"/>
              <w:left w:val="single" w:sz="4" w:space="0" w:color="000000"/>
              <w:bottom w:val="single" w:sz="4" w:space="0" w:color="000000"/>
              <w:right w:val="single" w:sz="4" w:space="0" w:color="000000"/>
            </w:tcBorders>
          </w:tcPr>
          <w:p w14:paraId="11FD1332" w14:textId="77777777" w:rsidR="000A1382" w:rsidRPr="00920CAD" w:rsidRDefault="000A1382" w:rsidP="000A1382">
            <w:pPr>
              <w:pStyle w:val="Pieddepage"/>
              <w:tabs>
                <w:tab w:val="clear" w:pos="4536"/>
                <w:tab w:val="clear" w:pos="9072"/>
              </w:tabs>
              <w:snapToGrid w:val="0"/>
              <w:ind w:left="425"/>
              <w:jc w:val="both"/>
              <w:rPr>
                <w:rFonts w:ascii="Rockwell" w:hAnsi="Rockwell"/>
                <w:bCs/>
              </w:rPr>
            </w:pPr>
          </w:p>
        </w:tc>
      </w:tr>
      <w:tr w:rsidR="00920CAD" w:rsidRPr="00920CAD" w14:paraId="06807EEB"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14C11A26" w14:textId="77777777" w:rsidR="000A1382" w:rsidRPr="00920CAD" w:rsidRDefault="000A138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000000"/>
            </w:tcBorders>
            <w:vAlign w:val="center"/>
          </w:tcPr>
          <w:p w14:paraId="4F14E704" w14:textId="77777777" w:rsidR="000A1382" w:rsidRPr="00920CAD" w:rsidRDefault="000A1382" w:rsidP="000A1382">
            <w:pPr>
              <w:snapToGrid w:val="0"/>
              <w:jc w:val="both"/>
              <w:rPr>
                <w:rFonts w:ascii="Rockwell" w:hAnsi="Rockwell"/>
                <w:i/>
              </w:rPr>
            </w:pPr>
            <w:r w:rsidRPr="00920CAD">
              <w:rPr>
                <w:rFonts w:ascii="Rockwell" w:hAnsi="Rockwell"/>
                <w:i/>
              </w:rPr>
              <w:t>Modèle</w:t>
            </w:r>
          </w:p>
        </w:tc>
        <w:tc>
          <w:tcPr>
            <w:tcW w:w="1678" w:type="pct"/>
            <w:tcBorders>
              <w:top w:val="single" w:sz="4" w:space="0" w:color="000000"/>
              <w:left w:val="single" w:sz="4" w:space="0" w:color="000000"/>
              <w:bottom w:val="single" w:sz="4" w:space="0" w:color="000000"/>
            </w:tcBorders>
            <w:vAlign w:val="center"/>
          </w:tcPr>
          <w:p w14:paraId="6FEF5BAB" w14:textId="77777777" w:rsidR="000A1382" w:rsidRPr="00920CAD" w:rsidRDefault="000A1382" w:rsidP="000A1382">
            <w:pPr>
              <w:snapToGrid w:val="0"/>
              <w:jc w:val="both"/>
              <w:rPr>
                <w:rFonts w:ascii="Rockwell" w:hAnsi="Rockwell"/>
                <w:i/>
              </w:rPr>
            </w:pPr>
            <w:r w:rsidRPr="00920CAD">
              <w:rPr>
                <w:rFonts w:ascii="Rockwell" w:hAnsi="Rockwell"/>
                <w:i/>
              </w:rPr>
              <w:t>A préciser par le soumissionnaire</w:t>
            </w:r>
          </w:p>
        </w:tc>
        <w:tc>
          <w:tcPr>
            <w:tcW w:w="996" w:type="pct"/>
            <w:tcBorders>
              <w:top w:val="single" w:sz="4" w:space="0" w:color="000000"/>
              <w:left w:val="single" w:sz="4" w:space="0" w:color="000000"/>
              <w:bottom w:val="single" w:sz="4" w:space="0" w:color="000000"/>
            </w:tcBorders>
            <w:vAlign w:val="center"/>
          </w:tcPr>
          <w:p w14:paraId="2EB77AAA" w14:textId="13DA9496" w:rsidR="000A1382" w:rsidRPr="00920CAD" w:rsidRDefault="000A1382" w:rsidP="000A1382">
            <w:pPr>
              <w:snapToGrid w:val="0"/>
              <w:ind w:hanging="80"/>
              <w:jc w:val="both"/>
              <w:rPr>
                <w:rFonts w:ascii="Rockwell" w:hAnsi="Rockwell"/>
                <w:b/>
                <w:bCs/>
              </w:rPr>
            </w:pPr>
          </w:p>
        </w:tc>
        <w:tc>
          <w:tcPr>
            <w:tcW w:w="966" w:type="pct"/>
            <w:tcBorders>
              <w:top w:val="single" w:sz="4" w:space="0" w:color="000000"/>
              <w:left w:val="single" w:sz="4" w:space="0" w:color="000000"/>
              <w:bottom w:val="single" w:sz="4" w:space="0" w:color="000000"/>
              <w:right w:val="single" w:sz="4" w:space="0" w:color="000000"/>
            </w:tcBorders>
          </w:tcPr>
          <w:p w14:paraId="4ED96EE7" w14:textId="77777777" w:rsidR="000A1382" w:rsidRPr="00920CAD" w:rsidRDefault="000A1382" w:rsidP="000A1382">
            <w:pPr>
              <w:snapToGrid w:val="0"/>
              <w:jc w:val="both"/>
              <w:rPr>
                <w:rFonts w:ascii="Rockwell" w:hAnsi="Rockwell"/>
                <w:b/>
                <w:bCs/>
              </w:rPr>
            </w:pPr>
          </w:p>
        </w:tc>
      </w:tr>
      <w:tr w:rsidR="00920CAD" w:rsidRPr="00920CAD" w14:paraId="52F70B22"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0A91BF89" w14:textId="77777777" w:rsidR="000A1382" w:rsidRPr="00920CAD" w:rsidRDefault="000A138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000000"/>
            </w:tcBorders>
            <w:vAlign w:val="center"/>
          </w:tcPr>
          <w:p w14:paraId="146DAD29" w14:textId="77777777" w:rsidR="000A1382" w:rsidRPr="00920CAD" w:rsidRDefault="000A1382" w:rsidP="000A1382">
            <w:pPr>
              <w:snapToGrid w:val="0"/>
              <w:jc w:val="both"/>
              <w:rPr>
                <w:rFonts w:ascii="Rockwell" w:hAnsi="Rockwell"/>
                <w:i/>
              </w:rPr>
            </w:pPr>
            <w:r w:rsidRPr="00920CAD">
              <w:rPr>
                <w:rFonts w:ascii="Rockwell" w:hAnsi="Rockwell"/>
                <w:i/>
              </w:rPr>
              <w:t>Référence</w:t>
            </w:r>
          </w:p>
        </w:tc>
        <w:tc>
          <w:tcPr>
            <w:tcW w:w="1678" w:type="pct"/>
            <w:tcBorders>
              <w:top w:val="single" w:sz="4" w:space="0" w:color="000000"/>
              <w:left w:val="single" w:sz="4" w:space="0" w:color="000000"/>
              <w:bottom w:val="single" w:sz="4" w:space="0" w:color="000000"/>
            </w:tcBorders>
            <w:vAlign w:val="center"/>
          </w:tcPr>
          <w:p w14:paraId="4E98AED2" w14:textId="77777777" w:rsidR="000A1382" w:rsidRPr="00920CAD" w:rsidRDefault="000A1382" w:rsidP="000A1382">
            <w:pPr>
              <w:snapToGrid w:val="0"/>
              <w:jc w:val="both"/>
              <w:rPr>
                <w:rFonts w:ascii="Rockwell" w:hAnsi="Rockwell"/>
                <w:i/>
              </w:rPr>
            </w:pPr>
            <w:r w:rsidRPr="00920CAD">
              <w:rPr>
                <w:rFonts w:ascii="Rockwell" w:hAnsi="Rockwell"/>
                <w:i/>
              </w:rPr>
              <w:t>A préciser par le soumissionnaire</w:t>
            </w:r>
          </w:p>
        </w:tc>
        <w:tc>
          <w:tcPr>
            <w:tcW w:w="996" w:type="pct"/>
            <w:tcBorders>
              <w:top w:val="single" w:sz="4" w:space="0" w:color="000000"/>
              <w:left w:val="single" w:sz="4" w:space="0" w:color="000000"/>
              <w:bottom w:val="single" w:sz="4" w:space="0" w:color="000000"/>
            </w:tcBorders>
            <w:vAlign w:val="center"/>
          </w:tcPr>
          <w:p w14:paraId="5231E32E" w14:textId="4382F783" w:rsidR="000A1382" w:rsidRPr="00920CAD" w:rsidRDefault="000A1382" w:rsidP="000A1382">
            <w:pPr>
              <w:snapToGrid w:val="0"/>
              <w:ind w:hanging="80"/>
              <w:jc w:val="both"/>
              <w:rPr>
                <w:rFonts w:ascii="Rockwell" w:hAnsi="Rockwell"/>
                <w:b/>
                <w:bCs/>
              </w:rPr>
            </w:pPr>
          </w:p>
        </w:tc>
        <w:tc>
          <w:tcPr>
            <w:tcW w:w="966" w:type="pct"/>
            <w:tcBorders>
              <w:top w:val="single" w:sz="4" w:space="0" w:color="000000"/>
              <w:left w:val="single" w:sz="4" w:space="0" w:color="000000"/>
              <w:bottom w:val="single" w:sz="4" w:space="0" w:color="000000"/>
              <w:right w:val="single" w:sz="4" w:space="0" w:color="000000"/>
            </w:tcBorders>
          </w:tcPr>
          <w:p w14:paraId="1C5DBBB7" w14:textId="77777777" w:rsidR="000A1382" w:rsidRPr="00920CAD" w:rsidRDefault="000A1382" w:rsidP="000A1382">
            <w:pPr>
              <w:snapToGrid w:val="0"/>
              <w:jc w:val="both"/>
              <w:rPr>
                <w:rFonts w:ascii="Rockwell" w:hAnsi="Rockwell"/>
                <w:b/>
                <w:bCs/>
              </w:rPr>
            </w:pPr>
          </w:p>
        </w:tc>
      </w:tr>
      <w:tr w:rsidR="00920CAD" w:rsidRPr="00920CAD" w14:paraId="13B51CE5"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6A730545" w14:textId="77777777" w:rsidR="000A1382" w:rsidRPr="00920CAD" w:rsidRDefault="000A138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000000"/>
            </w:tcBorders>
            <w:vAlign w:val="center"/>
          </w:tcPr>
          <w:p w14:paraId="599E13D0" w14:textId="77777777" w:rsidR="000A1382" w:rsidRPr="00920CAD" w:rsidRDefault="000A1382" w:rsidP="000A1382">
            <w:pPr>
              <w:snapToGrid w:val="0"/>
              <w:jc w:val="both"/>
              <w:rPr>
                <w:rFonts w:ascii="Rockwell" w:hAnsi="Rockwell"/>
                <w:i/>
              </w:rPr>
            </w:pPr>
            <w:r w:rsidRPr="00920CAD">
              <w:rPr>
                <w:rFonts w:ascii="Rockwell" w:hAnsi="Rockwell"/>
                <w:i/>
              </w:rPr>
              <w:t>Type</w:t>
            </w:r>
          </w:p>
        </w:tc>
        <w:tc>
          <w:tcPr>
            <w:tcW w:w="1678" w:type="pct"/>
            <w:tcBorders>
              <w:top w:val="single" w:sz="4" w:space="0" w:color="000000"/>
              <w:left w:val="single" w:sz="4" w:space="0" w:color="000000"/>
              <w:bottom w:val="single" w:sz="4" w:space="0" w:color="000000"/>
            </w:tcBorders>
            <w:vAlign w:val="center"/>
          </w:tcPr>
          <w:p w14:paraId="206AF40C" w14:textId="77777777" w:rsidR="000A1382" w:rsidRPr="00920CAD" w:rsidRDefault="000A1382" w:rsidP="000A1382">
            <w:pPr>
              <w:snapToGrid w:val="0"/>
              <w:jc w:val="both"/>
              <w:rPr>
                <w:rFonts w:ascii="Rockwell" w:hAnsi="Rockwell"/>
                <w:i/>
              </w:rPr>
            </w:pPr>
            <w:r w:rsidRPr="00920CAD">
              <w:rPr>
                <w:rFonts w:ascii="Rockwell" w:hAnsi="Rockwell"/>
                <w:i/>
              </w:rPr>
              <w:t>Laser</w:t>
            </w:r>
          </w:p>
        </w:tc>
        <w:tc>
          <w:tcPr>
            <w:tcW w:w="996" w:type="pct"/>
            <w:tcBorders>
              <w:top w:val="single" w:sz="4" w:space="0" w:color="000000"/>
              <w:left w:val="single" w:sz="4" w:space="0" w:color="000000"/>
              <w:bottom w:val="single" w:sz="4" w:space="0" w:color="000000"/>
            </w:tcBorders>
            <w:vAlign w:val="center"/>
          </w:tcPr>
          <w:p w14:paraId="0E376599" w14:textId="125E3F33" w:rsidR="000A1382" w:rsidRPr="00920CAD" w:rsidRDefault="000A1382" w:rsidP="000A1382">
            <w:pPr>
              <w:snapToGrid w:val="0"/>
              <w:ind w:hanging="80"/>
              <w:jc w:val="both"/>
              <w:rPr>
                <w:rFonts w:ascii="Rockwell" w:hAnsi="Rockwell"/>
                <w:b/>
                <w:bCs/>
              </w:rPr>
            </w:pPr>
          </w:p>
        </w:tc>
        <w:tc>
          <w:tcPr>
            <w:tcW w:w="966" w:type="pct"/>
            <w:tcBorders>
              <w:top w:val="single" w:sz="4" w:space="0" w:color="000000"/>
              <w:left w:val="single" w:sz="4" w:space="0" w:color="000000"/>
              <w:bottom w:val="single" w:sz="4" w:space="0" w:color="000000"/>
              <w:right w:val="single" w:sz="4" w:space="0" w:color="000000"/>
            </w:tcBorders>
          </w:tcPr>
          <w:p w14:paraId="29328F6D" w14:textId="77777777" w:rsidR="000A1382" w:rsidRPr="00920CAD" w:rsidRDefault="000A1382" w:rsidP="000A1382">
            <w:pPr>
              <w:snapToGrid w:val="0"/>
              <w:jc w:val="both"/>
              <w:rPr>
                <w:rFonts w:ascii="Rockwell" w:hAnsi="Rockwell"/>
                <w:b/>
                <w:bCs/>
              </w:rPr>
            </w:pPr>
          </w:p>
        </w:tc>
      </w:tr>
      <w:tr w:rsidR="00920CAD" w:rsidRPr="00920CAD" w14:paraId="26197FD3"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26223DEE" w14:textId="77777777" w:rsidR="000A1382" w:rsidRPr="00920CAD" w:rsidRDefault="000A138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000000"/>
            </w:tcBorders>
            <w:vAlign w:val="center"/>
          </w:tcPr>
          <w:p w14:paraId="0AAEAAE8" w14:textId="77777777" w:rsidR="000A1382" w:rsidRPr="00920CAD" w:rsidRDefault="000A1382" w:rsidP="000A1382">
            <w:pPr>
              <w:snapToGrid w:val="0"/>
              <w:jc w:val="both"/>
              <w:rPr>
                <w:rFonts w:ascii="Rockwell" w:hAnsi="Rockwell"/>
                <w:i/>
              </w:rPr>
            </w:pPr>
            <w:r w:rsidRPr="00920CAD">
              <w:rPr>
                <w:rFonts w:ascii="Rockwell" w:hAnsi="Rockwell"/>
                <w:i/>
              </w:rPr>
              <w:t>Résolution d’impression</w:t>
            </w:r>
          </w:p>
        </w:tc>
        <w:tc>
          <w:tcPr>
            <w:tcW w:w="1678" w:type="pct"/>
            <w:tcBorders>
              <w:top w:val="single" w:sz="4" w:space="0" w:color="000000"/>
              <w:left w:val="single" w:sz="4" w:space="0" w:color="000000"/>
              <w:bottom w:val="single" w:sz="4" w:space="0" w:color="000000"/>
            </w:tcBorders>
            <w:vAlign w:val="center"/>
          </w:tcPr>
          <w:p w14:paraId="69DF38C8" w14:textId="77777777" w:rsidR="000A1382" w:rsidRPr="00920CAD" w:rsidRDefault="000A1382" w:rsidP="000A1382">
            <w:pPr>
              <w:snapToGrid w:val="0"/>
              <w:jc w:val="both"/>
              <w:rPr>
                <w:rFonts w:ascii="Rockwell" w:hAnsi="Rockwell"/>
                <w:i/>
              </w:rPr>
            </w:pPr>
            <w:r w:rsidRPr="00920CAD">
              <w:rPr>
                <w:rFonts w:ascii="Rockwell" w:hAnsi="Rockwell"/>
                <w:i/>
              </w:rPr>
              <w:t>600 x600 ppp au moins</w:t>
            </w:r>
          </w:p>
        </w:tc>
        <w:tc>
          <w:tcPr>
            <w:tcW w:w="996" w:type="pct"/>
            <w:tcBorders>
              <w:top w:val="single" w:sz="4" w:space="0" w:color="000000"/>
              <w:left w:val="single" w:sz="4" w:space="0" w:color="000000"/>
              <w:bottom w:val="single" w:sz="4" w:space="0" w:color="000000"/>
            </w:tcBorders>
            <w:vAlign w:val="center"/>
          </w:tcPr>
          <w:p w14:paraId="0BE7BF9E" w14:textId="44AB3C80" w:rsidR="000A1382" w:rsidRPr="00920CAD" w:rsidRDefault="000A1382" w:rsidP="000A1382">
            <w:pPr>
              <w:snapToGrid w:val="0"/>
              <w:ind w:hanging="80"/>
              <w:jc w:val="both"/>
              <w:rPr>
                <w:rFonts w:ascii="Rockwell" w:hAnsi="Rockwell"/>
                <w:b/>
                <w:bCs/>
              </w:rPr>
            </w:pPr>
          </w:p>
        </w:tc>
        <w:tc>
          <w:tcPr>
            <w:tcW w:w="966" w:type="pct"/>
            <w:tcBorders>
              <w:top w:val="single" w:sz="4" w:space="0" w:color="000000"/>
              <w:left w:val="single" w:sz="4" w:space="0" w:color="000000"/>
              <w:bottom w:val="single" w:sz="4" w:space="0" w:color="000000"/>
              <w:right w:val="single" w:sz="4" w:space="0" w:color="000000"/>
            </w:tcBorders>
          </w:tcPr>
          <w:p w14:paraId="52E49448" w14:textId="77777777" w:rsidR="000A1382" w:rsidRPr="00920CAD" w:rsidRDefault="000A1382" w:rsidP="000A1382">
            <w:pPr>
              <w:snapToGrid w:val="0"/>
              <w:jc w:val="both"/>
              <w:rPr>
                <w:rFonts w:ascii="Rockwell" w:hAnsi="Rockwell"/>
                <w:b/>
                <w:bCs/>
              </w:rPr>
            </w:pPr>
          </w:p>
        </w:tc>
      </w:tr>
      <w:tr w:rsidR="00920CAD" w:rsidRPr="00920CAD" w14:paraId="1FD0C782"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3B498A2F" w14:textId="77777777" w:rsidR="000A1382" w:rsidRPr="00920CAD" w:rsidRDefault="000A138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000000"/>
            </w:tcBorders>
            <w:vAlign w:val="center"/>
          </w:tcPr>
          <w:p w14:paraId="0F470053" w14:textId="77777777" w:rsidR="000A1382" w:rsidRPr="00920CAD" w:rsidRDefault="000A1382" w:rsidP="000A1382">
            <w:pPr>
              <w:snapToGrid w:val="0"/>
              <w:jc w:val="both"/>
              <w:rPr>
                <w:rFonts w:ascii="Rockwell" w:hAnsi="Rockwell"/>
                <w:i/>
              </w:rPr>
            </w:pPr>
            <w:r w:rsidRPr="00920CAD">
              <w:rPr>
                <w:rFonts w:ascii="Rockwell" w:hAnsi="Rockwell"/>
                <w:i/>
              </w:rPr>
              <w:t>Vitesse d’impression</w:t>
            </w:r>
          </w:p>
        </w:tc>
        <w:tc>
          <w:tcPr>
            <w:tcW w:w="1678" w:type="pct"/>
            <w:tcBorders>
              <w:top w:val="single" w:sz="4" w:space="0" w:color="000000"/>
              <w:left w:val="single" w:sz="4" w:space="0" w:color="000000"/>
              <w:bottom w:val="single" w:sz="4" w:space="0" w:color="auto"/>
            </w:tcBorders>
            <w:vAlign w:val="center"/>
          </w:tcPr>
          <w:p w14:paraId="31E41C10" w14:textId="69459114" w:rsidR="000A1382" w:rsidRPr="00920CAD" w:rsidRDefault="000A1382" w:rsidP="000A1382">
            <w:pPr>
              <w:snapToGrid w:val="0"/>
              <w:jc w:val="both"/>
              <w:rPr>
                <w:rFonts w:ascii="Rockwell" w:hAnsi="Rockwell"/>
                <w:i/>
              </w:rPr>
            </w:pPr>
            <w:proofErr w:type="gramStart"/>
            <w:r w:rsidRPr="00920CAD">
              <w:rPr>
                <w:rFonts w:ascii="Rockwell" w:hAnsi="Rockwell"/>
                <w:i/>
              </w:rPr>
              <w:t xml:space="preserve">14 </w:t>
            </w:r>
            <w:r w:rsidR="0098383C" w:rsidRPr="00920CAD">
              <w:rPr>
                <w:rFonts w:ascii="Rockwell" w:hAnsi="Rockwell"/>
                <w:i/>
              </w:rPr>
              <w:t xml:space="preserve"> </w:t>
            </w:r>
            <w:r w:rsidRPr="00920CAD">
              <w:rPr>
                <w:rFonts w:ascii="Rockwell" w:hAnsi="Rockwell"/>
                <w:i/>
              </w:rPr>
              <w:t>pages</w:t>
            </w:r>
            <w:proofErr w:type="gramEnd"/>
            <w:r w:rsidRPr="00920CAD">
              <w:rPr>
                <w:rFonts w:ascii="Rockwell" w:hAnsi="Rockwell"/>
                <w:i/>
              </w:rPr>
              <w:t xml:space="preserve"> par minute au moins</w:t>
            </w:r>
          </w:p>
        </w:tc>
        <w:tc>
          <w:tcPr>
            <w:tcW w:w="996" w:type="pct"/>
            <w:tcBorders>
              <w:top w:val="single" w:sz="4" w:space="0" w:color="000000"/>
              <w:left w:val="single" w:sz="4" w:space="0" w:color="000000"/>
              <w:bottom w:val="single" w:sz="4" w:space="0" w:color="000000"/>
            </w:tcBorders>
            <w:vAlign w:val="center"/>
          </w:tcPr>
          <w:p w14:paraId="28999C54" w14:textId="783CE472" w:rsidR="000A1382" w:rsidRPr="00920CAD" w:rsidRDefault="000A1382" w:rsidP="000A1382">
            <w:pPr>
              <w:snapToGrid w:val="0"/>
              <w:ind w:hanging="80"/>
              <w:jc w:val="both"/>
              <w:rPr>
                <w:rFonts w:ascii="Rockwell" w:hAnsi="Rockwell"/>
                <w:b/>
                <w:bCs/>
              </w:rPr>
            </w:pPr>
          </w:p>
        </w:tc>
        <w:tc>
          <w:tcPr>
            <w:tcW w:w="966" w:type="pct"/>
            <w:tcBorders>
              <w:top w:val="single" w:sz="4" w:space="0" w:color="000000"/>
              <w:left w:val="single" w:sz="4" w:space="0" w:color="000000"/>
              <w:bottom w:val="single" w:sz="4" w:space="0" w:color="000000"/>
              <w:right w:val="single" w:sz="4" w:space="0" w:color="000000"/>
            </w:tcBorders>
          </w:tcPr>
          <w:p w14:paraId="651633DE" w14:textId="77777777" w:rsidR="000A1382" w:rsidRPr="00920CAD" w:rsidRDefault="000A1382" w:rsidP="000A1382">
            <w:pPr>
              <w:snapToGrid w:val="0"/>
              <w:jc w:val="both"/>
              <w:rPr>
                <w:rFonts w:ascii="Rockwell" w:hAnsi="Rockwell"/>
                <w:b/>
                <w:bCs/>
              </w:rPr>
            </w:pPr>
          </w:p>
        </w:tc>
      </w:tr>
      <w:tr w:rsidR="00920CAD" w:rsidRPr="00920CAD" w14:paraId="0554A853"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402CFA8C" w14:textId="77777777" w:rsidR="00851161" w:rsidRPr="00920CAD" w:rsidRDefault="00851161"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000000"/>
            </w:tcBorders>
            <w:vAlign w:val="center"/>
          </w:tcPr>
          <w:p w14:paraId="1894AAE6" w14:textId="77777777" w:rsidR="00851161" w:rsidRPr="00920CAD" w:rsidRDefault="00851161" w:rsidP="00851161">
            <w:pPr>
              <w:snapToGrid w:val="0"/>
              <w:jc w:val="both"/>
              <w:rPr>
                <w:rFonts w:ascii="Rockwell" w:hAnsi="Rockwell"/>
                <w:i/>
              </w:rPr>
            </w:pPr>
            <w:r w:rsidRPr="00920CAD">
              <w:rPr>
                <w:rFonts w:ascii="Rockwell" w:hAnsi="Rockwell"/>
                <w:i/>
              </w:rPr>
              <w:t>Capacité papier</w:t>
            </w:r>
          </w:p>
        </w:tc>
        <w:tc>
          <w:tcPr>
            <w:tcW w:w="1678" w:type="pct"/>
            <w:tcBorders>
              <w:top w:val="single" w:sz="4" w:space="0" w:color="auto"/>
              <w:left w:val="single" w:sz="4" w:space="0" w:color="000000"/>
              <w:bottom w:val="single" w:sz="4" w:space="0" w:color="000000"/>
            </w:tcBorders>
            <w:vAlign w:val="center"/>
          </w:tcPr>
          <w:p w14:paraId="1A6CEB76" w14:textId="77777777" w:rsidR="00851161" w:rsidRPr="00920CAD" w:rsidRDefault="00851161" w:rsidP="00851161">
            <w:pPr>
              <w:snapToGrid w:val="0"/>
              <w:jc w:val="both"/>
              <w:rPr>
                <w:rFonts w:ascii="Rockwell" w:hAnsi="Rockwell"/>
                <w:i/>
              </w:rPr>
            </w:pPr>
            <w:r w:rsidRPr="00920CAD">
              <w:rPr>
                <w:rFonts w:ascii="Rockwell" w:hAnsi="Rockwell"/>
                <w:i/>
              </w:rPr>
              <w:t>150 feuilles papier A4, 1 bac d’alimentation prioritaire au moins</w:t>
            </w:r>
          </w:p>
        </w:tc>
        <w:tc>
          <w:tcPr>
            <w:tcW w:w="996" w:type="pct"/>
            <w:tcBorders>
              <w:top w:val="single" w:sz="4" w:space="0" w:color="000000"/>
              <w:left w:val="single" w:sz="4" w:space="0" w:color="000000"/>
              <w:bottom w:val="single" w:sz="4" w:space="0" w:color="000000"/>
            </w:tcBorders>
            <w:vAlign w:val="center"/>
          </w:tcPr>
          <w:p w14:paraId="758AE073" w14:textId="63676EC0" w:rsidR="00851161" w:rsidRPr="00920CAD" w:rsidRDefault="00851161" w:rsidP="00851161">
            <w:pPr>
              <w:snapToGrid w:val="0"/>
              <w:ind w:hanging="80"/>
              <w:jc w:val="both"/>
              <w:rPr>
                <w:rFonts w:ascii="Rockwell" w:hAnsi="Rockwell"/>
              </w:rPr>
            </w:pPr>
          </w:p>
        </w:tc>
        <w:tc>
          <w:tcPr>
            <w:tcW w:w="966" w:type="pct"/>
            <w:tcBorders>
              <w:top w:val="single" w:sz="4" w:space="0" w:color="000000"/>
              <w:left w:val="single" w:sz="4" w:space="0" w:color="000000"/>
              <w:bottom w:val="single" w:sz="4" w:space="0" w:color="000000"/>
              <w:right w:val="single" w:sz="4" w:space="0" w:color="000000"/>
            </w:tcBorders>
          </w:tcPr>
          <w:p w14:paraId="606E5F8E" w14:textId="77777777" w:rsidR="00851161" w:rsidRPr="00920CAD" w:rsidRDefault="00851161" w:rsidP="00851161">
            <w:pPr>
              <w:snapToGrid w:val="0"/>
              <w:jc w:val="both"/>
              <w:rPr>
                <w:rFonts w:ascii="Rockwell" w:hAnsi="Rockwell"/>
                <w:b/>
                <w:bCs/>
              </w:rPr>
            </w:pPr>
          </w:p>
        </w:tc>
      </w:tr>
      <w:tr w:rsidR="00920CAD" w:rsidRPr="00920CAD" w14:paraId="02C5D277"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1BCA348C" w14:textId="77777777" w:rsidR="00851161" w:rsidRPr="00920CAD" w:rsidRDefault="00851161"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auto"/>
            </w:tcBorders>
            <w:vAlign w:val="center"/>
          </w:tcPr>
          <w:p w14:paraId="374EA1C5" w14:textId="77777777" w:rsidR="00851161" w:rsidRPr="00920CAD" w:rsidRDefault="00851161" w:rsidP="00851161">
            <w:pPr>
              <w:snapToGrid w:val="0"/>
              <w:jc w:val="both"/>
              <w:rPr>
                <w:rFonts w:ascii="Rockwell" w:hAnsi="Rockwell"/>
                <w:i/>
              </w:rPr>
            </w:pPr>
            <w:r w:rsidRPr="00920CAD">
              <w:rPr>
                <w:rFonts w:ascii="Rockwell" w:hAnsi="Rockwell"/>
                <w:i/>
              </w:rPr>
              <w:t>Interfaces</w:t>
            </w:r>
          </w:p>
        </w:tc>
        <w:tc>
          <w:tcPr>
            <w:tcW w:w="1678" w:type="pct"/>
            <w:tcBorders>
              <w:top w:val="single" w:sz="4" w:space="0" w:color="000000"/>
              <w:left w:val="single" w:sz="4" w:space="0" w:color="000000"/>
              <w:bottom w:val="single" w:sz="4" w:space="0" w:color="000000"/>
            </w:tcBorders>
            <w:vAlign w:val="center"/>
          </w:tcPr>
          <w:p w14:paraId="5EA0E445" w14:textId="77777777" w:rsidR="00851161" w:rsidRPr="00920CAD" w:rsidRDefault="00851161" w:rsidP="00851161">
            <w:pPr>
              <w:snapToGrid w:val="0"/>
              <w:jc w:val="both"/>
              <w:rPr>
                <w:rFonts w:ascii="Rockwell" w:eastAsiaTheme="majorEastAsia" w:hAnsi="Rockwell" w:cstheme="majorBidi"/>
                <w:b/>
                <w:bCs/>
                <w:i/>
              </w:rPr>
            </w:pPr>
            <w:r w:rsidRPr="00920CAD">
              <w:rPr>
                <w:rFonts w:ascii="Rockwell" w:hAnsi="Rockwell"/>
                <w:i/>
              </w:rPr>
              <w:t>USB 2.0 ou USB 3.0</w:t>
            </w:r>
          </w:p>
        </w:tc>
        <w:tc>
          <w:tcPr>
            <w:tcW w:w="996" w:type="pct"/>
            <w:tcBorders>
              <w:top w:val="single" w:sz="4" w:space="0" w:color="000000"/>
              <w:left w:val="single" w:sz="4" w:space="0" w:color="000000"/>
              <w:bottom w:val="single" w:sz="4" w:space="0" w:color="000000"/>
            </w:tcBorders>
            <w:vAlign w:val="center"/>
          </w:tcPr>
          <w:p w14:paraId="1953D10D" w14:textId="121094C5" w:rsidR="00851161" w:rsidRPr="00920CAD" w:rsidRDefault="00851161" w:rsidP="00851161">
            <w:pPr>
              <w:snapToGrid w:val="0"/>
              <w:ind w:hanging="80"/>
              <w:jc w:val="both"/>
              <w:rPr>
                <w:rFonts w:ascii="Rockwell" w:hAnsi="Rockwell"/>
                <w:b/>
                <w:bCs/>
              </w:rPr>
            </w:pPr>
          </w:p>
        </w:tc>
        <w:tc>
          <w:tcPr>
            <w:tcW w:w="966" w:type="pct"/>
            <w:tcBorders>
              <w:top w:val="single" w:sz="4" w:space="0" w:color="000000"/>
              <w:left w:val="single" w:sz="4" w:space="0" w:color="000000"/>
              <w:bottom w:val="single" w:sz="4" w:space="0" w:color="000000"/>
              <w:right w:val="single" w:sz="4" w:space="0" w:color="000000"/>
            </w:tcBorders>
          </w:tcPr>
          <w:p w14:paraId="534E6D59" w14:textId="77777777" w:rsidR="00851161" w:rsidRPr="00920CAD" w:rsidRDefault="00851161" w:rsidP="00851161">
            <w:pPr>
              <w:snapToGrid w:val="0"/>
              <w:jc w:val="both"/>
              <w:rPr>
                <w:rFonts w:ascii="Rockwell" w:hAnsi="Rockwell"/>
                <w:b/>
                <w:bCs/>
              </w:rPr>
            </w:pPr>
          </w:p>
        </w:tc>
      </w:tr>
      <w:tr w:rsidR="00920CAD" w:rsidRPr="00920CAD" w14:paraId="7218F44D"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7A27DE9E" w14:textId="77777777" w:rsidR="00851161" w:rsidRPr="00920CAD" w:rsidRDefault="00851161"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000000"/>
            </w:tcBorders>
            <w:vAlign w:val="center"/>
          </w:tcPr>
          <w:p w14:paraId="669446DD" w14:textId="391918AD" w:rsidR="00851161" w:rsidRPr="00920CAD" w:rsidRDefault="00851161" w:rsidP="00851161">
            <w:pPr>
              <w:snapToGrid w:val="0"/>
              <w:ind w:firstLine="39"/>
              <w:jc w:val="both"/>
              <w:rPr>
                <w:rFonts w:ascii="Rockwell" w:hAnsi="Rockwell"/>
                <w:i/>
              </w:rPr>
            </w:pPr>
            <w:r w:rsidRPr="00920CAD">
              <w:rPr>
                <w:rFonts w:ascii="Rockwell" w:hAnsi="Rockwell"/>
                <w:i/>
              </w:rPr>
              <w:t xml:space="preserve">Logiciels et documentation fournis </w:t>
            </w:r>
          </w:p>
        </w:tc>
        <w:tc>
          <w:tcPr>
            <w:tcW w:w="1678" w:type="pct"/>
            <w:tcBorders>
              <w:top w:val="single" w:sz="4" w:space="0" w:color="000000"/>
              <w:left w:val="single" w:sz="4" w:space="0" w:color="000000"/>
              <w:bottom w:val="single" w:sz="4" w:space="0" w:color="000000"/>
            </w:tcBorders>
            <w:vAlign w:val="center"/>
          </w:tcPr>
          <w:p w14:paraId="616F799B" w14:textId="323DBE99" w:rsidR="00851161" w:rsidRPr="00920CAD" w:rsidRDefault="00003042" w:rsidP="00851161">
            <w:pPr>
              <w:snapToGrid w:val="0"/>
              <w:jc w:val="both"/>
              <w:rPr>
                <w:rFonts w:ascii="Rockwell" w:hAnsi="Rockwell"/>
                <w:i/>
              </w:rPr>
            </w:pPr>
            <w:r w:rsidRPr="00920CAD">
              <w:rPr>
                <w:rFonts w:ascii="Rockwell" w:hAnsi="Rockwell"/>
                <w:i/>
              </w:rPr>
              <w:t>Pilotes</w:t>
            </w:r>
            <w:r w:rsidR="00851161" w:rsidRPr="00920CAD">
              <w:rPr>
                <w:rFonts w:ascii="Rockwell" w:hAnsi="Rockwell"/>
                <w:i/>
              </w:rPr>
              <w:t xml:space="preserve"> et des documentations de l’appareil (en français)</w:t>
            </w:r>
          </w:p>
        </w:tc>
        <w:tc>
          <w:tcPr>
            <w:tcW w:w="996" w:type="pct"/>
            <w:tcBorders>
              <w:top w:val="single" w:sz="4" w:space="0" w:color="000000"/>
              <w:left w:val="single" w:sz="4" w:space="0" w:color="000000"/>
              <w:bottom w:val="single" w:sz="4" w:space="0" w:color="000000"/>
            </w:tcBorders>
            <w:vAlign w:val="center"/>
          </w:tcPr>
          <w:p w14:paraId="6614E792" w14:textId="2127F4F4" w:rsidR="00851161" w:rsidRPr="00920CAD" w:rsidRDefault="00851161" w:rsidP="00851161">
            <w:pPr>
              <w:snapToGrid w:val="0"/>
              <w:ind w:hanging="80"/>
              <w:jc w:val="both"/>
              <w:rPr>
                <w:rFonts w:ascii="Rockwell" w:hAnsi="Rockwell"/>
                <w:b/>
                <w:bCs/>
              </w:rPr>
            </w:pPr>
          </w:p>
        </w:tc>
        <w:tc>
          <w:tcPr>
            <w:tcW w:w="966" w:type="pct"/>
            <w:tcBorders>
              <w:top w:val="single" w:sz="4" w:space="0" w:color="000000"/>
              <w:left w:val="single" w:sz="4" w:space="0" w:color="000000"/>
              <w:bottom w:val="single" w:sz="4" w:space="0" w:color="000000"/>
              <w:right w:val="single" w:sz="4" w:space="0" w:color="000000"/>
            </w:tcBorders>
          </w:tcPr>
          <w:p w14:paraId="0DB84AC4" w14:textId="77777777" w:rsidR="00851161" w:rsidRPr="00920CAD" w:rsidRDefault="00851161" w:rsidP="00851161">
            <w:pPr>
              <w:snapToGrid w:val="0"/>
              <w:jc w:val="both"/>
              <w:rPr>
                <w:rFonts w:ascii="Rockwell" w:hAnsi="Rockwell"/>
                <w:b/>
                <w:bCs/>
              </w:rPr>
            </w:pPr>
          </w:p>
        </w:tc>
      </w:tr>
      <w:tr w:rsidR="00920CAD" w:rsidRPr="00920CAD" w14:paraId="61F1B904" w14:textId="77777777" w:rsidTr="002823FF">
        <w:trPr>
          <w:trHeight w:val="917"/>
          <w:jc w:val="center"/>
        </w:trPr>
        <w:tc>
          <w:tcPr>
            <w:tcW w:w="385" w:type="pct"/>
            <w:tcBorders>
              <w:top w:val="single" w:sz="4" w:space="0" w:color="000000"/>
              <w:left w:val="single" w:sz="8" w:space="0" w:color="000000"/>
              <w:bottom w:val="single" w:sz="4" w:space="0" w:color="auto"/>
            </w:tcBorders>
            <w:vAlign w:val="center"/>
          </w:tcPr>
          <w:p w14:paraId="42612988" w14:textId="77777777" w:rsidR="00851161" w:rsidRPr="00920CAD" w:rsidRDefault="00851161"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auto"/>
            </w:tcBorders>
            <w:vAlign w:val="center"/>
          </w:tcPr>
          <w:p w14:paraId="24830E1D" w14:textId="77777777" w:rsidR="00851161" w:rsidRPr="00920CAD" w:rsidRDefault="00851161" w:rsidP="00851161">
            <w:pPr>
              <w:snapToGrid w:val="0"/>
              <w:jc w:val="both"/>
              <w:rPr>
                <w:rFonts w:ascii="Rockwell" w:hAnsi="Rockwell"/>
                <w:i/>
              </w:rPr>
            </w:pPr>
            <w:r w:rsidRPr="00920CAD">
              <w:rPr>
                <w:rFonts w:ascii="Rockwell" w:hAnsi="Rockwell"/>
                <w:i/>
              </w:rPr>
              <w:t>Alimentation électrique</w:t>
            </w:r>
          </w:p>
        </w:tc>
        <w:tc>
          <w:tcPr>
            <w:tcW w:w="1678" w:type="pct"/>
            <w:tcBorders>
              <w:top w:val="single" w:sz="4" w:space="0" w:color="000000"/>
              <w:left w:val="single" w:sz="4" w:space="0" w:color="000000"/>
              <w:bottom w:val="single" w:sz="4" w:space="0" w:color="auto"/>
            </w:tcBorders>
            <w:vAlign w:val="center"/>
          </w:tcPr>
          <w:p w14:paraId="52C141DB" w14:textId="5C93C028" w:rsidR="00851161" w:rsidRPr="00920CAD" w:rsidRDefault="00851161" w:rsidP="00851161">
            <w:pPr>
              <w:snapToGrid w:val="0"/>
              <w:jc w:val="both"/>
              <w:rPr>
                <w:rFonts w:ascii="Rockwell" w:hAnsi="Rockwell"/>
                <w:i/>
              </w:rPr>
            </w:pPr>
            <w:r w:rsidRPr="00920CAD">
              <w:rPr>
                <w:rFonts w:ascii="Rockwell" w:hAnsi="Rockwell"/>
                <w:i/>
              </w:rPr>
              <w:t>Alimentation intégrée 220 V à 50 Hz avec un câble d’alimentation de type Français ou SHUKO</w:t>
            </w:r>
          </w:p>
        </w:tc>
        <w:tc>
          <w:tcPr>
            <w:tcW w:w="996" w:type="pct"/>
            <w:tcBorders>
              <w:top w:val="single" w:sz="4" w:space="0" w:color="000000"/>
              <w:left w:val="single" w:sz="4" w:space="0" w:color="000000"/>
              <w:bottom w:val="single" w:sz="4" w:space="0" w:color="auto"/>
            </w:tcBorders>
            <w:vAlign w:val="center"/>
          </w:tcPr>
          <w:p w14:paraId="67B743C2" w14:textId="14ECEEA3" w:rsidR="00851161" w:rsidRPr="00920CAD" w:rsidRDefault="00851161" w:rsidP="00851161">
            <w:pPr>
              <w:snapToGrid w:val="0"/>
              <w:ind w:hanging="80"/>
              <w:rPr>
                <w:rFonts w:ascii="Rockwell" w:hAnsi="Rockwell"/>
                <w:b/>
                <w:i/>
              </w:rPr>
            </w:pPr>
          </w:p>
        </w:tc>
        <w:tc>
          <w:tcPr>
            <w:tcW w:w="966" w:type="pct"/>
            <w:tcBorders>
              <w:top w:val="single" w:sz="4" w:space="0" w:color="000000"/>
              <w:left w:val="single" w:sz="4" w:space="0" w:color="000000"/>
              <w:bottom w:val="single" w:sz="4" w:space="0" w:color="auto"/>
              <w:right w:val="single" w:sz="4" w:space="0" w:color="000000"/>
            </w:tcBorders>
          </w:tcPr>
          <w:p w14:paraId="6F95D3F8" w14:textId="77777777" w:rsidR="00851161" w:rsidRPr="00920CAD" w:rsidRDefault="00851161" w:rsidP="00851161">
            <w:pPr>
              <w:snapToGrid w:val="0"/>
              <w:jc w:val="both"/>
              <w:rPr>
                <w:rFonts w:ascii="Rockwell" w:hAnsi="Rockwell"/>
                <w:b/>
                <w:bCs/>
              </w:rPr>
            </w:pPr>
          </w:p>
        </w:tc>
      </w:tr>
      <w:tr w:rsidR="00920CAD" w:rsidRPr="00920CAD" w14:paraId="6AE6C589" w14:textId="77777777" w:rsidTr="002823FF">
        <w:trPr>
          <w:trHeight w:val="70"/>
          <w:jc w:val="center"/>
        </w:trPr>
        <w:tc>
          <w:tcPr>
            <w:tcW w:w="385" w:type="pct"/>
            <w:vMerge w:val="restart"/>
            <w:tcBorders>
              <w:top w:val="single" w:sz="4" w:space="0" w:color="auto"/>
              <w:left w:val="single" w:sz="4" w:space="0" w:color="auto"/>
              <w:bottom w:val="single" w:sz="4" w:space="0" w:color="auto"/>
              <w:right w:val="single" w:sz="4" w:space="0" w:color="auto"/>
            </w:tcBorders>
            <w:vAlign w:val="center"/>
          </w:tcPr>
          <w:p w14:paraId="1153CC43" w14:textId="77777777" w:rsidR="00D216E9" w:rsidRPr="00920CAD" w:rsidRDefault="00D216E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vMerge w:val="restart"/>
            <w:tcBorders>
              <w:top w:val="single" w:sz="4" w:space="0" w:color="auto"/>
              <w:left w:val="single" w:sz="4" w:space="0" w:color="auto"/>
              <w:bottom w:val="single" w:sz="4" w:space="0" w:color="auto"/>
              <w:right w:val="single" w:sz="4" w:space="0" w:color="auto"/>
            </w:tcBorders>
            <w:vAlign w:val="center"/>
          </w:tcPr>
          <w:p w14:paraId="56CFD8D7" w14:textId="77777777" w:rsidR="00D216E9" w:rsidRPr="00920CAD" w:rsidRDefault="00D216E9" w:rsidP="00D216E9">
            <w:pPr>
              <w:snapToGrid w:val="0"/>
              <w:jc w:val="both"/>
              <w:rPr>
                <w:rFonts w:ascii="Rockwell" w:hAnsi="Rockwell"/>
                <w:i/>
              </w:rPr>
            </w:pPr>
            <w:r w:rsidRPr="00920CAD">
              <w:rPr>
                <w:rFonts w:ascii="Rockwell" w:hAnsi="Rockwell"/>
                <w:i/>
              </w:rPr>
              <w:t>Accessoires</w:t>
            </w:r>
          </w:p>
        </w:tc>
        <w:tc>
          <w:tcPr>
            <w:tcW w:w="1678" w:type="pct"/>
            <w:tcBorders>
              <w:top w:val="single" w:sz="4" w:space="0" w:color="auto"/>
              <w:left w:val="single" w:sz="4" w:space="0" w:color="auto"/>
              <w:bottom w:val="single" w:sz="4" w:space="0" w:color="auto"/>
              <w:right w:val="single" w:sz="4" w:space="0" w:color="auto"/>
            </w:tcBorders>
          </w:tcPr>
          <w:p w14:paraId="7EBE9A46" w14:textId="3AAEEA43" w:rsidR="00D216E9" w:rsidRPr="00920CAD" w:rsidRDefault="00D216E9" w:rsidP="00D216E9">
            <w:pPr>
              <w:spacing w:after="120"/>
              <w:jc w:val="both"/>
              <w:rPr>
                <w:rFonts w:ascii="Rockwell" w:hAnsi="Rockwell"/>
              </w:rPr>
            </w:pPr>
            <w:r w:rsidRPr="00920CAD">
              <w:rPr>
                <w:rFonts w:ascii="Rockwell" w:hAnsi="Rockwell"/>
                <w:i/>
              </w:rPr>
              <w:t>Un (1) câble USB pour la liaison avec le micro-ordinateur</w:t>
            </w:r>
          </w:p>
        </w:tc>
        <w:tc>
          <w:tcPr>
            <w:tcW w:w="996" w:type="pct"/>
            <w:tcBorders>
              <w:top w:val="single" w:sz="4" w:space="0" w:color="auto"/>
              <w:left w:val="single" w:sz="4" w:space="0" w:color="auto"/>
              <w:bottom w:val="single" w:sz="4" w:space="0" w:color="auto"/>
              <w:right w:val="single" w:sz="4" w:space="0" w:color="auto"/>
            </w:tcBorders>
          </w:tcPr>
          <w:p w14:paraId="12CAB20D" w14:textId="4961AA92" w:rsidR="00D216E9" w:rsidRPr="00920CAD" w:rsidDel="007A4CFF" w:rsidRDefault="00D216E9" w:rsidP="00D216E9">
            <w:pPr>
              <w:snapToGrid w:val="0"/>
              <w:ind w:left="36" w:hanging="36"/>
              <w:jc w:val="both"/>
              <w:rPr>
                <w:rFonts w:ascii="Rockwell" w:hAnsi="Rockwell"/>
                <w:b/>
                <w:i/>
              </w:rPr>
            </w:pPr>
          </w:p>
        </w:tc>
        <w:tc>
          <w:tcPr>
            <w:tcW w:w="966" w:type="pct"/>
            <w:tcBorders>
              <w:top w:val="single" w:sz="4" w:space="0" w:color="auto"/>
              <w:left w:val="single" w:sz="4" w:space="0" w:color="auto"/>
              <w:bottom w:val="single" w:sz="4" w:space="0" w:color="auto"/>
              <w:right w:val="single" w:sz="4" w:space="0" w:color="auto"/>
            </w:tcBorders>
          </w:tcPr>
          <w:p w14:paraId="4F9D9194" w14:textId="77777777" w:rsidR="00D216E9" w:rsidRPr="00920CAD" w:rsidDel="007A4CFF" w:rsidRDefault="00D216E9" w:rsidP="00D216E9">
            <w:pPr>
              <w:snapToGrid w:val="0"/>
              <w:jc w:val="both"/>
              <w:rPr>
                <w:rFonts w:ascii="Rockwell" w:hAnsi="Rockwell"/>
                <w:b/>
                <w:i/>
              </w:rPr>
            </w:pPr>
          </w:p>
        </w:tc>
      </w:tr>
      <w:tr w:rsidR="00920CAD" w:rsidRPr="00920CAD" w14:paraId="5A089404" w14:textId="77777777" w:rsidTr="002823FF">
        <w:trPr>
          <w:trHeight w:val="688"/>
          <w:jc w:val="center"/>
        </w:trPr>
        <w:tc>
          <w:tcPr>
            <w:tcW w:w="385" w:type="pct"/>
            <w:vMerge/>
            <w:tcBorders>
              <w:top w:val="single" w:sz="4" w:space="0" w:color="auto"/>
              <w:left w:val="single" w:sz="4" w:space="0" w:color="auto"/>
              <w:bottom w:val="single" w:sz="4" w:space="0" w:color="auto"/>
              <w:right w:val="single" w:sz="4" w:space="0" w:color="auto"/>
            </w:tcBorders>
            <w:vAlign w:val="center"/>
          </w:tcPr>
          <w:p w14:paraId="60F312E5" w14:textId="77777777" w:rsidR="00D216E9" w:rsidRPr="00920CAD" w:rsidRDefault="00D216E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vMerge/>
            <w:tcBorders>
              <w:top w:val="single" w:sz="4" w:space="0" w:color="auto"/>
              <w:left w:val="single" w:sz="4" w:space="0" w:color="auto"/>
              <w:bottom w:val="single" w:sz="4" w:space="0" w:color="auto"/>
              <w:right w:val="single" w:sz="4" w:space="0" w:color="auto"/>
            </w:tcBorders>
            <w:vAlign w:val="center"/>
          </w:tcPr>
          <w:p w14:paraId="6828D1BA" w14:textId="77777777" w:rsidR="00D216E9" w:rsidRPr="00920CAD" w:rsidRDefault="00D216E9" w:rsidP="00D216E9">
            <w:pPr>
              <w:snapToGrid w:val="0"/>
              <w:jc w:val="both"/>
              <w:rPr>
                <w:rFonts w:ascii="Rockwell" w:hAnsi="Rockwell"/>
                <w:i/>
              </w:rPr>
            </w:pPr>
          </w:p>
        </w:tc>
        <w:tc>
          <w:tcPr>
            <w:tcW w:w="1678" w:type="pct"/>
            <w:tcBorders>
              <w:top w:val="single" w:sz="4" w:space="0" w:color="auto"/>
              <w:left w:val="single" w:sz="4" w:space="0" w:color="auto"/>
              <w:bottom w:val="single" w:sz="4" w:space="0" w:color="auto"/>
              <w:right w:val="single" w:sz="4" w:space="0" w:color="auto"/>
            </w:tcBorders>
          </w:tcPr>
          <w:p w14:paraId="0102B40D" w14:textId="0821922E" w:rsidR="00D216E9" w:rsidRPr="00920CAD" w:rsidRDefault="00D216E9" w:rsidP="00D216E9">
            <w:pPr>
              <w:jc w:val="both"/>
              <w:rPr>
                <w:rFonts w:ascii="Rockwell" w:hAnsi="Rockwell"/>
                <w:i/>
              </w:rPr>
            </w:pPr>
            <w:r w:rsidRPr="00920CAD">
              <w:rPr>
                <w:rFonts w:ascii="Rockwell" w:hAnsi="Rockwell"/>
                <w:i/>
              </w:rPr>
              <w:t xml:space="preserve">Une </w:t>
            </w:r>
            <w:r w:rsidR="00E724F1" w:rsidRPr="00920CAD">
              <w:rPr>
                <w:rFonts w:ascii="Rockwell" w:hAnsi="Rockwell"/>
                <w:i/>
              </w:rPr>
              <w:t xml:space="preserve">(1) </w:t>
            </w:r>
            <w:r w:rsidRPr="00920CAD">
              <w:rPr>
                <w:rFonts w:ascii="Rockwell" w:hAnsi="Rockwell"/>
                <w:i/>
              </w:rPr>
              <w:t>cartou</w:t>
            </w:r>
            <w:r w:rsidR="00482FC1" w:rsidRPr="00920CAD">
              <w:rPr>
                <w:rFonts w:ascii="Rockwell" w:hAnsi="Rockwell"/>
                <w:i/>
              </w:rPr>
              <w:t>che d’encre livrée et installée</w:t>
            </w:r>
            <w:r w:rsidRPr="00920CAD">
              <w:rPr>
                <w:rFonts w:ascii="Rockwell" w:hAnsi="Rockwell"/>
                <w:i/>
              </w:rPr>
              <w:t xml:space="preserve"> (fournir la référence et le prospectus) </w:t>
            </w:r>
          </w:p>
        </w:tc>
        <w:tc>
          <w:tcPr>
            <w:tcW w:w="996" w:type="pct"/>
            <w:tcBorders>
              <w:top w:val="single" w:sz="4" w:space="0" w:color="auto"/>
              <w:left w:val="single" w:sz="4" w:space="0" w:color="auto"/>
              <w:bottom w:val="single" w:sz="4" w:space="0" w:color="auto"/>
              <w:right w:val="single" w:sz="4" w:space="0" w:color="auto"/>
            </w:tcBorders>
          </w:tcPr>
          <w:p w14:paraId="5FC20447" w14:textId="42D988DE" w:rsidR="00D216E9" w:rsidRPr="00920CAD" w:rsidDel="007A4CFF" w:rsidRDefault="00D216E9" w:rsidP="00D216E9">
            <w:pPr>
              <w:snapToGrid w:val="0"/>
              <w:ind w:left="36" w:hanging="36"/>
              <w:jc w:val="both"/>
              <w:rPr>
                <w:rFonts w:ascii="Rockwell" w:hAnsi="Rockwell"/>
                <w:b/>
                <w:i/>
              </w:rPr>
            </w:pPr>
          </w:p>
        </w:tc>
        <w:tc>
          <w:tcPr>
            <w:tcW w:w="966" w:type="pct"/>
            <w:tcBorders>
              <w:top w:val="single" w:sz="4" w:space="0" w:color="auto"/>
              <w:left w:val="single" w:sz="4" w:space="0" w:color="auto"/>
              <w:bottom w:val="single" w:sz="4" w:space="0" w:color="auto"/>
              <w:right w:val="single" w:sz="4" w:space="0" w:color="auto"/>
            </w:tcBorders>
          </w:tcPr>
          <w:p w14:paraId="312B026B" w14:textId="77777777" w:rsidR="00D216E9" w:rsidRPr="00920CAD" w:rsidDel="007A4CFF" w:rsidRDefault="00D216E9" w:rsidP="00D216E9">
            <w:pPr>
              <w:snapToGrid w:val="0"/>
              <w:jc w:val="both"/>
              <w:rPr>
                <w:rFonts w:ascii="Rockwell" w:hAnsi="Rockwell"/>
                <w:b/>
                <w:i/>
              </w:rPr>
            </w:pPr>
          </w:p>
        </w:tc>
      </w:tr>
      <w:tr w:rsidR="00920CAD" w:rsidRPr="00920CAD" w14:paraId="1C2E6D00" w14:textId="77777777" w:rsidTr="002823FF">
        <w:trPr>
          <w:trHeight w:val="70"/>
          <w:jc w:val="center"/>
        </w:trPr>
        <w:tc>
          <w:tcPr>
            <w:tcW w:w="385" w:type="pct"/>
            <w:tcBorders>
              <w:top w:val="single" w:sz="4" w:space="0" w:color="auto"/>
              <w:left w:val="single" w:sz="4" w:space="0" w:color="auto"/>
              <w:bottom w:val="single" w:sz="4" w:space="0" w:color="auto"/>
              <w:right w:val="single" w:sz="4" w:space="0" w:color="auto"/>
            </w:tcBorders>
            <w:vAlign w:val="center"/>
          </w:tcPr>
          <w:p w14:paraId="10E20719" w14:textId="77777777" w:rsidR="00D216E9" w:rsidRPr="00920CAD" w:rsidRDefault="00D216E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auto"/>
              <w:left w:val="single" w:sz="4" w:space="0" w:color="auto"/>
              <w:bottom w:val="single" w:sz="4" w:space="0" w:color="auto"/>
              <w:right w:val="single" w:sz="4" w:space="0" w:color="auto"/>
            </w:tcBorders>
            <w:vAlign w:val="center"/>
          </w:tcPr>
          <w:p w14:paraId="4A3715D6" w14:textId="05457D3B" w:rsidR="00D216E9" w:rsidRPr="00920CAD" w:rsidRDefault="00003042" w:rsidP="00D216E9">
            <w:pPr>
              <w:snapToGrid w:val="0"/>
              <w:jc w:val="both"/>
              <w:rPr>
                <w:rFonts w:ascii="Rockwell" w:hAnsi="Rockwell"/>
                <w:i/>
              </w:rPr>
            </w:pPr>
            <w:r w:rsidRPr="00920CAD">
              <w:rPr>
                <w:rFonts w:ascii="Rockwell" w:hAnsi="Rockwell"/>
                <w:bCs/>
                <w:i/>
              </w:rPr>
              <w:t>N</w:t>
            </w:r>
            <w:r w:rsidR="00D216E9" w:rsidRPr="00920CAD">
              <w:rPr>
                <w:rFonts w:ascii="Rockwell" w:hAnsi="Rockwell"/>
                <w:bCs/>
                <w:i/>
              </w:rPr>
              <w:t>ombre total de pages moteurs (pages déjà imprimées)</w:t>
            </w:r>
          </w:p>
        </w:tc>
        <w:tc>
          <w:tcPr>
            <w:tcW w:w="1678" w:type="pct"/>
            <w:tcBorders>
              <w:top w:val="single" w:sz="4" w:space="0" w:color="auto"/>
              <w:left w:val="single" w:sz="4" w:space="0" w:color="auto"/>
              <w:bottom w:val="single" w:sz="4" w:space="0" w:color="auto"/>
              <w:right w:val="single" w:sz="4" w:space="0" w:color="auto"/>
            </w:tcBorders>
          </w:tcPr>
          <w:p w14:paraId="3E4D7EB8" w14:textId="628BDE08" w:rsidR="00D216E9" w:rsidRPr="00920CAD" w:rsidRDefault="00D216E9" w:rsidP="00D216E9">
            <w:pPr>
              <w:jc w:val="both"/>
              <w:rPr>
                <w:rFonts w:ascii="Rockwell" w:hAnsi="Rockwell"/>
                <w:i/>
                <w:strike/>
              </w:rPr>
            </w:pPr>
            <w:r w:rsidRPr="00920CAD">
              <w:rPr>
                <w:rFonts w:ascii="Rockwell" w:hAnsi="Rockwell"/>
                <w:bCs/>
                <w:i/>
              </w:rPr>
              <w:t>Au maximum cinq</w:t>
            </w:r>
            <w:r w:rsidR="00E724F1" w:rsidRPr="00920CAD">
              <w:rPr>
                <w:rFonts w:ascii="Rockwell" w:hAnsi="Rockwell"/>
                <w:bCs/>
                <w:i/>
              </w:rPr>
              <w:t xml:space="preserve"> (à la réception)</w:t>
            </w:r>
          </w:p>
        </w:tc>
        <w:tc>
          <w:tcPr>
            <w:tcW w:w="996" w:type="pct"/>
            <w:tcBorders>
              <w:top w:val="single" w:sz="4" w:space="0" w:color="auto"/>
              <w:left w:val="single" w:sz="4" w:space="0" w:color="auto"/>
              <w:bottom w:val="single" w:sz="4" w:space="0" w:color="auto"/>
              <w:right w:val="single" w:sz="4" w:space="0" w:color="auto"/>
            </w:tcBorders>
          </w:tcPr>
          <w:p w14:paraId="3E0339BA" w14:textId="01EA587E" w:rsidR="00D216E9" w:rsidRPr="00920CAD" w:rsidDel="00F52BB9" w:rsidRDefault="00D216E9" w:rsidP="00D216E9">
            <w:pPr>
              <w:snapToGrid w:val="0"/>
              <w:ind w:left="36" w:hanging="36"/>
              <w:jc w:val="both"/>
              <w:rPr>
                <w:rFonts w:ascii="Rockwell" w:hAnsi="Rockwell"/>
                <w:b/>
                <w:bCs/>
                <w:i/>
              </w:rPr>
            </w:pPr>
          </w:p>
        </w:tc>
        <w:tc>
          <w:tcPr>
            <w:tcW w:w="966" w:type="pct"/>
            <w:tcBorders>
              <w:top w:val="single" w:sz="4" w:space="0" w:color="auto"/>
              <w:left w:val="single" w:sz="4" w:space="0" w:color="auto"/>
              <w:bottom w:val="single" w:sz="4" w:space="0" w:color="auto"/>
              <w:right w:val="single" w:sz="4" w:space="0" w:color="auto"/>
            </w:tcBorders>
          </w:tcPr>
          <w:p w14:paraId="1CCA6918" w14:textId="77777777" w:rsidR="00D216E9" w:rsidRPr="00920CAD" w:rsidDel="007A4CFF" w:rsidRDefault="00D216E9" w:rsidP="00D216E9">
            <w:pPr>
              <w:snapToGrid w:val="0"/>
              <w:jc w:val="both"/>
              <w:rPr>
                <w:rFonts w:ascii="Rockwell" w:hAnsi="Rockwell"/>
                <w:b/>
                <w:i/>
              </w:rPr>
            </w:pPr>
          </w:p>
        </w:tc>
      </w:tr>
      <w:tr w:rsidR="00920CAD" w:rsidRPr="00920CAD" w14:paraId="0B6B67D8" w14:textId="77777777" w:rsidTr="002823FF">
        <w:trPr>
          <w:trHeight w:val="562"/>
          <w:jc w:val="center"/>
        </w:trPr>
        <w:tc>
          <w:tcPr>
            <w:tcW w:w="385" w:type="pct"/>
            <w:tcBorders>
              <w:top w:val="single" w:sz="4" w:space="0" w:color="auto"/>
              <w:left w:val="single" w:sz="4" w:space="0" w:color="auto"/>
              <w:bottom w:val="single" w:sz="4" w:space="0" w:color="auto"/>
              <w:right w:val="single" w:sz="4" w:space="0" w:color="auto"/>
            </w:tcBorders>
            <w:vAlign w:val="center"/>
          </w:tcPr>
          <w:p w14:paraId="395938CF" w14:textId="77777777" w:rsidR="00D216E9" w:rsidRPr="00920CAD" w:rsidRDefault="00D216E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auto"/>
              <w:left w:val="single" w:sz="4" w:space="0" w:color="auto"/>
              <w:bottom w:val="single" w:sz="4" w:space="0" w:color="auto"/>
              <w:right w:val="single" w:sz="4" w:space="0" w:color="auto"/>
            </w:tcBorders>
            <w:vAlign w:val="center"/>
          </w:tcPr>
          <w:p w14:paraId="2EE52A3A" w14:textId="7341AD44" w:rsidR="00D216E9" w:rsidRPr="00920CAD" w:rsidRDefault="00D216E9" w:rsidP="00D216E9">
            <w:pPr>
              <w:snapToGrid w:val="0"/>
              <w:jc w:val="both"/>
              <w:rPr>
                <w:rFonts w:ascii="Rockwell" w:hAnsi="Rockwell"/>
                <w:i/>
              </w:rPr>
            </w:pPr>
            <w:r w:rsidRPr="00920CAD">
              <w:rPr>
                <w:rFonts w:ascii="Rockwell" w:hAnsi="Rockwell"/>
                <w:i/>
              </w:rPr>
              <w:t>Url du fabricant</w:t>
            </w:r>
          </w:p>
        </w:tc>
        <w:tc>
          <w:tcPr>
            <w:tcW w:w="1678" w:type="pct"/>
            <w:tcBorders>
              <w:top w:val="single" w:sz="4" w:space="0" w:color="auto"/>
              <w:left w:val="single" w:sz="4" w:space="0" w:color="auto"/>
              <w:bottom w:val="single" w:sz="4" w:space="0" w:color="auto"/>
              <w:right w:val="single" w:sz="4" w:space="0" w:color="auto"/>
            </w:tcBorders>
          </w:tcPr>
          <w:p w14:paraId="2891C26C" w14:textId="19A6319F" w:rsidR="00D216E9" w:rsidRPr="00920CAD" w:rsidRDefault="00D216E9" w:rsidP="00D216E9">
            <w:pPr>
              <w:jc w:val="both"/>
              <w:rPr>
                <w:rFonts w:ascii="Rockwell" w:hAnsi="Rockwell"/>
                <w:i/>
                <w:strike/>
              </w:rPr>
            </w:pPr>
            <w:r w:rsidRPr="00920CAD">
              <w:rPr>
                <w:rFonts w:ascii="Rockwell" w:hAnsi="Rockwell"/>
                <w:i/>
              </w:rPr>
              <w:t>Préciser l’url du fabricant permettant de vérifier la conformité de la marque et du modèle du produit sur la base du prospectus ou catalogue proposé</w:t>
            </w:r>
          </w:p>
        </w:tc>
        <w:tc>
          <w:tcPr>
            <w:tcW w:w="996" w:type="pct"/>
            <w:tcBorders>
              <w:top w:val="single" w:sz="4" w:space="0" w:color="auto"/>
              <w:left w:val="single" w:sz="4" w:space="0" w:color="auto"/>
              <w:bottom w:val="single" w:sz="4" w:space="0" w:color="auto"/>
              <w:right w:val="single" w:sz="4" w:space="0" w:color="auto"/>
            </w:tcBorders>
          </w:tcPr>
          <w:p w14:paraId="7ADC6A6B" w14:textId="2120A47E" w:rsidR="00D216E9" w:rsidRPr="00920CAD" w:rsidDel="00F52BB9" w:rsidRDefault="00D216E9" w:rsidP="00D216E9">
            <w:pPr>
              <w:snapToGrid w:val="0"/>
              <w:ind w:left="36" w:hanging="36"/>
              <w:jc w:val="both"/>
              <w:rPr>
                <w:rFonts w:ascii="Rockwell" w:hAnsi="Rockwell"/>
                <w:b/>
                <w:bCs/>
                <w:i/>
              </w:rPr>
            </w:pPr>
          </w:p>
        </w:tc>
        <w:tc>
          <w:tcPr>
            <w:tcW w:w="966" w:type="pct"/>
            <w:tcBorders>
              <w:top w:val="single" w:sz="4" w:space="0" w:color="auto"/>
              <w:left w:val="single" w:sz="4" w:space="0" w:color="auto"/>
              <w:bottom w:val="single" w:sz="4" w:space="0" w:color="auto"/>
              <w:right w:val="single" w:sz="4" w:space="0" w:color="auto"/>
            </w:tcBorders>
          </w:tcPr>
          <w:p w14:paraId="74EB8C1F" w14:textId="77777777" w:rsidR="00D216E9" w:rsidRPr="00920CAD" w:rsidDel="007A4CFF" w:rsidRDefault="00D216E9" w:rsidP="00D216E9">
            <w:pPr>
              <w:snapToGrid w:val="0"/>
              <w:jc w:val="both"/>
              <w:rPr>
                <w:rFonts w:ascii="Rockwell" w:hAnsi="Rockwell"/>
                <w:b/>
                <w:i/>
              </w:rPr>
            </w:pPr>
          </w:p>
        </w:tc>
      </w:tr>
      <w:tr w:rsidR="00920CAD" w:rsidRPr="00920CAD" w14:paraId="35E72473" w14:textId="77777777" w:rsidTr="002823FF">
        <w:trPr>
          <w:trHeight w:val="562"/>
          <w:jc w:val="center"/>
        </w:trPr>
        <w:tc>
          <w:tcPr>
            <w:tcW w:w="385" w:type="pct"/>
            <w:tcBorders>
              <w:top w:val="single" w:sz="4" w:space="0" w:color="auto"/>
              <w:left w:val="single" w:sz="4" w:space="0" w:color="auto"/>
              <w:bottom w:val="single" w:sz="4" w:space="0" w:color="auto"/>
              <w:right w:val="single" w:sz="4" w:space="0" w:color="auto"/>
            </w:tcBorders>
            <w:vAlign w:val="center"/>
          </w:tcPr>
          <w:p w14:paraId="7C370F6D" w14:textId="77777777" w:rsidR="00D216E9" w:rsidRPr="00920CAD" w:rsidRDefault="00D216E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auto"/>
              <w:left w:val="single" w:sz="4" w:space="0" w:color="auto"/>
              <w:bottom w:val="single" w:sz="4" w:space="0" w:color="auto"/>
              <w:right w:val="single" w:sz="4" w:space="0" w:color="auto"/>
            </w:tcBorders>
            <w:vAlign w:val="center"/>
          </w:tcPr>
          <w:p w14:paraId="6757B0AC" w14:textId="21075E7A" w:rsidR="00D216E9" w:rsidRPr="00920CAD" w:rsidRDefault="00D216E9" w:rsidP="00D216E9">
            <w:pPr>
              <w:snapToGrid w:val="0"/>
              <w:jc w:val="both"/>
              <w:rPr>
                <w:rFonts w:ascii="Rockwell" w:hAnsi="Rockwell"/>
                <w:i/>
              </w:rPr>
            </w:pPr>
            <w:r w:rsidRPr="00920CAD">
              <w:rPr>
                <w:rFonts w:ascii="Rockwell" w:hAnsi="Rockwell"/>
                <w:i/>
              </w:rPr>
              <w:t>Autorisation du fabricant ou du distributeur agréé</w:t>
            </w:r>
          </w:p>
        </w:tc>
        <w:tc>
          <w:tcPr>
            <w:tcW w:w="1678" w:type="pct"/>
            <w:tcBorders>
              <w:top w:val="single" w:sz="4" w:space="0" w:color="auto"/>
              <w:left w:val="single" w:sz="4" w:space="0" w:color="auto"/>
              <w:bottom w:val="single" w:sz="4" w:space="0" w:color="auto"/>
              <w:right w:val="single" w:sz="4" w:space="0" w:color="auto"/>
            </w:tcBorders>
          </w:tcPr>
          <w:p w14:paraId="2A219BDD" w14:textId="2DDD767F" w:rsidR="00D216E9" w:rsidRPr="00920CAD" w:rsidRDefault="00D216E9" w:rsidP="00D216E9">
            <w:pPr>
              <w:jc w:val="both"/>
              <w:rPr>
                <w:rFonts w:ascii="Rockwell" w:hAnsi="Rockwell"/>
                <w:i/>
                <w:strike/>
              </w:rPr>
            </w:pPr>
            <w:r w:rsidRPr="00920CAD">
              <w:rPr>
                <w:rFonts w:ascii="Rockwell" w:hAnsi="Rockwell"/>
                <w:i/>
              </w:rPr>
              <w:t xml:space="preserve">L’autorisation du fabricant ou du distributeur agréé est </w:t>
            </w:r>
            <w:r w:rsidR="00206916" w:rsidRPr="00920CAD">
              <w:rPr>
                <w:rFonts w:ascii="Rockwell" w:hAnsi="Rockwell"/>
                <w:i/>
              </w:rPr>
              <w:t>requise</w:t>
            </w:r>
            <w:r w:rsidRPr="00920CAD">
              <w:rPr>
                <w:rFonts w:ascii="Rockwell" w:hAnsi="Rockwell"/>
                <w:i/>
              </w:rPr>
              <w:t xml:space="preserve"> pour les appels d’offre</w:t>
            </w:r>
            <w:r w:rsidR="00003042" w:rsidRPr="00920CAD">
              <w:rPr>
                <w:rFonts w:ascii="Rockwell" w:hAnsi="Rockwell"/>
                <w:i/>
              </w:rPr>
              <w:t>s</w:t>
            </w:r>
          </w:p>
        </w:tc>
        <w:tc>
          <w:tcPr>
            <w:tcW w:w="996" w:type="pct"/>
            <w:tcBorders>
              <w:top w:val="single" w:sz="4" w:space="0" w:color="auto"/>
              <w:left w:val="single" w:sz="4" w:space="0" w:color="auto"/>
              <w:bottom w:val="single" w:sz="4" w:space="0" w:color="auto"/>
              <w:right w:val="single" w:sz="4" w:space="0" w:color="auto"/>
            </w:tcBorders>
          </w:tcPr>
          <w:p w14:paraId="66653DE8" w14:textId="7C53438C" w:rsidR="00D216E9" w:rsidRPr="00920CAD" w:rsidRDefault="00D216E9" w:rsidP="00D216E9">
            <w:pPr>
              <w:snapToGrid w:val="0"/>
              <w:ind w:left="36" w:hanging="36"/>
              <w:jc w:val="both"/>
              <w:rPr>
                <w:rFonts w:ascii="Rockwell" w:hAnsi="Rockwell"/>
                <w:i/>
              </w:rPr>
            </w:pPr>
          </w:p>
        </w:tc>
        <w:tc>
          <w:tcPr>
            <w:tcW w:w="966" w:type="pct"/>
            <w:tcBorders>
              <w:top w:val="single" w:sz="4" w:space="0" w:color="auto"/>
              <w:left w:val="single" w:sz="4" w:space="0" w:color="auto"/>
              <w:bottom w:val="single" w:sz="4" w:space="0" w:color="auto"/>
              <w:right w:val="single" w:sz="4" w:space="0" w:color="auto"/>
            </w:tcBorders>
          </w:tcPr>
          <w:p w14:paraId="5504D834" w14:textId="77777777" w:rsidR="00D216E9" w:rsidRPr="00920CAD" w:rsidDel="007A4CFF" w:rsidRDefault="00D216E9" w:rsidP="00D216E9">
            <w:pPr>
              <w:snapToGrid w:val="0"/>
              <w:jc w:val="both"/>
              <w:rPr>
                <w:rFonts w:ascii="Rockwell" w:hAnsi="Rockwell"/>
                <w:b/>
                <w:i/>
              </w:rPr>
            </w:pPr>
          </w:p>
        </w:tc>
      </w:tr>
      <w:tr w:rsidR="00920CAD" w:rsidRPr="00920CAD" w14:paraId="2799FAAD" w14:textId="77777777" w:rsidTr="00EA17B5">
        <w:trPr>
          <w:trHeight w:val="7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7F2ACF" w14:textId="279E2EF0" w:rsidR="00EA17B5" w:rsidRPr="00920CAD" w:rsidDel="007A4CFF" w:rsidRDefault="00EA17B5" w:rsidP="00D216E9">
            <w:pPr>
              <w:snapToGrid w:val="0"/>
              <w:jc w:val="both"/>
              <w:rPr>
                <w:rFonts w:ascii="Rockwell" w:hAnsi="Rockwell"/>
                <w:b/>
                <w:i/>
              </w:rPr>
            </w:pPr>
            <w:r w:rsidRPr="00920CAD">
              <w:rPr>
                <w:rFonts w:ascii="Rockwell" w:hAnsi="Rockwell"/>
                <w:b/>
              </w:rPr>
              <w:t xml:space="preserve">Fourniture d’accessoires </w:t>
            </w:r>
            <w:r w:rsidR="00987876" w:rsidRPr="00920CAD">
              <w:rPr>
                <w:rFonts w:ascii="Rockwell" w:hAnsi="Rockwell"/>
                <w:b/>
              </w:rPr>
              <w:t>supplémentaires</w:t>
            </w:r>
          </w:p>
        </w:tc>
      </w:tr>
      <w:tr w:rsidR="00920CAD" w:rsidRPr="00920CAD" w14:paraId="6915AD82" w14:textId="77777777" w:rsidTr="002823FF">
        <w:trPr>
          <w:trHeight w:val="562"/>
          <w:jc w:val="center"/>
        </w:trPr>
        <w:tc>
          <w:tcPr>
            <w:tcW w:w="385" w:type="pct"/>
            <w:tcBorders>
              <w:top w:val="single" w:sz="4" w:space="0" w:color="auto"/>
              <w:left w:val="single" w:sz="4" w:space="0" w:color="auto"/>
              <w:bottom w:val="single" w:sz="4" w:space="0" w:color="auto"/>
              <w:right w:val="single" w:sz="4" w:space="0" w:color="auto"/>
            </w:tcBorders>
            <w:vAlign w:val="center"/>
          </w:tcPr>
          <w:p w14:paraId="02DF4004" w14:textId="77777777" w:rsidR="00A32D2B" w:rsidRPr="00920CAD" w:rsidRDefault="00A32D2B"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auto"/>
              <w:left w:val="single" w:sz="4" w:space="0" w:color="auto"/>
              <w:bottom w:val="single" w:sz="4" w:space="0" w:color="auto"/>
              <w:right w:val="single" w:sz="4" w:space="0" w:color="auto"/>
            </w:tcBorders>
            <w:vAlign w:val="center"/>
          </w:tcPr>
          <w:p w14:paraId="49A788E2" w14:textId="1196448C" w:rsidR="00A32D2B" w:rsidRPr="00920CAD" w:rsidRDefault="00A32D2B" w:rsidP="00A32D2B">
            <w:pPr>
              <w:snapToGrid w:val="0"/>
              <w:jc w:val="both"/>
              <w:rPr>
                <w:rFonts w:ascii="Rockwell" w:hAnsi="Rockwell"/>
                <w:i/>
              </w:rPr>
            </w:pPr>
            <w:r w:rsidRPr="00920CAD">
              <w:rPr>
                <w:rFonts w:ascii="Rockwell" w:hAnsi="Rockwell"/>
                <w:i/>
              </w:rPr>
              <w:t>Multiprise parafoudre de bonne qualité</w:t>
            </w:r>
          </w:p>
        </w:tc>
        <w:tc>
          <w:tcPr>
            <w:tcW w:w="1678" w:type="pct"/>
            <w:tcBorders>
              <w:top w:val="single" w:sz="4" w:space="0" w:color="auto"/>
              <w:left w:val="single" w:sz="4" w:space="0" w:color="auto"/>
              <w:bottom w:val="single" w:sz="4" w:space="0" w:color="auto"/>
              <w:right w:val="single" w:sz="4" w:space="0" w:color="auto"/>
            </w:tcBorders>
          </w:tcPr>
          <w:p w14:paraId="3B3B1F1F" w14:textId="4CD05B24" w:rsidR="00A32D2B" w:rsidRPr="00920CAD" w:rsidRDefault="00A32D2B" w:rsidP="00A32D2B">
            <w:pPr>
              <w:jc w:val="both"/>
              <w:rPr>
                <w:rFonts w:ascii="Rockwell" w:hAnsi="Rockwell"/>
                <w:i/>
              </w:rPr>
            </w:pPr>
            <w:r w:rsidRPr="00920CAD">
              <w:rPr>
                <w:rFonts w:ascii="Rockwell" w:hAnsi="Rockwell"/>
                <w:i/>
              </w:rPr>
              <w:t>Une (1) multiprise parafoudre de bonne qualité de 10 ampères au moins avec 5 ports au moins (fournir la référence et le prospectus)</w:t>
            </w:r>
          </w:p>
        </w:tc>
        <w:tc>
          <w:tcPr>
            <w:tcW w:w="996" w:type="pct"/>
            <w:tcBorders>
              <w:top w:val="single" w:sz="4" w:space="0" w:color="auto"/>
              <w:left w:val="single" w:sz="4" w:space="0" w:color="auto"/>
              <w:bottom w:val="single" w:sz="4" w:space="0" w:color="auto"/>
              <w:right w:val="single" w:sz="4" w:space="0" w:color="auto"/>
            </w:tcBorders>
          </w:tcPr>
          <w:p w14:paraId="6625AAA5" w14:textId="77777777" w:rsidR="00A32D2B" w:rsidRPr="00920CAD" w:rsidRDefault="00A32D2B" w:rsidP="00A32D2B">
            <w:pPr>
              <w:snapToGrid w:val="0"/>
              <w:ind w:left="36" w:hanging="36"/>
              <w:jc w:val="both"/>
              <w:rPr>
                <w:rFonts w:ascii="Rockwell" w:hAnsi="Rockwell"/>
                <w:i/>
              </w:rPr>
            </w:pPr>
          </w:p>
        </w:tc>
        <w:tc>
          <w:tcPr>
            <w:tcW w:w="966" w:type="pct"/>
            <w:tcBorders>
              <w:top w:val="single" w:sz="4" w:space="0" w:color="auto"/>
              <w:left w:val="single" w:sz="4" w:space="0" w:color="auto"/>
              <w:bottom w:val="single" w:sz="4" w:space="0" w:color="auto"/>
              <w:right w:val="single" w:sz="4" w:space="0" w:color="auto"/>
            </w:tcBorders>
          </w:tcPr>
          <w:p w14:paraId="4E107998" w14:textId="77777777" w:rsidR="00A32D2B" w:rsidRPr="00920CAD" w:rsidDel="007A4CFF" w:rsidRDefault="00A32D2B" w:rsidP="00A32D2B">
            <w:pPr>
              <w:snapToGrid w:val="0"/>
              <w:jc w:val="both"/>
              <w:rPr>
                <w:rFonts w:ascii="Rockwell" w:hAnsi="Rockwell"/>
                <w:b/>
                <w:i/>
              </w:rPr>
            </w:pPr>
          </w:p>
        </w:tc>
      </w:tr>
      <w:tr w:rsidR="00920CAD" w:rsidRPr="00920CAD" w14:paraId="650F62C6" w14:textId="77777777" w:rsidTr="002823FF">
        <w:trPr>
          <w:trHeight w:val="206"/>
          <w:jc w:val="center"/>
        </w:trPr>
        <w:tc>
          <w:tcPr>
            <w:tcW w:w="385" w:type="pct"/>
            <w:tcBorders>
              <w:top w:val="single" w:sz="4" w:space="0" w:color="auto"/>
              <w:left w:val="single" w:sz="4" w:space="0" w:color="auto"/>
              <w:bottom w:val="single" w:sz="4" w:space="0" w:color="auto"/>
              <w:right w:val="single" w:sz="4" w:space="0" w:color="auto"/>
            </w:tcBorders>
            <w:vAlign w:val="center"/>
          </w:tcPr>
          <w:p w14:paraId="397A5AB0" w14:textId="77777777" w:rsidR="00A32D2B" w:rsidRPr="00920CAD" w:rsidRDefault="00A32D2B"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auto"/>
              <w:left w:val="single" w:sz="4" w:space="0" w:color="auto"/>
              <w:bottom w:val="single" w:sz="4" w:space="0" w:color="auto"/>
              <w:right w:val="single" w:sz="4" w:space="0" w:color="auto"/>
            </w:tcBorders>
            <w:vAlign w:val="center"/>
          </w:tcPr>
          <w:p w14:paraId="25F5E290" w14:textId="7D302BD0" w:rsidR="00A32D2B" w:rsidRPr="00920CAD" w:rsidRDefault="00A32D2B" w:rsidP="00A32D2B">
            <w:pPr>
              <w:pStyle w:val="Paragraphedeliste"/>
              <w:snapToGrid w:val="0"/>
              <w:ind w:left="0" w:firstLine="2"/>
              <w:jc w:val="both"/>
              <w:rPr>
                <w:rFonts w:ascii="Rockwell" w:eastAsiaTheme="majorEastAsia" w:hAnsi="Rockwell" w:cstheme="majorBidi"/>
                <w:b/>
                <w:bCs/>
                <w:i/>
              </w:rPr>
            </w:pPr>
            <w:r w:rsidRPr="00920CAD">
              <w:rPr>
                <w:rFonts w:ascii="Rockwell" w:hAnsi="Rockwell"/>
                <w:i/>
              </w:rPr>
              <w:t>Housse de protection contre la poussière</w:t>
            </w:r>
          </w:p>
        </w:tc>
        <w:tc>
          <w:tcPr>
            <w:tcW w:w="1678" w:type="pct"/>
            <w:tcBorders>
              <w:top w:val="single" w:sz="4" w:space="0" w:color="auto"/>
              <w:left w:val="single" w:sz="4" w:space="0" w:color="auto"/>
              <w:bottom w:val="single" w:sz="4" w:space="0" w:color="auto"/>
              <w:right w:val="single" w:sz="4" w:space="0" w:color="auto"/>
            </w:tcBorders>
            <w:vAlign w:val="center"/>
          </w:tcPr>
          <w:p w14:paraId="650172DF" w14:textId="2863C88C" w:rsidR="00A32D2B" w:rsidRPr="00920CAD" w:rsidRDefault="00A32D2B" w:rsidP="00A32D2B">
            <w:pPr>
              <w:pStyle w:val="Paragraphedeliste"/>
              <w:snapToGrid w:val="0"/>
              <w:ind w:left="0" w:firstLine="2"/>
              <w:jc w:val="both"/>
              <w:rPr>
                <w:rFonts w:ascii="Rockwell" w:eastAsiaTheme="majorEastAsia" w:hAnsi="Rockwell" w:cstheme="majorBidi"/>
                <w:b/>
                <w:bCs/>
                <w:i/>
              </w:rPr>
            </w:pPr>
            <w:r w:rsidRPr="00920CAD">
              <w:rPr>
                <w:rFonts w:ascii="Rockwell" w:hAnsi="Rockwell"/>
                <w:i/>
              </w:rPr>
              <w:t>Une (1) housse de protection contre la poussière</w:t>
            </w:r>
          </w:p>
        </w:tc>
        <w:tc>
          <w:tcPr>
            <w:tcW w:w="996" w:type="pct"/>
            <w:tcBorders>
              <w:top w:val="single" w:sz="4" w:space="0" w:color="auto"/>
              <w:left w:val="single" w:sz="4" w:space="0" w:color="auto"/>
              <w:bottom w:val="single" w:sz="4" w:space="0" w:color="auto"/>
              <w:right w:val="single" w:sz="4" w:space="0" w:color="auto"/>
            </w:tcBorders>
            <w:vAlign w:val="center"/>
          </w:tcPr>
          <w:p w14:paraId="03A0B693" w14:textId="77777777" w:rsidR="00A32D2B" w:rsidRPr="00920CAD" w:rsidRDefault="00A32D2B" w:rsidP="00A32D2B">
            <w:pPr>
              <w:snapToGrid w:val="0"/>
              <w:ind w:left="36" w:hanging="36"/>
              <w:jc w:val="both"/>
              <w:rPr>
                <w:rFonts w:ascii="Rockwell" w:hAnsi="Rockwell"/>
                <w:i/>
              </w:rPr>
            </w:pPr>
          </w:p>
        </w:tc>
        <w:tc>
          <w:tcPr>
            <w:tcW w:w="966" w:type="pct"/>
            <w:tcBorders>
              <w:top w:val="single" w:sz="4" w:space="0" w:color="auto"/>
              <w:left w:val="single" w:sz="4" w:space="0" w:color="auto"/>
              <w:bottom w:val="single" w:sz="4" w:space="0" w:color="auto"/>
              <w:right w:val="single" w:sz="4" w:space="0" w:color="auto"/>
            </w:tcBorders>
          </w:tcPr>
          <w:p w14:paraId="4788C58C" w14:textId="77777777" w:rsidR="00A32D2B" w:rsidRPr="00920CAD" w:rsidDel="007A4CFF" w:rsidRDefault="00A32D2B" w:rsidP="00A32D2B">
            <w:pPr>
              <w:snapToGrid w:val="0"/>
              <w:jc w:val="both"/>
              <w:rPr>
                <w:rFonts w:ascii="Rockwell" w:hAnsi="Rockwell"/>
                <w:b/>
                <w:i/>
              </w:rPr>
            </w:pPr>
          </w:p>
        </w:tc>
      </w:tr>
      <w:tr w:rsidR="00920CAD" w:rsidRPr="00920CAD" w14:paraId="6CCFE481" w14:textId="77777777" w:rsidTr="002823FF">
        <w:trPr>
          <w:trHeight w:val="70"/>
          <w:jc w:val="center"/>
        </w:trPr>
        <w:tc>
          <w:tcPr>
            <w:tcW w:w="385" w:type="pct"/>
            <w:vMerge w:val="restart"/>
            <w:tcBorders>
              <w:top w:val="single" w:sz="4" w:space="0" w:color="auto"/>
              <w:left w:val="single" w:sz="4" w:space="0" w:color="auto"/>
              <w:bottom w:val="single" w:sz="4" w:space="0" w:color="auto"/>
              <w:right w:val="single" w:sz="4" w:space="0" w:color="auto"/>
            </w:tcBorders>
            <w:vAlign w:val="center"/>
          </w:tcPr>
          <w:p w14:paraId="3C7FA14C" w14:textId="77777777" w:rsidR="00A32D2B" w:rsidRPr="00920CAD" w:rsidRDefault="00A32D2B"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vMerge w:val="restart"/>
            <w:tcBorders>
              <w:top w:val="single" w:sz="4" w:space="0" w:color="auto"/>
              <w:left w:val="single" w:sz="4" w:space="0" w:color="auto"/>
              <w:bottom w:val="single" w:sz="4" w:space="0" w:color="auto"/>
              <w:right w:val="single" w:sz="4" w:space="0" w:color="auto"/>
            </w:tcBorders>
            <w:vAlign w:val="center"/>
          </w:tcPr>
          <w:p w14:paraId="075BC4CB" w14:textId="7C58FD61" w:rsidR="00A32D2B" w:rsidRPr="00920CAD" w:rsidRDefault="00A32D2B" w:rsidP="00A32D2B">
            <w:pPr>
              <w:pStyle w:val="Paragraphedeliste"/>
              <w:snapToGrid w:val="0"/>
              <w:ind w:left="0" w:firstLine="2"/>
              <w:jc w:val="both"/>
              <w:rPr>
                <w:rFonts w:ascii="Rockwell" w:hAnsi="Rockwell"/>
                <w:i/>
              </w:rPr>
            </w:pPr>
            <w:r w:rsidRPr="00920CAD">
              <w:rPr>
                <w:rFonts w:ascii="Rockwell" w:hAnsi="Rockwell"/>
                <w:i/>
              </w:rPr>
              <w:t>Cartouche d’encre</w:t>
            </w:r>
          </w:p>
        </w:tc>
        <w:tc>
          <w:tcPr>
            <w:tcW w:w="1678" w:type="pct"/>
            <w:tcBorders>
              <w:top w:val="single" w:sz="4" w:space="0" w:color="auto"/>
              <w:left w:val="single" w:sz="4" w:space="0" w:color="auto"/>
              <w:bottom w:val="single" w:sz="4" w:space="0" w:color="auto"/>
              <w:right w:val="single" w:sz="4" w:space="0" w:color="auto"/>
            </w:tcBorders>
          </w:tcPr>
          <w:p w14:paraId="66994D9A" w14:textId="0ECD8037" w:rsidR="00A32D2B" w:rsidRPr="00920CAD" w:rsidRDefault="00A32D2B" w:rsidP="00A32D2B">
            <w:pPr>
              <w:pStyle w:val="Paragraphedeliste"/>
              <w:snapToGrid w:val="0"/>
              <w:ind w:left="0" w:firstLine="2"/>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96" w:type="pct"/>
            <w:tcBorders>
              <w:top w:val="single" w:sz="4" w:space="0" w:color="auto"/>
              <w:left w:val="single" w:sz="4" w:space="0" w:color="auto"/>
              <w:bottom w:val="single" w:sz="4" w:space="0" w:color="auto"/>
              <w:right w:val="single" w:sz="4" w:space="0" w:color="auto"/>
            </w:tcBorders>
          </w:tcPr>
          <w:p w14:paraId="2242ED15" w14:textId="77777777" w:rsidR="00A32D2B" w:rsidRPr="00920CAD" w:rsidRDefault="00A32D2B" w:rsidP="00A32D2B">
            <w:pPr>
              <w:snapToGrid w:val="0"/>
              <w:ind w:left="36" w:hanging="36"/>
              <w:jc w:val="both"/>
              <w:rPr>
                <w:rFonts w:ascii="Rockwell" w:hAnsi="Rockwell"/>
                <w:i/>
              </w:rPr>
            </w:pPr>
          </w:p>
        </w:tc>
        <w:tc>
          <w:tcPr>
            <w:tcW w:w="966" w:type="pct"/>
            <w:tcBorders>
              <w:top w:val="single" w:sz="4" w:space="0" w:color="auto"/>
              <w:left w:val="single" w:sz="4" w:space="0" w:color="auto"/>
              <w:bottom w:val="single" w:sz="4" w:space="0" w:color="auto"/>
              <w:right w:val="single" w:sz="4" w:space="0" w:color="auto"/>
            </w:tcBorders>
          </w:tcPr>
          <w:p w14:paraId="7C8DF3D3" w14:textId="77777777" w:rsidR="00A32D2B" w:rsidRPr="00920CAD" w:rsidDel="007A4CFF" w:rsidRDefault="00A32D2B" w:rsidP="00A32D2B">
            <w:pPr>
              <w:snapToGrid w:val="0"/>
              <w:jc w:val="both"/>
              <w:rPr>
                <w:rFonts w:ascii="Rockwell" w:hAnsi="Rockwell"/>
                <w:b/>
                <w:i/>
              </w:rPr>
            </w:pPr>
          </w:p>
        </w:tc>
      </w:tr>
      <w:tr w:rsidR="00920CAD" w:rsidRPr="00920CAD" w14:paraId="5448ACD5" w14:textId="77777777" w:rsidTr="002823FF">
        <w:trPr>
          <w:trHeight w:val="70"/>
          <w:jc w:val="center"/>
        </w:trPr>
        <w:tc>
          <w:tcPr>
            <w:tcW w:w="385" w:type="pct"/>
            <w:vMerge/>
            <w:tcBorders>
              <w:top w:val="single" w:sz="4" w:space="0" w:color="auto"/>
              <w:left w:val="single" w:sz="4" w:space="0" w:color="auto"/>
              <w:bottom w:val="single" w:sz="4" w:space="0" w:color="auto"/>
              <w:right w:val="single" w:sz="4" w:space="0" w:color="auto"/>
            </w:tcBorders>
            <w:vAlign w:val="center"/>
          </w:tcPr>
          <w:p w14:paraId="59111572" w14:textId="77777777" w:rsidR="00A32D2B" w:rsidRPr="00920CAD" w:rsidRDefault="00A32D2B" w:rsidP="00A32D2B">
            <w:pPr>
              <w:pStyle w:val="Pieddepage"/>
              <w:tabs>
                <w:tab w:val="clear" w:pos="4536"/>
                <w:tab w:val="clear" w:pos="9072"/>
              </w:tabs>
              <w:snapToGrid w:val="0"/>
              <w:ind w:left="709"/>
              <w:jc w:val="both"/>
              <w:rPr>
                <w:rFonts w:ascii="Rockwell" w:hAnsi="Rockwell"/>
                <w:b/>
                <w:bCs/>
              </w:rPr>
            </w:pPr>
          </w:p>
        </w:tc>
        <w:tc>
          <w:tcPr>
            <w:tcW w:w="975" w:type="pct"/>
            <w:vMerge/>
            <w:tcBorders>
              <w:top w:val="single" w:sz="4" w:space="0" w:color="auto"/>
              <w:left w:val="single" w:sz="4" w:space="0" w:color="auto"/>
              <w:bottom w:val="single" w:sz="4" w:space="0" w:color="auto"/>
              <w:right w:val="single" w:sz="4" w:space="0" w:color="auto"/>
            </w:tcBorders>
            <w:vAlign w:val="center"/>
          </w:tcPr>
          <w:p w14:paraId="7F708CA7" w14:textId="77777777" w:rsidR="00A32D2B" w:rsidRPr="00920CAD" w:rsidRDefault="00A32D2B" w:rsidP="00A32D2B">
            <w:pPr>
              <w:pStyle w:val="Paragraphedeliste"/>
              <w:snapToGrid w:val="0"/>
              <w:ind w:left="0" w:firstLine="2"/>
              <w:jc w:val="both"/>
              <w:rPr>
                <w:rFonts w:ascii="Rockwell" w:hAnsi="Rockwell"/>
                <w:i/>
              </w:rPr>
            </w:pPr>
          </w:p>
        </w:tc>
        <w:tc>
          <w:tcPr>
            <w:tcW w:w="1678" w:type="pct"/>
            <w:tcBorders>
              <w:top w:val="single" w:sz="4" w:space="0" w:color="auto"/>
              <w:left w:val="single" w:sz="4" w:space="0" w:color="auto"/>
              <w:bottom w:val="single" w:sz="4" w:space="0" w:color="auto"/>
              <w:right w:val="single" w:sz="4" w:space="0" w:color="auto"/>
            </w:tcBorders>
          </w:tcPr>
          <w:p w14:paraId="1BD0E57F" w14:textId="4AC3B728" w:rsidR="00A32D2B" w:rsidRPr="00920CAD" w:rsidRDefault="00A24D4C" w:rsidP="00CF6536">
            <w:pPr>
              <w:pStyle w:val="Paragraphedeliste"/>
              <w:tabs>
                <w:tab w:val="center" w:pos="2161"/>
              </w:tabs>
              <w:snapToGrid w:val="0"/>
              <w:ind w:left="0" w:firstLine="2"/>
              <w:jc w:val="both"/>
              <w:rPr>
                <w:rFonts w:ascii="Rockwell" w:hAnsi="Rockwell"/>
                <w:i/>
              </w:rPr>
            </w:pPr>
            <w:proofErr w:type="gramStart"/>
            <w:r w:rsidRPr="00920CAD">
              <w:rPr>
                <w:rFonts w:ascii="Rockwell" w:hAnsi="Rockwell"/>
                <w:bCs/>
                <w:i/>
              </w:rPr>
              <w:t xml:space="preserve">1 </w:t>
            </w:r>
            <w:r w:rsidR="00A32D2B" w:rsidRPr="00920CAD">
              <w:rPr>
                <w:rFonts w:ascii="Rockwell" w:hAnsi="Rockwell"/>
                <w:bCs/>
                <w:i/>
              </w:rPr>
              <w:t xml:space="preserve"> cartouches</w:t>
            </w:r>
            <w:proofErr w:type="gramEnd"/>
            <w:r w:rsidR="00A32D2B" w:rsidRPr="00920CAD">
              <w:rPr>
                <w:rFonts w:ascii="Rockwell" w:hAnsi="Rockwell"/>
                <w:bCs/>
                <w:i/>
              </w:rPr>
              <w:t xml:space="preserve"> </w:t>
            </w:r>
            <w:r w:rsidR="00CF6536" w:rsidRPr="00920CAD">
              <w:rPr>
                <w:rFonts w:ascii="Rockwell" w:hAnsi="Rockwell"/>
                <w:bCs/>
                <w:i/>
              </w:rPr>
              <w:t xml:space="preserve">          </w:t>
            </w:r>
            <w:sdt>
              <w:sdtPr>
                <w:rPr>
                  <w:rFonts w:ascii="Rockwell" w:hAnsi="Rockwell"/>
                  <w:bCs/>
                  <w:iCs/>
                  <w:sz w:val="40"/>
                  <w:szCs w:val="40"/>
                  <w:lang w:val="fr-CA"/>
                </w:rPr>
                <w:id w:val="1903791370"/>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96" w:type="pct"/>
            <w:tcBorders>
              <w:top w:val="single" w:sz="4" w:space="0" w:color="auto"/>
              <w:left w:val="single" w:sz="4" w:space="0" w:color="auto"/>
              <w:bottom w:val="single" w:sz="4" w:space="0" w:color="auto"/>
              <w:right w:val="single" w:sz="4" w:space="0" w:color="auto"/>
            </w:tcBorders>
          </w:tcPr>
          <w:p w14:paraId="3800F24F" w14:textId="77777777" w:rsidR="00A32D2B" w:rsidRPr="00920CAD" w:rsidRDefault="00A32D2B" w:rsidP="00A32D2B">
            <w:pPr>
              <w:snapToGrid w:val="0"/>
              <w:ind w:left="36" w:hanging="36"/>
              <w:jc w:val="both"/>
              <w:rPr>
                <w:rFonts w:ascii="Rockwell" w:hAnsi="Rockwell"/>
                <w:i/>
              </w:rPr>
            </w:pPr>
          </w:p>
        </w:tc>
        <w:tc>
          <w:tcPr>
            <w:tcW w:w="966" w:type="pct"/>
            <w:tcBorders>
              <w:top w:val="single" w:sz="4" w:space="0" w:color="auto"/>
              <w:left w:val="single" w:sz="4" w:space="0" w:color="auto"/>
              <w:bottom w:val="single" w:sz="4" w:space="0" w:color="auto"/>
              <w:right w:val="single" w:sz="4" w:space="0" w:color="auto"/>
            </w:tcBorders>
          </w:tcPr>
          <w:p w14:paraId="175C8AE2" w14:textId="77777777" w:rsidR="00A32D2B" w:rsidRPr="00920CAD" w:rsidDel="007A4CFF" w:rsidRDefault="00A32D2B" w:rsidP="00A32D2B">
            <w:pPr>
              <w:snapToGrid w:val="0"/>
              <w:jc w:val="both"/>
              <w:rPr>
                <w:rFonts w:ascii="Rockwell" w:hAnsi="Rockwell"/>
                <w:b/>
                <w:i/>
              </w:rPr>
            </w:pPr>
          </w:p>
        </w:tc>
      </w:tr>
      <w:tr w:rsidR="00920CAD" w:rsidRPr="00920CAD" w14:paraId="532E7594" w14:textId="77777777" w:rsidTr="002823FF">
        <w:trPr>
          <w:trHeight w:val="70"/>
          <w:jc w:val="center"/>
        </w:trPr>
        <w:tc>
          <w:tcPr>
            <w:tcW w:w="385" w:type="pct"/>
            <w:vMerge/>
            <w:tcBorders>
              <w:top w:val="single" w:sz="4" w:space="0" w:color="auto"/>
              <w:left w:val="single" w:sz="4" w:space="0" w:color="auto"/>
              <w:bottom w:val="single" w:sz="4" w:space="0" w:color="auto"/>
              <w:right w:val="single" w:sz="4" w:space="0" w:color="auto"/>
            </w:tcBorders>
            <w:vAlign w:val="center"/>
          </w:tcPr>
          <w:p w14:paraId="1E142810" w14:textId="77777777" w:rsidR="00A32D2B" w:rsidRPr="00920CAD" w:rsidRDefault="00A32D2B" w:rsidP="00A32D2B">
            <w:pPr>
              <w:pStyle w:val="Pieddepage"/>
              <w:tabs>
                <w:tab w:val="clear" w:pos="4536"/>
                <w:tab w:val="clear" w:pos="9072"/>
              </w:tabs>
              <w:snapToGrid w:val="0"/>
              <w:ind w:left="709"/>
              <w:jc w:val="both"/>
              <w:rPr>
                <w:rFonts w:ascii="Rockwell" w:hAnsi="Rockwell"/>
                <w:b/>
                <w:bCs/>
              </w:rPr>
            </w:pPr>
          </w:p>
        </w:tc>
        <w:tc>
          <w:tcPr>
            <w:tcW w:w="975" w:type="pct"/>
            <w:vMerge/>
            <w:tcBorders>
              <w:top w:val="single" w:sz="4" w:space="0" w:color="auto"/>
              <w:left w:val="single" w:sz="4" w:space="0" w:color="auto"/>
              <w:bottom w:val="single" w:sz="4" w:space="0" w:color="auto"/>
              <w:right w:val="single" w:sz="4" w:space="0" w:color="auto"/>
            </w:tcBorders>
            <w:vAlign w:val="center"/>
          </w:tcPr>
          <w:p w14:paraId="0651AE2E" w14:textId="77777777" w:rsidR="00A32D2B" w:rsidRPr="00920CAD" w:rsidRDefault="00A32D2B" w:rsidP="00A32D2B">
            <w:pPr>
              <w:pStyle w:val="Paragraphedeliste"/>
              <w:snapToGrid w:val="0"/>
              <w:ind w:left="0" w:firstLine="2"/>
              <w:jc w:val="both"/>
              <w:rPr>
                <w:rFonts w:ascii="Rockwell" w:hAnsi="Rockwell"/>
                <w:i/>
              </w:rPr>
            </w:pPr>
          </w:p>
        </w:tc>
        <w:tc>
          <w:tcPr>
            <w:tcW w:w="1678" w:type="pct"/>
            <w:tcBorders>
              <w:top w:val="single" w:sz="4" w:space="0" w:color="auto"/>
              <w:left w:val="single" w:sz="4" w:space="0" w:color="auto"/>
              <w:bottom w:val="single" w:sz="4" w:space="0" w:color="auto"/>
              <w:right w:val="single" w:sz="4" w:space="0" w:color="auto"/>
            </w:tcBorders>
          </w:tcPr>
          <w:p w14:paraId="0693CF50" w14:textId="1132E95C" w:rsidR="00A32D2B" w:rsidRPr="00920CAD" w:rsidRDefault="00A24D4C" w:rsidP="00A32D2B">
            <w:pPr>
              <w:pStyle w:val="Paragraphedeliste"/>
              <w:snapToGrid w:val="0"/>
              <w:ind w:left="0" w:firstLine="2"/>
              <w:jc w:val="both"/>
              <w:rPr>
                <w:rFonts w:ascii="Rockwell" w:hAnsi="Rockwell"/>
                <w:i/>
              </w:rPr>
            </w:pPr>
            <w:proofErr w:type="gramStart"/>
            <w:r w:rsidRPr="00920CAD">
              <w:rPr>
                <w:rFonts w:ascii="Rockwell" w:hAnsi="Rockwell"/>
                <w:bCs/>
                <w:i/>
              </w:rPr>
              <w:t xml:space="preserve">2 </w:t>
            </w:r>
            <w:r w:rsidR="00A32D2B" w:rsidRPr="00920CAD">
              <w:rPr>
                <w:rFonts w:ascii="Rockwell" w:hAnsi="Rockwell"/>
                <w:bCs/>
                <w:i/>
              </w:rPr>
              <w:t xml:space="preserve"> cartouches</w:t>
            </w:r>
            <w:proofErr w:type="gramEnd"/>
            <w:r w:rsidR="00CF6536" w:rsidRPr="00920CAD">
              <w:rPr>
                <w:rFonts w:ascii="Rockwell" w:hAnsi="Rockwell"/>
                <w:bCs/>
                <w:i/>
              </w:rPr>
              <w:t xml:space="preserve">            </w:t>
            </w:r>
            <w:sdt>
              <w:sdtPr>
                <w:rPr>
                  <w:rFonts w:ascii="Rockwell" w:hAnsi="Rockwell"/>
                  <w:bCs/>
                  <w:iCs/>
                  <w:sz w:val="40"/>
                  <w:szCs w:val="40"/>
                  <w:lang w:val="fr-CA"/>
                </w:rPr>
                <w:id w:val="276302145"/>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96" w:type="pct"/>
            <w:tcBorders>
              <w:top w:val="single" w:sz="4" w:space="0" w:color="auto"/>
              <w:left w:val="single" w:sz="4" w:space="0" w:color="auto"/>
              <w:bottom w:val="single" w:sz="4" w:space="0" w:color="auto"/>
              <w:right w:val="single" w:sz="4" w:space="0" w:color="auto"/>
            </w:tcBorders>
          </w:tcPr>
          <w:p w14:paraId="6F84F72B" w14:textId="77777777" w:rsidR="00A32D2B" w:rsidRPr="00920CAD" w:rsidRDefault="00A32D2B" w:rsidP="00A32D2B">
            <w:pPr>
              <w:snapToGrid w:val="0"/>
              <w:ind w:left="36" w:hanging="36"/>
              <w:jc w:val="both"/>
              <w:rPr>
                <w:rFonts w:ascii="Rockwell" w:hAnsi="Rockwell"/>
                <w:i/>
              </w:rPr>
            </w:pPr>
          </w:p>
        </w:tc>
        <w:tc>
          <w:tcPr>
            <w:tcW w:w="966" w:type="pct"/>
            <w:tcBorders>
              <w:top w:val="single" w:sz="4" w:space="0" w:color="auto"/>
              <w:left w:val="single" w:sz="4" w:space="0" w:color="auto"/>
              <w:bottom w:val="single" w:sz="4" w:space="0" w:color="auto"/>
              <w:right w:val="single" w:sz="4" w:space="0" w:color="auto"/>
            </w:tcBorders>
          </w:tcPr>
          <w:p w14:paraId="5B0B14EC" w14:textId="77777777" w:rsidR="00A32D2B" w:rsidRPr="00920CAD" w:rsidDel="007A4CFF" w:rsidRDefault="00A32D2B" w:rsidP="00A32D2B">
            <w:pPr>
              <w:snapToGrid w:val="0"/>
              <w:jc w:val="both"/>
              <w:rPr>
                <w:rFonts w:ascii="Rockwell" w:hAnsi="Rockwell"/>
                <w:b/>
                <w:i/>
              </w:rPr>
            </w:pPr>
          </w:p>
        </w:tc>
      </w:tr>
      <w:tr w:rsidR="00A32D2B" w:rsidRPr="00920CAD" w14:paraId="230DCB4F" w14:textId="77777777" w:rsidTr="002823FF">
        <w:trPr>
          <w:trHeight w:val="70"/>
          <w:jc w:val="center"/>
        </w:trPr>
        <w:tc>
          <w:tcPr>
            <w:tcW w:w="385" w:type="pct"/>
            <w:vMerge/>
            <w:tcBorders>
              <w:top w:val="single" w:sz="4" w:space="0" w:color="auto"/>
              <w:left w:val="single" w:sz="4" w:space="0" w:color="auto"/>
              <w:bottom w:val="single" w:sz="4" w:space="0" w:color="auto"/>
              <w:right w:val="single" w:sz="4" w:space="0" w:color="auto"/>
            </w:tcBorders>
            <w:vAlign w:val="center"/>
          </w:tcPr>
          <w:p w14:paraId="48D9EBC0" w14:textId="77777777" w:rsidR="00A32D2B" w:rsidRPr="00920CAD" w:rsidRDefault="00A32D2B" w:rsidP="00A32D2B">
            <w:pPr>
              <w:pStyle w:val="Pieddepage"/>
              <w:tabs>
                <w:tab w:val="clear" w:pos="4536"/>
                <w:tab w:val="clear" w:pos="9072"/>
              </w:tabs>
              <w:snapToGrid w:val="0"/>
              <w:ind w:left="709"/>
              <w:jc w:val="both"/>
              <w:rPr>
                <w:rFonts w:ascii="Rockwell" w:hAnsi="Rockwell"/>
                <w:b/>
                <w:bCs/>
              </w:rPr>
            </w:pPr>
          </w:p>
        </w:tc>
        <w:tc>
          <w:tcPr>
            <w:tcW w:w="975" w:type="pct"/>
            <w:vMerge/>
            <w:tcBorders>
              <w:top w:val="single" w:sz="4" w:space="0" w:color="auto"/>
              <w:left w:val="single" w:sz="4" w:space="0" w:color="auto"/>
              <w:bottom w:val="single" w:sz="4" w:space="0" w:color="auto"/>
              <w:right w:val="single" w:sz="4" w:space="0" w:color="auto"/>
            </w:tcBorders>
            <w:vAlign w:val="center"/>
          </w:tcPr>
          <w:p w14:paraId="6B360329" w14:textId="77777777" w:rsidR="00A32D2B" w:rsidRPr="00920CAD" w:rsidRDefault="00A32D2B" w:rsidP="00A32D2B">
            <w:pPr>
              <w:pStyle w:val="Paragraphedeliste"/>
              <w:snapToGrid w:val="0"/>
              <w:ind w:left="0" w:firstLine="2"/>
              <w:jc w:val="both"/>
              <w:rPr>
                <w:rFonts w:ascii="Rockwell" w:hAnsi="Rockwell"/>
                <w:i/>
              </w:rPr>
            </w:pPr>
          </w:p>
        </w:tc>
        <w:tc>
          <w:tcPr>
            <w:tcW w:w="1678" w:type="pct"/>
            <w:tcBorders>
              <w:top w:val="single" w:sz="4" w:space="0" w:color="auto"/>
              <w:left w:val="single" w:sz="4" w:space="0" w:color="auto"/>
              <w:bottom w:val="single" w:sz="4" w:space="0" w:color="auto"/>
              <w:right w:val="single" w:sz="4" w:space="0" w:color="auto"/>
            </w:tcBorders>
          </w:tcPr>
          <w:p w14:paraId="12241F07" w14:textId="600F03C8" w:rsidR="00A32D2B" w:rsidRPr="00920CAD" w:rsidRDefault="00A24D4C" w:rsidP="00A32D2B">
            <w:pPr>
              <w:pStyle w:val="Paragraphedeliste"/>
              <w:snapToGrid w:val="0"/>
              <w:ind w:left="0" w:firstLine="2"/>
              <w:jc w:val="both"/>
              <w:rPr>
                <w:rFonts w:ascii="Rockwell" w:hAnsi="Rockwell"/>
                <w:i/>
              </w:rPr>
            </w:pPr>
            <w:proofErr w:type="gramStart"/>
            <w:r w:rsidRPr="00920CAD">
              <w:rPr>
                <w:rFonts w:ascii="Rockwell" w:hAnsi="Rockwell"/>
                <w:bCs/>
                <w:i/>
              </w:rPr>
              <w:t xml:space="preserve">3 </w:t>
            </w:r>
            <w:r w:rsidR="00A32D2B" w:rsidRPr="00920CAD">
              <w:rPr>
                <w:rFonts w:ascii="Rockwell" w:hAnsi="Rockwell"/>
                <w:bCs/>
                <w:i/>
              </w:rPr>
              <w:t xml:space="preserve"> cartouches</w:t>
            </w:r>
            <w:proofErr w:type="gramEnd"/>
            <w:r w:rsidR="00CF6536" w:rsidRPr="00920CAD">
              <w:rPr>
                <w:rFonts w:ascii="Rockwell" w:hAnsi="Rockwell"/>
                <w:bCs/>
                <w:i/>
              </w:rPr>
              <w:t xml:space="preserve">            </w:t>
            </w:r>
            <w:sdt>
              <w:sdtPr>
                <w:rPr>
                  <w:rFonts w:ascii="Rockwell" w:hAnsi="Rockwell"/>
                  <w:bCs/>
                  <w:iCs/>
                  <w:sz w:val="40"/>
                  <w:szCs w:val="40"/>
                  <w:lang w:val="fr-CA"/>
                </w:rPr>
                <w:id w:val="898407091"/>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96" w:type="pct"/>
            <w:tcBorders>
              <w:top w:val="single" w:sz="4" w:space="0" w:color="auto"/>
              <w:left w:val="single" w:sz="4" w:space="0" w:color="auto"/>
              <w:bottom w:val="single" w:sz="4" w:space="0" w:color="auto"/>
              <w:right w:val="single" w:sz="4" w:space="0" w:color="auto"/>
            </w:tcBorders>
          </w:tcPr>
          <w:p w14:paraId="0EC70F03" w14:textId="77777777" w:rsidR="00A32D2B" w:rsidRPr="00920CAD" w:rsidRDefault="00A32D2B" w:rsidP="00A32D2B">
            <w:pPr>
              <w:snapToGrid w:val="0"/>
              <w:ind w:left="36" w:hanging="36"/>
              <w:jc w:val="both"/>
              <w:rPr>
                <w:rFonts w:ascii="Rockwell" w:hAnsi="Rockwell"/>
                <w:i/>
              </w:rPr>
            </w:pPr>
          </w:p>
        </w:tc>
        <w:tc>
          <w:tcPr>
            <w:tcW w:w="966" w:type="pct"/>
            <w:tcBorders>
              <w:top w:val="single" w:sz="4" w:space="0" w:color="auto"/>
              <w:left w:val="single" w:sz="4" w:space="0" w:color="auto"/>
              <w:bottom w:val="single" w:sz="4" w:space="0" w:color="auto"/>
              <w:right w:val="single" w:sz="4" w:space="0" w:color="auto"/>
            </w:tcBorders>
          </w:tcPr>
          <w:p w14:paraId="059793CD" w14:textId="77777777" w:rsidR="00A32D2B" w:rsidRPr="00920CAD" w:rsidDel="007A4CFF" w:rsidRDefault="00A32D2B" w:rsidP="00A32D2B">
            <w:pPr>
              <w:snapToGrid w:val="0"/>
              <w:jc w:val="both"/>
              <w:rPr>
                <w:rFonts w:ascii="Rockwell" w:hAnsi="Rockwell"/>
                <w:b/>
                <w:i/>
              </w:rPr>
            </w:pPr>
          </w:p>
        </w:tc>
      </w:tr>
    </w:tbl>
    <w:p w14:paraId="323512C1" w14:textId="77777777" w:rsidR="003213EB" w:rsidRDefault="003213EB" w:rsidP="00754E54">
      <w:pPr>
        <w:jc w:val="both"/>
        <w:rPr>
          <w:rFonts w:ascii="Rockwell" w:hAnsi="Rockwell"/>
        </w:rPr>
      </w:pPr>
    </w:p>
    <w:p w14:paraId="391D44DD" w14:textId="45EE73FD" w:rsidR="002512C1" w:rsidRPr="00920CAD" w:rsidRDefault="002512C1" w:rsidP="00FE5DCC">
      <w:pPr>
        <w:ind w:firstLine="62"/>
        <w:jc w:val="both"/>
        <w:rPr>
          <w:rFonts w:ascii="Rockwell" w:hAnsi="Rockwell"/>
        </w:rPr>
      </w:pPr>
      <w:r w:rsidRPr="00920CAD">
        <w:rPr>
          <w:rFonts w:ascii="Rockwell" w:hAnsi="Rockwell"/>
          <w:b/>
          <w:u w:val="single"/>
        </w:rPr>
        <w:t>NB</w:t>
      </w:r>
      <w:r w:rsidRPr="00920CAD">
        <w:rPr>
          <w:rFonts w:ascii="Rockwell" w:hAnsi="Rockwell"/>
        </w:rPr>
        <w:t xml:space="preserve"> : </w:t>
      </w:r>
      <w:r w:rsidR="000B5662" w:rsidRPr="00920CAD">
        <w:rPr>
          <w:rFonts w:ascii="Rockwell" w:hAnsi="Rockwell"/>
        </w:rPr>
        <w:t>L</w:t>
      </w:r>
      <w:r w:rsidRPr="00920CAD">
        <w:rPr>
          <w:rFonts w:ascii="Rockwell" w:hAnsi="Rockwell"/>
        </w:rPr>
        <w:t>’option réseau est obtenue en cochant l’une des options suivantes</w:t>
      </w:r>
      <w:r w:rsidR="00493FC8" w:rsidRPr="00920CAD">
        <w:rPr>
          <w:rFonts w:ascii="Rockwell" w:hAnsi="Rockwell"/>
        </w:rPr>
        <w:t xml:space="preserve"> </w:t>
      </w:r>
      <w:r w:rsidRPr="00920CAD">
        <w:rPr>
          <w:rFonts w:ascii="Rockwell" w:hAnsi="Rockwell"/>
        </w:rPr>
        <w:t>:</w:t>
      </w:r>
    </w:p>
    <w:p w14:paraId="0C964F5A" w14:textId="77777777" w:rsidR="00276A60" w:rsidRDefault="00276A60" w:rsidP="00754E54">
      <w:pPr>
        <w:jc w:val="both"/>
        <w:rPr>
          <w:rFonts w:ascii="Rockwell" w:hAnsi="Rockwell"/>
        </w:rPr>
      </w:pPr>
    </w:p>
    <w:p w14:paraId="134F2743" w14:textId="77777777" w:rsidR="00E22A54" w:rsidRPr="00920CAD" w:rsidRDefault="00E22A54" w:rsidP="00754E54">
      <w:pPr>
        <w:jc w:val="both"/>
        <w:rPr>
          <w:rFonts w:ascii="Rockwell" w:hAnsi="Rockwell"/>
        </w:rPr>
      </w:pPr>
    </w:p>
    <w:tbl>
      <w:tblPr>
        <w:tblW w:w="5056" w:type="pct"/>
        <w:tblInd w:w="-147" w:type="dxa"/>
        <w:tblLook w:val="0000" w:firstRow="0" w:lastRow="0" w:firstColumn="0" w:lastColumn="0" w:noHBand="0" w:noVBand="0"/>
      </w:tblPr>
      <w:tblGrid>
        <w:gridCol w:w="993"/>
        <w:gridCol w:w="2200"/>
        <w:gridCol w:w="3612"/>
        <w:gridCol w:w="3545"/>
        <w:gridCol w:w="3025"/>
      </w:tblGrid>
      <w:tr w:rsidR="00920CAD" w:rsidRPr="00920CAD" w14:paraId="7E7C37EA" w14:textId="77777777" w:rsidTr="003D1A82">
        <w:trPr>
          <w:trHeight w:val="547"/>
        </w:trPr>
        <w:tc>
          <w:tcPr>
            <w:tcW w:w="37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DDCE81" w14:textId="0591721C" w:rsidR="00D216E9" w:rsidRPr="00920CAD" w:rsidRDefault="00D216E9" w:rsidP="00D216E9">
            <w:pPr>
              <w:pStyle w:val="Pieddepage"/>
              <w:tabs>
                <w:tab w:val="clear" w:pos="4536"/>
                <w:tab w:val="clear" w:pos="9072"/>
                <w:tab w:val="left" w:pos="-108"/>
              </w:tabs>
              <w:snapToGrid w:val="0"/>
              <w:jc w:val="both"/>
              <w:rPr>
                <w:rFonts w:ascii="Rockwell" w:hAnsi="Rockwell"/>
                <w:bCs/>
              </w:rPr>
            </w:pPr>
            <w:r w:rsidRPr="00920CAD">
              <w:rPr>
                <w:rFonts w:ascii="Rockwell" w:hAnsi="Rockwell"/>
                <w:b/>
                <w:bCs/>
              </w:rPr>
              <w:t>N°</w:t>
            </w:r>
          </w:p>
        </w:tc>
        <w:tc>
          <w:tcPr>
            <w:tcW w:w="822" w:type="pct"/>
            <w:tcBorders>
              <w:top w:val="single" w:sz="4" w:space="0" w:color="000000"/>
              <w:left w:val="single" w:sz="4" w:space="0" w:color="auto"/>
            </w:tcBorders>
            <w:shd w:val="clear" w:color="auto" w:fill="BFBFBF" w:themeFill="background1" w:themeFillShade="BF"/>
            <w:vAlign w:val="center"/>
          </w:tcPr>
          <w:p w14:paraId="2347FE43" w14:textId="37D33D24" w:rsidR="00D216E9" w:rsidRPr="00920CAD" w:rsidRDefault="00D216E9" w:rsidP="00D216E9">
            <w:pPr>
              <w:snapToGrid w:val="0"/>
              <w:jc w:val="both"/>
              <w:rPr>
                <w:rFonts w:ascii="Rockwell" w:hAnsi="Rockwell"/>
                <w:i/>
              </w:rPr>
            </w:pPr>
            <w:r w:rsidRPr="00920CAD">
              <w:rPr>
                <w:rFonts w:ascii="Rockwell" w:hAnsi="Rockwell"/>
                <w:b/>
              </w:rPr>
              <w:t>Fourniture</w:t>
            </w:r>
          </w:p>
        </w:tc>
        <w:tc>
          <w:tcPr>
            <w:tcW w:w="1350"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1BF20A30" w14:textId="08204995" w:rsidR="00D216E9" w:rsidRPr="00920CAD" w:rsidRDefault="00E61F0B" w:rsidP="00D216E9">
            <w:pPr>
              <w:snapToGrid w:val="0"/>
              <w:jc w:val="both"/>
              <w:rPr>
                <w:rFonts w:ascii="Rockwell" w:hAnsi="Rockwell"/>
                <w:i/>
              </w:rPr>
            </w:pPr>
            <w:r w:rsidRPr="00920CAD">
              <w:rPr>
                <w:rFonts w:ascii="Rockwell" w:hAnsi="Rockwell"/>
                <w:b/>
              </w:rPr>
              <w:t>Spécifications techniques</w:t>
            </w:r>
            <w:r w:rsidR="00D216E9" w:rsidRPr="00920CAD">
              <w:rPr>
                <w:rFonts w:ascii="Rockwell" w:hAnsi="Rockwell"/>
                <w:b/>
              </w:rPr>
              <w:t xml:space="preserve"> demandées par l’</w:t>
            </w:r>
            <w:r w:rsidR="00F84CE0" w:rsidRPr="00920CAD">
              <w:rPr>
                <w:rFonts w:ascii="Rockwell" w:hAnsi="Rockwell"/>
                <w:b/>
              </w:rPr>
              <w:t>autorité contractante</w:t>
            </w:r>
          </w:p>
        </w:tc>
        <w:tc>
          <w:tcPr>
            <w:tcW w:w="132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7D8F9B" w14:textId="661CD053" w:rsidR="00D216E9" w:rsidRPr="00920CAD" w:rsidRDefault="00E61F0B" w:rsidP="00D216E9">
            <w:pPr>
              <w:snapToGrid w:val="0"/>
              <w:jc w:val="both"/>
              <w:rPr>
                <w:rFonts w:ascii="Rockwell" w:hAnsi="Rockwell"/>
                <w:lang w:eastAsia="en-US"/>
              </w:rPr>
            </w:pPr>
            <w:r w:rsidRPr="00920CAD">
              <w:rPr>
                <w:rFonts w:ascii="Rockwell" w:hAnsi="Rockwell"/>
                <w:b/>
                <w:bCs/>
              </w:rPr>
              <w:t>Spécifications techniques proposées par le</w:t>
            </w:r>
            <w:r w:rsidR="00F32A62" w:rsidRPr="00920CAD">
              <w:rPr>
                <w:rFonts w:ascii="Rockwell" w:hAnsi="Rockwell"/>
                <w:b/>
                <w:bCs/>
              </w:rPr>
              <w:t xml:space="preserve"> soumissionnaire </w:t>
            </w:r>
            <w:r w:rsidR="00D216E9" w:rsidRPr="00920CAD">
              <w:rPr>
                <w:rFonts w:ascii="Rockwell" w:hAnsi="Rockwell"/>
                <w:b/>
                <w:bCs/>
              </w:rPr>
              <w:t xml:space="preserve"> </w:t>
            </w:r>
          </w:p>
        </w:tc>
        <w:tc>
          <w:tcPr>
            <w:tcW w:w="1131" w:type="pct"/>
            <w:tcBorders>
              <w:top w:val="single" w:sz="4" w:space="0" w:color="000000"/>
              <w:left w:val="single" w:sz="4" w:space="0" w:color="auto"/>
              <w:bottom w:val="single" w:sz="4" w:space="0" w:color="auto"/>
              <w:right w:val="single" w:sz="4" w:space="0" w:color="auto"/>
            </w:tcBorders>
            <w:shd w:val="clear" w:color="auto" w:fill="BFBFBF" w:themeFill="background1" w:themeFillShade="BF"/>
            <w:vAlign w:val="center"/>
          </w:tcPr>
          <w:p w14:paraId="42B817C2" w14:textId="77777777" w:rsidR="00D216E9" w:rsidRPr="00920CAD" w:rsidRDefault="00D216E9" w:rsidP="00A32D2B">
            <w:pPr>
              <w:snapToGrid w:val="0"/>
              <w:jc w:val="center"/>
              <w:rPr>
                <w:rFonts w:ascii="Rockwell" w:hAnsi="Rockwell"/>
                <w:b/>
                <w:bCs/>
              </w:rPr>
            </w:pPr>
            <w:r w:rsidRPr="00920CAD">
              <w:rPr>
                <w:rFonts w:ascii="Rockwell" w:hAnsi="Rockwell"/>
                <w:b/>
                <w:bCs/>
              </w:rPr>
              <w:t>Avis de conformité (réservé</w:t>
            </w:r>
          </w:p>
          <w:p w14:paraId="7EFB01AD" w14:textId="573752B7" w:rsidR="00D216E9" w:rsidRPr="00920CAD" w:rsidRDefault="00D216E9" w:rsidP="00A32D2B">
            <w:pPr>
              <w:snapToGrid w:val="0"/>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57BE3D01" w14:textId="77777777" w:rsidTr="00A32D2B">
        <w:trPr>
          <w:trHeight w:val="70"/>
        </w:trPr>
        <w:tc>
          <w:tcPr>
            <w:tcW w:w="371" w:type="pct"/>
            <w:vMerge w:val="restart"/>
            <w:tcBorders>
              <w:top w:val="single" w:sz="4" w:space="0" w:color="auto"/>
              <w:left w:val="single" w:sz="4" w:space="0" w:color="auto"/>
              <w:bottom w:val="single" w:sz="4" w:space="0" w:color="auto"/>
              <w:right w:val="single" w:sz="4" w:space="0" w:color="auto"/>
            </w:tcBorders>
            <w:vAlign w:val="center"/>
          </w:tcPr>
          <w:p w14:paraId="32E7A874" w14:textId="77777777" w:rsidR="00B5344F" w:rsidRPr="00920CAD" w:rsidRDefault="00B5344F" w:rsidP="002F0354">
            <w:pPr>
              <w:pStyle w:val="Pieddepage"/>
              <w:numPr>
                <w:ilvl w:val="2"/>
                <w:numId w:val="17"/>
              </w:numPr>
              <w:tabs>
                <w:tab w:val="clear" w:pos="4536"/>
                <w:tab w:val="clear" w:pos="9072"/>
                <w:tab w:val="left" w:pos="-108"/>
              </w:tabs>
              <w:snapToGrid w:val="0"/>
              <w:ind w:left="1026" w:hanging="1026"/>
              <w:jc w:val="both"/>
              <w:rPr>
                <w:rFonts w:ascii="Rockwell" w:hAnsi="Rockwell"/>
                <w:bCs/>
              </w:rPr>
            </w:pPr>
          </w:p>
        </w:tc>
        <w:tc>
          <w:tcPr>
            <w:tcW w:w="822" w:type="pct"/>
            <w:vMerge w:val="restart"/>
            <w:tcBorders>
              <w:top w:val="single" w:sz="4" w:space="0" w:color="000000"/>
              <w:left w:val="single" w:sz="4" w:space="0" w:color="auto"/>
            </w:tcBorders>
            <w:vAlign w:val="center"/>
          </w:tcPr>
          <w:p w14:paraId="7C363FA1" w14:textId="77777777" w:rsidR="00B5344F" w:rsidRPr="00920CAD" w:rsidRDefault="00B5344F" w:rsidP="00B5344F">
            <w:pPr>
              <w:snapToGrid w:val="0"/>
              <w:jc w:val="both"/>
              <w:rPr>
                <w:rFonts w:ascii="Rockwell" w:hAnsi="Rockwell"/>
                <w:i/>
              </w:rPr>
            </w:pPr>
          </w:p>
          <w:p w14:paraId="0FF13E4B" w14:textId="0EC22ADD" w:rsidR="00B5344F" w:rsidRPr="00920CAD" w:rsidRDefault="00B5344F" w:rsidP="00B5344F">
            <w:pPr>
              <w:snapToGrid w:val="0"/>
              <w:jc w:val="both"/>
              <w:rPr>
                <w:rFonts w:ascii="Rockwell" w:hAnsi="Rockwell"/>
                <w:i/>
              </w:rPr>
            </w:pPr>
            <w:r w:rsidRPr="00920CAD">
              <w:rPr>
                <w:rFonts w:ascii="Rockwell" w:hAnsi="Rockwell"/>
                <w:i/>
              </w:rPr>
              <w:t>Interfaces réseaux</w:t>
            </w:r>
          </w:p>
        </w:tc>
        <w:tc>
          <w:tcPr>
            <w:tcW w:w="1350" w:type="pct"/>
            <w:tcBorders>
              <w:top w:val="single" w:sz="4" w:space="0" w:color="000000"/>
              <w:left w:val="single" w:sz="4" w:space="0" w:color="000000"/>
              <w:bottom w:val="single" w:sz="4" w:space="0" w:color="000000"/>
              <w:right w:val="single" w:sz="4" w:space="0" w:color="auto"/>
            </w:tcBorders>
            <w:vAlign w:val="center"/>
          </w:tcPr>
          <w:p w14:paraId="2FE0B519" w14:textId="77777777" w:rsidR="00CF6536" w:rsidRPr="00920CAD" w:rsidRDefault="00B5344F" w:rsidP="00CF6536">
            <w:pPr>
              <w:snapToGrid w:val="0"/>
              <w:rPr>
                <w:rFonts w:ascii="Rockwell" w:hAnsi="Rockwell"/>
              </w:rPr>
            </w:pPr>
            <w:r w:rsidRPr="00920CAD">
              <w:rPr>
                <w:rFonts w:ascii="Rockwell" w:hAnsi="Rockwell"/>
                <w:i/>
              </w:rPr>
              <w:t xml:space="preserve">Ethernet </w:t>
            </w:r>
            <w:r w:rsidRPr="00920CAD">
              <w:rPr>
                <w:rFonts w:ascii="Rockwell" w:hAnsi="Rockwell"/>
              </w:rPr>
              <w:t>10/100 Base-TX</w:t>
            </w:r>
            <w:r w:rsidR="00CF6536" w:rsidRPr="00920CAD">
              <w:rPr>
                <w:rFonts w:ascii="Rockwell" w:hAnsi="Rockwell"/>
              </w:rPr>
              <w:t xml:space="preserve">    </w:t>
            </w:r>
          </w:p>
          <w:p w14:paraId="34EF7BBE" w14:textId="069D1F4D" w:rsidR="00B5344F" w:rsidRPr="00920CAD" w:rsidRDefault="00CF6536" w:rsidP="00CF6536">
            <w:pPr>
              <w:snapToGrid w:val="0"/>
              <w:jc w:val="right"/>
              <w:rPr>
                <w:rFonts w:ascii="Rockwell" w:hAnsi="Rockwell"/>
              </w:rPr>
            </w:pPr>
            <w:r w:rsidRPr="00920CAD">
              <w:rPr>
                <w:rFonts w:ascii="Rockwell" w:hAnsi="Rockwell"/>
              </w:rPr>
              <w:t xml:space="preserve">      </w:t>
            </w:r>
            <w:sdt>
              <w:sdtPr>
                <w:rPr>
                  <w:rFonts w:ascii="Rockwell" w:hAnsi="Rockwell"/>
                  <w:bCs/>
                  <w:iCs/>
                  <w:sz w:val="40"/>
                  <w:szCs w:val="40"/>
                  <w:lang w:val="fr-CA"/>
                </w:rPr>
                <w:id w:val="705606264"/>
                <w14:checkbox>
                  <w14:checked w14:val="0"/>
                  <w14:checkedState w14:val="2612" w14:font="MS Gothic"/>
                  <w14:uncheckedState w14:val="2610" w14:font="MS Gothic"/>
                </w14:checkbox>
              </w:sdtPr>
              <w:sdtContent>
                <w:r w:rsidR="00987876" w:rsidRPr="00920CAD">
                  <w:rPr>
                    <w:rFonts w:ascii="MS Gothic" w:eastAsia="MS Gothic" w:hAnsi="MS Gothic" w:hint="eastAsia"/>
                    <w:bCs/>
                    <w:iCs/>
                    <w:sz w:val="40"/>
                    <w:szCs w:val="40"/>
                    <w:lang w:val="fr-CA"/>
                  </w:rPr>
                  <w:t>☐</w:t>
                </w:r>
              </w:sdtContent>
            </w:sdt>
          </w:p>
        </w:tc>
        <w:tc>
          <w:tcPr>
            <w:tcW w:w="1325" w:type="pct"/>
            <w:tcBorders>
              <w:top w:val="single" w:sz="4" w:space="0" w:color="auto"/>
              <w:left w:val="single" w:sz="4" w:space="0" w:color="auto"/>
              <w:bottom w:val="single" w:sz="4" w:space="0" w:color="auto"/>
              <w:right w:val="single" w:sz="4" w:space="0" w:color="auto"/>
            </w:tcBorders>
            <w:vAlign w:val="center"/>
          </w:tcPr>
          <w:p w14:paraId="0CBEAE30" w14:textId="28A6EBAA" w:rsidR="00B5344F" w:rsidRPr="00920CAD" w:rsidRDefault="00B5344F" w:rsidP="00B5344F">
            <w:pPr>
              <w:snapToGrid w:val="0"/>
              <w:jc w:val="both"/>
              <w:rPr>
                <w:rFonts w:ascii="Rockwell" w:hAnsi="Rockwell"/>
                <w:b/>
                <w:bCs/>
              </w:rPr>
            </w:pPr>
          </w:p>
        </w:tc>
        <w:tc>
          <w:tcPr>
            <w:tcW w:w="1131" w:type="pct"/>
            <w:tcBorders>
              <w:top w:val="single" w:sz="4" w:space="0" w:color="auto"/>
              <w:left w:val="single" w:sz="4" w:space="0" w:color="auto"/>
              <w:bottom w:val="single" w:sz="4" w:space="0" w:color="auto"/>
              <w:right w:val="single" w:sz="4" w:space="0" w:color="auto"/>
            </w:tcBorders>
          </w:tcPr>
          <w:p w14:paraId="78510874" w14:textId="77777777" w:rsidR="00B5344F" w:rsidRPr="00920CAD" w:rsidRDefault="00B5344F" w:rsidP="00B5344F">
            <w:pPr>
              <w:snapToGrid w:val="0"/>
              <w:jc w:val="both"/>
              <w:rPr>
                <w:rFonts w:ascii="Rockwell" w:hAnsi="Rockwell"/>
                <w:b/>
                <w:bCs/>
              </w:rPr>
            </w:pPr>
          </w:p>
        </w:tc>
      </w:tr>
      <w:tr w:rsidR="00920CAD" w:rsidRPr="00920CAD" w14:paraId="74C81491" w14:textId="77777777" w:rsidTr="00A32D2B">
        <w:trPr>
          <w:trHeight w:val="452"/>
        </w:trPr>
        <w:tc>
          <w:tcPr>
            <w:tcW w:w="371" w:type="pct"/>
            <w:vMerge/>
            <w:tcBorders>
              <w:top w:val="single" w:sz="4" w:space="0" w:color="auto"/>
              <w:left w:val="single" w:sz="4" w:space="0" w:color="auto"/>
              <w:bottom w:val="single" w:sz="4" w:space="0" w:color="auto"/>
              <w:right w:val="single" w:sz="4" w:space="0" w:color="auto"/>
            </w:tcBorders>
            <w:vAlign w:val="center"/>
          </w:tcPr>
          <w:p w14:paraId="38373ABC" w14:textId="77777777" w:rsidR="00D216E9" w:rsidRPr="00920CAD" w:rsidRDefault="00D216E9" w:rsidP="002F0354">
            <w:pPr>
              <w:pStyle w:val="Pieddepage"/>
              <w:numPr>
                <w:ilvl w:val="1"/>
                <w:numId w:val="17"/>
              </w:numPr>
              <w:tabs>
                <w:tab w:val="clear" w:pos="4536"/>
                <w:tab w:val="clear" w:pos="9072"/>
              </w:tabs>
              <w:snapToGrid w:val="0"/>
              <w:jc w:val="both"/>
              <w:rPr>
                <w:rFonts w:ascii="Rockwell" w:hAnsi="Rockwell"/>
                <w:bCs/>
              </w:rPr>
            </w:pPr>
          </w:p>
        </w:tc>
        <w:tc>
          <w:tcPr>
            <w:tcW w:w="822" w:type="pct"/>
            <w:vMerge/>
            <w:tcBorders>
              <w:left w:val="single" w:sz="4" w:space="0" w:color="auto"/>
              <w:bottom w:val="single" w:sz="4" w:space="0" w:color="auto"/>
            </w:tcBorders>
            <w:vAlign w:val="center"/>
          </w:tcPr>
          <w:p w14:paraId="39D5234D" w14:textId="77777777" w:rsidR="00D216E9" w:rsidRPr="00920CAD" w:rsidRDefault="00D216E9" w:rsidP="00D216E9">
            <w:pPr>
              <w:snapToGrid w:val="0"/>
              <w:jc w:val="both"/>
              <w:rPr>
                <w:rFonts w:ascii="Rockwell" w:hAnsi="Rockwell"/>
                <w:i/>
              </w:rPr>
            </w:pPr>
          </w:p>
        </w:tc>
        <w:tc>
          <w:tcPr>
            <w:tcW w:w="1350" w:type="pct"/>
            <w:tcBorders>
              <w:top w:val="single" w:sz="4" w:space="0" w:color="000000"/>
              <w:left w:val="single" w:sz="4" w:space="0" w:color="000000"/>
              <w:bottom w:val="single" w:sz="4" w:space="0" w:color="auto"/>
              <w:right w:val="single" w:sz="4" w:space="0" w:color="auto"/>
            </w:tcBorders>
            <w:vAlign w:val="center"/>
          </w:tcPr>
          <w:p w14:paraId="40B8151E" w14:textId="7C4CA45C" w:rsidR="00D216E9" w:rsidRPr="00920CAD" w:rsidRDefault="00D216E9" w:rsidP="00D216E9">
            <w:pPr>
              <w:snapToGrid w:val="0"/>
              <w:jc w:val="both"/>
              <w:rPr>
                <w:rFonts w:ascii="Rockwell" w:hAnsi="Rockwell"/>
                <w:i/>
              </w:rPr>
            </w:pPr>
            <w:r w:rsidRPr="00920CAD">
              <w:rPr>
                <w:rFonts w:ascii="Rockwell" w:hAnsi="Rockwell"/>
                <w:i/>
              </w:rPr>
              <w:t xml:space="preserve">Ethernet </w:t>
            </w:r>
            <w:r w:rsidRPr="00920CAD">
              <w:rPr>
                <w:rFonts w:ascii="Rockwell" w:hAnsi="Rockwell"/>
              </w:rPr>
              <w:t>10/</w:t>
            </w:r>
            <w:r w:rsidRPr="00920CAD">
              <w:rPr>
                <w:rFonts w:ascii="Rockwell" w:hAnsi="Rockwell"/>
                <w:i/>
                <w:iCs/>
              </w:rPr>
              <w:t xml:space="preserve">100 Base-TX et </w:t>
            </w:r>
            <w:proofErr w:type="spellStart"/>
            <w:r w:rsidRPr="00920CAD">
              <w:rPr>
                <w:rFonts w:ascii="Rockwell" w:hAnsi="Rockwell"/>
                <w:i/>
                <w:iCs/>
              </w:rPr>
              <w:t>WiFi</w:t>
            </w:r>
            <w:proofErr w:type="spellEnd"/>
            <w:r w:rsidRPr="00920CAD">
              <w:rPr>
                <w:rFonts w:ascii="Rockwell" w:hAnsi="Rockwell"/>
                <w:i/>
                <w:iCs/>
              </w:rPr>
              <w:t xml:space="preserve"> (si on veut une connexion par </w:t>
            </w:r>
            <w:proofErr w:type="gramStart"/>
            <w:r w:rsidRPr="00920CAD">
              <w:rPr>
                <w:rFonts w:ascii="Rockwell" w:hAnsi="Rockwell"/>
                <w:i/>
                <w:iCs/>
              </w:rPr>
              <w:t>Wifi)</w:t>
            </w:r>
            <w:r w:rsidR="00CF6536" w:rsidRPr="00920CAD">
              <w:rPr>
                <w:rFonts w:ascii="Rockwell" w:hAnsi="Rockwell"/>
                <w:i/>
                <w:iCs/>
              </w:rPr>
              <w:t xml:space="preserve">   </w:t>
            </w:r>
            <w:proofErr w:type="gramEnd"/>
            <w:r w:rsidR="00CF6536" w:rsidRPr="00920CAD">
              <w:rPr>
                <w:rFonts w:ascii="Rockwell" w:hAnsi="Rockwell"/>
                <w:i/>
                <w:iCs/>
              </w:rPr>
              <w:t xml:space="preserve">                               </w:t>
            </w:r>
            <w:sdt>
              <w:sdtPr>
                <w:rPr>
                  <w:rFonts w:ascii="Rockwell" w:hAnsi="Rockwell"/>
                  <w:bCs/>
                  <w:iCs/>
                  <w:sz w:val="40"/>
                  <w:szCs w:val="40"/>
                  <w:lang w:val="fr-CA"/>
                </w:rPr>
                <w:id w:val="697051892"/>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1325" w:type="pct"/>
            <w:tcBorders>
              <w:top w:val="single" w:sz="4" w:space="0" w:color="auto"/>
              <w:left w:val="single" w:sz="4" w:space="0" w:color="auto"/>
              <w:bottom w:val="single" w:sz="4" w:space="0" w:color="auto"/>
              <w:right w:val="single" w:sz="4" w:space="0" w:color="auto"/>
            </w:tcBorders>
            <w:vAlign w:val="center"/>
          </w:tcPr>
          <w:p w14:paraId="7F2957C8" w14:textId="26ABB333" w:rsidR="00D216E9" w:rsidRPr="00920CAD" w:rsidRDefault="00D216E9" w:rsidP="00D216E9">
            <w:pPr>
              <w:snapToGrid w:val="0"/>
              <w:jc w:val="both"/>
              <w:rPr>
                <w:rFonts w:ascii="Rockwell" w:hAnsi="Rockwell"/>
                <w:b/>
                <w:bCs/>
              </w:rPr>
            </w:pPr>
          </w:p>
        </w:tc>
        <w:tc>
          <w:tcPr>
            <w:tcW w:w="1131" w:type="pct"/>
            <w:tcBorders>
              <w:top w:val="single" w:sz="4" w:space="0" w:color="auto"/>
              <w:left w:val="single" w:sz="4" w:space="0" w:color="auto"/>
              <w:bottom w:val="single" w:sz="4" w:space="0" w:color="auto"/>
              <w:right w:val="single" w:sz="4" w:space="0" w:color="auto"/>
            </w:tcBorders>
          </w:tcPr>
          <w:p w14:paraId="53AED256" w14:textId="77777777" w:rsidR="00D216E9" w:rsidRPr="00920CAD" w:rsidRDefault="00D216E9" w:rsidP="00D216E9">
            <w:pPr>
              <w:snapToGrid w:val="0"/>
              <w:jc w:val="both"/>
              <w:rPr>
                <w:rFonts w:ascii="Rockwell" w:hAnsi="Rockwell"/>
                <w:b/>
                <w:bCs/>
              </w:rPr>
            </w:pPr>
          </w:p>
        </w:tc>
      </w:tr>
    </w:tbl>
    <w:p w14:paraId="1A8ACD13" w14:textId="64A79FCF" w:rsidR="00482FC1" w:rsidRPr="00920CAD" w:rsidRDefault="00482FC1" w:rsidP="008F4602">
      <w:bookmarkStart w:id="255" w:name="_Toc50373136"/>
      <w:bookmarkStart w:id="256" w:name="_Toc50375146"/>
      <w:bookmarkStart w:id="257" w:name="_Toc118352002"/>
    </w:p>
    <w:p w14:paraId="0DAAC2DC" w14:textId="77777777" w:rsidR="00482FC1" w:rsidRPr="00920CAD" w:rsidRDefault="00482FC1">
      <w:pPr>
        <w:ind w:left="505" w:hanging="505"/>
        <w:rPr>
          <w:rFonts w:ascii="Rockwell" w:hAnsi="Rockwell"/>
          <w:b/>
          <w:bCs/>
          <w:u w:val="single"/>
        </w:rPr>
      </w:pPr>
      <w:r w:rsidRPr="00920CAD">
        <w:rPr>
          <w:rFonts w:ascii="Rockwell" w:hAnsi="Rockwell"/>
        </w:rPr>
        <w:br w:type="page"/>
      </w:r>
    </w:p>
    <w:p w14:paraId="14D3939F" w14:textId="2D25B483" w:rsidR="00CC6B7D" w:rsidRPr="00920CAD" w:rsidRDefault="00910076" w:rsidP="00810C9F">
      <w:pPr>
        <w:pStyle w:val="Tritre2"/>
        <w:numPr>
          <w:ilvl w:val="1"/>
          <w:numId w:val="46"/>
        </w:numPr>
      </w:pPr>
      <w:bookmarkStart w:id="258" w:name="_Toc118683009"/>
      <w:bookmarkStart w:id="259" w:name="_Toc118686705"/>
      <w:bookmarkStart w:id="260" w:name="_Toc118687350"/>
      <w:bookmarkStart w:id="261" w:name="_Toc218874408"/>
      <w:bookmarkStart w:id="262" w:name="_Toc219207099"/>
      <w:bookmarkStart w:id="263" w:name="_Toc229584491"/>
      <w:bookmarkStart w:id="264" w:name="_Toc229769916"/>
      <w:r w:rsidRPr="00920CAD">
        <w:lastRenderedPageBreak/>
        <w:t xml:space="preserve">Imprimante </w:t>
      </w:r>
      <w:r w:rsidR="002A5CF0" w:rsidRPr="00920CAD">
        <w:t>L</w:t>
      </w:r>
      <w:r w:rsidR="0055556D" w:rsidRPr="00920CAD">
        <w:t xml:space="preserve">aser monochrome noir/blanc </w:t>
      </w:r>
      <w:r w:rsidRPr="00920CAD">
        <w:t>de m</w:t>
      </w:r>
      <w:r w:rsidR="00CC6B7D" w:rsidRPr="00920CAD">
        <w:t>oyenne capacité</w:t>
      </w:r>
      <w:bookmarkEnd w:id="255"/>
      <w:bookmarkEnd w:id="256"/>
      <w:bookmarkEnd w:id="257"/>
      <w:bookmarkEnd w:id="258"/>
      <w:bookmarkEnd w:id="259"/>
      <w:bookmarkEnd w:id="260"/>
      <w:bookmarkEnd w:id="261"/>
      <w:bookmarkEnd w:id="262"/>
      <w:bookmarkEnd w:id="263"/>
      <w:bookmarkEnd w:id="264"/>
    </w:p>
    <w:tbl>
      <w:tblPr>
        <w:tblW w:w="5303" w:type="pct"/>
        <w:jc w:val="center"/>
        <w:tblLook w:val="0000" w:firstRow="0" w:lastRow="0" w:firstColumn="0" w:lastColumn="0" w:noHBand="0" w:noVBand="0"/>
      </w:tblPr>
      <w:tblGrid>
        <w:gridCol w:w="976"/>
        <w:gridCol w:w="3427"/>
        <w:gridCol w:w="4600"/>
        <w:gridCol w:w="2471"/>
        <w:gridCol w:w="2549"/>
      </w:tblGrid>
      <w:tr w:rsidR="00920CAD" w:rsidRPr="00920CAD" w14:paraId="33DEC814" w14:textId="77777777" w:rsidTr="00482FC1">
        <w:trPr>
          <w:cantSplit/>
          <w:trHeight w:val="618"/>
          <w:tblHeader/>
          <w:jc w:val="center"/>
        </w:trPr>
        <w:tc>
          <w:tcPr>
            <w:tcW w:w="348" w:type="pct"/>
            <w:tcBorders>
              <w:top w:val="single" w:sz="4" w:space="0" w:color="000000"/>
              <w:left w:val="single" w:sz="8" w:space="0" w:color="000000"/>
              <w:bottom w:val="single" w:sz="4" w:space="0" w:color="000000"/>
            </w:tcBorders>
            <w:shd w:val="clear" w:color="auto" w:fill="BFBFBF" w:themeFill="background1" w:themeFillShade="BF"/>
            <w:vAlign w:val="center"/>
          </w:tcPr>
          <w:p w14:paraId="4BDD933C" w14:textId="77777777" w:rsidR="00601853" w:rsidRPr="00920CAD" w:rsidRDefault="00601853" w:rsidP="00851C63">
            <w:pPr>
              <w:pStyle w:val="Pieddepage"/>
              <w:tabs>
                <w:tab w:val="clear" w:pos="4536"/>
                <w:tab w:val="clear" w:pos="9072"/>
              </w:tabs>
              <w:snapToGrid w:val="0"/>
              <w:jc w:val="center"/>
              <w:rPr>
                <w:rFonts w:ascii="Rockwell" w:hAnsi="Rockwell"/>
                <w:b/>
                <w:bCs/>
              </w:rPr>
            </w:pPr>
            <w:r w:rsidRPr="00920CAD">
              <w:rPr>
                <w:rFonts w:ascii="Rockwell" w:hAnsi="Rockwell"/>
                <w:b/>
                <w:bCs/>
              </w:rPr>
              <w:t>N°</w:t>
            </w:r>
          </w:p>
        </w:tc>
        <w:tc>
          <w:tcPr>
            <w:tcW w:w="1222" w:type="pct"/>
            <w:tcBorders>
              <w:top w:val="single" w:sz="4" w:space="0" w:color="000000"/>
              <w:left w:val="single" w:sz="4" w:space="0" w:color="000000"/>
              <w:bottom w:val="single" w:sz="4" w:space="0" w:color="000000"/>
            </w:tcBorders>
            <w:shd w:val="clear" w:color="auto" w:fill="BFBFBF" w:themeFill="background1" w:themeFillShade="BF"/>
            <w:vAlign w:val="center"/>
          </w:tcPr>
          <w:p w14:paraId="0E663101" w14:textId="77777777" w:rsidR="00601853" w:rsidRPr="00920CAD" w:rsidRDefault="00601853" w:rsidP="00754E54">
            <w:pPr>
              <w:snapToGrid w:val="0"/>
              <w:jc w:val="both"/>
              <w:rPr>
                <w:rFonts w:ascii="Rockwell" w:hAnsi="Rockwell"/>
                <w:b/>
              </w:rPr>
            </w:pPr>
            <w:r w:rsidRPr="00920CAD">
              <w:rPr>
                <w:rFonts w:ascii="Rockwell" w:hAnsi="Rockwell"/>
                <w:b/>
              </w:rPr>
              <w:t>Fourniture</w:t>
            </w:r>
          </w:p>
        </w:tc>
        <w:tc>
          <w:tcPr>
            <w:tcW w:w="1640" w:type="pct"/>
            <w:tcBorders>
              <w:top w:val="single" w:sz="4" w:space="0" w:color="000000"/>
              <w:left w:val="single" w:sz="4" w:space="0" w:color="000000"/>
              <w:bottom w:val="single" w:sz="4" w:space="0" w:color="000000"/>
            </w:tcBorders>
            <w:shd w:val="clear" w:color="auto" w:fill="BFBFBF" w:themeFill="background1" w:themeFillShade="BF"/>
            <w:vAlign w:val="center"/>
          </w:tcPr>
          <w:p w14:paraId="01729C6E" w14:textId="728B11CC" w:rsidR="00601853" w:rsidRPr="00920CAD" w:rsidRDefault="00E61F0B" w:rsidP="00754E54">
            <w:pPr>
              <w:snapToGrid w:val="0"/>
              <w:jc w:val="both"/>
              <w:rPr>
                <w:rFonts w:ascii="Rockwell" w:hAnsi="Rockwell"/>
                <w:b/>
              </w:rPr>
            </w:pPr>
            <w:r w:rsidRPr="00920CAD">
              <w:rPr>
                <w:rFonts w:ascii="Rockwell" w:hAnsi="Rockwell"/>
                <w:b/>
              </w:rPr>
              <w:t>Spécifications techniques</w:t>
            </w:r>
            <w:r w:rsidR="00601853" w:rsidRPr="00920CAD">
              <w:rPr>
                <w:rFonts w:ascii="Rockwell" w:hAnsi="Rockwell"/>
                <w:b/>
              </w:rPr>
              <w:t xml:space="preserve"> demandées par l’</w:t>
            </w:r>
            <w:r w:rsidR="00F84CE0" w:rsidRPr="00920CAD">
              <w:rPr>
                <w:rFonts w:ascii="Rockwell" w:hAnsi="Rockwell"/>
                <w:b/>
              </w:rPr>
              <w:t>autorité contractante</w:t>
            </w:r>
          </w:p>
        </w:tc>
        <w:tc>
          <w:tcPr>
            <w:tcW w:w="881" w:type="pct"/>
            <w:tcBorders>
              <w:top w:val="single" w:sz="4" w:space="0" w:color="000000"/>
              <w:left w:val="single" w:sz="4" w:space="0" w:color="000000"/>
              <w:bottom w:val="single" w:sz="4" w:space="0" w:color="000000"/>
            </w:tcBorders>
            <w:shd w:val="clear" w:color="auto" w:fill="BFBFBF" w:themeFill="background1" w:themeFillShade="BF"/>
            <w:vAlign w:val="center"/>
          </w:tcPr>
          <w:p w14:paraId="6B33C7E1" w14:textId="383BA7B8" w:rsidR="002135B5" w:rsidRPr="00920CAD" w:rsidRDefault="00E61F0B" w:rsidP="002135B5">
            <w:pPr>
              <w:snapToGrid w:val="0"/>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90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6D35132" w14:textId="37094ECE" w:rsidR="00601853" w:rsidRPr="00920CAD" w:rsidRDefault="00601853" w:rsidP="00987876">
            <w:pPr>
              <w:snapToGrid w:val="0"/>
              <w:jc w:val="center"/>
              <w:rPr>
                <w:rFonts w:ascii="Rockwell" w:hAnsi="Rockwell"/>
                <w:b/>
                <w:bCs/>
              </w:rPr>
            </w:pPr>
            <w:r w:rsidRPr="00920CAD">
              <w:rPr>
                <w:rFonts w:ascii="Rockwell" w:hAnsi="Rockwell"/>
                <w:b/>
                <w:bCs/>
              </w:rPr>
              <w:t>Avis de conformité (réservé</w:t>
            </w:r>
            <w:r w:rsidR="00987876"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06974FC5" w14:textId="77777777" w:rsidTr="00482FC1">
        <w:trPr>
          <w:cantSplit/>
          <w:trHeight w:val="618"/>
          <w:jc w:val="center"/>
        </w:trPr>
        <w:tc>
          <w:tcPr>
            <w:tcW w:w="348" w:type="pct"/>
            <w:tcBorders>
              <w:top w:val="single" w:sz="4" w:space="0" w:color="000000"/>
              <w:left w:val="single" w:sz="8" w:space="0" w:color="000000"/>
              <w:bottom w:val="single" w:sz="4" w:space="0" w:color="000000"/>
            </w:tcBorders>
            <w:shd w:val="clear" w:color="auto" w:fill="A6A6A6" w:themeFill="background1" w:themeFillShade="A6"/>
            <w:vAlign w:val="center"/>
          </w:tcPr>
          <w:p w14:paraId="04AE63BD" w14:textId="77777777" w:rsidR="00601853" w:rsidRPr="00920CAD" w:rsidRDefault="00601853" w:rsidP="002F0354">
            <w:pPr>
              <w:pStyle w:val="Pieddepage"/>
              <w:numPr>
                <w:ilvl w:val="1"/>
                <w:numId w:val="17"/>
              </w:numPr>
              <w:tabs>
                <w:tab w:val="clear" w:pos="4536"/>
                <w:tab w:val="clear" w:pos="9072"/>
              </w:tabs>
              <w:snapToGrid w:val="0"/>
              <w:ind w:hanging="798"/>
              <w:jc w:val="both"/>
              <w:rPr>
                <w:rFonts w:ascii="Rockwell" w:hAnsi="Rockwell"/>
                <w:b/>
                <w:bCs/>
                <w:i/>
              </w:rPr>
            </w:pPr>
          </w:p>
        </w:tc>
        <w:tc>
          <w:tcPr>
            <w:tcW w:w="1222" w:type="pct"/>
            <w:tcBorders>
              <w:top w:val="single" w:sz="4" w:space="0" w:color="000000"/>
              <w:left w:val="single" w:sz="4" w:space="0" w:color="000000"/>
              <w:bottom w:val="single" w:sz="4" w:space="0" w:color="000000"/>
            </w:tcBorders>
            <w:shd w:val="clear" w:color="auto" w:fill="A6A6A6" w:themeFill="background1" w:themeFillShade="A6"/>
            <w:vAlign w:val="center"/>
          </w:tcPr>
          <w:p w14:paraId="3134ED2D" w14:textId="77777777" w:rsidR="00601853" w:rsidRPr="00920CAD" w:rsidRDefault="00601853" w:rsidP="00F27187">
            <w:pPr>
              <w:snapToGrid w:val="0"/>
              <w:jc w:val="both"/>
              <w:rPr>
                <w:rFonts w:ascii="Rockwell" w:hAnsi="Rockwell"/>
                <w:b/>
              </w:rPr>
            </w:pPr>
            <w:r w:rsidRPr="00920CAD">
              <w:rPr>
                <w:rFonts w:ascii="Rockwell" w:hAnsi="Rockwell"/>
                <w:b/>
              </w:rPr>
              <w:t>Imprimante Laser de bureau monochrome (noir/blanc) de moyenne capacité</w:t>
            </w:r>
          </w:p>
        </w:tc>
        <w:tc>
          <w:tcPr>
            <w:tcW w:w="1640" w:type="pct"/>
            <w:tcBorders>
              <w:top w:val="single" w:sz="4" w:space="0" w:color="000000"/>
              <w:left w:val="single" w:sz="4" w:space="0" w:color="000000"/>
              <w:bottom w:val="single" w:sz="4" w:space="0" w:color="000000"/>
            </w:tcBorders>
            <w:shd w:val="clear" w:color="auto" w:fill="A6A6A6" w:themeFill="background1" w:themeFillShade="A6"/>
            <w:vAlign w:val="center"/>
          </w:tcPr>
          <w:p w14:paraId="567BB4EF" w14:textId="3133BDE6" w:rsidR="00601853" w:rsidRPr="00920CAD" w:rsidRDefault="00601853" w:rsidP="00910076">
            <w:pPr>
              <w:snapToGrid w:val="0"/>
              <w:jc w:val="both"/>
              <w:rPr>
                <w:rFonts w:ascii="Rockwell" w:hAnsi="Rockwell"/>
                <w:b/>
              </w:rPr>
            </w:pPr>
            <w:r w:rsidRPr="00920CAD">
              <w:rPr>
                <w:rFonts w:ascii="Rockwell" w:hAnsi="Rockwell"/>
                <w:b/>
              </w:rPr>
              <w:t xml:space="preserve">Fourniture d’imprimante </w:t>
            </w:r>
            <w:r w:rsidR="00482FC1" w:rsidRPr="00920CAD">
              <w:rPr>
                <w:rFonts w:ascii="Rockwell" w:hAnsi="Rockwell"/>
                <w:b/>
              </w:rPr>
              <w:t xml:space="preserve">Laser </w:t>
            </w:r>
            <w:r w:rsidRPr="00920CAD">
              <w:rPr>
                <w:rFonts w:ascii="Rockwell" w:hAnsi="Rockwell"/>
                <w:b/>
              </w:rPr>
              <w:t>de bureau monochrome de moyenne capacité</w:t>
            </w:r>
          </w:p>
        </w:tc>
        <w:tc>
          <w:tcPr>
            <w:tcW w:w="881" w:type="pct"/>
            <w:tcBorders>
              <w:top w:val="single" w:sz="4" w:space="0" w:color="000000"/>
              <w:left w:val="single" w:sz="4" w:space="0" w:color="000000"/>
              <w:bottom w:val="single" w:sz="4" w:space="0" w:color="000000"/>
            </w:tcBorders>
            <w:shd w:val="clear" w:color="auto" w:fill="A6A6A6" w:themeFill="background1" w:themeFillShade="A6"/>
          </w:tcPr>
          <w:p w14:paraId="3B53CA18" w14:textId="77777777" w:rsidR="00601853" w:rsidRPr="00920CAD" w:rsidRDefault="00601853" w:rsidP="00754E54">
            <w:pPr>
              <w:snapToGrid w:val="0"/>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09045757" w14:textId="77777777" w:rsidR="00601853" w:rsidRPr="00920CAD" w:rsidRDefault="00601853" w:rsidP="00754E54">
            <w:pPr>
              <w:snapToGrid w:val="0"/>
              <w:jc w:val="both"/>
              <w:rPr>
                <w:rFonts w:ascii="Rockwell" w:hAnsi="Rockwell"/>
                <w:b/>
                <w:bCs/>
              </w:rPr>
            </w:pPr>
          </w:p>
        </w:tc>
      </w:tr>
      <w:tr w:rsidR="00920CAD" w:rsidRPr="00920CAD" w14:paraId="705CC3F5" w14:textId="77777777" w:rsidTr="00482FC1">
        <w:trPr>
          <w:trHeight w:val="103"/>
          <w:jc w:val="center"/>
        </w:trPr>
        <w:tc>
          <w:tcPr>
            <w:tcW w:w="348" w:type="pct"/>
            <w:tcBorders>
              <w:top w:val="single" w:sz="4" w:space="0" w:color="000000"/>
              <w:left w:val="single" w:sz="8" w:space="0" w:color="000000"/>
              <w:bottom w:val="single" w:sz="4" w:space="0" w:color="000000"/>
            </w:tcBorders>
            <w:vAlign w:val="center"/>
          </w:tcPr>
          <w:p w14:paraId="75DBDDA7" w14:textId="77777777" w:rsidR="00AF5A99" w:rsidRPr="00920CAD" w:rsidRDefault="00AF5A9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0ED34C80" w14:textId="77777777" w:rsidR="00AF5A99" w:rsidRPr="00920CAD" w:rsidRDefault="00AF5A99" w:rsidP="00AF5A99">
            <w:pPr>
              <w:snapToGrid w:val="0"/>
              <w:jc w:val="both"/>
              <w:rPr>
                <w:rFonts w:ascii="Rockwell" w:hAnsi="Rockwell"/>
                <w:i/>
              </w:rPr>
            </w:pPr>
            <w:r w:rsidRPr="00920CAD">
              <w:rPr>
                <w:rFonts w:ascii="Rockwell" w:hAnsi="Rockwell"/>
                <w:i/>
              </w:rPr>
              <w:t>Marque</w:t>
            </w:r>
          </w:p>
        </w:tc>
        <w:tc>
          <w:tcPr>
            <w:tcW w:w="1640" w:type="pct"/>
            <w:tcBorders>
              <w:top w:val="single" w:sz="4" w:space="0" w:color="000000"/>
              <w:left w:val="single" w:sz="4" w:space="0" w:color="000000"/>
              <w:bottom w:val="single" w:sz="4" w:space="0" w:color="000000"/>
            </w:tcBorders>
            <w:vAlign w:val="center"/>
          </w:tcPr>
          <w:p w14:paraId="5B2A95A7" w14:textId="77777777" w:rsidR="00AF5A99" w:rsidRPr="00920CAD" w:rsidRDefault="00AF5A99" w:rsidP="00AF5A99">
            <w:pPr>
              <w:snapToGrid w:val="0"/>
              <w:jc w:val="both"/>
              <w:rPr>
                <w:rFonts w:ascii="Rockwell" w:hAnsi="Rockwell"/>
                <w:i/>
              </w:rPr>
            </w:pPr>
            <w:r w:rsidRPr="00920CAD">
              <w:rPr>
                <w:rFonts w:ascii="Rockwell" w:hAnsi="Rockwell"/>
                <w:i/>
              </w:rPr>
              <w:t>A préciser par le soumissionnaire</w:t>
            </w:r>
          </w:p>
        </w:tc>
        <w:tc>
          <w:tcPr>
            <w:tcW w:w="881" w:type="pct"/>
            <w:tcBorders>
              <w:top w:val="single" w:sz="4" w:space="0" w:color="000000"/>
              <w:left w:val="single" w:sz="4" w:space="0" w:color="000000"/>
              <w:bottom w:val="single" w:sz="4" w:space="0" w:color="000000"/>
            </w:tcBorders>
            <w:vAlign w:val="center"/>
          </w:tcPr>
          <w:p w14:paraId="47A3BD9D" w14:textId="5A2A574D" w:rsidR="00AF5A99" w:rsidRPr="00920CAD" w:rsidRDefault="00AF5A99" w:rsidP="00AF5A99">
            <w:pPr>
              <w:pStyle w:val="Pieddepage"/>
              <w:tabs>
                <w:tab w:val="clear" w:pos="4536"/>
                <w:tab w:val="clear" w:pos="9072"/>
              </w:tabs>
              <w:snapToGrid w:val="0"/>
              <w:ind w:hanging="80"/>
              <w:jc w:val="both"/>
              <w:rPr>
                <w:rFonts w:ascii="Rockwell" w:hAnsi="Rockwell"/>
                <w:bCs/>
              </w:rPr>
            </w:pPr>
          </w:p>
        </w:tc>
        <w:tc>
          <w:tcPr>
            <w:tcW w:w="909" w:type="pct"/>
            <w:tcBorders>
              <w:top w:val="single" w:sz="4" w:space="0" w:color="000000"/>
              <w:left w:val="single" w:sz="4" w:space="0" w:color="000000"/>
              <w:bottom w:val="single" w:sz="4" w:space="0" w:color="000000"/>
              <w:right w:val="single" w:sz="4" w:space="0" w:color="000000"/>
            </w:tcBorders>
          </w:tcPr>
          <w:p w14:paraId="017E9668" w14:textId="77777777" w:rsidR="00AF5A99" w:rsidRPr="00920CAD" w:rsidRDefault="00AF5A99" w:rsidP="00AF5A99">
            <w:pPr>
              <w:pStyle w:val="Pieddepage"/>
              <w:tabs>
                <w:tab w:val="clear" w:pos="4536"/>
                <w:tab w:val="clear" w:pos="9072"/>
              </w:tabs>
              <w:snapToGrid w:val="0"/>
              <w:ind w:left="425"/>
              <w:jc w:val="both"/>
              <w:rPr>
                <w:rFonts w:ascii="Rockwell" w:hAnsi="Rockwell"/>
                <w:bCs/>
              </w:rPr>
            </w:pPr>
          </w:p>
        </w:tc>
      </w:tr>
      <w:tr w:rsidR="00920CAD" w:rsidRPr="00920CAD" w14:paraId="7EF9DDC3" w14:textId="77777777" w:rsidTr="00482FC1">
        <w:trPr>
          <w:trHeight w:val="81"/>
          <w:jc w:val="center"/>
        </w:trPr>
        <w:tc>
          <w:tcPr>
            <w:tcW w:w="348" w:type="pct"/>
            <w:tcBorders>
              <w:top w:val="single" w:sz="4" w:space="0" w:color="000000"/>
              <w:left w:val="single" w:sz="8" w:space="0" w:color="000000"/>
              <w:bottom w:val="single" w:sz="4" w:space="0" w:color="000000"/>
            </w:tcBorders>
            <w:vAlign w:val="center"/>
          </w:tcPr>
          <w:p w14:paraId="31D68657" w14:textId="77777777" w:rsidR="00AF5A99" w:rsidRPr="00920CAD" w:rsidRDefault="00AF5A9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0DEC920C" w14:textId="77777777" w:rsidR="00AF5A99" w:rsidRPr="00920CAD" w:rsidRDefault="00AF5A99" w:rsidP="00AF5A99">
            <w:pPr>
              <w:snapToGrid w:val="0"/>
              <w:jc w:val="both"/>
              <w:rPr>
                <w:rFonts w:ascii="Rockwell" w:hAnsi="Rockwell"/>
                <w:i/>
              </w:rPr>
            </w:pPr>
            <w:r w:rsidRPr="00920CAD">
              <w:rPr>
                <w:rFonts w:ascii="Rockwell" w:hAnsi="Rockwell"/>
                <w:i/>
              </w:rPr>
              <w:t>Modèle</w:t>
            </w:r>
          </w:p>
        </w:tc>
        <w:tc>
          <w:tcPr>
            <w:tcW w:w="1640" w:type="pct"/>
            <w:tcBorders>
              <w:top w:val="single" w:sz="4" w:space="0" w:color="000000"/>
              <w:left w:val="single" w:sz="4" w:space="0" w:color="000000"/>
              <w:bottom w:val="single" w:sz="4" w:space="0" w:color="000000"/>
            </w:tcBorders>
            <w:vAlign w:val="center"/>
          </w:tcPr>
          <w:p w14:paraId="47AB930D" w14:textId="77777777" w:rsidR="00AF5A99" w:rsidRPr="00920CAD" w:rsidRDefault="00AF5A99" w:rsidP="00AF5A99">
            <w:pPr>
              <w:snapToGrid w:val="0"/>
              <w:jc w:val="both"/>
              <w:rPr>
                <w:rFonts w:ascii="Rockwell" w:hAnsi="Rockwell"/>
                <w:i/>
              </w:rPr>
            </w:pPr>
            <w:r w:rsidRPr="00920CAD">
              <w:rPr>
                <w:rFonts w:ascii="Rockwell" w:hAnsi="Rockwell"/>
                <w:i/>
              </w:rPr>
              <w:t>A préciser par le soumissionnaire</w:t>
            </w:r>
          </w:p>
        </w:tc>
        <w:tc>
          <w:tcPr>
            <w:tcW w:w="881" w:type="pct"/>
            <w:tcBorders>
              <w:top w:val="single" w:sz="4" w:space="0" w:color="000000"/>
              <w:left w:val="single" w:sz="4" w:space="0" w:color="000000"/>
              <w:bottom w:val="single" w:sz="4" w:space="0" w:color="000000"/>
            </w:tcBorders>
            <w:vAlign w:val="center"/>
          </w:tcPr>
          <w:p w14:paraId="40C5A473" w14:textId="2564142C" w:rsidR="00AF5A99" w:rsidRPr="00920CAD" w:rsidRDefault="00AF5A99" w:rsidP="00AF5A99">
            <w:pPr>
              <w:snapToGrid w:val="0"/>
              <w:ind w:hanging="80"/>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000000"/>
            </w:tcBorders>
          </w:tcPr>
          <w:p w14:paraId="0CDC6ACC" w14:textId="77777777" w:rsidR="00AF5A99" w:rsidRPr="00920CAD" w:rsidRDefault="00AF5A99" w:rsidP="00AF5A99">
            <w:pPr>
              <w:snapToGrid w:val="0"/>
              <w:jc w:val="both"/>
              <w:rPr>
                <w:rFonts w:ascii="Rockwell" w:hAnsi="Rockwell"/>
                <w:b/>
                <w:bCs/>
              </w:rPr>
            </w:pPr>
          </w:p>
        </w:tc>
      </w:tr>
      <w:tr w:rsidR="00920CAD" w:rsidRPr="00920CAD" w14:paraId="38410E3A" w14:textId="77777777" w:rsidTr="00482FC1">
        <w:trPr>
          <w:trHeight w:val="87"/>
          <w:jc w:val="center"/>
        </w:trPr>
        <w:tc>
          <w:tcPr>
            <w:tcW w:w="348" w:type="pct"/>
            <w:tcBorders>
              <w:top w:val="single" w:sz="4" w:space="0" w:color="000000"/>
              <w:left w:val="single" w:sz="8" w:space="0" w:color="000000"/>
              <w:bottom w:val="single" w:sz="4" w:space="0" w:color="000000"/>
            </w:tcBorders>
            <w:vAlign w:val="center"/>
          </w:tcPr>
          <w:p w14:paraId="52BD70E2" w14:textId="77777777" w:rsidR="00AF5A99" w:rsidRPr="00920CAD" w:rsidRDefault="00AF5A9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48A06F6F" w14:textId="77777777" w:rsidR="00AF5A99" w:rsidRPr="00920CAD" w:rsidRDefault="00AF5A99" w:rsidP="00AF5A99">
            <w:pPr>
              <w:snapToGrid w:val="0"/>
              <w:jc w:val="both"/>
              <w:rPr>
                <w:rFonts w:ascii="Rockwell" w:hAnsi="Rockwell"/>
                <w:i/>
              </w:rPr>
            </w:pPr>
            <w:r w:rsidRPr="00920CAD">
              <w:rPr>
                <w:rFonts w:ascii="Rockwell" w:hAnsi="Rockwell"/>
                <w:i/>
              </w:rPr>
              <w:t>Référence</w:t>
            </w:r>
          </w:p>
        </w:tc>
        <w:tc>
          <w:tcPr>
            <w:tcW w:w="1640" w:type="pct"/>
            <w:tcBorders>
              <w:top w:val="single" w:sz="4" w:space="0" w:color="000000"/>
              <w:left w:val="single" w:sz="4" w:space="0" w:color="000000"/>
              <w:bottom w:val="single" w:sz="4" w:space="0" w:color="000000"/>
            </w:tcBorders>
            <w:vAlign w:val="center"/>
          </w:tcPr>
          <w:p w14:paraId="4DDFCD4A" w14:textId="77777777" w:rsidR="00AF5A99" w:rsidRPr="00920CAD" w:rsidRDefault="00AF5A99" w:rsidP="00AF5A99">
            <w:pPr>
              <w:snapToGrid w:val="0"/>
              <w:jc w:val="both"/>
              <w:rPr>
                <w:rFonts w:ascii="Rockwell" w:hAnsi="Rockwell"/>
                <w:i/>
              </w:rPr>
            </w:pPr>
            <w:r w:rsidRPr="00920CAD">
              <w:rPr>
                <w:rFonts w:ascii="Rockwell" w:hAnsi="Rockwell"/>
                <w:i/>
              </w:rPr>
              <w:t>A préciser par le soumissionnaire</w:t>
            </w:r>
          </w:p>
        </w:tc>
        <w:tc>
          <w:tcPr>
            <w:tcW w:w="881" w:type="pct"/>
            <w:tcBorders>
              <w:top w:val="single" w:sz="4" w:space="0" w:color="000000"/>
              <w:left w:val="single" w:sz="4" w:space="0" w:color="000000"/>
              <w:bottom w:val="single" w:sz="4" w:space="0" w:color="000000"/>
            </w:tcBorders>
            <w:vAlign w:val="center"/>
          </w:tcPr>
          <w:p w14:paraId="53F5DF95" w14:textId="0B669562" w:rsidR="00AF5A99" w:rsidRPr="00920CAD" w:rsidRDefault="00AF5A99" w:rsidP="00AF5A99">
            <w:pPr>
              <w:snapToGrid w:val="0"/>
              <w:ind w:hanging="80"/>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000000"/>
            </w:tcBorders>
          </w:tcPr>
          <w:p w14:paraId="04F14DC4" w14:textId="77777777" w:rsidR="00AF5A99" w:rsidRPr="00920CAD" w:rsidRDefault="00AF5A99" w:rsidP="00AF5A99">
            <w:pPr>
              <w:snapToGrid w:val="0"/>
              <w:jc w:val="both"/>
              <w:rPr>
                <w:rFonts w:ascii="Rockwell" w:hAnsi="Rockwell"/>
                <w:b/>
                <w:bCs/>
              </w:rPr>
            </w:pPr>
          </w:p>
        </w:tc>
      </w:tr>
      <w:tr w:rsidR="00920CAD" w:rsidRPr="00920CAD" w14:paraId="11EEC230" w14:textId="77777777" w:rsidTr="00482FC1">
        <w:trPr>
          <w:trHeight w:val="87"/>
          <w:jc w:val="center"/>
        </w:trPr>
        <w:tc>
          <w:tcPr>
            <w:tcW w:w="348" w:type="pct"/>
            <w:tcBorders>
              <w:top w:val="single" w:sz="4" w:space="0" w:color="000000"/>
              <w:left w:val="single" w:sz="8" w:space="0" w:color="000000"/>
              <w:bottom w:val="single" w:sz="4" w:space="0" w:color="000000"/>
            </w:tcBorders>
            <w:vAlign w:val="center"/>
          </w:tcPr>
          <w:p w14:paraId="32CB9F7D" w14:textId="77777777" w:rsidR="00AF5A99" w:rsidRPr="00920CAD" w:rsidRDefault="00AF5A9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48B23EC6" w14:textId="77777777" w:rsidR="00AF5A99" w:rsidRPr="00920CAD" w:rsidRDefault="00AF5A99" w:rsidP="00AF5A99">
            <w:pPr>
              <w:snapToGrid w:val="0"/>
              <w:jc w:val="both"/>
              <w:rPr>
                <w:rFonts w:ascii="Rockwell" w:hAnsi="Rockwell"/>
                <w:i/>
              </w:rPr>
            </w:pPr>
            <w:r w:rsidRPr="00920CAD">
              <w:rPr>
                <w:rFonts w:ascii="Rockwell" w:hAnsi="Rockwell"/>
                <w:i/>
              </w:rPr>
              <w:t>Résolution d’impression</w:t>
            </w:r>
          </w:p>
        </w:tc>
        <w:tc>
          <w:tcPr>
            <w:tcW w:w="1640" w:type="pct"/>
            <w:tcBorders>
              <w:top w:val="single" w:sz="4" w:space="0" w:color="000000"/>
              <w:left w:val="single" w:sz="4" w:space="0" w:color="000000"/>
              <w:bottom w:val="single" w:sz="4" w:space="0" w:color="000000"/>
            </w:tcBorders>
            <w:vAlign w:val="center"/>
          </w:tcPr>
          <w:p w14:paraId="791F0CE4" w14:textId="77777777" w:rsidR="00AF5A99" w:rsidRPr="00920CAD" w:rsidRDefault="00AF5A99" w:rsidP="00AF5A99">
            <w:pPr>
              <w:snapToGrid w:val="0"/>
              <w:jc w:val="both"/>
              <w:rPr>
                <w:rFonts w:ascii="Rockwell" w:hAnsi="Rockwell"/>
                <w:i/>
              </w:rPr>
            </w:pPr>
            <w:r w:rsidRPr="00920CAD">
              <w:rPr>
                <w:rFonts w:ascii="Rockwell" w:hAnsi="Rockwell"/>
                <w:i/>
              </w:rPr>
              <w:t>600 x600 ppp au moins</w:t>
            </w:r>
          </w:p>
        </w:tc>
        <w:tc>
          <w:tcPr>
            <w:tcW w:w="881" w:type="pct"/>
            <w:tcBorders>
              <w:top w:val="single" w:sz="4" w:space="0" w:color="000000"/>
              <w:left w:val="single" w:sz="4" w:space="0" w:color="000000"/>
              <w:bottom w:val="single" w:sz="4" w:space="0" w:color="000000"/>
            </w:tcBorders>
            <w:vAlign w:val="center"/>
          </w:tcPr>
          <w:p w14:paraId="72006FFB" w14:textId="797D8952" w:rsidR="00AF5A99" w:rsidRPr="00920CAD" w:rsidRDefault="00AF5A99" w:rsidP="00AF5A99">
            <w:pPr>
              <w:snapToGrid w:val="0"/>
              <w:ind w:hanging="80"/>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000000"/>
            </w:tcBorders>
          </w:tcPr>
          <w:p w14:paraId="253C35F5" w14:textId="77777777" w:rsidR="00AF5A99" w:rsidRPr="00920CAD" w:rsidRDefault="00AF5A99" w:rsidP="00AF5A99">
            <w:pPr>
              <w:snapToGrid w:val="0"/>
              <w:jc w:val="both"/>
              <w:rPr>
                <w:rFonts w:ascii="Rockwell" w:hAnsi="Rockwell"/>
                <w:b/>
                <w:bCs/>
              </w:rPr>
            </w:pPr>
          </w:p>
        </w:tc>
      </w:tr>
      <w:tr w:rsidR="00920CAD" w:rsidRPr="00920CAD" w14:paraId="752C38E3" w14:textId="77777777" w:rsidTr="00482FC1">
        <w:trPr>
          <w:trHeight w:val="70"/>
          <w:jc w:val="center"/>
        </w:trPr>
        <w:tc>
          <w:tcPr>
            <w:tcW w:w="348" w:type="pct"/>
            <w:tcBorders>
              <w:top w:val="single" w:sz="4" w:space="0" w:color="000000"/>
              <w:left w:val="single" w:sz="8" w:space="0" w:color="000000"/>
              <w:bottom w:val="single" w:sz="4" w:space="0" w:color="000000"/>
            </w:tcBorders>
            <w:vAlign w:val="center"/>
          </w:tcPr>
          <w:p w14:paraId="0F9C582C" w14:textId="77777777" w:rsidR="00AF5A99" w:rsidRPr="00920CAD" w:rsidRDefault="00AF5A9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7BEF5451" w14:textId="77777777" w:rsidR="00AF5A99" w:rsidRPr="00920CAD" w:rsidRDefault="00AF5A99" w:rsidP="00AF5A99">
            <w:pPr>
              <w:snapToGrid w:val="0"/>
              <w:jc w:val="both"/>
              <w:rPr>
                <w:rFonts w:ascii="Rockwell" w:hAnsi="Rockwell"/>
                <w:i/>
              </w:rPr>
            </w:pPr>
            <w:r w:rsidRPr="00920CAD">
              <w:rPr>
                <w:rFonts w:ascii="Rockwell" w:hAnsi="Rockwell"/>
                <w:i/>
              </w:rPr>
              <w:t>Vitesse d’impression</w:t>
            </w:r>
          </w:p>
        </w:tc>
        <w:tc>
          <w:tcPr>
            <w:tcW w:w="1640" w:type="pct"/>
            <w:tcBorders>
              <w:top w:val="single" w:sz="4" w:space="0" w:color="000000"/>
              <w:left w:val="single" w:sz="4" w:space="0" w:color="000000"/>
              <w:bottom w:val="single" w:sz="4" w:space="0" w:color="auto"/>
            </w:tcBorders>
            <w:vAlign w:val="center"/>
          </w:tcPr>
          <w:p w14:paraId="27829A71" w14:textId="77777777" w:rsidR="00AF5A99" w:rsidRPr="00920CAD" w:rsidRDefault="00AF5A99" w:rsidP="00AF5A99">
            <w:pPr>
              <w:snapToGrid w:val="0"/>
              <w:jc w:val="both"/>
              <w:rPr>
                <w:rFonts w:ascii="Rockwell" w:hAnsi="Rockwell"/>
                <w:i/>
              </w:rPr>
            </w:pPr>
            <w:r w:rsidRPr="00920CAD">
              <w:rPr>
                <w:rFonts w:ascii="Rockwell" w:hAnsi="Rockwell"/>
                <w:i/>
              </w:rPr>
              <w:t>30 pages par minute au moins</w:t>
            </w:r>
          </w:p>
        </w:tc>
        <w:tc>
          <w:tcPr>
            <w:tcW w:w="881" w:type="pct"/>
            <w:tcBorders>
              <w:top w:val="single" w:sz="4" w:space="0" w:color="000000"/>
              <w:left w:val="single" w:sz="4" w:space="0" w:color="000000"/>
              <w:bottom w:val="single" w:sz="4" w:space="0" w:color="auto"/>
            </w:tcBorders>
            <w:vAlign w:val="center"/>
          </w:tcPr>
          <w:p w14:paraId="36E51A66" w14:textId="6009FBE2" w:rsidR="00AF5A99" w:rsidRPr="00920CAD" w:rsidRDefault="00AF5A99" w:rsidP="00AF5A99">
            <w:pPr>
              <w:snapToGrid w:val="0"/>
              <w:ind w:hanging="80"/>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000000"/>
            </w:tcBorders>
          </w:tcPr>
          <w:p w14:paraId="44C92F66" w14:textId="77777777" w:rsidR="00AF5A99" w:rsidRPr="00920CAD" w:rsidRDefault="00AF5A99" w:rsidP="00AF5A99">
            <w:pPr>
              <w:snapToGrid w:val="0"/>
              <w:jc w:val="both"/>
              <w:rPr>
                <w:rFonts w:ascii="Rockwell" w:hAnsi="Rockwell"/>
                <w:b/>
                <w:bCs/>
              </w:rPr>
            </w:pPr>
          </w:p>
        </w:tc>
      </w:tr>
      <w:tr w:rsidR="00920CAD" w:rsidRPr="00920CAD" w14:paraId="289F298A" w14:textId="77777777" w:rsidTr="00482FC1">
        <w:trPr>
          <w:trHeight w:val="70"/>
          <w:jc w:val="center"/>
        </w:trPr>
        <w:tc>
          <w:tcPr>
            <w:tcW w:w="348" w:type="pct"/>
            <w:tcBorders>
              <w:top w:val="single" w:sz="4" w:space="0" w:color="000000"/>
              <w:left w:val="single" w:sz="8" w:space="0" w:color="000000"/>
            </w:tcBorders>
            <w:vAlign w:val="center"/>
          </w:tcPr>
          <w:p w14:paraId="3C8F5EB1" w14:textId="77777777" w:rsidR="006478E2" w:rsidRPr="00920CAD"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right w:val="single" w:sz="4" w:space="0" w:color="auto"/>
            </w:tcBorders>
            <w:vAlign w:val="center"/>
          </w:tcPr>
          <w:p w14:paraId="63307A73" w14:textId="77777777" w:rsidR="006478E2" w:rsidRPr="00920CAD" w:rsidRDefault="006478E2" w:rsidP="00AF5A99">
            <w:pPr>
              <w:snapToGrid w:val="0"/>
              <w:jc w:val="both"/>
              <w:rPr>
                <w:rFonts w:ascii="Rockwell" w:hAnsi="Rockwell"/>
                <w:i/>
              </w:rPr>
            </w:pPr>
            <w:r w:rsidRPr="00920CAD">
              <w:rPr>
                <w:rFonts w:ascii="Rockwell" w:hAnsi="Rockwell"/>
                <w:i/>
              </w:rPr>
              <w:t>Impression recto verso automatique</w:t>
            </w:r>
          </w:p>
        </w:tc>
        <w:tc>
          <w:tcPr>
            <w:tcW w:w="1640" w:type="pct"/>
            <w:tcBorders>
              <w:top w:val="single" w:sz="4" w:space="0" w:color="auto"/>
              <w:left w:val="single" w:sz="4" w:space="0" w:color="auto"/>
              <w:right w:val="single" w:sz="4" w:space="0" w:color="auto"/>
            </w:tcBorders>
            <w:vAlign w:val="center"/>
          </w:tcPr>
          <w:p w14:paraId="55D678EC" w14:textId="7E18E9C2" w:rsidR="006478E2" w:rsidRPr="00920CAD" w:rsidRDefault="006478E2" w:rsidP="00AF5A99">
            <w:pPr>
              <w:snapToGrid w:val="0"/>
              <w:jc w:val="both"/>
              <w:rPr>
                <w:rFonts w:ascii="Rockwell" w:hAnsi="Rockwell"/>
                <w:i/>
              </w:rPr>
            </w:pPr>
            <w:r w:rsidRPr="00920CAD">
              <w:rPr>
                <w:rFonts w:ascii="Rockwell" w:hAnsi="Rockwell"/>
                <w:i/>
              </w:rPr>
              <w:t>Impression recto verso automatique</w:t>
            </w:r>
          </w:p>
        </w:tc>
        <w:tc>
          <w:tcPr>
            <w:tcW w:w="881" w:type="pct"/>
            <w:tcBorders>
              <w:top w:val="single" w:sz="4" w:space="0" w:color="auto"/>
              <w:left w:val="single" w:sz="4" w:space="0" w:color="auto"/>
              <w:right w:val="single" w:sz="4" w:space="0" w:color="auto"/>
            </w:tcBorders>
          </w:tcPr>
          <w:p w14:paraId="6C171AAB" w14:textId="7E93906F" w:rsidR="006478E2" w:rsidRPr="00920CAD" w:rsidDel="00FA0795" w:rsidRDefault="006478E2" w:rsidP="00AF5A99">
            <w:pPr>
              <w:snapToGrid w:val="0"/>
              <w:jc w:val="both"/>
              <w:rPr>
                <w:rFonts w:ascii="Rockwell" w:hAnsi="Rockwell"/>
                <w:i/>
              </w:rPr>
            </w:pPr>
          </w:p>
        </w:tc>
        <w:tc>
          <w:tcPr>
            <w:tcW w:w="909" w:type="pct"/>
            <w:tcBorders>
              <w:top w:val="single" w:sz="4" w:space="0" w:color="000000"/>
              <w:left w:val="single" w:sz="4" w:space="0" w:color="auto"/>
              <w:right w:val="single" w:sz="4" w:space="0" w:color="auto"/>
            </w:tcBorders>
          </w:tcPr>
          <w:p w14:paraId="05F1CF02" w14:textId="77777777" w:rsidR="006478E2" w:rsidRPr="00920CAD" w:rsidRDefault="006478E2" w:rsidP="00AF5A99">
            <w:pPr>
              <w:snapToGrid w:val="0"/>
              <w:jc w:val="both"/>
              <w:rPr>
                <w:rFonts w:ascii="Rockwell" w:hAnsi="Rockwell"/>
                <w:b/>
                <w:bCs/>
              </w:rPr>
            </w:pPr>
          </w:p>
        </w:tc>
      </w:tr>
      <w:tr w:rsidR="00920CAD" w:rsidRPr="00920CAD" w14:paraId="7320E859" w14:textId="77777777" w:rsidTr="00482FC1">
        <w:trPr>
          <w:trHeight w:val="70"/>
          <w:jc w:val="center"/>
        </w:trPr>
        <w:tc>
          <w:tcPr>
            <w:tcW w:w="348" w:type="pct"/>
            <w:tcBorders>
              <w:top w:val="single" w:sz="4" w:space="0" w:color="000000"/>
              <w:left w:val="single" w:sz="8" w:space="0" w:color="000000"/>
              <w:bottom w:val="single" w:sz="4" w:space="0" w:color="000000"/>
            </w:tcBorders>
            <w:vAlign w:val="center"/>
          </w:tcPr>
          <w:p w14:paraId="26A84746" w14:textId="77777777" w:rsidR="007C139C" w:rsidRPr="00920CAD" w:rsidRDefault="007C139C"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20C301E7" w14:textId="77777777" w:rsidR="007C139C" w:rsidRPr="00920CAD" w:rsidRDefault="007C139C" w:rsidP="007C139C">
            <w:pPr>
              <w:snapToGrid w:val="0"/>
              <w:jc w:val="both"/>
              <w:rPr>
                <w:rFonts w:ascii="Rockwell" w:hAnsi="Rockwell"/>
                <w:i/>
              </w:rPr>
            </w:pPr>
            <w:r w:rsidRPr="00920CAD">
              <w:rPr>
                <w:rFonts w:ascii="Rockwell" w:hAnsi="Rockwell"/>
                <w:i/>
              </w:rPr>
              <w:t>Fréquence de processeur</w:t>
            </w:r>
          </w:p>
        </w:tc>
        <w:tc>
          <w:tcPr>
            <w:tcW w:w="1640" w:type="pct"/>
            <w:tcBorders>
              <w:top w:val="single" w:sz="4" w:space="0" w:color="auto"/>
              <w:left w:val="single" w:sz="4" w:space="0" w:color="000000"/>
              <w:bottom w:val="single" w:sz="4" w:space="0" w:color="000000"/>
            </w:tcBorders>
            <w:vAlign w:val="center"/>
          </w:tcPr>
          <w:p w14:paraId="742CBA9B" w14:textId="639E19C7" w:rsidR="007C139C" w:rsidRPr="00920CAD" w:rsidRDefault="00CE0713" w:rsidP="007C139C">
            <w:pPr>
              <w:snapToGrid w:val="0"/>
              <w:jc w:val="both"/>
              <w:rPr>
                <w:rFonts w:ascii="Rockwell" w:hAnsi="Rockwell"/>
                <w:i/>
              </w:rPr>
            </w:pPr>
            <w:r w:rsidRPr="00920CAD">
              <w:rPr>
                <w:rFonts w:ascii="Rockwell" w:hAnsi="Rockwell"/>
                <w:i/>
              </w:rPr>
              <w:t xml:space="preserve"> 8</w:t>
            </w:r>
            <w:r w:rsidR="007C139C" w:rsidRPr="00920CAD">
              <w:rPr>
                <w:rFonts w:ascii="Rockwell" w:hAnsi="Rockwell"/>
                <w:i/>
              </w:rPr>
              <w:t>00 MHz au moins</w:t>
            </w:r>
          </w:p>
        </w:tc>
        <w:tc>
          <w:tcPr>
            <w:tcW w:w="881" w:type="pct"/>
            <w:tcBorders>
              <w:top w:val="single" w:sz="4" w:space="0" w:color="auto"/>
              <w:left w:val="single" w:sz="4" w:space="0" w:color="000000"/>
              <w:bottom w:val="single" w:sz="4" w:space="0" w:color="000000"/>
            </w:tcBorders>
            <w:vAlign w:val="center"/>
          </w:tcPr>
          <w:p w14:paraId="56DA776D" w14:textId="7A10F8EC" w:rsidR="007C139C" w:rsidRPr="00920CAD" w:rsidRDefault="007C139C" w:rsidP="007C139C">
            <w:pPr>
              <w:snapToGrid w:val="0"/>
              <w:ind w:left="39" w:hanging="39"/>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000000"/>
            </w:tcBorders>
          </w:tcPr>
          <w:p w14:paraId="10CBBD11" w14:textId="77777777" w:rsidR="007C139C" w:rsidRPr="00920CAD" w:rsidRDefault="007C139C" w:rsidP="007C139C">
            <w:pPr>
              <w:snapToGrid w:val="0"/>
              <w:jc w:val="both"/>
              <w:rPr>
                <w:rFonts w:ascii="Rockwell" w:hAnsi="Rockwell"/>
                <w:b/>
                <w:bCs/>
              </w:rPr>
            </w:pPr>
          </w:p>
        </w:tc>
      </w:tr>
      <w:tr w:rsidR="00920CAD" w:rsidRPr="00920CAD" w14:paraId="49CEE692" w14:textId="77777777" w:rsidTr="00482FC1">
        <w:trPr>
          <w:trHeight w:val="70"/>
          <w:jc w:val="center"/>
        </w:trPr>
        <w:tc>
          <w:tcPr>
            <w:tcW w:w="348" w:type="pct"/>
            <w:tcBorders>
              <w:top w:val="single" w:sz="4" w:space="0" w:color="000000"/>
              <w:left w:val="single" w:sz="8" w:space="0" w:color="000000"/>
              <w:bottom w:val="single" w:sz="4" w:space="0" w:color="auto"/>
            </w:tcBorders>
            <w:vAlign w:val="center"/>
          </w:tcPr>
          <w:p w14:paraId="507EA0DB" w14:textId="77777777" w:rsidR="007C139C" w:rsidRPr="00920CAD" w:rsidRDefault="007C139C"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auto"/>
            </w:tcBorders>
            <w:vAlign w:val="center"/>
          </w:tcPr>
          <w:p w14:paraId="24EDDB96" w14:textId="77777777" w:rsidR="007C139C" w:rsidRPr="00920CAD" w:rsidRDefault="007C139C" w:rsidP="007C139C">
            <w:pPr>
              <w:snapToGrid w:val="0"/>
              <w:jc w:val="both"/>
              <w:rPr>
                <w:rFonts w:ascii="Rockwell" w:hAnsi="Rockwell"/>
                <w:i/>
              </w:rPr>
            </w:pPr>
            <w:r w:rsidRPr="00920CAD">
              <w:rPr>
                <w:rFonts w:ascii="Rockwell" w:hAnsi="Rockwell"/>
                <w:i/>
              </w:rPr>
              <w:t>Mémoire (standard)</w:t>
            </w:r>
          </w:p>
        </w:tc>
        <w:tc>
          <w:tcPr>
            <w:tcW w:w="1640" w:type="pct"/>
            <w:tcBorders>
              <w:top w:val="single" w:sz="4" w:space="0" w:color="000000"/>
              <w:left w:val="single" w:sz="4" w:space="0" w:color="000000"/>
              <w:bottom w:val="single" w:sz="4" w:space="0" w:color="auto"/>
            </w:tcBorders>
            <w:vAlign w:val="center"/>
          </w:tcPr>
          <w:p w14:paraId="540DBDCB" w14:textId="434FE2A0" w:rsidR="007C139C" w:rsidRPr="00920CAD" w:rsidRDefault="007E2F5A" w:rsidP="007C139C">
            <w:pPr>
              <w:snapToGrid w:val="0"/>
              <w:jc w:val="both"/>
              <w:rPr>
                <w:rFonts w:ascii="Rockwell" w:hAnsi="Rockwell"/>
                <w:i/>
              </w:rPr>
            </w:pPr>
            <w:proofErr w:type="gramStart"/>
            <w:r w:rsidRPr="00920CAD">
              <w:rPr>
                <w:rFonts w:ascii="Rockwell" w:hAnsi="Rockwell"/>
                <w:i/>
              </w:rPr>
              <w:t xml:space="preserve">256 </w:t>
            </w:r>
            <w:r w:rsidR="007C139C" w:rsidRPr="00920CAD">
              <w:rPr>
                <w:rFonts w:ascii="Rockwell" w:hAnsi="Rockwell"/>
                <w:i/>
              </w:rPr>
              <w:t xml:space="preserve"> Mo</w:t>
            </w:r>
            <w:proofErr w:type="gramEnd"/>
            <w:r w:rsidR="007C139C" w:rsidRPr="00920CAD">
              <w:rPr>
                <w:rFonts w:ascii="Rockwell" w:hAnsi="Rockwell"/>
                <w:i/>
              </w:rPr>
              <w:t xml:space="preserve"> au moins</w:t>
            </w:r>
          </w:p>
        </w:tc>
        <w:tc>
          <w:tcPr>
            <w:tcW w:w="881" w:type="pct"/>
            <w:tcBorders>
              <w:top w:val="single" w:sz="4" w:space="0" w:color="000000"/>
              <w:left w:val="single" w:sz="4" w:space="0" w:color="000000"/>
              <w:bottom w:val="single" w:sz="4" w:space="0" w:color="auto"/>
            </w:tcBorders>
            <w:vAlign w:val="center"/>
          </w:tcPr>
          <w:p w14:paraId="0B2F9065" w14:textId="782A5E2E" w:rsidR="007C139C" w:rsidRPr="00920CAD" w:rsidDel="00FA0795" w:rsidRDefault="007C139C" w:rsidP="007C139C">
            <w:pPr>
              <w:snapToGrid w:val="0"/>
              <w:ind w:left="39" w:hanging="39"/>
              <w:jc w:val="both"/>
              <w:rPr>
                <w:rFonts w:ascii="Rockwell" w:hAnsi="Rockwell"/>
                <w:i/>
              </w:rPr>
            </w:pPr>
          </w:p>
        </w:tc>
        <w:tc>
          <w:tcPr>
            <w:tcW w:w="909" w:type="pct"/>
            <w:tcBorders>
              <w:top w:val="single" w:sz="4" w:space="0" w:color="000000"/>
              <w:left w:val="single" w:sz="4" w:space="0" w:color="000000"/>
              <w:bottom w:val="single" w:sz="4" w:space="0" w:color="auto"/>
              <w:right w:val="single" w:sz="4" w:space="0" w:color="000000"/>
            </w:tcBorders>
          </w:tcPr>
          <w:p w14:paraId="6A7C9E39" w14:textId="77777777" w:rsidR="007C139C" w:rsidRPr="00920CAD" w:rsidRDefault="007C139C" w:rsidP="007C139C">
            <w:pPr>
              <w:snapToGrid w:val="0"/>
              <w:jc w:val="both"/>
              <w:rPr>
                <w:rFonts w:ascii="Rockwell" w:hAnsi="Rockwell"/>
                <w:b/>
                <w:bCs/>
              </w:rPr>
            </w:pPr>
          </w:p>
        </w:tc>
      </w:tr>
      <w:tr w:rsidR="00920CAD" w:rsidRPr="00920CAD" w14:paraId="4A61FEDC" w14:textId="77777777" w:rsidTr="00482FC1">
        <w:trPr>
          <w:trHeight w:val="690"/>
          <w:jc w:val="center"/>
        </w:trPr>
        <w:tc>
          <w:tcPr>
            <w:tcW w:w="348" w:type="pct"/>
            <w:vMerge w:val="restart"/>
            <w:tcBorders>
              <w:top w:val="single" w:sz="4" w:space="0" w:color="auto"/>
              <w:left w:val="single" w:sz="4" w:space="0" w:color="auto"/>
              <w:bottom w:val="single" w:sz="4" w:space="0" w:color="auto"/>
              <w:right w:val="single" w:sz="4" w:space="0" w:color="auto"/>
            </w:tcBorders>
            <w:vAlign w:val="center"/>
          </w:tcPr>
          <w:p w14:paraId="21703E2A" w14:textId="77777777" w:rsidR="007C139C" w:rsidRPr="00920CAD" w:rsidRDefault="007C139C"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vMerge w:val="restart"/>
            <w:tcBorders>
              <w:top w:val="single" w:sz="4" w:space="0" w:color="auto"/>
              <w:left w:val="single" w:sz="4" w:space="0" w:color="auto"/>
              <w:bottom w:val="single" w:sz="4" w:space="0" w:color="auto"/>
              <w:right w:val="single" w:sz="4" w:space="0" w:color="auto"/>
            </w:tcBorders>
            <w:vAlign w:val="center"/>
          </w:tcPr>
          <w:p w14:paraId="6A0DA3E7" w14:textId="77777777" w:rsidR="007C139C" w:rsidRPr="00920CAD" w:rsidRDefault="007C139C" w:rsidP="007C139C">
            <w:pPr>
              <w:snapToGrid w:val="0"/>
              <w:jc w:val="both"/>
              <w:rPr>
                <w:rFonts w:ascii="Rockwell" w:hAnsi="Rockwell"/>
                <w:i/>
              </w:rPr>
            </w:pPr>
            <w:r w:rsidRPr="00920CAD">
              <w:rPr>
                <w:rFonts w:ascii="Rockwell" w:hAnsi="Rockwell"/>
                <w:i/>
              </w:rPr>
              <w:t>Capacité papier</w:t>
            </w:r>
          </w:p>
        </w:tc>
        <w:tc>
          <w:tcPr>
            <w:tcW w:w="1640" w:type="pct"/>
            <w:tcBorders>
              <w:top w:val="single" w:sz="4" w:space="0" w:color="auto"/>
              <w:left w:val="single" w:sz="4" w:space="0" w:color="auto"/>
              <w:bottom w:val="single" w:sz="4" w:space="0" w:color="auto"/>
              <w:right w:val="single" w:sz="4" w:space="0" w:color="auto"/>
            </w:tcBorders>
            <w:vAlign w:val="center"/>
          </w:tcPr>
          <w:p w14:paraId="2855BC2C" w14:textId="44FF830D" w:rsidR="007C139C" w:rsidRPr="00920CAD" w:rsidRDefault="007C139C" w:rsidP="007C139C">
            <w:pPr>
              <w:snapToGrid w:val="0"/>
              <w:jc w:val="both"/>
              <w:rPr>
                <w:rFonts w:ascii="Rockwell" w:hAnsi="Rockwell"/>
                <w:i/>
              </w:rPr>
            </w:pPr>
            <w:r w:rsidRPr="00920CAD">
              <w:rPr>
                <w:rFonts w:ascii="Rockwell" w:hAnsi="Rockwell"/>
                <w:i/>
              </w:rPr>
              <w:t>Bac en standard d’une capacité de 300 feuilles au moins (bac de feuilles papier A4 ou A5 enveloppes au moins)</w:t>
            </w:r>
          </w:p>
        </w:tc>
        <w:tc>
          <w:tcPr>
            <w:tcW w:w="881" w:type="pct"/>
            <w:tcBorders>
              <w:top w:val="single" w:sz="4" w:space="0" w:color="auto"/>
              <w:left w:val="single" w:sz="4" w:space="0" w:color="auto"/>
              <w:bottom w:val="single" w:sz="4" w:space="0" w:color="auto"/>
              <w:right w:val="single" w:sz="4" w:space="0" w:color="auto"/>
            </w:tcBorders>
          </w:tcPr>
          <w:p w14:paraId="0B1A07A0" w14:textId="0C6C1302" w:rsidR="007C139C" w:rsidRPr="00920CAD" w:rsidDel="00FA0795" w:rsidRDefault="007C139C" w:rsidP="007C139C">
            <w:pPr>
              <w:snapToGrid w:val="0"/>
              <w:ind w:left="39" w:hanging="39"/>
              <w:jc w:val="both"/>
              <w:rPr>
                <w:rFonts w:ascii="Rockwell" w:hAnsi="Rockwell"/>
                <w:b/>
                <w:i/>
              </w:rPr>
            </w:pPr>
          </w:p>
        </w:tc>
        <w:tc>
          <w:tcPr>
            <w:tcW w:w="909" w:type="pct"/>
            <w:tcBorders>
              <w:top w:val="single" w:sz="4" w:space="0" w:color="auto"/>
              <w:left w:val="single" w:sz="4" w:space="0" w:color="auto"/>
              <w:bottom w:val="single" w:sz="4" w:space="0" w:color="auto"/>
              <w:right w:val="single" w:sz="4" w:space="0" w:color="auto"/>
            </w:tcBorders>
          </w:tcPr>
          <w:p w14:paraId="134EA022" w14:textId="77777777" w:rsidR="007C139C" w:rsidRPr="00920CAD" w:rsidRDefault="007C139C" w:rsidP="007C139C">
            <w:pPr>
              <w:snapToGrid w:val="0"/>
              <w:jc w:val="both"/>
              <w:rPr>
                <w:rFonts w:ascii="Rockwell" w:hAnsi="Rockwell"/>
                <w:bCs/>
              </w:rPr>
            </w:pPr>
          </w:p>
        </w:tc>
      </w:tr>
      <w:tr w:rsidR="00920CAD" w:rsidRPr="00920CAD" w14:paraId="618E1907" w14:textId="77777777" w:rsidTr="00482FC1">
        <w:trPr>
          <w:trHeight w:val="116"/>
          <w:jc w:val="center"/>
        </w:trPr>
        <w:tc>
          <w:tcPr>
            <w:tcW w:w="348" w:type="pct"/>
            <w:vMerge/>
            <w:tcBorders>
              <w:top w:val="single" w:sz="4" w:space="0" w:color="auto"/>
              <w:left w:val="single" w:sz="8" w:space="0" w:color="000000"/>
              <w:bottom w:val="single" w:sz="4" w:space="0" w:color="auto"/>
              <w:right w:val="single" w:sz="4" w:space="0" w:color="auto"/>
            </w:tcBorders>
            <w:vAlign w:val="center"/>
          </w:tcPr>
          <w:p w14:paraId="06A48753" w14:textId="77777777" w:rsidR="007C139C" w:rsidRPr="00920CAD" w:rsidRDefault="007C139C"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vMerge/>
            <w:tcBorders>
              <w:top w:val="single" w:sz="4" w:space="0" w:color="auto"/>
              <w:left w:val="single" w:sz="4" w:space="0" w:color="auto"/>
              <w:bottom w:val="single" w:sz="4" w:space="0" w:color="auto"/>
              <w:right w:val="single" w:sz="4" w:space="0" w:color="auto"/>
            </w:tcBorders>
            <w:vAlign w:val="center"/>
          </w:tcPr>
          <w:p w14:paraId="70E830B9" w14:textId="77777777" w:rsidR="007C139C" w:rsidRPr="00920CAD" w:rsidRDefault="007C139C" w:rsidP="007C139C">
            <w:pPr>
              <w:snapToGrid w:val="0"/>
              <w:jc w:val="both"/>
              <w:rPr>
                <w:rFonts w:ascii="Rockwell" w:hAnsi="Rockwell"/>
                <w:i/>
              </w:rPr>
            </w:pPr>
          </w:p>
        </w:tc>
        <w:tc>
          <w:tcPr>
            <w:tcW w:w="1640" w:type="pct"/>
            <w:tcBorders>
              <w:top w:val="single" w:sz="4" w:space="0" w:color="auto"/>
              <w:left w:val="single" w:sz="4" w:space="0" w:color="auto"/>
              <w:bottom w:val="single" w:sz="4" w:space="0" w:color="auto"/>
            </w:tcBorders>
            <w:vAlign w:val="center"/>
          </w:tcPr>
          <w:p w14:paraId="16A2248B" w14:textId="38CB0C8B" w:rsidR="007C139C" w:rsidRPr="00920CAD" w:rsidRDefault="007C139C" w:rsidP="00482FC1">
            <w:pPr>
              <w:snapToGrid w:val="0"/>
              <w:jc w:val="both"/>
              <w:rPr>
                <w:rFonts w:ascii="Rockwell" w:hAnsi="Rockwell"/>
                <w:i/>
              </w:rPr>
            </w:pPr>
            <w:r w:rsidRPr="00920CAD">
              <w:rPr>
                <w:rFonts w:ascii="Rockwell" w:hAnsi="Rockwell"/>
                <w:i/>
              </w:rPr>
              <w:t>Double bac (1 bac universel et 1 bac d'alimentation de feuilles papier A4)</w:t>
            </w:r>
          </w:p>
        </w:tc>
        <w:tc>
          <w:tcPr>
            <w:tcW w:w="881" w:type="pct"/>
            <w:tcBorders>
              <w:top w:val="single" w:sz="4" w:space="0" w:color="auto"/>
              <w:left w:val="single" w:sz="4" w:space="0" w:color="000000"/>
              <w:bottom w:val="single" w:sz="4" w:space="0" w:color="auto"/>
            </w:tcBorders>
          </w:tcPr>
          <w:p w14:paraId="4635722A" w14:textId="5364511F" w:rsidR="007C139C" w:rsidRPr="00920CAD" w:rsidRDefault="007C139C" w:rsidP="007C139C">
            <w:pPr>
              <w:snapToGrid w:val="0"/>
              <w:ind w:left="39" w:hanging="39"/>
              <w:jc w:val="both"/>
              <w:rPr>
                <w:rFonts w:ascii="Rockwell" w:hAnsi="Rockwell"/>
                <w:bCs/>
              </w:rPr>
            </w:pPr>
          </w:p>
        </w:tc>
        <w:tc>
          <w:tcPr>
            <w:tcW w:w="909" w:type="pct"/>
            <w:tcBorders>
              <w:top w:val="single" w:sz="4" w:space="0" w:color="auto"/>
              <w:left w:val="single" w:sz="4" w:space="0" w:color="000000"/>
              <w:bottom w:val="single" w:sz="4" w:space="0" w:color="auto"/>
              <w:right w:val="single" w:sz="4" w:space="0" w:color="000000"/>
            </w:tcBorders>
          </w:tcPr>
          <w:p w14:paraId="6AC34DD7" w14:textId="77777777" w:rsidR="007C139C" w:rsidRPr="00920CAD" w:rsidRDefault="007C139C" w:rsidP="007C139C">
            <w:pPr>
              <w:snapToGrid w:val="0"/>
              <w:jc w:val="both"/>
              <w:rPr>
                <w:rFonts w:ascii="Rockwell" w:hAnsi="Rockwell"/>
                <w:bCs/>
              </w:rPr>
            </w:pPr>
          </w:p>
        </w:tc>
      </w:tr>
      <w:tr w:rsidR="00920CAD" w:rsidRPr="00920CAD" w14:paraId="52D91E62" w14:textId="77777777" w:rsidTr="00482FC1">
        <w:trPr>
          <w:trHeight w:val="70"/>
          <w:jc w:val="center"/>
        </w:trPr>
        <w:tc>
          <w:tcPr>
            <w:tcW w:w="348" w:type="pct"/>
            <w:tcBorders>
              <w:top w:val="single" w:sz="4" w:space="0" w:color="auto"/>
              <w:left w:val="single" w:sz="8" w:space="0" w:color="000000"/>
              <w:bottom w:val="single" w:sz="4" w:space="0" w:color="000000"/>
            </w:tcBorders>
            <w:vAlign w:val="center"/>
          </w:tcPr>
          <w:p w14:paraId="23631F46" w14:textId="77777777" w:rsidR="006478E2" w:rsidRPr="00920CAD"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auto"/>
              <w:left w:val="single" w:sz="4" w:space="0" w:color="000000"/>
              <w:bottom w:val="single" w:sz="4" w:space="0" w:color="000000"/>
            </w:tcBorders>
            <w:vAlign w:val="center"/>
          </w:tcPr>
          <w:p w14:paraId="2CB39254" w14:textId="4204A1D1" w:rsidR="006478E2" w:rsidRPr="00920CAD" w:rsidRDefault="006478E2" w:rsidP="006478E2">
            <w:pPr>
              <w:snapToGrid w:val="0"/>
              <w:jc w:val="both"/>
              <w:rPr>
                <w:rFonts w:ascii="Rockwell" w:hAnsi="Rockwell"/>
                <w:i/>
              </w:rPr>
            </w:pPr>
            <w:r w:rsidRPr="00920CAD">
              <w:rPr>
                <w:rFonts w:ascii="Rockwell" w:hAnsi="Rockwell"/>
                <w:i/>
              </w:rPr>
              <w:t>Type de support</w:t>
            </w:r>
          </w:p>
        </w:tc>
        <w:tc>
          <w:tcPr>
            <w:tcW w:w="1640" w:type="pct"/>
            <w:tcBorders>
              <w:top w:val="single" w:sz="4" w:space="0" w:color="auto"/>
              <w:left w:val="single" w:sz="4" w:space="0" w:color="000000"/>
              <w:bottom w:val="single" w:sz="4" w:space="0" w:color="000000"/>
            </w:tcBorders>
            <w:vAlign w:val="center"/>
          </w:tcPr>
          <w:p w14:paraId="00016873" w14:textId="42F46496" w:rsidR="006478E2" w:rsidRPr="00920CAD" w:rsidRDefault="006478E2" w:rsidP="006478E2">
            <w:pPr>
              <w:snapToGrid w:val="0"/>
              <w:jc w:val="both"/>
              <w:rPr>
                <w:rFonts w:ascii="Rockwell" w:hAnsi="Rockwell"/>
                <w:i/>
              </w:rPr>
            </w:pPr>
            <w:r w:rsidRPr="00920CAD">
              <w:rPr>
                <w:rFonts w:ascii="Rockwell" w:hAnsi="Rockwell"/>
                <w:i/>
              </w:rPr>
              <w:t>Enveloppes, transparents, étiquettes, papier ordinaire, papier glacé, cartes</w:t>
            </w:r>
          </w:p>
        </w:tc>
        <w:tc>
          <w:tcPr>
            <w:tcW w:w="881" w:type="pct"/>
            <w:tcBorders>
              <w:top w:val="single" w:sz="4" w:space="0" w:color="auto"/>
              <w:left w:val="single" w:sz="4" w:space="0" w:color="000000"/>
              <w:bottom w:val="single" w:sz="4" w:space="0" w:color="000000"/>
            </w:tcBorders>
            <w:vAlign w:val="center"/>
          </w:tcPr>
          <w:p w14:paraId="0B7AF176" w14:textId="29ECDEAF" w:rsidR="006478E2" w:rsidRPr="00920CAD" w:rsidRDefault="006478E2" w:rsidP="006478E2">
            <w:pPr>
              <w:snapToGrid w:val="0"/>
              <w:ind w:left="39" w:hanging="39"/>
              <w:jc w:val="both"/>
              <w:rPr>
                <w:rFonts w:ascii="Rockwell" w:hAnsi="Rockwell"/>
                <w:b/>
                <w:bCs/>
              </w:rPr>
            </w:pPr>
          </w:p>
        </w:tc>
        <w:tc>
          <w:tcPr>
            <w:tcW w:w="909" w:type="pct"/>
            <w:tcBorders>
              <w:top w:val="single" w:sz="4" w:space="0" w:color="auto"/>
              <w:left w:val="single" w:sz="4" w:space="0" w:color="000000"/>
              <w:bottom w:val="single" w:sz="4" w:space="0" w:color="000000"/>
              <w:right w:val="single" w:sz="4" w:space="0" w:color="000000"/>
            </w:tcBorders>
          </w:tcPr>
          <w:p w14:paraId="0C8E86E1" w14:textId="77777777" w:rsidR="006478E2" w:rsidRPr="00920CAD" w:rsidRDefault="006478E2" w:rsidP="006478E2">
            <w:pPr>
              <w:snapToGrid w:val="0"/>
              <w:jc w:val="both"/>
              <w:rPr>
                <w:rFonts w:ascii="Rockwell" w:hAnsi="Rockwell"/>
                <w:b/>
                <w:bCs/>
              </w:rPr>
            </w:pPr>
          </w:p>
        </w:tc>
      </w:tr>
      <w:tr w:rsidR="00920CAD" w:rsidRPr="00920CAD" w14:paraId="44CF7DE1" w14:textId="77777777" w:rsidTr="00482FC1">
        <w:trPr>
          <w:trHeight w:val="70"/>
          <w:jc w:val="center"/>
        </w:trPr>
        <w:tc>
          <w:tcPr>
            <w:tcW w:w="348" w:type="pct"/>
            <w:tcBorders>
              <w:top w:val="single" w:sz="4" w:space="0" w:color="000000"/>
              <w:left w:val="single" w:sz="8" w:space="0" w:color="000000"/>
              <w:bottom w:val="single" w:sz="4" w:space="0" w:color="000000"/>
            </w:tcBorders>
            <w:vAlign w:val="center"/>
          </w:tcPr>
          <w:p w14:paraId="6E6F7BBA" w14:textId="77777777" w:rsidR="006478E2" w:rsidRPr="00920CAD"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45EA7E83" w14:textId="77777777" w:rsidR="006478E2" w:rsidRPr="00920CAD" w:rsidRDefault="006478E2" w:rsidP="006478E2">
            <w:pPr>
              <w:snapToGrid w:val="0"/>
              <w:jc w:val="both"/>
              <w:rPr>
                <w:rFonts w:ascii="Rockwell" w:hAnsi="Rockwell"/>
                <w:i/>
              </w:rPr>
            </w:pPr>
            <w:r w:rsidRPr="00920CAD">
              <w:rPr>
                <w:rFonts w:ascii="Rockwell" w:hAnsi="Rockwell"/>
                <w:i/>
              </w:rPr>
              <w:t>Interfaces</w:t>
            </w:r>
          </w:p>
        </w:tc>
        <w:tc>
          <w:tcPr>
            <w:tcW w:w="1640" w:type="pct"/>
            <w:tcBorders>
              <w:top w:val="single" w:sz="4" w:space="0" w:color="000000"/>
              <w:left w:val="single" w:sz="4" w:space="0" w:color="000000"/>
              <w:bottom w:val="single" w:sz="4" w:space="0" w:color="000000"/>
            </w:tcBorders>
            <w:vAlign w:val="center"/>
          </w:tcPr>
          <w:p w14:paraId="50044FD0" w14:textId="50124294" w:rsidR="006478E2" w:rsidRPr="00920CAD" w:rsidRDefault="006478E2" w:rsidP="006478E2">
            <w:pPr>
              <w:snapToGrid w:val="0"/>
              <w:jc w:val="both"/>
              <w:rPr>
                <w:rFonts w:ascii="Rockwell" w:eastAsiaTheme="majorEastAsia" w:hAnsi="Rockwell" w:cstheme="majorBidi"/>
                <w:b/>
                <w:bCs/>
                <w:i/>
              </w:rPr>
            </w:pPr>
            <w:r w:rsidRPr="00920CAD">
              <w:rPr>
                <w:rFonts w:ascii="Rockwell" w:hAnsi="Rockwell"/>
                <w:i/>
              </w:rPr>
              <w:t>USB 2.0 ou USB 3.0</w:t>
            </w:r>
          </w:p>
        </w:tc>
        <w:tc>
          <w:tcPr>
            <w:tcW w:w="881" w:type="pct"/>
            <w:tcBorders>
              <w:top w:val="single" w:sz="4" w:space="0" w:color="000000"/>
              <w:left w:val="single" w:sz="4" w:space="0" w:color="000000"/>
              <w:bottom w:val="single" w:sz="4" w:space="0" w:color="000000"/>
            </w:tcBorders>
            <w:vAlign w:val="center"/>
          </w:tcPr>
          <w:p w14:paraId="795B8D3F" w14:textId="7F27B5F7" w:rsidR="006478E2" w:rsidRPr="00920CAD" w:rsidRDefault="006478E2" w:rsidP="006478E2">
            <w:pPr>
              <w:snapToGrid w:val="0"/>
              <w:ind w:left="39" w:hanging="39"/>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000000"/>
            </w:tcBorders>
          </w:tcPr>
          <w:p w14:paraId="57828259" w14:textId="77777777" w:rsidR="006478E2" w:rsidRPr="00920CAD" w:rsidRDefault="006478E2" w:rsidP="006478E2">
            <w:pPr>
              <w:snapToGrid w:val="0"/>
              <w:jc w:val="both"/>
              <w:rPr>
                <w:rFonts w:ascii="Rockwell" w:hAnsi="Rockwell"/>
                <w:b/>
                <w:bCs/>
              </w:rPr>
            </w:pPr>
          </w:p>
        </w:tc>
      </w:tr>
      <w:tr w:rsidR="00920CAD" w:rsidRPr="00920CAD" w14:paraId="7ACDBEEC" w14:textId="77777777" w:rsidTr="00482FC1">
        <w:trPr>
          <w:trHeight w:val="662"/>
          <w:jc w:val="center"/>
        </w:trPr>
        <w:tc>
          <w:tcPr>
            <w:tcW w:w="348" w:type="pct"/>
            <w:tcBorders>
              <w:top w:val="single" w:sz="4" w:space="0" w:color="000000"/>
              <w:left w:val="single" w:sz="8" w:space="0" w:color="000000"/>
              <w:bottom w:val="single" w:sz="4" w:space="0" w:color="000000"/>
            </w:tcBorders>
            <w:vAlign w:val="center"/>
          </w:tcPr>
          <w:p w14:paraId="671CE9A4" w14:textId="77777777" w:rsidR="006478E2" w:rsidRPr="00920CAD"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5B3C2EAA" w14:textId="77777777" w:rsidR="006478E2" w:rsidRPr="00920CAD" w:rsidRDefault="006478E2" w:rsidP="006478E2">
            <w:pPr>
              <w:snapToGrid w:val="0"/>
              <w:jc w:val="both"/>
              <w:rPr>
                <w:rFonts w:ascii="Rockwell" w:hAnsi="Rockwell"/>
                <w:i/>
              </w:rPr>
            </w:pPr>
            <w:bookmarkStart w:id="265" w:name="_Hlk114806973"/>
            <w:r w:rsidRPr="00920CAD">
              <w:rPr>
                <w:rFonts w:ascii="Rockwell" w:hAnsi="Rockwell"/>
                <w:i/>
              </w:rPr>
              <w:t>Compatibilité logicielle</w:t>
            </w:r>
            <w:bookmarkEnd w:id="265"/>
          </w:p>
        </w:tc>
        <w:tc>
          <w:tcPr>
            <w:tcW w:w="1640" w:type="pct"/>
            <w:tcBorders>
              <w:top w:val="single" w:sz="4" w:space="0" w:color="000000"/>
              <w:left w:val="single" w:sz="4" w:space="0" w:color="000000"/>
              <w:bottom w:val="single" w:sz="4" w:space="0" w:color="000000"/>
            </w:tcBorders>
            <w:vAlign w:val="center"/>
          </w:tcPr>
          <w:p w14:paraId="2ED713CA" w14:textId="6AB5ED36" w:rsidR="006478E2" w:rsidRPr="00920CAD" w:rsidRDefault="00482FC1" w:rsidP="00FF70AE">
            <w:pPr>
              <w:snapToGrid w:val="0"/>
              <w:jc w:val="both"/>
              <w:rPr>
                <w:rFonts w:ascii="Rockwell" w:hAnsi="Rockwell"/>
                <w:i/>
              </w:rPr>
            </w:pPr>
            <w:r w:rsidRPr="00920CAD">
              <w:rPr>
                <w:rFonts w:ascii="Rockwell" w:hAnsi="Rockwell"/>
                <w:i/>
              </w:rPr>
              <w:t xml:space="preserve">Microsoft Windows </w:t>
            </w:r>
            <w:proofErr w:type="gramStart"/>
            <w:r w:rsidRPr="00920CAD">
              <w:rPr>
                <w:rFonts w:ascii="Rockwell" w:hAnsi="Rockwell"/>
                <w:i/>
              </w:rPr>
              <w:t>(</w:t>
            </w:r>
            <w:r w:rsidR="006478E2" w:rsidRPr="00920CAD">
              <w:rPr>
                <w:rFonts w:ascii="Rockwell" w:hAnsi="Rockwell"/>
                <w:i/>
              </w:rPr>
              <w:t xml:space="preserve"> 11</w:t>
            </w:r>
            <w:proofErr w:type="gramEnd"/>
            <w:r w:rsidR="006478E2" w:rsidRPr="00920CAD">
              <w:rPr>
                <w:rFonts w:ascii="Rockwell" w:hAnsi="Rockwell"/>
                <w:i/>
              </w:rPr>
              <w:t xml:space="preserve"> ou ve</w:t>
            </w:r>
            <w:r w:rsidRPr="00920CAD">
              <w:rPr>
                <w:rFonts w:ascii="Rockwell" w:hAnsi="Rockwell"/>
                <w:i/>
              </w:rPr>
              <w:t>rsion ultérieure), Linux, MacOs</w:t>
            </w:r>
          </w:p>
        </w:tc>
        <w:tc>
          <w:tcPr>
            <w:tcW w:w="881" w:type="pct"/>
            <w:tcBorders>
              <w:top w:val="single" w:sz="4" w:space="0" w:color="000000"/>
              <w:left w:val="single" w:sz="4" w:space="0" w:color="000000"/>
              <w:bottom w:val="single" w:sz="4" w:space="0" w:color="000000"/>
            </w:tcBorders>
            <w:vAlign w:val="center"/>
          </w:tcPr>
          <w:p w14:paraId="1A504C23" w14:textId="317CAF21" w:rsidR="006478E2" w:rsidRPr="00920CAD" w:rsidDel="00FA0795" w:rsidRDefault="006478E2" w:rsidP="006478E2">
            <w:pPr>
              <w:snapToGrid w:val="0"/>
              <w:ind w:left="39" w:hanging="39"/>
              <w:jc w:val="both"/>
              <w:rPr>
                <w:rFonts w:ascii="Rockwell" w:hAnsi="Rockwell"/>
                <w:b/>
                <w:i/>
              </w:rPr>
            </w:pPr>
          </w:p>
        </w:tc>
        <w:tc>
          <w:tcPr>
            <w:tcW w:w="909" w:type="pct"/>
            <w:tcBorders>
              <w:top w:val="single" w:sz="4" w:space="0" w:color="000000"/>
              <w:left w:val="single" w:sz="4" w:space="0" w:color="000000"/>
              <w:bottom w:val="single" w:sz="4" w:space="0" w:color="000000"/>
              <w:right w:val="single" w:sz="4" w:space="0" w:color="000000"/>
            </w:tcBorders>
          </w:tcPr>
          <w:p w14:paraId="3FD21DCB" w14:textId="77777777" w:rsidR="006478E2" w:rsidRPr="00920CAD" w:rsidRDefault="006478E2" w:rsidP="006478E2">
            <w:pPr>
              <w:snapToGrid w:val="0"/>
              <w:jc w:val="both"/>
              <w:rPr>
                <w:rFonts w:ascii="Rockwell" w:hAnsi="Rockwell"/>
                <w:b/>
                <w:bCs/>
              </w:rPr>
            </w:pPr>
          </w:p>
        </w:tc>
      </w:tr>
      <w:tr w:rsidR="00920CAD" w:rsidRPr="00920CAD" w14:paraId="632B652B" w14:textId="77777777" w:rsidTr="00482FC1">
        <w:trPr>
          <w:trHeight w:val="70"/>
          <w:jc w:val="center"/>
        </w:trPr>
        <w:tc>
          <w:tcPr>
            <w:tcW w:w="348" w:type="pct"/>
            <w:tcBorders>
              <w:top w:val="single" w:sz="4" w:space="0" w:color="000000"/>
              <w:left w:val="single" w:sz="8" w:space="0" w:color="000000"/>
              <w:bottom w:val="single" w:sz="4" w:space="0" w:color="000000"/>
            </w:tcBorders>
            <w:vAlign w:val="center"/>
          </w:tcPr>
          <w:p w14:paraId="42225D31" w14:textId="77777777" w:rsidR="006478E2" w:rsidRPr="00920CAD"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3B5E0B93" w14:textId="2856390C" w:rsidR="006478E2" w:rsidRPr="00920CAD" w:rsidRDefault="006478E2" w:rsidP="006478E2">
            <w:pPr>
              <w:snapToGrid w:val="0"/>
              <w:jc w:val="both"/>
              <w:rPr>
                <w:rFonts w:ascii="Rockwell" w:hAnsi="Rockwell"/>
                <w:i/>
              </w:rPr>
            </w:pPr>
            <w:r w:rsidRPr="00920CAD">
              <w:rPr>
                <w:rFonts w:ascii="Rockwell" w:hAnsi="Rockwell"/>
                <w:i/>
              </w:rPr>
              <w:t xml:space="preserve">Logiciels et documentation fournis </w:t>
            </w:r>
          </w:p>
        </w:tc>
        <w:tc>
          <w:tcPr>
            <w:tcW w:w="1640" w:type="pct"/>
            <w:tcBorders>
              <w:top w:val="single" w:sz="4" w:space="0" w:color="000000"/>
              <w:left w:val="single" w:sz="4" w:space="0" w:color="000000"/>
              <w:bottom w:val="single" w:sz="4" w:space="0" w:color="000000"/>
            </w:tcBorders>
            <w:vAlign w:val="center"/>
          </w:tcPr>
          <w:p w14:paraId="21EEDA06" w14:textId="411B272D" w:rsidR="006478E2" w:rsidRPr="00920CAD" w:rsidRDefault="00482FC1" w:rsidP="006478E2">
            <w:pPr>
              <w:snapToGrid w:val="0"/>
              <w:jc w:val="both"/>
              <w:rPr>
                <w:rFonts w:ascii="Rockwell" w:hAnsi="Rockwell"/>
                <w:i/>
              </w:rPr>
            </w:pPr>
            <w:r w:rsidRPr="00920CAD">
              <w:rPr>
                <w:rFonts w:ascii="Rockwell" w:hAnsi="Rockwell"/>
                <w:i/>
              </w:rPr>
              <w:t>P</w:t>
            </w:r>
            <w:r w:rsidR="006478E2" w:rsidRPr="00920CAD">
              <w:rPr>
                <w:rFonts w:ascii="Rockwell" w:hAnsi="Rockwell"/>
                <w:i/>
              </w:rPr>
              <w:t>ilote</w:t>
            </w:r>
            <w:r w:rsidRPr="00920CAD">
              <w:rPr>
                <w:rFonts w:ascii="Rockwell" w:hAnsi="Rockwell"/>
                <w:i/>
              </w:rPr>
              <w:t>s</w:t>
            </w:r>
            <w:r w:rsidR="006478E2" w:rsidRPr="00920CAD">
              <w:rPr>
                <w:rFonts w:ascii="Rockwell" w:hAnsi="Rockwell"/>
                <w:i/>
              </w:rPr>
              <w:t xml:space="preserve"> et documentations de l’appareil</w:t>
            </w:r>
          </w:p>
        </w:tc>
        <w:tc>
          <w:tcPr>
            <w:tcW w:w="881" w:type="pct"/>
            <w:tcBorders>
              <w:top w:val="single" w:sz="4" w:space="0" w:color="000000"/>
              <w:left w:val="single" w:sz="4" w:space="0" w:color="000000"/>
              <w:bottom w:val="single" w:sz="4" w:space="0" w:color="000000"/>
            </w:tcBorders>
            <w:vAlign w:val="center"/>
          </w:tcPr>
          <w:p w14:paraId="195E0EA2" w14:textId="17575C22" w:rsidR="006478E2" w:rsidRPr="00920CAD" w:rsidRDefault="006478E2" w:rsidP="006478E2">
            <w:pPr>
              <w:snapToGrid w:val="0"/>
              <w:ind w:left="39" w:hanging="39"/>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000000"/>
            </w:tcBorders>
          </w:tcPr>
          <w:p w14:paraId="412C7FB0" w14:textId="77777777" w:rsidR="006478E2" w:rsidRPr="00920CAD" w:rsidRDefault="006478E2" w:rsidP="006478E2">
            <w:pPr>
              <w:snapToGrid w:val="0"/>
              <w:jc w:val="both"/>
              <w:rPr>
                <w:rFonts w:ascii="Rockwell" w:hAnsi="Rockwell"/>
                <w:b/>
                <w:bCs/>
              </w:rPr>
            </w:pPr>
          </w:p>
        </w:tc>
      </w:tr>
      <w:tr w:rsidR="00920CAD" w:rsidRPr="00920CAD" w14:paraId="656B8EEE" w14:textId="77777777" w:rsidTr="00482FC1">
        <w:trPr>
          <w:trHeight w:val="807"/>
          <w:jc w:val="center"/>
        </w:trPr>
        <w:tc>
          <w:tcPr>
            <w:tcW w:w="348" w:type="pct"/>
            <w:tcBorders>
              <w:top w:val="single" w:sz="4" w:space="0" w:color="000000"/>
              <w:left w:val="single" w:sz="8" w:space="0" w:color="000000"/>
              <w:bottom w:val="single" w:sz="4" w:space="0" w:color="000000"/>
            </w:tcBorders>
            <w:vAlign w:val="center"/>
          </w:tcPr>
          <w:p w14:paraId="12D5017C" w14:textId="77777777" w:rsidR="006478E2" w:rsidRPr="00920CAD"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10A6A3E1" w14:textId="77777777" w:rsidR="006478E2" w:rsidRPr="00920CAD" w:rsidRDefault="006478E2" w:rsidP="006478E2">
            <w:pPr>
              <w:snapToGrid w:val="0"/>
              <w:jc w:val="both"/>
              <w:rPr>
                <w:rFonts w:ascii="Rockwell" w:hAnsi="Rockwell"/>
                <w:i/>
              </w:rPr>
            </w:pPr>
            <w:r w:rsidRPr="00920CAD">
              <w:rPr>
                <w:rFonts w:ascii="Rockwell" w:hAnsi="Rockwell"/>
                <w:i/>
              </w:rPr>
              <w:t>Alimentation électrique</w:t>
            </w:r>
          </w:p>
        </w:tc>
        <w:tc>
          <w:tcPr>
            <w:tcW w:w="1640" w:type="pct"/>
            <w:tcBorders>
              <w:top w:val="single" w:sz="4" w:space="0" w:color="000000"/>
              <w:left w:val="single" w:sz="4" w:space="0" w:color="000000"/>
              <w:bottom w:val="single" w:sz="4" w:space="0" w:color="000000"/>
            </w:tcBorders>
            <w:vAlign w:val="center"/>
          </w:tcPr>
          <w:p w14:paraId="63E99A32" w14:textId="11BD6588" w:rsidR="006478E2" w:rsidRPr="00920CAD" w:rsidRDefault="006478E2" w:rsidP="006478E2">
            <w:pPr>
              <w:snapToGrid w:val="0"/>
              <w:ind w:left="36" w:hanging="36"/>
              <w:jc w:val="both"/>
              <w:rPr>
                <w:rFonts w:ascii="Rockwell" w:hAnsi="Rockwell"/>
                <w:i/>
              </w:rPr>
            </w:pPr>
            <w:r w:rsidRPr="00920CAD">
              <w:rPr>
                <w:rFonts w:ascii="Rockwell" w:hAnsi="Rockwell"/>
                <w:i/>
              </w:rPr>
              <w:t>Alimentation intégrée 220 V à 50 Hz avec un câble d’alimentation de type Français ou SHUKO</w:t>
            </w:r>
          </w:p>
        </w:tc>
        <w:tc>
          <w:tcPr>
            <w:tcW w:w="881" w:type="pct"/>
            <w:tcBorders>
              <w:top w:val="single" w:sz="4" w:space="0" w:color="000000"/>
              <w:left w:val="single" w:sz="4" w:space="0" w:color="000000"/>
              <w:bottom w:val="single" w:sz="4" w:space="0" w:color="auto"/>
            </w:tcBorders>
            <w:vAlign w:val="center"/>
          </w:tcPr>
          <w:p w14:paraId="47A242C2" w14:textId="0D764159" w:rsidR="006478E2" w:rsidRPr="00920CAD" w:rsidDel="00FA0795" w:rsidRDefault="006478E2" w:rsidP="006478E2">
            <w:pPr>
              <w:snapToGrid w:val="0"/>
              <w:ind w:left="39" w:hanging="39"/>
              <w:jc w:val="both"/>
              <w:rPr>
                <w:rFonts w:ascii="Rockwell" w:hAnsi="Rockwell"/>
                <w:b/>
                <w:i/>
              </w:rPr>
            </w:pPr>
          </w:p>
        </w:tc>
        <w:tc>
          <w:tcPr>
            <w:tcW w:w="909" w:type="pct"/>
            <w:tcBorders>
              <w:top w:val="single" w:sz="4" w:space="0" w:color="000000"/>
              <w:left w:val="single" w:sz="4" w:space="0" w:color="000000"/>
              <w:bottom w:val="single" w:sz="4" w:space="0" w:color="auto"/>
              <w:right w:val="single" w:sz="4" w:space="0" w:color="000000"/>
            </w:tcBorders>
          </w:tcPr>
          <w:p w14:paraId="777BDA1D" w14:textId="77777777" w:rsidR="006478E2" w:rsidRPr="00920CAD" w:rsidRDefault="006478E2" w:rsidP="006478E2">
            <w:pPr>
              <w:snapToGrid w:val="0"/>
              <w:jc w:val="both"/>
              <w:rPr>
                <w:rFonts w:ascii="Rockwell" w:hAnsi="Rockwell"/>
                <w:b/>
                <w:bCs/>
              </w:rPr>
            </w:pPr>
          </w:p>
        </w:tc>
      </w:tr>
      <w:tr w:rsidR="00920CAD" w:rsidRPr="00920CAD" w14:paraId="1BBBF93E" w14:textId="77777777" w:rsidTr="00482FC1">
        <w:trPr>
          <w:trHeight w:val="376"/>
          <w:jc w:val="center"/>
        </w:trPr>
        <w:tc>
          <w:tcPr>
            <w:tcW w:w="348" w:type="pct"/>
            <w:vMerge w:val="restart"/>
            <w:tcBorders>
              <w:top w:val="single" w:sz="4" w:space="0" w:color="000000"/>
              <w:left w:val="single" w:sz="8" w:space="0" w:color="000000"/>
            </w:tcBorders>
            <w:vAlign w:val="center"/>
          </w:tcPr>
          <w:p w14:paraId="1104C8F8" w14:textId="77777777" w:rsidR="007C139C" w:rsidRPr="00920CAD" w:rsidRDefault="007C139C"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vMerge w:val="restart"/>
            <w:tcBorders>
              <w:top w:val="single" w:sz="4" w:space="0" w:color="000000"/>
              <w:left w:val="single" w:sz="4" w:space="0" w:color="000000"/>
            </w:tcBorders>
            <w:vAlign w:val="center"/>
          </w:tcPr>
          <w:p w14:paraId="7F9E8411" w14:textId="7CB11743" w:rsidR="007C139C" w:rsidRPr="00920CAD" w:rsidRDefault="007C139C" w:rsidP="007C139C">
            <w:pPr>
              <w:snapToGrid w:val="0"/>
              <w:jc w:val="both"/>
              <w:rPr>
                <w:rFonts w:ascii="Rockwell" w:hAnsi="Rockwell"/>
                <w:i/>
              </w:rPr>
            </w:pPr>
            <w:r w:rsidRPr="00920CAD">
              <w:rPr>
                <w:rFonts w:ascii="Rockwell" w:hAnsi="Rockwell"/>
                <w:i/>
              </w:rPr>
              <w:t>Accessoires</w:t>
            </w:r>
          </w:p>
        </w:tc>
        <w:tc>
          <w:tcPr>
            <w:tcW w:w="1640" w:type="pct"/>
            <w:tcBorders>
              <w:top w:val="single" w:sz="4" w:space="0" w:color="000000"/>
              <w:left w:val="single" w:sz="4" w:space="0" w:color="000000"/>
              <w:bottom w:val="single" w:sz="4" w:space="0" w:color="000000"/>
              <w:right w:val="single" w:sz="4" w:space="0" w:color="auto"/>
            </w:tcBorders>
            <w:vAlign w:val="center"/>
          </w:tcPr>
          <w:p w14:paraId="7F3D864B" w14:textId="0F275D68" w:rsidR="007C139C" w:rsidRPr="00920CAD" w:rsidRDefault="007C139C" w:rsidP="007C139C">
            <w:pPr>
              <w:snapToGrid w:val="0"/>
              <w:jc w:val="both"/>
              <w:rPr>
                <w:rFonts w:ascii="Rockwell" w:hAnsi="Rockwell"/>
                <w:i/>
              </w:rPr>
            </w:pPr>
            <w:r w:rsidRPr="00920CAD">
              <w:rPr>
                <w:rFonts w:ascii="Rockwell" w:hAnsi="Rockwell"/>
                <w:i/>
              </w:rPr>
              <w:t>Un (1) câble USB pour la liaison avec le micro-ordinateur</w:t>
            </w:r>
          </w:p>
        </w:tc>
        <w:tc>
          <w:tcPr>
            <w:tcW w:w="881" w:type="pct"/>
            <w:tcBorders>
              <w:top w:val="single" w:sz="4" w:space="0" w:color="auto"/>
              <w:left w:val="single" w:sz="4" w:space="0" w:color="auto"/>
              <w:bottom w:val="single" w:sz="4" w:space="0" w:color="auto"/>
              <w:right w:val="single" w:sz="4" w:space="0" w:color="auto"/>
            </w:tcBorders>
          </w:tcPr>
          <w:p w14:paraId="7655F0D7" w14:textId="39C055C9" w:rsidR="007C139C" w:rsidRPr="00920CAD" w:rsidDel="00FA0795" w:rsidRDefault="007C139C" w:rsidP="007E2C55">
            <w:pPr>
              <w:snapToGrid w:val="0"/>
              <w:ind w:left="39" w:hanging="39"/>
              <w:jc w:val="both"/>
              <w:rPr>
                <w:rFonts w:ascii="Rockwell" w:hAnsi="Rockwell"/>
                <w:b/>
                <w:i/>
              </w:rPr>
            </w:pPr>
          </w:p>
        </w:tc>
        <w:tc>
          <w:tcPr>
            <w:tcW w:w="909" w:type="pct"/>
            <w:tcBorders>
              <w:top w:val="single" w:sz="4" w:space="0" w:color="auto"/>
              <w:left w:val="single" w:sz="4" w:space="0" w:color="auto"/>
              <w:bottom w:val="single" w:sz="4" w:space="0" w:color="auto"/>
              <w:right w:val="single" w:sz="4" w:space="0" w:color="auto"/>
            </w:tcBorders>
          </w:tcPr>
          <w:p w14:paraId="5A056336" w14:textId="77777777" w:rsidR="007C139C" w:rsidRPr="00920CAD" w:rsidRDefault="007C139C" w:rsidP="007C139C">
            <w:pPr>
              <w:snapToGrid w:val="0"/>
              <w:jc w:val="both"/>
              <w:rPr>
                <w:rFonts w:ascii="Rockwell" w:hAnsi="Rockwell"/>
                <w:b/>
                <w:bCs/>
              </w:rPr>
            </w:pPr>
          </w:p>
        </w:tc>
      </w:tr>
      <w:tr w:rsidR="00920CAD" w:rsidRPr="00920CAD" w14:paraId="1A9BF960" w14:textId="77777777" w:rsidTr="00482FC1">
        <w:trPr>
          <w:trHeight w:val="706"/>
          <w:jc w:val="center"/>
        </w:trPr>
        <w:tc>
          <w:tcPr>
            <w:tcW w:w="348" w:type="pct"/>
            <w:vMerge/>
            <w:tcBorders>
              <w:left w:val="single" w:sz="8" w:space="0" w:color="000000"/>
              <w:bottom w:val="single" w:sz="4" w:space="0" w:color="auto"/>
            </w:tcBorders>
            <w:vAlign w:val="center"/>
          </w:tcPr>
          <w:p w14:paraId="67E51A74" w14:textId="77777777" w:rsidR="007C139C" w:rsidRPr="00920CAD" w:rsidRDefault="007C139C"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vMerge/>
            <w:tcBorders>
              <w:left w:val="single" w:sz="4" w:space="0" w:color="000000"/>
              <w:bottom w:val="single" w:sz="4" w:space="0" w:color="auto"/>
            </w:tcBorders>
            <w:vAlign w:val="center"/>
          </w:tcPr>
          <w:p w14:paraId="5B34C548" w14:textId="7C91B3F1" w:rsidR="007C139C" w:rsidRPr="00920CAD" w:rsidRDefault="007C139C" w:rsidP="007C139C">
            <w:pPr>
              <w:snapToGrid w:val="0"/>
              <w:jc w:val="both"/>
              <w:rPr>
                <w:rFonts w:ascii="Rockwell" w:hAnsi="Rockwell"/>
                <w:i/>
              </w:rPr>
            </w:pPr>
          </w:p>
        </w:tc>
        <w:tc>
          <w:tcPr>
            <w:tcW w:w="1640" w:type="pct"/>
            <w:tcBorders>
              <w:top w:val="single" w:sz="4" w:space="0" w:color="000000"/>
              <w:left w:val="single" w:sz="4" w:space="0" w:color="000000"/>
              <w:bottom w:val="single" w:sz="4" w:space="0" w:color="auto"/>
              <w:right w:val="single" w:sz="4" w:space="0" w:color="auto"/>
            </w:tcBorders>
            <w:vAlign w:val="center"/>
          </w:tcPr>
          <w:p w14:paraId="12813FA3" w14:textId="6B824F3F" w:rsidR="007C139C" w:rsidRPr="00920CAD" w:rsidRDefault="006478E2" w:rsidP="00EA17B5">
            <w:pPr>
              <w:snapToGrid w:val="0"/>
              <w:jc w:val="both"/>
              <w:rPr>
                <w:rFonts w:ascii="Rockwell" w:hAnsi="Rockwell"/>
                <w:i/>
              </w:rPr>
            </w:pPr>
            <w:r w:rsidRPr="00920CAD">
              <w:rPr>
                <w:rFonts w:ascii="Rockwell" w:hAnsi="Rockwell"/>
                <w:i/>
              </w:rPr>
              <w:t xml:space="preserve">Une </w:t>
            </w:r>
            <w:r w:rsidR="00E724F1" w:rsidRPr="00920CAD">
              <w:rPr>
                <w:rFonts w:ascii="Rockwell" w:hAnsi="Rockwell"/>
                <w:i/>
              </w:rPr>
              <w:t xml:space="preserve">(1) </w:t>
            </w:r>
            <w:r w:rsidRPr="00920CAD">
              <w:rPr>
                <w:rFonts w:ascii="Rockwell" w:hAnsi="Rockwell"/>
                <w:i/>
              </w:rPr>
              <w:t>cartouche d’encre livrées et installée (fournir la référence et le prospectus)</w:t>
            </w:r>
          </w:p>
        </w:tc>
        <w:tc>
          <w:tcPr>
            <w:tcW w:w="881" w:type="pct"/>
            <w:tcBorders>
              <w:top w:val="single" w:sz="4" w:space="0" w:color="auto"/>
              <w:left w:val="single" w:sz="4" w:space="0" w:color="auto"/>
              <w:bottom w:val="single" w:sz="4" w:space="0" w:color="auto"/>
              <w:right w:val="single" w:sz="4" w:space="0" w:color="auto"/>
            </w:tcBorders>
          </w:tcPr>
          <w:p w14:paraId="037319F3" w14:textId="77777777" w:rsidR="007C139C" w:rsidRPr="00920CAD" w:rsidDel="00FA0795" w:rsidRDefault="007C139C" w:rsidP="007C139C">
            <w:pPr>
              <w:snapToGrid w:val="0"/>
              <w:jc w:val="both"/>
              <w:rPr>
                <w:rFonts w:ascii="Rockwell" w:hAnsi="Rockwell"/>
                <w:b/>
                <w:i/>
              </w:rPr>
            </w:pPr>
          </w:p>
        </w:tc>
        <w:tc>
          <w:tcPr>
            <w:tcW w:w="909" w:type="pct"/>
            <w:tcBorders>
              <w:top w:val="single" w:sz="4" w:space="0" w:color="auto"/>
              <w:left w:val="single" w:sz="4" w:space="0" w:color="auto"/>
              <w:bottom w:val="single" w:sz="4" w:space="0" w:color="auto"/>
              <w:right w:val="single" w:sz="4" w:space="0" w:color="auto"/>
            </w:tcBorders>
          </w:tcPr>
          <w:p w14:paraId="71B7288F" w14:textId="77777777" w:rsidR="007C139C" w:rsidRPr="00920CAD" w:rsidRDefault="007C139C" w:rsidP="007C139C">
            <w:pPr>
              <w:snapToGrid w:val="0"/>
              <w:jc w:val="both"/>
              <w:rPr>
                <w:rFonts w:ascii="Rockwell" w:hAnsi="Rockwell"/>
                <w:b/>
                <w:bCs/>
              </w:rPr>
            </w:pPr>
          </w:p>
        </w:tc>
      </w:tr>
      <w:tr w:rsidR="00920CAD" w:rsidRPr="00920CAD" w14:paraId="3E5BDE6F" w14:textId="77777777" w:rsidTr="00482FC1">
        <w:trPr>
          <w:trHeight w:val="70"/>
          <w:jc w:val="center"/>
        </w:trPr>
        <w:tc>
          <w:tcPr>
            <w:tcW w:w="348" w:type="pct"/>
            <w:vMerge w:val="restart"/>
            <w:tcBorders>
              <w:top w:val="single" w:sz="4" w:space="0" w:color="auto"/>
              <w:left w:val="single" w:sz="4" w:space="0" w:color="auto"/>
              <w:bottom w:val="single" w:sz="4" w:space="0" w:color="auto"/>
              <w:right w:val="single" w:sz="4" w:space="0" w:color="auto"/>
            </w:tcBorders>
            <w:vAlign w:val="center"/>
          </w:tcPr>
          <w:p w14:paraId="604E5C9B" w14:textId="77777777" w:rsidR="006478E2" w:rsidRPr="00920CAD"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vMerge w:val="restart"/>
            <w:tcBorders>
              <w:top w:val="single" w:sz="4" w:space="0" w:color="auto"/>
              <w:left w:val="single" w:sz="4" w:space="0" w:color="auto"/>
              <w:bottom w:val="single" w:sz="4" w:space="0" w:color="auto"/>
              <w:right w:val="single" w:sz="4" w:space="0" w:color="auto"/>
            </w:tcBorders>
            <w:vAlign w:val="center"/>
          </w:tcPr>
          <w:p w14:paraId="394388EA" w14:textId="2A488A7F" w:rsidR="006478E2" w:rsidRPr="00920CAD" w:rsidRDefault="006478E2" w:rsidP="006478E2">
            <w:pPr>
              <w:snapToGrid w:val="0"/>
              <w:jc w:val="both"/>
              <w:rPr>
                <w:rFonts w:ascii="Rockwell" w:hAnsi="Rockwell"/>
                <w:i/>
              </w:rPr>
            </w:pPr>
            <w:r w:rsidRPr="00920CAD">
              <w:rPr>
                <w:rFonts w:ascii="Rockwell" w:hAnsi="Rockwell"/>
                <w:i/>
              </w:rPr>
              <w:t>Interfaces réseaux</w:t>
            </w:r>
          </w:p>
        </w:tc>
        <w:tc>
          <w:tcPr>
            <w:tcW w:w="1640" w:type="pct"/>
            <w:tcBorders>
              <w:top w:val="single" w:sz="4" w:space="0" w:color="auto"/>
              <w:left w:val="single" w:sz="4" w:space="0" w:color="auto"/>
              <w:bottom w:val="single" w:sz="4" w:space="0" w:color="auto"/>
              <w:right w:val="single" w:sz="4" w:space="0" w:color="auto"/>
            </w:tcBorders>
          </w:tcPr>
          <w:p w14:paraId="6EE85458" w14:textId="7EE49BE6" w:rsidR="006478E2" w:rsidRPr="00920CAD" w:rsidDel="00F349FD" w:rsidRDefault="006478E2" w:rsidP="006478E2">
            <w:pPr>
              <w:pStyle w:val="Paragraphedeliste"/>
              <w:snapToGrid w:val="0"/>
              <w:ind w:left="194" w:hanging="194"/>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00482FC1" w:rsidRPr="00920CAD">
              <w:rPr>
                <w:rFonts w:ascii="Rockwell" w:hAnsi="Rockwell"/>
                <w:b/>
                <w:i/>
              </w:rPr>
              <w:t xml:space="preserve"> fait son choix en </w:t>
            </w:r>
            <w:r w:rsidRPr="00920CAD">
              <w:rPr>
                <w:rFonts w:ascii="Rockwell" w:hAnsi="Rockwell"/>
                <w:b/>
                <w:i/>
              </w:rPr>
              <w:t>cochant</w:t>
            </w:r>
          </w:p>
        </w:tc>
        <w:tc>
          <w:tcPr>
            <w:tcW w:w="881" w:type="pct"/>
            <w:tcBorders>
              <w:top w:val="single" w:sz="4" w:space="0" w:color="auto"/>
              <w:left w:val="single" w:sz="4" w:space="0" w:color="auto"/>
              <w:bottom w:val="single" w:sz="4" w:space="0" w:color="auto"/>
              <w:right w:val="single" w:sz="4" w:space="0" w:color="auto"/>
            </w:tcBorders>
          </w:tcPr>
          <w:p w14:paraId="19CF1438" w14:textId="5CF55BEF" w:rsidR="006478E2" w:rsidRPr="00920CAD" w:rsidDel="00FA0795" w:rsidRDefault="006478E2" w:rsidP="006478E2">
            <w:pPr>
              <w:snapToGrid w:val="0"/>
              <w:ind w:left="39" w:hanging="39"/>
              <w:jc w:val="both"/>
              <w:rPr>
                <w:rFonts w:ascii="Rockwell" w:hAnsi="Rockwell"/>
                <w:i/>
              </w:rPr>
            </w:pPr>
          </w:p>
        </w:tc>
        <w:tc>
          <w:tcPr>
            <w:tcW w:w="909" w:type="pct"/>
            <w:tcBorders>
              <w:top w:val="single" w:sz="4" w:space="0" w:color="auto"/>
              <w:left w:val="single" w:sz="4" w:space="0" w:color="auto"/>
              <w:bottom w:val="single" w:sz="4" w:space="0" w:color="auto"/>
              <w:right w:val="single" w:sz="4" w:space="0" w:color="auto"/>
            </w:tcBorders>
          </w:tcPr>
          <w:p w14:paraId="2612E805" w14:textId="77777777" w:rsidR="006478E2" w:rsidRPr="00920CAD" w:rsidDel="007A4CFF" w:rsidRDefault="006478E2" w:rsidP="006478E2">
            <w:pPr>
              <w:snapToGrid w:val="0"/>
              <w:jc w:val="both"/>
              <w:rPr>
                <w:rFonts w:ascii="Rockwell" w:hAnsi="Rockwell"/>
                <w:b/>
                <w:i/>
              </w:rPr>
            </w:pPr>
          </w:p>
        </w:tc>
      </w:tr>
      <w:tr w:rsidR="00920CAD" w:rsidRPr="00920CAD" w14:paraId="289D7862" w14:textId="77777777" w:rsidTr="00482FC1">
        <w:trPr>
          <w:trHeight w:val="561"/>
          <w:jc w:val="center"/>
        </w:trPr>
        <w:tc>
          <w:tcPr>
            <w:tcW w:w="348" w:type="pct"/>
            <w:vMerge/>
            <w:tcBorders>
              <w:top w:val="single" w:sz="4" w:space="0" w:color="auto"/>
              <w:left w:val="single" w:sz="8" w:space="0" w:color="000000"/>
            </w:tcBorders>
            <w:vAlign w:val="center"/>
          </w:tcPr>
          <w:p w14:paraId="05CC03BE" w14:textId="77777777" w:rsidR="006478E2" w:rsidRPr="00920CAD"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vMerge/>
            <w:tcBorders>
              <w:top w:val="single" w:sz="4" w:space="0" w:color="auto"/>
              <w:left w:val="single" w:sz="4" w:space="0" w:color="000000"/>
              <w:right w:val="single" w:sz="4" w:space="0" w:color="auto"/>
            </w:tcBorders>
            <w:vAlign w:val="center"/>
          </w:tcPr>
          <w:p w14:paraId="7EB830EA" w14:textId="77777777" w:rsidR="006478E2" w:rsidRPr="00920CAD" w:rsidRDefault="006478E2" w:rsidP="006478E2">
            <w:pPr>
              <w:snapToGrid w:val="0"/>
              <w:jc w:val="both"/>
              <w:rPr>
                <w:rFonts w:ascii="Rockwell" w:hAnsi="Rockwell"/>
                <w:i/>
              </w:rPr>
            </w:pPr>
          </w:p>
        </w:tc>
        <w:tc>
          <w:tcPr>
            <w:tcW w:w="1640" w:type="pct"/>
            <w:tcBorders>
              <w:top w:val="single" w:sz="4" w:space="0" w:color="auto"/>
              <w:left w:val="single" w:sz="4" w:space="0" w:color="auto"/>
              <w:bottom w:val="single" w:sz="4" w:space="0" w:color="auto"/>
              <w:right w:val="single" w:sz="4" w:space="0" w:color="auto"/>
            </w:tcBorders>
          </w:tcPr>
          <w:p w14:paraId="7B39773E" w14:textId="14C69D59" w:rsidR="006478E2" w:rsidRPr="00920CAD" w:rsidDel="00F349FD" w:rsidRDefault="006478E2" w:rsidP="006478E2">
            <w:pPr>
              <w:pStyle w:val="Paragraphedeliste"/>
              <w:snapToGrid w:val="0"/>
              <w:ind w:left="0"/>
              <w:jc w:val="both"/>
              <w:rPr>
                <w:rFonts w:ascii="Rockwell" w:hAnsi="Rockwell"/>
                <w:i/>
              </w:rPr>
            </w:pPr>
            <w:r w:rsidRPr="00920CAD">
              <w:rPr>
                <w:rFonts w:ascii="Rockwell" w:hAnsi="Rockwell"/>
                <w:i/>
              </w:rPr>
              <w:t xml:space="preserve">Ethernet </w:t>
            </w:r>
            <w:r w:rsidRPr="00920CAD">
              <w:rPr>
                <w:rFonts w:ascii="Rockwell" w:hAnsi="Rockwell"/>
              </w:rPr>
              <w:t xml:space="preserve">10/100 Base-TX (supportant le protocole </w:t>
            </w:r>
            <w:proofErr w:type="gramStart"/>
            <w:r w:rsidRPr="00920CAD">
              <w:rPr>
                <w:rFonts w:ascii="Rockwell" w:hAnsi="Rockwell"/>
              </w:rPr>
              <w:t>SNMP)</w:t>
            </w:r>
            <w:r w:rsidR="00CF6536" w:rsidRPr="00920CAD">
              <w:rPr>
                <w:rFonts w:ascii="Rockwell" w:hAnsi="Rockwell"/>
              </w:rPr>
              <w:t xml:space="preserve">   </w:t>
            </w:r>
            <w:proofErr w:type="gramEnd"/>
            <w:r w:rsidR="00CF6536" w:rsidRPr="00920CAD">
              <w:rPr>
                <w:rFonts w:ascii="Rockwell" w:hAnsi="Rockwell"/>
              </w:rPr>
              <w:t xml:space="preserve">                                     </w:t>
            </w:r>
            <w:sdt>
              <w:sdtPr>
                <w:rPr>
                  <w:rFonts w:ascii="Rockwell" w:hAnsi="Rockwell"/>
                  <w:bCs/>
                  <w:iCs/>
                  <w:sz w:val="40"/>
                  <w:szCs w:val="40"/>
                  <w:lang w:val="fr-CA"/>
                </w:rPr>
                <w:id w:val="-1363044606"/>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881" w:type="pct"/>
            <w:tcBorders>
              <w:top w:val="single" w:sz="4" w:space="0" w:color="auto"/>
              <w:left w:val="single" w:sz="4" w:space="0" w:color="auto"/>
              <w:bottom w:val="single" w:sz="4" w:space="0" w:color="auto"/>
              <w:right w:val="single" w:sz="4" w:space="0" w:color="auto"/>
            </w:tcBorders>
          </w:tcPr>
          <w:p w14:paraId="351A9AA2" w14:textId="4BD4BEC2" w:rsidR="006478E2" w:rsidRPr="00920CAD" w:rsidDel="00FA0795" w:rsidRDefault="006478E2" w:rsidP="006478E2">
            <w:pPr>
              <w:snapToGrid w:val="0"/>
              <w:ind w:left="39" w:hanging="39"/>
              <w:jc w:val="both"/>
              <w:rPr>
                <w:rFonts w:ascii="Rockwell" w:hAnsi="Rockwell"/>
                <w:i/>
              </w:rPr>
            </w:pPr>
          </w:p>
        </w:tc>
        <w:tc>
          <w:tcPr>
            <w:tcW w:w="909" w:type="pct"/>
            <w:tcBorders>
              <w:top w:val="single" w:sz="4" w:space="0" w:color="auto"/>
              <w:left w:val="single" w:sz="4" w:space="0" w:color="auto"/>
              <w:bottom w:val="single" w:sz="4" w:space="0" w:color="000000"/>
              <w:right w:val="single" w:sz="4" w:space="0" w:color="000000"/>
            </w:tcBorders>
          </w:tcPr>
          <w:p w14:paraId="3252AC01" w14:textId="77777777" w:rsidR="006478E2" w:rsidRPr="00920CAD" w:rsidDel="007A4CFF" w:rsidRDefault="006478E2" w:rsidP="006478E2">
            <w:pPr>
              <w:snapToGrid w:val="0"/>
              <w:jc w:val="both"/>
              <w:rPr>
                <w:rFonts w:ascii="Rockwell" w:hAnsi="Rockwell"/>
                <w:b/>
                <w:i/>
              </w:rPr>
            </w:pPr>
          </w:p>
        </w:tc>
      </w:tr>
      <w:tr w:rsidR="00920CAD" w:rsidRPr="00920CAD" w14:paraId="6DC2F467" w14:textId="77777777" w:rsidTr="00482FC1">
        <w:trPr>
          <w:trHeight w:val="725"/>
          <w:jc w:val="center"/>
        </w:trPr>
        <w:tc>
          <w:tcPr>
            <w:tcW w:w="348" w:type="pct"/>
            <w:vMerge/>
            <w:tcBorders>
              <w:left w:val="single" w:sz="8" w:space="0" w:color="000000"/>
              <w:bottom w:val="single" w:sz="4" w:space="0" w:color="auto"/>
            </w:tcBorders>
            <w:vAlign w:val="center"/>
          </w:tcPr>
          <w:p w14:paraId="19CE1FBB" w14:textId="77777777" w:rsidR="006478E2" w:rsidRPr="00920CAD"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vMerge/>
            <w:tcBorders>
              <w:left w:val="single" w:sz="4" w:space="0" w:color="000000"/>
              <w:bottom w:val="single" w:sz="4" w:space="0" w:color="auto"/>
            </w:tcBorders>
            <w:vAlign w:val="center"/>
          </w:tcPr>
          <w:p w14:paraId="13A41690" w14:textId="77777777" w:rsidR="006478E2" w:rsidRPr="00920CAD" w:rsidRDefault="006478E2" w:rsidP="006478E2">
            <w:pPr>
              <w:snapToGrid w:val="0"/>
              <w:jc w:val="both"/>
              <w:rPr>
                <w:rFonts w:ascii="Rockwell" w:hAnsi="Rockwell"/>
                <w:i/>
              </w:rPr>
            </w:pPr>
          </w:p>
        </w:tc>
        <w:tc>
          <w:tcPr>
            <w:tcW w:w="1640" w:type="pct"/>
            <w:tcBorders>
              <w:top w:val="single" w:sz="4" w:space="0" w:color="auto"/>
              <w:left w:val="single" w:sz="4" w:space="0" w:color="000000"/>
              <w:bottom w:val="single" w:sz="4" w:space="0" w:color="auto"/>
            </w:tcBorders>
          </w:tcPr>
          <w:p w14:paraId="19024CAF" w14:textId="3CA00CB5" w:rsidR="006478E2" w:rsidRPr="00920CAD" w:rsidDel="00F349FD" w:rsidRDefault="006478E2" w:rsidP="006478E2">
            <w:pPr>
              <w:pStyle w:val="Paragraphedeliste"/>
              <w:snapToGrid w:val="0"/>
              <w:ind w:left="0"/>
              <w:jc w:val="both"/>
              <w:rPr>
                <w:rFonts w:ascii="Rockwell" w:hAnsi="Rockwell"/>
                <w:i/>
              </w:rPr>
            </w:pPr>
            <w:r w:rsidRPr="00920CAD">
              <w:rPr>
                <w:rFonts w:ascii="Rockwell" w:hAnsi="Rockwell"/>
                <w:i/>
              </w:rPr>
              <w:t xml:space="preserve">Ethernet </w:t>
            </w:r>
            <w:r w:rsidRPr="00920CAD">
              <w:rPr>
                <w:rFonts w:ascii="Rockwell" w:hAnsi="Rockwell"/>
              </w:rPr>
              <w:t xml:space="preserve">10/100 Base-TX et </w:t>
            </w:r>
            <w:proofErr w:type="spellStart"/>
            <w:r w:rsidRPr="00920CAD">
              <w:rPr>
                <w:rFonts w:ascii="Rockwell" w:hAnsi="Rockwell"/>
              </w:rPr>
              <w:t>WiFi</w:t>
            </w:r>
            <w:proofErr w:type="spellEnd"/>
            <w:r w:rsidRPr="00920CAD">
              <w:rPr>
                <w:rFonts w:ascii="Rockwell" w:hAnsi="Rockwell"/>
              </w:rPr>
              <w:t xml:space="preserve"> (supportant le protocole SNMP)</w:t>
            </w:r>
            <w:r w:rsidRPr="00920CAD">
              <w:rPr>
                <w:rFonts w:ascii="Rockwell" w:hAnsi="Rockwell"/>
                <w:i/>
                <w:iCs/>
              </w:rPr>
              <w:t xml:space="preserve"> (si on veut une connexion par </w:t>
            </w:r>
            <w:proofErr w:type="gramStart"/>
            <w:r w:rsidRPr="00920CAD">
              <w:rPr>
                <w:rFonts w:ascii="Rockwell" w:hAnsi="Rockwell"/>
                <w:i/>
                <w:iCs/>
              </w:rPr>
              <w:t>Wifi)</w:t>
            </w:r>
            <w:r w:rsidR="00482FC1" w:rsidRPr="00920CAD">
              <w:rPr>
                <w:rFonts w:ascii="Rockwell" w:hAnsi="Rockwell"/>
                <w:i/>
                <w:iCs/>
              </w:rPr>
              <w:t xml:space="preserve"> </w:t>
            </w:r>
            <w:r w:rsidR="00CF6536" w:rsidRPr="00920CAD">
              <w:rPr>
                <w:rFonts w:ascii="Rockwell" w:hAnsi="Rockwell"/>
                <w:i/>
                <w:iCs/>
              </w:rPr>
              <w:t xml:space="preserve">  </w:t>
            </w:r>
            <w:proofErr w:type="gramEnd"/>
            <w:r w:rsidR="00CF6536" w:rsidRPr="00920CAD">
              <w:rPr>
                <w:rFonts w:ascii="Rockwell" w:hAnsi="Rockwell"/>
                <w:i/>
                <w:iCs/>
              </w:rPr>
              <w:t xml:space="preserve">            </w:t>
            </w:r>
            <w:sdt>
              <w:sdtPr>
                <w:rPr>
                  <w:rFonts w:ascii="Rockwell" w:hAnsi="Rockwell"/>
                  <w:bCs/>
                  <w:iCs/>
                  <w:sz w:val="40"/>
                  <w:szCs w:val="40"/>
                  <w:lang w:val="fr-CA"/>
                </w:rPr>
                <w:id w:val="1242064140"/>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881" w:type="pct"/>
            <w:tcBorders>
              <w:top w:val="single" w:sz="4" w:space="0" w:color="auto"/>
              <w:left w:val="single" w:sz="4" w:space="0" w:color="000000"/>
              <w:bottom w:val="single" w:sz="4" w:space="0" w:color="auto"/>
            </w:tcBorders>
          </w:tcPr>
          <w:p w14:paraId="4B27886B" w14:textId="7496EC55" w:rsidR="006478E2" w:rsidRPr="00920CAD" w:rsidDel="00FA0795" w:rsidRDefault="006478E2" w:rsidP="006478E2">
            <w:pPr>
              <w:snapToGrid w:val="0"/>
              <w:ind w:left="39" w:hanging="39"/>
              <w:jc w:val="both"/>
              <w:rPr>
                <w:rFonts w:ascii="Rockwell" w:hAnsi="Rockwell"/>
                <w:i/>
              </w:rPr>
            </w:pPr>
          </w:p>
        </w:tc>
        <w:tc>
          <w:tcPr>
            <w:tcW w:w="909" w:type="pct"/>
            <w:tcBorders>
              <w:top w:val="single" w:sz="4" w:space="0" w:color="000000"/>
              <w:left w:val="single" w:sz="4" w:space="0" w:color="000000"/>
              <w:bottom w:val="single" w:sz="4" w:space="0" w:color="auto"/>
              <w:right w:val="single" w:sz="4" w:space="0" w:color="000000"/>
            </w:tcBorders>
          </w:tcPr>
          <w:p w14:paraId="6550F48F" w14:textId="77777777" w:rsidR="006478E2" w:rsidRPr="00920CAD" w:rsidDel="007A4CFF" w:rsidRDefault="006478E2" w:rsidP="006478E2">
            <w:pPr>
              <w:snapToGrid w:val="0"/>
              <w:jc w:val="both"/>
              <w:rPr>
                <w:rFonts w:ascii="Rockwell" w:hAnsi="Rockwell"/>
                <w:b/>
                <w:i/>
              </w:rPr>
            </w:pPr>
          </w:p>
        </w:tc>
      </w:tr>
      <w:tr w:rsidR="00920CAD" w:rsidRPr="00920CAD" w14:paraId="727FDFFB" w14:textId="77777777" w:rsidTr="00482FC1">
        <w:trPr>
          <w:trHeight w:val="303"/>
          <w:jc w:val="center"/>
        </w:trPr>
        <w:tc>
          <w:tcPr>
            <w:tcW w:w="348" w:type="pct"/>
            <w:tcBorders>
              <w:top w:val="single" w:sz="4" w:space="0" w:color="auto"/>
              <w:left w:val="single" w:sz="4" w:space="0" w:color="auto"/>
              <w:bottom w:val="single" w:sz="4" w:space="0" w:color="auto"/>
              <w:right w:val="single" w:sz="4" w:space="0" w:color="auto"/>
            </w:tcBorders>
            <w:vAlign w:val="center"/>
          </w:tcPr>
          <w:p w14:paraId="01B98D91" w14:textId="77777777" w:rsidR="002C13DE" w:rsidRPr="00920CAD" w:rsidRDefault="002C13DE"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auto"/>
              <w:left w:val="single" w:sz="4" w:space="0" w:color="auto"/>
              <w:bottom w:val="single" w:sz="4" w:space="0" w:color="auto"/>
              <w:right w:val="single" w:sz="4" w:space="0" w:color="auto"/>
            </w:tcBorders>
            <w:vAlign w:val="center"/>
          </w:tcPr>
          <w:p w14:paraId="46789851" w14:textId="1D91C721" w:rsidR="002C13DE" w:rsidRPr="00920CAD" w:rsidRDefault="00003042" w:rsidP="002C13DE">
            <w:pPr>
              <w:snapToGrid w:val="0"/>
              <w:jc w:val="both"/>
              <w:rPr>
                <w:rFonts w:ascii="Rockwell" w:hAnsi="Rockwell"/>
                <w:i/>
              </w:rPr>
            </w:pPr>
            <w:r w:rsidRPr="00920CAD">
              <w:rPr>
                <w:rFonts w:ascii="Rockwell" w:hAnsi="Rockwell"/>
                <w:bCs/>
                <w:i/>
              </w:rPr>
              <w:t>N</w:t>
            </w:r>
            <w:r w:rsidR="002C13DE" w:rsidRPr="00920CAD">
              <w:rPr>
                <w:rFonts w:ascii="Rockwell" w:hAnsi="Rockwell"/>
                <w:bCs/>
                <w:i/>
              </w:rPr>
              <w:t>ombre total de pages moteurs</w:t>
            </w:r>
            <w:r w:rsidR="006D7A7E" w:rsidRPr="00920CAD">
              <w:rPr>
                <w:rFonts w:ascii="Rockwell" w:hAnsi="Rockwell"/>
                <w:bCs/>
                <w:i/>
              </w:rPr>
              <w:t xml:space="preserve"> </w:t>
            </w:r>
            <w:r w:rsidR="002C13DE" w:rsidRPr="00920CAD">
              <w:rPr>
                <w:rFonts w:ascii="Rockwell" w:hAnsi="Rockwell"/>
                <w:bCs/>
                <w:i/>
              </w:rPr>
              <w:t>(pages déjà imprimées)</w:t>
            </w:r>
          </w:p>
        </w:tc>
        <w:tc>
          <w:tcPr>
            <w:tcW w:w="1640" w:type="pct"/>
            <w:tcBorders>
              <w:top w:val="single" w:sz="4" w:space="0" w:color="auto"/>
              <w:left w:val="single" w:sz="4" w:space="0" w:color="auto"/>
              <w:bottom w:val="single" w:sz="4" w:space="0" w:color="auto"/>
              <w:right w:val="single" w:sz="4" w:space="0" w:color="auto"/>
            </w:tcBorders>
          </w:tcPr>
          <w:p w14:paraId="1B782E74" w14:textId="23B989D5" w:rsidR="002C13DE" w:rsidRPr="00920CAD" w:rsidRDefault="006478E2" w:rsidP="002C13DE">
            <w:pPr>
              <w:pStyle w:val="Paragraphedeliste"/>
              <w:snapToGrid w:val="0"/>
              <w:ind w:left="0"/>
              <w:jc w:val="both"/>
              <w:rPr>
                <w:rFonts w:ascii="Rockwell" w:hAnsi="Rockwell"/>
              </w:rPr>
            </w:pPr>
            <w:r w:rsidRPr="00920CAD">
              <w:rPr>
                <w:rFonts w:ascii="Rockwell" w:hAnsi="Rockwell"/>
                <w:bCs/>
                <w:i/>
              </w:rPr>
              <w:t>Au maximum cinq</w:t>
            </w:r>
            <w:r w:rsidR="00E724F1" w:rsidRPr="00920CAD">
              <w:rPr>
                <w:rFonts w:ascii="Rockwell" w:hAnsi="Rockwell"/>
                <w:bCs/>
                <w:i/>
              </w:rPr>
              <w:t xml:space="preserve"> (à la réception)</w:t>
            </w:r>
          </w:p>
        </w:tc>
        <w:tc>
          <w:tcPr>
            <w:tcW w:w="881" w:type="pct"/>
            <w:tcBorders>
              <w:top w:val="single" w:sz="4" w:space="0" w:color="auto"/>
              <w:left w:val="single" w:sz="4" w:space="0" w:color="auto"/>
              <w:bottom w:val="single" w:sz="4" w:space="0" w:color="auto"/>
              <w:right w:val="single" w:sz="4" w:space="0" w:color="auto"/>
            </w:tcBorders>
          </w:tcPr>
          <w:p w14:paraId="6C9AC625" w14:textId="7275407E" w:rsidR="002C13DE" w:rsidRPr="00920CAD" w:rsidRDefault="002C13DE" w:rsidP="002C13DE">
            <w:pPr>
              <w:snapToGrid w:val="0"/>
              <w:ind w:left="39" w:hanging="39"/>
              <w:jc w:val="both"/>
              <w:rPr>
                <w:rFonts w:ascii="Rockwell" w:hAnsi="Rockwell"/>
                <w:i/>
              </w:rPr>
            </w:pPr>
          </w:p>
        </w:tc>
        <w:tc>
          <w:tcPr>
            <w:tcW w:w="909" w:type="pct"/>
            <w:tcBorders>
              <w:top w:val="single" w:sz="4" w:space="0" w:color="auto"/>
              <w:left w:val="single" w:sz="4" w:space="0" w:color="auto"/>
              <w:bottom w:val="single" w:sz="4" w:space="0" w:color="auto"/>
              <w:right w:val="single" w:sz="4" w:space="0" w:color="auto"/>
            </w:tcBorders>
          </w:tcPr>
          <w:p w14:paraId="08B06784" w14:textId="77777777" w:rsidR="002C13DE" w:rsidRPr="00920CAD" w:rsidDel="007A4CFF" w:rsidRDefault="002C13DE" w:rsidP="002C13DE">
            <w:pPr>
              <w:snapToGrid w:val="0"/>
              <w:jc w:val="both"/>
              <w:rPr>
                <w:rFonts w:ascii="Rockwell" w:hAnsi="Rockwell"/>
                <w:b/>
                <w:i/>
              </w:rPr>
            </w:pPr>
          </w:p>
        </w:tc>
      </w:tr>
      <w:tr w:rsidR="00920CAD" w:rsidRPr="00920CAD" w14:paraId="5ACE198B" w14:textId="77777777" w:rsidTr="00482FC1">
        <w:trPr>
          <w:trHeight w:val="725"/>
          <w:jc w:val="center"/>
        </w:trPr>
        <w:tc>
          <w:tcPr>
            <w:tcW w:w="348" w:type="pct"/>
            <w:tcBorders>
              <w:top w:val="single" w:sz="4" w:space="0" w:color="auto"/>
              <w:left w:val="single" w:sz="4" w:space="0" w:color="auto"/>
              <w:bottom w:val="single" w:sz="4" w:space="0" w:color="auto"/>
              <w:right w:val="single" w:sz="4" w:space="0" w:color="auto"/>
            </w:tcBorders>
            <w:vAlign w:val="center"/>
          </w:tcPr>
          <w:p w14:paraId="5EAD3A8B" w14:textId="77777777" w:rsidR="006478E2" w:rsidRPr="00920CAD"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auto"/>
              <w:left w:val="single" w:sz="4" w:space="0" w:color="auto"/>
              <w:bottom w:val="single" w:sz="4" w:space="0" w:color="auto"/>
              <w:right w:val="single" w:sz="4" w:space="0" w:color="auto"/>
            </w:tcBorders>
            <w:vAlign w:val="center"/>
          </w:tcPr>
          <w:p w14:paraId="36ABDF5B" w14:textId="216DC65A" w:rsidR="006478E2" w:rsidRPr="00920CAD" w:rsidRDefault="00003042" w:rsidP="006478E2">
            <w:pPr>
              <w:snapToGrid w:val="0"/>
              <w:jc w:val="both"/>
              <w:rPr>
                <w:rFonts w:ascii="Rockwell" w:hAnsi="Rockwell"/>
                <w:bCs/>
                <w:i/>
              </w:rPr>
            </w:pPr>
            <w:r w:rsidRPr="00920CAD">
              <w:rPr>
                <w:rFonts w:ascii="Rockwell" w:hAnsi="Rockwell"/>
                <w:i/>
              </w:rPr>
              <w:t>U</w:t>
            </w:r>
            <w:r w:rsidR="006478E2" w:rsidRPr="00920CAD">
              <w:rPr>
                <w:rFonts w:ascii="Rockwell" w:hAnsi="Rockwell"/>
                <w:i/>
              </w:rPr>
              <w:t>rl du fabricant</w:t>
            </w:r>
          </w:p>
        </w:tc>
        <w:tc>
          <w:tcPr>
            <w:tcW w:w="1640" w:type="pct"/>
            <w:tcBorders>
              <w:top w:val="single" w:sz="4" w:space="0" w:color="auto"/>
              <w:left w:val="single" w:sz="4" w:space="0" w:color="auto"/>
              <w:bottom w:val="single" w:sz="4" w:space="0" w:color="auto"/>
              <w:right w:val="single" w:sz="4" w:space="0" w:color="auto"/>
            </w:tcBorders>
          </w:tcPr>
          <w:p w14:paraId="7AA47F5F" w14:textId="55FE4B0D" w:rsidR="006478E2" w:rsidRPr="00920CAD" w:rsidRDefault="006478E2" w:rsidP="006478E2">
            <w:pPr>
              <w:pStyle w:val="Paragraphedeliste"/>
              <w:snapToGrid w:val="0"/>
              <w:ind w:left="0"/>
              <w:jc w:val="both"/>
              <w:rPr>
                <w:rFonts w:ascii="Rockwell" w:hAnsi="Rockwell"/>
              </w:rPr>
            </w:pPr>
            <w:r w:rsidRPr="00920CAD">
              <w:rPr>
                <w:rFonts w:ascii="Rockwell" w:hAnsi="Rockwell"/>
                <w:i/>
              </w:rPr>
              <w:t>Préciser l’url du fabricant permettant de vérifier la conformité de la marque et du modèle du produit sur la base du prospectus ou catalogue proposé</w:t>
            </w:r>
          </w:p>
        </w:tc>
        <w:tc>
          <w:tcPr>
            <w:tcW w:w="881" w:type="pct"/>
            <w:tcBorders>
              <w:top w:val="single" w:sz="4" w:space="0" w:color="auto"/>
              <w:left w:val="single" w:sz="4" w:space="0" w:color="auto"/>
              <w:bottom w:val="single" w:sz="4" w:space="0" w:color="auto"/>
              <w:right w:val="single" w:sz="4" w:space="0" w:color="auto"/>
            </w:tcBorders>
          </w:tcPr>
          <w:p w14:paraId="13B74D23" w14:textId="1EFEB2BC" w:rsidR="006478E2" w:rsidRPr="00920CAD" w:rsidRDefault="006478E2" w:rsidP="006478E2">
            <w:pPr>
              <w:snapToGrid w:val="0"/>
              <w:ind w:left="39" w:hanging="39"/>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7A16E14C" w14:textId="77777777" w:rsidR="006478E2" w:rsidRPr="00920CAD" w:rsidDel="007A4CFF" w:rsidRDefault="006478E2" w:rsidP="006478E2">
            <w:pPr>
              <w:snapToGrid w:val="0"/>
              <w:jc w:val="both"/>
              <w:rPr>
                <w:rFonts w:ascii="Rockwell" w:hAnsi="Rockwell"/>
                <w:b/>
                <w:i/>
              </w:rPr>
            </w:pPr>
          </w:p>
        </w:tc>
      </w:tr>
      <w:tr w:rsidR="00920CAD" w:rsidRPr="00920CAD" w14:paraId="0C6DD2F7" w14:textId="77777777" w:rsidTr="00482FC1">
        <w:trPr>
          <w:trHeight w:val="725"/>
          <w:jc w:val="center"/>
        </w:trPr>
        <w:tc>
          <w:tcPr>
            <w:tcW w:w="348" w:type="pct"/>
            <w:tcBorders>
              <w:top w:val="single" w:sz="4" w:space="0" w:color="auto"/>
              <w:left w:val="single" w:sz="4" w:space="0" w:color="auto"/>
              <w:bottom w:val="single" w:sz="4" w:space="0" w:color="auto"/>
              <w:right w:val="single" w:sz="4" w:space="0" w:color="auto"/>
            </w:tcBorders>
            <w:vAlign w:val="center"/>
          </w:tcPr>
          <w:p w14:paraId="18927665" w14:textId="77777777" w:rsidR="006478E2" w:rsidRPr="00920CAD"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auto"/>
              <w:left w:val="single" w:sz="4" w:space="0" w:color="auto"/>
              <w:bottom w:val="single" w:sz="4" w:space="0" w:color="auto"/>
              <w:right w:val="single" w:sz="4" w:space="0" w:color="auto"/>
            </w:tcBorders>
            <w:vAlign w:val="center"/>
          </w:tcPr>
          <w:p w14:paraId="45D4AD80" w14:textId="4D850B96" w:rsidR="006478E2" w:rsidRPr="00920CAD" w:rsidRDefault="00003042" w:rsidP="006478E2">
            <w:pPr>
              <w:snapToGrid w:val="0"/>
              <w:jc w:val="both"/>
              <w:rPr>
                <w:rFonts w:ascii="Rockwell" w:hAnsi="Rockwell"/>
                <w:bCs/>
                <w:i/>
              </w:rPr>
            </w:pPr>
            <w:r w:rsidRPr="00920CAD">
              <w:rPr>
                <w:rFonts w:ascii="Rockwell" w:hAnsi="Rockwell"/>
                <w:i/>
              </w:rPr>
              <w:t>A</w:t>
            </w:r>
            <w:r w:rsidR="006478E2" w:rsidRPr="00920CAD">
              <w:rPr>
                <w:rFonts w:ascii="Rockwell" w:hAnsi="Rockwell"/>
                <w:i/>
              </w:rPr>
              <w:t>utorisation du fabricant</w:t>
            </w:r>
          </w:p>
        </w:tc>
        <w:tc>
          <w:tcPr>
            <w:tcW w:w="1640" w:type="pct"/>
            <w:tcBorders>
              <w:top w:val="single" w:sz="4" w:space="0" w:color="auto"/>
              <w:left w:val="single" w:sz="4" w:space="0" w:color="auto"/>
              <w:bottom w:val="single" w:sz="4" w:space="0" w:color="auto"/>
              <w:right w:val="single" w:sz="4" w:space="0" w:color="auto"/>
            </w:tcBorders>
          </w:tcPr>
          <w:p w14:paraId="0B10D2CE" w14:textId="0CD8C7A9" w:rsidR="006478E2" w:rsidRPr="00920CAD" w:rsidRDefault="006478E2" w:rsidP="006478E2">
            <w:pPr>
              <w:pStyle w:val="Paragraphedeliste"/>
              <w:snapToGrid w:val="0"/>
              <w:ind w:left="0"/>
              <w:jc w:val="both"/>
              <w:rPr>
                <w:rFonts w:ascii="Rockwell" w:hAnsi="Rockwell"/>
              </w:rPr>
            </w:pPr>
            <w:r w:rsidRPr="00920CAD">
              <w:rPr>
                <w:rFonts w:ascii="Rockwell" w:hAnsi="Rockwell"/>
                <w:i/>
              </w:rPr>
              <w:t xml:space="preserve">L’autorisation du fabricant ou du distributeur agréé est </w:t>
            </w:r>
            <w:r w:rsidR="00206916" w:rsidRPr="00920CAD">
              <w:rPr>
                <w:rFonts w:ascii="Rockwell" w:hAnsi="Rockwell"/>
                <w:i/>
              </w:rPr>
              <w:t>requise</w:t>
            </w:r>
            <w:r w:rsidRPr="00920CAD">
              <w:rPr>
                <w:rFonts w:ascii="Rockwell" w:hAnsi="Rockwell"/>
                <w:i/>
              </w:rPr>
              <w:t xml:space="preserve"> pour les appels d’offre</w:t>
            </w:r>
            <w:r w:rsidR="00EA17B5" w:rsidRPr="00920CAD">
              <w:rPr>
                <w:rFonts w:ascii="Rockwell" w:hAnsi="Rockwell"/>
                <w:i/>
              </w:rPr>
              <w:t>s</w:t>
            </w:r>
          </w:p>
        </w:tc>
        <w:tc>
          <w:tcPr>
            <w:tcW w:w="881" w:type="pct"/>
            <w:tcBorders>
              <w:top w:val="single" w:sz="4" w:space="0" w:color="auto"/>
              <w:left w:val="single" w:sz="4" w:space="0" w:color="auto"/>
              <w:bottom w:val="single" w:sz="4" w:space="0" w:color="auto"/>
              <w:right w:val="single" w:sz="4" w:space="0" w:color="auto"/>
            </w:tcBorders>
          </w:tcPr>
          <w:p w14:paraId="1F73F15E" w14:textId="2C1BA92B" w:rsidR="006478E2" w:rsidRPr="00920CAD" w:rsidRDefault="006478E2" w:rsidP="006478E2">
            <w:pPr>
              <w:snapToGrid w:val="0"/>
              <w:ind w:left="39" w:hanging="39"/>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3DFF7665" w14:textId="77777777" w:rsidR="006478E2" w:rsidRPr="00920CAD" w:rsidDel="007A4CFF" w:rsidRDefault="006478E2" w:rsidP="006478E2">
            <w:pPr>
              <w:snapToGrid w:val="0"/>
              <w:jc w:val="both"/>
              <w:rPr>
                <w:rFonts w:ascii="Rockwell" w:hAnsi="Rockwell"/>
                <w:b/>
                <w:i/>
              </w:rPr>
            </w:pPr>
          </w:p>
        </w:tc>
      </w:tr>
      <w:tr w:rsidR="00920CAD" w:rsidRPr="00920CAD" w14:paraId="332D1259" w14:textId="77777777" w:rsidTr="00EA17B5">
        <w:trPr>
          <w:trHeight w:val="70"/>
          <w:jc w:val="center"/>
        </w:trPr>
        <w:tc>
          <w:tcPr>
            <w:tcW w:w="5000" w:type="pct"/>
            <w:gridSpan w:val="5"/>
            <w:tcBorders>
              <w:top w:val="single" w:sz="4" w:space="0" w:color="auto"/>
              <w:left w:val="single" w:sz="8" w:space="0" w:color="000000"/>
              <w:bottom w:val="single" w:sz="4" w:space="0" w:color="auto"/>
              <w:right w:val="single" w:sz="4" w:space="0" w:color="000000"/>
            </w:tcBorders>
            <w:shd w:val="clear" w:color="auto" w:fill="A6A6A6" w:themeFill="background1" w:themeFillShade="A6"/>
            <w:vAlign w:val="center"/>
          </w:tcPr>
          <w:p w14:paraId="2A0C412D" w14:textId="25DE2E4F" w:rsidR="009D751F" w:rsidRPr="00920CAD" w:rsidDel="007A4CFF" w:rsidRDefault="009D751F" w:rsidP="006478E2">
            <w:pPr>
              <w:snapToGrid w:val="0"/>
              <w:jc w:val="both"/>
              <w:rPr>
                <w:rFonts w:ascii="Rockwell" w:hAnsi="Rockwell"/>
                <w:b/>
                <w:bCs/>
                <w:i/>
              </w:rPr>
            </w:pPr>
            <w:r w:rsidRPr="00920CAD">
              <w:rPr>
                <w:rFonts w:ascii="Rockwell" w:hAnsi="Rockwell"/>
                <w:b/>
                <w:bCs/>
              </w:rPr>
              <w:t xml:space="preserve">Fourniture d’accessoires </w:t>
            </w:r>
            <w:r w:rsidR="00987876" w:rsidRPr="00920CAD">
              <w:rPr>
                <w:rFonts w:ascii="Rockwell" w:hAnsi="Rockwell"/>
                <w:b/>
                <w:bCs/>
              </w:rPr>
              <w:t>supplémentaires</w:t>
            </w:r>
            <w:r w:rsidRPr="00920CAD">
              <w:rPr>
                <w:rFonts w:ascii="Rockwell" w:hAnsi="Rockwell"/>
                <w:b/>
                <w:bCs/>
              </w:rPr>
              <w:t xml:space="preserve"> </w:t>
            </w:r>
          </w:p>
        </w:tc>
      </w:tr>
      <w:tr w:rsidR="00920CAD" w:rsidRPr="00920CAD" w14:paraId="00A0EFCB" w14:textId="77777777" w:rsidTr="00482FC1">
        <w:trPr>
          <w:trHeight w:val="185"/>
          <w:jc w:val="center"/>
        </w:trPr>
        <w:tc>
          <w:tcPr>
            <w:tcW w:w="348" w:type="pct"/>
            <w:tcBorders>
              <w:top w:val="single" w:sz="4" w:space="0" w:color="auto"/>
              <w:left w:val="single" w:sz="4" w:space="0" w:color="auto"/>
              <w:bottom w:val="single" w:sz="4" w:space="0" w:color="auto"/>
              <w:right w:val="single" w:sz="4" w:space="0" w:color="auto"/>
            </w:tcBorders>
            <w:vAlign w:val="center"/>
          </w:tcPr>
          <w:p w14:paraId="53991496" w14:textId="77777777" w:rsidR="007E2C55" w:rsidRPr="00920CAD" w:rsidRDefault="007E2C55"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auto"/>
              <w:left w:val="single" w:sz="4" w:space="0" w:color="auto"/>
              <w:bottom w:val="single" w:sz="4" w:space="0" w:color="auto"/>
              <w:right w:val="single" w:sz="4" w:space="0" w:color="auto"/>
            </w:tcBorders>
            <w:vAlign w:val="center"/>
          </w:tcPr>
          <w:p w14:paraId="32B7A0CD" w14:textId="60E8594D" w:rsidR="007E2C55" w:rsidRPr="00920CAD" w:rsidRDefault="007E2C55" w:rsidP="007E2C55">
            <w:pPr>
              <w:snapToGrid w:val="0"/>
              <w:jc w:val="both"/>
              <w:rPr>
                <w:rFonts w:ascii="Rockwell" w:hAnsi="Rockwell"/>
                <w:i/>
              </w:rPr>
            </w:pPr>
            <w:r w:rsidRPr="00920CAD">
              <w:rPr>
                <w:rFonts w:ascii="Rockwell" w:hAnsi="Rockwell"/>
                <w:i/>
              </w:rPr>
              <w:t>Multiprise parafoudre de bonne qualité</w:t>
            </w:r>
          </w:p>
        </w:tc>
        <w:tc>
          <w:tcPr>
            <w:tcW w:w="1640" w:type="pct"/>
            <w:tcBorders>
              <w:top w:val="single" w:sz="4" w:space="0" w:color="auto"/>
              <w:left w:val="single" w:sz="4" w:space="0" w:color="auto"/>
              <w:bottom w:val="single" w:sz="4" w:space="0" w:color="auto"/>
              <w:right w:val="single" w:sz="4" w:space="0" w:color="auto"/>
            </w:tcBorders>
          </w:tcPr>
          <w:p w14:paraId="49A097F0" w14:textId="0C3AD264" w:rsidR="007E2C55" w:rsidRPr="00920CAD" w:rsidRDefault="007E2C55" w:rsidP="007E2C55">
            <w:pPr>
              <w:pStyle w:val="Paragraphedeliste"/>
              <w:snapToGrid w:val="0"/>
              <w:ind w:left="0"/>
              <w:jc w:val="both"/>
              <w:rPr>
                <w:rFonts w:ascii="Rockwell" w:hAnsi="Rockwell"/>
                <w:i/>
              </w:rPr>
            </w:pPr>
            <w:r w:rsidRPr="00920CAD">
              <w:rPr>
                <w:rFonts w:ascii="Rockwell" w:hAnsi="Rockwell"/>
                <w:i/>
              </w:rPr>
              <w:t>Une (1) multiprise parafoudre de bonne qualité de 10 ampères au moins avec 5 ports au moins (fournir la référence et le prospectus)</w:t>
            </w:r>
          </w:p>
        </w:tc>
        <w:tc>
          <w:tcPr>
            <w:tcW w:w="881" w:type="pct"/>
            <w:tcBorders>
              <w:top w:val="single" w:sz="4" w:space="0" w:color="auto"/>
              <w:left w:val="single" w:sz="4" w:space="0" w:color="auto"/>
              <w:bottom w:val="single" w:sz="4" w:space="0" w:color="auto"/>
              <w:right w:val="single" w:sz="4" w:space="0" w:color="auto"/>
            </w:tcBorders>
          </w:tcPr>
          <w:p w14:paraId="30F1A642" w14:textId="70612BBE" w:rsidR="007E2C55" w:rsidRPr="00920CAD" w:rsidRDefault="007E2C55" w:rsidP="007E2C55">
            <w:pPr>
              <w:snapToGrid w:val="0"/>
              <w:ind w:left="39" w:hanging="39"/>
              <w:jc w:val="both"/>
              <w:rPr>
                <w:rFonts w:ascii="Rockwell" w:hAnsi="Rockwell"/>
                <w:b/>
                <w:i/>
              </w:rPr>
            </w:pPr>
          </w:p>
        </w:tc>
        <w:tc>
          <w:tcPr>
            <w:tcW w:w="909" w:type="pct"/>
            <w:tcBorders>
              <w:top w:val="single" w:sz="4" w:space="0" w:color="auto"/>
              <w:left w:val="single" w:sz="4" w:space="0" w:color="auto"/>
              <w:bottom w:val="single" w:sz="4" w:space="0" w:color="auto"/>
              <w:right w:val="single" w:sz="4" w:space="0" w:color="auto"/>
            </w:tcBorders>
          </w:tcPr>
          <w:p w14:paraId="4184042C" w14:textId="77777777" w:rsidR="007E2C55" w:rsidRPr="00920CAD" w:rsidDel="007A4CFF" w:rsidRDefault="007E2C55" w:rsidP="007E2C55">
            <w:pPr>
              <w:snapToGrid w:val="0"/>
              <w:jc w:val="both"/>
              <w:rPr>
                <w:rFonts w:ascii="Rockwell" w:hAnsi="Rockwell"/>
                <w:b/>
                <w:i/>
              </w:rPr>
            </w:pPr>
          </w:p>
        </w:tc>
      </w:tr>
      <w:tr w:rsidR="00920CAD" w:rsidRPr="00920CAD" w14:paraId="580074E8" w14:textId="77777777" w:rsidTr="00F91DF3">
        <w:trPr>
          <w:trHeight w:val="185"/>
          <w:jc w:val="center"/>
        </w:trPr>
        <w:tc>
          <w:tcPr>
            <w:tcW w:w="348" w:type="pct"/>
            <w:tcBorders>
              <w:top w:val="single" w:sz="4" w:space="0" w:color="auto"/>
              <w:left w:val="single" w:sz="4" w:space="0" w:color="auto"/>
              <w:bottom w:val="single" w:sz="4" w:space="0" w:color="auto"/>
              <w:right w:val="single" w:sz="4" w:space="0" w:color="auto"/>
            </w:tcBorders>
            <w:vAlign w:val="center"/>
          </w:tcPr>
          <w:p w14:paraId="6EC7A5CC" w14:textId="77777777" w:rsidR="00EA17B5" w:rsidRPr="00920CAD" w:rsidRDefault="00EA17B5"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auto"/>
              <w:left w:val="single" w:sz="4" w:space="0" w:color="auto"/>
              <w:bottom w:val="single" w:sz="4" w:space="0" w:color="auto"/>
              <w:right w:val="single" w:sz="4" w:space="0" w:color="auto"/>
            </w:tcBorders>
            <w:vAlign w:val="center"/>
          </w:tcPr>
          <w:p w14:paraId="7C3068B5" w14:textId="1F61B514" w:rsidR="00EA17B5" w:rsidRPr="00920CAD" w:rsidRDefault="00EA17B5" w:rsidP="00EA17B5">
            <w:pPr>
              <w:snapToGrid w:val="0"/>
              <w:jc w:val="both"/>
              <w:rPr>
                <w:rFonts w:ascii="Rockwell" w:hAnsi="Rockwell"/>
                <w:i/>
              </w:rPr>
            </w:pPr>
            <w:r w:rsidRPr="00920CAD">
              <w:rPr>
                <w:rFonts w:ascii="Rockwell" w:hAnsi="Rockwell"/>
                <w:i/>
              </w:rPr>
              <w:t>Housse de protection contre la poussière</w:t>
            </w:r>
          </w:p>
        </w:tc>
        <w:tc>
          <w:tcPr>
            <w:tcW w:w="1640" w:type="pct"/>
            <w:tcBorders>
              <w:top w:val="single" w:sz="4" w:space="0" w:color="auto"/>
              <w:left w:val="single" w:sz="4" w:space="0" w:color="auto"/>
              <w:bottom w:val="single" w:sz="4" w:space="0" w:color="auto"/>
              <w:right w:val="single" w:sz="4" w:space="0" w:color="auto"/>
            </w:tcBorders>
            <w:vAlign w:val="center"/>
          </w:tcPr>
          <w:p w14:paraId="682DF3A5" w14:textId="2A9D073B" w:rsidR="00EA17B5" w:rsidRPr="00920CAD" w:rsidRDefault="00EA17B5" w:rsidP="00EA17B5">
            <w:pPr>
              <w:pStyle w:val="Paragraphedeliste"/>
              <w:snapToGrid w:val="0"/>
              <w:ind w:left="0" w:firstLine="2"/>
              <w:jc w:val="both"/>
              <w:rPr>
                <w:rFonts w:ascii="Rockwell" w:eastAsiaTheme="majorEastAsia" w:hAnsi="Rockwell" w:cstheme="majorBidi"/>
                <w:b/>
                <w:bCs/>
                <w:i/>
              </w:rPr>
            </w:pPr>
            <w:r w:rsidRPr="00920CAD">
              <w:rPr>
                <w:rFonts w:ascii="Rockwell" w:hAnsi="Rockwell"/>
                <w:i/>
              </w:rPr>
              <w:t>Une (1) housse de protection contre la poussière</w:t>
            </w:r>
          </w:p>
        </w:tc>
        <w:tc>
          <w:tcPr>
            <w:tcW w:w="881" w:type="pct"/>
            <w:tcBorders>
              <w:top w:val="single" w:sz="4" w:space="0" w:color="auto"/>
              <w:left w:val="single" w:sz="4" w:space="0" w:color="auto"/>
              <w:bottom w:val="single" w:sz="4" w:space="0" w:color="auto"/>
              <w:right w:val="single" w:sz="4" w:space="0" w:color="auto"/>
            </w:tcBorders>
          </w:tcPr>
          <w:p w14:paraId="45E8DF93" w14:textId="77777777" w:rsidR="00EA17B5" w:rsidRPr="00920CAD" w:rsidRDefault="00EA17B5" w:rsidP="00EA17B5">
            <w:pPr>
              <w:snapToGrid w:val="0"/>
              <w:ind w:left="39" w:hanging="39"/>
              <w:jc w:val="both"/>
              <w:rPr>
                <w:rFonts w:ascii="Rockwell" w:hAnsi="Rockwell"/>
                <w:b/>
                <w:i/>
              </w:rPr>
            </w:pPr>
          </w:p>
        </w:tc>
        <w:tc>
          <w:tcPr>
            <w:tcW w:w="909" w:type="pct"/>
            <w:tcBorders>
              <w:top w:val="single" w:sz="4" w:space="0" w:color="auto"/>
              <w:left w:val="single" w:sz="4" w:space="0" w:color="auto"/>
              <w:bottom w:val="single" w:sz="4" w:space="0" w:color="auto"/>
              <w:right w:val="single" w:sz="4" w:space="0" w:color="auto"/>
            </w:tcBorders>
          </w:tcPr>
          <w:p w14:paraId="11D5F40E" w14:textId="77777777" w:rsidR="00EA17B5" w:rsidRPr="00920CAD" w:rsidDel="007A4CFF" w:rsidRDefault="00EA17B5" w:rsidP="00EA17B5">
            <w:pPr>
              <w:snapToGrid w:val="0"/>
              <w:jc w:val="both"/>
              <w:rPr>
                <w:rFonts w:ascii="Rockwell" w:hAnsi="Rockwell"/>
                <w:b/>
                <w:i/>
              </w:rPr>
            </w:pPr>
          </w:p>
        </w:tc>
      </w:tr>
      <w:tr w:rsidR="00920CAD" w:rsidRPr="00920CAD" w14:paraId="3E1FFFB1" w14:textId="77777777" w:rsidTr="00482FC1">
        <w:trPr>
          <w:trHeight w:val="185"/>
          <w:jc w:val="center"/>
        </w:trPr>
        <w:tc>
          <w:tcPr>
            <w:tcW w:w="348" w:type="pct"/>
            <w:vMerge w:val="restart"/>
            <w:tcBorders>
              <w:top w:val="single" w:sz="4" w:space="0" w:color="auto"/>
              <w:left w:val="single" w:sz="4" w:space="0" w:color="auto"/>
              <w:bottom w:val="single" w:sz="4" w:space="0" w:color="auto"/>
              <w:right w:val="single" w:sz="4" w:space="0" w:color="auto"/>
            </w:tcBorders>
            <w:vAlign w:val="center"/>
          </w:tcPr>
          <w:p w14:paraId="799A0687" w14:textId="77777777" w:rsidR="007E2C55" w:rsidRPr="00920CAD" w:rsidRDefault="007E2C55"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vMerge w:val="restart"/>
            <w:tcBorders>
              <w:top w:val="single" w:sz="4" w:space="0" w:color="auto"/>
              <w:left w:val="single" w:sz="4" w:space="0" w:color="auto"/>
              <w:bottom w:val="single" w:sz="4" w:space="0" w:color="auto"/>
              <w:right w:val="single" w:sz="4" w:space="0" w:color="auto"/>
            </w:tcBorders>
            <w:vAlign w:val="center"/>
          </w:tcPr>
          <w:p w14:paraId="24F968DF" w14:textId="6626BC39" w:rsidR="007E2C55" w:rsidRPr="00920CAD" w:rsidRDefault="007E2C55" w:rsidP="007E2C55">
            <w:pPr>
              <w:snapToGrid w:val="0"/>
              <w:jc w:val="both"/>
              <w:rPr>
                <w:rFonts w:ascii="Rockwell" w:hAnsi="Rockwell"/>
                <w:i/>
              </w:rPr>
            </w:pPr>
            <w:r w:rsidRPr="00920CAD">
              <w:rPr>
                <w:rFonts w:ascii="Rockwell" w:hAnsi="Rockwell"/>
                <w:i/>
              </w:rPr>
              <w:t>Cartouche d’encre d’origine supplémentaire</w:t>
            </w:r>
          </w:p>
        </w:tc>
        <w:tc>
          <w:tcPr>
            <w:tcW w:w="1640" w:type="pct"/>
            <w:tcBorders>
              <w:top w:val="single" w:sz="4" w:space="0" w:color="auto"/>
              <w:left w:val="single" w:sz="4" w:space="0" w:color="auto"/>
              <w:bottom w:val="single" w:sz="4" w:space="0" w:color="auto"/>
              <w:right w:val="single" w:sz="4" w:space="0" w:color="auto"/>
            </w:tcBorders>
          </w:tcPr>
          <w:p w14:paraId="0F39085C" w14:textId="59A3AAD5" w:rsidR="007E2C55" w:rsidRPr="00920CAD" w:rsidRDefault="007E2C55" w:rsidP="007E2C55">
            <w:pPr>
              <w:pStyle w:val="Paragraphedeliste"/>
              <w:snapToGrid w:val="0"/>
              <w:ind w:left="0"/>
              <w:jc w:val="both"/>
              <w:rPr>
                <w:rFonts w:ascii="Rockwell" w:hAnsi="Rockwell"/>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881" w:type="pct"/>
            <w:tcBorders>
              <w:top w:val="single" w:sz="4" w:space="0" w:color="auto"/>
              <w:left w:val="single" w:sz="4" w:space="0" w:color="auto"/>
              <w:bottom w:val="single" w:sz="4" w:space="0" w:color="auto"/>
              <w:right w:val="single" w:sz="4" w:space="0" w:color="auto"/>
            </w:tcBorders>
          </w:tcPr>
          <w:p w14:paraId="1A0260A1" w14:textId="67C6E308" w:rsidR="007E2C55" w:rsidRPr="00920CAD" w:rsidRDefault="007E2C55" w:rsidP="007E2C55">
            <w:pPr>
              <w:snapToGrid w:val="0"/>
              <w:ind w:left="39" w:hanging="39"/>
              <w:jc w:val="both"/>
              <w:rPr>
                <w:rFonts w:ascii="Rockwell" w:hAnsi="Rockwell"/>
                <w:i/>
              </w:rPr>
            </w:pPr>
          </w:p>
        </w:tc>
        <w:tc>
          <w:tcPr>
            <w:tcW w:w="909" w:type="pct"/>
            <w:tcBorders>
              <w:top w:val="single" w:sz="4" w:space="0" w:color="auto"/>
              <w:left w:val="single" w:sz="4" w:space="0" w:color="auto"/>
              <w:bottom w:val="single" w:sz="4" w:space="0" w:color="auto"/>
              <w:right w:val="single" w:sz="4" w:space="0" w:color="auto"/>
            </w:tcBorders>
          </w:tcPr>
          <w:p w14:paraId="6841C499" w14:textId="77777777" w:rsidR="007E2C55" w:rsidRPr="00920CAD" w:rsidDel="007A4CFF" w:rsidRDefault="007E2C55" w:rsidP="007E2C55">
            <w:pPr>
              <w:snapToGrid w:val="0"/>
              <w:jc w:val="both"/>
              <w:rPr>
                <w:rFonts w:ascii="Rockwell" w:hAnsi="Rockwell"/>
                <w:b/>
                <w:i/>
              </w:rPr>
            </w:pPr>
          </w:p>
        </w:tc>
      </w:tr>
      <w:tr w:rsidR="00920CAD" w:rsidRPr="00920CAD" w14:paraId="3A714582" w14:textId="77777777" w:rsidTr="00F91DF3">
        <w:trPr>
          <w:trHeight w:val="184"/>
          <w:jc w:val="center"/>
        </w:trPr>
        <w:tc>
          <w:tcPr>
            <w:tcW w:w="348" w:type="pct"/>
            <w:vMerge/>
            <w:tcBorders>
              <w:top w:val="single" w:sz="4" w:space="0" w:color="auto"/>
              <w:left w:val="single" w:sz="4" w:space="0" w:color="auto"/>
              <w:bottom w:val="single" w:sz="4" w:space="0" w:color="auto"/>
              <w:right w:val="single" w:sz="4" w:space="0" w:color="auto"/>
            </w:tcBorders>
            <w:vAlign w:val="center"/>
          </w:tcPr>
          <w:p w14:paraId="1ADD33B5" w14:textId="77777777" w:rsidR="007E2C55" w:rsidRPr="00920CAD" w:rsidRDefault="007E2C55" w:rsidP="007E2C55">
            <w:pPr>
              <w:pStyle w:val="Pieddepage"/>
              <w:tabs>
                <w:tab w:val="clear" w:pos="4536"/>
                <w:tab w:val="clear" w:pos="9072"/>
              </w:tabs>
              <w:snapToGrid w:val="0"/>
              <w:ind w:left="768"/>
              <w:jc w:val="both"/>
              <w:rPr>
                <w:rFonts w:ascii="Rockwell" w:hAnsi="Rockwell"/>
                <w:b/>
                <w:bCs/>
              </w:rPr>
            </w:pPr>
          </w:p>
        </w:tc>
        <w:tc>
          <w:tcPr>
            <w:tcW w:w="1222" w:type="pct"/>
            <w:vMerge/>
            <w:tcBorders>
              <w:top w:val="single" w:sz="4" w:space="0" w:color="auto"/>
              <w:left w:val="single" w:sz="4" w:space="0" w:color="auto"/>
              <w:bottom w:val="single" w:sz="4" w:space="0" w:color="auto"/>
              <w:right w:val="single" w:sz="4" w:space="0" w:color="auto"/>
            </w:tcBorders>
            <w:vAlign w:val="center"/>
          </w:tcPr>
          <w:p w14:paraId="331573EE" w14:textId="77777777" w:rsidR="007E2C55" w:rsidRPr="00920CAD" w:rsidRDefault="007E2C55" w:rsidP="007E2C55">
            <w:pPr>
              <w:snapToGrid w:val="0"/>
              <w:jc w:val="both"/>
              <w:rPr>
                <w:rFonts w:ascii="Rockwell" w:hAnsi="Rockwell"/>
                <w:i/>
              </w:rPr>
            </w:pPr>
          </w:p>
        </w:tc>
        <w:tc>
          <w:tcPr>
            <w:tcW w:w="1640" w:type="pct"/>
            <w:tcBorders>
              <w:top w:val="single" w:sz="4" w:space="0" w:color="auto"/>
              <w:left w:val="single" w:sz="4" w:space="0" w:color="auto"/>
              <w:bottom w:val="single" w:sz="4" w:space="0" w:color="auto"/>
              <w:right w:val="single" w:sz="4" w:space="0" w:color="auto"/>
            </w:tcBorders>
          </w:tcPr>
          <w:p w14:paraId="590D4EBF" w14:textId="7EA54593" w:rsidR="007E2C55" w:rsidRPr="00920CAD" w:rsidRDefault="00A24D4C" w:rsidP="007E2C55">
            <w:pPr>
              <w:pStyle w:val="Paragraphedeliste"/>
              <w:snapToGrid w:val="0"/>
              <w:ind w:left="0"/>
              <w:jc w:val="both"/>
              <w:rPr>
                <w:rFonts w:ascii="Rockwell" w:hAnsi="Rockwell"/>
              </w:rPr>
            </w:pPr>
            <w:r w:rsidRPr="00920CAD">
              <w:rPr>
                <w:rFonts w:ascii="Rockwell" w:hAnsi="Rockwell"/>
                <w:bCs/>
                <w:i/>
              </w:rPr>
              <w:t>1</w:t>
            </w:r>
            <w:r w:rsidR="007E2C55" w:rsidRPr="00920CAD">
              <w:rPr>
                <w:rFonts w:ascii="Rockwell" w:hAnsi="Rockwell"/>
                <w:bCs/>
                <w:i/>
              </w:rPr>
              <w:t xml:space="preserve"> cartouche  </w:t>
            </w:r>
            <w:r w:rsidR="00CF6536" w:rsidRPr="00920CAD">
              <w:rPr>
                <w:rFonts w:ascii="Rockwell" w:hAnsi="Rockwell"/>
                <w:bCs/>
                <w:i/>
              </w:rPr>
              <w:t xml:space="preserve">                            </w:t>
            </w:r>
            <w:sdt>
              <w:sdtPr>
                <w:rPr>
                  <w:rFonts w:ascii="Rockwell" w:hAnsi="Rockwell"/>
                  <w:bCs/>
                  <w:iCs/>
                  <w:sz w:val="40"/>
                  <w:szCs w:val="40"/>
                  <w:lang w:val="fr-CA"/>
                </w:rPr>
                <w:id w:val="-1441828368"/>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881" w:type="pct"/>
            <w:tcBorders>
              <w:top w:val="single" w:sz="4" w:space="0" w:color="auto"/>
              <w:left w:val="single" w:sz="4" w:space="0" w:color="auto"/>
              <w:bottom w:val="single" w:sz="4" w:space="0" w:color="auto"/>
              <w:right w:val="single" w:sz="4" w:space="0" w:color="auto"/>
            </w:tcBorders>
          </w:tcPr>
          <w:p w14:paraId="6E92D4B1" w14:textId="54009EA5" w:rsidR="007E2C55" w:rsidRPr="00920CAD" w:rsidRDefault="007E2C55" w:rsidP="007E2C55">
            <w:pPr>
              <w:snapToGrid w:val="0"/>
              <w:ind w:left="39" w:hanging="39"/>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11F68C4E" w14:textId="77777777" w:rsidR="007E2C55" w:rsidRPr="00920CAD" w:rsidDel="007A4CFF" w:rsidRDefault="007E2C55" w:rsidP="007E2C55">
            <w:pPr>
              <w:snapToGrid w:val="0"/>
              <w:jc w:val="both"/>
              <w:rPr>
                <w:rFonts w:ascii="Rockwell" w:hAnsi="Rockwell"/>
                <w:b/>
                <w:i/>
              </w:rPr>
            </w:pPr>
          </w:p>
        </w:tc>
      </w:tr>
      <w:tr w:rsidR="00920CAD" w:rsidRPr="00920CAD" w14:paraId="68442F73" w14:textId="77777777" w:rsidTr="00F91DF3">
        <w:trPr>
          <w:trHeight w:val="69"/>
          <w:jc w:val="center"/>
        </w:trPr>
        <w:tc>
          <w:tcPr>
            <w:tcW w:w="348" w:type="pct"/>
            <w:vMerge/>
            <w:tcBorders>
              <w:top w:val="single" w:sz="4" w:space="0" w:color="auto"/>
              <w:left w:val="single" w:sz="4" w:space="0" w:color="auto"/>
              <w:bottom w:val="single" w:sz="4" w:space="0" w:color="auto"/>
              <w:right w:val="single" w:sz="4" w:space="0" w:color="auto"/>
            </w:tcBorders>
            <w:vAlign w:val="center"/>
          </w:tcPr>
          <w:p w14:paraId="78675D33" w14:textId="77777777" w:rsidR="007E2C55" w:rsidRPr="00920CAD" w:rsidRDefault="007E2C55" w:rsidP="007E2C55">
            <w:pPr>
              <w:pStyle w:val="Pieddepage"/>
              <w:tabs>
                <w:tab w:val="clear" w:pos="4536"/>
                <w:tab w:val="clear" w:pos="9072"/>
              </w:tabs>
              <w:snapToGrid w:val="0"/>
              <w:ind w:left="768"/>
              <w:jc w:val="both"/>
              <w:rPr>
                <w:rFonts w:ascii="Rockwell" w:hAnsi="Rockwell"/>
                <w:b/>
                <w:bCs/>
              </w:rPr>
            </w:pPr>
          </w:p>
        </w:tc>
        <w:tc>
          <w:tcPr>
            <w:tcW w:w="1222" w:type="pct"/>
            <w:vMerge/>
            <w:tcBorders>
              <w:top w:val="single" w:sz="4" w:space="0" w:color="auto"/>
              <w:left w:val="single" w:sz="4" w:space="0" w:color="auto"/>
              <w:bottom w:val="single" w:sz="4" w:space="0" w:color="auto"/>
              <w:right w:val="single" w:sz="4" w:space="0" w:color="auto"/>
            </w:tcBorders>
            <w:vAlign w:val="center"/>
          </w:tcPr>
          <w:p w14:paraId="306F6D0E" w14:textId="77777777" w:rsidR="007E2C55" w:rsidRPr="00920CAD" w:rsidRDefault="007E2C55" w:rsidP="007E2C55">
            <w:pPr>
              <w:snapToGrid w:val="0"/>
              <w:jc w:val="both"/>
              <w:rPr>
                <w:rFonts w:ascii="Rockwell" w:hAnsi="Rockwell"/>
                <w:i/>
              </w:rPr>
            </w:pPr>
          </w:p>
        </w:tc>
        <w:tc>
          <w:tcPr>
            <w:tcW w:w="1640" w:type="pct"/>
            <w:tcBorders>
              <w:top w:val="single" w:sz="4" w:space="0" w:color="auto"/>
              <w:left w:val="single" w:sz="4" w:space="0" w:color="auto"/>
              <w:bottom w:val="single" w:sz="4" w:space="0" w:color="auto"/>
              <w:right w:val="single" w:sz="4" w:space="0" w:color="auto"/>
            </w:tcBorders>
          </w:tcPr>
          <w:p w14:paraId="3DB791EB" w14:textId="0DBE4D1A" w:rsidR="007E2C55" w:rsidRPr="00920CAD" w:rsidRDefault="00A24D4C" w:rsidP="007E2C55">
            <w:pPr>
              <w:pStyle w:val="Paragraphedeliste"/>
              <w:snapToGrid w:val="0"/>
              <w:ind w:left="0"/>
              <w:jc w:val="both"/>
              <w:rPr>
                <w:rFonts w:ascii="Rockwell" w:hAnsi="Rockwell"/>
              </w:rPr>
            </w:pPr>
            <w:r w:rsidRPr="00920CAD">
              <w:rPr>
                <w:rFonts w:ascii="Rockwell" w:hAnsi="Rockwell"/>
                <w:bCs/>
                <w:i/>
              </w:rPr>
              <w:t>2</w:t>
            </w:r>
            <w:r w:rsidR="007E2C55" w:rsidRPr="00920CAD">
              <w:rPr>
                <w:rFonts w:ascii="Rockwell" w:hAnsi="Rockwell"/>
                <w:bCs/>
                <w:i/>
              </w:rPr>
              <w:t xml:space="preserve"> cartouches</w:t>
            </w:r>
            <w:r w:rsidR="00CF6536" w:rsidRPr="00920CAD">
              <w:rPr>
                <w:rFonts w:ascii="Rockwell" w:hAnsi="Rockwell"/>
                <w:bCs/>
                <w:i/>
              </w:rPr>
              <w:t xml:space="preserve">                              </w:t>
            </w:r>
            <w:sdt>
              <w:sdtPr>
                <w:rPr>
                  <w:rFonts w:ascii="Rockwell" w:hAnsi="Rockwell"/>
                  <w:bCs/>
                  <w:iCs/>
                  <w:sz w:val="40"/>
                  <w:szCs w:val="40"/>
                  <w:lang w:val="fr-CA"/>
                </w:rPr>
                <w:id w:val="-1718809778"/>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881" w:type="pct"/>
            <w:tcBorders>
              <w:top w:val="single" w:sz="4" w:space="0" w:color="auto"/>
              <w:left w:val="single" w:sz="4" w:space="0" w:color="auto"/>
              <w:bottom w:val="single" w:sz="4" w:space="0" w:color="auto"/>
              <w:right w:val="single" w:sz="4" w:space="0" w:color="auto"/>
            </w:tcBorders>
          </w:tcPr>
          <w:p w14:paraId="4665CA6C" w14:textId="36D2F9A2" w:rsidR="007E2C55" w:rsidRPr="00920CAD" w:rsidRDefault="007E2C55" w:rsidP="007E2C55">
            <w:pPr>
              <w:snapToGrid w:val="0"/>
              <w:ind w:left="39" w:hanging="39"/>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4A137A35" w14:textId="77777777" w:rsidR="007E2C55" w:rsidRPr="00920CAD" w:rsidDel="007A4CFF" w:rsidRDefault="007E2C55" w:rsidP="007E2C55">
            <w:pPr>
              <w:snapToGrid w:val="0"/>
              <w:jc w:val="both"/>
              <w:rPr>
                <w:rFonts w:ascii="Rockwell" w:hAnsi="Rockwell"/>
                <w:b/>
                <w:i/>
              </w:rPr>
            </w:pPr>
          </w:p>
        </w:tc>
      </w:tr>
      <w:tr w:rsidR="00482FC1" w:rsidRPr="00920CAD" w14:paraId="66F6B751" w14:textId="77777777" w:rsidTr="00F91DF3">
        <w:trPr>
          <w:trHeight w:val="69"/>
          <w:jc w:val="center"/>
        </w:trPr>
        <w:tc>
          <w:tcPr>
            <w:tcW w:w="348" w:type="pct"/>
            <w:vMerge/>
            <w:tcBorders>
              <w:top w:val="single" w:sz="4" w:space="0" w:color="auto"/>
              <w:left w:val="single" w:sz="4" w:space="0" w:color="auto"/>
              <w:bottom w:val="single" w:sz="4" w:space="0" w:color="auto"/>
              <w:right w:val="single" w:sz="4" w:space="0" w:color="auto"/>
            </w:tcBorders>
            <w:vAlign w:val="center"/>
          </w:tcPr>
          <w:p w14:paraId="0DD812C7" w14:textId="77777777" w:rsidR="007E2C55" w:rsidRPr="00920CAD" w:rsidRDefault="007E2C55" w:rsidP="007E2C55">
            <w:pPr>
              <w:pStyle w:val="Pieddepage"/>
              <w:tabs>
                <w:tab w:val="clear" w:pos="4536"/>
                <w:tab w:val="clear" w:pos="9072"/>
              </w:tabs>
              <w:snapToGrid w:val="0"/>
              <w:ind w:left="768"/>
              <w:jc w:val="both"/>
              <w:rPr>
                <w:rFonts w:ascii="Rockwell" w:hAnsi="Rockwell"/>
                <w:b/>
                <w:bCs/>
              </w:rPr>
            </w:pPr>
          </w:p>
        </w:tc>
        <w:tc>
          <w:tcPr>
            <w:tcW w:w="1222" w:type="pct"/>
            <w:vMerge/>
            <w:tcBorders>
              <w:top w:val="single" w:sz="4" w:space="0" w:color="auto"/>
              <w:left w:val="single" w:sz="4" w:space="0" w:color="auto"/>
              <w:bottom w:val="single" w:sz="4" w:space="0" w:color="auto"/>
              <w:right w:val="single" w:sz="4" w:space="0" w:color="auto"/>
            </w:tcBorders>
            <w:vAlign w:val="center"/>
          </w:tcPr>
          <w:p w14:paraId="35551D55" w14:textId="77777777" w:rsidR="007E2C55" w:rsidRPr="00920CAD" w:rsidRDefault="007E2C55" w:rsidP="007E2C55">
            <w:pPr>
              <w:snapToGrid w:val="0"/>
              <w:jc w:val="both"/>
              <w:rPr>
                <w:rFonts w:ascii="Rockwell" w:hAnsi="Rockwell"/>
                <w:i/>
              </w:rPr>
            </w:pPr>
          </w:p>
        </w:tc>
        <w:tc>
          <w:tcPr>
            <w:tcW w:w="1640" w:type="pct"/>
            <w:tcBorders>
              <w:top w:val="single" w:sz="4" w:space="0" w:color="auto"/>
              <w:left w:val="single" w:sz="4" w:space="0" w:color="auto"/>
              <w:bottom w:val="single" w:sz="4" w:space="0" w:color="auto"/>
              <w:right w:val="single" w:sz="4" w:space="0" w:color="auto"/>
            </w:tcBorders>
          </w:tcPr>
          <w:p w14:paraId="1D5312D5" w14:textId="0F5A7B5D" w:rsidR="007E2C55" w:rsidRPr="00920CAD" w:rsidRDefault="00A24D4C" w:rsidP="007E2C55">
            <w:pPr>
              <w:pStyle w:val="Paragraphedeliste"/>
              <w:snapToGrid w:val="0"/>
              <w:ind w:left="0"/>
              <w:jc w:val="both"/>
              <w:rPr>
                <w:rFonts w:ascii="Rockwell" w:hAnsi="Rockwell"/>
              </w:rPr>
            </w:pPr>
            <w:r w:rsidRPr="00920CAD">
              <w:rPr>
                <w:rFonts w:ascii="Rockwell" w:hAnsi="Rockwell"/>
                <w:bCs/>
                <w:i/>
              </w:rPr>
              <w:t>3</w:t>
            </w:r>
            <w:r w:rsidR="007E2C55" w:rsidRPr="00920CAD">
              <w:rPr>
                <w:rFonts w:ascii="Rockwell" w:hAnsi="Rockwell"/>
                <w:bCs/>
                <w:i/>
              </w:rPr>
              <w:t xml:space="preserve"> cartouches</w:t>
            </w:r>
            <w:r w:rsidR="00CF6536" w:rsidRPr="00920CAD">
              <w:rPr>
                <w:rFonts w:ascii="Rockwell" w:hAnsi="Rockwell"/>
                <w:bCs/>
                <w:i/>
              </w:rPr>
              <w:t xml:space="preserve">                              </w:t>
            </w:r>
            <w:sdt>
              <w:sdtPr>
                <w:rPr>
                  <w:rFonts w:ascii="Rockwell" w:hAnsi="Rockwell"/>
                  <w:bCs/>
                  <w:iCs/>
                  <w:sz w:val="40"/>
                  <w:szCs w:val="40"/>
                  <w:lang w:val="fr-CA"/>
                </w:rPr>
                <w:id w:val="-944070718"/>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881" w:type="pct"/>
            <w:tcBorders>
              <w:top w:val="single" w:sz="4" w:space="0" w:color="auto"/>
              <w:left w:val="single" w:sz="4" w:space="0" w:color="auto"/>
              <w:bottom w:val="single" w:sz="4" w:space="0" w:color="auto"/>
              <w:right w:val="single" w:sz="4" w:space="0" w:color="auto"/>
            </w:tcBorders>
          </w:tcPr>
          <w:p w14:paraId="17063DC3" w14:textId="56BF7F96" w:rsidR="007E2C55" w:rsidRPr="00920CAD" w:rsidRDefault="007E2C55" w:rsidP="007E2C55">
            <w:pPr>
              <w:snapToGrid w:val="0"/>
              <w:ind w:left="39" w:hanging="39"/>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657C2726" w14:textId="77777777" w:rsidR="007E2C55" w:rsidRPr="00920CAD" w:rsidDel="007A4CFF" w:rsidRDefault="007E2C55" w:rsidP="007E2C55">
            <w:pPr>
              <w:snapToGrid w:val="0"/>
              <w:jc w:val="both"/>
              <w:rPr>
                <w:rFonts w:ascii="Rockwell" w:hAnsi="Rockwell"/>
                <w:b/>
                <w:i/>
              </w:rPr>
            </w:pPr>
          </w:p>
        </w:tc>
      </w:tr>
    </w:tbl>
    <w:p w14:paraId="3CBFDE2D" w14:textId="096BFDD8" w:rsidR="00CF29EA" w:rsidRPr="00920CAD" w:rsidRDefault="00CF29EA" w:rsidP="00754E54">
      <w:pPr>
        <w:jc w:val="both"/>
        <w:rPr>
          <w:rFonts w:ascii="Rockwell" w:hAnsi="Rockwell"/>
          <w:b/>
          <w:u w:val="single"/>
        </w:rPr>
      </w:pPr>
    </w:p>
    <w:p w14:paraId="0DAA3CF6" w14:textId="1A6845E2" w:rsidR="00C80752" w:rsidRPr="00920CAD" w:rsidRDefault="00C80752" w:rsidP="00754E54">
      <w:pPr>
        <w:jc w:val="both"/>
        <w:rPr>
          <w:rFonts w:ascii="Rockwell" w:hAnsi="Rockwell"/>
        </w:rPr>
      </w:pPr>
      <w:r w:rsidRPr="00920CAD">
        <w:rPr>
          <w:rFonts w:ascii="Rockwell" w:hAnsi="Rockwell"/>
        </w:rPr>
        <w:br w:type="page"/>
      </w:r>
    </w:p>
    <w:p w14:paraId="2284CA76" w14:textId="1ACD986E" w:rsidR="00CC6B7D" w:rsidRPr="00920CAD" w:rsidRDefault="00910076" w:rsidP="00810C9F">
      <w:pPr>
        <w:pStyle w:val="Tritre2"/>
        <w:numPr>
          <w:ilvl w:val="1"/>
          <w:numId w:val="46"/>
        </w:numPr>
      </w:pPr>
      <w:bookmarkStart w:id="266" w:name="_Toc50373137"/>
      <w:bookmarkStart w:id="267" w:name="_Toc50375147"/>
      <w:bookmarkStart w:id="268" w:name="_Toc118352003"/>
      <w:bookmarkStart w:id="269" w:name="_Toc118683010"/>
      <w:bookmarkStart w:id="270" w:name="_Toc118686706"/>
      <w:bookmarkStart w:id="271" w:name="_Toc118687351"/>
      <w:bookmarkStart w:id="272" w:name="_Toc218874409"/>
      <w:bookmarkStart w:id="273" w:name="_Toc219207100"/>
      <w:bookmarkStart w:id="274" w:name="_Toc229584492"/>
      <w:bookmarkStart w:id="275" w:name="_Toc229769917"/>
      <w:bookmarkStart w:id="276" w:name="_Hlk114809033"/>
      <w:r w:rsidRPr="00920CAD">
        <w:lastRenderedPageBreak/>
        <w:t>Imprimante</w:t>
      </w:r>
      <w:r w:rsidR="002A5CF0" w:rsidRPr="00920CAD">
        <w:t xml:space="preserve"> L</w:t>
      </w:r>
      <w:r w:rsidR="0055556D" w:rsidRPr="00920CAD">
        <w:t>aser monochrome noir/blanc</w:t>
      </w:r>
      <w:r w:rsidRPr="00920CAD">
        <w:t xml:space="preserve"> de g</w:t>
      </w:r>
      <w:r w:rsidR="00CC6B7D" w:rsidRPr="00920CAD">
        <w:t>rande capacité</w:t>
      </w:r>
      <w:bookmarkEnd w:id="266"/>
      <w:bookmarkEnd w:id="267"/>
      <w:bookmarkEnd w:id="268"/>
      <w:bookmarkEnd w:id="269"/>
      <w:bookmarkEnd w:id="270"/>
      <w:bookmarkEnd w:id="271"/>
      <w:bookmarkEnd w:id="272"/>
      <w:bookmarkEnd w:id="273"/>
      <w:bookmarkEnd w:id="274"/>
      <w:bookmarkEnd w:id="275"/>
    </w:p>
    <w:tbl>
      <w:tblPr>
        <w:tblW w:w="5250" w:type="pct"/>
        <w:tblLook w:val="0000" w:firstRow="0" w:lastRow="0" w:firstColumn="0" w:lastColumn="0" w:noHBand="0" w:noVBand="0"/>
      </w:tblPr>
      <w:tblGrid>
        <w:gridCol w:w="1122"/>
        <w:gridCol w:w="2743"/>
        <w:gridCol w:w="4773"/>
        <w:gridCol w:w="2332"/>
        <w:gridCol w:w="2913"/>
      </w:tblGrid>
      <w:tr w:rsidR="00920CAD" w:rsidRPr="00920CAD" w14:paraId="0A5E5B48" w14:textId="77777777" w:rsidTr="00EA17B5">
        <w:trPr>
          <w:tblHeader/>
        </w:trPr>
        <w:tc>
          <w:tcPr>
            <w:tcW w:w="404" w:type="pct"/>
            <w:tcBorders>
              <w:top w:val="single" w:sz="4" w:space="0" w:color="000000"/>
              <w:left w:val="single" w:sz="8" w:space="0" w:color="000000"/>
              <w:bottom w:val="single" w:sz="4" w:space="0" w:color="000000"/>
            </w:tcBorders>
            <w:shd w:val="clear" w:color="auto" w:fill="BFBFBF" w:themeFill="background1" w:themeFillShade="BF"/>
            <w:vAlign w:val="center"/>
          </w:tcPr>
          <w:bookmarkEnd w:id="276"/>
          <w:p w14:paraId="56F161B6" w14:textId="77777777" w:rsidR="00C80752" w:rsidRPr="00920CAD" w:rsidRDefault="00C80752" w:rsidP="00851C63">
            <w:pPr>
              <w:pStyle w:val="Pieddepage"/>
              <w:tabs>
                <w:tab w:val="clear" w:pos="4536"/>
                <w:tab w:val="clear" w:pos="9072"/>
              </w:tabs>
              <w:snapToGrid w:val="0"/>
              <w:jc w:val="center"/>
              <w:rPr>
                <w:rFonts w:ascii="Rockwell" w:hAnsi="Rockwell"/>
                <w:b/>
                <w:bCs/>
              </w:rPr>
            </w:pPr>
            <w:r w:rsidRPr="00920CAD">
              <w:rPr>
                <w:rFonts w:ascii="Rockwell" w:hAnsi="Rockwell"/>
                <w:b/>
                <w:bCs/>
              </w:rPr>
              <w:t>N°</w:t>
            </w:r>
          </w:p>
        </w:tc>
        <w:tc>
          <w:tcPr>
            <w:tcW w:w="988" w:type="pct"/>
            <w:tcBorders>
              <w:top w:val="single" w:sz="4" w:space="0" w:color="000000"/>
              <w:left w:val="single" w:sz="4" w:space="0" w:color="000000"/>
              <w:bottom w:val="single" w:sz="4" w:space="0" w:color="000000"/>
            </w:tcBorders>
            <w:shd w:val="clear" w:color="auto" w:fill="BFBFBF" w:themeFill="background1" w:themeFillShade="BF"/>
            <w:vAlign w:val="center"/>
          </w:tcPr>
          <w:p w14:paraId="053E73BD" w14:textId="2DA56135" w:rsidR="00C80752" w:rsidRPr="00920CAD" w:rsidRDefault="00C80752" w:rsidP="00754E54">
            <w:pPr>
              <w:snapToGrid w:val="0"/>
              <w:jc w:val="both"/>
              <w:rPr>
                <w:rFonts w:ascii="Rockwell" w:hAnsi="Rockwell"/>
                <w:b/>
              </w:rPr>
            </w:pPr>
            <w:r w:rsidRPr="00920CAD">
              <w:rPr>
                <w:rFonts w:ascii="Rockwell" w:hAnsi="Rockwell"/>
                <w:b/>
              </w:rPr>
              <w:t>Fourniture</w:t>
            </w:r>
          </w:p>
        </w:tc>
        <w:tc>
          <w:tcPr>
            <w:tcW w:w="1719" w:type="pct"/>
            <w:tcBorders>
              <w:top w:val="single" w:sz="4" w:space="0" w:color="000000"/>
              <w:left w:val="single" w:sz="4" w:space="0" w:color="000000"/>
              <w:bottom w:val="single" w:sz="4" w:space="0" w:color="000000"/>
            </w:tcBorders>
            <w:shd w:val="clear" w:color="auto" w:fill="BFBFBF" w:themeFill="background1" w:themeFillShade="BF"/>
            <w:vAlign w:val="center"/>
          </w:tcPr>
          <w:p w14:paraId="47EACD5C" w14:textId="3ED52DAA" w:rsidR="00C80752" w:rsidRPr="00920CAD" w:rsidRDefault="00E61F0B" w:rsidP="00754E54">
            <w:pPr>
              <w:snapToGrid w:val="0"/>
              <w:jc w:val="both"/>
              <w:rPr>
                <w:rFonts w:ascii="Rockwell" w:hAnsi="Rockwell"/>
                <w:b/>
              </w:rPr>
            </w:pPr>
            <w:r w:rsidRPr="00920CAD">
              <w:rPr>
                <w:rFonts w:ascii="Rockwell" w:hAnsi="Rockwell"/>
                <w:b/>
              </w:rPr>
              <w:t>Spécifications techniques</w:t>
            </w:r>
            <w:r w:rsidR="00C80752" w:rsidRPr="00920CAD">
              <w:rPr>
                <w:rFonts w:ascii="Rockwell" w:hAnsi="Rockwell"/>
                <w:b/>
              </w:rPr>
              <w:t xml:space="preserve"> demandées par l’</w:t>
            </w:r>
            <w:r w:rsidR="00F84CE0" w:rsidRPr="00920CAD">
              <w:rPr>
                <w:rFonts w:ascii="Rockwell" w:hAnsi="Rockwell"/>
                <w:b/>
              </w:rPr>
              <w:t>autorité contractante</w:t>
            </w:r>
          </w:p>
        </w:tc>
        <w:tc>
          <w:tcPr>
            <w:tcW w:w="840" w:type="pct"/>
            <w:tcBorders>
              <w:top w:val="single" w:sz="4" w:space="0" w:color="000000"/>
              <w:left w:val="single" w:sz="4" w:space="0" w:color="000000"/>
              <w:bottom w:val="single" w:sz="4" w:space="0" w:color="000000"/>
            </w:tcBorders>
            <w:shd w:val="clear" w:color="auto" w:fill="BFBFBF" w:themeFill="background1" w:themeFillShade="BF"/>
            <w:vAlign w:val="center"/>
          </w:tcPr>
          <w:p w14:paraId="2D92B207" w14:textId="71849948" w:rsidR="00C80752" w:rsidRPr="00920CAD" w:rsidRDefault="00E61F0B" w:rsidP="00877A3A">
            <w:pPr>
              <w:snapToGrid w:val="0"/>
              <w:jc w:val="center"/>
              <w:rPr>
                <w:rFonts w:ascii="Rockwell" w:hAnsi="Rockwell"/>
                <w:b/>
                <w:bCs/>
              </w:rPr>
            </w:pPr>
            <w:r w:rsidRPr="00920CAD">
              <w:rPr>
                <w:rFonts w:ascii="Rockwell" w:hAnsi="Rockwell"/>
                <w:b/>
                <w:bCs/>
              </w:rPr>
              <w:t>Spécifications techniques proposées par le</w:t>
            </w:r>
            <w:r w:rsidR="00C80752" w:rsidRPr="00920CAD">
              <w:rPr>
                <w:rFonts w:ascii="Rockwell" w:hAnsi="Rockwell"/>
                <w:b/>
                <w:bCs/>
              </w:rPr>
              <w:t xml:space="preserve"> soumissionnaire</w:t>
            </w:r>
          </w:p>
        </w:tc>
        <w:tc>
          <w:tcPr>
            <w:tcW w:w="104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1516361" w14:textId="74B02798" w:rsidR="00C80752" w:rsidRPr="00920CAD" w:rsidRDefault="00C80752" w:rsidP="00987876">
            <w:pPr>
              <w:snapToGrid w:val="0"/>
              <w:jc w:val="center"/>
              <w:rPr>
                <w:rFonts w:ascii="Rockwell" w:hAnsi="Rockwell"/>
                <w:b/>
                <w:bCs/>
              </w:rPr>
            </w:pPr>
            <w:r w:rsidRPr="00920CAD">
              <w:rPr>
                <w:rFonts w:ascii="Rockwell" w:hAnsi="Rockwell"/>
                <w:b/>
                <w:bCs/>
              </w:rPr>
              <w:t>Avis de conformité (réservé</w:t>
            </w:r>
            <w:r w:rsidR="00987876"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5224A7C4" w14:textId="77777777" w:rsidTr="00EA17B5">
        <w:trPr>
          <w:tblHeader/>
        </w:trPr>
        <w:tc>
          <w:tcPr>
            <w:tcW w:w="404" w:type="pct"/>
            <w:tcBorders>
              <w:top w:val="single" w:sz="4" w:space="0" w:color="000000"/>
              <w:left w:val="single" w:sz="8" w:space="0" w:color="000000"/>
              <w:bottom w:val="single" w:sz="4" w:space="0" w:color="000000"/>
            </w:tcBorders>
            <w:shd w:val="clear" w:color="auto" w:fill="A6A6A6" w:themeFill="background1" w:themeFillShade="A6"/>
            <w:vAlign w:val="center"/>
          </w:tcPr>
          <w:p w14:paraId="60E080DE" w14:textId="7B06CEFB" w:rsidR="003B5B5C" w:rsidRPr="00920CAD" w:rsidRDefault="003B5B5C" w:rsidP="002F0354">
            <w:pPr>
              <w:pStyle w:val="Pieddepage"/>
              <w:numPr>
                <w:ilvl w:val="1"/>
                <w:numId w:val="47"/>
              </w:numPr>
              <w:tabs>
                <w:tab w:val="clear" w:pos="4536"/>
                <w:tab w:val="clear" w:pos="9072"/>
              </w:tabs>
              <w:snapToGrid w:val="0"/>
              <w:ind w:left="454"/>
              <w:jc w:val="both"/>
              <w:rPr>
                <w:rFonts w:ascii="Rockwell" w:hAnsi="Rockwell"/>
                <w:b/>
                <w:bCs/>
                <w:i/>
              </w:rPr>
            </w:pPr>
          </w:p>
        </w:tc>
        <w:tc>
          <w:tcPr>
            <w:tcW w:w="988" w:type="pct"/>
            <w:tcBorders>
              <w:top w:val="single" w:sz="4" w:space="0" w:color="000000"/>
              <w:left w:val="single" w:sz="4" w:space="0" w:color="000000"/>
              <w:bottom w:val="single" w:sz="4" w:space="0" w:color="000000"/>
            </w:tcBorders>
            <w:shd w:val="clear" w:color="auto" w:fill="A6A6A6" w:themeFill="background1" w:themeFillShade="A6"/>
            <w:vAlign w:val="center"/>
          </w:tcPr>
          <w:p w14:paraId="1FBCA8D4" w14:textId="76920430" w:rsidR="003B5B5C" w:rsidRPr="00920CAD" w:rsidRDefault="003B5B5C" w:rsidP="003B5B5C">
            <w:pPr>
              <w:snapToGrid w:val="0"/>
              <w:jc w:val="both"/>
              <w:rPr>
                <w:rFonts w:ascii="Rockwell" w:hAnsi="Rockwell"/>
                <w:b/>
              </w:rPr>
            </w:pPr>
            <w:r w:rsidRPr="00920CAD">
              <w:rPr>
                <w:rFonts w:ascii="Rockwell" w:hAnsi="Rockwell"/>
                <w:b/>
              </w:rPr>
              <w:t>Imprimante Laser de bureau monochrome (noir/blanc) de grande capacité</w:t>
            </w:r>
          </w:p>
        </w:tc>
        <w:tc>
          <w:tcPr>
            <w:tcW w:w="1719" w:type="pct"/>
            <w:tcBorders>
              <w:top w:val="single" w:sz="4" w:space="0" w:color="000000"/>
              <w:left w:val="single" w:sz="4" w:space="0" w:color="000000"/>
              <w:bottom w:val="single" w:sz="4" w:space="0" w:color="000000"/>
            </w:tcBorders>
            <w:shd w:val="clear" w:color="auto" w:fill="A6A6A6" w:themeFill="background1" w:themeFillShade="A6"/>
            <w:vAlign w:val="center"/>
          </w:tcPr>
          <w:p w14:paraId="23A5A13D" w14:textId="4957127A" w:rsidR="003B5B5C" w:rsidRPr="00920CAD" w:rsidRDefault="003B5B5C" w:rsidP="003B5B5C">
            <w:pPr>
              <w:snapToGrid w:val="0"/>
              <w:jc w:val="both"/>
              <w:rPr>
                <w:rFonts w:ascii="Rockwell" w:hAnsi="Rockwell"/>
                <w:b/>
              </w:rPr>
            </w:pPr>
            <w:r w:rsidRPr="00920CAD">
              <w:rPr>
                <w:rFonts w:ascii="Rockwell" w:hAnsi="Rockwell"/>
                <w:b/>
              </w:rPr>
              <w:t xml:space="preserve">Fourniture d’imprimante </w:t>
            </w:r>
            <w:r w:rsidR="00EA17B5" w:rsidRPr="00920CAD">
              <w:rPr>
                <w:rFonts w:ascii="Rockwell" w:hAnsi="Rockwell"/>
                <w:b/>
              </w:rPr>
              <w:t xml:space="preserve">Laser </w:t>
            </w:r>
            <w:r w:rsidRPr="00920CAD">
              <w:rPr>
                <w:rFonts w:ascii="Rockwell" w:hAnsi="Rockwell"/>
                <w:b/>
              </w:rPr>
              <w:t>de bureau monochrome de grande capacité</w:t>
            </w:r>
          </w:p>
        </w:tc>
        <w:tc>
          <w:tcPr>
            <w:tcW w:w="840" w:type="pct"/>
            <w:tcBorders>
              <w:top w:val="single" w:sz="4" w:space="0" w:color="000000"/>
              <w:left w:val="single" w:sz="4" w:space="0" w:color="000000"/>
              <w:bottom w:val="single" w:sz="4" w:space="0" w:color="000000"/>
            </w:tcBorders>
            <w:shd w:val="clear" w:color="auto" w:fill="A6A6A6" w:themeFill="background1" w:themeFillShade="A6"/>
            <w:vAlign w:val="center"/>
          </w:tcPr>
          <w:p w14:paraId="14D83807" w14:textId="18CEE67F" w:rsidR="003B5B5C" w:rsidRPr="00920CAD" w:rsidRDefault="003B5B5C"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0748BD1" w14:textId="77777777" w:rsidR="003B5B5C" w:rsidRPr="00920CAD" w:rsidRDefault="003B5B5C" w:rsidP="003B5B5C">
            <w:pPr>
              <w:snapToGrid w:val="0"/>
              <w:jc w:val="both"/>
              <w:rPr>
                <w:rFonts w:ascii="Rockwell" w:hAnsi="Rockwell"/>
                <w:b/>
                <w:bCs/>
              </w:rPr>
            </w:pPr>
          </w:p>
        </w:tc>
      </w:tr>
      <w:tr w:rsidR="00920CAD" w:rsidRPr="00920CAD" w14:paraId="0A5BAD9F" w14:textId="77777777" w:rsidTr="00EA17B5">
        <w:trPr>
          <w:trHeight w:val="70"/>
        </w:trPr>
        <w:tc>
          <w:tcPr>
            <w:tcW w:w="404" w:type="pct"/>
            <w:tcBorders>
              <w:top w:val="single" w:sz="4" w:space="0" w:color="000000"/>
              <w:left w:val="single" w:sz="8" w:space="0" w:color="000000"/>
              <w:bottom w:val="single" w:sz="4" w:space="0" w:color="000000"/>
            </w:tcBorders>
            <w:vAlign w:val="center"/>
          </w:tcPr>
          <w:p w14:paraId="6344F80C" w14:textId="77777777" w:rsidR="003B5B5C" w:rsidRPr="00920CAD" w:rsidRDefault="003B5B5C" w:rsidP="002F0354">
            <w:pPr>
              <w:pStyle w:val="Pieddepage"/>
              <w:numPr>
                <w:ilvl w:val="2"/>
                <w:numId w:val="20"/>
              </w:numPr>
              <w:tabs>
                <w:tab w:val="clear" w:pos="4536"/>
                <w:tab w:val="clear" w:pos="9072"/>
              </w:tabs>
              <w:snapToGrid w:val="0"/>
              <w:ind w:left="459"/>
              <w:jc w:val="both"/>
              <w:rPr>
                <w:rFonts w:ascii="Rockwell" w:hAnsi="Rockwell"/>
                <w:bCs/>
                <w:i/>
              </w:rPr>
            </w:pPr>
          </w:p>
        </w:tc>
        <w:tc>
          <w:tcPr>
            <w:tcW w:w="988" w:type="pct"/>
            <w:tcBorders>
              <w:top w:val="single" w:sz="4" w:space="0" w:color="000000"/>
              <w:left w:val="single" w:sz="4" w:space="0" w:color="000000"/>
              <w:bottom w:val="single" w:sz="4" w:space="0" w:color="000000"/>
            </w:tcBorders>
            <w:vAlign w:val="center"/>
          </w:tcPr>
          <w:p w14:paraId="67ECC923" w14:textId="77777777" w:rsidR="003B5B5C" w:rsidRPr="00920CAD" w:rsidRDefault="003B5B5C" w:rsidP="003B5B5C">
            <w:pPr>
              <w:snapToGrid w:val="0"/>
              <w:jc w:val="both"/>
              <w:rPr>
                <w:rFonts w:ascii="Rockwell" w:hAnsi="Rockwell"/>
                <w:i/>
              </w:rPr>
            </w:pPr>
            <w:r w:rsidRPr="00920CAD">
              <w:rPr>
                <w:rFonts w:ascii="Rockwell" w:hAnsi="Rockwell"/>
                <w:i/>
              </w:rPr>
              <w:t>Marque</w:t>
            </w:r>
          </w:p>
        </w:tc>
        <w:tc>
          <w:tcPr>
            <w:tcW w:w="1719" w:type="pct"/>
            <w:tcBorders>
              <w:top w:val="single" w:sz="4" w:space="0" w:color="000000"/>
              <w:left w:val="single" w:sz="4" w:space="0" w:color="000000"/>
              <w:bottom w:val="single" w:sz="4" w:space="0" w:color="000000"/>
            </w:tcBorders>
            <w:vAlign w:val="center"/>
          </w:tcPr>
          <w:p w14:paraId="01ED2952" w14:textId="77777777" w:rsidR="003B5B5C" w:rsidRPr="00920CAD" w:rsidRDefault="003B5B5C" w:rsidP="003B5B5C">
            <w:pPr>
              <w:snapToGrid w:val="0"/>
              <w:jc w:val="both"/>
              <w:rPr>
                <w:rFonts w:ascii="Rockwell" w:hAnsi="Rockwell"/>
                <w:i/>
              </w:rPr>
            </w:pPr>
            <w:r w:rsidRPr="00920CAD">
              <w:rPr>
                <w:rFonts w:ascii="Rockwell" w:hAnsi="Rockwell"/>
                <w:i/>
              </w:rPr>
              <w:t>A préciser par le soumissionnaire</w:t>
            </w:r>
          </w:p>
        </w:tc>
        <w:tc>
          <w:tcPr>
            <w:tcW w:w="840" w:type="pct"/>
            <w:tcBorders>
              <w:top w:val="single" w:sz="4" w:space="0" w:color="000000"/>
              <w:left w:val="single" w:sz="4" w:space="0" w:color="000000"/>
              <w:bottom w:val="single" w:sz="4" w:space="0" w:color="000000"/>
            </w:tcBorders>
            <w:vAlign w:val="center"/>
          </w:tcPr>
          <w:p w14:paraId="5BF38833" w14:textId="1A7502DF" w:rsidR="003B5B5C" w:rsidRPr="00920CAD" w:rsidRDefault="003B5B5C"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76A3F0D9" w14:textId="77777777" w:rsidR="003B5B5C" w:rsidRPr="00920CAD" w:rsidRDefault="003B5B5C" w:rsidP="003B5B5C">
            <w:pPr>
              <w:snapToGrid w:val="0"/>
              <w:jc w:val="both"/>
              <w:rPr>
                <w:rFonts w:ascii="Rockwell" w:hAnsi="Rockwell"/>
                <w:b/>
                <w:bCs/>
              </w:rPr>
            </w:pPr>
          </w:p>
        </w:tc>
      </w:tr>
      <w:tr w:rsidR="00920CAD" w:rsidRPr="00920CAD" w14:paraId="7E77DEE9" w14:textId="77777777" w:rsidTr="00EA17B5">
        <w:trPr>
          <w:trHeight w:val="70"/>
        </w:trPr>
        <w:tc>
          <w:tcPr>
            <w:tcW w:w="404" w:type="pct"/>
            <w:tcBorders>
              <w:top w:val="single" w:sz="4" w:space="0" w:color="000000"/>
              <w:left w:val="single" w:sz="8" w:space="0" w:color="000000"/>
              <w:bottom w:val="single" w:sz="4" w:space="0" w:color="000000"/>
            </w:tcBorders>
            <w:vAlign w:val="center"/>
          </w:tcPr>
          <w:p w14:paraId="7A2058BE" w14:textId="77777777" w:rsidR="003B5B5C" w:rsidRPr="00920CAD" w:rsidRDefault="003B5B5C" w:rsidP="002F0354">
            <w:pPr>
              <w:pStyle w:val="Pieddepage"/>
              <w:numPr>
                <w:ilvl w:val="2"/>
                <w:numId w:val="20"/>
              </w:numPr>
              <w:tabs>
                <w:tab w:val="clear" w:pos="4536"/>
                <w:tab w:val="clear" w:pos="9072"/>
              </w:tabs>
              <w:snapToGrid w:val="0"/>
              <w:ind w:left="459"/>
              <w:jc w:val="both"/>
              <w:rPr>
                <w:rFonts w:ascii="Rockwell" w:hAnsi="Rockwell"/>
                <w:bCs/>
                <w:i/>
              </w:rPr>
            </w:pPr>
          </w:p>
        </w:tc>
        <w:tc>
          <w:tcPr>
            <w:tcW w:w="988" w:type="pct"/>
            <w:tcBorders>
              <w:top w:val="single" w:sz="4" w:space="0" w:color="000000"/>
              <w:left w:val="single" w:sz="4" w:space="0" w:color="000000"/>
              <w:bottom w:val="single" w:sz="4" w:space="0" w:color="000000"/>
            </w:tcBorders>
            <w:vAlign w:val="center"/>
          </w:tcPr>
          <w:p w14:paraId="45F962C4" w14:textId="77777777" w:rsidR="003B5B5C" w:rsidRPr="00920CAD" w:rsidRDefault="003B5B5C" w:rsidP="003B5B5C">
            <w:pPr>
              <w:snapToGrid w:val="0"/>
              <w:jc w:val="both"/>
              <w:rPr>
                <w:rFonts w:ascii="Rockwell" w:hAnsi="Rockwell"/>
                <w:i/>
              </w:rPr>
            </w:pPr>
            <w:r w:rsidRPr="00920CAD">
              <w:rPr>
                <w:rFonts w:ascii="Rockwell" w:hAnsi="Rockwell"/>
                <w:i/>
              </w:rPr>
              <w:t>Modèle</w:t>
            </w:r>
          </w:p>
        </w:tc>
        <w:tc>
          <w:tcPr>
            <w:tcW w:w="1719" w:type="pct"/>
            <w:tcBorders>
              <w:top w:val="single" w:sz="4" w:space="0" w:color="000000"/>
              <w:left w:val="single" w:sz="4" w:space="0" w:color="000000"/>
              <w:bottom w:val="single" w:sz="4" w:space="0" w:color="000000"/>
            </w:tcBorders>
            <w:vAlign w:val="center"/>
          </w:tcPr>
          <w:p w14:paraId="0B4EC8DB" w14:textId="77777777" w:rsidR="003B5B5C" w:rsidRPr="00920CAD" w:rsidRDefault="003B5B5C" w:rsidP="003B5B5C">
            <w:pPr>
              <w:snapToGrid w:val="0"/>
              <w:jc w:val="both"/>
              <w:rPr>
                <w:rFonts w:ascii="Rockwell" w:hAnsi="Rockwell"/>
                <w:i/>
              </w:rPr>
            </w:pPr>
            <w:r w:rsidRPr="00920CAD">
              <w:rPr>
                <w:rFonts w:ascii="Rockwell" w:hAnsi="Rockwell"/>
                <w:i/>
              </w:rPr>
              <w:t>A préciser par le soumissionnaire</w:t>
            </w:r>
          </w:p>
        </w:tc>
        <w:tc>
          <w:tcPr>
            <w:tcW w:w="840" w:type="pct"/>
            <w:tcBorders>
              <w:top w:val="single" w:sz="4" w:space="0" w:color="000000"/>
              <w:left w:val="single" w:sz="4" w:space="0" w:color="000000"/>
              <w:bottom w:val="single" w:sz="4" w:space="0" w:color="000000"/>
            </w:tcBorders>
            <w:vAlign w:val="center"/>
          </w:tcPr>
          <w:p w14:paraId="7F541E60" w14:textId="15FBF4AA" w:rsidR="003B5B5C" w:rsidRPr="00920CAD" w:rsidRDefault="003B5B5C"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7C059D7E" w14:textId="77777777" w:rsidR="003B5B5C" w:rsidRPr="00920CAD" w:rsidRDefault="003B5B5C" w:rsidP="003B5B5C">
            <w:pPr>
              <w:snapToGrid w:val="0"/>
              <w:jc w:val="both"/>
              <w:rPr>
                <w:rFonts w:ascii="Rockwell" w:hAnsi="Rockwell"/>
                <w:b/>
                <w:bCs/>
              </w:rPr>
            </w:pPr>
          </w:p>
        </w:tc>
      </w:tr>
      <w:tr w:rsidR="00920CAD" w:rsidRPr="00920CAD" w14:paraId="4FEE3E86" w14:textId="77777777" w:rsidTr="00EA17B5">
        <w:trPr>
          <w:trHeight w:val="70"/>
        </w:trPr>
        <w:tc>
          <w:tcPr>
            <w:tcW w:w="404" w:type="pct"/>
            <w:tcBorders>
              <w:top w:val="single" w:sz="4" w:space="0" w:color="000000"/>
              <w:left w:val="single" w:sz="8" w:space="0" w:color="000000"/>
              <w:bottom w:val="single" w:sz="4" w:space="0" w:color="000000"/>
            </w:tcBorders>
            <w:vAlign w:val="center"/>
          </w:tcPr>
          <w:p w14:paraId="57AF7F76" w14:textId="77777777" w:rsidR="003B5B5C" w:rsidRPr="00920CAD" w:rsidRDefault="003B5B5C" w:rsidP="002F0354">
            <w:pPr>
              <w:pStyle w:val="Pieddepage"/>
              <w:numPr>
                <w:ilvl w:val="2"/>
                <w:numId w:val="20"/>
              </w:numPr>
              <w:tabs>
                <w:tab w:val="clear" w:pos="4536"/>
                <w:tab w:val="clear" w:pos="9072"/>
              </w:tabs>
              <w:snapToGrid w:val="0"/>
              <w:ind w:left="459"/>
              <w:jc w:val="both"/>
              <w:rPr>
                <w:rFonts w:ascii="Rockwell" w:hAnsi="Rockwell"/>
                <w:bCs/>
                <w:i/>
              </w:rPr>
            </w:pPr>
          </w:p>
        </w:tc>
        <w:tc>
          <w:tcPr>
            <w:tcW w:w="988" w:type="pct"/>
            <w:tcBorders>
              <w:top w:val="single" w:sz="4" w:space="0" w:color="000000"/>
              <w:left w:val="single" w:sz="4" w:space="0" w:color="000000"/>
              <w:bottom w:val="single" w:sz="4" w:space="0" w:color="000000"/>
            </w:tcBorders>
            <w:vAlign w:val="center"/>
          </w:tcPr>
          <w:p w14:paraId="02B9C496" w14:textId="77777777" w:rsidR="003B5B5C" w:rsidRPr="00920CAD" w:rsidRDefault="003B5B5C" w:rsidP="003B5B5C">
            <w:pPr>
              <w:snapToGrid w:val="0"/>
              <w:jc w:val="both"/>
              <w:rPr>
                <w:rFonts w:ascii="Rockwell" w:hAnsi="Rockwell"/>
                <w:i/>
              </w:rPr>
            </w:pPr>
            <w:r w:rsidRPr="00920CAD">
              <w:rPr>
                <w:rFonts w:ascii="Rockwell" w:hAnsi="Rockwell"/>
                <w:i/>
              </w:rPr>
              <w:t>Référence</w:t>
            </w:r>
          </w:p>
        </w:tc>
        <w:tc>
          <w:tcPr>
            <w:tcW w:w="1719" w:type="pct"/>
            <w:tcBorders>
              <w:top w:val="single" w:sz="4" w:space="0" w:color="000000"/>
              <w:left w:val="single" w:sz="4" w:space="0" w:color="000000"/>
              <w:bottom w:val="single" w:sz="4" w:space="0" w:color="000000"/>
            </w:tcBorders>
            <w:vAlign w:val="center"/>
          </w:tcPr>
          <w:p w14:paraId="2BB7657E" w14:textId="77777777" w:rsidR="003B5B5C" w:rsidRPr="00920CAD" w:rsidRDefault="003B5B5C" w:rsidP="003B5B5C">
            <w:pPr>
              <w:snapToGrid w:val="0"/>
              <w:jc w:val="both"/>
              <w:rPr>
                <w:rFonts w:ascii="Rockwell" w:hAnsi="Rockwell"/>
                <w:i/>
              </w:rPr>
            </w:pPr>
            <w:r w:rsidRPr="00920CAD">
              <w:rPr>
                <w:rFonts w:ascii="Rockwell" w:hAnsi="Rockwell"/>
                <w:i/>
              </w:rPr>
              <w:t>A préciser par le soumissionnaire</w:t>
            </w:r>
          </w:p>
        </w:tc>
        <w:tc>
          <w:tcPr>
            <w:tcW w:w="840" w:type="pct"/>
            <w:tcBorders>
              <w:top w:val="single" w:sz="4" w:space="0" w:color="000000"/>
              <w:left w:val="single" w:sz="4" w:space="0" w:color="000000"/>
              <w:bottom w:val="single" w:sz="4" w:space="0" w:color="000000"/>
            </w:tcBorders>
            <w:vAlign w:val="center"/>
          </w:tcPr>
          <w:p w14:paraId="3B1A1875" w14:textId="7DE5D474" w:rsidR="003B5B5C" w:rsidRPr="00920CAD" w:rsidRDefault="003B5B5C"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0A6E98F2" w14:textId="77777777" w:rsidR="003B5B5C" w:rsidRPr="00920CAD" w:rsidRDefault="003B5B5C" w:rsidP="003B5B5C">
            <w:pPr>
              <w:snapToGrid w:val="0"/>
              <w:jc w:val="both"/>
              <w:rPr>
                <w:rFonts w:ascii="Rockwell" w:hAnsi="Rockwell"/>
                <w:b/>
                <w:bCs/>
              </w:rPr>
            </w:pPr>
          </w:p>
        </w:tc>
      </w:tr>
      <w:tr w:rsidR="00920CAD" w:rsidRPr="00920CAD" w14:paraId="5B0CF5A6" w14:textId="77777777" w:rsidTr="00EA17B5">
        <w:trPr>
          <w:trHeight w:val="229"/>
        </w:trPr>
        <w:tc>
          <w:tcPr>
            <w:tcW w:w="404" w:type="pct"/>
            <w:tcBorders>
              <w:top w:val="single" w:sz="4" w:space="0" w:color="000000"/>
              <w:left w:val="single" w:sz="8" w:space="0" w:color="000000"/>
              <w:bottom w:val="single" w:sz="4" w:space="0" w:color="000000"/>
            </w:tcBorders>
            <w:vAlign w:val="center"/>
          </w:tcPr>
          <w:p w14:paraId="01E186E1" w14:textId="77777777" w:rsidR="003B5B5C" w:rsidRPr="00920CAD" w:rsidRDefault="003B5B5C"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4400244E" w14:textId="77777777" w:rsidR="003B5B5C" w:rsidRPr="00920CAD" w:rsidRDefault="003B5B5C" w:rsidP="003B5B5C">
            <w:pPr>
              <w:snapToGrid w:val="0"/>
              <w:jc w:val="both"/>
              <w:rPr>
                <w:rFonts w:ascii="Rockwell" w:hAnsi="Rockwell"/>
                <w:i/>
              </w:rPr>
            </w:pPr>
            <w:r w:rsidRPr="00920CAD">
              <w:rPr>
                <w:rFonts w:ascii="Rockwell" w:hAnsi="Rockwell"/>
                <w:i/>
              </w:rPr>
              <w:t>Résolution d’impression</w:t>
            </w:r>
          </w:p>
        </w:tc>
        <w:tc>
          <w:tcPr>
            <w:tcW w:w="1719" w:type="pct"/>
            <w:tcBorders>
              <w:top w:val="single" w:sz="4" w:space="0" w:color="000000"/>
              <w:left w:val="single" w:sz="4" w:space="0" w:color="000000"/>
              <w:bottom w:val="single" w:sz="4" w:space="0" w:color="000000"/>
            </w:tcBorders>
            <w:vAlign w:val="center"/>
          </w:tcPr>
          <w:p w14:paraId="547D9183" w14:textId="4BBC733A" w:rsidR="003B5B5C" w:rsidRPr="00920CAD" w:rsidRDefault="003B5B5C" w:rsidP="003B5B5C">
            <w:pPr>
              <w:snapToGrid w:val="0"/>
              <w:jc w:val="both"/>
              <w:rPr>
                <w:rFonts w:ascii="Rockwell" w:hAnsi="Rockwell"/>
                <w:i/>
              </w:rPr>
            </w:pPr>
            <w:r w:rsidRPr="00920CAD">
              <w:rPr>
                <w:rFonts w:ascii="Rockwell" w:hAnsi="Rockwell"/>
                <w:i/>
              </w:rPr>
              <w:t>1200 x1200 ppp au moins</w:t>
            </w:r>
          </w:p>
        </w:tc>
        <w:tc>
          <w:tcPr>
            <w:tcW w:w="840" w:type="pct"/>
            <w:tcBorders>
              <w:top w:val="single" w:sz="4" w:space="0" w:color="000000"/>
              <w:left w:val="single" w:sz="4" w:space="0" w:color="000000"/>
              <w:bottom w:val="single" w:sz="4" w:space="0" w:color="000000"/>
            </w:tcBorders>
            <w:vAlign w:val="center"/>
          </w:tcPr>
          <w:p w14:paraId="05C687FC" w14:textId="751456E8" w:rsidR="003B5B5C" w:rsidRPr="00920CAD" w:rsidRDefault="003B5B5C"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4DFF6D32" w14:textId="77777777" w:rsidR="003B5B5C" w:rsidRPr="00920CAD" w:rsidRDefault="003B5B5C" w:rsidP="003B5B5C">
            <w:pPr>
              <w:snapToGrid w:val="0"/>
              <w:jc w:val="both"/>
              <w:rPr>
                <w:rFonts w:ascii="Rockwell" w:hAnsi="Rockwell"/>
                <w:b/>
                <w:bCs/>
              </w:rPr>
            </w:pPr>
          </w:p>
        </w:tc>
      </w:tr>
      <w:tr w:rsidR="00920CAD" w:rsidRPr="00920CAD" w14:paraId="6B5FD584" w14:textId="77777777" w:rsidTr="00EA17B5">
        <w:trPr>
          <w:trHeight w:val="70"/>
        </w:trPr>
        <w:tc>
          <w:tcPr>
            <w:tcW w:w="404" w:type="pct"/>
            <w:tcBorders>
              <w:top w:val="single" w:sz="4" w:space="0" w:color="000000"/>
              <w:left w:val="single" w:sz="8" w:space="0" w:color="000000"/>
              <w:bottom w:val="single" w:sz="4" w:space="0" w:color="000000"/>
            </w:tcBorders>
            <w:vAlign w:val="center"/>
          </w:tcPr>
          <w:p w14:paraId="1B38BD05" w14:textId="77777777" w:rsidR="003B5B5C" w:rsidRPr="00920CAD" w:rsidRDefault="003B5B5C"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6AB828E1" w14:textId="77777777" w:rsidR="003B5B5C" w:rsidRPr="00920CAD" w:rsidRDefault="003B5B5C" w:rsidP="003B5B5C">
            <w:pPr>
              <w:snapToGrid w:val="0"/>
              <w:jc w:val="both"/>
              <w:rPr>
                <w:rFonts w:ascii="Rockwell" w:hAnsi="Rockwell"/>
                <w:i/>
              </w:rPr>
            </w:pPr>
            <w:r w:rsidRPr="00920CAD">
              <w:rPr>
                <w:rFonts w:ascii="Rockwell" w:hAnsi="Rockwell"/>
                <w:i/>
              </w:rPr>
              <w:t>Vitesse d’impression</w:t>
            </w:r>
          </w:p>
        </w:tc>
        <w:tc>
          <w:tcPr>
            <w:tcW w:w="1719" w:type="pct"/>
            <w:tcBorders>
              <w:top w:val="single" w:sz="4" w:space="0" w:color="000000"/>
              <w:left w:val="single" w:sz="4" w:space="0" w:color="000000"/>
              <w:bottom w:val="single" w:sz="4" w:space="0" w:color="000000"/>
            </w:tcBorders>
            <w:vAlign w:val="center"/>
          </w:tcPr>
          <w:p w14:paraId="36052531" w14:textId="77777777" w:rsidR="003B5B5C" w:rsidRPr="00920CAD" w:rsidRDefault="003B5B5C" w:rsidP="003B5B5C">
            <w:pPr>
              <w:snapToGrid w:val="0"/>
              <w:jc w:val="both"/>
              <w:rPr>
                <w:rFonts w:ascii="Rockwell" w:hAnsi="Rockwell"/>
                <w:i/>
              </w:rPr>
            </w:pPr>
            <w:r w:rsidRPr="00920CAD">
              <w:rPr>
                <w:rFonts w:ascii="Rockwell" w:hAnsi="Rockwell"/>
                <w:i/>
              </w:rPr>
              <w:t>50 pages par minute au moins</w:t>
            </w:r>
          </w:p>
        </w:tc>
        <w:tc>
          <w:tcPr>
            <w:tcW w:w="840" w:type="pct"/>
            <w:tcBorders>
              <w:top w:val="single" w:sz="4" w:space="0" w:color="000000"/>
              <w:left w:val="single" w:sz="4" w:space="0" w:color="000000"/>
              <w:bottom w:val="single" w:sz="4" w:space="0" w:color="000000"/>
            </w:tcBorders>
            <w:vAlign w:val="center"/>
          </w:tcPr>
          <w:p w14:paraId="41C60321" w14:textId="29698A70" w:rsidR="003B5B5C" w:rsidRPr="00920CAD" w:rsidRDefault="003B5B5C"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27AB22B9" w14:textId="77777777" w:rsidR="003B5B5C" w:rsidRPr="00920CAD" w:rsidRDefault="003B5B5C" w:rsidP="003B5B5C">
            <w:pPr>
              <w:snapToGrid w:val="0"/>
              <w:jc w:val="both"/>
              <w:rPr>
                <w:rFonts w:ascii="Rockwell" w:hAnsi="Rockwell"/>
                <w:b/>
                <w:bCs/>
              </w:rPr>
            </w:pPr>
          </w:p>
        </w:tc>
      </w:tr>
      <w:tr w:rsidR="00920CAD" w:rsidRPr="00920CAD" w14:paraId="609B1C74" w14:textId="77777777" w:rsidTr="00E724F1">
        <w:trPr>
          <w:trHeight w:val="70"/>
        </w:trPr>
        <w:tc>
          <w:tcPr>
            <w:tcW w:w="404" w:type="pct"/>
            <w:tcBorders>
              <w:top w:val="single" w:sz="4" w:space="0" w:color="000000"/>
              <w:left w:val="single" w:sz="8" w:space="0" w:color="000000"/>
              <w:bottom w:val="single" w:sz="4" w:space="0" w:color="000000"/>
            </w:tcBorders>
            <w:vAlign w:val="center"/>
          </w:tcPr>
          <w:p w14:paraId="568F1FA3" w14:textId="77777777" w:rsidR="003B5B5C" w:rsidRPr="00920CAD" w:rsidRDefault="003B5B5C"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4BBDA5A1" w14:textId="77777777" w:rsidR="003B5B5C" w:rsidRPr="00920CAD" w:rsidRDefault="003B5B5C" w:rsidP="003B5B5C">
            <w:pPr>
              <w:snapToGrid w:val="0"/>
              <w:jc w:val="both"/>
              <w:rPr>
                <w:rFonts w:ascii="Rockwell" w:hAnsi="Rockwell"/>
                <w:i/>
              </w:rPr>
            </w:pPr>
            <w:r w:rsidRPr="00920CAD">
              <w:rPr>
                <w:rFonts w:ascii="Rockwell" w:hAnsi="Rockwell"/>
                <w:i/>
              </w:rPr>
              <w:t>Impression recto verso </w:t>
            </w:r>
          </w:p>
        </w:tc>
        <w:tc>
          <w:tcPr>
            <w:tcW w:w="1719" w:type="pct"/>
            <w:tcBorders>
              <w:top w:val="single" w:sz="4" w:space="0" w:color="000000"/>
              <w:left w:val="single" w:sz="4" w:space="0" w:color="000000"/>
              <w:bottom w:val="single" w:sz="4" w:space="0" w:color="000000"/>
            </w:tcBorders>
            <w:vAlign w:val="center"/>
          </w:tcPr>
          <w:p w14:paraId="4587DD2A" w14:textId="50F0BB4F" w:rsidR="003B5B5C" w:rsidRPr="00920CAD" w:rsidRDefault="007835E8" w:rsidP="003B5B5C">
            <w:pPr>
              <w:snapToGrid w:val="0"/>
              <w:jc w:val="both"/>
              <w:rPr>
                <w:rFonts w:ascii="Rockwell" w:hAnsi="Rockwell"/>
                <w:i/>
              </w:rPr>
            </w:pPr>
            <w:r w:rsidRPr="00920CAD">
              <w:rPr>
                <w:rFonts w:ascii="Rockwell" w:hAnsi="Rockwell"/>
                <w:i/>
              </w:rPr>
              <w:t>Automatique</w:t>
            </w:r>
            <w:r w:rsidR="003B5B5C" w:rsidRPr="00920CAD">
              <w:rPr>
                <w:rFonts w:ascii="Rockwell" w:hAnsi="Rockwell"/>
                <w:i/>
              </w:rPr>
              <w:t xml:space="preserve"> en standard</w:t>
            </w:r>
          </w:p>
        </w:tc>
        <w:tc>
          <w:tcPr>
            <w:tcW w:w="840" w:type="pct"/>
            <w:tcBorders>
              <w:top w:val="single" w:sz="4" w:space="0" w:color="000000"/>
              <w:left w:val="single" w:sz="4" w:space="0" w:color="000000"/>
              <w:bottom w:val="single" w:sz="4" w:space="0" w:color="000000"/>
            </w:tcBorders>
            <w:vAlign w:val="center"/>
          </w:tcPr>
          <w:p w14:paraId="13F9287F" w14:textId="3E4EB09F" w:rsidR="003B5B5C" w:rsidRPr="00920CAD" w:rsidRDefault="003B5B5C"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23BB398A" w14:textId="77777777" w:rsidR="003B5B5C" w:rsidRPr="00920CAD" w:rsidRDefault="003B5B5C" w:rsidP="003B5B5C">
            <w:pPr>
              <w:snapToGrid w:val="0"/>
              <w:jc w:val="both"/>
              <w:rPr>
                <w:rFonts w:ascii="Rockwell" w:hAnsi="Rockwell"/>
                <w:b/>
                <w:bCs/>
              </w:rPr>
            </w:pPr>
          </w:p>
        </w:tc>
      </w:tr>
      <w:tr w:rsidR="00920CAD" w:rsidRPr="00920CAD" w14:paraId="3731A0C4" w14:textId="77777777" w:rsidTr="00EA17B5">
        <w:trPr>
          <w:trHeight w:val="411"/>
        </w:trPr>
        <w:tc>
          <w:tcPr>
            <w:tcW w:w="404" w:type="pct"/>
            <w:tcBorders>
              <w:top w:val="single" w:sz="4" w:space="0" w:color="000000"/>
              <w:left w:val="single" w:sz="8" w:space="0" w:color="000000"/>
              <w:bottom w:val="single" w:sz="4" w:space="0" w:color="000000"/>
            </w:tcBorders>
            <w:vAlign w:val="center"/>
          </w:tcPr>
          <w:p w14:paraId="399F6642" w14:textId="77777777" w:rsidR="003B5B5C" w:rsidRPr="00920CAD" w:rsidRDefault="003B5B5C"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3322BCD5" w14:textId="77777777" w:rsidR="003B5B5C" w:rsidRPr="00920CAD" w:rsidRDefault="003B5B5C" w:rsidP="003B5B5C">
            <w:pPr>
              <w:snapToGrid w:val="0"/>
              <w:jc w:val="both"/>
              <w:rPr>
                <w:rFonts w:ascii="Rockwell" w:hAnsi="Rockwell"/>
                <w:i/>
              </w:rPr>
            </w:pPr>
            <w:r w:rsidRPr="00920CAD">
              <w:rPr>
                <w:rFonts w:ascii="Rockwell" w:hAnsi="Rockwell"/>
                <w:i/>
              </w:rPr>
              <w:t>Fréquence de processeur</w:t>
            </w:r>
          </w:p>
        </w:tc>
        <w:tc>
          <w:tcPr>
            <w:tcW w:w="1719" w:type="pct"/>
            <w:tcBorders>
              <w:top w:val="single" w:sz="4" w:space="0" w:color="000000"/>
              <w:left w:val="single" w:sz="4" w:space="0" w:color="000000"/>
              <w:bottom w:val="single" w:sz="4" w:space="0" w:color="000000"/>
            </w:tcBorders>
            <w:vAlign w:val="center"/>
          </w:tcPr>
          <w:p w14:paraId="56B2FC76" w14:textId="446FE596" w:rsidR="003B5B5C" w:rsidRPr="00920CAD" w:rsidRDefault="003B5B5C" w:rsidP="003B5B5C">
            <w:pPr>
              <w:snapToGrid w:val="0"/>
              <w:jc w:val="both"/>
              <w:rPr>
                <w:rFonts w:ascii="Rockwell" w:hAnsi="Rockwell"/>
                <w:i/>
              </w:rPr>
            </w:pPr>
            <w:r w:rsidRPr="00920CAD">
              <w:rPr>
                <w:rFonts w:ascii="Rockwell" w:hAnsi="Rockwell"/>
                <w:i/>
              </w:rPr>
              <w:t>1 GHz au moins</w:t>
            </w:r>
          </w:p>
        </w:tc>
        <w:tc>
          <w:tcPr>
            <w:tcW w:w="840" w:type="pct"/>
            <w:tcBorders>
              <w:top w:val="single" w:sz="4" w:space="0" w:color="000000"/>
              <w:left w:val="single" w:sz="4" w:space="0" w:color="000000"/>
              <w:bottom w:val="single" w:sz="4" w:space="0" w:color="000000"/>
            </w:tcBorders>
            <w:vAlign w:val="center"/>
          </w:tcPr>
          <w:p w14:paraId="3ABAD621" w14:textId="3E05014C" w:rsidR="003B5B5C" w:rsidRPr="00920CAD" w:rsidRDefault="003B5B5C"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4B69DC34" w14:textId="77777777" w:rsidR="003B5B5C" w:rsidRPr="00920CAD" w:rsidRDefault="003B5B5C" w:rsidP="003B5B5C">
            <w:pPr>
              <w:snapToGrid w:val="0"/>
              <w:jc w:val="both"/>
              <w:rPr>
                <w:rFonts w:ascii="Rockwell" w:hAnsi="Rockwell"/>
                <w:b/>
                <w:bCs/>
              </w:rPr>
            </w:pPr>
          </w:p>
        </w:tc>
      </w:tr>
      <w:tr w:rsidR="00920CAD" w:rsidRPr="00920CAD" w14:paraId="4D4BFB0B" w14:textId="77777777" w:rsidTr="00EA17B5">
        <w:trPr>
          <w:trHeight w:val="70"/>
        </w:trPr>
        <w:tc>
          <w:tcPr>
            <w:tcW w:w="404" w:type="pct"/>
            <w:vMerge w:val="restart"/>
            <w:tcBorders>
              <w:top w:val="single" w:sz="4" w:space="0" w:color="000000"/>
              <w:left w:val="single" w:sz="8" w:space="0" w:color="000000"/>
            </w:tcBorders>
            <w:vAlign w:val="center"/>
          </w:tcPr>
          <w:p w14:paraId="05F14BEF" w14:textId="77777777"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vMerge w:val="restart"/>
            <w:tcBorders>
              <w:top w:val="single" w:sz="4" w:space="0" w:color="000000"/>
              <w:left w:val="single" w:sz="4" w:space="0" w:color="000000"/>
            </w:tcBorders>
            <w:vAlign w:val="center"/>
          </w:tcPr>
          <w:p w14:paraId="14FAC34E" w14:textId="466F4765" w:rsidR="00EA17B5" w:rsidRPr="00920CAD" w:rsidRDefault="00EA17B5" w:rsidP="003B5B5C">
            <w:pPr>
              <w:snapToGrid w:val="0"/>
              <w:jc w:val="both"/>
              <w:rPr>
                <w:rFonts w:ascii="Rockwell" w:hAnsi="Rockwell"/>
                <w:i/>
              </w:rPr>
            </w:pPr>
            <w:r w:rsidRPr="00920CAD">
              <w:rPr>
                <w:rFonts w:ascii="Rockwell" w:hAnsi="Rockwell"/>
                <w:i/>
              </w:rPr>
              <w:t>Mémoire</w:t>
            </w:r>
          </w:p>
        </w:tc>
        <w:tc>
          <w:tcPr>
            <w:tcW w:w="1719" w:type="pct"/>
            <w:tcBorders>
              <w:top w:val="single" w:sz="4" w:space="0" w:color="000000"/>
              <w:left w:val="single" w:sz="4" w:space="0" w:color="000000"/>
              <w:bottom w:val="single" w:sz="4" w:space="0" w:color="000000"/>
            </w:tcBorders>
            <w:vAlign w:val="center"/>
          </w:tcPr>
          <w:p w14:paraId="732332A4" w14:textId="06F943DD" w:rsidR="00EA17B5" w:rsidRPr="00920CAD" w:rsidRDefault="00EA17B5" w:rsidP="003B5B5C">
            <w:pPr>
              <w:snapToGrid w:val="0"/>
              <w:jc w:val="both"/>
              <w:rPr>
                <w:rFonts w:ascii="Rockwell" w:hAnsi="Rockwell"/>
                <w:i/>
              </w:rPr>
            </w:pPr>
            <w:r w:rsidRPr="00920CAD">
              <w:rPr>
                <w:rFonts w:ascii="Rockwell" w:hAnsi="Rockwell"/>
                <w:b/>
                <w:bCs/>
                <w:i/>
              </w:rPr>
              <w:t>L’</w:t>
            </w:r>
            <w:r w:rsidR="00E61F0B" w:rsidRPr="00920CAD">
              <w:rPr>
                <w:rFonts w:ascii="Rockwell" w:hAnsi="Rockwell"/>
                <w:b/>
                <w:bCs/>
                <w:i/>
              </w:rPr>
              <w:t>autorité contractante</w:t>
            </w:r>
            <w:r w:rsidRPr="00920CAD">
              <w:rPr>
                <w:rFonts w:ascii="Rockwell" w:hAnsi="Rockwell"/>
                <w:b/>
                <w:bCs/>
                <w:i/>
              </w:rPr>
              <w:t xml:space="preserve"> fait son choix en cochant</w:t>
            </w:r>
          </w:p>
        </w:tc>
        <w:tc>
          <w:tcPr>
            <w:tcW w:w="840" w:type="pct"/>
            <w:tcBorders>
              <w:top w:val="single" w:sz="4" w:space="0" w:color="000000"/>
              <w:left w:val="single" w:sz="4" w:space="0" w:color="000000"/>
              <w:bottom w:val="single" w:sz="4" w:space="0" w:color="000000"/>
            </w:tcBorders>
            <w:vAlign w:val="center"/>
          </w:tcPr>
          <w:p w14:paraId="3C1E342E" w14:textId="10B0D73F" w:rsidR="00EA17B5" w:rsidRPr="00920CAD" w:rsidDel="00FA0795" w:rsidRDefault="00EA17B5"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2A8BB92F" w14:textId="77777777" w:rsidR="00EA17B5" w:rsidRPr="00920CAD" w:rsidRDefault="00EA17B5" w:rsidP="003B5B5C">
            <w:pPr>
              <w:snapToGrid w:val="0"/>
              <w:jc w:val="both"/>
              <w:rPr>
                <w:rFonts w:ascii="Rockwell" w:hAnsi="Rockwell"/>
                <w:b/>
                <w:bCs/>
              </w:rPr>
            </w:pPr>
          </w:p>
        </w:tc>
      </w:tr>
      <w:tr w:rsidR="00920CAD" w:rsidRPr="00920CAD" w14:paraId="2C02EECA" w14:textId="77777777" w:rsidTr="00EA17B5">
        <w:trPr>
          <w:trHeight w:val="70"/>
        </w:trPr>
        <w:tc>
          <w:tcPr>
            <w:tcW w:w="404" w:type="pct"/>
            <w:vMerge/>
            <w:tcBorders>
              <w:left w:val="single" w:sz="8" w:space="0" w:color="000000"/>
            </w:tcBorders>
            <w:vAlign w:val="center"/>
          </w:tcPr>
          <w:p w14:paraId="76EAACF5" w14:textId="77777777" w:rsidR="00EA17B5" w:rsidRPr="00920CAD" w:rsidRDefault="00EA17B5" w:rsidP="002F0354">
            <w:pPr>
              <w:pStyle w:val="Pieddepage"/>
              <w:numPr>
                <w:ilvl w:val="2"/>
                <w:numId w:val="19"/>
              </w:numPr>
              <w:tabs>
                <w:tab w:val="clear" w:pos="4536"/>
                <w:tab w:val="clear" w:pos="9072"/>
              </w:tabs>
              <w:snapToGrid w:val="0"/>
              <w:ind w:left="626"/>
              <w:jc w:val="both"/>
              <w:rPr>
                <w:rFonts w:ascii="Rockwell" w:hAnsi="Rockwell"/>
                <w:b/>
                <w:bCs/>
              </w:rPr>
            </w:pPr>
          </w:p>
        </w:tc>
        <w:tc>
          <w:tcPr>
            <w:tcW w:w="988" w:type="pct"/>
            <w:vMerge/>
            <w:tcBorders>
              <w:left w:val="single" w:sz="4" w:space="0" w:color="000000"/>
            </w:tcBorders>
            <w:vAlign w:val="center"/>
          </w:tcPr>
          <w:p w14:paraId="23FA3CA6" w14:textId="77777777" w:rsidR="00EA17B5" w:rsidRPr="00920CAD" w:rsidRDefault="00EA17B5" w:rsidP="003B5B5C">
            <w:pPr>
              <w:snapToGrid w:val="0"/>
              <w:jc w:val="both"/>
              <w:rPr>
                <w:rFonts w:ascii="Rockwell" w:hAnsi="Rockwell"/>
                <w:i/>
              </w:rPr>
            </w:pPr>
          </w:p>
        </w:tc>
        <w:tc>
          <w:tcPr>
            <w:tcW w:w="1719" w:type="pct"/>
            <w:tcBorders>
              <w:top w:val="single" w:sz="4" w:space="0" w:color="000000"/>
              <w:left w:val="single" w:sz="4" w:space="0" w:color="000000"/>
              <w:bottom w:val="single" w:sz="4" w:space="0" w:color="000000"/>
            </w:tcBorders>
            <w:vAlign w:val="center"/>
          </w:tcPr>
          <w:p w14:paraId="51F579B4" w14:textId="7546662E" w:rsidR="00EA17B5" w:rsidRPr="00920CAD" w:rsidRDefault="00EA17B5" w:rsidP="003B5B5C">
            <w:pPr>
              <w:snapToGrid w:val="0"/>
              <w:jc w:val="both"/>
              <w:rPr>
                <w:rFonts w:ascii="Rockwell" w:hAnsi="Rockwell"/>
                <w:i/>
              </w:rPr>
            </w:pPr>
            <w:r w:rsidRPr="00920CAD">
              <w:rPr>
                <w:rFonts w:ascii="Rockwell" w:hAnsi="Rockwell"/>
                <w:i/>
              </w:rPr>
              <w:t xml:space="preserve">512 Mo au moins </w:t>
            </w:r>
            <w:r w:rsidR="00CF6536" w:rsidRPr="00920CAD">
              <w:rPr>
                <w:rFonts w:ascii="Rockwell" w:hAnsi="Rockwell"/>
                <w:i/>
              </w:rPr>
              <w:t xml:space="preserve">      </w:t>
            </w:r>
            <w:sdt>
              <w:sdtPr>
                <w:rPr>
                  <w:rFonts w:ascii="Rockwell" w:hAnsi="Rockwell"/>
                  <w:bCs/>
                  <w:iCs/>
                  <w:sz w:val="40"/>
                  <w:szCs w:val="40"/>
                  <w:lang w:val="fr-CA"/>
                </w:rPr>
                <w:id w:val="1014809836"/>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840" w:type="pct"/>
            <w:tcBorders>
              <w:top w:val="single" w:sz="4" w:space="0" w:color="000000"/>
              <w:left w:val="single" w:sz="4" w:space="0" w:color="000000"/>
              <w:bottom w:val="single" w:sz="4" w:space="0" w:color="000000"/>
            </w:tcBorders>
          </w:tcPr>
          <w:p w14:paraId="40968713" w14:textId="7406D7D2" w:rsidR="00EA17B5" w:rsidRPr="00920CAD" w:rsidDel="00FA0795" w:rsidRDefault="00EA17B5" w:rsidP="00E27D52">
            <w:pPr>
              <w:snapToGrid w:val="0"/>
              <w:ind w:left="36" w:hanging="36"/>
              <w:jc w:val="both"/>
              <w:rPr>
                <w:rFonts w:ascii="Rockwell" w:hAnsi="Rockwell"/>
                <w:i/>
              </w:rPr>
            </w:pPr>
          </w:p>
        </w:tc>
        <w:tc>
          <w:tcPr>
            <w:tcW w:w="1049" w:type="pct"/>
            <w:tcBorders>
              <w:top w:val="single" w:sz="4" w:space="0" w:color="000000"/>
              <w:left w:val="single" w:sz="4" w:space="0" w:color="000000"/>
              <w:bottom w:val="single" w:sz="4" w:space="0" w:color="000000"/>
              <w:right w:val="single" w:sz="4" w:space="0" w:color="000000"/>
            </w:tcBorders>
          </w:tcPr>
          <w:p w14:paraId="55940EA7" w14:textId="77777777" w:rsidR="00EA17B5" w:rsidRPr="00920CAD" w:rsidRDefault="00EA17B5" w:rsidP="003B5B5C">
            <w:pPr>
              <w:snapToGrid w:val="0"/>
              <w:jc w:val="both"/>
              <w:rPr>
                <w:rFonts w:ascii="Rockwell" w:hAnsi="Rockwell"/>
                <w:b/>
                <w:bCs/>
              </w:rPr>
            </w:pPr>
          </w:p>
        </w:tc>
      </w:tr>
      <w:tr w:rsidR="00920CAD" w:rsidRPr="00920CAD" w14:paraId="22D4BFA5" w14:textId="77777777" w:rsidTr="00EA17B5">
        <w:trPr>
          <w:trHeight w:val="70"/>
        </w:trPr>
        <w:tc>
          <w:tcPr>
            <w:tcW w:w="404" w:type="pct"/>
            <w:vMerge/>
            <w:tcBorders>
              <w:left w:val="single" w:sz="8" w:space="0" w:color="000000"/>
              <w:bottom w:val="single" w:sz="4" w:space="0" w:color="000000"/>
            </w:tcBorders>
            <w:vAlign w:val="center"/>
          </w:tcPr>
          <w:p w14:paraId="7051A77A" w14:textId="77777777" w:rsidR="00EA17B5" w:rsidRPr="00920CAD" w:rsidRDefault="00EA17B5" w:rsidP="00EA17B5">
            <w:pPr>
              <w:pStyle w:val="Pieddepage"/>
              <w:tabs>
                <w:tab w:val="clear" w:pos="4536"/>
                <w:tab w:val="clear" w:pos="9072"/>
              </w:tabs>
              <w:snapToGrid w:val="0"/>
              <w:ind w:left="426"/>
              <w:jc w:val="both"/>
              <w:rPr>
                <w:rFonts w:ascii="Rockwell" w:hAnsi="Rockwell"/>
                <w:b/>
                <w:bCs/>
              </w:rPr>
            </w:pPr>
          </w:p>
        </w:tc>
        <w:tc>
          <w:tcPr>
            <w:tcW w:w="988" w:type="pct"/>
            <w:vMerge/>
            <w:tcBorders>
              <w:left w:val="single" w:sz="4" w:space="0" w:color="000000"/>
              <w:bottom w:val="single" w:sz="4" w:space="0" w:color="000000"/>
            </w:tcBorders>
            <w:vAlign w:val="center"/>
          </w:tcPr>
          <w:p w14:paraId="0792EC1C" w14:textId="77777777" w:rsidR="00EA17B5" w:rsidRPr="00920CAD" w:rsidRDefault="00EA17B5" w:rsidP="00EA17B5">
            <w:pPr>
              <w:snapToGrid w:val="0"/>
              <w:jc w:val="both"/>
              <w:rPr>
                <w:rFonts w:ascii="Rockwell" w:hAnsi="Rockwell"/>
                <w:i/>
              </w:rPr>
            </w:pPr>
          </w:p>
        </w:tc>
        <w:tc>
          <w:tcPr>
            <w:tcW w:w="1719" w:type="pct"/>
            <w:tcBorders>
              <w:top w:val="single" w:sz="4" w:space="0" w:color="000000"/>
              <w:left w:val="single" w:sz="4" w:space="0" w:color="000000"/>
              <w:bottom w:val="single" w:sz="4" w:space="0" w:color="000000"/>
            </w:tcBorders>
            <w:vAlign w:val="center"/>
          </w:tcPr>
          <w:p w14:paraId="2A789A28" w14:textId="73159626" w:rsidR="00EA17B5" w:rsidRPr="00920CAD" w:rsidRDefault="00EA17B5" w:rsidP="00EA17B5">
            <w:pPr>
              <w:snapToGrid w:val="0"/>
              <w:jc w:val="both"/>
              <w:rPr>
                <w:rFonts w:ascii="Rockwell" w:hAnsi="Rockwell"/>
                <w:noProof/>
                <w:lang w:eastAsia="en-US"/>
              </w:rPr>
            </w:pPr>
            <w:r w:rsidRPr="00920CAD">
              <w:rPr>
                <w:rFonts w:ascii="Rockwell" w:hAnsi="Rockwell"/>
                <w:i/>
              </w:rPr>
              <w:t xml:space="preserve">1 Go au moins </w:t>
            </w:r>
            <w:r w:rsidR="00CF6536" w:rsidRPr="00920CAD">
              <w:rPr>
                <w:rFonts w:ascii="Rockwell" w:hAnsi="Rockwell"/>
                <w:i/>
              </w:rPr>
              <w:t xml:space="preserve">           </w:t>
            </w:r>
            <w:sdt>
              <w:sdtPr>
                <w:rPr>
                  <w:rFonts w:ascii="Rockwell" w:hAnsi="Rockwell"/>
                  <w:bCs/>
                  <w:iCs/>
                  <w:sz w:val="40"/>
                  <w:szCs w:val="40"/>
                  <w:lang w:val="fr-CA"/>
                </w:rPr>
                <w:id w:val="-167095352"/>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840" w:type="pct"/>
            <w:tcBorders>
              <w:top w:val="single" w:sz="4" w:space="0" w:color="000000"/>
              <w:left w:val="single" w:sz="4" w:space="0" w:color="000000"/>
              <w:bottom w:val="single" w:sz="4" w:space="0" w:color="000000"/>
            </w:tcBorders>
          </w:tcPr>
          <w:p w14:paraId="6FBEBBE8" w14:textId="77777777" w:rsidR="00EA17B5" w:rsidRPr="00920CAD" w:rsidDel="00FA0795" w:rsidRDefault="00EA17B5" w:rsidP="00EA17B5">
            <w:pPr>
              <w:snapToGrid w:val="0"/>
              <w:ind w:left="36" w:hanging="36"/>
              <w:jc w:val="both"/>
              <w:rPr>
                <w:rFonts w:ascii="Rockwell" w:hAnsi="Rockwell"/>
                <w:i/>
              </w:rPr>
            </w:pPr>
          </w:p>
        </w:tc>
        <w:tc>
          <w:tcPr>
            <w:tcW w:w="1049" w:type="pct"/>
            <w:tcBorders>
              <w:top w:val="single" w:sz="4" w:space="0" w:color="000000"/>
              <w:left w:val="single" w:sz="4" w:space="0" w:color="000000"/>
              <w:bottom w:val="single" w:sz="4" w:space="0" w:color="000000"/>
              <w:right w:val="single" w:sz="4" w:space="0" w:color="000000"/>
            </w:tcBorders>
          </w:tcPr>
          <w:p w14:paraId="033BA926" w14:textId="77777777" w:rsidR="00EA17B5" w:rsidRPr="00920CAD" w:rsidRDefault="00EA17B5" w:rsidP="00EA17B5">
            <w:pPr>
              <w:snapToGrid w:val="0"/>
              <w:jc w:val="both"/>
              <w:rPr>
                <w:rFonts w:ascii="Rockwell" w:hAnsi="Rockwell"/>
                <w:b/>
                <w:bCs/>
              </w:rPr>
            </w:pPr>
          </w:p>
        </w:tc>
      </w:tr>
      <w:tr w:rsidR="00920CAD" w:rsidRPr="00920CAD" w14:paraId="3FB70702" w14:textId="77777777" w:rsidTr="00EA17B5">
        <w:trPr>
          <w:trHeight w:val="70"/>
        </w:trPr>
        <w:tc>
          <w:tcPr>
            <w:tcW w:w="404" w:type="pct"/>
            <w:tcBorders>
              <w:top w:val="single" w:sz="4" w:space="0" w:color="000000"/>
              <w:left w:val="single" w:sz="8" w:space="0" w:color="000000"/>
              <w:bottom w:val="single" w:sz="4" w:space="0" w:color="000000"/>
            </w:tcBorders>
            <w:vAlign w:val="center"/>
          </w:tcPr>
          <w:p w14:paraId="078F9839" w14:textId="77777777"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2ACF7835" w14:textId="77777777" w:rsidR="00EA17B5" w:rsidRPr="00920CAD" w:rsidRDefault="00EA17B5" w:rsidP="00EA17B5">
            <w:pPr>
              <w:snapToGrid w:val="0"/>
              <w:jc w:val="both"/>
              <w:rPr>
                <w:rFonts w:ascii="Rockwell" w:hAnsi="Rockwell"/>
                <w:i/>
              </w:rPr>
            </w:pPr>
            <w:r w:rsidRPr="00920CAD">
              <w:rPr>
                <w:rFonts w:ascii="Rockwell" w:hAnsi="Rockwell"/>
                <w:i/>
              </w:rPr>
              <w:t>Capacité papier</w:t>
            </w:r>
          </w:p>
        </w:tc>
        <w:tc>
          <w:tcPr>
            <w:tcW w:w="1719" w:type="pct"/>
            <w:tcBorders>
              <w:top w:val="single" w:sz="4" w:space="0" w:color="000000"/>
              <w:left w:val="single" w:sz="4" w:space="0" w:color="000000"/>
              <w:bottom w:val="single" w:sz="4" w:space="0" w:color="000000"/>
            </w:tcBorders>
            <w:vAlign w:val="center"/>
          </w:tcPr>
          <w:p w14:paraId="74435740" w14:textId="08425169" w:rsidR="00EA17B5" w:rsidRPr="00920CAD" w:rsidRDefault="00EA17B5" w:rsidP="00EA17B5">
            <w:pPr>
              <w:snapToGrid w:val="0"/>
              <w:jc w:val="both"/>
              <w:rPr>
                <w:rFonts w:ascii="Rockwell" w:hAnsi="Rockwell"/>
                <w:i/>
              </w:rPr>
            </w:pPr>
            <w:r w:rsidRPr="00920CAD">
              <w:rPr>
                <w:rFonts w:ascii="Rockwell" w:hAnsi="Rockwell"/>
                <w:i/>
              </w:rPr>
              <w:t xml:space="preserve">Double bac en standard d’une capacité de 500 feuilles au moins (A4) </w:t>
            </w:r>
          </w:p>
        </w:tc>
        <w:tc>
          <w:tcPr>
            <w:tcW w:w="840" w:type="pct"/>
            <w:tcBorders>
              <w:top w:val="single" w:sz="4" w:space="0" w:color="000000"/>
              <w:left w:val="single" w:sz="4" w:space="0" w:color="000000"/>
              <w:bottom w:val="single" w:sz="4" w:space="0" w:color="000000"/>
            </w:tcBorders>
            <w:vAlign w:val="center"/>
          </w:tcPr>
          <w:p w14:paraId="3658B7FE" w14:textId="18076C82" w:rsidR="00EA17B5" w:rsidRPr="00920CAD" w:rsidDel="00FA0795" w:rsidRDefault="00EA17B5" w:rsidP="00EA17B5">
            <w:pPr>
              <w:snapToGrid w:val="0"/>
              <w:ind w:left="36" w:hanging="36"/>
              <w:jc w:val="both"/>
              <w:rPr>
                <w:rFonts w:ascii="Rockwell" w:hAnsi="Rockwell"/>
                <w:i/>
              </w:rPr>
            </w:pPr>
          </w:p>
        </w:tc>
        <w:tc>
          <w:tcPr>
            <w:tcW w:w="1049" w:type="pct"/>
            <w:tcBorders>
              <w:top w:val="single" w:sz="4" w:space="0" w:color="000000"/>
              <w:left w:val="single" w:sz="4" w:space="0" w:color="000000"/>
              <w:bottom w:val="single" w:sz="4" w:space="0" w:color="000000"/>
              <w:right w:val="single" w:sz="4" w:space="0" w:color="000000"/>
            </w:tcBorders>
          </w:tcPr>
          <w:p w14:paraId="3FF1F0FE" w14:textId="77777777" w:rsidR="00EA17B5" w:rsidRPr="00920CAD" w:rsidRDefault="00EA17B5" w:rsidP="00EA17B5">
            <w:pPr>
              <w:snapToGrid w:val="0"/>
              <w:jc w:val="both"/>
              <w:rPr>
                <w:rFonts w:ascii="Rockwell" w:hAnsi="Rockwell"/>
                <w:b/>
                <w:bCs/>
              </w:rPr>
            </w:pPr>
          </w:p>
        </w:tc>
      </w:tr>
      <w:tr w:rsidR="00920CAD" w:rsidRPr="00920CAD" w14:paraId="61934807" w14:textId="77777777" w:rsidTr="00EA17B5">
        <w:tc>
          <w:tcPr>
            <w:tcW w:w="404" w:type="pct"/>
            <w:tcBorders>
              <w:top w:val="single" w:sz="4" w:space="0" w:color="000000"/>
              <w:left w:val="single" w:sz="8" w:space="0" w:color="000000"/>
              <w:bottom w:val="single" w:sz="4" w:space="0" w:color="000000"/>
            </w:tcBorders>
            <w:vAlign w:val="center"/>
          </w:tcPr>
          <w:p w14:paraId="6B949D2F" w14:textId="77777777"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3F5EFC86" w14:textId="6FDA6A8D" w:rsidR="00EA17B5" w:rsidRPr="00920CAD" w:rsidRDefault="00EA17B5" w:rsidP="00EA17B5">
            <w:pPr>
              <w:snapToGrid w:val="0"/>
              <w:jc w:val="both"/>
              <w:rPr>
                <w:rFonts w:ascii="Rockwell" w:hAnsi="Rockwell"/>
                <w:i/>
              </w:rPr>
            </w:pPr>
            <w:r w:rsidRPr="00920CAD">
              <w:rPr>
                <w:rFonts w:ascii="Rockwell" w:hAnsi="Rockwell"/>
                <w:i/>
              </w:rPr>
              <w:t>Type de support</w:t>
            </w:r>
          </w:p>
        </w:tc>
        <w:tc>
          <w:tcPr>
            <w:tcW w:w="1719" w:type="pct"/>
            <w:tcBorders>
              <w:top w:val="single" w:sz="4" w:space="0" w:color="000000"/>
              <w:left w:val="single" w:sz="4" w:space="0" w:color="000000"/>
              <w:bottom w:val="single" w:sz="4" w:space="0" w:color="000000"/>
            </w:tcBorders>
            <w:vAlign w:val="center"/>
          </w:tcPr>
          <w:p w14:paraId="3A0A829D" w14:textId="4ACB6CA1" w:rsidR="00EA17B5" w:rsidRPr="00920CAD" w:rsidRDefault="00EA17B5" w:rsidP="00EA17B5">
            <w:pPr>
              <w:snapToGrid w:val="0"/>
              <w:jc w:val="both"/>
              <w:rPr>
                <w:rFonts w:ascii="Rockwell" w:hAnsi="Rockwell"/>
                <w:i/>
              </w:rPr>
            </w:pPr>
            <w:r w:rsidRPr="00920CAD">
              <w:rPr>
                <w:rFonts w:ascii="Rockwell" w:hAnsi="Rockwell"/>
                <w:i/>
              </w:rPr>
              <w:t>Enveloppes, transparents, étiquettes, papier ordinaire, papier glacé, cartes</w:t>
            </w:r>
          </w:p>
        </w:tc>
        <w:tc>
          <w:tcPr>
            <w:tcW w:w="840" w:type="pct"/>
            <w:tcBorders>
              <w:top w:val="single" w:sz="4" w:space="0" w:color="000000"/>
              <w:left w:val="single" w:sz="4" w:space="0" w:color="000000"/>
              <w:bottom w:val="single" w:sz="4" w:space="0" w:color="000000"/>
            </w:tcBorders>
            <w:vAlign w:val="center"/>
          </w:tcPr>
          <w:p w14:paraId="2C729C7E" w14:textId="29368D53" w:rsidR="00EA17B5" w:rsidRPr="00920CAD" w:rsidRDefault="00EA17B5" w:rsidP="00EA17B5">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1128B422" w14:textId="77777777" w:rsidR="00EA17B5" w:rsidRPr="00920CAD" w:rsidRDefault="00EA17B5" w:rsidP="00EA17B5">
            <w:pPr>
              <w:snapToGrid w:val="0"/>
              <w:jc w:val="both"/>
              <w:rPr>
                <w:rFonts w:ascii="Rockwell" w:hAnsi="Rockwell"/>
                <w:b/>
                <w:bCs/>
              </w:rPr>
            </w:pPr>
          </w:p>
        </w:tc>
      </w:tr>
      <w:tr w:rsidR="00920CAD" w:rsidRPr="00920CAD" w14:paraId="05E0A974" w14:textId="77777777" w:rsidTr="00EA17B5">
        <w:trPr>
          <w:trHeight w:val="473"/>
        </w:trPr>
        <w:tc>
          <w:tcPr>
            <w:tcW w:w="404" w:type="pct"/>
            <w:tcBorders>
              <w:top w:val="single" w:sz="4" w:space="0" w:color="000000"/>
              <w:left w:val="single" w:sz="8" w:space="0" w:color="000000"/>
              <w:bottom w:val="single" w:sz="4" w:space="0" w:color="000000"/>
            </w:tcBorders>
            <w:vAlign w:val="center"/>
          </w:tcPr>
          <w:p w14:paraId="6A3F1FEA" w14:textId="77777777"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12B83904" w14:textId="77777777" w:rsidR="00EA17B5" w:rsidRPr="00920CAD" w:rsidRDefault="00EA17B5" w:rsidP="00EA17B5">
            <w:pPr>
              <w:snapToGrid w:val="0"/>
              <w:jc w:val="both"/>
              <w:rPr>
                <w:rFonts w:ascii="Rockwell" w:hAnsi="Rockwell"/>
                <w:i/>
              </w:rPr>
            </w:pPr>
            <w:r w:rsidRPr="00920CAD">
              <w:rPr>
                <w:rFonts w:ascii="Rockwell" w:hAnsi="Rockwell"/>
                <w:i/>
              </w:rPr>
              <w:t>Interfaces</w:t>
            </w:r>
          </w:p>
        </w:tc>
        <w:tc>
          <w:tcPr>
            <w:tcW w:w="1719" w:type="pct"/>
            <w:tcBorders>
              <w:top w:val="single" w:sz="4" w:space="0" w:color="000000"/>
              <w:left w:val="single" w:sz="4" w:space="0" w:color="000000"/>
              <w:bottom w:val="single" w:sz="4" w:space="0" w:color="auto"/>
            </w:tcBorders>
            <w:vAlign w:val="center"/>
          </w:tcPr>
          <w:p w14:paraId="406FFC3C" w14:textId="0DD3BF32" w:rsidR="00EA17B5" w:rsidRPr="00920CAD" w:rsidRDefault="00EA17B5" w:rsidP="00EA17B5">
            <w:pPr>
              <w:snapToGrid w:val="0"/>
              <w:jc w:val="both"/>
              <w:rPr>
                <w:rFonts w:ascii="Rockwell" w:hAnsi="Rockwell"/>
              </w:rPr>
            </w:pPr>
            <w:r w:rsidRPr="00920CAD">
              <w:rPr>
                <w:rFonts w:ascii="Rockwell" w:hAnsi="Rockwell"/>
                <w:i/>
              </w:rPr>
              <w:t xml:space="preserve">USB 2.0 ou USB 3.0, Ethernet </w:t>
            </w:r>
            <w:r w:rsidRPr="00920CAD">
              <w:rPr>
                <w:rFonts w:ascii="Rockwell" w:hAnsi="Rockwell"/>
              </w:rPr>
              <w:t>10/100 Base-TX/</w:t>
            </w:r>
          </w:p>
        </w:tc>
        <w:tc>
          <w:tcPr>
            <w:tcW w:w="840" w:type="pct"/>
            <w:tcBorders>
              <w:top w:val="single" w:sz="4" w:space="0" w:color="000000"/>
              <w:left w:val="single" w:sz="4" w:space="0" w:color="000000"/>
              <w:bottom w:val="single" w:sz="4" w:space="0" w:color="000000"/>
            </w:tcBorders>
            <w:vAlign w:val="center"/>
          </w:tcPr>
          <w:p w14:paraId="78DD570C" w14:textId="7A7867D4" w:rsidR="00EA17B5" w:rsidRPr="00920CAD" w:rsidDel="00FA0795" w:rsidRDefault="00EA17B5" w:rsidP="00EA17B5">
            <w:pPr>
              <w:snapToGrid w:val="0"/>
              <w:ind w:left="36" w:hanging="36"/>
              <w:jc w:val="both"/>
              <w:rPr>
                <w:rFonts w:ascii="Rockwell" w:hAnsi="Rockwell"/>
                <w:b/>
                <w:i/>
              </w:rPr>
            </w:pPr>
          </w:p>
        </w:tc>
        <w:tc>
          <w:tcPr>
            <w:tcW w:w="1049" w:type="pct"/>
            <w:tcBorders>
              <w:top w:val="single" w:sz="4" w:space="0" w:color="000000"/>
              <w:left w:val="single" w:sz="4" w:space="0" w:color="000000"/>
              <w:bottom w:val="single" w:sz="4" w:space="0" w:color="000000"/>
              <w:right w:val="single" w:sz="4" w:space="0" w:color="000000"/>
            </w:tcBorders>
          </w:tcPr>
          <w:p w14:paraId="598CB3F5" w14:textId="77777777" w:rsidR="00EA17B5" w:rsidRPr="00920CAD" w:rsidRDefault="00EA17B5" w:rsidP="00EA17B5">
            <w:pPr>
              <w:snapToGrid w:val="0"/>
              <w:jc w:val="both"/>
              <w:rPr>
                <w:rFonts w:ascii="Rockwell" w:hAnsi="Rockwell"/>
                <w:b/>
                <w:bCs/>
              </w:rPr>
            </w:pPr>
          </w:p>
        </w:tc>
      </w:tr>
      <w:tr w:rsidR="00920CAD" w:rsidRPr="00920CAD" w14:paraId="48087AA9" w14:textId="77777777" w:rsidTr="00EA17B5">
        <w:trPr>
          <w:trHeight w:val="409"/>
        </w:trPr>
        <w:tc>
          <w:tcPr>
            <w:tcW w:w="404" w:type="pct"/>
            <w:tcBorders>
              <w:top w:val="single" w:sz="4" w:space="0" w:color="000000"/>
              <w:left w:val="single" w:sz="8" w:space="0" w:color="000000"/>
              <w:bottom w:val="single" w:sz="4" w:space="0" w:color="000000"/>
            </w:tcBorders>
            <w:vAlign w:val="center"/>
          </w:tcPr>
          <w:p w14:paraId="16D18CC0" w14:textId="77777777"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001171C7" w14:textId="0CE38B01" w:rsidR="00EA17B5" w:rsidRPr="00920CAD" w:rsidRDefault="00EA17B5" w:rsidP="00EA17B5">
            <w:pPr>
              <w:snapToGrid w:val="0"/>
              <w:jc w:val="both"/>
              <w:rPr>
                <w:rFonts w:ascii="Rockwell" w:hAnsi="Rockwell"/>
                <w:i/>
              </w:rPr>
            </w:pPr>
            <w:r w:rsidRPr="00920CAD">
              <w:rPr>
                <w:rFonts w:ascii="Rockwell" w:hAnsi="Rockwell"/>
                <w:i/>
              </w:rPr>
              <w:t>Compatibilité logicielle</w:t>
            </w:r>
          </w:p>
        </w:tc>
        <w:tc>
          <w:tcPr>
            <w:tcW w:w="1719" w:type="pct"/>
            <w:tcBorders>
              <w:top w:val="single" w:sz="4" w:space="0" w:color="auto"/>
              <w:left w:val="single" w:sz="4" w:space="0" w:color="000000"/>
              <w:bottom w:val="single" w:sz="4" w:space="0" w:color="000000"/>
            </w:tcBorders>
            <w:vAlign w:val="center"/>
          </w:tcPr>
          <w:p w14:paraId="38469278" w14:textId="072A4F71" w:rsidR="00EA17B5" w:rsidRPr="00920CAD" w:rsidRDefault="00E724F1" w:rsidP="00E724F1">
            <w:pPr>
              <w:snapToGrid w:val="0"/>
              <w:jc w:val="both"/>
              <w:rPr>
                <w:rFonts w:ascii="Rockwell" w:hAnsi="Rockwell"/>
                <w:i/>
              </w:rPr>
            </w:pPr>
            <w:r w:rsidRPr="00920CAD">
              <w:rPr>
                <w:rFonts w:ascii="Rockwell" w:hAnsi="Rockwell"/>
                <w:i/>
              </w:rPr>
              <w:t>Microsoft Windows (</w:t>
            </w:r>
            <w:r w:rsidR="00EA17B5" w:rsidRPr="00920CAD">
              <w:rPr>
                <w:rFonts w:ascii="Rockwell" w:hAnsi="Rockwell"/>
                <w:i/>
              </w:rPr>
              <w:t>11 ou version ultérieure), Linux, MacOs</w:t>
            </w:r>
          </w:p>
        </w:tc>
        <w:tc>
          <w:tcPr>
            <w:tcW w:w="840" w:type="pct"/>
            <w:tcBorders>
              <w:top w:val="single" w:sz="4" w:space="0" w:color="000000"/>
              <w:left w:val="single" w:sz="4" w:space="0" w:color="000000"/>
              <w:bottom w:val="single" w:sz="4" w:space="0" w:color="000000"/>
            </w:tcBorders>
            <w:vAlign w:val="center"/>
          </w:tcPr>
          <w:p w14:paraId="407AA0A0" w14:textId="31677DCE" w:rsidR="00EA17B5" w:rsidRPr="00920CAD" w:rsidDel="00FA0795" w:rsidRDefault="00EA17B5" w:rsidP="00EA17B5">
            <w:pPr>
              <w:snapToGrid w:val="0"/>
              <w:ind w:left="36" w:hanging="36"/>
              <w:jc w:val="both"/>
              <w:rPr>
                <w:rFonts w:ascii="Rockwell" w:hAnsi="Rockwell"/>
                <w:b/>
                <w:i/>
              </w:rPr>
            </w:pPr>
          </w:p>
        </w:tc>
        <w:tc>
          <w:tcPr>
            <w:tcW w:w="1049" w:type="pct"/>
            <w:tcBorders>
              <w:top w:val="single" w:sz="4" w:space="0" w:color="000000"/>
              <w:left w:val="single" w:sz="4" w:space="0" w:color="000000"/>
              <w:bottom w:val="single" w:sz="4" w:space="0" w:color="000000"/>
              <w:right w:val="single" w:sz="4" w:space="0" w:color="000000"/>
            </w:tcBorders>
          </w:tcPr>
          <w:p w14:paraId="75AB4F27" w14:textId="77777777" w:rsidR="00EA17B5" w:rsidRPr="00920CAD" w:rsidRDefault="00EA17B5" w:rsidP="00EA17B5">
            <w:pPr>
              <w:snapToGrid w:val="0"/>
              <w:jc w:val="both"/>
              <w:rPr>
                <w:rFonts w:ascii="Rockwell" w:hAnsi="Rockwell"/>
                <w:b/>
                <w:bCs/>
              </w:rPr>
            </w:pPr>
          </w:p>
        </w:tc>
      </w:tr>
      <w:tr w:rsidR="00920CAD" w:rsidRPr="00920CAD" w14:paraId="33BE3DC6" w14:textId="77777777" w:rsidTr="00EA17B5">
        <w:trPr>
          <w:trHeight w:val="594"/>
        </w:trPr>
        <w:tc>
          <w:tcPr>
            <w:tcW w:w="404" w:type="pct"/>
            <w:tcBorders>
              <w:top w:val="single" w:sz="4" w:space="0" w:color="000000"/>
              <w:left w:val="single" w:sz="8" w:space="0" w:color="000000"/>
              <w:bottom w:val="single" w:sz="4" w:space="0" w:color="000000"/>
            </w:tcBorders>
            <w:vAlign w:val="center"/>
          </w:tcPr>
          <w:p w14:paraId="08568A07" w14:textId="77777777"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7AF9DFD8" w14:textId="6761525E" w:rsidR="00EA17B5" w:rsidRPr="00920CAD" w:rsidRDefault="00EA17B5" w:rsidP="00EA17B5">
            <w:pPr>
              <w:snapToGrid w:val="0"/>
              <w:jc w:val="both"/>
              <w:rPr>
                <w:rFonts w:ascii="Rockwell" w:hAnsi="Rockwell"/>
                <w:i/>
              </w:rPr>
            </w:pPr>
            <w:bookmarkStart w:id="277" w:name="_Hlk114809232"/>
            <w:r w:rsidRPr="00920CAD">
              <w:rPr>
                <w:rFonts w:ascii="Rockwell" w:hAnsi="Rockwell"/>
                <w:i/>
              </w:rPr>
              <w:t xml:space="preserve">Logiciels et documentation fournis </w:t>
            </w:r>
            <w:bookmarkEnd w:id="277"/>
          </w:p>
        </w:tc>
        <w:tc>
          <w:tcPr>
            <w:tcW w:w="1719" w:type="pct"/>
            <w:tcBorders>
              <w:top w:val="single" w:sz="4" w:space="0" w:color="000000"/>
              <w:left w:val="single" w:sz="4" w:space="0" w:color="000000"/>
              <w:bottom w:val="single" w:sz="4" w:space="0" w:color="000000"/>
            </w:tcBorders>
            <w:vAlign w:val="center"/>
          </w:tcPr>
          <w:p w14:paraId="5F0D4F3D" w14:textId="55622663" w:rsidR="00EA17B5" w:rsidRPr="00920CAD" w:rsidRDefault="00EA17B5" w:rsidP="00EA17B5">
            <w:pPr>
              <w:snapToGrid w:val="0"/>
              <w:jc w:val="both"/>
              <w:rPr>
                <w:rFonts w:ascii="Rockwell" w:hAnsi="Rockwell"/>
                <w:i/>
              </w:rPr>
            </w:pPr>
            <w:r w:rsidRPr="00920CAD">
              <w:rPr>
                <w:rFonts w:ascii="Rockwell" w:hAnsi="Rockwell"/>
                <w:i/>
              </w:rPr>
              <w:t>Pilotes et documentations de l’appareil</w:t>
            </w:r>
          </w:p>
        </w:tc>
        <w:tc>
          <w:tcPr>
            <w:tcW w:w="840" w:type="pct"/>
            <w:tcBorders>
              <w:top w:val="single" w:sz="4" w:space="0" w:color="000000"/>
              <w:left w:val="single" w:sz="4" w:space="0" w:color="000000"/>
              <w:bottom w:val="single" w:sz="4" w:space="0" w:color="000000"/>
            </w:tcBorders>
            <w:vAlign w:val="center"/>
          </w:tcPr>
          <w:p w14:paraId="1C1F57B1" w14:textId="6A521981" w:rsidR="00EA17B5" w:rsidRPr="00920CAD" w:rsidRDefault="00EA17B5" w:rsidP="00EA17B5">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6CCA9B8C" w14:textId="77777777" w:rsidR="00EA17B5" w:rsidRPr="00920CAD" w:rsidRDefault="00EA17B5" w:rsidP="00EA17B5">
            <w:pPr>
              <w:snapToGrid w:val="0"/>
              <w:jc w:val="both"/>
              <w:rPr>
                <w:rFonts w:ascii="Rockwell" w:hAnsi="Rockwell"/>
                <w:b/>
                <w:bCs/>
              </w:rPr>
            </w:pPr>
          </w:p>
        </w:tc>
      </w:tr>
      <w:tr w:rsidR="00920CAD" w:rsidRPr="00920CAD" w14:paraId="5497B89B" w14:textId="77777777" w:rsidTr="00EA17B5">
        <w:trPr>
          <w:trHeight w:val="734"/>
        </w:trPr>
        <w:tc>
          <w:tcPr>
            <w:tcW w:w="404" w:type="pct"/>
            <w:tcBorders>
              <w:top w:val="single" w:sz="4" w:space="0" w:color="000000"/>
              <w:left w:val="single" w:sz="8" w:space="0" w:color="000000"/>
              <w:bottom w:val="single" w:sz="4" w:space="0" w:color="auto"/>
            </w:tcBorders>
            <w:vAlign w:val="center"/>
          </w:tcPr>
          <w:p w14:paraId="2454AEC5" w14:textId="77777777"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auto"/>
            </w:tcBorders>
            <w:vAlign w:val="center"/>
          </w:tcPr>
          <w:p w14:paraId="5FC18D3D" w14:textId="77777777" w:rsidR="00EA17B5" w:rsidRPr="00920CAD" w:rsidRDefault="00EA17B5" w:rsidP="00EA17B5">
            <w:pPr>
              <w:snapToGrid w:val="0"/>
              <w:jc w:val="both"/>
              <w:rPr>
                <w:rFonts w:ascii="Rockwell" w:hAnsi="Rockwell"/>
                <w:i/>
              </w:rPr>
            </w:pPr>
            <w:r w:rsidRPr="00920CAD">
              <w:rPr>
                <w:rFonts w:ascii="Rockwell" w:hAnsi="Rockwell"/>
                <w:i/>
              </w:rPr>
              <w:t>Alimentation électrique</w:t>
            </w:r>
          </w:p>
        </w:tc>
        <w:tc>
          <w:tcPr>
            <w:tcW w:w="1719" w:type="pct"/>
            <w:tcBorders>
              <w:top w:val="single" w:sz="4" w:space="0" w:color="000000"/>
              <w:left w:val="single" w:sz="4" w:space="0" w:color="000000"/>
              <w:bottom w:val="single" w:sz="4" w:space="0" w:color="auto"/>
            </w:tcBorders>
            <w:vAlign w:val="center"/>
          </w:tcPr>
          <w:p w14:paraId="1F54368D" w14:textId="42296990" w:rsidR="00EA17B5" w:rsidRPr="00920CAD" w:rsidRDefault="00EA17B5" w:rsidP="00EA17B5">
            <w:pPr>
              <w:snapToGrid w:val="0"/>
              <w:jc w:val="both"/>
              <w:rPr>
                <w:rFonts w:ascii="Rockwell" w:hAnsi="Rockwell"/>
                <w:i/>
              </w:rPr>
            </w:pPr>
            <w:r w:rsidRPr="00920CAD">
              <w:rPr>
                <w:rFonts w:ascii="Rockwell" w:hAnsi="Rockwell"/>
                <w:i/>
              </w:rPr>
              <w:t>Alimentation intégrée 220 V à 50 Hz avec un câble d’alimentation de type Français ou SHUKO</w:t>
            </w:r>
          </w:p>
        </w:tc>
        <w:tc>
          <w:tcPr>
            <w:tcW w:w="840" w:type="pct"/>
            <w:tcBorders>
              <w:top w:val="single" w:sz="4" w:space="0" w:color="000000"/>
              <w:left w:val="single" w:sz="4" w:space="0" w:color="000000"/>
              <w:bottom w:val="single" w:sz="4" w:space="0" w:color="auto"/>
            </w:tcBorders>
            <w:vAlign w:val="center"/>
          </w:tcPr>
          <w:p w14:paraId="0EE84088" w14:textId="0C20216C" w:rsidR="00EA17B5" w:rsidRPr="00920CAD" w:rsidDel="00FA0795" w:rsidRDefault="00EA17B5" w:rsidP="00EA17B5">
            <w:pPr>
              <w:snapToGrid w:val="0"/>
              <w:ind w:left="36" w:hanging="36"/>
              <w:jc w:val="both"/>
              <w:rPr>
                <w:rFonts w:ascii="Rockwell" w:hAnsi="Rockwell"/>
                <w:b/>
                <w:i/>
              </w:rPr>
            </w:pPr>
          </w:p>
        </w:tc>
        <w:tc>
          <w:tcPr>
            <w:tcW w:w="1049" w:type="pct"/>
            <w:tcBorders>
              <w:top w:val="single" w:sz="4" w:space="0" w:color="000000"/>
              <w:left w:val="single" w:sz="4" w:space="0" w:color="000000"/>
              <w:bottom w:val="single" w:sz="4" w:space="0" w:color="auto"/>
              <w:right w:val="single" w:sz="4" w:space="0" w:color="000000"/>
            </w:tcBorders>
          </w:tcPr>
          <w:p w14:paraId="4E74095B" w14:textId="77777777" w:rsidR="00EA17B5" w:rsidRPr="00920CAD" w:rsidRDefault="00EA17B5" w:rsidP="00EA17B5">
            <w:pPr>
              <w:snapToGrid w:val="0"/>
              <w:jc w:val="both"/>
              <w:rPr>
                <w:rFonts w:ascii="Rockwell" w:hAnsi="Rockwell"/>
                <w:b/>
                <w:bCs/>
              </w:rPr>
            </w:pPr>
          </w:p>
        </w:tc>
      </w:tr>
      <w:tr w:rsidR="00920CAD" w:rsidRPr="00920CAD" w14:paraId="30438708" w14:textId="77777777" w:rsidTr="00E724F1">
        <w:trPr>
          <w:trHeight w:val="435"/>
        </w:trPr>
        <w:tc>
          <w:tcPr>
            <w:tcW w:w="404" w:type="pct"/>
            <w:vMerge w:val="restart"/>
            <w:tcBorders>
              <w:top w:val="single" w:sz="4" w:space="0" w:color="auto"/>
              <w:left w:val="single" w:sz="4" w:space="0" w:color="auto"/>
              <w:bottom w:val="single" w:sz="4" w:space="0" w:color="auto"/>
              <w:right w:val="single" w:sz="4" w:space="0" w:color="auto"/>
            </w:tcBorders>
            <w:vAlign w:val="center"/>
          </w:tcPr>
          <w:p w14:paraId="5B91F643" w14:textId="77777777"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vMerge w:val="restart"/>
            <w:tcBorders>
              <w:top w:val="single" w:sz="4" w:space="0" w:color="auto"/>
              <w:left w:val="single" w:sz="4" w:space="0" w:color="auto"/>
              <w:bottom w:val="single" w:sz="4" w:space="0" w:color="auto"/>
              <w:right w:val="single" w:sz="4" w:space="0" w:color="auto"/>
            </w:tcBorders>
            <w:vAlign w:val="center"/>
          </w:tcPr>
          <w:p w14:paraId="09A14E05" w14:textId="77777777" w:rsidR="00EA17B5" w:rsidRPr="00920CAD" w:rsidRDefault="00EA17B5" w:rsidP="00EA17B5">
            <w:pPr>
              <w:snapToGrid w:val="0"/>
              <w:jc w:val="both"/>
              <w:rPr>
                <w:rFonts w:ascii="Rockwell" w:hAnsi="Rockwell"/>
                <w:i/>
              </w:rPr>
            </w:pPr>
            <w:r w:rsidRPr="00920CAD">
              <w:rPr>
                <w:rFonts w:ascii="Rockwell" w:hAnsi="Rockwell"/>
                <w:i/>
              </w:rPr>
              <w:t>Accessoires</w:t>
            </w:r>
          </w:p>
        </w:tc>
        <w:tc>
          <w:tcPr>
            <w:tcW w:w="1719" w:type="pct"/>
            <w:tcBorders>
              <w:top w:val="single" w:sz="4" w:space="0" w:color="auto"/>
              <w:left w:val="single" w:sz="4" w:space="0" w:color="auto"/>
              <w:bottom w:val="single" w:sz="4" w:space="0" w:color="auto"/>
              <w:right w:val="single" w:sz="4" w:space="0" w:color="auto"/>
            </w:tcBorders>
            <w:vAlign w:val="center"/>
          </w:tcPr>
          <w:p w14:paraId="4914D3B7" w14:textId="4D0E7C27" w:rsidR="00EA17B5" w:rsidRPr="00920CAD" w:rsidRDefault="00EA17B5" w:rsidP="00EA17B5">
            <w:pPr>
              <w:snapToGrid w:val="0"/>
              <w:jc w:val="both"/>
              <w:rPr>
                <w:rFonts w:ascii="Rockwell" w:hAnsi="Rockwell"/>
                <w:i/>
              </w:rPr>
            </w:pPr>
            <w:r w:rsidRPr="00920CAD">
              <w:rPr>
                <w:rFonts w:ascii="Rockwell" w:hAnsi="Rockwell"/>
                <w:i/>
              </w:rPr>
              <w:t xml:space="preserve">Un (1) câble USB pour la liaison avec le micro-ordinateur </w:t>
            </w:r>
          </w:p>
        </w:tc>
        <w:tc>
          <w:tcPr>
            <w:tcW w:w="840" w:type="pct"/>
            <w:tcBorders>
              <w:top w:val="single" w:sz="4" w:space="0" w:color="auto"/>
              <w:left w:val="single" w:sz="4" w:space="0" w:color="auto"/>
              <w:bottom w:val="single" w:sz="4" w:space="0" w:color="auto"/>
              <w:right w:val="single" w:sz="4" w:space="0" w:color="auto"/>
            </w:tcBorders>
          </w:tcPr>
          <w:p w14:paraId="22A0C48E" w14:textId="27EA3CCD" w:rsidR="00EA17B5" w:rsidRPr="00920CAD" w:rsidDel="007A4CFF" w:rsidRDefault="00EA17B5" w:rsidP="00EA17B5">
            <w:pPr>
              <w:snapToGrid w:val="0"/>
              <w:ind w:left="36" w:hanging="36"/>
              <w:jc w:val="both"/>
              <w:rPr>
                <w:rFonts w:ascii="Rockwell" w:hAnsi="Rockwell"/>
                <w:i/>
                <w:strike/>
              </w:rPr>
            </w:pPr>
          </w:p>
        </w:tc>
        <w:tc>
          <w:tcPr>
            <w:tcW w:w="1049" w:type="pct"/>
            <w:tcBorders>
              <w:top w:val="single" w:sz="4" w:space="0" w:color="auto"/>
              <w:left w:val="single" w:sz="4" w:space="0" w:color="auto"/>
              <w:bottom w:val="single" w:sz="4" w:space="0" w:color="auto"/>
              <w:right w:val="single" w:sz="4" w:space="0" w:color="auto"/>
            </w:tcBorders>
          </w:tcPr>
          <w:p w14:paraId="230C7725" w14:textId="77777777" w:rsidR="00EA17B5" w:rsidRPr="00920CAD" w:rsidDel="007A4CFF" w:rsidRDefault="00EA17B5" w:rsidP="00EA17B5">
            <w:pPr>
              <w:snapToGrid w:val="0"/>
              <w:jc w:val="both"/>
              <w:rPr>
                <w:rFonts w:ascii="Rockwell" w:hAnsi="Rockwell"/>
                <w:b/>
                <w:i/>
              </w:rPr>
            </w:pPr>
          </w:p>
        </w:tc>
      </w:tr>
      <w:tr w:rsidR="00920CAD" w:rsidRPr="00920CAD" w14:paraId="1B92F208" w14:textId="77777777" w:rsidTr="00E724F1">
        <w:trPr>
          <w:trHeight w:val="551"/>
        </w:trPr>
        <w:tc>
          <w:tcPr>
            <w:tcW w:w="404" w:type="pct"/>
            <w:vMerge/>
            <w:tcBorders>
              <w:top w:val="single" w:sz="4" w:space="0" w:color="auto"/>
              <w:left w:val="single" w:sz="8" w:space="0" w:color="000000"/>
              <w:bottom w:val="single" w:sz="4" w:space="0" w:color="auto"/>
            </w:tcBorders>
            <w:vAlign w:val="center"/>
          </w:tcPr>
          <w:p w14:paraId="4E4627C1" w14:textId="77777777"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vMerge/>
            <w:tcBorders>
              <w:top w:val="single" w:sz="4" w:space="0" w:color="auto"/>
              <w:left w:val="single" w:sz="4" w:space="0" w:color="000000"/>
              <w:bottom w:val="single" w:sz="4" w:space="0" w:color="auto"/>
            </w:tcBorders>
            <w:vAlign w:val="center"/>
          </w:tcPr>
          <w:p w14:paraId="74700242" w14:textId="77777777" w:rsidR="00EA17B5" w:rsidRPr="00920CAD" w:rsidRDefault="00EA17B5" w:rsidP="00EA17B5">
            <w:pPr>
              <w:snapToGrid w:val="0"/>
              <w:jc w:val="both"/>
              <w:rPr>
                <w:rFonts w:ascii="Rockwell" w:hAnsi="Rockwell"/>
                <w:i/>
              </w:rPr>
            </w:pPr>
          </w:p>
        </w:tc>
        <w:tc>
          <w:tcPr>
            <w:tcW w:w="1719" w:type="pct"/>
            <w:tcBorders>
              <w:top w:val="single" w:sz="4" w:space="0" w:color="auto"/>
              <w:left w:val="single" w:sz="4" w:space="0" w:color="000000"/>
              <w:bottom w:val="single" w:sz="4" w:space="0" w:color="000000"/>
            </w:tcBorders>
            <w:vAlign w:val="center"/>
          </w:tcPr>
          <w:p w14:paraId="08139471" w14:textId="5DE03D50" w:rsidR="00EA17B5" w:rsidRPr="00920CAD" w:rsidRDefault="00E724F1" w:rsidP="00E724F1">
            <w:pPr>
              <w:snapToGrid w:val="0"/>
              <w:ind w:left="36" w:hanging="36"/>
              <w:jc w:val="both"/>
              <w:rPr>
                <w:rFonts w:ascii="Rockwell" w:hAnsi="Rockwell"/>
                <w:b/>
                <w:i/>
              </w:rPr>
            </w:pPr>
            <w:r w:rsidRPr="00920CAD">
              <w:rPr>
                <w:rFonts w:ascii="Rockwell" w:hAnsi="Rockwell"/>
                <w:i/>
              </w:rPr>
              <w:t>U</w:t>
            </w:r>
            <w:r w:rsidR="00EA17B5" w:rsidRPr="00920CAD">
              <w:rPr>
                <w:rFonts w:ascii="Rockwell" w:hAnsi="Rockwell"/>
                <w:i/>
              </w:rPr>
              <w:t xml:space="preserve">ne </w:t>
            </w:r>
            <w:r w:rsidRPr="00920CAD">
              <w:rPr>
                <w:rFonts w:ascii="Rockwell" w:hAnsi="Rockwell"/>
                <w:i/>
              </w:rPr>
              <w:t xml:space="preserve">(1) </w:t>
            </w:r>
            <w:r w:rsidR="00EA17B5" w:rsidRPr="00920CAD">
              <w:rPr>
                <w:rFonts w:ascii="Rockwell" w:hAnsi="Rockwell"/>
                <w:i/>
              </w:rPr>
              <w:t>cartouche d’encre livrée et   installée (fournir la référence et le prospectus)</w:t>
            </w:r>
          </w:p>
        </w:tc>
        <w:tc>
          <w:tcPr>
            <w:tcW w:w="840" w:type="pct"/>
            <w:tcBorders>
              <w:top w:val="single" w:sz="4" w:space="0" w:color="auto"/>
              <w:left w:val="single" w:sz="4" w:space="0" w:color="000000"/>
            </w:tcBorders>
          </w:tcPr>
          <w:p w14:paraId="72326D44" w14:textId="14B7D619" w:rsidR="00EA17B5" w:rsidRPr="00920CAD" w:rsidDel="007A4CFF" w:rsidRDefault="00EA17B5" w:rsidP="00EA17B5">
            <w:pPr>
              <w:snapToGrid w:val="0"/>
              <w:ind w:left="36" w:hanging="36"/>
              <w:jc w:val="both"/>
              <w:rPr>
                <w:rFonts w:ascii="Rockwell" w:hAnsi="Rockwell"/>
                <w:b/>
                <w:i/>
              </w:rPr>
            </w:pPr>
          </w:p>
        </w:tc>
        <w:tc>
          <w:tcPr>
            <w:tcW w:w="1049" w:type="pct"/>
            <w:tcBorders>
              <w:top w:val="single" w:sz="4" w:space="0" w:color="auto"/>
              <w:left w:val="single" w:sz="4" w:space="0" w:color="000000"/>
              <w:bottom w:val="single" w:sz="4" w:space="0" w:color="000000"/>
              <w:right w:val="single" w:sz="4" w:space="0" w:color="000000"/>
            </w:tcBorders>
          </w:tcPr>
          <w:p w14:paraId="1396CF14" w14:textId="77777777" w:rsidR="00EA17B5" w:rsidRPr="00920CAD" w:rsidDel="007A4CFF" w:rsidRDefault="00EA17B5" w:rsidP="00EA17B5">
            <w:pPr>
              <w:snapToGrid w:val="0"/>
              <w:jc w:val="both"/>
              <w:rPr>
                <w:rFonts w:ascii="Rockwell" w:hAnsi="Rockwell"/>
                <w:b/>
                <w:i/>
              </w:rPr>
            </w:pPr>
          </w:p>
        </w:tc>
      </w:tr>
      <w:tr w:rsidR="00920CAD" w:rsidRPr="00920CAD" w14:paraId="3765851C" w14:textId="77777777" w:rsidTr="00E724F1">
        <w:trPr>
          <w:trHeight w:val="70"/>
        </w:trPr>
        <w:tc>
          <w:tcPr>
            <w:tcW w:w="404" w:type="pct"/>
            <w:vMerge w:val="restart"/>
            <w:tcBorders>
              <w:top w:val="single" w:sz="4" w:space="0" w:color="auto"/>
              <w:left w:val="single" w:sz="4" w:space="0" w:color="auto"/>
              <w:bottom w:val="single" w:sz="4" w:space="0" w:color="auto"/>
              <w:right w:val="single" w:sz="4" w:space="0" w:color="auto"/>
            </w:tcBorders>
            <w:vAlign w:val="center"/>
          </w:tcPr>
          <w:p w14:paraId="2921F0C5" w14:textId="7BE0147D"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vMerge w:val="restart"/>
            <w:tcBorders>
              <w:top w:val="single" w:sz="4" w:space="0" w:color="auto"/>
              <w:left w:val="single" w:sz="4" w:space="0" w:color="auto"/>
              <w:bottom w:val="single" w:sz="4" w:space="0" w:color="auto"/>
              <w:right w:val="single" w:sz="4" w:space="0" w:color="auto"/>
            </w:tcBorders>
            <w:vAlign w:val="center"/>
          </w:tcPr>
          <w:p w14:paraId="161E7901" w14:textId="11FE8F34" w:rsidR="00EA17B5" w:rsidRPr="00920CAD" w:rsidRDefault="00EA17B5" w:rsidP="00EA17B5">
            <w:pPr>
              <w:snapToGrid w:val="0"/>
              <w:jc w:val="both"/>
              <w:rPr>
                <w:rFonts w:ascii="Rockwell" w:hAnsi="Rockwell"/>
                <w:i/>
              </w:rPr>
            </w:pPr>
            <w:r w:rsidRPr="00920CAD">
              <w:rPr>
                <w:rFonts w:ascii="Rockwell" w:hAnsi="Rockwell"/>
                <w:i/>
              </w:rPr>
              <w:t>Interfaces réseaux</w:t>
            </w:r>
          </w:p>
        </w:tc>
        <w:tc>
          <w:tcPr>
            <w:tcW w:w="1719" w:type="pct"/>
            <w:tcBorders>
              <w:top w:val="single" w:sz="4" w:space="0" w:color="000000"/>
              <w:left w:val="single" w:sz="4" w:space="0" w:color="auto"/>
              <w:bottom w:val="single" w:sz="4" w:space="0" w:color="000000"/>
            </w:tcBorders>
          </w:tcPr>
          <w:p w14:paraId="2A14E120" w14:textId="7D3658AC" w:rsidR="00EA17B5" w:rsidRPr="00920CAD" w:rsidRDefault="00EA17B5" w:rsidP="00EA17B5">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840" w:type="pct"/>
            <w:tcBorders>
              <w:top w:val="single" w:sz="4" w:space="0" w:color="000000"/>
              <w:left w:val="single" w:sz="4" w:space="0" w:color="000000"/>
              <w:bottom w:val="single" w:sz="4" w:space="0" w:color="000000"/>
            </w:tcBorders>
          </w:tcPr>
          <w:p w14:paraId="5D659C01" w14:textId="3EE9B40D" w:rsidR="00EA17B5" w:rsidRPr="00920CAD" w:rsidDel="007A4CFF" w:rsidRDefault="00EA17B5" w:rsidP="00EA17B5">
            <w:pPr>
              <w:snapToGrid w:val="0"/>
              <w:jc w:val="both"/>
              <w:rPr>
                <w:rFonts w:ascii="Rockwell" w:hAnsi="Rockwell"/>
                <w:b/>
                <w:i/>
              </w:rPr>
            </w:pPr>
          </w:p>
        </w:tc>
        <w:tc>
          <w:tcPr>
            <w:tcW w:w="1049" w:type="pct"/>
            <w:tcBorders>
              <w:top w:val="single" w:sz="4" w:space="0" w:color="000000"/>
              <w:left w:val="single" w:sz="4" w:space="0" w:color="000000"/>
              <w:bottom w:val="single" w:sz="4" w:space="0" w:color="000000"/>
              <w:right w:val="single" w:sz="4" w:space="0" w:color="000000"/>
            </w:tcBorders>
          </w:tcPr>
          <w:p w14:paraId="1A39D322" w14:textId="77777777" w:rsidR="00EA17B5" w:rsidRPr="00920CAD" w:rsidDel="007A4CFF" w:rsidRDefault="00EA17B5" w:rsidP="00EA17B5">
            <w:pPr>
              <w:snapToGrid w:val="0"/>
              <w:jc w:val="both"/>
              <w:rPr>
                <w:rFonts w:ascii="Rockwell" w:hAnsi="Rockwell"/>
                <w:b/>
                <w:i/>
              </w:rPr>
            </w:pPr>
          </w:p>
        </w:tc>
      </w:tr>
      <w:tr w:rsidR="00920CAD" w:rsidRPr="00920CAD" w14:paraId="167BE4BF" w14:textId="77777777" w:rsidTr="00E724F1">
        <w:trPr>
          <w:trHeight w:val="557"/>
        </w:trPr>
        <w:tc>
          <w:tcPr>
            <w:tcW w:w="404" w:type="pct"/>
            <w:vMerge/>
            <w:tcBorders>
              <w:top w:val="single" w:sz="4" w:space="0" w:color="auto"/>
              <w:left w:val="single" w:sz="4" w:space="0" w:color="auto"/>
              <w:bottom w:val="single" w:sz="4" w:space="0" w:color="auto"/>
              <w:right w:val="single" w:sz="4" w:space="0" w:color="auto"/>
            </w:tcBorders>
            <w:vAlign w:val="center"/>
          </w:tcPr>
          <w:p w14:paraId="23C08AD1" w14:textId="77777777"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vMerge/>
            <w:tcBorders>
              <w:top w:val="single" w:sz="4" w:space="0" w:color="auto"/>
              <w:left w:val="single" w:sz="4" w:space="0" w:color="auto"/>
              <w:bottom w:val="single" w:sz="4" w:space="0" w:color="auto"/>
              <w:right w:val="single" w:sz="4" w:space="0" w:color="auto"/>
            </w:tcBorders>
            <w:vAlign w:val="center"/>
          </w:tcPr>
          <w:p w14:paraId="2C9A3B8F" w14:textId="77777777" w:rsidR="00EA17B5" w:rsidRPr="00920CAD" w:rsidRDefault="00EA17B5" w:rsidP="00EA17B5">
            <w:pPr>
              <w:snapToGrid w:val="0"/>
              <w:jc w:val="both"/>
              <w:rPr>
                <w:rFonts w:ascii="Rockwell" w:hAnsi="Rockwell"/>
                <w:i/>
              </w:rPr>
            </w:pPr>
          </w:p>
        </w:tc>
        <w:tc>
          <w:tcPr>
            <w:tcW w:w="1719" w:type="pct"/>
            <w:tcBorders>
              <w:top w:val="single" w:sz="4" w:space="0" w:color="000000"/>
              <w:left w:val="single" w:sz="4" w:space="0" w:color="auto"/>
              <w:bottom w:val="single" w:sz="4" w:space="0" w:color="000000"/>
            </w:tcBorders>
          </w:tcPr>
          <w:p w14:paraId="33EBA94D" w14:textId="70796538" w:rsidR="00EA17B5" w:rsidRPr="00920CAD" w:rsidRDefault="00EA17B5" w:rsidP="00EA17B5">
            <w:pPr>
              <w:snapToGrid w:val="0"/>
              <w:jc w:val="both"/>
              <w:rPr>
                <w:rFonts w:ascii="Rockwell" w:hAnsi="Rockwell"/>
                <w:i/>
              </w:rPr>
            </w:pPr>
            <w:r w:rsidRPr="00920CAD">
              <w:rPr>
                <w:rFonts w:ascii="Rockwell" w:hAnsi="Rockwell"/>
                <w:i/>
              </w:rPr>
              <w:t xml:space="preserve">Ethernet </w:t>
            </w:r>
            <w:r w:rsidRPr="00920CAD">
              <w:rPr>
                <w:rFonts w:ascii="Rockwell" w:hAnsi="Rockwell"/>
              </w:rPr>
              <w:t xml:space="preserve">10/100 Base-TX (supportant le protocole </w:t>
            </w:r>
            <w:proofErr w:type="gramStart"/>
            <w:r w:rsidRPr="00920CAD">
              <w:rPr>
                <w:rFonts w:ascii="Rockwell" w:hAnsi="Rockwell"/>
              </w:rPr>
              <w:t>SNMP)</w:t>
            </w:r>
            <w:r w:rsidR="00CF6536" w:rsidRPr="00920CAD">
              <w:rPr>
                <w:rFonts w:ascii="Rockwell" w:hAnsi="Rockwell"/>
              </w:rPr>
              <w:t xml:space="preserve">   </w:t>
            </w:r>
            <w:proofErr w:type="gramEnd"/>
            <w:r w:rsidR="00CF6536" w:rsidRPr="00920CAD">
              <w:rPr>
                <w:rFonts w:ascii="Rockwell" w:hAnsi="Rockwell"/>
              </w:rPr>
              <w:t xml:space="preserve">                                        </w:t>
            </w:r>
            <w:sdt>
              <w:sdtPr>
                <w:rPr>
                  <w:rFonts w:ascii="Rockwell" w:hAnsi="Rockwell"/>
                  <w:bCs/>
                  <w:iCs/>
                  <w:sz w:val="40"/>
                  <w:szCs w:val="40"/>
                  <w:lang w:val="fr-CA"/>
                </w:rPr>
                <w:id w:val="708298259"/>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840" w:type="pct"/>
            <w:tcBorders>
              <w:top w:val="single" w:sz="4" w:space="0" w:color="000000"/>
              <w:left w:val="single" w:sz="4" w:space="0" w:color="000000"/>
              <w:bottom w:val="single" w:sz="4" w:space="0" w:color="000000"/>
            </w:tcBorders>
          </w:tcPr>
          <w:p w14:paraId="690DBF27" w14:textId="26AD3C41" w:rsidR="00EA17B5" w:rsidRPr="00920CAD" w:rsidDel="007A4CFF" w:rsidRDefault="00EA17B5" w:rsidP="00EA17B5">
            <w:pPr>
              <w:snapToGrid w:val="0"/>
              <w:ind w:left="36" w:hanging="36"/>
              <w:jc w:val="both"/>
              <w:rPr>
                <w:rFonts w:ascii="Rockwell" w:hAnsi="Rockwell"/>
                <w:b/>
                <w:i/>
              </w:rPr>
            </w:pPr>
          </w:p>
        </w:tc>
        <w:tc>
          <w:tcPr>
            <w:tcW w:w="1049" w:type="pct"/>
            <w:tcBorders>
              <w:top w:val="single" w:sz="4" w:space="0" w:color="000000"/>
              <w:left w:val="single" w:sz="4" w:space="0" w:color="000000"/>
              <w:bottom w:val="single" w:sz="4" w:space="0" w:color="000000"/>
              <w:right w:val="single" w:sz="4" w:space="0" w:color="000000"/>
            </w:tcBorders>
          </w:tcPr>
          <w:p w14:paraId="5F7B4110" w14:textId="77777777" w:rsidR="00EA17B5" w:rsidRPr="00920CAD" w:rsidDel="007A4CFF" w:rsidRDefault="00EA17B5" w:rsidP="00EA17B5">
            <w:pPr>
              <w:snapToGrid w:val="0"/>
              <w:jc w:val="both"/>
              <w:rPr>
                <w:rFonts w:ascii="Rockwell" w:hAnsi="Rockwell"/>
                <w:b/>
                <w:i/>
              </w:rPr>
            </w:pPr>
          </w:p>
        </w:tc>
      </w:tr>
      <w:tr w:rsidR="00920CAD" w:rsidRPr="00920CAD" w14:paraId="519374D9" w14:textId="77777777" w:rsidTr="00E724F1">
        <w:trPr>
          <w:trHeight w:val="565"/>
        </w:trPr>
        <w:tc>
          <w:tcPr>
            <w:tcW w:w="404" w:type="pct"/>
            <w:vMerge/>
            <w:tcBorders>
              <w:top w:val="single" w:sz="4" w:space="0" w:color="auto"/>
              <w:left w:val="single" w:sz="4" w:space="0" w:color="auto"/>
              <w:bottom w:val="single" w:sz="4" w:space="0" w:color="auto"/>
              <w:right w:val="single" w:sz="4" w:space="0" w:color="auto"/>
            </w:tcBorders>
            <w:vAlign w:val="center"/>
          </w:tcPr>
          <w:p w14:paraId="543AA510" w14:textId="77777777"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vMerge/>
            <w:tcBorders>
              <w:top w:val="single" w:sz="4" w:space="0" w:color="auto"/>
              <w:left w:val="single" w:sz="4" w:space="0" w:color="auto"/>
              <w:bottom w:val="single" w:sz="4" w:space="0" w:color="auto"/>
              <w:right w:val="single" w:sz="4" w:space="0" w:color="auto"/>
            </w:tcBorders>
            <w:vAlign w:val="center"/>
          </w:tcPr>
          <w:p w14:paraId="68DB2EDA" w14:textId="77777777" w:rsidR="00EA17B5" w:rsidRPr="00920CAD" w:rsidRDefault="00EA17B5" w:rsidP="00EA17B5">
            <w:pPr>
              <w:snapToGrid w:val="0"/>
              <w:jc w:val="both"/>
              <w:rPr>
                <w:rFonts w:ascii="Rockwell" w:hAnsi="Rockwell"/>
                <w:i/>
              </w:rPr>
            </w:pPr>
          </w:p>
        </w:tc>
        <w:tc>
          <w:tcPr>
            <w:tcW w:w="1719" w:type="pct"/>
            <w:tcBorders>
              <w:top w:val="single" w:sz="4" w:space="0" w:color="000000"/>
              <w:left w:val="single" w:sz="4" w:space="0" w:color="auto"/>
              <w:bottom w:val="single" w:sz="4" w:space="0" w:color="000000"/>
            </w:tcBorders>
          </w:tcPr>
          <w:p w14:paraId="3BA14B72" w14:textId="3743DE8C" w:rsidR="00EA17B5" w:rsidRPr="00920CAD" w:rsidRDefault="00EA17B5" w:rsidP="00EA17B5">
            <w:pPr>
              <w:snapToGrid w:val="0"/>
              <w:jc w:val="both"/>
              <w:rPr>
                <w:rFonts w:ascii="Rockwell" w:hAnsi="Rockwell"/>
                <w:i/>
              </w:rPr>
            </w:pPr>
            <w:r w:rsidRPr="00920CAD">
              <w:rPr>
                <w:rFonts w:ascii="Rockwell" w:hAnsi="Rockwell"/>
                <w:i/>
              </w:rPr>
              <w:t xml:space="preserve">Ethernet </w:t>
            </w:r>
            <w:r w:rsidRPr="00920CAD">
              <w:rPr>
                <w:rFonts w:ascii="Rockwell" w:hAnsi="Rockwell"/>
              </w:rPr>
              <w:t xml:space="preserve">10/100 Base-TX et </w:t>
            </w:r>
            <w:proofErr w:type="spellStart"/>
            <w:r w:rsidRPr="00920CAD">
              <w:rPr>
                <w:rFonts w:ascii="Rockwell" w:hAnsi="Rockwell"/>
              </w:rPr>
              <w:t>WiFi</w:t>
            </w:r>
            <w:proofErr w:type="spellEnd"/>
            <w:r w:rsidRPr="00920CAD">
              <w:rPr>
                <w:rFonts w:ascii="Rockwell" w:hAnsi="Rockwell"/>
              </w:rPr>
              <w:t xml:space="preserve"> (supportant le protocole </w:t>
            </w:r>
            <w:proofErr w:type="gramStart"/>
            <w:r w:rsidRPr="00920CAD">
              <w:rPr>
                <w:rFonts w:ascii="Rockwell" w:hAnsi="Rockwell"/>
              </w:rPr>
              <w:t>SNMP)</w:t>
            </w:r>
            <w:r w:rsidRPr="00920CAD">
              <w:rPr>
                <w:rFonts w:ascii="Rockwell" w:hAnsi="Rockwell"/>
                <w:i/>
              </w:rPr>
              <w:t xml:space="preserve"> </w:t>
            </w:r>
            <w:r w:rsidRPr="00920CAD">
              <w:rPr>
                <w:rFonts w:ascii="Rockwell" w:hAnsi="Rockwell"/>
                <w:i/>
                <w:iCs/>
              </w:rPr>
              <w:t xml:space="preserve"> (</w:t>
            </w:r>
            <w:proofErr w:type="gramEnd"/>
            <w:r w:rsidRPr="00920CAD">
              <w:rPr>
                <w:rFonts w:ascii="Rockwell" w:hAnsi="Rockwell"/>
                <w:i/>
                <w:iCs/>
              </w:rPr>
              <w:t>si on veut une connexion par Wifi)</w:t>
            </w:r>
            <w:r w:rsidR="00E724F1" w:rsidRPr="00920CAD">
              <w:rPr>
                <w:rFonts w:ascii="Rockwell" w:hAnsi="Rockwell"/>
                <w:i/>
                <w:iCs/>
              </w:rPr>
              <w:t xml:space="preserve"> </w:t>
            </w:r>
            <w:r w:rsidR="00CF6536" w:rsidRPr="00920CAD">
              <w:rPr>
                <w:rFonts w:ascii="Rockwell" w:hAnsi="Rockwell"/>
                <w:i/>
                <w:iCs/>
              </w:rPr>
              <w:t xml:space="preserve">                </w:t>
            </w:r>
            <w:sdt>
              <w:sdtPr>
                <w:rPr>
                  <w:rFonts w:ascii="Rockwell" w:hAnsi="Rockwell"/>
                  <w:bCs/>
                  <w:iCs/>
                  <w:sz w:val="40"/>
                  <w:szCs w:val="40"/>
                  <w:lang w:val="fr-CA"/>
                </w:rPr>
                <w:id w:val="278537591"/>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840" w:type="pct"/>
            <w:tcBorders>
              <w:top w:val="single" w:sz="4" w:space="0" w:color="000000"/>
              <w:left w:val="single" w:sz="4" w:space="0" w:color="000000"/>
              <w:bottom w:val="single" w:sz="4" w:space="0" w:color="000000"/>
            </w:tcBorders>
          </w:tcPr>
          <w:p w14:paraId="3EF521FF" w14:textId="5EED41CF" w:rsidR="00EA17B5" w:rsidRPr="00920CAD" w:rsidDel="007A4CFF" w:rsidRDefault="00EA17B5" w:rsidP="00EA17B5">
            <w:pPr>
              <w:snapToGrid w:val="0"/>
              <w:ind w:left="36" w:hanging="36"/>
              <w:jc w:val="both"/>
              <w:rPr>
                <w:rFonts w:ascii="Rockwell" w:hAnsi="Rockwell"/>
                <w:b/>
                <w:i/>
              </w:rPr>
            </w:pPr>
          </w:p>
        </w:tc>
        <w:tc>
          <w:tcPr>
            <w:tcW w:w="1049" w:type="pct"/>
            <w:tcBorders>
              <w:top w:val="single" w:sz="4" w:space="0" w:color="000000"/>
              <w:left w:val="single" w:sz="4" w:space="0" w:color="000000"/>
              <w:bottom w:val="single" w:sz="4" w:space="0" w:color="000000"/>
              <w:right w:val="single" w:sz="4" w:space="0" w:color="000000"/>
            </w:tcBorders>
          </w:tcPr>
          <w:p w14:paraId="16EE5DDC" w14:textId="77777777" w:rsidR="00EA17B5" w:rsidRPr="00920CAD" w:rsidDel="007A4CFF" w:rsidRDefault="00EA17B5" w:rsidP="00EA17B5">
            <w:pPr>
              <w:snapToGrid w:val="0"/>
              <w:jc w:val="both"/>
              <w:rPr>
                <w:rFonts w:ascii="Rockwell" w:hAnsi="Rockwell"/>
                <w:b/>
                <w:i/>
              </w:rPr>
            </w:pPr>
          </w:p>
        </w:tc>
      </w:tr>
      <w:tr w:rsidR="00920CAD" w:rsidRPr="00920CAD" w14:paraId="6B9CD1E6" w14:textId="77777777" w:rsidTr="00E724F1">
        <w:trPr>
          <w:trHeight w:val="565"/>
        </w:trPr>
        <w:tc>
          <w:tcPr>
            <w:tcW w:w="404" w:type="pct"/>
            <w:tcBorders>
              <w:top w:val="single" w:sz="4" w:space="0" w:color="auto"/>
              <w:left w:val="single" w:sz="4" w:space="0" w:color="auto"/>
              <w:bottom w:val="single" w:sz="4" w:space="0" w:color="auto"/>
              <w:right w:val="single" w:sz="4" w:space="0" w:color="auto"/>
            </w:tcBorders>
            <w:vAlign w:val="center"/>
          </w:tcPr>
          <w:p w14:paraId="667A1C8B" w14:textId="77777777"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auto"/>
              <w:left w:val="single" w:sz="4" w:space="0" w:color="auto"/>
              <w:bottom w:val="single" w:sz="4" w:space="0" w:color="auto"/>
              <w:right w:val="single" w:sz="4" w:space="0" w:color="auto"/>
            </w:tcBorders>
            <w:vAlign w:val="center"/>
          </w:tcPr>
          <w:p w14:paraId="75A5F635" w14:textId="0C41D0AE" w:rsidR="00EA17B5" w:rsidRPr="00920CAD" w:rsidRDefault="00E724F1" w:rsidP="00EA17B5">
            <w:pPr>
              <w:snapToGrid w:val="0"/>
              <w:jc w:val="both"/>
              <w:rPr>
                <w:rFonts w:ascii="Rockwell" w:hAnsi="Rockwell"/>
                <w:i/>
              </w:rPr>
            </w:pPr>
            <w:r w:rsidRPr="00920CAD">
              <w:rPr>
                <w:rFonts w:ascii="Rockwell" w:hAnsi="Rockwell"/>
                <w:bCs/>
                <w:i/>
              </w:rPr>
              <w:t>N</w:t>
            </w:r>
            <w:r w:rsidR="00EA17B5" w:rsidRPr="00920CAD">
              <w:rPr>
                <w:rFonts w:ascii="Rockwell" w:hAnsi="Rockwell"/>
                <w:bCs/>
                <w:i/>
              </w:rPr>
              <w:t>ombre total de pages moteurs (pages déjà imprimées)</w:t>
            </w:r>
          </w:p>
        </w:tc>
        <w:tc>
          <w:tcPr>
            <w:tcW w:w="1719" w:type="pct"/>
            <w:tcBorders>
              <w:top w:val="single" w:sz="4" w:space="0" w:color="000000"/>
              <w:left w:val="single" w:sz="4" w:space="0" w:color="auto"/>
              <w:bottom w:val="single" w:sz="4" w:space="0" w:color="000000"/>
            </w:tcBorders>
          </w:tcPr>
          <w:p w14:paraId="7AE336CD" w14:textId="2DA057D8" w:rsidR="00EA17B5" w:rsidRPr="00920CAD" w:rsidRDefault="00EA17B5" w:rsidP="00EA17B5">
            <w:pPr>
              <w:snapToGrid w:val="0"/>
              <w:jc w:val="both"/>
              <w:rPr>
                <w:rFonts w:ascii="Rockwell" w:hAnsi="Rockwell"/>
                <w:i/>
              </w:rPr>
            </w:pPr>
            <w:r w:rsidRPr="00920CAD">
              <w:rPr>
                <w:rFonts w:ascii="Rockwell" w:hAnsi="Rockwell"/>
                <w:bCs/>
                <w:i/>
              </w:rPr>
              <w:t>Au maximum cinq</w:t>
            </w:r>
            <w:r w:rsidR="00E724F1" w:rsidRPr="00920CAD">
              <w:rPr>
                <w:rFonts w:ascii="Rockwell" w:hAnsi="Rockwell"/>
                <w:bCs/>
                <w:i/>
              </w:rPr>
              <w:t xml:space="preserve"> (à la réception)</w:t>
            </w:r>
          </w:p>
        </w:tc>
        <w:tc>
          <w:tcPr>
            <w:tcW w:w="840" w:type="pct"/>
            <w:tcBorders>
              <w:top w:val="single" w:sz="4" w:space="0" w:color="000000"/>
              <w:left w:val="single" w:sz="4" w:space="0" w:color="000000"/>
              <w:bottom w:val="single" w:sz="4" w:space="0" w:color="000000"/>
            </w:tcBorders>
          </w:tcPr>
          <w:p w14:paraId="79BA57DF" w14:textId="4F0284E1" w:rsidR="00EA17B5" w:rsidRPr="00920CAD" w:rsidRDefault="00EA17B5" w:rsidP="00EA17B5">
            <w:pPr>
              <w:snapToGrid w:val="0"/>
              <w:ind w:left="36" w:hanging="36"/>
              <w:jc w:val="both"/>
              <w:rPr>
                <w:rFonts w:ascii="Rockwell" w:hAnsi="Rockwell"/>
              </w:rPr>
            </w:pPr>
          </w:p>
        </w:tc>
        <w:tc>
          <w:tcPr>
            <w:tcW w:w="1049" w:type="pct"/>
            <w:tcBorders>
              <w:top w:val="single" w:sz="4" w:space="0" w:color="000000"/>
              <w:left w:val="single" w:sz="4" w:space="0" w:color="000000"/>
              <w:bottom w:val="single" w:sz="4" w:space="0" w:color="000000"/>
              <w:right w:val="single" w:sz="4" w:space="0" w:color="000000"/>
            </w:tcBorders>
          </w:tcPr>
          <w:p w14:paraId="7CC9FA86" w14:textId="77777777" w:rsidR="00EA17B5" w:rsidRPr="00920CAD" w:rsidDel="007A4CFF" w:rsidRDefault="00EA17B5" w:rsidP="00EA17B5">
            <w:pPr>
              <w:snapToGrid w:val="0"/>
              <w:jc w:val="both"/>
              <w:rPr>
                <w:rFonts w:ascii="Rockwell" w:hAnsi="Rockwell"/>
                <w:b/>
                <w:i/>
              </w:rPr>
            </w:pPr>
          </w:p>
        </w:tc>
      </w:tr>
      <w:tr w:rsidR="00920CAD" w:rsidRPr="00920CAD" w14:paraId="03A1ACA6" w14:textId="77777777" w:rsidTr="00E724F1">
        <w:trPr>
          <w:trHeight w:val="565"/>
        </w:trPr>
        <w:tc>
          <w:tcPr>
            <w:tcW w:w="404" w:type="pct"/>
            <w:tcBorders>
              <w:top w:val="single" w:sz="4" w:space="0" w:color="auto"/>
              <w:left w:val="single" w:sz="4" w:space="0" w:color="auto"/>
              <w:bottom w:val="single" w:sz="4" w:space="0" w:color="auto"/>
              <w:right w:val="single" w:sz="4" w:space="0" w:color="auto"/>
            </w:tcBorders>
            <w:vAlign w:val="center"/>
          </w:tcPr>
          <w:p w14:paraId="4800DFED" w14:textId="77777777"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auto"/>
              <w:left w:val="single" w:sz="4" w:space="0" w:color="auto"/>
              <w:bottom w:val="single" w:sz="4" w:space="0" w:color="auto"/>
              <w:right w:val="single" w:sz="4" w:space="0" w:color="auto"/>
            </w:tcBorders>
            <w:vAlign w:val="center"/>
          </w:tcPr>
          <w:p w14:paraId="649B5459" w14:textId="0A8760CB" w:rsidR="00EA17B5" w:rsidRPr="00920CAD" w:rsidRDefault="00E724F1" w:rsidP="00EA17B5">
            <w:pPr>
              <w:snapToGrid w:val="0"/>
              <w:jc w:val="both"/>
              <w:rPr>
                <w:rFonts w:ascii="Rockwell" w:hAnsi="Rockwell"/>
                <w:bCs/>
                <w:i/>
              </w:rPr>
            </w:pPr>
            <w:r w:rsidRPr="00920CAD">
              <w:rPr>
                <w:rFonts w:ascii="Rockwell" w:hAnsi="Rockwell"/>
                <w:i/>
              </w:rPr>
              <w:t>U</w:t>
            </w:r>
            <w:r w:rsidR="00EA17B5" w:rsidRPr="00920CAD">
              <w:rPr>
                <w:rFonts w:ascii="Rockwell" w:hAnsi="Rockwell"/>
                <w:i/>
              </w:rPr>
              <w:t>rl du fabricant</w:t>
            </w:r>
          </w:p>
        </w:tc>
        <w:tc>
          <w:tcPr>
            <w:tcW w:w="1719" w:type="pct"/>
            <w:tcBorders>
              <w:top w:val="single" w:sz="4" w:space="0" w:color="auto"/>
              <w:left w:val="single" w:sz="4" w:space="0" w:color="auto"/>
              <w:bottom w:val="single" w:sz="4" w:space="0" w:color="auto"/>
              <w:right w:val="single" w:sz="4" w:space="0" w:color="auto"/>
            </w:tcBorders>
          </w:tcPr>
          <w:p w14:paraId="35FFBE96" w14:textId="2C9DDB10" w:rsidR="00EA17B5" w:rsidRPr="00920CAD" w:rsidRDefault="00EA17B5" w:rsidP="00EA17B5">
            <w:pPr>
              <w:snapToGrid w:val="0"/>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840" w:type="pct"/>
            <w:tcBorders>
              <w:top w:val="single" w:sz="4" w:space="0" w:color="auto"/>
              <w:left w:val="single" w:sz="4" w:space="0" w:color="auto"/>
              <w:bottom w:val="single" w:sz="4" w:space="0" w:color="auto"/>
              <w:right w:val="single" w:sz="4" w:space="0" w:color="auto"/>
            </w:tcBorders>
          </w:tcPr>
          <w:p w14:paraId="2F3F5BAE" w14:textId="2EB08E0C" w:rsidR="00EA17B5" w:rsidRPr="00920CAD" w:rsidRDefault="00EA17B5" w:rsidP="00EA17B5">
            <w:pPr>
              <w:snapToGrid w:val="0"/>
              <w:ind w:left="36" w:hanging="36"/>
              <w:jc w:val="both"/>
              <w:rPr>
                <w:rFonts w:ascii="Rockwell" w:hAnsi="Rockwell"/>
              </w:rPr>
            </w:pPr>
          </w:p>
        </w:tc>
        <w:tc>
          <w:tcPr>
            <w:tcW w:w="1049" w:type="pct"/>
            <w:tcBorders>
              <w:top w:val="single" w:sz="4" w:space="0" w:color="auto"/>
              <w:left w:val="single" w:sz="4" w:space="0" w:color="auto"/>
              <w:bottom w:val="single" w:sz="4" w:space="0" w:color="auto"/>
              <w:right w:val="single" w:sz="4" w:space="0" w:color="auto"/>
            </w:tcBorders>
          </w:tcPr>
          <w:p w14:paraId="2CACFE39" w14:textId="77777777" w:rsidR="00EA17B5" w:rsidRPr="00920CAD" w:rsidDel="007A4CFF" w:rsidRDefault="00EA17B5" w:rsidP="00EA17B5">
            <w:pPr>
              <w:snapToGrid w:val="0"/>
              <w:jc w:val="both"/>
              <w:rPr>
                <w:rFonts w:ascii="Rockwell" w:hAnsi="Rockwell"/>
                <w:b/>
                <w:i/>
              </w:rPr>
            </w:pPr>
          </w:p>
        </w:tc>
      </w:tr>
      <w:tr w:rsidR="00920CAD" w:rsidRPr="00920CAD" w14:paraId="03B55838" w14:textId="77777777" w:rsidTr="00EA17B5">
        <w:trPr>
          <w:trHeight w:val="565"/>
        </w:trPr>
        <w:tc>
          <w:tcPr>
            <w:tcW w:w="404" w:type="pct"/>
            <w:tcBorders>
              <w:top w:val="single" w:sz="4" w:space="0" w:color="auto"/>
              <w:left w:val="single" w:sz="4" w:space="0" w:color="auto"/>
              <w:bottom w:val="single" w:sz="4" w:space="0" w:color="auto"/>
              <w:right w:val="single" w:sz="4" w:space="0" w:color="auto"/>
            </w:tcBorders>
            <w:vAlign w:val="center"/>
          </w:tcPr>
          <w:p w14:paraId="107F1019" w14:textId="77777777"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auto"/>
              <w:left w:val="single" w:sz="4" w:space="0" w:color="auto"/>
              <w:bottom w:val="single" w:sz="4" w:space="0" w:color="auto"/>
              <w:right w:val="single" w:sz="4" w:space="0" w:color="auto"/>
            </w:tcBorders>
            <w:vAlign w:val="center"/>
          </w:tcPr>
          <w:p w14:paraId="75994F25" w14:textId="7BDA3BF0" w:rsidR="00EA17B5" w:rsidRPr="00920CAD" w:rsidRDefault="00E724F1" w:rsidP="00EA17B5">
            <w:pPr>
              <w:snapToGrid w:val="0"/>
              <w:jc w:val="both"/>
              <w:rPr>
                <w:rFonts w:ascii="Rockwell" w:hAnsi="Rockwell"/>
                <w:bCs/>
                <w:i/>
              </w:rPr>
            </w:pPr>
            <w:r w:rsidRPr="00920CAD">
              <w:rPr>
                <w:rFonts w:ascii="Rockwell" w:hAnsi="Rockwell"/>
                <w:i/>
              </w:rPr>
              <w:t>A</w:t>
            </w:r>
            <w:r w:rsidR="00EA17B5" w:rsidRPr="00920CAD">
              <w:rPr>
                <w:rFonts w:ascii="Rockwell" w:hAnsi="Rockwell"/>
                <w:i/>
              </w:rPr>
              <w:t>utorisation du fabricant</w:t>
            </w:r>
          </w:p>
        </w:tc>
        <w:tc>
          <w:tcPr>
            <w:tcW w:w="1719" w:type="pct"/>
            <w:tcBorders>
              <w:top w:val="single" w:sz="4" w:space="0" w:color="auto"/>
              <w:left w:val="single" w:sz="4" w:space="0" w:color="auto"/>
              <w:bottom w:val="single" w:sz="4" w:space="0" w:color="auto"/>
              <w:right w:val="single" w:sz="4" w:space="0" w:color="auto"/>
            </w:tcBorders>
          </w:tcPr>
          <w:p w14:paraId="157E23E6" w14:textId="5511B7A4" w:rsidR="00EA17B5" w:rsidRPr="00920CAD" w:rsidRDefault="00EA17B5" w:rsidP="00EA17B5">
            <w:pPr>
              <w:snapToGrid w:val="0"/>
              <w:jc w:val="both"/>
              <w:rPr>
                <w:rFonts w:ascii="Rockwell" w:hAnsi="Rockwell"/>
                <w:i/>
              </w:rPr>
            </w:pPr>
            <w:r w:rsidRPr="00920CAD">
              <w:rPr>
                <w:rFonts w:ascii="Rockwell" w:hAnsi="Rockwell"/>
                <w:i/>
              </w:rPr>
              <w:t xml:space="preserve">L’autorisation du fabricant ou du distributeur agréé est </w:t>
            </w:r>
            <w:r w:rsidR="00206916" w:rsidRPr="00920CAD">
              <w:rPr>
                <w:rFonts w:ascii="Rockwell" w:hAnsi="Rockwell"/>
                <w:i/>
              </w:rPr>
              <w:t>requise</w:t>
            </w:r>
            <w:r w:rsidRPr="00920CAD">
              <w:rPr>
                <w:rFonts w:ascii="Rockwell" w:hAnsi="Rockwell"/>
                <w:i/>
              </w:rPr>
              <w:t xml:space="preserve"> pour les appels d’offre</w:t>
            </w:r>
            <w:r w:rsidR="00E724F1" w:rsidRPr="00920CAD">
              <w:rPr>
                <w:rFonts w:ascii="Rockwell" w:hAnsi="Rockwell"/>
                <w:i/>
              </w:rPr>
              <w:t>s</w:t>
            </w:r>
          </w:p>
        </w:tc>
        <w:tc>
          <w:tcPr>
            <w:tcW w:w="840" w:type="pct"/>
            <w:tcBorders>
              <w:top w:val="single" w:sz="4" w:space="0" w:color="auto"/>
              <w:left w:val="single" w:sz="4" w:space="0" w:color="auto"/>
              <w:bottom w:val="single" w:sz="4" w:space="0" w:color="auto"/>
              <w:right w:val="single" w:sz="4" w:space="0" w:color="auto"/>
            </w:tcBorders>
          </w:tcPr>
          <w:p w14:paraId="2333DFEF" w14:textId="7E256BC4" w:rsidR="00EA17B5" w:rsidRPr="00920CAD" w:rsidRDefault="00EA17B5" w:rsidP="00EA17B5">
            <w:pPr>
              <w:snapToGrid w:val="0"/>
              <w:ind w:left="36" w:hanging="36"/>
              <w:jc w:val="both"/>
              <w:rPr>
                <w:rFonts w:ascii="Rockwell" w:hAnsi="Rockwell"/>
              </w:rPr>
            </w:pPr>
          </w:p>
        </w:tc>
        <w:tc>
          <w:tcPr>
            <w:tcW w:w="1049" w:type="pct"/>
            <w:tcBorders>
              <w:top w:val="single" w:sz="4" w:space="0" w:color="auto"/>
              <w:left w:val="single" w:sz="4" w:space="0" w:color="auto"/>
              <w:bottom w:val="single" w:sz="4" w:space="0" w:color="auto"/>
              <w:right w:val="single" w:sz="4" w:space="0" w:color="auto"/>
            </w:tcBorders>
          </w:tcPr>
          <w:p w14:paraId="1822A234" w14:textId="77777777" w:rsidR="00EA17B5" w:rsidRPr="00920CAD" w:rsidDel="007A4CFF" w:rsidRDefault="00EA17B5" w:rsidP="00EA17B5">
            <w:pPr>
              <w:snapToGrid w:val="0"/>
              <w:jc w:val="both"/>
              <w:rPr>
                <w:rFonts w:ascii="Rockwell" w:hAnsi="Rockwell"/>
                <w:b/>
                <w:i/>
              </w:rPr>
            </w:pPr>
          </w:p>
        </w:tc>
      </w:tr>
      <w:tr w:rsidR="00920CAD" w:rsidRPr="00920CAD" w14:paraId="2961C92F" w14:textId="77777777" w:rsidTr="00E724F1">
        <w:trPr>
          <w:trHeight w:val="7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DB914B" w14:textId="0B7B9AD3" w:rsidR="00E724F1" w:rsidRPr="00920CAD" w:rsidDel="007A4CFF" w:rsidRDefault="00E724F1" w:rsidP="00EA17B5">
            <w:pPr>
              <w:snapToGrid w:val="0"/>
              <w:jc w:val="both"/>
              <w:rPr>
                <w:rFonts w:ascii="Rockwell" w:hAnsi="Rockwell"/>
                <w:b/>
                <w:i/>
              </w:rPr>
            </w:pPr>
            <w:r w:rsidRPr="00920CAD">
              <w:rPr>
                <w:rFonts w:ascii="Rockwell" w:hAnsi="Rockwell"/>
                <w:b/>
              </w:rPr>
              <w:t xml:space="preserve">Fourniture d’accessoires </w:t>
            </w:r>
            <w:r w:rsidR="00987876" w:rsidRPr="00920CAD">
              <w:rPr>
                <w:rFonts w:ascii="Rockwell" w:hAnsi="Rockwell"/>
                <w:b/>
              </w:rPr>
              <w:t>supplémentaires</w:t>
            </w:r>
            <w:r w:rsidRPr="00920CAD">
              <w:rPr>
                <w:rFonts w:ascii="Rockwell" w:hAnsi="Rockwell"/>
                <w:b/>
              </w:rPr>
              <w:t xml:space="preserve"> </w:t>
            </w:r>
          </w:p>
        </w:tc>
      </w:tr>
      <w:tr w:rsidR="00920CAD" w:rsidRPr="00920CAD" w14:paraId="54556FFF" w14:textId="77777777" w:rsidTr="00EA17B5">
        <w:trPr>
          <w:trHeight w:val="565"/>
        </w:trPr>
        <w:tc>
          <w:tcPr>
            <w:tcW w:w="404" w:type="pct"/>
            <w:tcBorders>
              <w:top w:val="single" w:sz="4" w:space="0" w:color="auto"/>
              <w:left w:val="single" w:sz="4" w:space="0" w:color="auto"/>
              <w:bottom w:val="single" w:sz="4" w:space="0" w:color="auto"/>
              <w:right w:val="single" w:sz="4" w:space="0" w:color="auto"/>
            </w:tcBorders>
            <w:vAlign w:val="center"/>
          </w:tcPr>
          <w:p w14:paraId="3EA218E6" w14:textId="77777777"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auto"/>
              <w:left w:val="single" w:sz="4" w:space="0" w:color="auto"/>
              <w:bottom w:val="single" w:sz="4" w:space="0" w:color="auto"/>
              <w:right w:val="single" w:sz="4" w:space="0" w:color="auto"/>
            </w:tcBorders>
            <w:vAlign w:val="center"/>
          </w:tcPr>
          <w:p w14:paraId="6BA1FBFB" w14:textId="4392309E" w:rsidR="00EA17B5" w:rsidRPr="00920CAD" w:rsidRDefault="00EA17B5" w:rsidP="00EA17B5">
            <w:pPr>
              <w:snapToGrid w:val="0"/>
              <w:jc w:val="both"/>
              <w:rPr>
                <w:rFonts w:ascii="Rockwell" w:hAnsi="Rockwell"/>
                <w:bCs/>
                <w:i/>
              </w:rPr>
            </w:pPr>
            <w:r w:rsidRPr="00920CAD">
              <w:rPr>
                <w:rFonts w:ascii="Rockwell" w:hAnsi="Rockwell"/>
                <w:i/>
              </w:rPr>
              <w:t>Multiprise parafoudre de bonne qualité</w:t>
            </w:r>
          </w:p>
        </w:tc>
        <w:tc>
          <w:tcPr>
            <w:tcW w:w="1719" w:type="pct"/>
            <w:tcBorders>
              <w:top w:val="single" w:sz="4" w:space="0" w:color="auto"/>
              <w:left w:val="single" w:sz="4" w:space="0" w:color="auto"/>
              <w:bottom w:val="single" w:sz="4" w:space="0" w:color="auto"/>
              <w:right w:val="single" w:sz="4" w:space="0" w:color="auto"/>
            </w:tcBorders>
          </w:tcPr>
          <w:p w14:paraId="404CB083" w14:textId="69765CB6" w:rsidR="00EA17B5" w:rsidRPr="00920CAD" w:rsidRDefault="00EA17B5" w:rsidP="00EA17B5">
            <w:pPr>
              <w:snapToGrid w:val="0"/>
              <w:jc w:val="both"/>
              <w:rPr>
                <w:rFonts w:ascii="Rockwell" w:hAnsi="Rockwell"/>
                <w:i/>
              </w:rPr>
            </w:pPr>
            <w:r w:rsidRPr="00920CAD">
              <w:rPr>
                <w:rFonts w:ascii="Rockwell" w:hAnsi="Rockwell"/>
                <w:i/>
              </w:rPr>
              <w:t>Une (1) multiprise parafoudre de bonne qualité de 10 ampères au moins avec 5 ports au moins (fournir la référence et le prospectus)</w:t>
            </w:r>
          </w:p>
        </w:tc>
        <w:tc>
          <w:tcPr>
            <w:tcW w:w="840" w:type="pct"/>
            <w:tcBorders>
              <w:top w:val="single" w:sz="4" w:space="0" w:color="auto"/>
              <w:left w:val="single" w:sz="4" w:space="0" w:color="auto"/>
              <w:bottom w:val="single" w:sz="4" w:space="0" w:color="auto"/>
              <w:right w:val="single" w:sz="4" w:space="0" w:color="auto"/>
            </w:tcBorders>
          </w:tcPr>
          <w:p w14:paraId="591C73D2" w14:textId="7C37AB4D" w:rsidR="00EA17B5" w:rsidRPr="00920CAD" w:rsidRDefault="00EA17B5" w:rsidP="00EA17B5">
            <w:pPr>
              <w:snapToGrid w:val="0"/>
              <w:ind w:left="36" w:hanging="36"/>
              <w:jc w:val="both"/>
              <w:rPr>
                <w:rFonts w:ascii="Rockwell" w:hAnsi="Rockwell"/>
                <w:i/>
              </w:rPr>
            </w:pPr>
          </w:p>
        </w:tc>
        <w:tc>
          <w:tcPr>
            <w:tcW w:w="1049" w:type="pct"/>
            <w:tcBorders>
              <w:top w:val="single" w:sz="4" w:space="0" w:color="auto"/>
              <w:left w:val="single" w:sz="4" w:space="0" w:color="auto"/>
              <w:bottom w:val="single" w:sz="4" w:space="0" w:color="auto"/>
              <w:right w:val="single" w:sz="4" w:space="0" w:color="auto"/>
            </w:tcBorders>
          </w:tcPr>
          <w:p w14:paraId="33941E26" w14:textId="77777777" w:rsidR="00EA17B5" w:rsidRPr="00920CAD" w:rsidDel="007A4CFF" w:rsidRDefault="00EA17B5" w:rsidP="00EA17B5">
            <w:pPr>
              <w:snapToGrid w:val="0"/>
              <w:jc w:val="both"/>
              <w:rPr>
                <w:rFonts w:ascii="Rockwell" w:hAnsi="Rockwell"/>
                <w:b/>
                <w:i/>
              </w:rPr>
            </w:pPr>
          </w:p>
        </w:tc>
      </w:tr>
      <w:tr w:rsidR="00920CAD" w:rsidRPr="00920CAD" w14:paraId="79AE51EA" w14:textId="77777777" w:rsidTr="00F91DF3">
        <w:trPr>
          <w:trHeight w:val="565"/>
        </w:trPr>
        <w:tc>
          <w:tcPr>
            <w:tcW w:w="404" w:type="pct"/>
            <w:tcBorders>
              <w:top w:val="single" w:sz="4" w:space="0" w:color="auto"/>
              <w:left w:val="single" w:sz="4" w:space="0" w:color="auto"/>
              <w:bottom w:val="single" w:sz="4" w:space="0" w:color="auto"/>
              <w:right w:val="single" w:sz="4" w:space="0" w:color="auto"/>
            </w:tcBorders>
            <w:vAlign w:val="center"/>
          </w:tcPr>
          <w:p w14:paraId="75CC6600" w14:textId="77777777"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auto"/>
              <w:left w:val="single" w:sz="4" w:space="0" w:color="auto"/>
              <w:bottom w:val="single" w:sz="4" w:space="0" w:color="auto"/>
              <w:right w:val="single" w:sz="4" w:space="0" w:color="auto"/>
            </w:tcBorders>
            <w:vAlign w:val="center"/>
          </w:tcPr>
          <w:p w14:paraId="3D71F88C" w14:textId="2E68F329" w:rsidR="00EA17B5" w:rsidRPr="00920CAD" w:rsidRDefault="00EA17B5" w:rsidP="00EA17B5">
            <w:pPr>
              <w:pStyle w:val="Paragraphedeliste"/>
              <w:snapToGrid w:val="0"/>
              <w:ind w:left="0" w:firstLine="2"/>
              <w:jc w:val="both"/>
              <w:rPr>
                <w:rFonts w:ascii="Rockwell" w:hAnsi="Rockwell"/>
              </w:rPr>
            </w:pPr>
            <w:r w:rsidRPr="00920CAD">
              <w:rPr>
                <w:rFonts w:ascii="Rockwell" w:hAnsi="Rockwell"/>
                <w:i/>
              </w:rPr>
              <w:t>Housse de protection contre la poussière</w:t>
            </w:r>
          </w:p>
        </w:tc>
        <w:tc>
          <w:tcPr>
            <w:tcW w:w="1719" w:type="pct"/>
            <w:tcBorders>
              <w:top w:val="single" w:sz="4" w:space="0" w:color="auto"/>
              <w:left w:val="single" w:sz="4" w:space="0" w:color="auto"/>
              <w:bottom w:val="single" w:sz="4" w:space="0" w:color="auto"/>
              <w:right w:val="single" w:sz="4" w:space="0" w:color="auto"/>
            </w:tcBorders>
            <w:vAlign w:val="center"/>
          </w:tcPr>
          <w:p w14:paraId="5858F816" w14:textId="53942A34" w:rsidR="00EA17B5" w:rsidRPr="00920CAD" w:rsidRDefault="00EA17B5" w:rsidP="00E724F1">
            <w:pPr>
              <w:pStyle w:val="Paragraphedeliste"/>
              <w:snapToGrid w:val="0"/>
              <w:ind w:left="0" w:firstLine="2"/>
              <w:jc w:val="both"/>
              <w:rPr>
                <w:rFonts w:ascii="Rockwell" w:eastAsiaTheme="majorEastAsia" w:hAnsi="Rockwell" w:cstheme="majorBidi"/>
                <w:b/>
                <w:bCs/>
                <w:i/>
              </w:rPr>
            </w:pPr>
            <w:r w:rsidRPr="00920CAD">
              <w:rPr>
                <w:rFonts w:ascii="Rockwell" w:hAnsi="Rockwell"/>
                <w:i/>
              </w:rPr>
              <w:t>Une (1) housse de protection contre la poussière</w:t>
            </w:r>
          </w:p>
        </w:tc>
        <w:tc>
          <w:tcPr>
            <w:tcW w:w="840" w:type="pct"/>
            <w:tcBorders>
              <w:top w:val="single" w:sz="4" w:space="0" w:color="auto"/>
              <w:left w:val="single" w:sz="4" w:space="0" w:color="auto"/>
              <w:bottom w:val="single" w:sz="4" w:space="0" w:color="auto"/>
              <w:right w:val="single" w:sz="4" w:space="0" w:color="auto"/>
            </w:tcBorders>
            <w:vAlign w:val="center"/>
          </w:tcPr>
          <w:p w14:paraId="68324D0A" w14:textId="77777777" w:rsidR="00EA17B5" w:rsidRPr="00920CAD" w:rsidRDefault="00EA17B5" w:rsidP="00EA17B5">
            <w:pPr>
              <w:snapToGrid w:val="0"/>
              <w:ind w:left="36" w:hanging="36"/>
              <w:jc w:val="both"/>
              <w:rPr>
                <w:rFonts w:ascii="Rockwell" w:hAnsi="Rockwell"/>
                <w:i/>
              </w:rPr>
            </w:pPr>
          </w:p>
        </w:tc>
        <w:tc>
          <w:tcPr>
            <w:tcW w:w="1049" w:type="pct"/>
            <w:tcBorders>
              <w:top w:val="single" w:sz="4" w:space="0" w:color="auto"/>
              <w:left w:val="single" w:sz="4" w:space="0" w:color="auto"/>
              <w:bottom w:val="single" w:sz="4" w:space="0" w:color="auto"/>
              <w:right w:val="single" w:sz="4" w:space="0" w:color="auto"/>
            </w:tcBorders>
          </w:tcPr>
          <w:p w14:paraId="6CC26BCC" w14:textId="77777777" w:rsidR="00EA17B5" w:rsidRPr="00920CAD" w:rsidDel="007A4CFF" w:rsidRDefault="00EA17B5" w:rsidP="00EA17B5">
            <w:pPr>
              <w:snapToGrid w:val="0"/>
              <w:jc w:val="both"/>
              <w:rPr>
                <w:rFonts w:ascii="Rockwell" w:hAnsi="Rockwell"/>
                <w:b/>
                <w:i/>
              </w:rPr>
            </w:pPr>
          </w:p>
        </w:tc>
      </w:tr>
      <w:tr w:rsidR="00920CAD" w:rsidRPr="00920CAD" w14:paraId="62CF24E8" w14:textId="77777777" w:rsidTr="00F91DF3">
        <w:trPr>
          <w:trHeight w:val="70"/>
        </w:trPr>
        <w:tc>
          <w:tcPr>
            <w:tcW w:w="404" w:type="pct"/>
            <w:vMerge w:val="restart"/>
            <w:tcBorders>
              <w:top w:val="single" w:sz="4" w:space="0" w:color="auto"/>
              <w:left w:val="single" w:sz="4" w:space="0" w:color="auto"/>
              <w:bottom w:val="single" w:sz="4" w:space="0" w:color="auto"/>
              <w:right w:val="single" w:sz="4" w:space="0" w:color="auto"/>
            </w:tcBorders>
            <w:vAlign w:val="center"/>
          </w:tcPr>
          <w:p w14:paraId="281FBAF6" w14:textId="77777777" w:rsidR="00EA17B5" w:rsidRPr="00920CAD"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vMerge w:val="restart"/>
            <w:tcBorders>
              <w:top w:val="single" w:sz="4" w:space="0" w:color="auto"/>
              <w:left w:val="single" w:sz="4" w:space="0" w:color="auto"/>
              <w:bottom w:val="single" w:sz="4" w:space="0" w:color="auto"/>
              <w:right w:val="single" w:sz="4" w:space="0" w:color="auto"/>
            </w:tcBorders>
            <w:vAlign w:val="center"/>
          </w:tcPr>
          <w:p w14:paraId="64544861" w14:textId="2EE3F101" w:rsidR="00EA17B5" w:rsidRPr="00920CAD" w:rsidRDefault="00EA17B5" w:rsidP="00EA17B5">
            <w:pPr>
              <w:pStyle w:val="Paragraphedeliste"/>
              <w:snapToGrid w:val="0"/>
              <w:ind w:left="0" w:firstLine="2"/>
              <w:jc w:val="both"/>
              <w:rPr>
                <w:rFonts w:ascii="Rockwell" w:hAnsi="Rockwell"/>
                <w:i/>
              </w:rPr>
            </w:pPr>
            <w:r w:rsidRPr="00920CAD">
              <w:rPr>
                <w:rFonts w:ascii="Rockwell" w:hAnsi="Rockwell"/>
                <w:i/>
              </w:rPr>
              <w:t>Cartouche d’encre d’origine supplémentaire</w:t>
            </w:r>
          </w:p>
        </w:tc>
        <w:tc>
          <w:tcPr>
            <w:tcW w:w="1719" w:type="pct"/>
            <w:tcBorders>
              <w:top w:val="single" w:sz="4" w:space="0" w:color="auto"/>
              <w:left w:val="single" w:sz="4" w:space="0" w:color="auto"/>
              <w:bottom w:val="single" w:sz="4" w:space="0" w:color="auto"/>
              <w:right w:val="single" w:sz="4" w:space="0" w:color="auto"/>
            </w:tcBorders>
          </w:tcPr>
          <w:p w14:paraId="1069A95A" w14:textId="7D32123E" w:rsidR="00EA17B5" w:rsidRPr="00920CAD" w:rsidRDefault="00EA17B5" w:rsidP="00EA17B5">
            <w:pPr>
              <w:pStyle w:val="Paragraphedeliste"/>
              <w:snapToGrid w:val="0"/>
              <w:ind w:left="0" w:firstLine="2"/>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840" w:type="pct"/>
            <w:tcBorders>
              <w:top w:val="single" w:sz="4" w:space="0" w:color="auto"/>
              <w:left w:val="single" w:sz="4" w:space="0" w:color="auto"/>
              <w:bottom w:val="single" w:sz="4" w:space="0" w:color="auto"/>
              <w:right w:val="single" w:sz="4" w:space="0" w:color="auto"/>
            </w:tcBorders>
            <w:vAlign w:val="center"/>
          </w:tcPr>
          <w:p w14:paraId="40929BB1" w14:textId="77777777" w:rsidR="00EA17B5" w:rsidRPr="00920CAD" w:rsidRDefault="00EA17B5" w:rsidP="00EA17B5">
            <w:pPr>
              <w:snapToGrid w:val="0"/>
              <w:ind w:left="36" w:hanging="36"/>
              <w:jc w:val="both"/>
              <w:rPr>
                <w:rFonts w:ascii="Rockwell" w:hAnsi="Rockwell"/>
                <w:i/>
              </w:rPr>
            </w:pPr>
          </w:p>
        </w:tc>
        <w:tc>
          <w:tcPr>
            <w:tcW w:w="1049" w:type="pct"/>
            <w:tcBorders>
              <w:top w:val="single" w:sz="4" w:space="0" w:color="auto"/>
              <w:left w:val="single" w:sz="4" w:space="0" w:color="auto"/>
              <w:bottom w:val="single" w:sz="4" w:space="0" w:color="auto"/>
              <w:right w:val="single" w:sz="4" w:space="0" w:color="auto"/>
            </w:tcBorders>
          </w:tcPr>
          <w:p w14:paraId="536B9F67" w14:textId="77777777" w:rsidR="00EA17B5" w:rsidRPr="00920CAD" w:rsidDel="007A4CFF" w:rsidRDefault="00EA17B5" w:rsidP="00EA17B5">
            <w:pPr>
              <w:snapToGrid w:val="0"/>
              <w:jc w:val="both"/>
              <w:rPr>
                <w:rFonts w:ascii="Rockwell" w:hAnsi="Rockwell"/>
                <w:b/>
                <w:i/>
              </w:rPr>
            </w:pPr>
          </w:p>
        </w:tc>
      </w:tr>
      <w:tr w:rsidR="00920CAD" w:rsidRPr="00920CAD" w14:paraId="7AD9D06F" w14:textId="77777777" w:rsidTr="00F91DF3">
        <w:trPr>
          <w:trHeight w:val="70"/>
        </w:trPr>
        <w:tc>
          <w:tcPr>
            <w:tcW w:w="404" w:type="pct"/>
            <w:vMerge/>
            <w:tcBorders>
              <w:top w:val="single" w:sz="4" w:space="0" w:color="auto"/>
              <w:left w:val="single" w:sz="4" w:space="0" w:color="auto"/>
              <w:bottom w:val="single" w:sz="4" w:space="0" w:color="auto"/>
              <w:right w:val="single" w:sz="4" w:space="0" w:color="auto"/>
            </w:tcBorders>
            <w:vAlign w:val="center"/>
          </w:tcPr>
          <w:p w14:paraId="0957C3BD" w14:textId="77777777" w:rsidR="00EA17B5" w:rsidRPr="00920CAD" w:rsidRDefault="00EA17B5" w:rsidP="00EA17B5">
            <w:pPr>
              <w:pStyle w:val="Pieddepage"/>
              <w:tabs>
                <w:tab w:val="clear" w:pos="4536"/>
                <w:tab w:val="clear" w:pos="9072"/>
              </w:tabs>
              <w:snapToGrid w:val="0"/>
              <w:ind w:left="459"/>
              <w:jc w:val="both"/>
              <w:rPr>
                <w:rFonts w:ascii="Rockwell" w:hAnsi="Rockwell"/>
                <w:b/>
                <w:bCs/>
              </w:rPr>
            </w:pPr>
          </w:p>
        </w:tc>
        <w:tc>
          <w:tcPr>
            <w:tcW w:w="988" w:type="pct"/>
            <w:vMerge/>
            <w:tcBorders>
              <w:top w:val="single" w:sz="4" w:space="0" w:color="auto"/>
              <w:left w:val="single" w:sz="4" w:space="0" w:color="auto"/>
              <w:bottom w:val="single" w:sz="4" w:space="0" w:color="auto"/>
              <w:right w:val="single" w:sz="4" w:space="0" w:color="auto"/>
            </w:tcBorders>
            <w:vAlign w:val="center"/>
          </w:tcPr>
          <w:p w14:paraId="06FCD439" w14:textId="77777777" w:rsidR="00EA17B5" w:rsidRPr="00920CAD" w:rsidRDefault="00EA17B5" w:rsidP="00EA17B5">
            <w:pPr>
              <w:pStyle w:val="Paragraphedeliste"/>
              <w:snapToGrid w:val="0"/>
              <w:ind w:left="0" w:firstLine="2"/>
              <w:jc w:val="both"/>
              <w:rPr>
                <w:rFonts w:ascii="Rockwell" w:hAnsi="Rockwell"/>
                <w:i/>
              </w:rPr>
            </w:pPr>
          </w:p>
        </w:tc>
        <w:tc>
          <w:tcPr>
            <w:tcW w:w="1719" w:type="pct"/>
            <w:tcBorders>
              <w:top w:val="single" w:sz="4" w:space="0" w:color="auto"/>
              <w:left w:val="single" w:sz="4" w:space="0" w:color="auto"/>
              <w:bottom w:val="single" w:sz="4" w:space="0" w:color="auto"/>
              <w:right w:val="single" w:sz="4" w:space="0" w:color="auto"/>
            </w:tcBorders>
          </w:tcPr>
          <w:p w14:paraId="2C6648C7" w14:textId="5DC5ED33" w:rsidR="00EA17B5" w:rsidRPr="00920CAD" w:rsidRDefault="00A24D4C" w:rsidP="00EA17B5">
            <w:pPr>
              <w:pStyle w:val="Paragraphedeliste"/>
              <w:snapToGrid w:val="0"/>
              <w:ind w:left="0" w:firstLine="2"/>
              <w:jc w:val="both"/>
              <w:rPr>
                <w:rFonts w:ascii="Rockwell" w:hAnsi="Rockwell"/>
                <w:b/>
                <w:i/>
              </w:rPr>
            </w:pPr>
            <w:proofErr w:type="gramStart"/>
            <w:r w:rsidRPr="00920CAD">
              <w:rPr>
                <w:rFonts w:ascii="Rockwell" w:hAnsi="Rockwell"/>
                <w:bCs/>
                <w:i/>
              </w:rPr>
              <w:t xml:space="preserve">1 </w:t>
            </w:r>
            <w:r w:rsidR="00EA17B5" w:rsidRPr="00920CAD">
              <w:rPr>
                <w:rFonts w:ascii="Rockwell" w:hAnsi="Rockwell"/>
                <w:bCs/>
                <w:i/>
              </w:rPr>
              <w:t xml:space="preserve"> cartouche</w:t>
            </w:r>
            <w:proofErr w:type="gramEnd"/>
            <w:r w:rsidR="00EA17B5" w:rsidRPr="00920CAD">
              <w:rPr>
                <w:rFonts w:ascii="Rockwell" w:hAnsi="Rockwell"/>
                <w:bCs/>
                <w:i/>
              </w:rPr>
              <w:t xml:space="preserve">  </w:t>
            </w:r>
            <w:r w:rsidR="00CF6536" w:rsidRPr="00920CAD">
              <w:rPr>
                <w:rFonts w:ascii="Rockwell" w:hAnsi="Rockwell"/>
                <w:bCs/>
                <w:i/>
              </w:rPr>
              <w:t xml:space="preserve">                    </w:t>
            </w:r>
            <w:sdt>
              <w:sdtPr>
                <w:rPr>
                  <w:rFonts w:ascii="Rockwell" w:hAnsi="Rockwell"/>
                  <w:bCs/>
                  <w:iCs/>
                  <w:sz w:val="40"/>
                  <w:szCs w:val="40"/>
                  <w:lang w:val="fr-CA"/>
                </w:rPr>
                <w:id w:val="263346220"/>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840" w:type="pct"/>
            <w:tcBorders>
              <w:top w:val="single" w:sz="4" w:space="0" w:color="auto"/>
              <w:left w:val="single" w:sz="4" w:space="0" w:color="auto"/>
              <w:bottom w:val="single" w:sz="4" w:space="0" w:color="auto"/>
              <w:right w:val="single" w:sz="4" w:space="0" w:color="auto"/>
            </w:tcBorders>
            <w:vAlign w:val="center"/>
          </w:tcPr>
          <w:p w14:paraId="6B02CB5D" w14:textId="77777777" w:rsidR="00EA17B5" w:rsidRPr="00920CAD" w:rsidRDefault="00EA17B5" w:rsidP="00EA17B5">
            <w:pPr>
              <w:snapToGrid w:val="0"/>
              <w:ind w:left="36" w:hanging="36"/>
              <w:jc w:val="both"/>
              <w:rPr>
                <w:rFonts w:ascii="Rockwell" w:hAnsi="Rockwell"/>
                <w:i/>
              </w:rPr>
            </w:pPr>
          </w:p>
        </w:tc>
        <w:tc>
          <w:tcPr>
            <w:tcW w:w="1049" w:type="pct"/>
            <w:tcBorders>
              <w:top w:val="single" w:sz="4" w:space="0" w:color="auto"/>
              <w:left w:val="single" w:sz="4" w:space="0" w:color="auto"/>
              <w:bottom w:val="single" w:sz="4" w:space="0" w:color="auto"/>
              <w:right w:val="single" w:sz="4" w:space="0" w:color="auto"/>
            </w:tcBorders>
          </w:tcPr>
          <w:p w14:paraId="65409D27" w14:textId="77777777" w:rsidR="00EA17B5" w:rsidRPr="00920CAD" w:rsidDel="007A4CFF" w:rsidRDefault="00EA17B5" w:rsidP="00EA17B5">
            <w:pPr>
              <w:snapToGrid w:val="0"/>
              <w:jc w:val="both"/>
              <w:rPr>
                <w:rFonts w:ascii="Rockwell" w:hAnsi="Rockwell"/>
                <w:b/>
                <w:i/>
              </w:rPr>
            </w:pPr>
          </w:p>
        </w:tc>
      </w:tr>
      <w:tr w:rsidR="00920CAD" w:rsidRPr="00920CAD" w14:paraId="5845B0FF" w14:textId="77777777" w:rsidTr="00F91DF3">
        <w:trPr>
          <w:trHeight w:val="70"/>
        </w:trPr>
        <w:tc>
          <w:tcPr>
            <w:tcW w:w="404" w:type="pct"/>
            <w:vMerge/>
            <w:tcBorders>
              <w:top w:val="single" w:sz="4" w:space="0" w:color="auto"/>
              <w:left w:val="single" w:sz="4" w:space="0" w:color="auto"/>
              <w:bottom w:val="single" w:sz="4" w:space="0" w:color="auto"/>
              <w:right w:val="single" w:sz="4" w:space="0" w:color="auto"/>
            </w:tcBorders>
            <w:vAlign w:val="center"/>
          </w:tcPr>
          <w:p w14:paraId="54DC6193" w14:textId="77777777" w:rsidR="00EA17B5" w:rsidRPr="00920CAD" w:rsidRDefault="00EA17B5" w:rsidP="00EA17B5">
            <w:pPr>
              <w:pStyle w:val="Pieddepage"/>
              <w:tabs>
                <w:tab w:val="clear" w:pos="4536"/>
                <w:tab w:val="clear" w:pos="9072"/>
              </w:tabs>
              <w:snapToGrid w:val="0"/>
              <w:ind w:left="459"/>
              <w:jc w:val="both"/>
              <w:rPr>
                <w:rFonts w:ascii="Rockwell" w:hAnsi="Rockwell"/>
                <w:b/>
                <w:bCs/>
              </w:rPr>
            </w:pPr>
          </w:p>
        </w:tc>
        <w:tc>
          <w:tcPr>
            <w:tcW w:w="988" w:type="pct"/>
            <w:vMerge/>
            <w:tcBorders>
              <w:top w:val="single" w:sz="4" w:space="0" w:color="auto"/>
              <w:left w:val="single" w:sz="4" w:space="0" w:color="auto"/>
              <w:bottom w:val="single" w:sz="4" w:space="0" w:color="auto"/>
              <w:right w:val="single" w:sz="4" w:space="0" w:color="auto"/>
            </w:tcBorders>
            <w:vAlign w:val="center"/>
          </w:tcPr>
          <w:p w14:paraId="25982B95" w14:textId="77777777" w:rsidR="00EA17B5" w:rsidRPr="00920CAD" w:rsidRDefault="00EA17B5" w:rsidP="00EA17B5">
            <w:pPr>
              <w:pStyle w:val="Paragraphedeliste"/>
              <w:snapToGrid w:val="0"/>
              <w:ind w:left="0" w:firstLine="2"/>
              <w:jc w:val="both"/>
              <w:rPr>
                <w:rFonts w:ascii="Rockwell" w:hAnsi="Rockwell"/>
                <w:i/>
              </w:rPr>
            </w:pPr>
          </w:p>
        </w:tc>
        <w:tc>
          <w:tcPr>
            <w:tcW w:w="1719" w:type="pct"/>
            <w:tcBorders>
              <w:top w:val="single" w:sz="4" w:space="0" w:color="auto"/>
              <w:left w:val="single" w:sz="4" w:space="0" w:color="auto"/>
              <w:bottom w:val="single" w:sz="4" w:space="0" w:color="auto"/>
              <w:right w:val="single" w:sz="4" w:space="0" w:color="auto"/>
            </w:tcBorders>
          </w:tcPr>
          <w:p w14:paraId="59CCAB2D" w14:textId="7CAC20C6" w:rsidR="00EA17B5" w:rsidRPr="00920CAD" w:rsidRDefault="00A24D4C" w:rsidP="00EA17B5">
            <w:pPr>
              <w:pStyle w:val="Paragraphedeliste"/>
              <w:snapToGrid w:val="0"/>
              <w:ind w:left="0" w:firstLine="2"/>
              <w:jc w:val="both"/>
              <w:rPr>
                <w:rFonts w:ascii="Rockwell" w:hAnsi="Rockwell"/>
                <w:lang w:eastAsia="en-US"/>
              </w:rPr>
            </w:pPr>
            <w:proofErr w:type="gramStart"/>
            <w:r w:rsidRPr="00920CAD">
              <w:rPr>
                <w:rFonts w:ascii="Rockwell" w:hAnsi="Rockwell"/>
                <w:bCs/>
                <w:i/>
              </w:rPr>
              <w:t xml:space="preserve">2 </w:t>
            </w:r>
            <w:r w:rsidR="00EA17B5" w:rsidRPr="00920CAD">
              <w:rPr>
                <w:rFonts w:ascii="Rockwell" w:hAnsi="Rockwell"/>
                <w:bCs/>
                <w:i/>
              </w:rPr>
              <w:t xml:space="preserve"> cartouches</w:t>
            </w:r>
            <w:proofErr w:type="gramEnd"/>
            <w:r w:rsidR="00CF6536" w:rsidRPr="00920CAD">
              <w:rPr>
                <w:rFonts w:ascii="Rockwell" w:hAnsi="Rockwell"/>
                <w:bCs/>
                <w:i/>
              </w:rPr>
              <w:t xml:space="preserve">                      </w:t>
            </w:r>
            <w:sdt>
              <w:sdtPr>
                <w:rPr>
                  <w:rFonts w:ascii="Rockwell" w:hAnsi="Rockwell"/>
                  <w:bCs/>
                  <w:iCs/>
                  <w:sz w:val="40"/>
                  <w:szCs w:val="40"/>
                  <w:lang w:val="fr-CA"/>
                </w:rPr>
                <w:id w:val="2048795220"/>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840" w:type="pct"/>
            <w:tcBorders>
              <w:top w:val="single" w:sz="4" w:space="0" w:color="auto"/>
              <w:left w:val="single" w:sz="4" w:space="0" w:color="auto"/>
              <w:bottom w:val="single" w:sz="4" w:space="0" w:color="auto"/>
              <w:right w:val="single" w:sz="4" w:space="0" w:color="auto"/>
            </w:tcBorders>
            <w:vAlign w:val="center"/>
          </w:tcPr>
          <w:p w14:paraId="1BCFB218" w14:textId="77777777" w:rsidR="00EA17B5" w:rsidRPr="00920CAD" w:rsidRDefault="00EA17B5" w:rsidP="00EA17B5">
            <w:pPr>
              <w:snapToGrid w:val="0"/>
              <w:ind w:left="36" w:hanging="36"/>
              <w:jc w:val="both"/>
              <w:rPr>
                <w:rFonts w:ascii="Rockwell" w:hAnsi="Rockwell"/>
                <w:i/>
              </w:rPr>
            </w:pPr>
          </w:p>
        </w:tc>
        <w:tc>
          <w:tcPr>
            <w:tcW w:w="1049" w:type="pct"/>
            <w:tcBorders>
              <w:top w:val="single" w:sz="4" w:space="0" w:color="auto"/>
              <w:left w:val="single" w:sz="4" w:space="0" w:color="auto"/>
              <w:bottom w:val="single" w:sz="4" w:space="0" w:color="auto"/>
              <w:right w:val="single" w:sz="4" w:space="0" w:color="auto"/>
            </w:tcBorders>
          </w:tcPr>
          <w:p w14:paraId="09F006E8" w14:textId="77777777" w:rsidR="00EA17B5" w:rsidRPr="00920CAD" w:rsidDel="007A4CFF" w:rsidRDefault="00EA17B5" w:rsidP="00EA17B5">
            <w:pPr>
              <w:snapToGrid w:val="0"/>
              <w:jc w:val="both"/>
              <w:rPr>
                <w:rFonts w:ascii="Rockwell" w:hAnsi="Rockwell"/>
                <w:b/>
                <w:i/>
              </w:rPr>
            </w:pPr>
          </w:p>
        </w:tc>
      </w:tr>
      <w:tr w:rsidR="00920CAD" w:rsidRPr="00920CAD" w14:paraId="32BAF961" w14:textId="77777777" w:rsidTr="00F91DF3">
        <w:trPr>
          <w:trHeight w:val="70"/>
        </w:trPr>
        <w:tc>
          <w:tcPr>
            <w:tcW w:w="404" w:type="pct"/>
            <w:vMerge/>
            <w:tcBorders>
              <w:top w:val="single" w:sz="4" w:space="0" w:color="auto"/>
              <w:left w:val="single" w:sz="4" w:space="0" w:color="auto"/>
              <w:bottom w:val="single" w:sz="4" w:space="0" w:color="auto"/>
              <w:right w:val="single" w:sz="4" w:space="0" w:color="auto"/>
            </w:tcBorders>
            <w:vAlign w:val="center"/>
          </w:tcPr>
          <w:p w14:paraId="03FCF6CA" w14:textId="77777777" w:rsidR="00EA17B5" w:rsidRPr="00920CAD" w:rsidRDefault="00EA17B5" w:rsidP="00EA17B5">
            <w:pPr>
              <w:pStyle w:val="Pieddepage"/>
              <w:tabs>
                <w:tab w:val="clear" w:pos="4536"/>
                <w:tab w:val="clear" w:pos="9072"/>
              </w:tabs>
              <w:snapToGrid w:val="0"/>
              <w:ind w:left="459"/>
              <w:jc w:val="both"/>
              <w:rPr>
                <w:rFonts w:ascii="Rockwell" w:hAnsi="Rockwell"/>
                <w:b/>
                <w:bCs/>
              </w:rPr>
            </w:pPr>
          </w:p>
        </w:tc>
        <w:tc>
          <w:tcPr>
            <w:tcW w:w="988" w:type="pct"/>
            <w:vMerge/>
            <w:tcBorders>
              <w:top w:val="single" w:sz="4" w:space="0" w:color="auto"/>
              <w:left w:val="single" w:sz="4" w:space="0" w:color="auto"/>
              <w:bottom w:val="single" w:sz="4" w:space="0" w:color="auto"/>
              <w:right w:val="single" w:sz="4" w:space="0" w:color="auto"/>
            </w:tcBorders>
            <w:vAlign w:val="center"/>
          </w:tcPr>
          <w:p w14:paraId="1A94591C" w14:textId="77777777" w:rsidR="00EA17B5" w:rsidRPr="00920CAD" w:rsidRDefault="00EA17B5" w:rsidP="00EA17B5">
            <w:pPr>
              <w:pStyle w:val="Paragraphedeliste"/>
              <w:snapToGrid w:val="0"/>
              <w:ind w:left="0" w:firstLine="2"/>
              <w:jc w:val="both"/>
              <w:rPr>
                <w:rFonts w:ascii="Rockwell" w:hAnsi="Rockwell"/>
                <w:i/>
              </w:rPr>
            </w:pPr>
          </w:p>
        </w:tc>
        <w:tc>
          <w:tcPr>
            <w:tcW w:w="1719" w:type="pct"/>
            <w:tcBorders>
              <w:top w:val="single" w:sz="4" w:space="0" w:color="auto"/>
              <w:left w:val="single" w:sz="4" w:space="0" w:color="auto"/>
              <w:bottom w:val="single" w:sz="4" w:space="0" w:color="auto"/>
              <w:right w:val="single" w:sz="4" w:space="0" w:color="auto"/>
            </w:tcBorders>
          </w:tcPr>
          <w:p w14:paraId="482B43B7" w14:textId="797D32B1" w:rsidR="00EA17B5" w:rsidRPr="00920CAD" w:rsidRDefault="00A24D4C" w:rsidP="00EA17B5">
            <w:pPr>
              <w:pStyle w:val="Paragraphedeliste"/>
              <w:snapToGrid w:val="0"/>
              <w:ind w:left="0" w:firstLine="2"/>
              <w:jc w:val="both"/>
              <w:rPr>
                <w:rFonts w:ascii="Rockwell" w:hAnsi="Rockwell"/>
                <w:bCs/>
                <w:i/>
              </w:rPr>
            </w:pPr>
            <w:proofErr w:type="gramStart"/>
            <w:r w:rsidRPr="00920CAD">
              <w:rPr>
                <w:rFonts w:ascii="Rockwell" w:hAnsi="Rockwell"/>
                <w:bCs/>
                <w:i/>
              </w:rPr>
              <w:t xml:space="preserve">3 </w:t>
            </w:r>
            <w:r w:rsidR="00EA17B5" w:rsidRPr="00920CAD">
              <w:rPr>
                <w:rFonts w:ascii="Rockwell" w:hAnsi="Rockwell"/>
                <w:bCs/>
                <w:i/>
              </w:rPr>
              <w:t xml:space="preserve"> cartouches</w:t>
            </w:r>
            <w:proofErr w:type="gramEnd"/>
            <w:r w:rsidR="00CF6536" w:rsidRPr="00920CAD">
              <w:rPr>
                <w:rFonts w:ascii="Rockwell" w:hAnsi="Rockwell"/>
                <w:bCs/>
                <w:i/>
              </w:rPr>
              <w:t xml:space="preserve">                      </w:t>
            </w:r>
            <w:sdt>
              <w:sdtPr>
                <w:rPr>
                  <w:rFonts w:ascii="Rockwell" w:hAnsi="Rockwell"/>
                  <w:bCs/>
                  <w:iCs/>
                  <w:sz w:val="40"/>
                  <w:szCs w:val="40"/>
                  <w:lang w:val="fr-CA"/>
                </w:rPr>
                <w:id w:val="1462145860"/>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840" w:type="pct"/>
            <w:tcBorders>
              <w:top w:val="single" w:sz="4" w:space="0" w:color="auto"/>
              <w:left w:val="single" w:sz="4" w:space="0" w:color="auto"/>
              <w:bottom w:val="single" w:sz="4" w:space="0" w:color="auto"/>
              <w:right w:val="single" w:sz="4" w:space="0" w:color="auto"/>
            </w:tcBorders>
            <w:vAlign w:val="center"/>
          </w:tcPr>
          <w:p w14:paraId="3ED19454" w14:textId="77777777" w:rsidR="00EA17B5" w:rsidRPr="00920CAD" w:rsidRDefault="00EA17B5" w:rsidP="00EA17B5">
            <w:pPr>
              <w:snapToGrid w:val="0"/>
              <w:ind w:left="36" w:hanging="36"/>
              <w:jc w:val="both"/>
              <w:rPr>
                <w:rFonts w:ascii="Rockwell" w:hAnsi="Rockwell"/>
                <w:i/>
              </w:rPr>
            </w:pPr>
          </w:p>
        </w:tc>
        <w:tc>
          <w:tcPr>
            <w:tcW w:w="1049" w:type="pct"/>
            <w:tcBorders>
              <w:top w:val="single" w:sz="4" w:space="0" w:color="auto"/>
              <w:left w:val="single" w:sz="4" w:space="0" w:color="auto"/>
              <w:bottom w:val="single" w:sz="4" w:space="0" w:color="auto"/>
              <w:right w:val="single" w:sz="4" w:space="0" w:color="auto"/>
            </w:tcBorders>
          </w:tcPr>
          <w:p w14:paraId="093433FC" w14:textId="77777777" w:rsidR="00EA17B5" w:rsidRPr="00920CAD" w:rsidDel="007A4CFF" w:rsidRDefault="00EA17B5" w:rsidP="00EA17B5">
            <w:pPr>
              <w:snapToGrid w:val="0"/>
              <w:jc w:val="both"/>
              <w:rPr>
                <w:rFonts w:ascii="Rockwell" w:hAnsi="Rockwell"/>
                <w:b/>
                <w:i/>
              </w:rPr>
            </w:pPr>
          </w:p>
        </w:tc>
      </w:tr>
    </w:tbl>
    <w:p w14:paraId="4F1399D9" w14:textId="113F1F79" w:rsidR="00CC6B7D" w:rsidRPr="00920CAD" w:rsidRDefault="00870928" w:rsidP="00810C9F">
      <w:pPr>
        <w:pStyle w:val="Tritre2"/>
        <w:numPr>
          <w:ilvl w:val="1"/>
          <w:numId w:val="46"/>
        </w:numPr>
      </w:pPr>
      <w:r w:rsidRPr="00920CAD">
        <w:br w:type="page"/>
      </w:r>
      <w:bookmarkStart w:id="278" w:name="_Toc50373138"/>
      <w:bookmarkStart w:id="279" w:name="_Toc50375148"/>
      <w:bookmarkStart w:id="280" w:name="_Toc118352004"/>
      <w:bookmarkStart w:id="281" w:name="_Toc118683011"/>
      <w:bookmarkStart w:id="282" w:name="_Toc118686707"/>
      <w:bookmarkStart w:id="283" w:name="_Toc118687352"/>
      <w:bookmarkStart w:id="284" w:name="_Toc218874410"/>
      <w:bookmarkStart w:id="285" w:name="_Toc219207101"/>
      <w:bookmarkStart w:id="286" w:name="_Toc229584493"/>
      <w:bookmarkStart w:id="287" w:name="_Toc229769918"/>
      <w:r w:rsidR="00343EAE" w:rsidRPr="00920CAD">
        <w:lastRenderedPageBreak/>
        <w:t xml:space="preserve">Imprimante </w:t>
      </w:r>
      <w:r w:rsidR="002A5CF0" w:rsidRPr="00920CAD">
        <w:t>L</w:t>
      </w:r>
      <w:r w:rsidR="00CC6B7D" w:rsidRPr="00920CAD">
        <w:t xml:space="preserve">aser couleur </w:t>
      </w:r>
      <w:r w:rsidR="002A5CF0" w:rsidRPr="00920CAD">
        <w:t xml:space="preserve">de </w:t>
      </w:r>
      <w:r w:rsidR="00CC6B7D" w:rsidRPr="00920CAD">
        <w:t>petite capacité</w:t>
      </w:r>
      <w:bookmarkEnd w:id="278"/>
      <w:bookmarkEnd w:id="279"/>
      <w:bookmarkEnd w:id="280"/>
      <w:bookmarkEnd w:id="281"/>
      <w:bookmarkEnd w:id="282"/>
      <w:bookmarkEnd w:id="283"/>
      <w:bookmarkEnd w:id="284"/>
      <w:bookmarkEnd w:id="285"/>
      <w:bookmarkEnd w:id="286"/>
      <w:bookmarkEnd w:id="287"/>
    </w:p>
    <w:tbl>
      <w:tblPr>
        <w:tblW w:w="5464" w:type="pct"/>
        <w:jc w:val="center"/>
        <w:tblLayout w:type="fixed"/>
        <w:tblLook w:val="0000" w:firstRow="0" w:lastRow="0" w:firstColumn="0" w:lastColumn="0" w:noHBand="0" w:noVBand="0"/>
      </w:tblPr>
      <w:tblGrid>
        <w:gridCol w:w="1266"/>
        <w:gridCol w:w="2976"/>
        <w:gridCol w:w="4962"/>
        <w:gridCol w:w="2693"/>
        <w:gridCol w:w="2552"/>
      </w:tblGrid>
      <w:tr w:rsidR="00920CAD" w:rsidRPr="00920CAD" w14:paraId="1E77C784" w14:textId="77777777" w:rsidTr="00E724F1">
        <w:trPr>
          <w:cantSplit/>
          <w:trHeight w:val="618"/>
          <w:tblHeader/>
          <w:jc w:val="center"/>
        </w:trPr>
        <w:tc>
          <w:tcPr>
            <w:tcW w:w="438" w:type="pct"/>
            <w:tcBorders>
              <w:top w:val="single" w:sz="4" w:space="0" w:color="000000"/>
              <w:left w:val="single" w:sz="8" w:space="0" w:color="000000"/>
              <w:bottom w:val="single" w:sz="4" w:space="0" w:color="000000"/>
            </w:tcBorders>
            <w:shd w:val="clear" w:color="auto" w:fill="BFBFBF" w:themeFill="background1" w:themeFillShade="BF"/>
            <w:vAlign w:val="center"/>
          </w:tcPr>
          <w:p w14:paraId="770FC751" w14:textId="77777777" w:rsidR="002857AF" w:rsidRPr="00920CAD" w:rsidRDefault="002857AF" w:rsidP="00851C63">
            <w:pPr>
              <w:pStyle w:val="Pieddepage"/>
              <w:tabs>
                <w:tab w:val="clear" w:pos="4536"/>
                <w:tab w:val="clear" w:pos="9072"/>
              </w:tabs>
              <w:snapToGrid w:val="0"/>
              <w:jc w:val="center"/>
              <w:rPr>
                <w:rFonts w:ascii="Rockwell" w:hAnsi="Rockwell"/>
                <w:b/>
                <w:bCs/>
                <w:i/>
              </w:rPr>
            </w:pPr>
            <w:r w:rsidRPr="00920CAD">
              <w:rPr>
                <w:rFonts w:ascii="Rockwell" w:hAnsi="Rockwell"/>
                <w:b/>
                <w:bCs/>
              </w:rPr>
              <w:t>N</w:t>
            </w:r>
            <w:r w:rsidRPr="00920CAD">
              <w:rPr>
                <w:rFonts w:ascii="Rockwell" w:hAnsi="Rockwell"/>
                <w:b/>
                <w:bCs/>
                <w:i/>
              </w:rPr>
              <w:t>°</w:t>
            </w:r>
          </w:p>
        </w:tc>
        <w:tc>
          <w:tcPr>
            <w:tcW w:w="1030" w:type="pct"/>
            <w:tcBorders>
              <w:top w:val="single" w:sz="4" w:space="0" w:color="000000"/>
              <w:left w:val="single" w:sz="4" w:space="0" w:color="000000"/>
              <w:bottom w:val="single" w:sz="4" w:space="0" w:color="000000"/>
            </w:tcBorders>
            <w:shd w:val="clear" w:color="auto" w:fill="BFBFBF" w:themeFill="background1" w:themeFillShade="BF"/>
            <w:vAlign w:val="center"/>
          </w:tcPr>
          <w:p w14:paraId="335E5E72" w14:textId="77777777" w:rsidR="002857AF" w:rsidRPr="00920CAD" w:rsidRDefault="002857AF" w:rsidP="00754E54">
            <w:pPr>
              <w:snapToGrid w:val="0"/>
              <w:jc w:val="both"/>
              <w:rPr>
                <w:rFonts w:ascii="Rockwell" w:hAnsi="Rockwell"/>
                <w:b/>
              </w:rPr>
            </w:pPr>
            <w:r w:rsidRPr="00920CAD">
              <w:rPr>
                <w:rFonts w:ascii="Rockwell" w:hAnsi="Rockwell"/>
                <w:b/>
              </w:rPr>
              <w:t>Fourniture</w:t>
            </w:r>
          </w:p>
        </w:tc>
        <w:tc>
          <w:tcPr>
            <w:tcW w:w="1717" w:type="pct"/>
            <w:tcBorders>
              <w:top w:val="single" w:sz="4" w:space="0" w:color="000000"/>
              <w:left w:val="single" w:sz="4" w:space="0" w:color="000000"/>
              <w:bottom w:val="single" w:sz="4" w:space="0" w:color="000000"/>
            </w:tcBorders>
            <w:shd w:val="clear" w:color="auto" w:fill="BFBFBF" w:themeFill="background1" w:themeFillShade="BF"/>
            <w:vAlign w:val="center"/>
          </w:tcPr>
          <w:p w14:paraId="465A042B" w14:textId="08CBC17D" w:rsidR="002857AF" w:rsidRPr="00920CAD" w:rsidRDefault="00E61F0B" w:rsidP="00754E54">
            <w:pPr>
              <w:snapToGrid w:val="0"/>
              <w:jc w:val="both"/>
              <w:rPr>
                <w:rFonts w:ascii="Rockwell" w:hAnsi="Rockwell"/>
                <w:b/>
              </w:rPr>
            </w:pPr>
            <w:r w:rsidRPr="00920CAD">
              <w:rPr>
                <w:rFonts w:ascii="Rockwell" w:hAnsi="Rockwell"/>
                <w:b/>
              </w:rPr>
              <w:t>Spécifications techniques</w:t>
            </w:r>
            <w:r w:rsidR="002857AF" w:rsidRPr="00920CAD">
              <w:rPr>
                <w:rFonts w:ascii="Rockwell" w:hAnsi="Rockwell"/>
                <w:b/>
              </w:rPr>
              <w:t xml:space="preserve"> demandées par l’</w:t>
            </w:r>
            <w:r w:rsidR="00F84CE0" w:rsidRPr="00920CAD">
              <w:rPr>
                <w:rFonts w:ascii="Rockwell" w:hAnsi="Rockwell"/>
                <w:b/>
              </w:rPr>
              <w:t>autorité contractante</w:t>
            </w:r>
          </w:p>
        </w:tc>
        <w:tc>
          <w:tcPr>
            <w:tcW w:w="932" w:type="pct"/>
            <w:tcBorders>
              <w:top w:val="single" w:sz="4" w:space="0" w:color="000000"/>
              <w:left w:val="single" w:sz="4" w:space="0" w:color="000000"/>
              <w:bottom w:val="single" w:sz="4" w:space="0" w:color="000000"/>
            </w:tcBorders>
            <w:shd w:val="clear" w:color="auto" w:fill="BFBFBF" w:themeFill="background1" w:themeFillShade="BF"/>
            <w:vAlign w:val="center"/>
          </w:tcPr>
          <w:p w14:paraId="7E08EAD6" w14:textId="2CBDE84B" w:rsidR="002857AF" w:rsidRPr="00920CAD" w:rsidRDefault="00E61F0B" w:rsidP="00877A3A">
            <w:pPr>
              <w:snapToGrid w:val="0"/>
              <w:jc w:val="center"/>
              <w:rPr>
                <w:rFonts w:ascii="Rockwell" w:hAnsi="Rockwell"/>
                <w:b/>
                <w:bCs/>
              </w:rPr>
            </w:pPr>
            <w:r w:rsidRPr="00920CAD">
              <w:rPr>
                <w:rFonts w:ascii="Rockwell" w:hAnsi="Rockwell"/>
                <w:b/>
                <w:bCs/>
              </w:rPr>
              <w:t>Spécifications techniques proposées par le</w:t>
            </w:r>
            <w:r w:rsidR="002857AF" w:rsidRPr="00920CAD">
              <w:rPr>
                <w:rFonts w:ascii="Rockwell" w:hAnsi="Rockwell"/>
                <w:b/>
                <w:bCs/>
              </w:rPr>
              <w:t xml:space="preserve"> soumissionnaire</w:t>
            </w:r>
          </w:p>
        </w:tc>
        <w:tc>
          <w:tcPr>
            <w:tcW w:w="883"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47CCFFA2" w14:textId="73993E51" w:rsidR="002857AF" w:rsidRPr="00920CAD" w:rsidRDefault="002857AF" w:rsidP="005655A3">
            <w:pPr>
              <w:snapToGrid w:val="0"/>
              <w:jc w:val="center"/>
              <w:rPr>
                <w:rFonts w:ascii="Rockwell" w:hAnsi="Rockwell"/>
                <w:b/>
                <w:bCs/>
              </w:rPr>
            </w:pPr>
            <w:r w:rsidRPr="00920CAD">
              <w:rPr>
                <w:rFonts w:ascii="Rockwell" w:hAnsi="Rockwell"/>
                <w:b/>
                <w:bCs/>
              </w:rPr>
              <w:t>Avis de conformité (réservé</w:t>
            </w:r>
            <w:r w:rsidR="005655A3"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7684F66D" w14:textId="77777777" w:rsidTr="00E724F1">
        <w:trPr>
          <w:cantSplit/>
          <w:trHeight w:val="618"/>
          <w:tblHeader/>
          <w:jc w:val="center"/>
        </w:trPr>
        <w:tc>
          <w:tcPr>
            <w:tcW w:w="438" w:type="pct"/>
            <w:tcBorders>
              <w:top w:val="single" w:sz="4" w:space="0" w:color="000000"/>
              <w:left w:val="single" w:sz="8" w:space="0" w:color="000000"/>
              <w:bottom w:val="single" w:sz="4" w:space="0" w:color="000000"/>
            </w:tcBorders>
            <w:shd w:val="clear" w:color="auto" w:fill="A6A6A6" w:themeFill="background1" w:themeFillShade="A6"/>
            <w:vAlign w:val="center"/>
          </w:tcPr>
          <w:p w14:paraId="742DC860" w14:textId="77777777" w:rsidR="00B50B40" w:rsidRPr="00920CAD" w:rsidRDefault="00B50B40" w:rsidP="002F0354">
            <w:pPr>
              <w:pStyle w:val="Pieddepage"/>
              <w:numPr>
                <w:ilvl w:val="1"/>
                <w:numId w:val="20"/>
              </w:numPr>
              <w:tabs>
                <w:tab w:val="clear" w:pos="4536"/>
                <w:tab w:val="clear" w:pos="9072"/>
              </w:tabs>
              <w:snapToGrid w:val="0"/>
              <w:ind w:left="459"/>
              <w:jc w:val="both"/>
              <w:rPr>
                <w:rFonts w:ascii="Rockwell" w:hAnsi="Rockwell"/>
                <w:b/>
                <w:bCs/>
                <w:i/>
              </w:rPr>
            </w:pPr>
          </w:p>
        </w:tc>
        <w:tc>
          <w:tcPr>
            <w:tcW w:w="1030" w:type="pct"/>
            <w:tcBorders>
              <w:top w:val="single" w:sz="4" w:space="0" w:color="000000"/>
              <w:left w:val="single" w:sz="4" w:space="0" w:color="000000"/>
              <w:bottom w:val="single" w:sz="4" w:space="0" w:color="000000"/>
            </w:tcBorders>
            <w:shd w:val="clear" w:color="auto" w:fill="A6A6A6" w:themeFill="background1" w:themeFillShade="A6"/>
            <w:vAlign w:val="center"/>
          </w:tcPr>
          <w:p w14:paraId="1B6CF846" w14:textId="77777777" w:rsidR="00B50B40" w:rsidRPr="00920CAD" w:rsidRDefault="00B50B40" w:rsidP="00B50B40">
            <w:pPr>
              <w:snapToGrid w:val="0"/>
              <w:jc w:val="both"/>
              <w:rPr>
                <w:rFonts w:ascii="Rockwell" w:hAnsi="Rockwell"/>
                <w:b/>
              </w:rPr>
            </w:pPr>
            <w:r w:rsidRPr="00920CAD">
              <w:rPr>
                <w:rFonts w:ascii="Rockwell" w:hAnsi="Rockwell"/>
                <w:b/>
              </w:rPr>
              <w:t>Imprimante Laser couleur de petite capacité</w:t>
            </w:r>
          </w:p>
        </w:tc>
        <w:tc>
          <w:tcPr>
            <w:tcW w:w="1717" w:type="pct"/>
            <w:tcBorders>
              <w:top w:val="single" w:sz="4" w:space="0" w:color="000000"/>
              <w:left w:val="single" w:sz="4" w:space="0" w:color="000000"/>
              <w:bottom w:val="single" w:sz="4" w:space="0" w:color="000000"/>
            </w:tcBorders>
            <w:shd w:val="clear" w:color="auto" w:fill="A6A6A6" w:themeFill="background1" w:themeFillShade="A6"/>
            <w:vAlign w:val="center"/>
          </w:tcPr>
          <w:p w14:paraId="3E7D5066" w14:textId="77777777" w:rsidR="00B50B40" w:rsidRPr="00920CAD" w:rsidRDefault="00B50B40" w:rsidP="00B50B40">
            <w:pPr>
              <w:snapToGrid w:val="0"/>
              <w:jc w:val="both"/>
              <w:rPr>
                <w:rFonts w:ascii="Rockwell" w:hAnsi="Rockwell"/>
                <w:b/>
              </w:rPr>
            </w:pPr>
            <w:r w:rsidRPr="00920CAD">
              <w:rPr>
                <w:rFonts w:ascii="Rockwell" w:hAnsi="Rockwell"/>
                <w:b/>
              </w:rPr>
              <w:t>Fourniture d’imprimante Laser couleur de petite capacité</w:t>
            </w:r>
          </w:p>
        </w:tc>
        <w:tc>
          <w:tcPr>
            <w:tcW w:w="932" w:type="pct"/>
            <w:tcBorders>
              <w:top w:val="single" w:sz="4" w:space="0" w:color="000000"/>
              <w:left w:val="single" w:sz="4" w:space="0" w:color="000000"/>
              <w:bottom w:val="single" w:sz="4" w:space="0" w:color="000000"/>
            </w:tcBorders>
            <w:shd w:val="clear" w:color="auto" w:fill="A6A6A6" w:themeFill="background1" w:themeFillShade="A6"/>
            <w:vAlign w:val="center"/>
          </w:tcPr>
          <w:p w14:paraId="659F7018" w14:textId="49D7B144" w:rsidR="00B50B40" w:rsidRPr="00920CAD" w:rsidRDefault="00B50B40" w:rsidP="00B50B40">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74C64D00" w14:textId="77777777" w:rsidR="00B50B40" w:rsidRPr="00920CAD" w:rsidRDefault="00B50B40" w:rsidP="00B50B40">
            <w:pPr>
              <w:snapToGrid w:val="0"/>
              <w:jc w:val="both"/>
              <w:rPr>
                <w:rFonts w:ascii="Rockwell" w:hAnsi="Rockwell"/>
                <w:b/>
                <w:bCs/>
              </w:rPr>
            </w:pPr>
          </w:p>
        </w:tc>
      </w:tr>
      <w:tr w:rsidR="00920CAD" w:rsidRPr="00920CAD" w14:paraId="283CB9FB" w14:textId="77777777" w:rsidTr="00E724F1">
        <w:trPr>
          <w:trHeight w:val="70"/>
          <w:jc w:val="center"/>
        </w:trPr>
        <w:tc>
          <w:tcPr>
            <w:tcW w:w="438" w:type="pct"/>
            <w:tcBorders>
              <w:top w:val="single" w:sz="4" w:space="0" w:color="000000"/>
              <w:left w:val="single" w:sz="8" w:space="0" w:color="000000"/>
              <w:bottom w:val="single" w:sz="4" w:space="0" w:color="000000"/>
            </w:tcBorders>
            <w:vAlign w:val="center"/>
          </w:tcPr>
          <w:p w14:paraId="65EEB67F" w14:textId="77777777" w:rsidR="00B50B40" w:rsidRPr="00920CAD" w:rsidRDefault="00B50B40" w:rsidP="002F0354">
            <w:pPr>
              <w:pStyle w:val="Pieddepage"/>
              <w:numPr>
                <w:ilvl w:val="2"/>
                <w:numId w:val="20"/>
              </w:numPr>
              <w:tabs>
                <w:tab w:val="clear" w:pos="4536"/>
                <w:tab w:val="clear" w:pos="9072"/>
              </w:tabs>
              <w:snapToGrid w:val="0"/>
              <w:ind w:left="459"/>
              <w:jc w:val="both"/>
              <w:rPr>
                <w:rFonts w:ascii="Rockwell" w:hAnsi="Rockwell"/>
                <w:b/>
                <w:bCs/>
              </w:rPr>
            </w:pPr>
          </w:p>
        </w:tc>
        <w:tc>
          <w:tcPr>
            <w:tcW w:w="1030" w:type="pct"/>
            <w:tcBorders>
              <w:top w:val="single" w:sz="4" w:space="0" w:color="000000"/>
              <w:left w:val="single" w:sz="4" w:space="0" w:color="000000"/>
              <w:bottom w:val="single" w:sz="4" w:space="0" w:color="000000"/>
            </w:tcBorders>
            <w:vAlign w:val="center"/>
          </w:tcPr>
          <w:p w14:paraId="11DC0C91" w14:textId="77777777" w:rsidR="00B50B40" w:rsidRPr="00920CAD" w:rsidRDefault="00B50B40" w:rsidP="00B50B40">
            <w:pPr>
              <w:snapToGrid w:val="0"/>
              <w:jc w:val="both"/>
              <w:rPr>
                <w:rFonts w:ascii="Rockwell" w:hAnsi="Rockwell"/>
                <w:i/>
              </w:rPr>
            </w:pPr>
            <w:r w:rsidRPr="00920CAD">
              <w:rPr>
                <w:rFonts w:ascii="Rockwell" w:hAnsi="Rockwell"/>
                <w:i/>
              </w:rPr>
              <w:t>Marque</w:t>
            </w:r>
          </w:p>
        </w:tc>
        <w:tc>
          <w:tcPr>
            <w:tcW w:w="1717" w:type="pct"/>
            <w:tcBorders>
              <w:top w:val="single" w:sz="4" w:space="0" w:color="000000"/>
              <w:left w:val="single" w:sz="4" w:space="0" w:color="000000"/>
              <w:bottom w:val="single" w:sz="4" w:space="0" w:color="000000"/>
            </w:tcBorders>
            <w:vAlign w:val="center"/>
          </w:tcPr>
          <w:p w14:paraId="41DAD5C4" w14:textId="77777777" w:rsidR="00B50B40" w:rsidRPr="00920CAD" w:rsidRDefault="00B50B40" w:rsidP="00B50B40">
            <w:pPr>
              <w:snapToGrid w:val="0"/>
              <w:jc w:val="both"/>
              <w:rPr>
                <w:rFonts w:ascii="Rockwell" w:hAnsi="Rockwell"/>
                <w:i/>
              </w:rPr>
            </w:pPr>
            <w:r w:rsidRPr="00920CAD">
              <w:rPr>
                <w:rFonts w:ascii="Rockwell" w:hAnsi="Rockwell"/>
                <w:i/>
              </w:rPr>
              <w:t>A préciser par le soumissionnaire</w:t>
            </w:r>
          </w:p>
        </w:tc>
        <w:tc>
          <w:tcPr>
            <w:tcW w:w="932" w:type="pct"/>
            <w:tcBorders>
              <w:top w:val="single" w:sz="4" w:space="0" w:color="000000"/>
              <w:left w:val="single" w:sz="4" w:space="0" w:color="000000"/>
              <w:bottom w:val="single" w:sz="4" w:space="0" w:color="000000"/>
            </w:tcBorders>
            <w:vAlign w:val="center"/>
          </w:tcPr>
          <w:p w14:paraId="6C972D8C" w14:textId="7B1E1423" w:rsidR="00B50B40" w:rsidRPr="00920CAD" w:rsidRDefault="00B50B40" w:rsidP="00B50B40">
            <w:pPr>
              <w:pStyle w:val="Pieddepage"/>
              <w:tabs>
                <w:tab w:val="clear" w:pos="4536"/>
                <w:tab w:val="clear" w:pos="9072"/>
              </w:tabs>
              <w:snapToGrid w:val="0"/>
              <w:ind w:left="29" w:hanging="29"/>
              <w:jc w:val="both"/>
              <w:rPr>
                <w:rFonts w:ascii="Rockwell" w:hAnsi="Rockwell"/>
                <w:bCs/>
              </w:rPr>
            </w:pPr>
          </w:p>
        </w:tc>
        <w:tc>
          <w:tcPr>
            <w:tcW w:w="883" w:type="pct"/>
            <w:tcBorders>
              <w:top w:val="single" w:sz="4" w:space="0" w:color="000000"/>
              <w:left w:val="single" w:sz="4" w:space="0" w:color="000000"/>
              <w:bottom w:val="single" w:sz="4" w:space="0" w:color="000000"/>
              <w:right w:val="single" w:sz="4" w:space="0" w:color="auto"/>
            </w:tcBorders>
            <w:vAlign w:val="center"/>
          </w:tcPr>
          <w:p w14:paraId="6F0B86BC" w14:textId="77777777" w:rsidR="00B50B40" w:rsidRPr="00920CAD" w:rsidRDefault="00B50B40" w:rsidP="00B50B40">
            <w:pPr>
              <w:pStyle w:val="Pieddepage"/>
              <w:tabs>
                <w:tab w:val="clear" w:pos="4536"/>
                <w:tab w:val="clear" w:pos="9072"/>
              </w:tabs>
              <w:snapToGrid w:val="0"/>
              <w:ind w:left="425"/>
              <w:jc w:val="both"/>
              <w:rPr>
                <w:rFonts w:ascii="Rockwell" w:hAnsi="Rockwell"/>
                <w:bCs/>
              </w:rPr>
            </w:pPr>
          </w:p>
        </w:tc>
      </w:tr>
      <w:tr w:rsidR="00920CAD" w:rsidRPr="00920CAD" w14:paraId="0F5F1EF6" w14:textId="77777777" w:rsidTr="00E724F1">
        <w:trPr>
          <w:trHeight w:val="89"/>
          <w:jc w:val="center"/>
        </w:trPr>
        <w:tc>
          <w:tcPr>
            <w:tcW w:w="438" w:type="pct"/>
            <w:tcBorders>
              <w:top w:val="single" w:sz="4" w:space="0" w:color="000000"/>
              <w:left w:val="single" w:sz="8" w:space="0" w:color="000000"/>
              <w:bottom w:val="single" w:sz="4" w:space="0" w:color="000000"/>
            </w:tcBorders>
            <w:vAlign w:val="center"/>
          </w:tcPr>
          <w:p w14:paraId="3CB7AA60" w14:textId="77777777" w:rsidR="00B50B40" w:rsidRPr="00920CAD" w:rsidRDefault="00B50B4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000000"/>
              <w:left w:val="single" w:sz="4" w:space="0" w:color="000000"/>
              <w:bottom w:val="single" w:sz="4" w:space="0" w:color="000000"/>
            </w:tcBorders>
            <w:vAlign w:val="center"/>
          </w:tcPr>
          <w:p w14:paraId="6D0FF6B2" w14:textId="77777777" w:rsidR="00B50B40" w:rsidRPr="00920CAD" w:rsidRDefault="00B50B40" w:rsidP="00B50B40">
            <w:pPr>
              <w:snapToGrid w:val="0"/>
              <w:jc w:val="both"/>
              <w:rPr>
                <w:rFonts w:ascii="Rockwell" w:hAnsi="Rockwell"/>
                <w:i/>
              </w:rPr>
            </w:pPr>
            <w:r w:rsidRPr="00920CAD">
              <w:rPr>
                <w:rFonts w:ascii="Rockwell" w:hAnsi="Rockwell"/>
                <w:i/>
              </w:rPr>
              <w:t>Modèle</w:t>
            </w:r>
          </w:p>
        </w:tc>
        <w:tc>
          <w:tcPr>
            <w:tcW w:w="1717" w:type="pct"/>
            <w:tcBorders>
              <w:top w:val="single" w:sz="4" w:space="0" w:color="000000"/>
              <w:left w:val="single" w:sz="4" w:space="0" w:color="000000"/>
              <w:bottom w:val="single" w:sz="4" w:space="0" w:color="000000"/>
            </w:tcBorders>
            <w:vAlign w:val="center"/>
          </w:tcPr>
          <w:p w14:paraId="1877F1FE" w14:textId="77777777" w:rsidR="00B50B40" w:rsidRPr="00920CAD" w:rsidRDefault="00B50B40" w:rsidP="00B50B40">
            <w:pPr>
              <w:snapToGrid w:val="0"/>
              <w:jc w:val="both"/>
              <w:rPr>
                <w:rFonts w:ascii="Rockwell" w:hAnsi="Rockwell"/>
                <w:i/>
              </w:rPr>
            </w:pPr>
            <w:r w:rsidRPr="00920CAD">
              <w:rPr>
                <w:rFonts w:ascii="Rockwell" w:hAnsi="Rockwell"/>
                <w:i/>
              </w:rPr>
              <w:t>A préciser par le soumissionnaire</w:t>
            </w:r>
          </w:p>
        </w:tc>
        <w:tc>
          <w:tcPr>
            <w:tcW w:w="932" w:type="pct"/>
            <w:tcBorders>
              <w:top w:val="single" w:sz="4" w:space="0" w:color="000000"/>
              <w:left w:val="single" w:sz="4" w:space="0" w:color="000000"/>
              <w:bottom w:val="single" w:sz="4" w:space="0" w:color="000000"/>
            </w:tcBorders>
            <w:vAlign w:val="center"/>
          </w:tcPr>
          <w:p w14:paraId="1A6E875A" w14:textId="4BF78DDB" w:rsidR="00B50B40" w:rsidRPr="00920CAD" w:rsidRDefault="00B50B40" w:rsidP="00B50B40">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vAlign w:val="center"/>
          </w:tcPr>
          <w:p w14:paraId="6C2981A2" w14:textId="77777777" w:rsidR="00B50B40" w:rsidRPr="00920CAD" w:rsidRDefault="00B50B40" w:rsidP="00B50B40">
            <w:pPr>
              <w:snapToGrid w:val="0"/>
              <w:jc w:val="both"/>
              <w:rPr>
                <w:rFonts w:ascii="Rockwell" w:hAnsi="Rockwell"/>
                <w:b/>
                <w:bCs/>
              </w:rPr>
            </w:pPr>
          </w:p>
        </w:tc>
      </w:tr>
      <w:tr w:rsidR="00920CAD" w:rsidRPr="00920CAD" w14:paraId="6C8CE3F9" w14:textId="77777777" w:rsidTr="00E724F1">
        <w:trPr>
          <w:trHeight w:val="94"/>
          <w:jc w:val="center"/>
        </w:trPr>
        <w:tc>
          <w:tcPr>
            <w:tcW w:w="438" w:type="pct"/>
            <w:tcBorders>
              <w:top w:val="single" w:sz="4" w:space="0" w:color="000000"/>
              <w:left w:val="single" w:sz="8" w:space="0" w:color="000000"/>
              <w:bottom w:val="single" w:sz="4" w:space="0" w:color="000000"/>
            </w:tcBorders>
            <w:vAlign w:val="center"/>
          </w:tcPr>
          <w:p w14:paraId="4F3387A0" w14:textId="77777777" w:rsidR="00B50B40" w:rsidRPr="00920CAD" w:rsidRDefault="00B50B4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000000"/>
              <w:left w:val="single" w:sz="4" w:space="0" w:color="000000"/>
              <w:bottom w:val="single" w:sz="4" w:space="0" w:color="000000"/>
            </w:tcBorders>
            <w:vAlign w:val="center"/>
          </w:tcPr>
          <w:p w14:paraId="06E6F12D" w14:textId="77777777" w:rsidR="00B50B40" w:rsidRPr="00920CAD" w:rsidRDefault="00B50B40" w:rsidP="00B50B40">
            <w:pPr>
              <w:snapToGrid w:val="0"/>
              <w:jc w:val="both"/>
              <w:rPr>
                <w:rFonts w:ascii="Rockwell" w:hAnsi="Rockwell"/>
                <w:i/>
              </w:rPr>
            </w:pPr>
            <w:r w:rsidRPr="00920CAD">
              <w:rPr>
                <w:rFonts w:ascii="Rockwell" w:hAnsi="Rockwell"/>
                <w:i/>
              </w:rPr>
              <w:t>Référence</w:t>
            </w:r>
          </w:p>
        </w:tc>
        <w:tc>
          <w:tcPr>
            <w:tcW w:w="1717" w:type="pct"/>
            <w:tcBorders>
              <w:top w:val="single" w:sz="4" w:space="0" w:color="000000"/>
              <w:left w:val="single" w:sz="4" w:space="0" w:color="000000"/>
              <w:bottom w:val="single" w:sz="4" w:space="0" w:color="000000"/>
            </w:tcBorders>
            <w:vAlign w:val="center"/>
          </w:tcPr>
          <w:p w14:paraId="64BEFBF9" w14:textId="77777777" w:rsidR="00B50B40" w:rsidRPr="00920CAD" w:rsidRDefault="00B50B40" w:rsidP="00B50B40">
            <w:pPr>
              <w:snapToGrid w:val="0"/>
              <w:jc w:val="both"/>
              <w:rPr>
                <w:rFonts w:ascii="Rockwell" w:hAnsi="Rockwell"/>
                <w:i/>
              </w:rPr>
            </w:pPr>
            <w:r w:rsidRPr="00920CAD">
              <w:rPr>
                <w:rFonts w:ascii="Rockwell" w:hAnsi="Rockwell"/>
                <w:i/>
              </w:rPr>
              <w:t>A préciser par le soumissionnaire</w:t>
            </w:r>
          </w:p>
        </w:tc>
        <w:tc>
          <w:tcPr>
            <w:tcW w:w="932" w:type="pct"/>
            <w:tcBorders>
              <w:top w:val="single" w:sz="4" w:space="0" w:color="000000"/>
              <w:left w:val="single" w:sz="4" w:space="0" w:color="000000"/>
              <w:bottom w:val="single" w:sz="4" w:space="0" w:color="000000"/>
            </w:tcBorders>
            <w:vAlign w:val="center"/>
          </w:tcPr>
          <w:p w14:paraId="51E5AFB2" w14:textId="7309F03C" w:rsidR="00B50B40" w:rsidRPr="00920CAD" w:rsidRDefault="00B50B40" w:rsidP="00B50B40">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vAlign w:val="center"/>
          </w:tcPr>
          <w:p w14:paraId="48C945F0" w14:textId="77777777" w:rsidR="00B50B40" w:rsidRPr="00920CAD" w:rsidRDefault="00B50B40" w:rsidP="00B50B40">
            <w:pPr>
              <w:snapToGrid w:val="0"/>
              <w:jc w:val="both"/>
              <w:rPr>
                <w:rFonts w:ascii="Rockwell" w:hAnsi="Rockwell"/>
                <w:b/>
                <w:bCs/>
              </w:rPr>
            </w:pPr>
          </w:p>
        </w:tc>
      </w:tr>
      <w:tr w:rsidR="00920CAD" w:rsidRPr="00920CAD" w14:paraId="473823E3" w14:textId="77777777" w:rsidTr="00E724F1">
        <w:trPr>
          <w:trHeight w:val="70"/>
          <w:jc w:val="center"/>
        </w:trPr>
        <w:tc>
          <w:tcPr>
            <w:tcW w:w="438" w:type="pct"/>
            <w:tcBorders>
              <w:top w:val="single" w:sz="4" w:space="0" w:color="000000"/>
              <w:left w:val="single" w:sz="8" w:space="0" w:color="000000"/>
              <w:bottom w:val="single" w:sz="4" w:space="0" w:color="000000"/>
            </w:tcBorders>
            <w:vAlign w:val="center"/>
          </w:tcPr>
          <w:p w14:paraId="7412B4D9" w14:textId="77777777" w:rsidR="00B50B40" w:rsidRPr="00920CAD" w:rsidRDefault="00B50B4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000000"/>
              <w:left w:val="single" w:sz="4" w:space="0" w:color="000000"/>
              <w:bottom w:val="single" w:sz="4" w:space="0" w:color="000000"/>
            </w:tcBorders>
            <w:vAlign w:val="center"/>
          </w:tcPr>
          <w:p w14:paraId="0CB0F088" w14:textId="77777777" w:rsidR="00B50B40" w:rsidRPr="00920CAD" w:rsidRDefault="00B50B40" w:rsidP="00B50B40">
            <w:pPr>
              <w:snapToGrid w:val="0"/>
              <w:jc w:val="both"/>
              <w:rPr>
                <w:rFonts w:ascii="Rockwell" w:hAnsi="Rockwell"/>
                <w:i/>
              </w:rPr>
            </w:pPr>
            <w:r w:rsidRPr="00920CAD">
              <w:rPr>
                <w:rFonts w:ascii="Rockwell" w:hAnsi="Rockwell"/>
                <w:i/>
              </w:rPr>
              <w:t>Résolution d’impression</w:t>
            </w:r>
          </w:p>
        </w:tc>
        <w:tc>
          <w:tcPr>
            <w:tcW w:w="1717" w:type="pct"/>
            <w:tcBorders>
              <w:top w:val="single" w:sz="4" w:space="0" w:color="000000"/>
              <w:left w:val="single" w:sz="4" w:space="0" w:color="000000"/>
              <w:bottom w:val="single" w:sz="4" w:space="0" w:color="000000"/>
            </w:tcBorders>
            <w:vAlign w:val="center"/>
          </w:tcPr>
          <w:p w14:paraId="7B084315" w14:textId="77777777" w:rsidR="00B50B40" w:rsidRPr="00920CAD" w:rsidRDefault="00B50B40" w:rsidP="00B50B40">
            <w:pPr>
              <w:snapToGrid w:val="0"/>
              <w:jc w:val="both"/>
              <w:rPr>
                <w:rFonts w:ascii="Rockwell" w:hAnsi="Rockwell"/>
                <w:i/>
              </w:rPr>
            </w:pPr>
            <w:r w:rsidRPr="00920CAD">
              <w:rPr>
                <w:rFonts w:ascii="Rockwell" w:hAnsi="Rockwell"/>
                <w:i/>
              </w:rPr>
              <w:t>600 x600 ppp au moins</w:t>
            </w:r>
          </w:p>
        </w:tc>
        <w:tc>
          <w:tcPr>
            <w:tcW w:w="932" w:type="pct"/>
            <w:tcBorders>
              <w:top w:val="single" w:sz="4" w:space="0" w:color="000000"/>
              <w:left w:val="single" w:sz="4" w:space="0" w:color="000000"/>
              <w:bottom w:val="single" w:sz="4" w:space="0" w:color="000000"/>
            </w:tcBorders>
            <w:vAlign w:val="center"/>
          </w:tcPr>
          <w:p w14:paraId="02318F19" w14:textId="6BC789AF" w:rsidR="00B50B40" w:rsidRPr="00920CAD" w:rsidRDefault="00B50B40" w:rsidP="00B50B40">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vAlign w:val="center"/>
          </w:tcPr>
          <w:p w14:paraId="60841C22" w14:textId="77777777" w:rsidR="00B50B40" w:rsidRPr="00920CAD" w:rsidRDefault="00B50B40" w:rsidP="00B50B40">
            <w:pPr>
              <w:snapToGrid w:val="0"/>
              <w:jc w:val="both"/>
              <w:rPr>
                <w:rFonts w:ascii="Rockwell" w:hAnsi="Rockwell"/>
                <w:b/>
                <w:bCs/>
              </w:rPr>
            </w:pPr>
          </w:p>
        </w:tc>
      </w:tr>
      <w:tr w:rsidR="00920CAD" w:rsidRPr="00920CAD" w14:paraId="3B6F31D2" w14:textId="77777777" w:rsidTr="00E724F1">
        <w:trPr>
          <w:trHeight w:val="77"/>
          <w:jc w:val="center"/>
        </w:trPr>
        <w:tc>
          <w:tcPr>
            <w:tcW w:w="438" w:type="pct"/>
            <w:tcBorders>
              <w:top w:val="single" w:sz="4" w:space="0" w:color="000000"/>
              <w:left w:val="single" w:sz="8" w:space="0" w:color="000000"/>
              <w:bottom w:val="single" w:sz="4" w:space="0" w:color="000000"/>
            </w:tcBorders>
            <w:vAlign w:val="center"/>
          </w:tcPr>
          <w:p w14:paraId="4FC585A5" w14:textId="77777777" w:rsidR="00B50B40" w:rsidRPr="00920CAD" w:rsidRDefault="00B50B4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000000"/>
              <w:left w:val="single" w:sz="4" w:space="0" w:color="000000"/>
              <w:bottom w:val="single" w:sz="4" w:space="0" w:color="000000"/>
            </w:tcBorders>
            <w:vAlign w:val="center"/>
          </w:tcPr>
          <w:p w14:paraId="67A4DE09" w14:textId="77777777" w:rsidR="00B50B40" w:rsidRPr="00920CAD" w:rsidRDefault="00B50B40" w:rsidP="00B50B40">
            <w:pPr>
              <w:snapToGrid w:val="0"/>
              <w:jc w:val="both"/>
              <w:rPr>
                <w:rFonts w:ascii="Rockwell" w:hAnsi="Rockwell"/>
                <w:i/>
              </w:rPr>
            </w:pPr>
            <w:r w:rsidRPr="00920CAD">
              <w:rPr>
                <w:rFonts w:ascii="Rockwell" w:hAnsi="Rockwell"/>
                <w:i/>
              </w:rPr>
              <w:t>Vitesse d’impression</w:t>
            </w:r>
          </w:p>
        </w:tc>
        <w:tc>
          <w:tcPr>
            <w:tcW w:w="1717" w:type="pct"/>
            <w:tcBorders>
              <w:top w:val="single" w:sz="4" w:space="0" w:color="000000"/>
              <w:left w:val="single" w:sz="4" w:space="0" w:color="000000"/>
              <w:bottom w:val="single" w:sz="4" w:space="0" w:color="auto"/>
            </w:tcBorders>
            <w:vAlign w:val="center"/>
          </w:tcPr>
          <w:p w14:paraId="664AFDD3" w14:textId="77777777" w:rsidR="00B50B40" w:rsidRPr="00920CAD" w:rsidRDefault="00B50B40" w:rsidP="00B50B40">
            <w:pPr>
              <w:snapToGrid w:val="0"/>
              <w:jc w:val="both"/>
              <w:rPr>
                <w:rFonts w:ascii="Rockwell" w:hAnsi="Rockwell"/>
                <w:i/>
              </w:rPr>
            </w:pPr>
            <w:r w:rsidRPr="00920CAD">
              <w:rPr>
                <w:rFonts w:ascii="Rockwell" w:hAnsi="Rockwell"/>
                <w:i/>
              </w:rPr>
              <w:t xml:space="preserve">8 pages par minute au moins en couleur, </w:t>
            </w:r>
          </w:p>
          <w:p w14:paraId="3AE6E9F8" w14:textId="3410098C" w:rsidR="00B50B40" w:rsidRPr="00920CAD" w:rsidRDefault="00B50B40" w:rsidP="00B50B40">
            <w:pPr>
              <w:snapToGrid w:val="0"/>
              <w:jc w:val="both"/>
              <w:rPr>
                <w:rFonts w:ascii="Rockwell" w:hAnsi="Rockwell"/>
                <w:i/>
              </w:rPr>
            </w:pPr>
            <w:r w:rsidRPr="00920CAD">
              <w:rPr>
                <w:rFonts w:ascii="Rockwell" w:hAnsi="Rockwell"/>
                <w:i/>
              </w:rPr>
              <w:t>12 pages par minute au moins en noir/blanc</w:t>
            </w:r>
          </w:p>
        </w:tc>
        <w:tc>
          <w:tcPr>
            <w:tcW w:w="932" w:type="pct"/>
            <w:tcBorders>
              <w:top w:val="single" w:sz="4" w:space="0" w:color="000000"/>
              <w:left w:val="single" w:sz="4" w:space="0" w:color="000000"/>
              <w:bottom w:val="single" w:sz="4" w:space="0" w:color="000000"/>
            </w:tcBorders>
            <w:vAlign w:val="center"/>
          </w:tcPr>
          <w:p w14:paraId="7725C141" w14:textId="35B6A28B" w:rsidR="00B50B40" w:rsidRPr="00920CAD" w:rsidRDefault="00B50B40" w:rsidP="00B50B40">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vAlign w:val="center"/>
          </w:tcPr>
          <w:p w14:paraId="3D031CA8" w14:textId="77777777" w:rsidR="00B50B40" w:rsidRPr="00920CAD" w:rsidRDefault="00B50B40" w:rsidP="00B50B40">
            <w:pPr>
              <w:snapToGrid w:val="0"/>
              <w:jc w:val="both"/>
              <w:rPr>
                <w:rFonts w:ascii="Rockwell" w:hAnsi="Rockwell"/>
                <w:b/>
                <w:bCs/>
              </w:rPr>
            </w:pPr>
          </w:p>
        </w:tc>
      </w:tr>
      <w:tr w:rsidR="00920CAD" w:rsidRPr="00920CAD" w14:paraId="7D58597F" w14:textId="77777777" w:rsidTr="00E724F1">
        <w:trPr>
          <w:trHeight w:val="70"/>
          <w:jc w:val="center"/>
        </w:trPr>
        <w:tc>
          <w:tcPr>
            <w:tcW w:w="438" w:type="pct"/>
            <w:tcBorders>
              <w:top w:val="single" w:sz="4" w:space="0" w:color="000000"/>
              <w:left w:val="single" w:sz="8" w:space="0" w:color="000000"/>
              <w:right w:val="single" w:sz="4" w:space="0" w:color="auto"/>
            </w:tcBorders>
            <w:vAlign w:val="center"/>
          </w:tcPr>
          <w:p w14:paraId="33D7287F" w14:textId="77777777" w:rsidR="00B50B40" w:rsidRPr="00920CAD" w:rsidRDefault="00B50B4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auto"/>
              <w:left w:val="single" w:sz="4" w:space="0" w:color="auto"/>
              <w:bottom w:val="single" w:sz="4" w:space="0" w:color="auto"/>
              <w:right w:val="single" w:sz="4" w:space="0" w:color="auto"/>
            </w:tcBorders>
            <w:vAlign w:val="center"/>
          </w:tcPr>
          <w:p w14:paraId="6039567E" w14:textId="77777777" w:rsidR="00B50B40" w:rsidRPr="00920CAD" w:rsidRDefault="00B50B40" w:rsidP="00B50B40">
            <w:pPr>
              <w:snapToGrid w:val="0"/>
              <w:jc w:val="both"/>
              <w:rPr>
                <w:rFonts w:ascii="Rockwell" w:hAnsi="Rockwell"/>
                <w:i/>
              </w:rPr>
            </w:pPr>
            <w:r w:rsidRPr="00920CAD">
              <w:rPr>
                <w:rFonts w:ascii="Rockwell" w:hAnsi="Rockwell"/>
                <w:i/>
              </w:rPr>
              <w:t>Capacité papier</w:t>
            </w:r>
          </w:p>
        </w:tc>
        <w:tc>
          <w:tcPr>
            <w:tcW w:w="1717" w:type="pct"/>
            <w:tcBorders>
              <w:top w:val="single" w:sz="4" w:space="0" w:color="000000"/>
              <w:left w:val="single" w:sz="4" w:space="0" w:color="auto"/>
              <w:bottom w:val="single" w:sz="4" w:space="0" w:color="000000"/>
            </w:tcBorders>
            <w:vAlign w:val="center"/>
          </w:tcPr>
          <w:p w14:paraId="12B80F1F" w14:textId="0CF0D3D5" w:rsidR="00B50B40" w:rsidRPr="00920CAD" w:rsidRDefault="00B50B40" w:rsidP="00B50B40">
            <w:pPr>
              <w:snapToGrid w:val="0"/>
              <w:jc w:val="both"/>
              <w:rPr>
                <w:rFonts w:ascii="Rockwell" w:hAnsi="Rockwell"/>
                <w:i/>
              </w:rPr>
            </w:pPr>
            <w:r w:rsidRPr="00920CAD">
              <w:rPr>
                <w:rFonts w:ascii="Rockwell" w:hAnsi="Rockwell"/>
                <w:i/>
              </w:rPr>
              <w:t xml:space="preserve">1 bac d’alimentation en </w:t>
            </w:r>
            <w:r w:rsidR="0047734D" w:rsidRPr="00920CAD">
              <w:rPr>
                <w:rFonts w:ascii="Rockwell" w:hAnsi="Rockwell"/>
                <w:i/>
              </w:rPr>
              <w:t>standard</w:t>
            </w:r>
            <w:r w:rsidRPr="00920CAD">
              <w:rPr>
                <w:rFonts w:ascii="Rockwell" w:hAnsi="Rockwell"/>
                <w:i/>
              </w:rPr>
              <w:t xml:space="preserve"> d’une capacité de 150 feuilles papier A4 au moins</w:t>
            </w:r>
          </w:p>
        </w:tc>
        <w:tc>
          <w:tcPr>
            <w:tcW w:w="932" w:type="pct"/>
            <w:tcBorders>
              <w:top w:val="single" w:sz="4" w:space="0" w:color="000000"/>
              <w:left w:val="single" w:sz="4" w:space="0" w:color="000000"/>
            </w:tcBorders>
            <w:vAlign w:val="center"/>
          </w:tcPr>
          <w:p w14:paraId="49A428C3" w14:textId="33C52DB5" w:rsidR="00B50B40" w:rsidRPr="00920CAD" w:rsidRDefault="00B50B40" w:rsidP="00B50B40">
            <w:pPr>
              <w:snapToGrid w:val="0"/>
              <w:ind w:left="29" w:hanging="29"/>
              <w:jc w:val="both"/>
              <w:rPr>
                <w:rFonts w:ascii="Rockwell" w:hAnsi="Rockwell"/>
                <w:bCs/>
              </w:rPr>
            </w:pPr>
          </w:p>
        </w:tc>
        <w:tc>
          <w:tcPr>
            <w:tcW w:w="883" w:type="pct"/>
            <w:tcBorders>
              <w:top w:val="single" w:sz="4" w:space="0" w:color="000000"/>
              <w:left w:val="single" w:sz="4" w:space="0" w:color="000000"/>
              <w:right w:val="single" w:sz="4" w:space="0" w:color="auto"/>
            </w:tcBorders>
            <w:vAlign w:val="center"/>
          </w:tcPr>
          <w:p w14:paraId="1666B5C7" w14:textId="77777777" w:rsidR="00B50B40" w:rsidRPr="00920CAD" w:rsidRDefault="00B50B40" w:rsidP="00B50B40">
            <w:pPr>
              <w:snapToGrid w:val="0"/>
              <w:jc w:val="both"/>
              <w:rPr>
                <w:rFonts w:ascii="Rockwell" w:hAnsi="Rockwell"/>
                <w:bCs/>
              </w:rPr>
            </w:pPr>
          </w:p>
        </w:tc>
      </w:tr>
      <w:tr w:rsidR="00920CAD" w:rsidRPr="00920CAD" w14:paraId="7E7AE7C6" w14:textId="77777777" w:rsidTr="00E724F1">
        <w:trPr>
          <w:trHeight w:val="70"/>
          <w:jc w:val="center"/>
        </w:trPr>
        <w:tc>
          <w:tcPr>
            <w:tcW w:w="438" w:type="pct"/>
            <w:tcBorders>
              <w:top w:val="single" w:sz="4" w:space="0" w:color="000000"/>
              <w:left w:val="single" w:sz="8" w:space="0" w:color="000000"/>
              <w:bottom w:val="single" w:sz="4" w:space="0" w:color="auto"/>
              <w:right w:val="single" w:sz="4" w:space="0" w:color="auto"/>
            </w:tcBorders>
            <w:vAlign w:val="center"/>
          </w:tcPr>
          <w:p w14:paraId="416E64E8" w14:textId="77777777" w:rsidR="00B50B40" w:rsidRPr="00920CAD" w:rsidRDefault="00B50B4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auto"/>
              <w:left w:val="single" w:sz="4" w:space="0" w:color="auto"/>
              <w:bottom w:val="single" w:sz="4" w:space="0" w:color="auto"/>
              <w:right w:val="single" w:sz="4" w:space="0" w:color="auto"/>
            </w:tcBorders>
            <w:vAlign w:val="center"/>
          </w:tcPr>
          <w:p w14:paraId="4321F737" w14:textId="77777777" w:rsidR="00B50B40" w:rsidRPr="00920CAD" w:rsidRDefault="00B50B40" w:rsidP="00B50B40">
            <w:pPr>
              <w:snapToGrid w:val="0"/>
              <w:jc w:val="both"/>
              <w:rPr>
                <w:rFonts w:ascii="Rockwell" w:hAnsi="Rockwell"/>
                <w:i/>
              </w:rPr>
            </w:pPr>
            <w:r w:rsidRPr="00920CAD">
              <w:rPr>
                <w:rFonts w:ascii="Rockwell" w:hAnsi="Rockwell"/>
                <w:i/>
              </w:rPr>
              <w:t>Type de support</w:t>
            </w:r>
          </w:p>
        </w:tc>
        <w:tc>
          <w:tcPr>
            <w:tcW w:w="1717" w:type="pct"/>
            <w:tcBorders>
              <w:top w:val="single" w:sz="4" w:space="0" w:color="000000"/>
              <w:left w:val="single" w:sz="4" w:space="0" w:color="auto"/>
              <w:bottom w:val="single" w:sz="4" w:space="0" w:color="auto"/>
            </w:tcBorders>
            <w:vAlign w:val="center"/>
          </w:tcPr>
          <w:p w14:paraId="0915D825" w14:textId="77777777" w:rsidR="00B50B40" w:rsidRPr="00920CAD" w:rsidRDefault="00B50B40" w:rsidP="00B50B40">
            <w:pPr>
              <w:snapToGrid w:val="0"/>
              <w:ind w:left="36" w:hanging="36"/>
              <w:jc w:val="both"/>
              <w:rPr>
                <w:rFonts w:ascii="Rockwell" w:hAnsi="Rockwell"/>
                <w:i/>
              </w:rPr>
            </w:pPr>
            <w:r w:rsidRPr="00920CAD">
              <w:rPr>
                <w:rFonts w:ascii="Rockwell" w:hAnsi="Rockwell"/>
                <w:i/>
              </w:rPr>
              <w:t>Enveloppes, transparents, étiquettes papier ordinaire, papier glacé, cartes</w:t>
            </w:r>
          </w:p>
        </w:tc>
        <w:tc>
          <w:tcPr>
            <w:tcW w:w="932" w:type="pct"/>
            <w:tcBorders>
              <w:top w:val="single" w:sz="4" w:space="0" w:color="000000"/>
              <w:left w:val="single" w:sz="4" w:space="0" w:color="000000"/>
              <w:bottom w:val="single" w:sz="4" w:space="0" w:color="auto"/>
            </w:tcBorders>
            <w:vAlign w:val="center"/>
          </w:tcPr>
          <w:p w14:paraId="0ED17BFF" w14:textId="2ECE6F40" w:rsidR="00B50B40" w:rsidRPr="00920CAD" w:rsidRDefault="00B50B40" w:rsidP="00B50B40">
            <w:pPr>
              <w:snapToGrid w:val="0"/>
              <w:ind w:left="29" w:hanging="29"/>
              <w:jc w:val="both"/>
              <w:rPr>
                <w:rFonts w:ascii="Rockwell" w:hAnsi="Rockwell"/>
                <w:bCs/>
              </w:rPr>
            </w:pPr>
          </w:p>
        </w:tc>
        <w:tc>
          <w:tcPr>
            <w:tcW w:w="883" w:type="pct"/>
            <w:tcBorders>
              <w:top w:val="single" w:sz="4" w:space="0" w:color="000000"/>
              <w:left w:val="single" w:sz="4" w:space="0" w:color="000000"/>
              <w:bottom w:val="single" w:sz="4" w:space="0" w:color="auto"/>
              <w:right w:val="single" w:sz="4" w:space="0" w:color="auto"/>
            </w:tcBorders>
            <w:vAlign w:val="center"/>
          </w:tcPr>
          <w:p w14:paraId="1CD3A558" w14:textId="77777777" w:rsidR="00B50B40" w:rsidRPr="00920CAD" w:rsidRDefault="00B50B40" w:rsidP="00B50B40">
            <w:pPr>
              <w:snapToGrid w:val="0"/>
              <w:jc w:val="both"/>
              <w:rPr>
                <w:rFonts w:ascii="Rockwell" w:hAnsi="Rockwell"/>
                <w:bCs/>
              </w:rPr>
            </w:pPr>
          </w:p>
        </w:tc>
      </w:tr>
      <w:tr w:rsidR="00920CAD" w:rsidRPr="00920CAD" w14:paraId="53CF07D4" w14:textId="77777777" w:rsidTr="00E724F1">
        <w:trPr>
          <w:trHeight w:val="70"/>
          <w:jc w:val="center"/>
        </w:trPr>
        <w:tc>
          <w:tcPr>
            <w:tcW w:w="438" w:type="pct"/>
            <w:tcBorders>
              <w:top w:val="single" w:sz="4" w:space="0" w:color="auto"/>
              <w:left w:val="single" w:sz="8" w:space="0" w:color="000000"/>
              <w:bottom w:val="single" w:sz="4" w:space="0" w:color="000000"/>
            </w:tcBorders>
            <w:vAlign w:val="center"/>
          </w:tcPr>
          <w:p w14:paraId="4C1A89B8" w14:textId="77777777" w:rsidR="00B50B40" w:rsidRPr="00920CAD" w:rsidRDefault="00B50B4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auto"/>
              <w:left w:val="single" w:sz="4" w:space="0" w:color="000000"/>
              <w:bottom w:val="single" w:sz="4" w:space="0" w:color="000000"/>
            </w:tcBorders>
            <w:vAlign w:val="center"/>
          </w:tcPr>
          <w:p w14:paraId="31223C2D" w14:textId="77777777" w:rsidR="00B50B40" w:rsidRPr="00920CAD" w:rsidRDefault="00B50B40" w:rsidP="00B50B40">
            <w:pPr>
              <w:snapToGrid w:val="0"/>
              <w:jc w:val="both"/>
              <w:rPr>
                <w:rFonts w:ascii="Rockwell" w:hAnsi="Rockwell"/>
                <w:i/>
              </w:rPr>
            </w:pPr>
            <w:r w:rsidRPr="00920CAD">
              <w:rPr>
                <w:rFonts w:ascii="Rockwell" w:hAnsi="Rockwell"/>
                <w:i/>
              </w:rPr>
              <w:t>Interfaces</w:t>
            </w:r>
          </w:p>
        </w:tc>
        <w:tc>
          <w:tcPr>
            <w:tcW w:w="1717" w:type="pct"/>
            <w:tcBorders>
              <w:top w:val="single" w:sz="4" w:space="0" w:color="auto"/>
              <w:left w:val="single" w:sz="4" w:space="0" w:color="000000"/>
              <w:bottom w:val="single" w:sz="4" w:space="0" w:color="000000"/>
            </w:tcBorders>
            <w:vAlign w:val="center"/>
          </w:tcPr>
          <w:p w14:paraId="096B4625" w14:textId="77777777" w:rsidR="00B50B40" w:rsidRPr="00920CAD" w:rsidRDefault="00B50B40" w:rsidP="00B50B40">
            <w:pPr>
              <w:snapToGrid w:val="0"/>
              <w:jc w:val="both"/>
              <w:rPr>
                <w:rFonts w:ascii="Rockwell" w:hAnsi="Rockwell"/>
                <w:i/>
              </w:rPr>
            </w:pPr>
            <w:r w:rsidRPr="00920CAD">
              <w:rPr>
                <w:rFonts w:ascii="Rockwell" w:hAnsi="Rockwell"/>
                <w:i/>
              </w:rPr>
              <w:t>USB 2.0 ou USB 3.0</w:t>
            </w:r>
          </w:p>
        </w:tc>
        <w:tc>
          <w:tcPr>
            <w:tcW w:w="932" w:type="pct"/>
            <w:tcBorders>
              <w:top w:val="single" w:sz="4" w:space="0" w:color="auto"/>
              <w:left w:val="single" w:sz="4" w:space="0" w:color="000000"/>
              <w:bottom w:val="single" w:sz="4" w:space="0" w:color="000000"/>
            </w:tcBorders>
            <w:vAlign w:val="center"/>
          </w:tcPr>
          <w:p w14:paraId="77A1C867" w14:textId="3F112305" w:rsidR="00B50B40" w:rsidRPr="00920CAD" w:rsidRDefault="00B50B40" w:rsidP="00B50B40">
            <w:pPr>
              <w:snapToGrid w:val="0"/>
              <w:ind w:left="29" w:hanging="29"/>
              <w:jc w:val="both"/>
              <w:rPr>
                <w:rFonts w:ascii="Rockwell" w:hAnsi="Rockwell"/>
                <w:b/>
                <w:bCs/>
              </w:rPr>
            </w:pPr>
          </w:p>
        </w:tc>
        <w:tc>
          <w:tcPr>
            <w:tcW w:w="883" w:type="pct"/>
            <w:tcBorders>
              <w:top w:val="single" w:sz="4" w:space="0" w:color="auto"/>
              <w:left w:val="single" w:sz="4" w:space="0" w:color="000000"/>
              <w:bottom w:val="single" w:sz="4" w:space="0" w:color="000000"/>
              <w:right w:val="single" w:sz="4" w:space="0" w:color="auto"/>
            </w:tcBorders>
            <w:vAlign w:val="center"/>
          </w:tcPr>
          <w:p w14:paraId="425F0EFE" w14:textId="77777777" w:rsidR="00B50B40" w:rsidRPr="00920CAD" w:rsidRDefault="00B50B40" w:rsidP="00B50B40">
            <w:pPr>
              <w:snapToGrid w:val="0"/>
              <w:jc w:val="both"/>
              <w:rPr>
                <w:rFonts w:ascii="Rockwell" w:hAnsi="Rockwell"/>
                <w:b/>
                <w:bCs/>
              </w:rPr>
            </w:pPr>
          </w:p>
        </w:tc>
      </w:tr>
      <w:tr w:rsidR="00920CAD" w:rsidRPr="00920CAD" w14:paraId="2FB4EB69" w14:textId="77777777" w:rsidTr="00E724F1">
        <w:trPr>
          <w:trHeight w:val="515"/>
          <w:jc w:val="center"/>
        </w:trPr>
        <w:tc>
          <w:tcPr>
            <w:tcW w:w="438" w:type="pct"/>
            <w:tcBorders>
              <w:top w:val="single" w:sz="4" w:space="0" w:color="000000"/>
              <w:left w:val="single" w:sz="8" w:space="0" w:color="000000"/>
              <w:bottom w:val="single" w:sz="4" w:space="0" w:color="000000"/>
            </w:tcBorders>
            <w:vAlign w:val="center"/>
          </w:tcPr>
          <w:p w14:paraId="486C3CE3" w14:textId="77777777" w:rsidR="00497594" w:rsidRPr="00920CAD" w:rsidRDefault="00497594"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000000"/>
              <w:left w:val="single" w:sz="4" w:space="0" w:color="000000"/>
              <w:bottom w:val="single" w:sz="4" w:space="0" w:color="000000"/>
            </w:tcBorders>
            <w:vAlign w:val="center"/>
          </w:tcPr>
          <w:p w14:paraId="7B68A761" w14:textId="77777777" w:rsidR="00497594" w:rsidRPr="00920CAD" w:rsidRDefault="00497594" w:rsidP="00497594">
            <w:pPr>
              <w:snapToGrid w:val="0"/>
              <w:jc w:val="both"/>
              <w:rPr>
                <w:rFonts w:ascii="Rockwell" w:hAnsi="Rockwell"/>
                <w:i/>
              </w:rPr>
            </w:pPr>
            <w:r w:rsidRPr="00920CAD">
              <w:rPr>
                <w:rFonts w:ascii="Rockwell" w:hAnsi="Rockwell"/>
                <w:i/>
              </w:rPr>
              <w:t>Compatibilité logicielle</w:t>
            </w:r>
          </w:p>
        </w:tc>
        <w:tc>
          <w:tcPr>
            <w:tcW w:w="1717" w:type="pct"/>
            <w:tcBorders>
              <w:top w:val="single" w:sz="4" w:space="0" w:color="000000"/>
              <w:left w:val="single" w:sz="4" w:space="0" w:color="000000"/>
              <w:bottom w:val="single" w:sz="4" w:space="0" w:color="000000"/>
            </w:tcBorders>
            <w:vAlign w:val="center"/>
          </w:tcPr>
          <w:p w14:paraId="78EA290C" w14:textId="0C855427" w:rsidR="00497594" w:rsidRPr="00920CAD" w:rsidRDefault="00E724F1" w:rsidP="00497594">
            <w:pPr>
              <w:snapToGrid w:val="0"/>
              <w:jc w:val="both"/>
              <w:rPr>
                <w:rFonts w:ascii="Rockwell" w:hAnsi="Rockwell"/>
                <w:i/>
              </w:rPr>
            </w:pPr>
            <w:r w:rsidRPr="00920CAD">
              <w:rPr>
                <w:rFonts w:ascii="Rockwell" w:hAnsi="Rockwell"/>
                <w:i/>
              </w:rPr>
              <w:t xml:space="preserve">Microsoft Windows (, </w:t>
            </w:r>
            <w:r w:rsidR="00497594" w:rsidRPr="00920CAD">
              <w:rPr>
                <w:rFonts w:ascii="Rockwell" w:hAnsi="Rockwell"/>
                <w:i/>
              </w:rPr>
              <w:t xml:space="preserve">11 ou version ultérieure) linux, MacOs </w:t>
            </w:r>
          </w:p>
        </w:tc>
        <w:tc>
          <w:tcPr>
            <w:tcW w:w="932" w:type="pct"/>
            <w:tcBorders>
              <w:top w:val="single" w:sz="4" w:space="0" w:color="000000"/>
              <w:left w:val="single" w:sz="4" w:space="0" w:color="000000"/>
              <w:bottom w:val="single" w:sz="4" w:space="0" w:color="000000"/>
            </w:tcBorders>
            <w:vAlign w:val="center"/>
          </w:tcPr>
          <w:p w14:paraId="09F2272A" w14:textId="50A2336B" w:rsidR="00497594" w:rsidRPr="00920CAD" w:rsidDel="00673A8B" w:rsidRDefault="00497594" w:rsidP="00497594">
            <w:pPr>
              <w:snapToGrid w:val="0"/>
              <w:ind w:left="29" w:hanging="29"/>
              <w:jc w:val="both"/>
              <w:rPr>
                <w:rFonts w:ascii="Rockwell" w:hAnsi="Rockwell"/>
                <w:b/>
                <w:i/>
              </w:rPr>
            </w:pPr>
          </w:p>
        </w:tc>
        <w:tc>
          <w:tcPr>
            <w:tcW w:w="883" w:type="pct"/>
            <w:tcBorders>
              <w:top w:val="single" w:sz="4" w:space="0" w:color="000000"/>
              <w:left w:val="single" w:sz="4" w:space="0" w:color="000000"/>
              <w:bottom w:val="single" w:sz="4" w:space="0" w:color="000000"/>
              <w:right w:val="single" w:sz="4" w:space="0" w:color="auto"/>
            </w:tcBorders>
            <w:vAlign w:val="center"/>
          </w:tcPr>
          <w:p w14:paraId="73556FF4" w14:textId="77777777" w:rsidR="00497594" w:rsidRPr="00920CAD" w:rsidRDefault="00497594" w:rsidP="00497594">
            <w:pPr>
              <w:snapToGrid w:val="0"/>
              <w:jc w:val="both"/>
              <w:rPr>
                <w:rFonts w:ascii="Rockwell" w:hAnsi="Rockwell"/>
                <w:b/>
                <w:bCs/>
              </w:rPr>
            </w:pPr>
          </w:p>
        </w:tc>
      </w:tr>
      <w:tr w:rsidR="00920CAD" w:rsidRPr="00920CAD" w14:paraId="09CAF8DA" w14:textId="77777777" w:rsidTr="00E724F1">
        <w:trPr>
          <w:trHeight w:val="70"/>
          <w:jc w:val="center"/>
        </w:trPr>
        <w:tc>
          <w:tcPr>
            <w:tcW w:w="438" w:type="pct"/>
            <w:tcBorders>
              <w:top w:val="single" w:sz="4" w:space="0" w:color="000000"/>
              <w:left w:val="single" w:sz="8" w:space="0" w:color="000000"/>
              <w:bottom w:val="single" w:sz="4" w:space="0" w:color="000000"/>
            </w:tcBorders>
            <w:vAlign w:val="center"/>
          </w:tcPr>
          <w:p w14:paraId="4AB7FA14" w14:textId="77777777" w:rsidR="00497594" w:rsidRPr="00920CAD" w:rsidRDefault="00497594"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000000"/>
              <w:left w:val="single" w:sz="4" w:space="0" w:color="000000"/>
              <w:bottom w:val="single" w:sz="4" w:space="0" w:color="000000"/>
            </w:tcBorders>
            <w:vAlign w:val="center"/>
          </w:tcPr>
          <w:p w14:paraId="0F01B06E" w14:textId="172FB10E" w:rsidR="00497594" w:rsidRPr="00920CAD" w:rsidRDefault="00497594" w:rsidP="00497594">
            <w:pPr>
              <w:snapToGrid w:val="0"/>
              <w:ind w:left="37" w:hanging="37"/>
              <w:jc w:val="both"/>
              <w:rPr>
                <w:rFonts w:ascii="Rockwell" w:hAnsi="Rockwell"/>
                <w:i/>
              </w:rPr>
            </w:pPr>
            <w:r w:rsidRPr="00920CAD">
              <w:rPr>
                <w:rFonts w:ascii="Rockwell" w:hAnsi="Rockwell"/>
                <w:i/>
              </w:rPr>
              <w:t xml:space="preserve">Logiciels documentation fournis </w:t>
            </w:r>
          </w:p>
        </w:tc>
        <w:tc>
          <w:tcPr>
            <w:tcW w:w="1717" w:type="pct"/>
            <w:tcBorders>
              <w:top w:val="single" w:sz="4" w:space="0" w:color="000000"/>
              <w:left w:val="single" w:sz="4" w:space="0" w:color="000000"/>
              <w:bottom w:val="single" w:sz="4" w:space="0" w:color="000000"/>
            </w:tcBorders>
            <w:vAlign w:val="center"/>
          </w:tcPr>
          <w:p w14:paraId="4EDA134C" w14:textId="37BC5F56" w:rsidR="00497594" w:rsidRPr="00920CAD" w:rsidRDefault="00497594" w:rsidP="00497594">
            <w:pPr>
              <w:snapToGrid w:val="0"/>
              <w:jc w:val="both"/>
              <w:rPr>
                <w:rFonts w:ascii="Rockwell" w:hAnsi="Rockwell"/>
                <w:i/>
              </w:rPr>
            </w:pPr>
            <w:r w:rsidRPr="00920CAD">
              <w:rPr>
                <w:rFonts w:ascii="Rockwell" w:hAnsi="Rockwell"/>
                <w:i/>
              </w:rPr>
              <w:t>Pilotes et documentations de l’appareil</w:t>
            </w:r>
          </w:p>
        </w:tc>
        <w:tc>
          <w:tcPr>
            <w:tcW w:w="932" w:type="pct"/>
            <w:tcBorders>
              <w:top w:val="single" w:sz="4" w:space="0" w:color="000000"/>
              <w:left w:val="single" w:sz="4" w:space="0" w:color="000000"/>
              <w:bottom w:val="single" w:sz="4" w:space="0" w:color="000000"/>
            </w:tcBorders>
            <w:vAlign w:val="center"/>
          </w:tcPr>
          <w:p w14:paraId="244DE987" w14:textId="799B6D27" w:rsidR="00497594" w:rsidRPr="00920CAD" w:rsidRDefault="00497594" w:rsidP="00497594">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vAlign w:val="center"/>
          </w:tcPr>
          <w:p w14:paraId="3745BF5C" w14:textId="77777777" w:rsidR="00497594" w:rsidRPr="00920CAD" w:rsidRDefault="00497594" w:rsidP="00497594">
            <w:pPr>
              <w:snapToGrid w:val="0"/>
              <w:jc w:val="both"/>
              <w:rPr>
                <w:rFonts w:ascii="Rockwell" w:hAnsi="Rockwell"/>
                <w:b/>
                <w:bCs/>
              </w:rPr>
            </w:pPr>
          </w:p>
        </w:tc>
      </w:tr>
      <w:tr w:rsidR="00920CAD" w:rsidRPr="00920CAD" w14:paraId="25588EC0" w14:textId="77777777" w:rsidTr="00EC4984">
        <w:trPr>
          <w:trHeight w:val="70"/>
          <w:jc w:val="center"/>
        </w:trPr>
        <w:tc>
          <w:tcPr>
            <w:tcW w:w="438" w:type="pct"/>
            <w:tcBorders>
              <w:top w:val="single" w:sz="4" w:space="0" w:color="000000"/>
              <w:left w:val="single" w:sz="8" w:space="0" w:color="000000"/>
              <w:bottom w:val="single" w:sz="4" w:space="0" w:color="auto"/>
            </w:tcBorders>
            <w:vAlign w:val="center"/>
          </w:tcPr>
          <w:p w14:paraId="4AB98129" w14:textId="77777777" w:rsidR="00B50B40" w:rsidRPr="00920CAD" w:rsidRDefault="00B50B4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000000"/>
              <w:left w:val="single" w:sz="4" w:space="0" w:color="000000"/>
              <w:bottom w:val="single" w:sz="4" w:space="0" w:color="auto"/>
            </w:tcBorders>
            <w:vAlign w:val="center"/>
          </w:tcPr>
          <w:p w14:paraId="499CE40D" w14:textId="77777777" w:rsidR="00B50B40" w:rsidRPr="00920CAD" w:rsidRDefault="00B50B40" w:rsidP="00B50B40">
            <w:pPr>
              <w:snapToGrid w:val="0"/>
              <w:jc w:val="both"/>
              <w:rPr>
                <w:rFonts w:ascii="Rockwell" w:hAnsi="Rockwell"/>
                <w:i/>
              </w:rPr>
            </w:pPr>
            <w:r w:rsidRPr="00920CAD">
              <w:rPr>
                <w:rFonts w:ascii="Rockwell" w:hAnsi="Rockwell"/>
                <w:i/>
              </w:rPr>
              <w:t>Alimentation électrique</w:t>
            </w:r>
          </w:p>
        </w:tc>
        <w:tc>
          <w:tcPr>
            <w:tcW w:w="1717" w:type="pct"/>
            <w:tcBorders>
              <w:top w:val="single" w:sz="4" w:space="0" w:color="000000"/>
              <w:left w:val="single" w:sz="4" w:space="0" w:color="000000"/>
              <w:bottom w:val="single" w:sz="4" w:space="0" w:color="auto"/>
            </w:tcBorders>
            <w:vAlign w:val="center"/>
          </w:tcPr>
          <w:p w14:paraId="22E59E9E" w14:textId="77777777" w:rsidR="00B50B40" w:rsidRPr="00920CAD" w:rsidRDefault="00B50B40" w:rsidP="00B50B40">
            <w:pPr>
              <w:snapToGrid w:val="0"/>
              <w:jc w:val="both"/>
              <w:rPr>
                <w:rFonts w:ascii="Rockwell" w:hAnsi="Rockwell"/>
                <w:i/>
              </w:rPr>
            </w:pPr>
            <w:r w:rsidRPr="00920CAD">
              <w:rPr>
                <w:rFonts w:ascii="Rockwell" w:hAnsi="Rockwell"/>
                <w:i/>
              </w:rPr>
              <w:t>Alimentation intégrée 220V à 50Hz</w:t>
            </w:r>
            <w:r w:rsidRPr="00920CAD">
              <w:rPr>
                <w:rFonts w:ascii="Rockwell" w:hAnsi="Rockwell"/>
                <w:b/>
                <w:i/>
              </w:rPr>
              <w:t xml:space="preserve"> </w:t>
            </w:r>
            <w:r w:rsidRPr="00920CAD">
              <w:rPr>
                <w:rFonts w:ascii="Rockwell" w:hAnsi="Rockwell"/>
                <w:i/>
              </w:rPr>
              <w:t>avec</w:t>
            </w:r>
            <w:r w:rsidRPr="00920CAD">
              <w:rPr>
                <w:rFonts w:ascii="Rockwell" w:hAnsi="Rockwell"/>
                <w:b/>
                <w:i/>
              </w:rPr>
              <w:t xml:space="preserve"> </w:t>
            </w:r>
            <w:r w:rsidRPr="00920CAD">
              <w:rPr>
                <w:rFonts w:ascii="Rockwell" w:hAnsi="Rockwell"/>
                <w:i/>
              </w:rPr>
              <w:t>un câble d’alimentation de type Français ou SHUKO</w:t>
            </w:r>
          </w:p>
        </w:tc>
        <w:tc>
          <w:tcPr>
            <w:tcW w:w="932" w:type="pct"/>
            <w:tcBorders>
              <w:top w:val="single" w:sz="4" w:space="0" w:color="000000"/>
              <w:left w:val="single" w:sz="4" w:space="0" w:color="000000"/>
              <w:bottom w:val="single" w:sz="4" w:space="0" w:color="auto"/>
            </w:tcBorders>
            <w:vAlign w:val="center"/>
          </w:tcPr>
          <w:p w14:paraId="2BF32CC8" w14:textId="35EF16C1" w:rsidR="00B50B40" w:rsidRPr="00920CAD" w:rsidRDefault="00B50B40" w:rsidP="00B50B40">
            <w:pPr>
              <w:snapToGrid w:val="0"/>
              <w:ind w:left="29" w:hanging="29"/>
              <w:jc w:val="both"/>
              <w:rPr>
                <w:rFonts w:ascii="Rockwell" w:hAnsi="Rockwell"/>
                <w:b/>
                <w:i/>
              </w:rPr>
            </w:pPr>
          </w:p>
        </w:tc>
        <w:tc>
          <w:tcPr>
            <w:tcW w:w="883" w:type="pct"/>
            <w:tcBorders>
              <w:top w:val="single" w:sz="4" w:space="0" w:color="000000"/>
              <w:left w:val="single" w:sz="4" w:space="0" w:color="000000"/>
              <w:bottom w:val="single" w:sz="4" w:space="0" w:color="auto"/>
              <w:right w:val="single" w:sz="4" w:space="0" w:color="auto"/>
            </w:tcBorders>
            <w:vAlign w:val="center"/>
          </w:tcPr>
          <w:p w14:paraId="2F1074AB" w14:textId="77777777" w:rsidR="00B50B40" w:rsidRPr="00920CAD" w:rsidRDefault="00B50B40" w:rsidP="00B50B40">
            <w:pPr>
              <w:snapToGrid w:val="0"/>
              <w:jc w:val="both"/>
              <w:rPr>
                <w:rFonts w:ascii="Rockwell" w:hAnsi="Rockwell"/>
                <w:b/>
                <w:bCs/>
              </w:rPr>
            </w:pPr>
          </w:p>
        </w:tc>
      </w:tr>
      <w:tr w:rsidR="00920CAD" w:rsidRPr="00920CAD" w14:paraId="12EF32EC" w14:textId="77777777" w:rsidTr="00EC4984">
        <w:trPr>
          <w:trHeight w:val="516"/>
          <w:jc w:val="center"/>
        </w:trPr>
        <w:tc>
          <w:tcPr>
            <w:tcW w:w="438" w:type="pct"/>
            <w:vMerge w:val="restart"/>
            <w:tcBorders>
              <w:top w:val="single" w:sz="4" w:space="0" w:color="auto"/>
              <w:left w:val="single" w:sz="4" w:space="0" w:color="auto"/>
              <w:bottom w:val="single" w:sz="4" w:space="0" w:color="auto"/>
              <w:right w:val="single" w:sz="4" w:space="0" w:color="auto"/>
            </w:tcBorders>
            <w:vAlign w:val="center"/>
          </w:tcPr>
          <w:p w14:paraId="5169324B" w14:textId="77777777" w:rsidR="00B82AF1" w:rsidRPr="00920CAD" w:rsidRDefault="00B82AF1"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vMerge w:val="restart"/>
            <w:tcBorders>
              <w:top w:val="single" w:sz="4" w:space="0" w:color="auto"/>
              <w:left w:val="single" w:sz="4" w:space="0" w:color="auto"/>
              <w:bottom w:val="single" w:sz="4" w:space="0" w:color="auto"/>
              <w:right w:val="single" w:sz="4" w:space="0" w:color="auto"/>
            </w:tcBorders>
            <w:vAlign w:val="center"/>
          </w:tcPr>
          <w:p w14:paraId="4BBB3938" w14:textId="77777777" w:rsidR="00B82AF1" w:rsidRPr="00920CAD" w:rsidRDefault="00B82AF1" w:rsidP="00B50B40">
            <w:pPr>
              <w:snapToGrid w:val="0"/>
              <w:jc w:val="both"/>
              <w:rPr>
                <w:rFonts w:ascii="Rockwell" w:hAnsi="Rockwell"/>
                <w:i/>
              </w:rPr>
            </w:pPr>
            <w:r w:rsidRPr="00920CAD">
              <w:rPr>
                <w:rFonts w:ascii="Rockwell" w:hAnsi="Rockwell"/>
                <w:i/>
              </w:rPr>
              <w:t>Accessoires</w:t>
            </w:r>
          </w:p>
        </w:tc>
        <w:tc>
          <w:tcPr>
            <w:tcW w:w="1717" w:type="pct"/>
            <w:tcBorders>
              <w:top w:val="single" w:sz="4" w:space="0" w:color="auto"/>
              <w:left w:val="single" w:sz="4" w:space="0" w:color="auto"/>
              <w:bottom w:val="single" w:sz="4" w:space="0" w:color="auto"/>
              <w:right w:val="single" w:sz="4" w:space="0" w:color="auto"/>
            </w:tcBorders>
            <w:vAlign w:val="center"/>
          </w:tcPr>
          <w:p w14:paraId="688EE83E" w14:textId="018B3458" w:rsidR="00B82AF1" w:rsidRPr="00920CAD" w:rsidRDefault="00396820" w:rsidP="00B50B40">
            <w:pPr>
              <w:snapToGrid w:val="0"/>
              <w:jc w:val="both"/>
              <w:rPr>
                <w:rFonts w:ascii="Rockwell" w:hAnsi="Rockwell"/>
                <w:i/>
              </w:rPr>
            </w:pPr>
            <w:r w:rsidRPr="00920CAD">
              <w:rPr>
                <w:rFonts w:ascii="Rockwell" w:hAnsi="Rockwell"/>
                <w:i/>
              </w:rPr>
              <w:t>Un (1) câble USB pour la l</w:t>
            </w:r>
            <w:r w:rsidR="00EC4984" w:rsidRPr="00920CAD">
              <w:rPr>
                <w:rFonts w:ascii="Rockwell" w:hAnsi="Rockwell"/>
                <w:i/>
              </w:rPr>
              <w:t>iaison avec le micro-ordinateur</w:t>
            </w:r>
          </w:p>
        </w:tc>
        <w:tc>
          <w:tcPr>
            <w:tcW w:w="932" w:type="pct"/>
            <w:vMerge w:val="restart"/>
            <w:tcBorders>
              <w:top w:val="single" w:sz="4" w:space="0" w:color="auto"/>
              <w:left w:val="single" w:sz="4" w:space="0" w:color="auto"/>
              <w:bottom w:val="single" w:sz="4" w:space="0" w:color="auto"/>
              <w:right w:val="single" w:sz="4" w:space="0" w:color="auto"/>
            </w:tcBorders>
          </w:tcPr>
          <w:p w14:paraId="484EB83C" w14:textId="77777777" w:rsidR="00586C50" w:rsidRPr="00920CAD" w:rsidRDefault="00586C50" w:rsidP="00C62F89">
            <w:pPr>
              <w:snapToGrid w:val="0"/>
              <w:ind w:left="29" w:hanging="29"/>
              <w:jc w:val="both"/>
              <w:rPr>
                <w:rFonts w:ascii="Rockwell" w:hAnsi="Rockwell"/>
                <w:i/>
                <w:strike/>
              </w:rPr>
            </w:pPr>
          </w:p>
          <w:p w14:paraId="6E83CBBD" w14:textId="1418317E" w:rsidR="00586C50" w:rsidRPr="00920CAD" w:rsidDel="00673A8B" w:rsidRDefault="00586C50" w:rsidP="00C62F89">
            <w:pPr>
              <w:snapToGrid w:val="0"/>
              <w:ind w:left="29" w:hanging="29"/>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vAlign w:val="center"/>
          </w:tcPr>
          <w:p w14:paraId="1E85ED59" w14:textId="77777777" w:rsidR="00B82AF1" w:rsidRPr="00920CAD" w:rsidRDefault="00B82AF1" w:rsidP="00B50B40">
            <w:pPr>
              <w:snapToGrid w:val="0"/>
              <w:jc w:val="both"/>
              <w:rPr>
                <w:rFonts w:ascii="Rockwell" w:hAnsi="Rockwell"/>
                <w:b/>
                <w:bCs/>
              </w:rPr>
            </w:pPr>
          </w:p>
        </w:tc>
      </w:tr>
      <w:tr w:rsidR="00920CAD" w:rsidRPr="00920CAD" w14:paraId="0107E46D" w14:textId="77777777" w:rsidTr="00EC4984">
        <w:trPr>
          <w:trHeight w:val="597"/>
          <w:jc w:val="center"/>
        </w:trPr>
        <w:tc>
          <w:tcPr>
            <w:tcW w:w="438" w:type="pct"/>
            <w:vMerge/>
            <w:tcBorders>
              <w:top w:val="single" w:sz="4" w:space="0" w:color="auto"/>
              <w:left w:val="single" w:sz="4" w:space="0" w:color="auto"/>
              <w:bottom w:val="single" w:sz="4" w:space="0" w:color="auto"/>
              <w:right w:val="single" w:sz="4" w:space="0" w:color="auto"/>
            </w:tcBorders>
            <w:vAlign w:val="center"/>
          </w:tcPr>
          <w:p w14:paraId="4645B6E6" w14:textId="77777777" w:rsidR="00B82AF1" w:rsidRPr="00920CAD" w:rsidRDefault="00B82AF1"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vMerge/>
            <w:tcBorders>
              <w:top w:val="single" w:sz="4" w:space="0" w:color="auto"/>
              <w:left w:val="single" w:sz="4" w:space="0" w:color="auto"/>
              <w:bottom w:val="single" w:sz="4" w:space="0" w:color="auto"/>
              <w:right w:val="single" w:sz="4" w:space="0" w:color="auto"/>
            </w:tcBorders>
            <w:vAlign w:val="center"/>
          </w:tcPr>
          <w:p w14:paraId="7B868053" w14:textId="77777777" w:rsidR="00B82AF1" w:rsidRPr="00920CAD" w:rsidRDefault="00B82AF1" w:rsidP="00B50B40">
            <w:pPr>
              <w:snapToGrid w:val="0"/>
              <w:jc w:val="both"/>
              <w:rPr>
                <w:rFonts w:ascii="Rockwell" w:hAnsi="Rockwell"/>
                <w:i/>
              </w:rPr>
            </w:pPr>
          </w:p>
        </w:tc>
        <w:tc>
          <w:tcPr>
            <w:tcW w:w="1717" w:type="pct"/>
            <w:tcBorders>
              <w:top w:val="single" w:sz="4" w:space="0" w:color="auto"/>
              <w:left w:val="single" w:sz="4" w:space="0" w:color="auto"/>
              <w:bottom w:val="single" w:sz="4" w:space="0" w:color="auto"/>
              <w:right w:val="single" w:sz="4" w:space="0" w:color="auto"/>
            </w:tcBorders>
            <w:vAlign w:val="center"/>
          </w:tcPr>
          <w:p w14:paraId="71F5EA22" w14:textId="5767776A" w:rsidR="00B82AF1" w:rsidRPr="00920CAD" w:rsidRDefault="00396820" w:rsidP="00B50B40">
            <w:pPr>
              <w:snapToGrid w:val="0"/>
              <w:jc w:val="both"/>
              <w:rPr>
                <w:rFonts w:ascii="Rockwell" w:hAnsi="Rockwell"/>
                <w:i/>
              </w:rPr>
            </w:pPr>
            <w:r w:rsidRPr="00920CAD">
              <w:rPr>
                <w:rFonts w:ascii="Rockwell" w:hAnsi="Rockwell"/>
                <w:i/>
              </w:rPr>
              <w:t xml:space="preserve">Un </w:t>
            </w:r>
            <w:r w:rsidR="00E724F1" w:rsidRPr="00920CAD">
              <w:rPr>
                <w:rFonts w:ascii="Rockwell" w:hAnsi="Rockwell"/>
                <w:i/>
              </w:rPr>
              <w:t xml:space="preserve">(1) </w:t>
            </w:r>
            <w:r w:rsidRPr="00920CAD">
              <w:rPr>
                <w:rFonts w:ascii="Rockwell" w:hAnsi="Rockwell"/>
                <w:i/>
              </w:rPr>
              <w:t xml:space="preserve">jet complet de </w:t>
            </w:r>
            <w:r w:rsidR="00472014" w:rsidRPr="00920CAD">
              <w:rPr>
                <w:rFonts w:ascii="Rockwell" w:hAnsi="Rockwell"/>
                <w:i/>
              </w:rPr>
              <w:t>quatre (</w:t>
            </w:r>
            <w:r w:rsidRPr="00920CAD">
              <w:rPr>
                <w:rFonts w:ascii="Rockwell" w:hAnsi="Rockwell"/>
                <w:i/>
              </w:rPr>
              <w:t>4</w:t>
            </w:r>
            <w:r w:rsidR="00472014" w:rsidRPr="00920CAD">
              <w:rPr>
                <w:rFonts w:ascii="Rockwell" w:hAnsi="Rockwell"/>
                <w:i/>
              </w:rPr>
              <w:t>)</w:t>
            </w:r>
            <w:r w:rsidRPr="00920CAD">
              <w:rPr>
                <w:rFonts w:ascii="Rockwell" w:hAnsi="Rockwell"/>
                <w:i/>
              </w:rPr>
              <w:t xml:space="preserve"> cartouches d’encre</w:t>
            </w:r>
            <w:r w:rsidR="00472014" w:rsidRPr="00920CAD">
              <w:rPr>
                <w:rFonts w:ascii="Rockwell" w:hAnsi="Rockwell"/>
                <w:i/>
              </w:rPr>
              <w:t xml:space="preserve"> livré et</w:t>
            </w:r>
            <w:r w:rsidRPr="00920CAD">
              <w:rPr>
                <w:rFonts w:ascii="Rockwell" w:hAnsi="Rockwell"/>
                <w:i/>
              </w:rPr>
              <w:t xml:space="preserve"> installé (fournir la référence et le prospectus)</w:t>
            </w:r>
          </w:p>
        </w:tc>
        <w:tc>
          <w:tcPr>
            <w:tcW w:w="932" w:type="pct"/>
            <w:vMerge/>
            <w:tcBorders>
              <w:top w:val="single" w:sz="4" w:space="0" w:color="auto"/>
              <w:left w:val="single" w:sz="4" w:space="0" w:color="auto"/>
              <w:bottom w:val="single" w:sz="4" w:space="0" w:color="auto"/>
              <w:right w:val="single" w:sz="4" w:space="0" w:color="auto"/>
            </w:tcBorders>
          </w:tcPr>
          <w:p w14:paraId="02240F78" w14:textId="005F6990" w:rsidR="00B82AF1" w:rsidRPr="00920CAD" w:rsidDel="00673A8B" w:rsidRDefault="00B82AF1" w:rsidP="00C62F89">
            <w:pPr>
              <w:snapToGrid w:val="0"/>
              <w:ind w:left="29" w:hanging="29"/>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vAlign w:val="center"/>
          </w:tcPr>
          <w:p w14:paraId="3C721E79" w14:textId="77777777" w:rsidR="00B82AF1" w:rsidRPr="00920CAD" w:rsidRDefault="00B82AF1" w:rsidP="00B50B40">
            <w:pPr>
              <w:snapToGrid w:val="0"/>
              <w:jc w:val="both"/>
              <w:rPr>
                <w:rFonts w:ascii="Rockwell" w:hAnsi="Rockwell"/>
                <w:b/>
                <w:bCs/>
              </w:rPr>
            </w:pPr>
          </w:p>
        </w:tc>
      </w:tr>
      <w:tr w:rsidR="00920CAD" w:rsidRPr="00920CAD" w14:paraId="395C534A" w14:textId="77777777" w:rsidTr="00E724F1">
        <w:trPr>
          <w:trHeight w:val="228"/>
          <w:jc w:val="center"/>
        </w:trPr>
        <w:tc>
          <w:tcPr>
            <w:tcW w:w="438" w:type="pct"/>
            <w:tcBorders>
              <w:top w:val="single" w:sz="4" w:space="0" w:color="auto"/>
              <w:left w:val="single" w:sz="4" w:space="0" w:color="auto"/>
              <w:bottom w:val="single" w:sz="4" w:space="0" w:color="auto"/>
              <w:right w:val="single" w:sz="4" w:space="0" w:color="auto"/>
            </w:tcBorders>
            <w:vAlign w:val="center"/>
          </w:tcPr>
          <w:p w14:paraId="6D9C7009" w14:textId="77777777" w:rsidR="00586C50" w:rsidRPr="00920CAD" w:rsidRDefault="00586C5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auto"/>
              <w:left w:val="single" w:sz="4" w:space="0" w:color="auto"/>
              <w:bottom w:val="single" w:sz="4" w:space="0" w:color="auto"/>
              <w:right w:val="single" w:sz="4" w:space="0" w:color="auto"/>
            </w:tcBorders>
            <w:vAlign w:val="center"/>
          </w:tcPr>
          <w:p w14:paraId="2582FDDC" w14:textId="0FA4CCB5" w:rsidR="00586C50" w:rsidRPr="00920CAD" w:rsidRDefault="00EC4984" w:rsidP="00586C50">
            <w:pPr>
              <w:snapToGrid w:val="0"/>
              <w:jc w:val="both"/>
              <w:rPr>
                <w:rFonts w:ascii="Rockwell" w:hAnsi="Rockwell"/>
                <w:i/>
              </w:rPr>
            </w:pPr>
            <w:r w:rsidRPr="00920CAD">
              <w:rPr>
                <w:rFonts w:ascii="Rockwell" w:hAnsi="Rockwell"/>
                <w:bCs/>
                <w:i/>
              </w:rPr>
              <w:t>N</w:t>
            </w:r>
            <w:r w:rsidR="00BE4521" w:rsidRPr="00920CAD">
              <w:rPr>
                <w:rFonts w:ascii="Rockwell" w:hAnsi="Rockwell"/>
                <w:bCs/>
                <w:i/>
              </w:rPr>
              <w:t>ombre total de pages moteurs</w:t>
            </w:r>
            <w:r w:rsidR="00F23913" w:rsidRPr="00920CAD">
              <w:rPr>
                <w:rFonts w:ascii="Rockwell" w:hAnsi="Rockwell"/>
                <w:bCs/>
                <w:i/>
              </w:rPr>
              <w:t xml:space="preserve"> </w:t>
            </w:r>
            <w:r w:rsidR="00BE4521" w:rsidRPr="00920CAD">
              <w:rPr>
                <w:rFonts w:ascii="Rockwell" w:hAnsi="Rockwell"/>
                <w:bCs/>
                <w:i/>
              </w:rPr>
              <w:t>(pages déjà imprimées)</w:t>
            </w:r>
          </w:p>
        </w:tc>
        <w:tc>
          <w:tcPr>
            <w:tcW w:w="1717" w:type="pct"/>
            <w:tcBorders>
              <w:top w:val="single" w:sz="4" w:space="0" w:color="auto"/>
              <w:left w:val="single" w:sz="4" w:space="0" w:color="auto"/>
              <w:bottom w:val="single" w:sz="4" w:space="0" w:color="auto"/>
              <w:right w:val="single" w:sz="4" w:space="0" w:color="auto"/>
            </w:tcBorders>
            <w:vAlign w:val="center"/>
          </w:tcPr>
          <w:p w14:paraId="2D51ACAD" w14:textId="747E8071" w:rsidR="00586C50" w:rsidRPr="00920CAD" w:rsidRDefault="00396820" w:rsidP="00586C50">
            <w:pPr>
              <w:snapToGrid w:val="0"/>
              <w:jc w:val="both"/>
              <w:rPr>
                <w:rFonts w:ascii="Rockwell" w:hAnsi="Rockwell"/>
                <w:i/>
              </w:rPr>
            </w:pPr>
            <w:r w:rsidRPr="00920CAD">
              <w:rPr>
                <w:rFonts w:ascii="Rockwell" w:hAnsi="Rockwell"/>
                <w:bCs/>
                <w:i/>
              </w:rPr>
              <w:t>Au maximum cinq</w:t>
            </w:r>
            <w:r w:rsidR="00E724F1" w:rsidRPr="00920CAD">
              <w:rPr>
                <w:rFonts w:ascii="Rockwell" w:hAnsi="Rockwell"/>
                <w:bCs/>
                <w:i/>
              </w:rPr>
              <w:t xml:space="preserve"> (à la réception)</w:t>
            </w:r>
          </w:p>
        </w:tc>
        <w:tc>
          <w:tcPr>
            <w:tcW w:w="932" w:type="pct"/>
            <w:tcBorders>
              <w:top w:val="single" w:sz="4" w:space="0" w:color="auto"/>
              <w:left w:val="single" w:sz="4" w:space="0" w:color="auto"/>
              <w:bottom w:val="single" w:sz="4" w:space="0" w:color="auto"/>
              <w:right w:val="single" w:sz="4" w:space="0" w:color="auto"/>
            </w:tcBorders>
          </w:tcPr>
          <w:p w14:paraId="315A34D3" w14:textId="20C888EC" w:rsidR="00586C50" w:rsidRPr="00920CAD" w:rsidRDefault="00586C50" w:rsidP="00586C50">
            <w:pPr>
              <w:snapToGrid w:val="0"/>
              <w:jc w:val="both"/>
              <w:rPr>
                <w:rFonts w:ascii="Rockwell" w:hAnsi="Rockwell"/>
              </w:rPr>
            </w:pPr>
          </w:p>
        </w:tc>
        <w:tc>
          <w:tcPr>
            <w:tcW w:w="883" w:type="pct"/>
            <w:tcBorders>
              <w:top w:val="single" w:sz="4" w:space="0" w:color="auto"/>
              <w:left w:val="single" w:sz="4" w:space="0" w:color="auto"/>
              <w:bottom w:val="single" w:sz="4" w:space="0" w:color="auto"/>
              <w:right w:val="single" w:sz="4" w:space="0" w:color="auto"/>
            </w:tcBorders>
            <w:vAlign w:val="center"/>
          </w:tcPr>
          <w:p w14:paraId="6CA96388" w14:textId="77777777" w:rsidR="00586C50" w:rsidRPr="00920CAD" w:rsidRDefault="00586C50" w:rsidP="00586C50">
            <w:pPr>
              <w:snapToGrid w:val="0"/>
              <w:jc w:val="both"/>
              <w:rPr>
                <w:rFonts w:ascii="Rockwell" w:hAnsi="Rockwell"/>
                <w:b/>
                <w:bCs/>
              </w:rPr>
            </w:pPr>
          </w:p>
        </w:tc>
      </w:tr>
      <w:tr w:rsidR="00920CAD" w:rsidRPr="00920CAD" w14:paraId="3A12611B" w14:textId="77777777" w:rsidTr="00E724F1">
        <w:trPr>
          <w:trHeight w:val="228"/>
          <w:jc w:val="center"/>
        </w:trPr>
        <w:tc>
          <w:tcPr>
            <w:tcW w:w="438" w:type="pct"/>
            <w:tcBorders>
              <w:top w:val="single" w:sz="4" w:space="0" w:color="auto"/>
              <w:left w:val="single" w:sz="4" w:space="0" w:color="auto"/>
              <w:bottom w:val="single" w:sz="4" w:space="0" w:color="auto"/>
              <w:right w:val="single" w:sz="4" w:space="0" w:color="auto"/>
            </w:tcBorders>
            <w:vAlign w:val="center"/>
          </w:tcPr>
          <w:p w14:paraId="408AED97" w14:textId="77777777" w:rsidR="00396820" w:rsidRPr="00920CAD" w:rsidRDefault="0039682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auto"/>
              <w:left w:val="single" w:sz="4" w:space="0" w:color="auto"/>
              <w:bottom w:val="single" w:sz="4" w:space="0" w:color="auto"/>
              <w:right w:val="single" w:sz="4" w:space="0" w:color="auto"/>
            </w:tcBorders>
            <w:vAlign w:val="center"/>
          </w:tcPr>
          <w:p w14:paraId="2CC99F16" w14:textId="4F8EDBF8" w:rsidR="00396820" w:rsidRPr="00920CAD" w:rsidRDefault="00EC4984" w:rsidP="00396820">
            <w:pPr>
              <w:snapToGrid w:val="0"/>
              <w:jc w:val="both"/>
              <w:rPr>
                <w:rFonts w:ascii="Rockwell" w:hAnsi="Rockwell"/>
                <w:i/>
              </w:rPr>
            </w:pPr>
            <w:r w:rsidRPr="00920CAD">
              <w:rPr>
                <w:rFonts w:ascii="Rockwell" w:hAnsi="Rockwell"/>
                <w:i/>
              </w:rPr>
              <w:t>Url du fabricant</w:t>
            </w:r>
          </w:p>
        </w:tc>
        <w:tc>
          <w:tcPr>
            <w:tcW w:w="1717" w:type="pct"/>
            <w:tcBorders>
              <w:top w:val="single" w:sz="4" w:space="0" w:color="auto"/>
              <w:left w:val="single" w:sz="4" w:space="0" w:color="auto"/>
              <w:bottom w:val="single" w:sz="4" w:space="0" w:color="auto"/>
              <w:right w:val="single" w:sz="4" w:space="0" w:color="auto"/>
            </w:tcBorders>
          </w:tcPr>
          <w:p w14:paraId="4DE8D1AE" w14:textId="7FD5D536" w:rsidR="00396820" w:rsidRPr="00920CAD" w:rsidRDefault="00396820" w:rsidP="00396820">
            <w:pPr>
              <w:snapToGrid w:val="0"/>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932" w:type="pct"/>
            <w:tcBorders>
              <w:top w:val="single" w:sz="4" w:space="0" w:color="auto"/>
              <w:left w:val="single" w:sz="4" w:space="0" w:color="auto"/>
              <w:bottom w:val="single" w:sz="4" w:space="0" w:color="auto"/>
              <w:right w:val="single" w:sz="4" w:space="0" w:color="auto"/>
            </w:tcBorders>
          </w:tcPr>
          <w:p w14:paraId="77C0CD02" w14:textId="072DEEF6" w:rsidR="00396820" w:rsidRPr="00920CAD" w:rsidRDefault="00396820" w:rsidP="00396820">
            <w:pPr>
              <w:snapToGrid w:val="0"/>
              <w:jc w:val="both"/>
              <w:rPr>
                <w:rFonts w:ascii="Rockwell" w:hAnsi="Rockwell"/>
              </w:rPr>
            </w:pPr>
          </w:p>
        </w:tc>
        <w:tc>
          <w:tcPr>
            <w:tcW w:w="883" w:type="pct"/>
            <w:tcBorders>
              <w:top w:val="single" w:sz="4" w:space="0" w:color="auto"/>
              <w:left w:val="single" w:sz="4" w:space="0" w:color="auto"/>
              <w:bottom w:val="single" w:sz="4" w:space="0" w:color="auto"/>
              <w:right w:val="single" w:sz="4" w:space="0" w:color="auto"/>
            </w:tcBorders>
            <w:vAlign w:val="center"/>
          </w:tcPr>
          <w:p w14:paraId="3A85CCE6" w14:textId="77777777" w:rsidR="00396820" w:rsidRPr="00920CAD" w:rsidRDefault="00396820" w:rsidP="00396820">
            <w:pPr>
              <w:snapToGrid w:val="0"/>
              <w:jc w:val="both"/>
              <w:rPr>
                <w:rFonts w:ascii="Rockwell" w:hAnsi="Rockwell"/>
                <w:b/>
                <w:bCs/>
              </w:rPr>
            </w:pPr>
          </w:p>
        </w:tc>
      </w:tr>
      <w:tr w:rsidR="00920CAD" w:rsidRPr="00920CAD" w14:paraId="73CF2068" w14:textId="77777777" w:rsidTr="00E724F1">
        <w:trPr>
          <w:trHeight w:val="228"/>
          <w:jc w:val="center"/>
        </w:trPr>
        <w:tc>
          <w:tcPr>
            <w:tcW w:w="438" w:type="pct"/>
            <w:tcBorders>
              <w:top w:val="single" w:sz="4" w:space="0" w:color="auto"/>
              <w:left w:val="single" w:sz="4" w:space="0" w:color="auto"/>
              <w:bottom w:val="single" w:sz="4" w:space="0" w:color="auto"/>
              <w:right w:val="single" w:sz="4" w:space="0" w:color="auto"/>
            </w:tcBorders>
            <w:vAlign w:val="center"/>
          </w:tcPr>
          <w:p w14:paraId="6DDE76A9" w14:textId="77777777" w:rsidR="00396820" w:rsidRPr="00920CAD" w:rsidRDefault="0039682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auto"/>
              <w:left w:val="single" w:sz="4" w:space="0" w:color="auto"/>
              <w:bottom w:val="single" w:sz="4" w:space="0" w:color="auto"/>
              <w:right w:val="single" w:sz="4" w:space="0" w:color="auto"/>
            </w:tcBorders>
            <w:vAlign w:val="center"/>
          </w:tcPr>
          <w:p w14:paraId="0A7B2E3B" w14:textId="480F1070" w:rsidR="00396820" w:rsidRPr="00920CAD" w:rsidRDefault="00EC4984" w:rsidP="00396820">
            <w:pPr>
              <w:snapToGrid w:val="0"/>
              <w:jc w:val="both"/>
              <w:rPr>
                <w:rFonts w:ascii="Rockwell" w:hAnsi="Rockwell"/>
                <w:i/>
              </w:rPr>
            </w:pPr>
            <w:r w:rsidRPr="00920CAD">
              <w:rPr>
                <w:rFonts w:ascii="Rockwell" w:hAnsi="Rockwell"/>
                <w:i/>
              </w:rPr>
              <w:t>A</w:t>
            </w:r>
            <w:r w:rsidR="00396820" w:rsidRPr="00920CAD">
              <w:rPr>
                <w:rFonts w:ascii="Rockwell" w:hAnsi="Rockwell"/>
                <w:i/>
              </w:rPr>
              <w:t>utorisation du fabricant</w:t>
            </w:r>
          </w:p>
        </w:tc>
        <w:tc>
          <w:tcPr>
            <w:tcW w:w="1717" w:type="pct"/>
            <w:tcBorders>
              <w:top w:val="single" w:sz="4" w:space="0" w:color="auto"/>
              <w:left w:val="single" w:sz="4" w:space="0" w:color="auto"/>
              <w:bottom w:val="single" w:sz="4" w:space="0" w:color="auto"/>
              <w:right w:val="single" w:sz="4" w:space="0" w:color="auto"/>
            </w:tcBorders>
          </w:tcPr>
          <w:p w14:paraId="32A93239" w14:textId="42176BD5" w:rsidR="00396820" w:rsidRPr="00920CAD" w:rsidRDefault="00396820" w:rsidP="00396820">
            <w:pPr>
              <w:snapToGrid w:val="0"/>
              <w:jc w:val="both"/>
              <w:rPr>
                <w:rFonts w:ascii="Rockwell" w:hAnsi="Rockwell"/>
                <w:i/>
              </w:rPr>
            </w:pPr>
            <w:r w:rsidRPr="00920CAD">
              <w:rPr>
                <w:rFonts w:ascii="Rockwell" w:hAnsi="Rockwell"/>
                <w:i/>
              </w:rPr>
              <w:t xml:space="preserve">L’autorisation du fabricant ou du distributeur agréé est </w:t>
            </w:r>
            <w:r w:rsidR="00206916" w:rsidRPr="00920CAD">
              <w:rPr>
                <w:rFonts w:ascii="Rockwell" w:hAnsi="Rockwell"/>
                <w:i/>
              </w:rPr>
              <w:t>requise</w:t>
            </w:r>
            <w:r w:rsidRPr="00920CAD">
              <w:rPr>
                <w:rFonts w:ascii="Rockwell" w:hAnsi="Rockwell"/>
                <w:i/>
              </w:rPr>
              <w:t xml:space="preserve"> pour les appels d’offre</w:t>
            </w:r>
          </w:p>
        </w:tc>
        <w:tc>
          <w:tcPr>
            <w:tcW w:w="932" w:type="pct"/>
            <w:tcBorders>
              <w:top w:val="single" w:sz="4" w:space="0" w:color="auto"/>
              <w:left w:val="single" w:sz="4" w:space="0" w:color="auto"/>
              <w:bottom w:val="single" w:sz="4" w:space="0" w:color="auto"/>
              <w:right w:val="single" w:sz="4" w:space="0" w:color="auto"/>
            </w:tcBorders>
          </w:tcPr>
          <w:p w14:paraId="1FF895AB" w14:textId="0834FCF5" w:rsidR="00396820" w:rsidRPr="00920CAD" w:rsidRDefault="00396820" w:rsidP="00396820">
            <w:pPr>
              <w:snapToGrid w:val="0"/>
              <w:jc w:val="both"/>
              <w:rPr>
                <w:rFonts w:ascii="Rockwell" w:hAnsi="Rockwell"/>
              </w:rPr>
            </w:pPr>
          </w:p>
        </w:tc>
        <w:tc>
          <w:tcPr>
            <w:tcW w:w="883" w:type="pct"/>
            <w:tcBorders>
              <w:top w:val="single" w:sz="4" w:space="0" w:color="auto"/>
              <w:left w:val="single" w:sz="4" w:space="0" w:color="auto"/>
              <w:bottom w:val="single" w:sz="4" w:space="0" w:color="auto"/>
              <w:right w:val="single" w:sz="4" w:space="0" w:color="auto"/>
            </w:tcBorders>
            <w:vAlign w:val="center"/>
          </w:tcPr>
          <w:p w14:paraId="1E92763F" w14:textId="77777777" w:rsidR="00396820" w:rsidRPr="00920CAD" w:rsidRDefault="00396820" w:rsidP="00396820">
            <w:pPr>
              <w:snapToGrid w:val="0"/>
              <w:jc w:val="both"/>
              <w:rPr>
                <w:rFonts w:ascii="Rockwell" w:hAnsi="Rockwell"/>
                <w:b/>
                <w:bCs/>
              </w:rPr>
            </w:pPr>
          </w:p>
        </w:tc>
      </w:tr>
      <w:tr w:rsidR="00920CAD" w:rsidRPr="00920CAD" w14:paraId="4314DEDD" w14:textId="77777777" w:rsidTr="00E724F1">
        <w:trPr>
          <w:trHeight w:val="228"/>
          <w:jc w:val="center"/>
        </w:trPr>
        <w:tc>
          <w:tcPr>
            <w:tcW w:w="438" w:type="pct"/>
            <w:tcBorders>
              <w:top w:val="single" w:sz="4" w:space="0" w:color="auto"/>
              <w:left w:val="single" w:sz="4" w:space="0" w:color="auto"/>
              <w:bottom w:val="single" w:sz="4" w:space="0" w:color="auto"/>
              <w:right w:val="single" w:sz="4" w:space="0" w:color="auto"/>
            </w:tcBorders>
            <w:vAlign w:val="center"/>
          </w:tcPr>
          <w:p w14:paraId="14BF0B0D" w14:textId="77777777" w:rsidR="00396820" w:rsidRPr="00920CAD" w:rsidRDefault="0039682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auto"/>
              <w:left w:val="single" w:sz="4" w:space="0" w:color="auto"/>
              <w:bottom w:val="single" w:sz="4" w:space="0" w:color="auto"/>
              <w:right w:val="single" w:sz="4" w:space="0" w:color="auto"/>
            </w:tcBorders>
            <w:vAlign w:val="center"/>
          </w:tcPr>
          <w:p w14:paraId="0017A3C7" w14:textId="449AD3BC" w:rsidR="00396820" w:rsidRPr="00920CAD" w:rsidRDefault="00396820" w:rsidP="00396820">
            <w:pPr>
              <w:snapToGrid w:val="0"/>
              <w:jc w:val="both"/>
              <w:rPr>
                <w:rFonts w:ascii="Rockwell" w:hAnsi="Rockwell"/>
                <w:i/>
              </w:rPr>
            </w:pPr>
            <w:r w:rsidRPr="00920CAD">
              <w:rPr>
                <w:rFonts w:ascii="Rockwell" w:hAnsi="Rockwell"/>
                <w:i/>
              </w:rPr>
              <w:t>Multiprise parafoudre de bonne qualité</w:t>
            </w:r>
          </w:p>
        </w:tc>
        <w:tc>
          <w:tcPr>
            <w:tcW w:w="1717" w:type="pct"/>
            <w:tcBorders>
              <w:top w:val="single" w:sz="4" w:space="0" w:color="auto"/>
              <w:left w:val="single" w:sz="4" w:space="0" w:color="auto"/>
              <w:bottom w:val="single" w:sz="4" w:space="0" w:color="auto"/>
              <w:right w:val="single" w:sz="4" w:space="0" w:color="auto"/>
            </w:tcBorders>
            <w:vAlign w:val="center"/>
          </w:tcPr>
          <w:p w14:paraId="25F2C9A9" w14:textId="3C290505" w:rsidR="00396820" w:rsidRPr="00920CAD" w:rsidRDefault="00396820" w:rsidP="00396820">
            <w:pPr>
              <w:snapToGrid w:val="0"/>
              <w:jc w:val="both"/>
              <w:rPr>
                <w:rFonts w:ascii="Rockwell" w:hAnsi="Rockwell"/>
                <w:i/>
              </w:rPr>
            </w:pPr>
            <w:r w:rsidRPr="00920CAD">
              <w:rPr>
                <w:rFonts w:ascii="Rockwell" w:hAnsi="Rockwell"/>
                <w:i/>
              </w:rPr>
              <w:t>Une (1) multiprise parafoudre de bonne qualité de 10 ampères au moins avec 5 ports au moins (fournir la référence et le prospectus)</w:t>
            </w:r>
          </w:p>
        </w:tc>
        <w:tc>
          <w:tcPr>
            <w:tcW w:w="932" w:type="pct"/>
            <w:tcBorders>
              <w:top w:val="single" w:sz="4" w:space="0" w:color="auto"/>
              <w:left w:val="single" w:sz="4" w:space="0" w:color="auto"/>
              <w:bottom w:val="single" w:sz="4" w:space="0" w:color="auto"/>
              <w:right w:val="single" w:sz="4" w:space="0" w:color="auto"/>
            </w:tcBorders>
          </w:tcPr>
          <w:p w14:paraId="6E2F0CFE" w14:textId="6FC037C9" w:rsidR="00396820" w:rsidRPr="00920CAD" w:rsidRDefault="00396820" w:rsidP="00396820">
            <w:pPr>
              <w:snapToGrid w:val="0"/>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vAlign w:val="center"/>
          </w:tcPr>
          <w:p w14:paraId="1E126762" w14:textId="77777777" w:rsidR="00396820" w:rsidRPr="00920CAD" w:rsidRDefault="00396820" w:rsidP="00396820">
            <w:pPr>
              <w:snapToGrid w:val="0"/>
              <w:jc w:val="both"/>
              <w:rPr>
                <w:rFonts w:ascii="Rockwell" w:hAnsi="Rockwell"/>
                <w:b/>
                <w:bCs/>
              </w:rPr>
            </w:pPr>
          </w:p>
        </w:tc>
      </w:tr>
      <w:tr w:rsidR="00920CAD" w:rsidRPr="00920CAD" w14:paraId="2AFFB4A5" w14:textId="77777777" w:rsidTr="00EC4984">
        <w:trPr>
          <w:trHeight w:val="228"/>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F2D5C5" w14:textId="7B5D781B" w:rsidR="00EC4984" w:rsidRPr="00920CAD" w:rsidRDefault="00EC4984" w:rsidP="00396820">
            <w:pPr>
              <w:snapToGrid w:val="0"/>
              <w:jc w:val="both"/>
              <w:rPr>
                <w:rFonts w:ascii="Rockwell" w:hAnsi="Rockwell"/>
                <w:b/>
                <w:bCs/>
              </w:rPr>
            </w:pPr>
            <w:r w:rsidRPr="00920CAD">
              <w:rPr>
                <w:rFonts w:ascii="Rockwell" w:hAnsi="Rockwell"/>
                <w:b/>
              </w:rPr>
              <w:t xml:space="preserve">Fourniture d’accessoires </w:t>
            </w:r>
            <w:r w:rsidR="0047734D" w:rsidRPr="00920CAD">
              <w:rPr>
                <w:rFonts w:ascii="Rockwell" w:hAnsi="Rockwell"/>
                <w:b/>
              </w:rPr>
              <w:t>supplémentaires</w:t>
            </w:r>
          </w:p>
        </w:tc>
      </w:tr>
      <w:tr w:rsidR="00920CAD" w:rsidRPr="00920CAD" w14:paraId="4BFEF27C" w14:textId="77777777" w:rsidTr="00E724F1">
        <w:trPr>
          <w:trHeight w:val="376"/>
          <w:jc w:val="center"/>
        </w:trPr>
        <w:tc>
          <w:tcPr>
            <w:tcW w:w="438" w:type="pct"/>
            <w:tcBorders>
              <w:top w:val="single" w:sz="4" w:space="0" w:color="auto"/>
              <w:left w:val="single" w:sz="4" w:space="0" w:color="auto"/>
              <w:bottom w:val="single" w:sz="4" w:space="0" w:color="auto"/>
              <w:right w:val="single" w:sz="4" w:space="0" w:color="auto"/>
            </w:tcBorders>
            <w:vAlign w:val="center"/>
          </w:tcPr>
          <w:p w14:paraId="6DF427D1" w14:textId="77777777" w:rsidR="00396820" w:rsidRPr="00920CAD" w:rsidRDefault="0039682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auto"/>
              <w:left w:val="single" w:sz="4" w:space="0" w:color="auto"/>
              <w:bottom w:val="single" w:sz="4" w:space="0" w:color="auto"/>
              <w:right w:val="single" w:sz="4" w:space="0" w:color="auto"/>
            </w:tcBorders>
            <w:vAlign w:val="center"/>
          </w:tcPr>
          <w:p w14:paraId="4AA87D81" w14:textId="277911CB" w:rsidR="00396820" w:rsidRPr="00920CAD" w:rsidRDefault="00396820" w:rsidP="00396820">
            <w:pPr>
              <w:pStyle w:val="Paragraphedeliste"/>
              <w:snapToGrid w:val="0"/>
              <w:ind w:left="0" w:firstLine="2"/>
              <w:jc w:val="both"/>
              <w:rPr>
                <w:rFonts w:ascii="Rockwell" w:hAnsi="Rockwell"/>
              </w:rPr>
            </w:pPr>
            <w:r w:rsidRPr="00920CAD">
              <w:rPr>
                <w:rFonts w:ascii="Rockwell" w:hAnsi="Rockwell"/>
                <w:i/>
              </w:rPr>
              <w:t>Housse de protection contre la poussière</w:t>
            </w:r>
          </w:p>
        </w:tc>
        <w:tc>
          <w:tcPr>
            <w:tcW w:w="1717" w:type="pct"/>
            <w:tcBorders>
              <w:top w:val="single" w:sz="4" w:space="0" w:color="auto"/>
              <w:left w:val="single" w:sz="4" w:space="0" w:color="auto"/>
              <w:bottom w:val="single" w:sz="4" w:space="0" w:color="auto"/>
              <w:right w:val="single" w:sz="4" w:space="0" w:color="auto"/>
            </w:tcBorders>
            <w:vAlign w:val="center"/>
          </w:tcPr>
          <w:p w14:paraId="3CE38C04" w14:textId="70B42173" w:rsidR="00396820" w:rsidRPr="00920CAD" w:rsidRDefault="00396820" w:rsidP="00396820">
            <w:pPr>
              <w:snapToGrid w:val="0"/>
              <w:jc w:val="both"/>
              <w:rPr>
                <w:rFonts w:ascii="Rockwell" w:hAnsi="Rockwell"/>
                <w:i/>
              </w:rPr>
            </w:pPr>
            <w:r w:rsidRPr="00920CAD">
              <w:rPr>
                <w:rFonts w:ascii="Rockwell" w:hAnsi="Rockwell"/>
                <w:i/>
              </w:rPr>
              <w:t>Une (1) housse de protection contre la poussière</w:t>
            </w:r>
          </w:p>
        </w:tc>
        <w:tc>
          <w:tcPr>
            <w:tcW w:w="932" w:type="pct"/>
            <w:tcBorders>
              <w:top w:val="single" w:sz="4" w:space="0" w:color="auto"/>
              <w:left w:val="single" w:sz="4" w:space="0" w:color="auto"/>
              <w:bottom w:val="single" w:sz="4" w:space="0" w:color="auto"/>
              <w:right w:val="single" w:sz="4" w:space="0" w:color="auto"/>
            </w:tcBorders>
            <w:vAlign w:val="center"/>
          </w:tcPr>
          <w:p w14:paraId="007F3A3E" w14:textId="3CCBC793" w:rsidR="00396820" w:rsidRPr="00920CAD" w:rsidRDefault="00396820" w:rsidP="00396820">
            <w:pPr>
              <w:pStyle w:val="Paragraphedeliste"/>
              <w:snapToGrid w:val="0"/>
              <w:ind w:left="0" w:firstLine="2"/>
              <w:jc w:val="both"/>
              <w:rPr>
                <w:rFonts w:ascii="Rockwell" w:hAnsi="Rockwell"/>
              </w:rPr>
            </w:pPr>
          </w:p>
        </w:tc>
        <w:tc>
          <w:tcPr>
            <w:tcW w:w="883" w:type="pct"/>
            <w:tcBorders>
              <w:top w:val="single" w:sz="4" w:space="0" w:color="auto"/>
              <w:left w:val="single" w:sz="4" w:space="0" w:color="auto"/>
              <w:bottom w:val="single" w:sz="4" w:space="0" w:color="auto"/>
              <w:right w:val="single" w:sz="4" w:space="0" w:color="auto"/>
            </w:tcBorders>
            <w:vAlign w:val="center"/>
          </w:tcPr>
          <w:p w14:paraId="2BEA0643" w14:textId="77777777" w:rsidR="00396820" w:rsidRPr="00920CAD" w:rsidRDefault="00396820" w:rsidP="00396820">
            <w:pPr>
              <w:snapToGrid w:val="0"/>
              <w:jc w:val="both"/>
              <w:rPr>
                <w:rFonts w:ascii="Rockwell" w:hAnsi="Rockwell"/>
                <w:b/>
                <w:bCs/>
              </w:rPr>
            </w:pPr>
          </w:p>
        </w:tc>
      </w:tr>
      <w:tr w:rsidR="00920CAD" w:rsidRPr="00920CAD" w14:paraId="778F7205" w14:textId="77777777" w:rsidTr="00EC4984">
        <w:trPr>
          <w:trHeight w:val="228"/>
          <w:jc w:val="center"/>
        </w:trPr>
        <w:tc>
          <w:tcPr>
            <w:tcW w:w="438" w:type="pct"/>
            <w:vMerge w:val="restart"/>
            <w:tcBorders>
              <w:top w:val="single" w:sz="4" w:space="0" w:color="auto"/>
              <w:left w:val="single" w:sz="4" w:space="0" w:color="auto"/>
              <w:bottom w:val="single" w:sz="4" w:space="0" w:color="auto"/>
              <w:right w:val="single" w:sz="4" w:space="0" w:color="auto"/>
            </w:tcBorders>
            <w:vAlign w:val="center"/>
          </w:tcPr>
          <w:p w14:paraId="5945F800" w14:textId="143939DD" w:rsidR="00396820" w:rsidRPr="00920CAD" w:rsidRDefault="0039682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vMerge w:val="restart"/>
            <w:tcBorders>
              <w:top w:val="single" w:sz="4" w:space="0" w:color="auto"/>
              <w:left w:val="single" w:sz="4" w:space="0" w:color="auto"/>
              <w:bottom w:val="single" w:sz="4" w:space="0" w:color="auto"/>
              <w:right w:val="single" w:sz="4" w:space="0" w:color="auto"/>
            </w:tcBorders>
            <w:vAlign w:val="center"/>
          </w:tcPr>
          <w:p w14:paraId="6C48010C" w14:textId="255B13F2" w:rsidR="00396820" w:rsidRPr="00920CAD" w:rsidRDefault="00396820" w:rsidP="00396820">
            <w:pPr>
              <w:snapToGrid w:val="0"/>
              <w:jc w:val="both"/>
              <w:rPr>
                <w:rFonts w:ascii="Rockwell" w:hAnsi="Rockwell"/>
                <w:i/>
              </w:rPr>
            </w:pPr>
            <w:r w:rsidRPr="00920CAD">
              <w:rPr>
                <w:rFonts w:ascii="Rockwell" w:hAnsi="Rockwell"/>
                <w:i/>
              </w:rPr>
              <w:t>Cartouche d’encre d’origine supplémentaire</w:t>
            </w:r>
          </w:p>
        </w:tc>
        <w:tc>
          <w:tcPr>
            <w:tcW w:w="1717" w:type="pct"/>
            <w:tcBorders>
              <w:top w:val="single" w:sz="4" w:space="0" w:color="auto"/>
              <w:left w:val="single" w:sz="4" w:space="0" w:color="auto"/>
              <w:bottom w:val="single" w:sz="4" w:space="0" w:color="auto"/>
              <w:right w:val="single" w:sz="4" w:space="0" w:color="auto"/>
            </w:tcBorders>
          </w:tcPr>
          <w:p w14:paraId="215D1C87" w14:textId="71FA0A8C" w:rsidR="00396820" w:rsidRPr="00920CAD" w:rsidRDefault="00396820" w:rsidP="00396820">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32" w:type="pct"/>
            <w:tcBorders>
              <w:top w:val="single" w:sz="4" w:space="0" w:color="auto"/>
              <w:left w:val="single" w:sz="4" w:space="0" w:color="auto"/>
              <w:bottom w:val="single" w:sz="4" w:space="0" w:color="auto"/>
              <w:right w:val="single" w:sz="4" w:space="0" w:color="auto"/>
            </w:tcBorders>
          </w:tcPr>
          <w:p w14:paraId="0C1C2191" w14:textId="49742AD1" w:rsidR="00396820" w:rsidRPr="00920CAD" w:rsidRDefault="00396820" w:rsidP="00396820">
            <w:pPr>
              <w:snapToGrid w:val="0"/>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vAlign w:val="center"/>
          </w:tcPr>
          <w:p w14:paraId="2E4065D5" w14:textId="77777777" w:rsidR="00396820" w:rsidRPr="00920CAD" w:rsidRDefault="00396820" w:rsidP="00396820">
            <w:pPr>
              <w:snapToGrid w:val="0"/>
              <w:jc w:val="both"/>
              <w:rPr>
                <w:rFonts w:ascii="Rockwell" w:hAnsi="Rockwell"/>
                <w:b/>
                <w:bCs/>
              </w:rPr>
            </w:pPr>
          </w:p>
        </w:tc>
      </w:tr>
      <w:tr w:rsidR="00920CAD" w:rsidRPr="00920CAD" w14:paraId="6189D44A" w14:textId="77777777" w:rsidTr="00EC4984">
        <w:trPr>
          <w:trHeight w:val="228"/>
          <w:jc w:val="center"/>
        </w:trPr>
        <w:tc>
          <w:tcPr>
            <w:tcW w:w="438" w:type="pct"/>
            <w:vMerge/>
            <w:tcBorders>
              <w:top w:val="single" w:sz="4" w:space="0" w:color="auto"/>
              <w:left w:val="single" w:sz="4" w:space="0" w:color="auto"/>
              <w:bottom w:val="single" w:sz="4" w:space="0" w:color="auto"/>
              <w:right w:val="single" w:sz="4" w:space="0" w:color="auto"/>
            </w:tcBorders>
            <w:vAlign w:val="center"/>
          </w:tcPr>
          <w:p w14:paraId="7B3D6E90" w14:textId="77777777" w:rsidR="00396820" w:rsidRPr="00920CAD" w:rsidRDefault="00396820" w:rsidP="00396820">
            <w:pPr>
              <w:pStyle w:val="Pieddepage"/>
              <w:tabs>
                <w:tab w:val="clear" w:pos="4536"/>
                <w:tab w:val="clear" w:pos="9072"/>
              </w:tabs>
              <w:snapToGrid w:val="0"/>
              <w:jc w:val="both"/>
              <w:rPr>
                <w:rFonts w:ascii="Rockwell" w:hAnsi="Rockwell"/>
                <w:b/>
                <w:bCs/>
              </w:rPr>
            </w:pPr>
          </w:p>
        </w:tc>
        <w:tc>
          <w:tcPr>
            <w:tcW w:w="1030" w:type="pct"/>
            <w:vMerge/>
            <w:tcBorders>
              <w:top w:val="single" w:sz="4" w:space="0" w:color="auto"/>
              <w:left w:val="single" w:sz="4" w:space="0" w:color="auto"/>
              <w:bottom w:val="single" w:sz="4" w:space="0" w:color="auto"/>
              <w:right w:val="single" w:sz="4" w:space="0" w:color="auto"/>
            </w:tcBorders>
            <w:vAlign w:val="center"/>
          </w:tcPr>
          <w:p w14:paraId="7EC791EE" w14:textId="77777777" w:rsidR="00396820" w:rsidRPr="00920CAD" w:rsidRDefault="00396820" w:rsidP="00396820">
            <w:pPr>
              <w:snapToGrid w:val="0"/>
              <w:jc w:val="both"/>
              <w:rPr>
                <w:rFonts w:ascii="Rockwell" w:hAnsi="Rockwell"/>
                <w:i/>
              </w:rPr>
            </w:pPr>
          </w:p>
        </w:tc>
        <w:tc>
          <w:tcPr>
            <w:tcW w:w="1717" w:type="pct"/>
            <w:tcBorders>
              <w:top w:val="single" w:sz="4" w:space="0" w:color="auto"/>
              <w:left w:val="single" w:sz="4" w:space="0" w:color="auto"/>
              <w:bottom w:val="single" w:sz="4" w:space="0" w:color="auto"/>
              <w:right w:val="single" w:sz="4" w:space="0" w:color="auto"/>
            </w:tcBorders>
          </w:tcPr>
          <w:p w14:paraId="49364EF9" w14:textId="32D9B1DE" w:rsidR="00396820" w:rsidRPr="00920CAD" w:rsidRDefault="00A24D4C" w:rsidP="00396820">
            <w:pPr>
              <w:snapToGrid w:val="0"/>
              <w:jc w:val="both"/>
              <w:rPr>
                <w:rFonts w:ascii="Rockwell" w:hAnsi="Rockwell"/>
                <w:i/>
              </w:rPr>
            </w:pPr>
            <w:r w:rsidRPr="00920CAD">
              <w:rPr>
                <w:rFonts w:ascii="Rockwell" w:hAnsi="Rockwell"/>
                <w:bCs/>
                <w:i/>
              </w:rPr>
              <w:t>1</w:t>
            </w:r>
            <w:r w:rsidR="00396820" w:rsidRPr="00920CAD">
              <w:rPr>
                <w:rFonts w:ascii="Rockwell" w:hAnsi="Rockwell"/>
                <w:bCs/>
                <w:i/>
              </w:rPr>
              <w:t xml:space="preserve"> jets de 4 cartouches</w:t>
            </w:r>
            <w:r w:rsidR="00CF6536" w:rsidRPr="00920CAD">
              <w:rPr>
                <w:rFonts w:ascii="Rockwell" w:hAnsi="Rockwell"/>
                <w:bCs/>
                <w:i/>
              </w:rPr>
              <w:t xml:space="preserve">                                   </w:t>
            </w:r>
            <w:sdt>
              <w:sdtPr>
                <w:rPr>
                  <w:rFonts w:ascii="Rockwell" w:hAnsi="Rockwell"/>
                  <w:bCs/>
                  <w:iCs/>
                  <w:sz w:val="40"/>
                  <w:szCs w:val="40"/>
                  <w:lang w:val="fr-CA"/>
                </w:rPr>
                <w:id w:val="-1087766138"/>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32" w:type="pct"/>
            <w:tcBorders>
              <w:top w:val="single" w:sz="4" w:space="0" w:color="auto"/>
              <w:left w:val="single" w:sz="4" w:space="0" w:color="auto"/>
              <w:bottom w:val="single" w:sz="4" w:space="0" w:color="auto"/>
              <w:right w:val="single" w:sz="4" w:space="0" w:color="auto"/>
            </w:tcBorders>
          </w:tcPr>
          <w:p w14:paraId="43807582" w14:textId="089B7F74" w:rsidR="00396820" w:rsidRPr="00920CAD" w:rsidRDefault="00396820" w:rsidP="00396820">
            <w:pPr>
              <w:snapToGrid w:val="0"/>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vAlign w:val="center"/>
          </w:tcPr>
          <w:p w14:paraId="3228C7E8" w14:textId="77777777" w:rsidR="00396820" w:rsidRPr="00920CAD" w:rsidRDefault="00396820" w:rsidP="00396820">
            <w:pPr>
              <w:snapToGrid w:val="0"/>
              <w:jc w:val="both"/>
              <w:rPr>
                <w:rFonts w:ascii="Rockwell" w:hAnsi="Rockwell"/>
                <w:b/>
                <w:bCs/>
              </w:rPr>
            </w:pPr>
          </w:p>
        </w:tc>
      </w:tr>
      <w:tr w:rsidR="00920CAD" w:rsidRPr="00920CAD" w14:paraId="7CB403FE" w14:textId="77777777" w:rsidTr="00EC4984">
        <w:trPr>
          <w:trHeight w:val="228"/>
          <w:jc w:val="center"/>
        </w:trPr>
        <w:tc>
          <w:tcPr>
            <w:tcW w:w="438" w:type="pct"/>
            <w:vMerge/>
            <w:tcBorders>
              <w:top w:val="single" w:sz="4" w:space="0" w:color="auto"/>
              <w:left w:val="single" w:sz="4" w:space="0" w:color="auto"/>
              <w:bottom w:val="single" w:sz="4" w:space="0" w:color="auto"/>
              <w:right w:val="single" w:sz="4" w:space="0" w:color="auto"/>
            </w:tcBorders>
            <w:vAlign w:val="center"/>
          </w:tcPr>
          <w:p w14:paraId="236E2417" w14:textId="77777777" w:rsidR="00396820" w:rsidRPr="00920CAD" w:rsidRDefault="00396820" w:rsidP="00396820">
            <w:pPr>
              <w:pStyle w:val="Pieddepage"/>
              <w:tabs>
                <w:tab w:val="clear" w:pos="4536"/>
                <w:tab w:val="clear" w:pos="9072"/>
              </w:tabs>
              <w:snapToGrid w:val="0"/>
              <w:jc w:val="both"/>
              <w:rPr>
                <w:rFonts w:ascii="Rockwell" w:hAnsi="Rockwell"/>
                <w:b/>
                <w:bCs/>
              </w:rPr>
            </w:pPr>
          </w:p>
        </w:tc>
        <w:tc>
          <w:tcPr>
            <w:tcW w:w="1030" w:type="pct"/>
            <w:vMerge/>
            <w:tcBorders>
              <w:top w:val="single" w:sz="4" w:space="0" w:color="auto"/>
              <w:left w:val="single" w:sz="4" w:space="0" w:color="auto"/>
              <w:bottom w:val="single" w:sz="4" w:space="0" w:color="auto"/>
              <w:right w:val="single" w:sz="4" w:space="0" w:color="auto"/>
            </w:tcBorders>
            <w:vAlign w:val="center"/>
          </w:tcPr>
          <w:p w14:paraId="536B3E2D" w14:textId="77777777" w:rsidR="00396820" w:rsidRPr="00920CAD" w:rsidRDefault="00396820" w:rsidP="00396820">
            <w:pPr>
              <w:snapToGrid w:val="0"/>
              <w:jc w:val="both"/>
              <w:rPr>
                <w:rFonts w:ascii="Rockwell" w:hAnsi="Rockwell"/>
                <w:i/>
              </w:rPr>
            </w:pPr>
          </w:p>
        </w:tc>
        <w:tc>
          <w:tcPr>
            <w:tcW w:w="1717" w:type="pct"/>
            <w:tcBorders>
              <w:top w:val="single" w:sz="4" w:space="0" w:color="auto"/>
              <w:left w:val="single" w:sz="4" w:space="0" w:color="auto"/>
              <w:bottom w:val="single" w:sz="4" w:space="0" w:color="auto"/>
              <w:right w:val="single" w:sz="4" w:space="0" w:color="auto"/>
            </w:tcBorders>
          </w:tcPr>
          <w:p w14:paraId="543D2A8D" w14:textId="5912D617" w:rsidR="00396820" w:rsidRPr="00920CAD" w:rsidRDefault="00A24D4C" w:rsidP="00396820">
            <w:pPr>
              <w:snapToGrid w:val="0"/>
              <w:jc w:val="both"/>
              <w:rPr>
                <w:rFonts w:ascii="Rockwell" w:hAnsi="Rockwell"/>
                <w:i/>
              </w:rPr>
            </w:pPr>
            <w:proofErr w:type="gramStart"/>
            <w:r w:rsidRPr="00920CAD">
              <w:rPr>
                <w:rFonts w:ascii="Rockwell" w:hAnsi="Rockwell"/>
                <w:bCs/>
                <w:i/>
              </w:rPr>
              <w:t xml:space="preserve">2 </w:t>
            </w:r>
            <w:r w:rsidR="00396820" w:rsidRPr="00920CAD">
              <w:rPr>
                <w:rFonts w:ascii="Rockwell" w:hAnsi="Rockwell"/>
                <w:bCs/>
                <w:i/>
              </w:rPr>
              <w:t xml:space="preserve"> jets</w:t>
            </w:r>
            <w:proofErr w:type="gramEnd"/>
            <w:r w:rsidR="00396820" w:rsidRPr="00920CAD">
              <w:rPr>
                <w:rFonts w:ascii="Rockwell" w:hAnsi="Rockwell"/>
                <w:bCs/>
                <w:i/>
              </w:rPr>
              <w:t xml:space="preserve"> de 4 cartouches</w:t>
            </w:r>
            <w:r w:rsidR="00CF6536" w:rsidRPr="00920CAD">
              <w:rPr>
                <w:rFonts w:ascii="Rockwell" w:hAnsi="Rockwell"/>
                <w:bCs/>
                <w:i/>
              </w:rPr>
              <w:t xml:space="preserve">                                  </w:t>
            </w:r>
            <w:sdt>
              <w:sdtPr>
                <w:rPr>
                  <w:rFonts w:ascii="Rockwell" w:hAnsi="Rockwell"/>
                  <w:bCs/>
                  <w:iCs/>
                  <w:sz w:val="40"/>
                  <w:szCs w:val="40"/>
                  <w:lang w:val="fr-CA"/>
                </w:rPr>
                <w:id w:val="1004780673"/>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32" w:type="pct"/>
            <w:tcBorders>
              <w:top w:val="single" w:sz="4" w:space="0" w:color="auto"/>
              <w:left w:val="single" w:sz="4" w:space="0" w:color="auto"/>
              <w:bottom w:val="single" w:sz="4" w:space="0" w:color="auto"/>
              <w:right w:val="single" w:sz="4" w:space="0" w:color="auto"/>
            </w:tcBorders>
          </w:tcPr>
          <w:p w14:paraId="499633C5" w14:textId="50752B5A" w:rsidR="00396820" w:rsidRPr="00920CAD" w:rsidRDefault="00396820" w:rsidP="00396820">
            <w:pPr>
              <w:snapToGrid w:val="0"/>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vAlign w:val="center"/>
          </w:tcPr>
          <w:p w14:paraId="224CF086" w14:textId="77777777" w:rsidR="00396820" w:rsidRPr="00920CAD" w:rsidRDefault="00396820" w:rsidP="00396820">
            <w:pPr>
              <w:snapToGrid w:val="0"/>
              <w:jc w:val="both"/>
              <w:rPr>
                <w:rFonts w:ascii="Rockwell" w:hAnsi="Rockwell"/>
                <w:b/>
                <w:bCs/>
              </w:rPr>
            </w:pPr>
          </w:p>
        </w:tc>
      </w:tr>
    </w:tbl>
    <w:p w14:paraId="7D813510" w14:textId="7A0B8536" w:rsidR="00EC5E2E" w:rsidRPr="00920CAD" w:rsidRDefault="00EC5E2E" w:rsidP="00754E54">
      <w:pPr>
        <w:jc w:val="both"/>
        <w:rPr>
          <w:rFonts w:ascii="Rockwell" w:hAnsi="Rockwell"/>
        </w:rPr>
      </w:pPr>
      <w:r w:rsidRPr="00920CAD">
        <w:rPr>
          <w:rFonts w:ascii="Rockwell" w:hAnsi="Rockwell"/>
        </w:rPr>
        <w:br w:type="page"/>
      </w:r>
    </w:p>
    <w:p w14:paraId="5E1290CE" w14:textId="55405A70" w:rsidR="00CC6B7D" w:rsidRPr="00920CAD" w:rsidRDefault="00343EAE" w:rsidP="00810C9F">
      <w:pPr>
        <w:pStyle w:val="Tritre2"/>
        <w:numPr>
          <w:ilvl w:val="1"/>
          <w:numId w:val="46"/>
        </w:numPr>
      </w:pPr>
      <w:bookmarkStart w:id="288" w:name="_Toc50373139"/>
      <w:bookmarkStart w:id="289" w:name="_Toc50375149"/>
      <w:bookmarkStart w:id="290" w:name="_Toc118352005"/>
      <w:bookmarkStart w:id="291" w:name="_Toc118683012"/>
      <w:bookmarkStart w:id="292" w:name="_Toc118686708"/>
      <w:bookmarkStart w:id="293" w:name="_Toc118687353"/>
      <w:bookmarkStart w:id="294" w:name="_Toc218874411"/>
      <w:bookmarkStart w:id="295" w:name="_Toc219207102"/>
      <w:bookmarkStart w:id="296" w:name="_Toc229584494"/>
      <w:bookmarkStart w:id="297" w:name="_Toc229769919"/>
      <w:r w:rsidRPr="00920CAD">
        <w:lastRenderedPageBreak/>
        <w:t xml:space="preserve">Imprimante </w:t>
      </w:r>
      <w:r w:rsidR="002A5CF0" w:rsidRPr="00920CAD">
        <w:t>L</w:t>
      </w:r>
      <w:r w:rsidR="00CC6B7D" w:rsidRPr="00920CAD">
        <w:t>aser couleur</w:t>
      </w:r>
      <w:r w:rsidR="0051442E" w:rsidRPr="00920CAD">
        <w:t xml:space="preserve"> de</w:t>
      </w:r>
      <w:r w:rsidR="00CC6B7D" w:rsidRPr="00920CAD">
        <w:t xml:space="preserve"> moyenne capacité</w:t>
      </w:r>
      <w:bookmarkEnd w:id="288"/>
      <w:bookmarkEnd w:id="289"/>
      <w:bookmarkEnd w:id="290"/>
      <w:bookmarkEnd w:id="291"/>
      <w:bookmarkEnd w:id="292"/>
      <w:bookmarkEnd w:id="293"/>
      <w:bookmarkEnd w:id="294"/>
      <w:bookmarkEnd w:id="295"/>
      <w:bookmarkEnd w:id="296"/>
      <w:bookmarkEnd w:id="297"/>
    </w:p>
    <w:tbl>
      <w:tblPr>
        <w:tblW w:w="5307" w:type="pct"/>
        <w:jc w:val="center"/>
        <w:tblLook w:val="0000" w:firstRow="0" w:lastRow="0" w:firstColumn="0" w:lastColumn="0" w:noHBand="0" w:noVBand="0"/>
      </w:tblPr>
      <w:tblGrid>
        <w:gridCol w:w="1689"/>
        <w:gridCol w:w="2417"/>
        <w:gridCol w:w="4536"/>
        <w:gridCol w:w="2897"/>
        <w:gridCol w:w="2495"/>
      </w:tblGrid>
      <w:tr w:rsidR="00920CAD" w:rsidRPr="00920CAD" w14:paraId="384AF5F7" w14:textId="77777777" w:rsidTr="00584C80">
        <w:trPr>
          <w:tblHeader/>
          <w:jc w:val="center"/>
        </w:trPr>
        <w:tc>
          <w:tcPr>
            <w:tcW w:w="602" w:type="pct"/>
            <w:tcBorders>
              <w:top w:val="single" w:sz="4" w:space="0" w:color="000000"/>
              <w:left w:val="single" w:sz="8" w:space="0" w:color="000000"/>
              <w:bottom w:val="single" w:sz="4" w:space="0" w:color="000000"/>
            </w:tcBorders>
            <w:shd w:val="clear" w:color="auto" w:fill="BFBFBF" w:themeFill="background1" w:themeFillShade="BF"/>
            <w:vAlign w:val="center"/>
          </w:tcPr>
          <w:p w14:paraId="60DDA2E4" w14:textId="11845117" w:rsidR="006A7DFE" w:rsidRPr="00920CAD" w:rsidRDefault="00E1679D" w:rsidP="00754E54">
            <w:pPr>
              <w:pStyle w:val="Pieddepage"/>
              <w:tabs>
                <w:tab w:val="clear" w:pos="4536"/>
                <w:tab w:val="clear" w:pos="9072"/>
              </w:tabs>
              <w:snapToGrid w:val="0"/>
              <w:jc w:val="both"/>
              <w:rPr>
                <w:rFonts w:ascii="Rockwell" w:hAnsi="Rockwell"/>
                <w:b/>
                <w:bCs/>
              </w:rPr>
            </w:pPr>
            <w:r w:rsidRPr="00920CAD">
              <w:rPr>
                <w:rFonts w:ascii="Rockwell" w:hAnsi="Rockwell"/>
                <w:b/>
                <w:bCs/>
              </w:rPr>
              <w:t>N</w:t>
            </w:r>
            <w:r w:rsidR="006A7DFE" w:rsidRPr="00920CAD">
              <w:rPr>
                <w:rFonts w:ascii="Rockwell" w:hAnsi="Rockwell"/>
                <w:b/>
                <w:bCs/>
              </w:rPr>
              <w:t>°</w:t>
            </w:r>
          </w:p>
        </w:tc>
        <w:tc>
          <w:tcPr>
            <w:tcW w:w="861" w:type="pct"/>
            <w:tcBorders>
              <w:top w:val="single" w:sz="4" w:space="0" w:color="000000"/>
              <w:left w:val="single" w:sz="4" w:space="0" w:color="000000"/>
              <w:bottom w:val="single" w:sz="4" w:space="0" w:color="000000"/>
            </w:tcBorders>
            <w:shd w:val="clear" w:color="auto" w:fill="BFBFBF" w:themeFill="background1" w:themeFillShade="BF"/>
            <w:vAlign w:val="center"/>
          </w:tcPr>
          <w:p w14:paraId="31BEFD3D" w14:textId="77777777" w:rsidR="006A7DFE" w:rsidRPr="00920CAD" w:rsidRDefault="006A7DFE" w:rsidP="00754E54">
            <w:pPr>
              <w:snapToGrid w:val="0"/>
              <w:jc w:val="both"/>
              <w:rPr>
                <w:rFonts w:ascii="Rockwell" w:hAnsi="Rockwell"/>
                <w:b/>
              </w:rPr>
            </w:pPr>
            <w:r w:rsidRPr="00920CAD">
              <w:rPr>
                <w:rFonts w:ascii="Rockwell" w:hAnsi="Rockwell"/>
                <w:b/>
              </w:rPr>
              <w:t>Fourniture</w:t>
            </w:r>
          </w:p>
        </w:tc>
        <w:tc>
          <w:tcPr>
            <w:tcW w:w="1616" w:type="pct"/>
            <w:tcBorders>
              <w:top w:val="single" w:sz="4" w:space="0" w:color="000000"/>
              <w:left w:val="single" w:sz="4" w:space="0" w:color="000000"/>
              <w:bottom w:val="single" w:sz="4" w:space="0" w:color="000000"/>
            </w:tcBorders>
            <w:shd w:val="clear" w:color="auto" w:fill="BFBFBF" w:themeFill="background1" w:themeFillShade="BF"/>
            <w:vAlign w:val="center"/>
          </w:tcPr>
          <w:p w14:paraId="0705E308" w14:textId="545A10C9" w:rsidR="006A7DFE" w:rsidRPr="00920CAD" w:rsidRDefault="00E61F0B" w:rsidP="00754E54">
            <w:pPr>
              <w:snapToGrid w:val="0"/>
              <w:jc w:val="both"/>
              <w:rPr>
                <w:rFonts w:ascii="Rockwell" w:hAnsi="Rockwell"/>
                <w:b/>
              </w:rPr>
            </w:pPr>
            <w:r w:rsidRPr="00920CAD">
              <w:rPr>
                <w:rFonts w:ascii="Rockwell" w:hAnsi="Rockwell"/>
                <w:b/>
              </w:rPr>
              <w:t>Spécifications techniques</w:t>
            </w:r>
            <w:r w:rsidR="006A7DFE" w:rsidRPr="00920CAD">
              <w:rPr>
                <w:rFonts w:ascii="Rockwell" w:hAnsi="Rockwell"/>
                <w:b/>
              </w:rPr>
              <w:t xml:space="preserve"> demandées par l’</w:t>
            </w:r>
            <w:r w:rsidR="00F84CE0" w:rsidRPr="00920CAD">
              <w:rPr>
                <w:rFonts w:ascii="Rockwell" w:hAnsi="Rockwell"/>
                <w:b/>
              </w:rPr>
              <w:t>Autorité contractante</w:t>
            </w:r>
          </w:p>
        </w:tc>
        <w:tc>
          <w:tcPr>
            <w:tcW w:w="1032" w:type="pct"/>
            <w:tcBorders>
              <w:top w:val="single" w:sz="4" w:space="0" w:color="000000"/>
              <w:left w:val="single" w:sz="4" w:space="0" w:color="000000"/>
              <w:bottom w:val="single" w:sz="4" w:space="0" w:color="000000"/>
            </w:tcBorders>
            <w:shd w:val="clear" w:color="auto" w:fill="BFBFBF" w:themeFill="background1" w:themeFillShade="BF"/>
            <w:vAlign w:val="center"/>
          </w:tcPr>
          <w:p w14:paraId="396DFFAB" w14:textId="7482D93F" w:rsidR="006A7DFE" w:rsidRPr="00920CAD" w:rsidRDefault="00E61F0B" w:rsidP="00877A3A">
            <w:pPr>
              <w:snapToGrid w:val="0"/>
              <w:ind w:left="27" w:hanging="27"/>
              <w:jc w:val="center"/>
              <w:rPr>
                <w:rFonts w:ascii="Rockwell" w:hAnsi="Rockwell"/>
                <w:b/>
                <w:bCs/>
              </w:rPr>
            </w:pPr>
            <w:r w:rsidRPr="00920CAD">
              <w:rPr>
                <w:rFonts w:ascii="Rockwell" w:hAnsi="Rockwell"/>
                <w:b/>
                <w:bCs/>
              </w:rPr>
              <w:t>Spécifications techniques proposées par le</w:t>
            </w:r>
            <w:r w:rsidR="006A7DFE" w:rsidRPr="00920CAD">
              <w:rPr>
                <w:rFonts w:ascii="Rockwell" w:hAnsi="Rockwell"/>
                <w:b/>
                <w:bCs/>
              </w:rPr>
              <w:t xml:space="preserve"> soumissionnaire</w:t>
            </w:r>
          </w:p>
        </w:tc>
        <w:tc>
          <w:tcPr>
            <w:tcW w:w="889"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3CCA4F24" w14:textId="06146F96" w:rsidR="006A7DFE" w:rsidRPr="00920CAD" w:rsidRDefault="006A7DFE" w:rsidP="005655A3">
            <w:pPr>
              <w:snapToGrid w:val="0"/>
              <w:jc w:val="center"/>
              <w:rPr>
                <w:rFonts w:ascii="Rockwell" w:hAnsi="Rockwell"/>
                <w:b/>
                <w:bCs/>
              </w:rPr>
            </w:pPr>
            <w:r w:rsidRPr="00920CAD">
              <w:rPr>
                <w:rFonts w:ascii="Rockwell" w:hAnsi="Rockwell"/>
                <w:b/>
                <w:bCs/>
              </w:rPr>
              <w:t>Avis de conformité (réservé</w:t>
            </w:r>
            <w:r w:rsidR="005655A3"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4496AA73" w14:textId="77777777" w:rsidTr="00584C80">
        <w:trPr>
          <w:tblHeader/>
          <w:jc w:val="center"/>
        </w:trPr>
        <w:tc>
          <w:tcPr>
            <w:tcW w:w="602" w:type="pct"/>
            <w:tcBorders>
              <w:top w:val="single" w:sz="4" w:space="0" w:color="000000"/>
              <w:left w:val="single" w:sz="8" w:space="0" w:color="000000"/>
              <w:bottom w:val="single" w:sz="4" w:space="0" w:color="000000"/>
            </w:tcBorders>
            <w:shd w:val="clear" w:color="auto" w:fill="A6A6A6" w:themeFill="background1" w:themeFillShade="A6"/>
            <w:vAlign w:val="center"/>
          </w:tcPr>
          <w:p w14:paraId="2ECACF10" w14:textId="77777777" w:rsidR="006A7DFE" w:rsidRPr="00920CAD" w:rsidRDefault="006A7DFE" w:rsidP="002F0354">
            <w:pPr>
              <w:pStyle w:val="Pieddepage"/>
              <w:numPr>
                <w:ilvl w:val="1"/>
                <w:numId w:val="20"/>
              </w:numPr>
              <w:tabs>
                <w:tab w:val="clear" w:pos="4536"/>
                <w:tab w:val="clear" w:pos="9072"/>
              </w:tabs>
              <w:snapToGrid w:val="0"/>
              <w:ind w:hanging="798"/>
              <w:jc w:val="both"/>
              <w:rPr>
                <w:rFonts w:ascii="Rockwell" w:hAnsi="Rockwell"/>
                <w:b/>
                <w:bCs/>
                <w:i/>
              </w:rPr>
            </w:pPr>
          </w:p>
        </w:tc>
        <w:tc>
          <w:tcPr>
            <w:tcW w:w="861" w:type="pct"/>
            <w:tcBorders>
              <w:top w:val="single" w:sz="4" w:space="0" w:color="000000"/>
              <w:left w:val="single" w:sz="4" w:space="0" w:color="000000"/>
              <w:bottom w:val="single" w:sz="4" w:space="0" w:color="000000"/>
            </w:tcBorders>
            <w:shd w:val="clear" w:color="auto" w:fill="A6A6A6" w:themeFill="background1" w:themeFillShade="A6"/>
            <w:vAlign w:val="center"/>
          </w:tcPr>
          <w:p w14:paraId="3576537B" w14:textId="41FE52D3" w:rsidR="006A7DFE" w:rsidRPr="00920CAD" w:rsidRDefault="006A7DFE" w:rsidP="0055556D">
            <w:pPr>
              <w:snapToGrid w:val="0"/>
              <w:jc w:val="both"/>
              <w:rPr>
                <w:rFonts w:ascii="Rockwell" w:hAnsi="Rockwell"/>
                <w:b/>
              </w:rPr>
            </w:pPr>
            <w:r w:rsidRPr="00920CAD">
              <w:rPr>
                <w:rFonts w:ascii="Rockwell" w:hAnsi="Rockwell"/>
                <w:b/>
              </w:rPr>
              <w:t>Imprimante Laser couleur</w:t>
            </w:r>
            <w:r w:rsidR="00133B90" w:rsidRPr="00920CAD">
              <w:rPr>
                <w:rFonts w:ascii="Rockwell" w:hAnsi="Rockwell"/>
                <w:b/>
              </w:rPr>
              <w:t xml:space="preserve"> de</w:t>
            </w:r>
            <w:r w:rsidRPr="00920CAD">
              <w:rPr>
                <w:rFonts w:ascii="Rockwell" w:hAnsi="Rockwell"/>
                <w:b/>
              </w:rPr>
              <w:t xml:space="preserve"> moyenne capacité</w:t>
            </w:r>
          </w:p>
        </w:tc>
        <w:tc>
          <w:tcPr>
            <w:tcW w:w="1616" w:type="pct"/>
            <w:tcBorders>
              <w:top w:val="single" w:sz="4" w:space="0" w:color="000000"/>
              <w:left w:val="single" w:sz="4" w:space="0" w:color="000000"/>
              <w:bottom w:val="single" w:sz="4" w:space="0" w:color="000000"/>
            </w:tcBorders>
            <w:shd w:val="clear" w:color="auto" w:fill="A6A6A6" w:themeFill="background1" w:themeFillShade="A6"/>
            <w:vAlign w:val="center"/>
          </w:tcPr>
          <w:p w14:paraId="176D7824" w14:textId="77777777" w:rsidR="006A7DFE" w:rsidRPr="00920CAD" w:rsidRDefault="006A7DFE" w:rsidP="00754E54">
            <w:pPr>
              <w:snapToGrid w:val="0"/>
              <w:jc w:val="both"/>
              <w:rPr>
                <w:rFonts w:ascii="Rockwell" w:hAnsi="Rockwell"/>
                <w:b/>
              </w:rPr>
            </w:pPr>
            <w:r w:rsidRPr="00920CAD">
              <w:rPr>
                <w:rFonts w:ascii="Rockwell" w:hAnsi="Rockwell"/>
                <w:b/>
              </w:rPr>
              <w:t>Fourniture d’imprimante Laser Couleur</w:t>
            </w:r>
          </w:p>
        </w:tc>
        <w:tc>
          <w:tcPr>
            <w:tcW w:w="1032" w:type="pct"/>
            <w:tcBorders>
              <w:top w:val="single" w:sz="4" w:space="0" w:color="000000"/>
              <w:left w:val="single" w:sz="4" w:space="0" w:color="000000"/>
              <w:bottom w:val="single" w:sz="4" w:space="0" w:color="000000"/>
            </w:tcBorders>
            <w:shd w:val="clear" w:color="auto" w:fill="A6A6A6" w:themeFill="background1" w:themeFillShade="A6"/>
          </w:tcPr>
          <w:p w14:paraId="62B29C82" w14:textId="02EB2BEE" w:rsidR="006A7DFE" w:rsidRPr="00920CAD" w:rsidRDefault="006A7DFE" w:rsidP="00204D6E">
            <w:pPr>
              <w:snapToGrid w:val="0"/>
              <w:ind w:left="31" w:hanging="31"/>
              <w:rPr>
                <w:rFonts w:ascii="Rockwell" w:hAnsi="Rockwell"/>
                <w:b/>
                <w:bCs/>
              </w:rPr>
            </w:pPr>
          </w:p>
        </w:tc>
        <w:tc>
          <w:tcPr>
            <w:tcW w:w="889"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068C0489" w14:textId="77777777" w:rsidR="006A7DFE" w:rsidRPr="00920CAD" w:rsidRDefault="006A7DFE" w:rsidP="00754E54">
            <w:pPr>
              <w:snapToGrid w:val="0"/>
              <w:jc w:val="both"/>
              <w:rPr>
                <w:rFonts w:ascii="Rockwell" w:hAnsi="Rockwell"/>
                <w:b/>
                <w:bCs/>
              </w:rPr>
            </w:pPr>
          </w:p>
        </w:tc>
      </w:tr>
      <w:tr w:rsidR="00920CAD" w:rsidRPr="00920CAD" w14:paraId="2EA60030" w14:textId="77777777" w:rsidTr="00584C80">
        <w:trPr>
          <w:trHeight w:val="70"/>
          <w:jc w:val="center"/>
        </w:trPr>
        <w:tc>
          <w:tcPr>
            <w:tcW w:w="602" w:type="pct"/>
            <w:tcBorders>
              <w:top w:val="single" w:sz="4" w:space="0" w:color="000000"/>
              <w:left w:val="single" w:sz="8" w:space="0" w:color="000000"/>
              <w:bottom w:val="single" w:sz="4" w:space="0" w:color="000000"/>
            </w:tcBorders>
            <w:vAlign w:val="center"/>
          </w:tcPr>
          <w:p w14:paraId="6315DDD5" w14:textId="77777777" w:rsidR="00204D6E" w:rsidRPr="00920CAD"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000000"/>
              <w:left w:val="single" w:sz="4" w:space="0" w:color="000000"/>
              <w:bottom w:val="single" w:sz="4" w:space="0" w:color="000000"/>
            </w:tcBorders>
            <w:vAlign w:val="center"/>
          </w:tcPr>
          <w:p w14:paraId="58EC2F56" w14:textId="77777777" w:rsidR="00204D6E" w:rsidRPr="00920CAD" w:rsidRDefault="00204D6E" w:rsidP="00204D6E">
            <w:pPr>
              <w:snapToGrid w:val="0"/>
              <w:jc w:val="both"/>
              <w:rPr>
                <w:rFonts w:ascii="Rockwell" w:hAnsi="Rockwell"/>
                <w:i/>
              </w:rPr>
            </w:pPr>
            <w:r w:rsidRPr="00920CAD">
              <w:rPr>
                <w:rFonts w:ascii="Rockwell" w:hAnsi="Rockwell"/>
                <w:i/>
              </w:rPr>
              <w:t>Marque</w:t>
            </w:r>
          </w:p>
        </w:tc>
        <w:tc>
          <w:tcPr>
            <w:tcW w:w="1616" w:type="pct"/>
            <w:tcBorders>
              <w:top w:val="single" w:sz="4" w:space="0" w:color="000000"/>
              <w:left w:val="single" w:sz="4" w:space="0" w:color="000000"/>
              <w:bottom w:val="single" w:sz="4" w:space="0" w:color="000000"/>
            </w:tcBorders>
            <w:vAlign w:val="center"/>
          </w:tcPr>
          <w:p w14:paraId="77E0D2DA" w14:textId="77777777" w:rsidR="00204D6E" w:rsidRPr="00920CAD" w:rsidRDefault="00204D6E" w:rsidP="00204D6E">
            <w:pPr>
              <w:snapToGrid w:val="0"/>
              <w:jc w:val="both"/>
              <w:rPr>
                <w:rFonts w:ascii="Rockwell" w:hAnsi="Rockwell"/>
                <w:i/>
              </w:rPr>
            </w:pPr>
            <w:r w:rsidRPr="00920CAD">
              <w:rPr>
                <w:rFonts w:ascii="Rockwell" w:hAnsi="Rockwell"/>
                <w:i/>
              </w:rPr>
              <w:t>A préciser par le soumissionnaire</w:t>
            </w:r>
          </w:p>
        </w:tc>
        <w:tc>
          <w:tcPr>
            <w:tcW w:w="1032" w:type="pct"/>
            <w:tcBorders>
              <w:top w:val="single" w:sz="4" w:space="0" w:color="000000"/>
              <w:left w:val="single" w:sz="4" w:space="0" w:color="000000"/>
              <w:bottom w:val="single" w:sz="4" w:space="0" w:color="000000"/>
            </w:tcBorders>
            <w:vAlign w:val="center"/>
          </w:tcPr>
          <w:p w14:paraId="07CFBC65" w14:textId="610F8695" w:rsidR="00204D6E" w:rsidRPr="00920CAD" w:rsidRDefault="00204D6E" w:rsidP="00204D6E">
            <w:pPr>
              <w:snapToGrid w:val="0"/>
              <w:ind w:left="31" w:hanging="31"/>
              <w:rPr>
                <w:rFonts w:ascii="Rockwell" w:hAnsi="Rockwell"/>
                <w:b/>
                <w:bCs/>
              </w:rPr>
            </w:pPr>
          </w:p>
        </w:tc>
        <w:tc>
          <w:tcPr>
            <w:tcW w:w="889" w:type="pct"/>
            <w:tcBorders>
              <w:top w:val="single" w:sz="4" w:space="0" w:color="000000"/>
              <w:left w:val="single" w:sz="4" w:space="0" w:color="000000"/>
              <w:bottom w:val="single" w:sz="4" w:space="0" w:color="000000"/>
              <w:right w:val="single" w:sz="4" w:space="0" w:color="auto"/>
            </w:tcBorders>
          </w:tcPr>
          <w:p w14:paraId="5B3C2D62" w14:textId="77777777" w:rsidR="00204D6E" w:rsidRPr="00920CAD" w:rsidRDefault="00204D6E" w:rsidP="00204D6E">
            <w:pPr>
              <w:snapToGrid w:val="0"/>
              <w:jc w:val="both"/>
              <w:rPr>
                <w:rFonts w:ascii="Rockwell" w:hAnsi="Rockwell"/>
                <w:b/>
                <w:bCs/>
              </w:rPr>
            </w:pPr>
          </w:p>
        </w:tc>
      </w:tr>
      <w:tr w:rsidR="00920CAD" w:rsidRPr="00920CAD" w14:paraId="6BC6E33A" w14:textId="77777777" w:rsidTr="00584C80">
        <w:trPr>
          <w:trHeight w:val="70"/>
          <w:jc w:val="center"/>
        </w:trPr>
        <w:tc>
          <w:tcPr>
            <w:tcW w:w="602" w:type="pct"/>
            <w:tcBorders>
              <w:top w:val="single" w:sz="4" w:space="0" w:color="000000"/>
              <w:left w:val="single" w:sz="8" w:space="0" w:color="000000"/>
              <w:bottom w:val="single" w:sz="4" w:space="0" w:color="000000"/>
            </w:tcBorders>
            <w:vAlign w:val="center"/>
          </w:tcPr>
          <w:p w14:paraId="31620762" w14:textId="77777777" w:rsidR="00204D6E" w:rsidRPr="00920CAD"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000000"/>
              <w:left w:val="single" w:sz="4" w:space="0" w:color="000000"/>
              <w:bottom w:val="single" w:sz="4" w:space="0" w:color="000000"/>
            </w:tcBorders>
            <w:vAlign w:val="center"/>
          </w:tcPr>
          <w:p w14:paraId="18C1FB31" w14:textId="77777777" w:rsidR="00204D6E" w:rsidRPr="00920CAD" w:rsidRDefault="00204D6E" w:rsidP="00204D6E">
            <w:pPr>
              <w:snapToGrid w:val="0"/>
              <w:jc w:val="both"/>
              <w:rPr>
                <w:rFonts w:ascii="Rockwell" w:hAnsi="Rockwell"/>
                <w:i/>
              </w:rPr>
            </w:pPr>
            <w:r w:rsidRPr="00920CAD">
              <w:rPr>
                <w:rFonts w:ascii="Rockwell" w:hAnsi="Rockwell"/>
                <w:i/>
              </w:rPr>
              <w:t>Modèle</w:t>
            </w:r>
          </w:p>
        </w:tc>
        <w:tc>
          <w:tcPr>
            <w:tcW w:w="1616" w:type="pct"/>
            <w:tcBorders>
              <w:top w:val="single" w:sz="4" w:space="0" w:color="000000"/>
              <w:left w:val="single" w:sz="4" w:space="0" w:color="000000"/>
              <w:bottom w:val="single" w:sz="4" w:space="0" w:color="000000"/>
            </w:tcBorders>
            <w:vAlign w:val="center"/>
          </w:tcPr>
          <w:p w14:paraId="64CE504E" w14:textId="77777777" w:rsidR="00204D6E" w:rsidRPr="00920CAD" w:rsidRDefault="00204D6E" w:rsidP="00204D6E">
            <w:pPr>
              <w:snapToGrid w:val="0"/>
              <w:jc w:val="both"/>
              <w:rPr>
                <w:rFonts w:ascii="Rockwell" w:hAnsi="Rockwell"/>
                <w:i/>
              </w:rPr>
            </w:pPr>
            <w:r w:rsidRPr="00920CAD">
              <w:rPr>
                <w:rFonts w:ascii="Rockwell" w:hAnsi="Rockwell"/>
                <w:i/>
              </w:rPr>
              <w:t>A préciser par le soumissionnaire</w:t>
            </w:r>
          </w:p>
        </w:tc>
        <w:tc>
          <w:tcPr>
            <w:tcW w:w="1032" w:type="pct"/>
            <w:tcBorders>
              <w:top w:val="single" w:sz="4" w:space="0" w:color="000000"/>
              <w:left w:val="single" w:sz="4" w:space="0" w:color="000000"/>
              <w:bottom w:val="single" w:sz="4" w:space="0" w:color="000000"/>
            </w:tcBorders>
            <w:vAlign w:val="center"/>
          </w:tcPr>
          <w:p w14:paraId="3F9D557A" w14:textId="2BAAF200" w:rsidR="00204D6E" w:rsidRPr="00920CAD" w:rsidRDefault="00204D6E" w:rsidP="00204D6E">
            <w:pPr>
              <w:snapToGrid w:val="0"/>
              <w:ind w:left="31" w:hanging="31"/>
              <w:rPr>
                <w:rFonts w:ascii="Rockwell" w:hAnsi="Rockwell"/>
                <w:b/>
                <w:bCs/>
              </w:rPr>
            </w:pPr>
          </w:p>
        </w:tc>
        <w:tc>
          <w:tcPr>
            <w:tcW w:w="889" w:type="pct"/>
            <w:tcBorders>
              <w:top w:val="single" w:sz="4" w:space="0" w:color="000000"/>
              <w:left w:val="single" w:sz="4" w:space="0" w:color="000000"/>
              <w:bottom w:val="single" w:sz="4" w:space="0" w:color="000000"/>
              <w:right w:val="single" w:sz="4" w:space="0" w:color="auto"/>
            </w:tcBorders>
          </w:tcPr>
          <w:p w14:paraId="173BCA26" w14:textId="77777777" w:rsidR="00204D6E" w:rsidRPr="00920CAD" w:rsidRDefault="00204D6E" w:rsidP="00204D6E">
            <w:pPr>
              <w:snapToGrid w:val="0"/>
              <w:jc w:val="both"/>
              <w:rPr>
                <w:rFonts w:ascii="Rockwell" w:hAnsi="Rockwell"/>
                <w:b/>
                <w:bCs/>
              </w:rPr>
            </w:pPr>
          </w:p>
        </w:tc>
      </w:tr>
      <w:tr w:rsidR="00920CAD" w:rsidRPr="00920CAD" w14:paraId="5278EDF8" w14:textId="77777777" w:rsidTr="00584C80">
        <w:trPr>
          <w:trHeight w:val="70"/>
          <w:jc w:val="center"/>
        </w:trPr>
        <w:tc>
          <w:tcPr>
            <w:tcW w:w="602" w:type="pct"/>
            <w:tcBorders>
              <w:top w:val="single" w:sz="4" w:space="0" w:color="000000"/>
              <w:left w:val="single" w:sz="8" w:space="0" w:color="000000"/>
              <w:bottom w:val="single" w:sz="4" w:space="0" w:color="000000"/>
            </w:tcBorders>
            <w:vAlign w:val="center"/>
          </w:tcPr>
          <w:p w14:paraId="48081697" w14:textId="77777777" w:rsidR="00204D6E" w:rsidRPr="00920CAD"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000000"/>
              <w:left w:val="single" w:sz="4" w:space="0" w:color="000000"/>
              <w:bottom w:val="single" w:sz="4" w:space="0" w:color="000000"/>
            </w:tcBorders>
            <w:vAlign w:val="center"/>
          </w:tcPr>
          <w:p w14:paraId="795775B2" w14:textId="77777777" w:rsidR="00204D6E" w:rsidRPr="00920CAD" w:rsidRDefault="00204D6E" w:rsidP="00204D6E">
            <w:pPr>
              <w:snapToGrid w:val="0"/>
              <w:jc w:val="both"/>
              <w:rPr>
                <w:rFonts w:ascii="Rockwell" w:hAnsi="Rockwell"/>
                <w:i/>
              </w:rPr>
            </w:pPr>
            <w:r w:rsidRPr="00920CAD">
              <w:rPr>
                <w:rFonts w:ascii="Rockwell" w:hAnsi="Rockwell"/>
                <w:i/>
              </w:rPr>
              <w:t>Référence</w:t>
            </w:r>
          </w:p>
        </w:tc>
        <w:tc>
          <w:tcPr>
            <w:tcW w:w="1616" w:type="pct"/>
            <w:tcBorders>
              <w:top w:val="single" w:sz="4" w:space="0" w:color="000000"/>
              <w:left w:val="single" w:sz="4" w:space="0" w:color="000000"/>
              <w:bottom w:val="single" w:sz="4" w:space="0" w:color="000000"/>
            </w:tcBorders>
            <w:vAlign w:val="center"/>
          </w:tcPr>
          <w:p w14:paraId="2B4B1B83" w14:textId="77777777" w:rsidR="00204D6E" w:rsidRPr="00920CAD" w:rsidRDefault="00204D6E" w:rsidP="00204D6E">
            <w:pPr>
              <w:snapToGrid w:val="0"/>
              <w:jc w:val="both"/>
              <w:rPr>
                <w:rFonts w:ascii="Rockwell" w:hAnsi="Rockwell"/>
                <w:i/>
              </w:rPr>
            </w:pPr>
            <w:r w:rsidRPr="00920CAD">
              <w:rPr>
                <w:rFonts w:ascii="Rockwell" w:hAnsi="Rockwell"/>
                <w:i/>
              </w:rPr>
              <w:t>A préciser par le soumissionnaire</w:t>
            </w:r>
          </w:p>
        </w:tc>
        <w:tc>
          <w:tcPr>
            <w:tcW w:w="1032" w:type="pct"/>
            <w:tcBorders>
              <w:top w:val="single" w:sz="4" w:space="0" w:color="000000"/>
              <w:left w:val="single" w:sz="4" w:space="0" w:color="000000"/>
              <w:bottom w:val="single" w:sz="4" w:space="0" w:color="000000"/>
            </w:tcBorders>
            <w:vAlign w:val="center"/>
          </w:tcPr>
          <w:p w14:paraId="59FCDEB5" w14:textId="5812A4BE" w:rsidR="00204D6E" w:rsidRPr="00920CAD" w:rsidRDefault="00204D6E" w:rsidP="00204D6E">
            <w:pPr>
              <w:snapToGrid w:val="0"/>
              <w:ind w:left="31" w:hanging="31"/>
              <w:rPr>
                <w:rFonts w:ascii="Rockwell" w:hAnsi="Rockwell"/>
                <w:b/>
                <w:bCs/>
              </w:rPr>
            </w:pPr>
          </w:p>
        </w:tc>
        <w:tc>
          <w:tcPr>
            <w:tcW w:w="889" w:type="pct"/>
            <w:tcBorders>
              <w:top w:val="single" w:sz="4" w:space="0" w:color="000000"/>
              <w:left w:val="single" w:sz="4" w:space="0" w:color="000000"/>
              <w:bottom w:val="single" w:sz="4" w:space="0" w:color="000000"/>
              <w:right w:val="single" w:sz="4" w:space="0" w:color="auto"/>
            </w:tcBorders>
          </w:tcPr>
          <w:p w14:paraId="619955AE" w14:textId="77777777" w:rsidR="00204D6E" w:rsidRPr="00920CAD" w:rsidRDefault="00204D6E" w:rsidP="00204D6E">
            <w:pPr>
              <w:snapToGrid w:val="0"/>
              <w:jc w:val="both"/>
              <w:rPr>
                <w:rFonts w:ascii="Rockwell" w:hAnsi="Rockwell"/>
                <w:b/>
                <w:bCs/>
              </w:rPr>
            </w:pPr>
          </w:p>
        </w:tc>
      </w:tr>
      <w:tr w:rsidR="00920CAD" w:rsidRPr="00920CAD" w14:paraId="79FAB879" w14:textId="77777777" w:rsidTr="00584C80">
        <w:trPr>
          <w:trHeight w:val="441"/>
          <w:jc w:val="center"/>
        </w:trPr>
        <w:tc>
          <w:tcPr>
            <w:tcW w:w="602" w:type="pct"/>
            <w:tcBorders>
              <w:top w:val="single" w:sz="4" w:space="0" w:color="000000"/>
              <w:left w:val="single" w:sz="8" w:space="0" w:color="000000"/>
              <w:bottom w:val="single" w:sz="4" w:space="0" w:color="000000"/>
            </w:tcBorders>
            <w:vAlign w:val="center"/>
          </w:tcPr>
          <w:p w14:paraId="044E234E" w14:textId="77777777" w:rsidR="00204D6E" w:rsidRPr="00920CAD"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000000"/>
              <w:left w:val="single" w:sz="4" w:space="0" w:color="000000"/>
              <w:bottom w:val="single" w:sz="4" w:space="0" w:color="000000"/>
            </w:tcBorders>
            <w:vAlign w:val="center"/>
          </w:tcPr>
          <w:p w14:paraId="44AD2381" w14:textId="77777777" w:rsidR="00204D6E" w:rsidRPr="00920CAD" w:rsidRDefault="00204D6E" w:rsidP="00204D6E">
            <w:pPr>
              <w:snapToGrid w:val="0"/>
              <w:jc w:val="both"/>
              <w:rPr>
                <w:rFonts w:ascii="Rockwell" w:hAnsi="Rockwell"/>
                <w:i/>
              </w:rPr>
            </w:pPr>
            <w:r w:rsidRPr="00920CAD">
              <w:rPr>
                <w:rFonts w:ascii="Rockwell" w:hAnsi="Rockwell"/>
                <w:i/>
              </w:rPr>
              <w:t>Résolution d’impression</w:t>
            </w:r>
          </w:p>
        </w:tc>
        <w:tc>
          <w:tcPr>
            <w:tcW w:w="1616" w:type="pct"/>
            <w:tcBorders>
              <w:top w:val="single" w:sz="4" w:space="0" w:color="000000"/>
              <w:left w:val="single" w:sz="4" w:space="0" w:color="000000"/>
              <w:bottom w:val="single" w:sz="4" w:space="0" w:color="000000"/>
            </w:tcBorders>
            <w:vAlign w:val="center"/>
          </w:tcPr>
          <w:p w14:paraId="4137E03C" w14:textId="50044DEC" w:rsidR="00204D6E" w:rsidRPr="00920CAD" w:rsidRDefault="00204D6E" w:rsidP="00204D6E">
            <w:pPr>
              <w:snapToGrid w:val="0"/>
              <w:jc w:val="both"/>
              <w:rPr>
                <w:rFonts w:ascii="Rockwell" w:hAnsi="Rockwell"/>
                <w:i/>
              </w:rPr>
            </w:pPr>
            <w:r w:rsidRPr="00920CAD">
              <w:rPr>
                <w:rFonts w:ascii="Rockwell" w:hAnsi="Rockwell"/>
                <w:i/>
              </w:rPr>
              <w:t>600 x</w:t>
            </w:r>
            <w:r w:rsidR="005410AE" w:rsidRPr="00920CAD">
              <w:rPr>
                <w:rFonts w:ascii="Rockwell" w:hAnsi="Rockwell"/>
                <w:i/>
              </w:rPr>
              <w:t xml:space="preserve"> </w:t>
            </w:r>
            <w:r w:rsidRPr="00920CAD">
              <w:rPr>
                <w:rFonts w:ascii="Rockwell" w:hAnsi="Rockwell"/>
                <w:i/>
              </w:rPr>
              <w:t>600 ppp au moins</w:t>
            </w:r>
          </w:p>
        </w:tc>
        <w:tc>
          <w:tcPr>
            <w:tcW w:w="1032" w:type="pct"/>
            <w:tcBorders>
              <w:top w:val="single" w:sz="4" w:space="0" w:color="000000"/>
              <w:left w:val="single" w:sz="4" w:space="0" w:color="000000"/>
              <w:bottom w:val="single" w:sz="4" w:space="0" w:color="000000"/>
            </w:tcBorders>
            <w:vAlign w:val="center"/>
          </w:tcPr>
          <w:p w14:paraId="4285992F" w14:textId="6369630E" w:rsidR="00204D6E" w:rsidRPr="00920CAD" w:rsidRDefault="00204D6E" w:rsidP="00204D6E">
            <w:pPr>
              <w:snapToGrid w:val="0"/>
              <w:ind w:left="31" w:hanging="31"/>
              <w:rPr>
                <w:rFonts w:ascii="Rockwell" w:hAnsi="Rockwell"/>
                <w:b/>
                <w:bCs/>
              </w:rPr>
            </w:pPr>
          </w:p>
        </w:tc>
        <w:tc>
          <w:tcPr>
            <w:tcW w:w="889" w:type="pct"/>
            <w:tcBorders>
              <w:top w:val="single" w:sz="4" w:space="0" w:color="000000"/>
              <w:left w:val="single" w:sz="4" w:space="0" w:color="000000"/>
              <w:bottom w:val="single" w:sz="4" w:space="0" w:color="000000"/>
              <w:right w:val="single" w:sz="4" w:space="0" w:color="auto"/>
            </w:tcBorders>
          </w:tcPr>
          <w:p w14:paraId="6904D8B6" w14:textId="77777777" w:rsidR="00204D6E" w:rsidRPr="00920CAD" w:rsidRDefault="00204D6E" w:rsidP="00204D6E">
            <w:pPr>
              <w:snapToGrid w:val="0"/>
              <w:jc w:val="both"/>
              <w:rPr>
                <w:rFonts w:ascii="Rockwell" w:hAnsi="Rockwell"/>
                <w:b/>
                <w:bCs/>
              </w:rPr>
            </w:pPr>
          </w:p>
        </w:tc>
      </w:tr>
      <w:tr w:rsidR="00920CAD" w:rsidRPr="00920CAD" w14:paraId="6185A1C3" w14:textId="77777777" w:rsidTr="00584C80">
        <w:trPr>
          <w:trHeight w:val="70"/>
          <w:jc w:val="center"/>
        </w:trPr>
        <w:tc>
          <w:tcPr>
            <w:tcW w:w="602" w:type="pct"/>
            <w:tcBorders>
              <w:top w:val="single" w:sz="4" w:space="0" w:color="000000"/>
              <w:left w:val="single" w:sz="8" w:space="0" w:color="000000"/>
              <w:bottom w:val="single" w:sz="4" w:space="0" w:color="000000"/>
            </w:tcBorders>
            <w:vAlign w:val="center"/>
          </w:tcPr>
          <w:p w14:paraId="2283EB8D" w14:textId="77777777" w:rsidR="00204D6E" w:rsidRPr="00920CAD"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000000"/>
              <w:left w:val="single" w:sz="4" w:space="0" w:color="000000"/>
              <w:bottom w:val="single" w:sz="4" w:space="0" w:color="000000"/>
            </w:tcBorders>
            <w:vAlign w:val="center"/>
          </w:tcPr>
          <w:p w14:paraId="39F041C9" w14:textId="77777777" w:rsidR="00204D6E" w:rsidRPr="00920CAD" w:rsidRDefault="00204D6E" w:rsidP="00204D6E">
            <w:pPr>
              <w:snapToGrid w:val="0"/>
              <w:jc w:val="both"/>
              <w:rPr>
                <w:rFonts w:ascii="Rockwell" w:hAnsi="Rockwell"/>
                <w:i/>
              </w:rPr>
            </w:pPr>
            <w:r w:rsidRPr="00920CAD">
              <w:rPr>
                <w:rFonts w:ascii="Rockwell" w:hAnsi="Rockwell"/>
                <w:i/>
              </w:rPr>
              <w:t>Vitesse d’impression</w:t>
            </w:r>
          </w:p>
        </w:tc>
        <w:tc>
          <w:tcPr>
            <w:tcW w:w="1616" w:type="pct"/>
            <w:tcBorders>
              <w:top w:val="single" w:sz="4" w:space="0" w:color="000000"/>
              <w:left w:val="single" w:sz="4" w:space="0" w:color="000000"/>
              <w:bottom w:val="single" w:sz="4" w:space="0" w:color="auto"/>
            </w:tcBorders>
            <w:vAlign w:val="center"/>
          </w:tcPr>
          <w:p w14:paraId="51189363" w14:textId="77777777" w:rsidR="00204D6E" w:rsidRPr="00920CAD" w:rsidRDefault="00204D6E" w:rsidP="00204D6E">
            <w:pPr>
              <w:snapToGrid w:val="0"/>
              <w:jc w:val="both"/>
              <w:rPr>
                <w:rFonts w:ascii="Rockwell" w:eastAsiaTheme="majorEastAsia" w:hAnsi="Rockwell" w:cstheme="majorBidi"/>
                <w:b/>
                <w:bCs/>
                <w:i/>
              </w:rPr>
            </w:pPr>
            <w:r w:rsidRPr="00920CAD">
              <w:rPr>
                <w:rFonts w:ascii="Rockwell" w:hAnsi="Rockwell"/>
                <w:i/>
              </w:rPr>
              <w:t xml:space="preserve">20 pages par minute au moins en couleur et en noir/blanc </w:t>
            </w:r>
          </w:p>
        </w:tc>
        <w:tc>
          <w:tcPr>
            <w:tcW w:w="1032" w:type="pct"/>
            <w:tcBorders>
              <w:top w:val="single" w:sz="4" w:space="0" w:color="000000"/>
              <w:left w:val="single" w:sz="4" w:space="0" w:color="000000"/>
              <w:bottom w:val="single" w:sz="4" w:space="0" w:color="000000"/>
            </w:tcBorders>
            <w:vAlign w:val="center"/>
          </w:tcPr>
          <w:p w14:paraId="0CD5FC38" w14:textId="5CBC235C" w:rsidR="00204D6E" w:rsidRPr="00920CAD" w:rsidRDefault="00204D6E" w:rsidP="00204D6E">
            <w:pPr>
              <w:snapToGrid w:val="0"/>
              <w:ind w:left="31" w:hanging="31"/>
              <w:rPr>
                <w:rFonts w:ascii="Rockwell" w:hAnsi="Rockwell"/>
                <w:b/>
                <w:bCs/>
              </w:rPr>
            </w:pPr>
          </w:p>
        </w:tc>
        <w:tc>
          <w:tcPr>
            <w:tcW w:w="889" w:type="pct"/>
            <w:tcBorders>
              <w:top w:val="single" w:sz="4" w:space="0" w:color="000000"/>
              <w:left w:val="single" w:sz="4" w:space="0" w:color="000000"/>
              <w:bottom w:val="single" w:sz="4" w:space="0" w:color="000000"/>
              <w:right w:val="single" w:sz="4" w:space="0" w:color="auto"/>
            </w:tcBorders>
          </w:tcPr>
          <w:p w14:paraId="28766822" w14:textId="77777777" w:rsidR="00204D6E" w:rsidRPr="00920CAD" w:rsidRDefault="00204D6E" w:rsidP="00204D6E">
            <w:pPr>
              <w:snapToGrid w:val="0"/>
              <w:jc w:val="both"/>
              <w:rPr>
                <w:rFonts w:ascii="Rockwell" w:hAnsi="Rockwell"/>
                <w:b/>
                <w:bCs/>
              </w:rPr>
            </w:pPr>
          </w:p>
        </w:tc>
      </w:tr>
      <w:tr w:rsidR="00920CAD" w:rsidRPr="00920CAD" w14:paraId="3BFA9326" w14:textId="77777777" w:rsidTr="00584C80">
        <w:trPr>
          <w:trHeight w:val="70"/>
          <w:jc w:val="center"/>
        </w:trPr>
        <w:tc>
          <w:tcPr>
            <w:tcW w:w="602" w:type="pct"/>
            <w:tcBorders>
              <w:top w:val="single" w:sz="4" w:space="0" w:color="000000"/>
              <w:left w:val="single" w:sz="8" w:space="0" w:color="000000"/>
            </w:tcBorders>
            <w:vAlign w:val="center"/>
          </w:tcPr>
          <w:p w14:paraId="5E9BA5A2" w14:textId="77777777" w:rsidR="00204D6E" w:rsidRPr="00920CAD"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000000"/>
              <w:left w:val="single" w:sz="4" w:space="0" w:color="000000"/>
            </w:tcBorders>
            <w:vAlign w:val="center"/>
          </w:tcPr>
          <w:p w14:paraId="142E11FE" w14:textId="5AE7B773" w:rsidR="00204D6E" w:rsidRPr="00920CAD" w:rsidRDefault="00204D6E" w:rsidP="00204D6E">
            <w:pPr>
              <w:snapToGrid w:val="0"/>
              <w:jc w:val="both"/>
              <w:rPr>
                <w:rFonts w:ascii="Rockwell" w:hAnsi="Rockwell"/>
                <w:i/>
              </w:rPr>
            </w:pPr>
            <w:r w:rsidRPr="00920CAD">
              <w:rPr>
                <w:rFonts w:ascii="Rockwell" w:hAnsi="Rockwell"/>
                <w:i/>
              </w:rPr>
              <w:t xml:space="preserve">Impression recto verso </w:t>
            </w:r>
          </w:p>
        </w:tc>
        <w:tc>
          <w:tcPr>
            <w:tcW w:w="1616" w:type="pct"/>
            <w:tcBorders>
              <w:top w:val="single" w:sz="4" w:space="0" w:color="000000"/>
              <w:left w:val="single" w:sz="4" w:space="0" w:color="000000"/>
              <w:bottom w:val="single" w:sz="4" w:space="0" w:color="auto"/>
            </w:tcBorders>
            <w:vAlign w:val="center"/>
          </w:tcPr>
          <w:p w14:paraId="46750475" w14:textId="20A3C22D" w:rsidR="00204D6E" w:rsidRPr="00920CAD" w:rsidRDefault="00204D6E" w:rsidP="00204D6E">
            <w:pPr>
              <w:snapToGrid w:val="0"/>
              <w:jc w:val="both"/>
              <w:rPr>
                <w:rFonts w:ascii="Rockwell" w:hAnsi="Rockwell"/>
                <w:i/>
              </w:rPr>
            </w:pPr>
            <w:r w:rsidRPr="00920CAD">
              <w:rPr>
                <w:rFonts w:ascii="Rockwell" w:hAnsi="Rockwell"/>
                <w:bCs/>
                <w:i/>
              </w:rPr>
              <w:t>Automatique</w:t>
            </w:r>
          </w:p>
        </w:tc>
        <w:tc>
          <w:tcPr>
            <w:tcW w:w="1032" w:type="pct"/>
            <w:tcBorders>
              <w:top w:val="single" w:sz="4" w:space="0" w:color="000000"/>
              <w:left w:val="single" w:sz="4" w:space="0" w:color="000000"/>
              <w:bottom w:val="single" w:sz="4" w:space="0" w:color="000000"/>
            </w:tcBorders>
            <w:vAlign w:val="center"/>
          </w:tcPr>
          <w:p w14:paraId="26FA1CDF" w14:textId="38A56979" w:rsidR="00204D6E" w:rsidRPr="00920CAD" w:rsidDel="00673A8B" w:rsidRDefault="00204D6E" w:rsidP="00204D6E">
            <w:pPr>
              <w:snapToGrid w:val="0"/>
              <w:ind w:left="31" w:hanging="31"/>
              <w:rPr>
                <w:rFonts w:ascii="Rockwell" w:hAnsi="Rockwell"/>
                <w:b/>
                <w:bCs/>
              </w:rPr>
            </w:pPr>
          </w:p>
        </w:tc>
        <w:tc>
          <w:tcPr>
            <w:tcW w:w="889" w:type="pct"/>
            <w:tcBorders>
              <w:top w:val="single" w:sz="4" w:space="0" w:color="000000"/>
              <w:left w:val="single" w:sz="4" w:space="0" w:color="000000"/>
              <w:bottom w:val="single" w:sz="4" w:space="0" w:color="000000"/>
              <w:right w:val="single" w:sz="4" w:space="0" w:color="auto"/>
            </w:tcBorders>
          </w:tcPr>
          <w:p w14:paraId="79E75D7E" w14:textId="77777777" w:rsidR="00204D6E" w:rsidRPr="00920CAD" w:rsidRDefault="00204D6E" w:rsidP="00204D6E">
            <w:pPr>
              <w:snapToGrid w:val="0"/>
              <w:jc w:val="both"/>
              <w:rPr>
                <w:rFonts w:ascii="Rockwell" w:hAnsi="Rockwell"/>
                <w:b/>
                <w:bCs/>
              </w:rPr>
            </w:pPr>
          </w:p>
        </w:tc>
      </w:tr>
      <w:tr w:rsidR="00920CAD" w:rsidRPr="00920CAD" w14:paraId="7DC007D8" w14:textId="77777777" w:rsidTr="00584C80">
        <w:trPr>
          <w:trHeight w:val="70"/>
          <w:jc w:val="center"/>
        </w:trPr>
        <w:tc>
          <w:tcPr>
            <w:tcW w:w="602" w:type="pct"/>
            <w:tcBorders>
              <w:top w:val="single" w:sz="4" w:space="0" w:color="000000"/>
              <w:left w:val="single" w:sz="8" w:space="0" w:color="000000"/>
              <w:bottom w:val="single" w:sz="4" w:space="0" w:color="000000"/>
            </w:tcBorders>
            <w:vAlign w:val="center"/>
          </w:tcPr>
          <w:p w14:paraId="61016A45" w14:textId="77777777" w:rsidR="00204D6E" w:rsidRPr="00920CAD"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000000"/>
              <w:left w:val="single" w:sz="4" w:space="0" w:color="000000"/>
              <w:bottom w:val="single" w:sz="4" w:space="0" w:color="000000"/>
            </w:tcBorders>
            <w:vAlign w:val="center"/>
          </w:tcPr>
          <w:p w14:paraId="0E56B635" w14:textId="77777777" w:rsidR="00204D6E" w:rsidRPr="00920CAD" w:rsidRDefault="00204D6E" w:rsidP="00204D6E">
            <w:pPr>
              <w:snapToGrid w:val="0"/>
              <w:jc w:val="both"/>
              <w:rPr>
                <w:rFonts w:ascii="Rockwell" w:hAnsi="Rockwell"/>
                <w:i/>
              </w:rPr>
            </w:pPr>
            <w:r w:rsidRPr="00920CAD">
              <w:rPr>
                <w:rFonts w:ascii="Rockwell" w:hAnsi="Rockwell"/>
                <w:i/>
              </w:rPr>
              <w:t>Fréquence de processeur</w:t>
            </w:r>
          </w:p>
        </w:tc>
        <w:tc>
          <w:tcPr>
            <w:tcW w:w="1616" w:type="pct"/>
            <w:tcBorders>
              <w:top w:val="single" w:sz="4" w:space="0" w:color="000000"/>
              <w:left w:val="single" w:sz="4" w:space="0" w:color="000000"/>
              <w:bottom w:val="single" w:sz="4" w:space="0" w:color="auto"/>
            </w:tcBorders>
            <w:vAlign w:val="center"/>
          </w:tcPr>
          <w:p w14:paraId="2F98BA44" w14:textId="77777777" w:rsidR="00204D6E" w:rsidRPr="00920CAD" w:rsidRDefault="00204D6E" w:rsidP="00204D6E">
            <w:pPr>
              <w:snapToGrid w:val="0"/>
              <w:jc w:val="both"/>
              <w:rPr>
                <w:rFonts w:ascii="Rockwell" w:hAnsi="Rockwell"/>
                <w:i/>
              </w:rPr>
            </w:pPr>
            <w:r w:rsidRPr="00920CAD">
              <w:rPr>
                <w:rFonts w:ascii="Rockwell" w:hAnsi="Rockwell"/>
                <w:i/>
              </w:rPr>
              <w:t>500 MHz au moins</w:t>
            </w:r>
          </w:p>
        </w:tc>
        <w:tc>
          <w:tcPr>
            <w:tcW w:w="1032" w:type="pct"/>
            <w:tcBorders>
              <w:top w:val="single" w:sz="4" w:space="0" w:color="000000"/>
              <w:left w:val="single" w:sz="4" w:space="0" w:color="000000"/>
              <w:bottom w:val="single" w:sz="4" w:space="0" w:color="000000"/>
            </w:tcBorders>
            <w:vAlign w:val="center"/>
          </w:tcPr>
          <w:p w14:paraId="3FF9C30E" w14:textId="3CCC13C2" w:rsidR="00204D6E" w:rsidRPr="00920CAD" w:rsidRDefault="00204D6E" w:rsidP="00204D6E">
            <w:pPr>
              <w:snapToGrid w:val="0"/>
              <w:ind w:left="31" w:hanging="31"/>
              <w:rPr>
                <w:rFonts w:ascii="Rockwell" w:hAnsi="Rockwell"/>
                <w:b/>
                <w:bCs/>
              </w:rPr>
            </w:pPr>
          </w:p>
        </w:tc>
        <w:tc>
          <w:tcPr>
            <w:tcW w:w="889" w:type="pct"/>
            <w:tcBorders>
              <w:top w:val="single" w:sz="4" w:space="0" w:color="000000"/>
              <w:left w:val="single" w:sz="4" w:space="0" w:color="000000"/>
              <w:bottom w:val="single" w:sz="4" w:space="0" w:color="000000"/>
              <w:right w:val="single" w:sz="4" w:space="0" w:color="auto"/>
            </w:tcBorders>
          </w:tcPr>
          <w:p w14:paraId="424575AB" w14:textId="77777777" w:rsidR="00204D6E" w:rsidRPr="00920CAD" w:rsidRDefault="00204D6E" w:rsidP="00204D6E">
            <w:pPr>
              <w:snapToGrid w:val="0"/>
              <w:jc w:val="both"/>
              <w:rPr>
                <w:rFonts w:ascii="Rockwell" w:hAnsi="Rockwell"/>
                <w:b/>
                <w:bCs/>
              </w:rPr>
            </w:pPr>
          </w:p>
        </w:tc>
      </w:tr>
      <w:tr w:rsidR="00920CAD" w:rsidRPr="00920CAD" w14:paraId="6AE59D5A" w14:textId="77777777" w:rsidTr="00584C80">
        <w:trPr>
          <w:trHeight w:val="70"/>
          <w:jc w:val="center"/>
        </w:trPr>
        <w:tc>
          <w:tcPr>
            <w:tcW w:w="602" w:type="pct"/>
            <w:tcBorders>
              <w:top w:val="single" w:sz="4" w:space="0" w:color="000000"/>
              <w:left w:val="single" w:sz="8" w:space="0" w:color="000000"/>
              <w:bottom w:val="single" w:sz="4" w:space="0" w:color="000000"/>
            </w:tcBorders>
            <w:vAlign w:val="center"/>
          </w:tcPr>
          <w:p w14:paraId="4AF9EACB" w14:textId="77777777" w:rsidR="009B4E90" w:rsidRPr="00920CAD" w:rsidRDefault="009B4E90"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000000"/>
              <w:left w:val="single" w:sz="4" w:space="0" w:color="000000"/>
              <w:bottom w:val="single" w:sz="4" w:space="0" w:color="000000"/>
            </w:tcBorders>
            <w:vAlign w:val="center"/>
          </w:tcPr>
          <w:p w14:paraId="70B15B5D" w14:textId="7C1EDA48" w:rsidR="009B4E90" w:rsidRPr="00920CAD" w:rsidRDefault="009B4E90" w:rsidP="009B4E90">
            <w:pPr>
              <w:snapToGrid w:val="0"/>
              <w:jc w:val="both"/>
              <w:rPr>
                <w:rFonts w:ascii="Rockwell" w:hAnsi="Rockwell"/>
                <w:i/>
              </w:rPr>
            </w:pPr>
            <w:r w:rsidRPr="00920CAD">
              <w:rPr>
                <w:rFonts w:ascii="Rockwell" w:hAnsi="Rockwell"/>
                <w:i/>
              </w:rPr>
              <w:t>Mémoire (standard)</w:t>
            </w:r>
          </w:p>
        </w:tc>
        <w:tc>
          <w:tcPr>
            <w:tcW w:w="1616" w:type="pct"/>
            <w:tcBorders>
              <w:top w:val="single" w:sz="4" w:space="0" w:color="000000"/>
              <w:left w:val="single" w:sz="4" w:space="0" w:color="000000"/>
              <w:bottom w:val="single" w:sz="4" w:space="0" w:color="auto"/>
            </w:tcBorders>
            <w:vAlign w:val="center"/>
          </w:tcPr>
          <w:p w14:paraId="5F0AF505" w14:textId="1EE2E6CE" w:rsidR="009B4E90" w:rsidRPr="00920CAD" w:rsidRDefault="009B4E90" w:rsidP="009B4E90">
            <w:pPr>
              <w:snapToGrid w:val="0"/>
              <w:jc w:val="both"/>
              <w:rPr>
                <w:rFonts w:ascii="Rockwell" w:hAnsi="Rockwell"/>
                <w:i/>
              </w:rPr>
            </w:pPr>
            <w:r w:rsidRPr="00920CAD">
              <w:rPr>
                <w:rFonts w:ascii="Rockwell" w:hAnsi="Rockwell"/>
                <w:i/>
              </w:rPr>
              <w:t>256 Mo au moins</w:t>
            </w:r>
          </w:p>
        </w:tc>
        <w:tc>
          <w:tcPr>
            <w:tcW w:w="1032" w:type="pct"/>
            <w:tcBorders>
              <w:top w:val="single" w:sz="4" w:space="0" w:color="000000"/>
              <w:left w:val="single" w:sz="4" w:space="0" w:color="000000"/>
              <w:bottom w:val="single" w:sz="4" w:space="0" w:color="000000"/>
            </w:tcBorders>
            <w:vAlign w:val="center"/>
          </w:tcPr>
          <w:p w14:paraId="78EB46CC" w14:textId="5EF662E4" w:rsidR="009B4E90" w:rsidRPr="00920CAD" w:rsidRDefault="009B4E90" w:rsidP="009B4E90">
            <w:pPr>
              <w:snapToGrid w:val="0"/>
              <w:ind w:left="31" w:hanging="31"/>
              <w:rPr>
                <w:rFonts w:ascii="Rockwell" w:hAnsi="Rockwell"/>
                <w:b/>
                <w:bCs/>
              </w:rPr>
            </w:pPr>
          </w:p>
        </w:tc>
        <w:tc>
          <w:tcPr>
            <w:tcW w:w="889" w:type="pct"/>
            <w:tcBorders>
              <w:top w:val="single" w:sz="4" w:space="0" w:color="000000"/>
              <w:left w:val="single" w:sz="4" w:space="0" w:color="000000"/>
              <w:bottom w:val="single" w:sz="4" w:space="0" w:color="000000"/>
              <w:right w:val="single" w:sz="4" w:space="0" w:color="auto"/>
            </w:tcBorders>
          </w:tcPr>
          <w:p w14:paraId="500F02A7" w14:textId="77777777" w:rsidR="009B4E90" w:rsidRPr="00920CAD" w:rsidRDefault="009B4E90" w:rsidP="009B4E90">
            <w:pPr>
              <w:snapToGrid w:val="0"/>
              <w:jc w:val="both"/>
              <w:rPr>
                <w:rFonts w:ascii="Rockwell" w:hAnsi="Rockwell"/>
                <w:b/>
                <w:bCs/>
              </w:rPr>
            </w:pPr>
          </w:p>
        </w:tc>
      </w:tr>
      <w:tr w:rsidR="00920CAD" w:rsidRPr="00920CAD" w14:paraId="030C6B3E" w14:textId="77777777" w:rsidTr="00584C80">
        <w:trPr>
          <w:trHeight w:val="563"/>
          <w:jc w:val="center"/>
        </w:trPr>
        <w:tc>
          <w:tcPr>
            <w:tcW w:w="602" w:type="pct"/>
            <w:tcBorders>
              <w:top w:val="single" w:sz="4" w:space="0" w:color="000000"/>
              <w:left w:val="single" w:sz="8" w:space="0" w:color="000000"/>
              <w:bottom w:val="single" w:sz="4" w:space="0" w:color="000000"/>
            </w:tcBorders>
            <w:vAlign w:val="center"/>
          </w:tcPr>
          <w:p w14:paraId="05D279FD" w14:textId="77777777" w:rsidR="00204D6E" w:rsidRPr="00920CAD"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000000"/>
              <w:left w:val="single" w:sz="4" w:space="0" w:color="000000"/>
              <w:bottom w:val="single" w:sz="4" w:space="0" w:color="000000"/>
            </w:tcBorders>
            <w:vAlign w:val="center"/>
          </w:tcPr>
          <w:p w14:paraId="769E8EC9" w14:textId="77777777" w:rsidR="00204D6E" w:rsidRPr="00920CAD" w:rsidRDefault="00204D6E" w:rsidP="00204D6E">
            <w:pPr>
              <w:snapToGrid w:val="0"/>
              <w:jc w:val="both"/>
              <w:rPr>
                <w:rFonts w:ascii="Rockwell" w:hAnsi="Rockwell"/>
                <w:i/>
              </w:rPr>
            </w:pPr>
            <w:r w:rsidRPr="00920CAD">
              <w:rPr>
                <w:rFonts w:ascii="Rockwell" w:hAnsi="Rockwell"/>
                <w:i/>
              </w:rPr>
              <w:t xml:space="preserve">Capacité papier </w:t>
            </w:r>
          </w:p>
        </w:tc>
        <w:tc>
          <w:tcPr>
            <w:tcW w:w="1616" w:type="pct"/>
            <w:tcBorders>
              <w:top w:val="single" w:sz="4" w:space="0" w:color="000000"/>
              <w:left w:val="single" w:sz="4" w:space="0" w:color="000000"/>
              <w:bottom w:val="single" w:sz="4" w:space="0" w:color="000000"/>
            </w:tcBorders>
            <w:vAlign w:val="center"/>
          </w:tcPr>
          <w:p w14:paraId="3BD8B7D8" w14:textId="77777777" w:rsidR="00204D6E" w:rsidRPr="00920CAD" w:rsidRDefault="00204D6E" w:rsidP="00204D6E">
            <w:pPr>
              <w:snapToGrid w:val="0"/>
              <w:jc w:val="both"/>
              <w:rPr>
                <w:rFonts w:ascii="Rockwell" w:hAnsi="Rockwell"/>
                <w:i/>
              </w:rPr>
            </w:pPr>
            <w:r w:rsidRPr="00920CAD">
              <w:rPr>
                <w:rFonts w:ascii="Rockwell" w:hAnsi="Rockwell"/>
                <w:i/>
              </w:rPr>
              <w:t>Un bac en standard d’une capacité de 250 feuilles au moins</w:t>
            </w:r>
          </w:p>
        </w:tc>
        <w:tc>
          <w:tcPr>
            <w:tcW w:w="1032" w:type="pct"/>
            <w:tcBorders>
              <w:top w:val="single" w:sz="4" w:space="0" w:color="000000"/>
              <w:left w:val="single" w:sz="4" w:space="0" w:color="000000"/>
              <w:bottom w:val="single" w:sz="4" w:space="0" w:color="000000"/>
            </w:tcBorders>
            <w:vAlign w:val="center"/>
          </w:tcPr>
          <w:p w14:paraId="36F3258B" w14:textId="68C737E4" w:rsidR="00204D6E" w:rsidRPr="00920CAD" w:rsidRDefault="00204D6E" w:rsidP="00204D6E">
            <w:pPr>
              <w:snapToGrid w:val="0"/>
              <w:ind w:left="31" w:hanging="31"/>
              <w:rPr>
                <w:rFonts w:ascii="Rockwell" w:hAnsi="Rockwell"/>
                <w:b/>
                <w:bCs/>
              </w:rPr>
            </w:pPr>
          </w:p>
        </w:tc>
        <w:tc>
          <w:tcPr>
            <w:tcW w:w="889" w:type="pct"/>
            <w:tcBorders>
              <w:top w:val="single" w:sz="4" w:space="0" w:color="000000"/>
              <w:left w:val="single" w:sz="4" w:space="0" w:color="000000"/>
              <w:bottom w:val="single" w:sz="4" w:space="0" w:color="000000"/>
              <w:right w:val="single" w:sz="4" w:space="0" w:color="auto"/>
            </w:tcBorders>
          </w:tcPr>
          <w:p w14:paraId="3760438E" w14:textId="77777777" w:rsidR="00204D6E" w:rsidRPr="00920CAD" w:rsidRDefault="00204D6E" w:rsidP="00204D6E">
            <w:pPr>
              <w:snapToGrid w:val="0"/>
              <w:jc w:val="both"/>
              <w:rPr>
                <w:rFonts w:ascii="Rockwell" w:hAnsi="Rockwell"/>
                <w:b/>
                <w:bCs/>
              </w:rPr>
            </w:pPr>
          </w:p>
        </w:tc>
      </w:tr>
      <w:tr w:rsidR="00920CAD" w:rsidRPr="00920CAD" w14:paraId="0227B8D7" w14:textId="77777777" w:rsidTr="00584C80">
        <w:trPr>
          <w:jc w:val="center"/>
        </w:trPr>
        <w:tc>
          <w:tcPr>
            <w:tcW w:w="602" w:type="pct"/>
            <w:tcBorders>
              <w:top w:val="single" w:sz="4" w:space="0" w:color="000000"/>
              <w:left w:val="single" w:sz="8" w:space="0" w:color="000000"/>
              <w:bottom w:val="single" w:sz="4" w:space="0" w:color="auto"/>
            </w:tcBorders>
            <w:vAlign w:val="center"/>
          </w:tcPr>
          <w:p w14:paraId="0E7AD609" w14:textId="77777777" w:rsidR="00204D6E" w:rsidRPr="00920CAD"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000000"/>
              <w:left w:val="single" w:sz="4" w:space="0" w:color="000000"/>
              <w:bottom w:val="single" w:sz="4" w:space="0" w:color="000000"/>
            </w:tcBorders>
            <w:vAlign w:val="center"/>
          </w:tcPr>
          <w:p w14:paraId="1971C6B4" w14:textId="3DB80F41" w:rsidR="00204D6E" w:rsidRPr="00920CAD" w:rsidRDefault="00204D6E" w:rsidP="00204D6E">
            <w:pPr>
              <w:snapToGrid w:val="0"/>
              <w:jc w:val="both"/>
              <w:rPr>
                <w:rFonts w:ascii="Rockwell" w:hAnsi="Rockwell"/>
                <w:i/>
              </w:rPr>
            </w:pPr>
            <w:r w:rsidRPr="00920CAD">
              <w:rPr>
                <w:rFonts w:ascii="Rockwell" w:hAnsi="Rockwell"/>
                <w:i/>
              </w:rPr>
              <w:t>Type de support</w:t>
            </w:r>
          </w:p>
        </w:tc>
        <w:tc>
          <w:tcPr>
            <w:tcW w:w="1616" w:type="pct"/>
            <w:tcBorders>
              <w:top w:val="single" w:sz="4" w:space="0" w:color="000000"/>
              <w:left w:val="single" w:sz="4" w:space="0" w:color="000000"/>
              <w:bottom w:val="single" w:sz="4" w:space="0" w:color="auto"/>
            </w:tcBorders>
            <w:vAlign w:val="center"/>
          </w:tcPr>
          <w:p w14:paraId="3CE0B10C" w14:textId="77777777" w:rsidR="00204D6E" w:rsidRPr="00920CAD" w:rsidRDefault="00204D6E" w:rsidP="00204D6E">
            <w:pPr>
              <w:snapToGrid w:val="0"/>
              <w:jc w:val="both"/>
              <w:rPr>
                <w:rFonts w:ascii="Rockwell" w:hAnsi="Rockwell"/>
                <w:i/>
              </w:rPr>
            </w:pPr>
            <w:r w:rsidRPr="00920CAD">
              <w:rPr>
                <w:rFonts w:ascii="Rockwell" w:hAnsi="Rockwell"/>
                <w:i/>
              </w:rPr>
              <w:t>Enveloppes, transparents, étiquettes, papier ordinaire, papier glacé, cartes</w:t>
            </w:r>
          </w:p>
        </w:tc>
        <w:tc>
          <w:tcPr>
            <w:tcW w:w="1032" w:type="pct"/>
            <w:tcBorders>
              <w:top w:val="single" w:sz="4" w:space="0" w:color="000000"/>
              <w:left w:val="single" w:sz="4" w:space="0" w:color="000000"/>
              <w:bottom w:val="single" w:sz="4" w:space="0" w:color="auto"/>
            </w:tcBorders>
            <w:vAlign w:val="center"/>
          </w:tcPr>
          <w:p w14:paraId="57907AD0" w14:textId="592DF9E4" w:rsidR="00204D6E" w:rsidRPr="00920CAD" w:rsidRDefault="00204D6E" w:rsidP="00204D6E">
            <w:pPr>
              <w:snapToGrid w:val="0"/>
              <w:ind w:left="31" w:hanging="31"/>
              <w:rPr>
                <w:rFonts w:ascii="Rockwell" w:hAnsi="Rockwell"/>
                <w:b/>
                <w:bCs/>
              </w:rPr>
            </w:pPr>
          </w:p>
        </w:tc>
        <w:tc>
          <w:tcPr>
            <w:tcW w:w="889" w:type="pct"/>
            <w:tcBorders>
              <w:top w:val="single" w:sz="4" w:space="0" w:color="000000"/>
              <w:left w:val="single" w:sz="4" w:space="0" w:color="000000"/>
              <w:bottom w:val="single" w:sz="4" w:space="0" w:color="auto"/>
              <w:right w:val="single" w:sz="4" w:space="0" w:color="auto"/>
            </w:tcBorders>
          </w:tcPr>
          <w:p w14:paraId="76BB1529" w14:textId="77777777" w:rsidR="00204D6E" w:rsidRPr="00920CAD" w:rsidRDefault="00204D6E" w:rsidP="00204D6E">
            <w:pPr>
              <w:snapToGrid w:val="0"/>
              <w:jc w:val="both"/>
              <w:rPr>
                <w:rFonts w:ascii="Rockwell" w:hAnsi="Rockwell"/>
                <w:b/>
                <w:bCs/>
              </w:rPr>
            </w:pPr>
          </w:p>
        </w:tc>
      </w:tr>
      <w:tr w:rsidR="00920CAD" w:rsidRPr="00920CAD" w14:paraId="3FFDE04C" w14:textId="77777777" w:rsidTr="00D95518">
        <w:trPr>
          <w:trHeight w:val="409"/>
          <w:jc w:val="center"/>
        </w:trPr>
        <w:tc>
          <w:tcPr>
            <w:tcW w:w="602" w:type="pct"/>
            <w:tcBorders>
              <w:top w:val="single" w:sz="4" w:space="0" w:color="auto"/>
              <w:left w:val="single" w:sz="8" w:space="0" w:color="000000"/>
              <w:bottom w:val="single" w:sz="4" w:space="0" w:color="auto"/>
            </w:tcBorders>
            <w:vAlign w:val="center"/>
          </w:tcPr>
          <w:p w14:paraId="48EAB5CB" w14:textId="77777777" w:rsidR="00204D6E" w:rsidRPr="00920CAD"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000000"/>
              <w:left w:val="single" w:sz="4" w:space="0" w:color="000000"/>
              <w:bottom w:val="single" w:sz="4" w:space="0" w:color="auto"/>
              <w:right w:val="single" w:sz="4" w:space="0" w:color="auto"/>
            </w:tcBorders>
            <w:vAlign w:val="center"/>
          </w:tcPr>
          <w:p w14:paraId="6F4D1499" w14:textId="477B41BC" w:rsidR="00204D6E" w:rsidRPr="00920CAD" w:rsidRDefault="00204D6E" w:rsidP="00204D6E">
            <w:pPr>
              <w:snapToGrid w:val="0"/>
              <w:jc w:val="both"/>
              <w:rPr>
                <w:rFonts w:ascii="Rockwell" w:hAnsi="Rockwell"/>
                <w:i/>
              </w:rPr>
            </w:pPr>
            <w:r w:rsidRPr="00920CAD">
              <w:rPr>
                <w:rFonts w:ascii="Rockwell" w:hAnsi="Rockwell"/>
                <w:i/>
              </w:rPr>
              <w:t>Interfaces</w:t>
            </w:r>
            <w:r w:rsidR="009321F8" w:rsidRPr="00920CAD">
              <w:rPr>
                <w:rFonts w:ascii="Rockwell" w:hAnsi="Rockwell"/>
                <w:i/>
              </w:rPr>
              <w:t xml:space="preserve"> de connexion</w:t>
            </w:r>
          </w:p>
        </w:tc>
        <w:tc>
          <w:tcPr>
            <w:tcW w:w="1616" w:type="pct"/>
            <w:tcBorders>
              <w:top w:val="single" w:sz="4" w:space="0" w:color="auto"/>
              <w:left w:val="single" w:sz="4" w:space="0" w:color="auto"/>
              <w:bottom w:val="single" w:sz="4" w:space="0" w:color="auto"/>
              <w:right w:val="single" w:sz="4" w:space="0" w:color="auto"/>
            </w:tcBorders>
            <w:vAlign w:val="center"/>
          </w:tcPr>
          <w:p w14:paraId="10E8A301" w14:textId="77777777" w:rsidR="00D95518" w:rsidRPr="00920CAD" w:rsidRDefault="00D95518" w:rsidP="00204D6E">
            <w:pPr>
              <w:snapToGrid w:val="0"/>
              <w:jc w:val="both"/>
              <w:rPr>
                <w:rFonts w:ascii="Rockwell" w:hAnsi="Rockwell"/>
                <w:i/>
              </w:rPr>
            </w:pPr>
          </w:p>
          <w:p w14:paraId="489AD14F" w14:textId="45A2C83D" w:rsidR="00204D6E" w:rsidRPr="00920CAD" w:rsidRDefault="00204D6E" w:rsidP="00204D6E">
            <w:pPr>
              <w:snapToGrid w:val="0"/>
              <w:jc w:val="both"/>
              <w:rPr>
                <w:rFonts w:ascii="Rockwell" w:hAnsi="Rockwell"/>
                <w:i/>
              </w:rPr>
            </w:pPr>
            <w:r w:rsidRPr="00920CAD">
              <w:rPr>
                <w:rFonts w:ascii="Rockwell" w:hAnsi="Rockwell"/>
                <w:i/>
              </w:rPr>
              <w:t>USB 2.0 ou USB 3.0</w:t>
            </w:r>
          </w:p>
          <w:p w14:paraId="7B1C18FB" w14:textId="39F9155C" w:rsidR="00D95518" w:rsidRPr="00920CAD" w:rsidRDefault="00D95518" w:rsidP="00204D6E">
            <w:pPr>
              <w:snapToGrid w:val="0"/>
              <w:jc w:val="both"/>
              <w:rPr>
                <w:rFonts w:ascii="Rockwell" w:eastAsiaTheme="majorEastAsia" w:hAnsi="Rockwell" w:cstheme="majorBidi"/>
                <w:b/>
                <w:bCs/>
              </w:rPr>
            </w:pPr>
          </w:p>
        </w:tc>
        <w:tc>
          <w:tcPr>
            <w:tcW w:w="1032" w:type="pct"/>
            <w:tcBorders>
              <w:top w:val="single" w:sz="4" w:space="0" w:color="auto"/>
              <w:left w:val="single" w:sz="4" w:space="0" w:color="auto"/>
              <w:bottom w:val="single" w:sz="4" w:space="0" w:color="auto"/>
              <w:right w:val="single" w:sz="4" w:space="0" w:color="auto"/>
            </w:tcBorders>
            <w:vAlign w:val="center"/>
          </w:tcPr>
          <w:p w14:paraId="4CA51EF5" w14:textId="3674FC1E" w:rsidR="00204D6E" w:rsidRPr="00920CAD" w:rsidRDefault="00204D6E" w:rsidP="00204D6E">
            <w:pPr>
              <w:snapToGrid w:val="0"/>
              <w:ind w:left="31" w:hanging="31"/>
              <w:rPr>
                <w:rFonts w:ascii="Rockwell" w:hAnsi="Rockwell"/>
                <w:b/>
                <w:bCs/>
              </w:rPr>
            </w:pPr>
          </w:p>
        </w:tc>
        <w:tc>
          <w:tcPr>
            <w:tcW w:w="889" w:type="pct"/>
            <w:tcBorders>
              <w:top w:val="single" w:sz="4" w:space="0" w:color="auto"/>
              <w:left w:val="single" w:sz="4" w:space="0" w:color="auto"/>
              <w:bottom w:val="single" w:sz="4" w:space="0" w:color="auto"/>
              <w:right w:val="single" w:sz="4" w:space="0" w:color="auto"/>
            </w:tcBorders>
          </w:tcPr>
          <w:p w14:paraId="4C53A56B" w14:textId="77777777" w:rsidR="00204D6E" w:rsidRPr="00920CAD" w:rsidRDefault="00204D6E" w:rsidP="00204D6E">
            <w:pPr>
              <w:snapToGrid w:val="0"/>
              <w:jc w:val="both"/>
              <w:rPr>
                <w:rFonts w:ascii="Rockwell" w:hAnsi="Rockwell"/>
                <w:b/>
                <w:bCs/>
              </w:rPr>
            </w:pPr>
          </w:p>
        </w:tc>
      </w:tr>
      <w:tr w:rsidR="00920CAD" w:rsidRPr="00920CAD" w14:paraId="788B47EB" w14:textId="77777777" w:rsidTr="00D95518">
        <w:trPr>
          <w:trHeight w:val="70"/>
          <w:jc w:val="center"/>
        </w:trPr>
        <w:tc>
          <w:tcPr>
            <w:tcW w:w="602" w:type="pct"/>
            <w:vMerge w:val="restart"/>
            <w:tcBorders>
              <w:top w:val="single" w:sz="4" w:space="0" w:color="auto"/>
              <w:left w:val="single" w:sz="4" w:space="0" w:color="auto"/>
              <w:bottom w:val="single" w:sz="4" w:space="0" w:color="auto"/>
              <w:right w:val="single" w:sz="4" w:space="0" w:color="auto"/>
            </w:tcBorders>
            <w:vAlign w:val="center"/>
          </w:tcPr>
          <w:p w14:paraId="0992A911" w14:textId="77777777" w:rsidR="005410AE" w:rsidRPr="00920CAD"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vMerge w:val="restart"/>
            <w:tcBorders>
              <w:top w:val="single" w:sz="4" w:space="0" w:color="auto"/>
              <w:left w:val="single" w:sz="4" w:space="0" w:color="auto"/>
              <w:bottom w:val="single" w:sz="4" w:space="0" w:color="auto"/>
              <w:right w:val="single" w:sz="4" w:space="0" w:color="auto"/>
            </w:tcBorders>
            <w:vAlign w:val="center"/>
          </w:tcPr>
          <w:p w14:paraId="5A6CA267" w14:textId="1C98AF67" w:rsidR="005410AE" w:rsidRPr="00920CAD" w:rsidRDefault="005410AE" w:rsidP="005410AE">
            <w:pPr>
              <w:snapToGrid w:val="0"/>
              <w:jc w:val="both"/>
              <w:rPr>
                <w:rFonts w:ascii="Rockwell" w:hAnsi="Rockwell"/>
                <w:i/>
              </w:rPr>
            </w:pPr>
            <w:r w:rsidRPr="00920CAD">
              <w:rPr>
                <w:rFonts w:ascii="Rockwell" w:hAnsi="Rockwell"/>
                <w:i/>
              </w:rPr>
              <w:t>Interface réseau</w:t>
            </w:r>
          </w:p>
        </w:tc>
        <w:tc>
          <w:tcPr>
            <w:tcW w:w="1616" w:type="pct"/>
            <w:tcBorders>
              <w:top w:val="single" w:sz="4" w:space="0" w:color="auto"/>
              <w:left w:val="single" w:sz="4" w:space="0" w:color="auto"/>
              <w:bottom w:val="single" w:sz="4" w:space="0" w:color="auto"/>
              <w:right w:val="single" w:sz="4" w:space="0" w:color="auto"/>
            </w:tcBorders>
          </w:tcPr>
          <w:p w14:paraId="149F3039" w14:textId="5AD53C0C" w:rsidR="005410AE" w:rsidRPr="00920CAD" w:rsidRDefault="005410AE" w:rsidP="005410AE">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032" w:type="pct"/>
            <w:tcBorders>
              <w:top w:val="single" w:sz="4" w:space="0" w:color="auto"/>
              <w:left w:val="single" w:sz="4" w:space="0" w:color="auto"/>
              <w:bottom w:val="single" w:sz="4" w:space="0" w:color="auto"/>
              <w:right w:val="single" w:sz="4" w:space="0" w:color="auto"/>
            </w:tcBorders>
          </w:tcPr>
          <w:p w14:paraId="21A284C8" w14:textId="6AC29522" w:rsidR="005410AE" w:rsidRPr="00920CAD" w:rsidRDefault="005410AE" w:rsidP="005410AE">
            <w:pPr>
              <w:snapToGrid w:val="0"/>
              <w:jc w:val="both"/>
              <w:rPr>
                <w:rFonts w:ascii="Rockwell" w:hAnsi="Rockwell"/>
                <w:b/>
                <w:bCs/>
              </w:rPr>
            </w:pPr>
          </w:p>
        </w:tc>
        <w:tc>
          <w:tcPr>
            <w:tcW w:w="889" w:type="pct"/>
            <w:tcBorders>
              <w:top w:val="single" w:sz="4" w:space="0" w:color="auto"/>
              <w:left w:val="single" w:sz="4" w:space="0" w:color="auto"/>
              <w:bottom w:val="single" w:sz="4" w:space="0" w:color="auto"/>
              <w:right w:val="single" w:sz="4" w:space="0" w:color="auto"/>
            </w:tcBorders>
          </w:tcPr>
          <w:p w14:paraId="3161306B" w14:textId="77777777" w:rsidR="005410AE" w:rsidRPr="00920CAD" w:rsidRDefault="005410AE" w:rsidP="005410AE">
            <w:pPr>
              <w:snapToGrid w:val="0"/>
              <w:jc w:val="both"/>
              <w:rPr>
                <w:rFonts w:ascii="Rockwell" w:hAnsi="Rockwell"/>
                <w:b/>
                <w:bCs/>
              </w:rPr>
            </w:pPr>
          </w:p>
        </w:tc>
      </w:tr>
      <w:tr w:rsidR="00920CAD" w:rsidRPr="00920CAD" w14:paraId="58A1AD62" w14:textId="77777777" w:rsidTr="00D95518">
        <w:trPr>
          <w:trHeight w:val="70"/>
          <w:jc w:val="center"/>
        </w:trPr>
        <w:tc>
          <w:tcPr>
            <w:tcW w:w="602" w:type="pct"/>
            <w:vMerge/>
            <w:tcBorders>
              <w:top w:val="single" w:sz="4" w:space="0" w:color="auto"/>
              <w:left w:val="single" w:sz="8" w:space="0" w:color="000000"/>
            </w:tcBorders>
            <w:vAlign w:val="center"/>
          </w:tcPr>
          <w:p w14:paraId="1252F46A" w14:textId="77777777" w:rsidR="005410AE" w:rsidRPr="00920CAD"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vMerge/>
            <w:tcBorders>
              <w:top w:val="single" w:sz="4" w:space="0" w:color="auto"/>
              <w:left w:val="single" w:sz="4" w:space="0" w:color="000000"/>
              <w:right w:val="single" w:sz="4" w:space="0" w:color="auto"/>
            </w:tcBorders>
            <w:vAlign w:val="center"/>
          </w:tcPr>
          <w:p w14:paraId="13774BAB" w14:textId="77777777" w:rsidR="005410AE" w:rsidRPr="00920CAD" w:rsidRDefault="005410AE" w:rsidP="005410AE">
            <w:pPr>
              <w:snapToGrid w:val="0"/>
              <w:jc w:val="both"/>
              <w:rPr>
                <w:rFonts w:ascii="Rockwell" w:hAnsi="Rockwell"/>
                <w:i/>
              </w:rPr>
            </w:pPr>
          </w:p>
        </w:tc>
        <w:tc>
          <w:tcPr>
            <w:tcW w:w="1616" w:type="pct"/>
            <w:tcBorders>
              <w:top w:val="single" w:sz="4" w:space="0" w:color="auto"/>
              <w:left w:val="single" w:sz="4" w:space="0" w:color="auto"/>
              <w:bottom w:val="single" w:sz="4" w:space="0" w:color="auto"/>
              <w:right w:val="single" w:sz="4" w:space="0" w:color="auto"/>
            </w:tcBorders>
          </w:tcPr>
          <w:p w14:paraId="629EABB2" w14:textId="52D9848D" w:rsidR="005410AE" w:rsidRPr="00920CAD" w:rsidRDefault="005410AE" w:rsidP="005410AE">
            <w:pPr>
              <w:snapToGrid w:val="0"/>
              <w:jc w:val="both"/>
              <w:rPr>
                <w:rFonts w:ascii="Rockwell" w:hAnsi="Rockwell"/>
              </w:rPr>
            </w:pPr>
            <w:r w:rsidRPr="00920CAD">
              <w:rPr>
                <w:rFonts w:ascii="Rockwell" w:hAnsi="Rockwell"/>
                <w:i/>
              </w:rPr>
              <w:t xml:space="preserve">Ethernet </w:t>
            </w:r>
            <w:r w:rsidRPr="00920CAD">
              <w:rPr>
                <w:rFonts w:ascii="Rockwell" w:hAnsi="Rockwell"/>
              </w:rPr>
              <w:t>10/100 Base-</w:t>
            </w:r>
            <w:proofErr w:type="gramStart"/>
            <w:r w:rsidRPr="00920CAD">
              <w:rPr>
                <w:rFonts w:ascii="Rockwell" w:hAnsi="Rockwell"/>
              </w:rPr>
              <w:t>TX</w:t>
            </w:r>
            <w:r w:rsidR="00CF6536" w:rsidRPr="00920CAD">
              <w:rPr>
                <w:rFonts w:ascii="Rockwell" w:hAnsi="Rockwell"/>
              </w:rPr>
              <w:t xml:space="preserve">  </w:t>
            </w:r>
            <w:r w:rsidR="00F46DDF" w:rsidRPr="00920CAD">
              <w:rPr>
                <w:rFonts w:ascii="Rockwell" w:hAnsi="Rockwell"/>
              </w:rPr>
              <w:t>(</w:t>
            </w:r>
            <w:proofErr w:type="gramEnd"/>
            <w:r w:rsidR="00F46DDF" w:rsidRPr="00920CAD">
              <w:rPr>
                <w:rFonts w:ascii="Rockwell" w:hAnsi="Rockwell"/>
              </w:rPr>
              <w:t>supportant le protocole SNMP)</w:t>
            </w:r>
            <w:r w:rsidR="00F46DDF" w:rsidRPr="00920CAD">
              <w:rPr>
                <w:rFonts w:ascii="Rockwell" w:hAnsi="Rockwell"/>
                <w:i/>
                <w:iCs/>
              </w:rPr>
              <w:t xml:space="preserve"> </w:t>
            </w:r>
            <w:r w:rsidR="00CF6536" w:rsidRPr="00920CAD">
              <w:rPr>
                <w:rFonts w:ascii="Rockwell" w:hAnsi="Rockwell"/>
              </w:rPr>
              <w:t xml:space="preserve">                        </w:t>
            </w:r>
            <w:sdt>
              <w:sdtPr>
                <w:rPr>
                  <w:rFonts w:ascii="Rockwell" w:hAnsi="Rockwell"/>
                  <w:bCs/>
                  <w:iCs/>
                  <w:sz w:val="40"/>
                  <w:szCs w:val="40"/>
                  <w:lang w:val="fr-CA"/>
                </w:rPr>
                <w:id w:val="1239681612"/>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1032" w:type="pct"/>
            <w:tcBorders>
              <w:top w:val="single" w:sz="4" w:space="0" w:color="auto"/>
              <w:left w:val="single" w:sz="4" w:space="0" w:color="auto"/>
              <w:bottom w:val="single" w:sz="4" w:space="0" w:color="auto"/>
              <w:right w:val="single" w:sz="4" w:space="0" w:color="auto"/>
            </w:tcBorders>
          </w:tcPr>
          <w:p w14:paraId="01DC2D61" w14:textId="45E02027" w:rsidR="005410AE" w:rsidRPr="00920CAD" w:rsidRDefault="005410AE" w:rsidP="005410AE">
            <w:pPr>
              <w:snapToGrid w:val="0"/>
              <w:jc w:val="both"/>
              <w:rPr>
                <w:rFonts w:ascii="Rockwell" w:hAnsi="Rockwell"/>
                <w:b/>
                <w:bCs/>
              </w:rPr>
            </w:pPr>
          </w:p>
        </w:tc>
        <w:tc>
          <w:tcPr>
            <w:tcW w:w="889" w:type="pct"/>
            <w:tcBorders>
              <w:top w:val="single" w:sz="4" w:space="0" w:color="auto"/>
              <w:left w:val="single" w:sz="4" w:space="0" w:color="auto"/>
              <w:bottom w:val="single" w:sz="4" w:space="0" w:color="auto"/>
              <w:right w:val="single" w:sz="4" w:space="0" w:color="auto"/>
            </w:tcBorders>
          </w:tcPr>
          <w:p w14:paraId="14DF613A" w14:textId="77777777" w:rsidR="005410AE" w:rsidRPr="00920CAD" w:rsidRDefault="005410AE" w:rsidP="005410AE">
            <w:pPr>
              <w:snapToGrid w:val="0"/>
              <w:jc w:val="both"/>
              <w:rPr>
                <w:rFonts w:ascii="Rockwell" w:hAnsi="Rockwell"/>
                <w:b/>
                <w:bCs/>
              </w:rPr>
            </w:pPr>
          </w:p>
        </w:tc>
      </w:tr>
      <w:tr w:rsidR="00920CAD" w:rsidRPr="00920CAD" w14:paraId="33015187" w14:textId="77777777" w:rsidTr="00584C80">
        <w:trPr>
          <w:trHeight w:val="337"/>
          <w:jc w:val="center"/>
        </w:trPr>
        <w:tc>
          <w:tcPr>
            <w:tcW w:w="602" w:type="pct"/>
            <w:vMerge/>
            <w:tcBorders>
              <w:left w:val="single" w:sz="8" w:space="0" w:color="000000"/>
              <w:bottom w:val="single" w:sz="4" w:space="0" w:color="000000"/>
            </w:tcBorders>
            <w:vAlign w:val="center"/>
          </w:tcPr>
          <w:p w14:paraId="4D857519" w14:textId="77777777" w:rsidR="005410AE" w:rsidRPr="00920CAD"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vMerge/>
            <w:tcBorders>
              <w:left w:val="single" w:sz="4" w:space="0" w:color="000000"/>
              <w:bottom w:val="single" w:sz="4" w:space="0" w:color="000000"/>
              <w:right w:val="single" w:sz="4" w:space="0" w:color="auto"/>
            </w:tcBorders>
            <w:vAlign w:val="center"/>
          </w:tcPr>
          <w:p w14:paraId="13EA1A86" w14:textId="77777777" w:rsidR="005410AE" w:rsidRPr="00920CAD" w:rsidRDefault="005410AE" w:rsidP="005410AE">
            <w:pPr>
              <w:snapToGrid w:val="0"/>
              <w:jc w:val="both"/>
              <w:rPr>
                <w:rFonts w:ascii="Rockwell" w:hAnsi="Rockwell"/>
                <w:i/>
              </w:rPr>
            </w:pPr>
          </w:p>
        </w:tc>
        <w:tc>
          <w:tcPr>
            <w:tcW w:w="1616" w:type="pct"/>
            <w:tcBorders>
              <w:top w:val="single" w:sz="4" w:space="0" w:color="auto"/>
              <w:left w:val="single" w:sz="4" w:space="0" w:color="auto"/>
              <w:bottom w:val="single" w:sz="4" w:space="0" w:color="auto"/>
              <w:right w:val="single" w:sz="4" w:space="0" w:color="auto"/>
            </w:tcBorders>
            <w:vAlign w:val="center"/>
          </w:tcPr>
          <w:p w14:paraId="17084360" w14:textId="070C10A4" w:rsidR="005410AE" w:rsidRPr="00920CAD" w:rsidRDefault="00F46DDF" w:rsidP="00F46DDF">
            <w:pPr>
              <w:snapToGrid w:val="0"/>
              <w:jc w:val="both"/>
              <w:rPr>
                <w:rFonts w:ascii="Rockwell" w:hAnsi="Rockwell"/>
              </w:rPr>
            </w:pPr>
            <w:r w:rsidRPr="00920CAD">
              <w:rPr>
                <w:rFonts w:ascii="Rockwell" w:hAnsi="Rockwell"/>
                <w:i/>
              </w:rPr>
              <w:t xml:space="preserve">Ethernet </w:t>
            </w:r>
            <w:r w:rsidRPr="00920CAD">
              <w:rPr>
                <w:rFonts w:ascii="Rockwell" w:hAnsi="Rockwell"/>
              </w:rPr>
              <w:t xml:space="preserve">10/100 Base-TX et </w:t>
            </w:r>
            <w:proofErr w:type="spellStart"/>
            <w:r w:rsidRPr="00920CAD">
              <w:rPr>
                <w:rFonts w:ascii="Rockwell" w:hAnsi="Rockwell"/>
              </w:rPr>
              <w:t>WiFi</w:t>
            </w:r>
            <w:proofErr w:type="spellEnd"/>
            <w:r w:rsidRPr="00920CAD">
              <w:rPr>
                <w:rFonts w:ascii="Rockwell" w:hAnsi="Rockwell"/>
              </w:rPr>
              <w:t xml:space="preserve"> (supportant le protocole SNMP)</w:t>
            </w:r>
            <w:r w:rsidRPr="00920CAD">
              <w:rPr>
                <w:rFonts w:ascii="Rockwell" w:hAnsi="Rockwell"/>
                <w:i/>
                <w:iCs/>
              </w:rPr>
              <w:t xml:space="preserve"> (si on veut une connexion par </w:t>
            </w:r>
            <w:proofErr w:type="gramStart"/>
            <w:r w:rsidRPr="00920CAD">
              <w:rPr>
                <w:rFonts w:ascii="Rockwell" w:hAnsi="Rockwell"/>
                <w:i/>
                <w:iCs/>
              </w:rPr>
              <w:t>Wifi)</w:t>
            </w:r>
            <w:r w:rsidR="00CF6536" w:rsidRPr="00920CAD">
              <w:rPr>
                <w:rFonts w:ascii="Rockwell" w:hAnsi="Rockwell"/>
              </w:rPr>
              <w:t xml:space="preserve">   </w:t>
            </w:r>
            <w:proofErr w:type="gramEnd"/>
            <w:r w:rsidR="00CF6536" w:rsidRPr="00920CAD">
              <w:rPr>
                <w:rFonts w:ascii="Rockwell" w:hAnsi="Rockwell"/>
              </w:rPr>
              <w:t xml:space="preserve">                                                       </w:t>
            </w:r>
            <w:sdt>
              <w:sdtPr>
                <w:rPr>
                  <w:rFonts w:ascii="Rockwell" w:hAnsi="Rockwell"/>
                  <w:bCs/>
                  <w:iCs/>
                  <w:sz w:val="40"/>
                  <w:szCs w:val="40"/>
                  <w:lang w:val="fr-CA"/>
                </w:rPr>
                <w:id w:val="687881956"/>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1032" w:type="pct"/>
            <w:tcBorders>
              <w:top w:val="single" w:sz="4" w:space="0" w:color="auto"/>
              <w:left w:val="single" w:sz="4" w:space="0" w:color="auto"/>
              <w:bottom w:val="single" w:sz="4" w:space="0" w:color="auto"/>
              <w:right w:val="single" w:sz="4" w:space="0" w:color="auto"/>
            </w:tcBorders>
          </w:tcPr>
          <w:p w14:paraId="25E69ED5" w14:textId="2A9FD853" w:rsidR="005410AE" w:rsidRPr="00920CAD" w:rsidRDefault="005410AE" w:rsidP="005410AE">
            <w:pPr>
              <w:snapToGrid w:val="0"/>
              <w:jc w:val="both"/>
              <w:rPr>
                <w:rFonts w:ascii="Rockwell" w:hAnsi="Rockwell"/>
                <w:b/>
                <w:bCs/>
              </w:rPr>
            </w:pPr>
          </w:p>
        </w:tc>
        <w:tc>
          <w:tcPr>
            <w:tcW w:w="889" w:type="pct"/>
            <w:tcBorders>
              <w:top w:val="single" w:sz="4" w:space="0" w:color="auto"/>
              <w:left w:val="single" w:sz="4" w:space="0" w:color="auto"/>
              <w:bottom w:val="single" w:sz="4" w:space="0" w:color="auto"/>
              <w:right w:val="single" w:sz="4" w:space="0" w:color="auto"/>
            </w:tcBorders>
          </w:tcPr>
          <w:p w14:paraId="05B95BBF" w14:textId="77777777" w:rsidR="005410AE" w:rsidRPr="00920CAD" w:rsidRDefault="005410AE" w:rsidP="005410AE">
            <w:pPr>
              <w:snapToGrid w:val="0"/>
              <w:jc w:val="both"/>
              <w:rPr>
                <w:rFonts w:ascii="Rockwell" w:hAnsi="Rockwell"/>
                <w:b/>
                <w:bCs/>
              </w:rPr>
            </w:pPr>
          </w:p>
        </w:tc>
      </w:tr>
      <w:tr w:rsidR="00920CAD" w:rsidRPr="00920CAD" w14:paraId="3635187D" w14:textId="77777777" w:rsidTr="00584C80">
        <w:trPr>
          <w:trHeight w:val="489"/>
          <w:jc w:val="center"/>
        </w:trPr>
        <w:tc>
          <w:tcPr>
            <w:tcW w:w="602" w:type="pct"/>
            <w:tcBorders>
              <w:top w:val="single" w:sz="4" w:space="0" w:color="000000"/>
              <w:left w:val="single" w:sz="8" w:space="0" w:color="000000"/>
              <w:bottom w:val="single" w:sz="4" w:space="0" w:color="000000"/>
            </w:tcBorders>
            <w:vAlign w:val="center"/>
          </w:tcPr>
          <w:p w14:paraId="54A18926" w14:textId="77777777" w:rsidR="005410AE" w:rsidRPr="00920CAD"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000000"/>
              <w:left w:val="single" w:sz="4" w:space="0" w:color="000000"/>
              <w:bottom w:val="single" w:sz="4" w:space="0" w:color="000000"/>
            </w:tcBorders>
            <w:vAlign w:val="center"/>
          </w:tcPr>
          <w:p w14:paraId="5417603A" w14:textId="77777777" w:rsidR="005410AE" w:rsidRPr="00920CAD" w:rsidRDefault="005410AE" w:rsidP="005410AE">
            <w:pPr>
              <w:snapToGrid w:val="0"/>
              <w:jc w:val="both"/>
              <w:rPr>
                <w:rFonts w:ascii="Rockwell" w:hAnsi="Rockwell"/>
                <w:i/>
              </w:rPr>
            </w:pPr>
            <w:r w:rsidRPr="00920CAD">
              <w:rPr>
                <w:rFonts w:ascii="Rockwell" w:hAnsi="Rockwell"/>
                <w:i/>
              </w:rPr>
              <w:t>Compatibilité logicielle</w:t>
            </w:r>
          </w:p>
        </w:tc>
        <w:tc>
          <w:tcPr>
            <w:tcW w:w="1616" w:type="pct"/>
            <w:tcBorders>
              <w:top w:val="single" w:sz="4" w:space="0" w:color="auto"/>
              <w:left w:val="single" w:sz="4" w:space="0" w:color="000000"/>
              <w:bottom w:val="single" w:sz="4" w:space="0" w:color="000000"/>
            </w:tcBorders>
            <w:vAlign w:val="center"/>
          </w:tcPr>
          <w:p w14:paraId="1FD380B7" w14:textId="53140971" w:rsidR="005410AE" w:rsidRPr="00920CAD" w:rsidRDefault="005410AE" w:rsidP="005410AE">
            <w:pPr>
              <w:snapToGrid w:val="0"/>
              <w:jc w:val="both"/>
              <w:rPr>
                <w:rFonts w:ascii="Rockwell" w:hAnsi="Rockwell"/>
                <w:i/>
              </w:rPr>
            </w:pPr>
            <w:r w:rsidRPr="00920CAD">
              <w:rPr>
                <w:rFonts w:ascii="Rockwell" w:hAnsi="Rockwell"/>
                <w:i/>
              </w:rPr>
              <w:t xml:space="preserve">Microsoft Windows (, 11 ou version ultérieure), Linux, MacOs </w:t>
            </w:r>
          </w:p>
        </w:tc>
        <w:tc>
          <w:tcPr>
            <w:tcW w:w="1032" w:type="pct"/>
            <w:tcBorders>
              <w:top w:val="single" w:sz="4" w:space="0" w:color="auto"/>
              <w:left w:val="single" w:sz="4" w:space="0" w:color="000000"/>
              <w:bottom w:val="single" w:sz="4" w:space="0" w:color="000000"/>
            </w:tcBorders>
            <w:vAlign w:val="center"/>
          </w:tcPr>
          <w:p w14:paraId="13A2E100" w14:textId="6F322C89" w:rsidR="005410AE" w:rsidRPr="00920CAD" w:rsidDel="00673A8B" w:rsidRDefault="005410AE" w:rsidP="005410AE">
            <w:pPr>
              <w:snapToGrid w:val="0"/>
              <w:ind w:left="31" w:hanging="31"/>
              <w:jc w:val="both"/>
              <w:rPr>
                <w:rFonts w:ascii="Rockwell" w:hAnsi="Rockwell"/>
                <w:b/>
                <w:i/>
              </w:rPr>
            </w:pPr>
          </w:p>
        </w:tc>
        <w:tc>
          <w:tcPr>
            <w:tcW w:w="889" w:type="pct"/>
            <w:tcBorders>
              <w:top w:val="single" w:sz="4" w:space="0" w:color="auto"/>
              <w:left w:val="single" w:sz="4" w:space="0" w:color="000000"/>
              <w:bottom w:val="single" w:sz="4" w:space="0" w:color="000000"/>
              <w:right w:val="single" w:sz="4" w:space="0" w:color="auto"/>
            </w:tcBorders>
          </w:tcPr>
          <w:p w14:paraId="5E67264C" w14:textId="77777777" w:rsidR="005410AE" w:rsidRPr="00920CAD" w:rsidRDefault="005410AE" w:rsidP="005410AE">
            <w:pPr>
              <w:snapToGrid w:val="0"/>
              <w:jc w:val="both"/>
              <w:rPr>
                <w:rFonts w:ascii="Rockwell" w:hAnsi="Rockwell"/>
                <w:b/>
                <w:bCs/>
              </w:rPr>
            </w:pPr>
          </w:p>
        </w:tc>
      </w:tr>
      <w:tr w:rsidR="00920CAD" w:rsidRPr="00920CAD" w14:paraId="3E2F3092" w14:textId="77777777" w:rsidTr="00584C80">
        <w:trPr>
          <w:trHeight w:val="70"/>
          <w:jc w:val="center"/>
        </w:trPr>
        <w:tc>
          <w:tcPr>
            <w:tcW w:w="602" w:type="pct"/>
            <w:tcBorders>
              <w:top w:val="single" w:sz="4" w:space="0" w:color="000000"/>
              <w:left w:val="single" w:sz="8" w:space="0" w:color="000000"/>
              <w:bottom w:val="single" w:sz="4" w:space="0" w:color="000000"/>
            </w:tcBorders>
            <w:vAlign w:val="center"/>
          </w:tcPr>
          <w:p w14:paraId="2DF935F3" w14:textId="77777777" w:rsidR="005410AE" w:rsidRPr="00920CAD"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000000"/>
              <w:left w:val="single" w:sz="4" w:space="0" w:color="000000"/>
              <w:bottom w:val="single" w:sz="4" w:space="0" w:color="000000"/>
            </w:tcBorders>
            <w:vAlign w:val="center"/>
          </w:tcPr>
          <w:p w14:paraId="4C976A24" w14:textId="57178EC6" w:rsidR="005410AE" w:rsidRPr="00920CAD" w:rsidRDefault="005410AE" w:rsidP="005410AE">
            <w:pPr>
              <w:snapToGrid w:val="0"/>
              <w:jc w:val="both"/>
              <w:rPr>
                <w:rFonts w:ascii="Rockwell" w:hAnsi="Rockwell"/>
                <w:i/>
              </w:rPr>
            </w:pPr>
            <w:r w:rsidRPr="00920CAD">
              <w:rPr>
                <w:rFonts w:ascii="Rockwell" w:hAnsi="Rockwell"/>
                <w:i/>
              </w:rPr>
              <w:t>Logiciels et documentation fournis</w:t>
            </w:r>
          </w:p>
        </w:tc>
        <w:tc>
          <w:tcPr>
            <w:tcW w:w="1616" w:type="pct"/>
            <w:tcBorders>
              <w:top w:val="single" w:sz="4" w:space="0" w:color="000000"/>
              <w:left w:val="single" w:sz="4" w:space="0" w:color="000000"/>
              <w:bottom w:val="single" w:sz="4" w:space="0" w:color="000000"/>
            </w:tcBorders>
            <w:vAlign w:val="center"/>
          </w:tcPr>
          <w:p w14:paraId="67CFD020" w14:textId="39E0A509" w:rsidR="005410AE" w:rsidRPr="00920CAD" w:rsidRDefault="005410AE" w:rsidP="005410AE">
            <w:pPr>
              <w:snapToGrid w:val="0"/>
              <w:jc w:val="both"/>
              <w:rPr>
                <w:rFonts w:ascii="Rockwell" w:hAnsi="Rockwell"/>
                <w:i/>
              </w:rPr>
            </w:pPr>
            <w:r w:rsidRPr="00920CAD">
              <w:rPr>
                <w:rFonts w:ascii="Rockwell" w:hAnsi="Rockwell"/>
                <w:i/>
              </w:rPr>
              <w:t>Pilotes et documentations de l’appareil</w:t>
            </w:r>
          </w:p>
        </w:tc>
        <w:tc>
          <w:tcPr>
            <w:tcW w:w="1032" w:type="pct"/>
            <w:tcBorders>
              <w:top w:val="single" w:sz="4" w:space="0" w:color="000000"/>
              <w:left w:val="single" w:sz="4" w:space="0" w:color="000000"/>
              <w:bottom w:val="single" w:sz="4" w:space="0" w:color="000000"/>
            </w:tcBorders>
            <w:vAlign w:val="center"/>
          </w:tcPr>
          <w:p w14:paraId="318B7C31" w14:textId="72E36480" w:rsidR="005410AE" w:rsidRPr="00920CAD" w:rsidRDefault="005410AE" w:rsidP="005410AE">
            <w:pPr>
              <w:snapToGrid w:val="0"/>
              <w:ind w:left="31" w:hanging="31"/>
              <w:jc w:val="both"/>
              <w:rPr>
                <w:rFonts w:ascii="Rockwell" w:hAnsi="Rockwell"/>
                <w:b/>
                <w:bCs/>
              </w:rPr>
            </w:pPr>
          </w:p>
        </w:tc>
        <w:tc>
          <w:tcPr>
            <w:tcW w:w="889" w:type="pct"/>
            <w:tcBorders>
              <w:top w:val="single" w:sz="4" w:space="0" w:color="000000"/>
              <w:left w:val="single" w:sz="4" w:space="0" w:color="000000"/>
              <w:bottom w:val="single" w:sz="4" w:space="0" w:color="000000"/>
              <w:right w:val="single" w:sz="4" w:space="0" w:color="auto"/>
            </w:tcBorders>
          </w:tcPr>
          <w:p w14:paraId="53FA2375" w14:textId="77777777" w:rsidR="005410AE" w:rsidRPr="00920CAD" w:rsidRDefault="005410AE" w:rsidP="005410AE">
            <w:pPr>
              <w:snapToGrid w:val="0"/>
              <w:jc w:val="both"/>
              <w:rPr>
                <w:rFonts w:ascii="Rockwell" w:hAnsi="Rockwell"/>
                <w:b/>
                <w:bCs/>
              </w:rPr>
            </w:pPr>
          </w:p>
        </w:tc>
      </w:tr>
      <w:tr w:rsidR="00920CAD" w:rsidRPr="00920CAD" w14:paraId="3F223A18" w14:textId="77777777" w:rsidTr="00584C80">
        <w:trPr>
          <w:trHeight w:val="799"/>
          <w:jc w:val="center"/>
        </w:trPr>
        <w:tc>
          <w:tcPr>
            <w:tcW w:w="602" w:type="pct"/>
            <w:tcBorders>
              <w:top w:val="single" w:sz="4" w:space="0" w:color="000000"/>
              <w:left w:val="single" w:sz="8" w:space="0" w:color="000000"/>
              <w:bottom w:val="single" w:sz="4" w:space="0" w:color="auto"/>
            </w:tcBorders>
            <w:vAlign w:val="center"/>
          </w:tcPr>
          <w:p w14:paraId="33672E8D" w14:textId="77777777" w:rsidR="005410AE" w:rsidRPr="00920CAD"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000000"/>
              <w:left w:val="single" w:sz="4" w:space="0" w:color="000000"/>
              <w:bottom w:val="single" w:sz="4" w:space="0" w:color="auto"/>
            </w:tcBorders>
            <w:vAlign w:val="center"/>
          </w:tcPr>
          <w:p w14:paraId="1871A513" w14:textId="77777777" w:rsidR="005410AE" w:rsidRPr="00920CAD" w:rsidRDefault="005410AE" w:rsidP="005410AE">
            <w:pPr>
              <w:snapToGrid w:val="0"/>
              <w:jc w:val="both"/>
              <w:rPr>
                <w:rFonts w:ascii="Rockwell" w:hAnsi="Rockwell"/>
                <w:i/>
              </w:rPr>
            </w:pPr>
            <w:r w:rsidRPr="00920CAD">
              <w:rPr>
                <w:rFonts w:ascii="Rockwell" w:hAnsi="Rockwell"/>
                <w:i/>
              </w:rPr>
              <w:t>Alimentation électrique</w:t>
            </w:r>
          </w:p>
        </w:tc>
        <w:tc>
          <w:tcPr>
            <w:tcW w:w="1616" w:type="pct"/>
            <w:tcBorders>
              <w:top w:val="single" w:sz="4" w:space="0" w:color="000000"/>
              <w:left w:val="single" w:sz="4" w:space="0" w:color="000000"/>
              <w:bottom w:val="single" w:sz="4" w:space="0" w:color="auto"/>
            </w:tcBorders>
            <w:vAlign w:val="center"/>
          </w:tcPr>
          <w:p w14:paraId="5AD6992D" w14:textId="77777777" w:rsidR="005410AE" w:rsidRPr="00920CAD" w:rsidRDefault="005410AE" w:rsidP="005410AE">
            <w:pPr>
              <w:snapToGrid w:val="0"/>
              <w:jc w:val="both"/>
              <w:rPr>
                <w:rFonts w:ascii="Rockwell" w:hAnsi="Rockwell"/>
                <w:i/>
              </w:rPr>
            </w:pPr>
            <w:r w:rsidRPr="00920CAD">
              <w:rPr>
                <w:rFonts w:ascii="Rockwell" w:hAnsi="Rockwell"/>
                <w:i/>
              </w:rPr>
              <w:t>Alimentation intégrée 220V à 50Hz</w:t>
            </w:r>
            <w:r w:rsidRPr="00920CAD">
              <w:rPr>
                <w:rFonts w:ascii="Rockwell" w:hAnsi="Rockwell"/>
                <w:b/>
                <w:i/>
              </w:rPr>
              <w:t xml:space="preserve"> </w:t>
            </w:r>
            <w:r w:rsidRPr="00920CAD">
              <w:rPr>
                <w:rFonts w:ascii="Rockwell" w:hAnsi="Rockwell"/>
                <w:i/>
              </w:rPr>
              <w:t>avec un câble d’alimentation de type Français ou SHUKO</w:t>
            </w:r>
          </w:p>
        </w:tc>
        <w:tc>
          <w:tcPr>
            <w:tcW w:w="1032" w:type="pct"/>
            <w:tcBorders>
              <w:top w:val="single" w:sz="4" w:space="0" w:color="000000"/>
              <w:left w:val="single" w:sz="4" w:space="0" w:color="000000"/>
              <w:bottom w:val="single" w:sz="4" w:space="0" w:color="auto"/>
            </w:tcBorders>
            <w:vAlign w:val="center"/>
          </w:tcPr>
          <w:p w14:paraId="43381078" w14:textId="4A313215" w:rsidR="005410AE" w:rsidRPr="00920CAD" w:rsidRDefault="005410AE" w:rsidP="005410AE">
            <w:pPr>
              <w:snapToGrid w:val="0"/>
              <w:ind w:left="31" w:hanging="31"/>
              <w:jc w:val="both"/>
              <w:rPr>
                <w:rFonts w:ascii="Rockwell" w:hAnsi="Rockwell"/>
                <w:b/>
                <w:i/>
              </w:rPr>
            </w:pPr>
          </w:p>
        </w:tc>
        <w:tc>
          <w:tcPr>
            <w:tcW w:w="889" w:type="pct"/>
            <w:tcBorders>
              <w:top w:val="single" w:sz="4" w:space="0" w:color="000000"/>
              <w:left w:val="single" w:sz="4" w:space="0" w:color="000000"/>
              <w:bottom w:val="single" w:sz="4" w:space="0" w:color="auto"/>
              <w:right w:val="single" w:sz="4" w:space="0" w:color="auto"/>
            </w:tcBorders>
          </w:tcPr>
          <w:p w14:paraId="259ACFCA" w14:textId="77777777" w:rsidR="005410AE" w:rsidRPr="00920CAD" w:rsidRDefault="005410AE" w:rsidP="005410AE">
            <w:pPr>
              <w:snapToGrid w:val="0"/>
              <w:jc w:val="both"/>
              <w:rPr>
                <w:rFonts w:ascii="Rockwell" w:hAnsi="Rockwell"/>
                <w:b/>
                <w:bCs/>
              </w:rPr>
            </w:pPr>
          </w:p>
        </w:tc>
      </w:tr>
      <w:tr w:rsidR="00920CAD" w:rsidRPr="00920CAD" w14:paraId="7420EFD8" w14:textId="77777777" w:rsidTr="00584C80">
        <w:trPr>
          <w:trHeight w:val="413"/>
          <w:jc w:val="center"/>
        </w:trPr>
        <w:tc>
          <w:tcPr>
            <w:tcW w:w="602" w:type="pct"/>
            <w:vMerge w:val="restart"/>
            <w:tcBorders>
              <w:top w:val="single" w:sz="4" w:space="0" w:color="auto"/>
              <w:left w:val="single" w:sz="4" w:space="0" w:color="auto"/>
              <w:bottom w:val="single" w:sz="4" w:space="0" w:color="auto"/>
              <w:right w:val="single" w:sz="4" w:space="0" w:color="auto"/>
            </w:tcBorders>
            <w:vAlign w:val="center"/>
          </w:tcPr>
          <w:p w14:paraId="7D520C3B" w14:textId="77777777" w:rsidR="005410AE" w:rsidRPr="00920CAD"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vMerge w:val="restart"/>
            <w:tcBorders>
              <w:top w:val="single" w:sz="4" w:space="0" w:color="auto"/>
              <w:left w:val="single" w:sz="4" w:space="0" w:color="auto"/>
              <w:bottom w:val="single" w:sz="4" w:space="0" w:color="auto"/>
              <w:right w:val="single" w:sz="4" w:space="0" w:color="auto"/>
            </w:tcBorders>
            <w:vAlign w:val="center"/>
          </w:tcPr>
          <w:p w14:paraId="4FAC3D9A" w14:textId="62EAB2EA" w:rsidR="005410AE" w:rsidRPr="00920CAD" w:rsidRDefault="005410AE" w:rsidP="005410AE">
            <w:pPr>
              <w:snapToGrid w:val="0"/>
              <w:jc w:val="both"/>
              <w:rPr>
                <w:rFonts w:ascii="Rockwell" w:hAnsi="Rockwell"/>
                <w:i/>
              </w:rPr>
            </w:pPr>
            <w:r w:rsidRPr="00920CAD">
              <w:rPr>
                <w:rFonts w:ascii="Rockwell" w:hAnsi="Rockwell"/>
                <w:i/>
              </w:rPr>
              <w:t>Accessoires</w:t>
            </w:r>
          </w:p>
        </w:tc>
        <w:tc>
          <w:tcPr>
            <w:tcW w:w="1616" w:type="pct"/>
            <w:tcBorders>
              <w:top w:val="single" w:sz="4" w:space="0" w:color="000000"/>
              <w:left w:val="single" w:sz="4" w:space="0" w:color="auto"/>
              <w:bottom w:val="single" w:sz="4" w:space="0" w:color="auto"/>
              <w:right w:val="single" w:sz="4" w:space="0" w:color="auto"/>
            </w:tcBorders>
            <w:vAlign w:val="center"/>
          </w:tcPr>
          <w:p w14:paraId="1DC414B0" w14:textId="3410F824" w:rsidR="005410AE" w:rsidRPr="00920CAD" w:rsidRDefault="005410AE" w:rsidP="005410AE">
            <w:pPr>
              <w:snapToGrid w:val="0"/>
              <w:jc w:val="both"/>
              <w:rPr>
                <w:rFonts w:ascii="Rockwell" w:hAnsi="Rockwell"/>
                <w:i/>
              </w:rPr>
            </w:pPr>
            <w:r w:rsidRPr="00920CAD">
              <w:rPr>
                <w:rFonts w:ascii="Rockwell" w:hAnsi="Rockwell"/>
                <w:i/>
              </w:rPr>
              <w:t>Un (1) câble USB pour la liaison avec le micro-ordinateur</w:t>
            </w:r>
          </w:p>
        </w:tc>
        <w:tc>
          <w:tcPr>
            <w:tcW w:w="1032" w:type="pct"/>
            <w:tcBorders>
              <w:top w:val="single" w:sz="4" w:space="0" w:color="auto"/>
              <w:left w:val="single" w:sz="4" w:space="0" w:color="auto"/>
              <w:bottom w:val="single" w:sz="4" w:space="0" w:color="auto"/>
              <w:right w:val="single" w:sz="4" w:space="0" w:color="auto"/>
            </w:tcBorders>
          </w:tcPr>
          <w:p w14:paraId="065A7251" w14:textId="73DAADC0" w:rsidR="005410AE" w:rsidRPr="00920CAD" w:rsidRDefault="005410AE" w:rsidP="005410AE">
            <w:pPr>
              <w:snapToGrid w:val="0"/>
              <w:ind w:left="31" w:hanging="31"/>
              <w:jc w:val="both"/>
              <w:rPr>
                <w:rFonts w:ascii="Rockwell" w:hAnsi="Rockwell"/>
                <w:b/>
                <w:i/>
              </w:rPr>
            </w:pPr>
          </w:p>
        </w:tc>
        <w:tc>
          <w:tcPr>
            <w:tcW w:w="889" w:type="pct"/>
            <w:tcBorders>
              <w:top w:val="single" w:sz="4" w:space="0" w:color="000000"/>
              <w:left w:val="single" w:sz="4" w:space="0" w:color="auto"/>
              <w:bottom w:val="single" w:sz="4" w:space="0" w:color="auto"/>
              <w:right w:val="single" w:sz="4" w:space="0" w:color="auto"/>
            </w:tcBorders>
          </w:tcPr>
          <w:p w14:paraId="56E040C0" w14:textId="77777777" w:rsidR="005410AE" w:rsidRPr="00920CAD" w:rsidRDefault="005410AE" w:rsidP="005410AE">
            <w:pPr>
              <w:snapToGrid w:val="0"/>
              <w:jc w:val="both"/>
              <w:rPr>
                <w:rFonts w:ascii="Rockwell" w:hAnsi="Rockwell"/>
                <w:b/>
                <w:bCs/>
              </w:rPr>
            </w:pPr>
          </w:p>
        </w:tc>
      </w:tr>
      <w:tr w:rsidR="00920CAD" w:rsidRPr="00920CAD" w14:paraId="2F526D86" w14:textId="77777777" w:rsidTr="00584C80">
        <w:trPr>
          <w:trHeight w:val="555"/>
          <w:jc w:val="center"/>
        </w:trPr>
        <w:tc>
          <w:tcPr>
            <w:tcW w:w="602" w:type="pct"/>
            <w:vMerge/>
            <w:tcBorders>
              <w:top w:val="single" w:sz="4" w:space="0" w:color="auto"/>
              <w:left w:val="single" w:sz="4" w:space="0" w:color="auto"/>
              <w:bottom w:val="single" w:sz="4" w:space="0" w:color="auto"/>
              <w:right w:val="single" w:sz="4" w:space="0" w:color="auto"/>
            </w:tcBorders>
            <w:vAlign w:val="center"/>
          </w:tcPr>
          <w:p w14:paraId="5E7CA410" w14:textId="77777777" w:rsidR="005410AE" w:rsidRPr="00920CAD"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vMerge/>
            <w:tcBorders>
              <w:top w:val="single" w:sz="4" w:space="0" w:color="auto"/>
              <w:left w:val="single" w:sz="4" w:space="0" w:color="auto"/>
              <w:bottom w:val="single" w:sz="4" w:space="0" w:color="auto"/>
              <w:right w:val="single" w:sz="4" w:space="0" w:color="auto"/>
            </w:tcBorders>
            <w:vAlign w:val="center"/>
          </w:tcPr>
          <w:p w14:paraId="6EAEF1FF" w14:textId="2AA5ADBE" w:rsidR="005410AE" w:rsidRPr="00920CAD" w:rsidRDefault="005410AE" w:rsidP="005410AE">
            <w:pPr>
              <w:snapToGrid w:val="0"/>
              <w:jc w:val="both"/>
              <w:rPr>
                <w:rFonts w:ascii="Rockwell" w:hAnsi="Rockwell"/>
                <w:i/>
              </w:rPr>
            </w:pPr>
          </w:p>
        </w:tc>
        <w:tc>
          <w:tcPr>
            <w:tcW w:w="1616" w:type="pct"/>
            <w:tcBorders>
              <w:top w:val="single" w:sz="4" w:space="0" w:color="000000"/>
              <w:left w:val="single" w:sz="4" w:space="0" w:color="auto"/>
              <w:bottom w:val="single" w:sz="4" w:space="0" w:color="auto"/>
              <w:right w:val="single" w:sz="4" w:space="0" w:color="auto"/>
            </w:tcBorders>
            <w:vAlign w:val="center"/>
          </w:tcPr>
          <w:p w14:paraId="4886AAF6" w14:textId="25DDFAE8" w:rsidR="005410AE" w:rsidRPr="00920CAD" w:rsidRDefault="005410AE" w:rsidP="005410AE">
            <w:pPr>
              <w:snapToGrid w:val="0"/>
              <w:jc w:val="both"/>
              <w:rPr>
                <w:rFonts w:ascii="Rockwell" w:hAnsi="Rockwell"/>
                <w:i/>
              </w:rPr>
            </w:pPr>
            <w:r w:rsidRPr="00920CAD">
              <w:rPr>
                <w:rFonts w:ascii="Rockwell" w:hAnsi="Rockwell"/>
                <w:i/>
              </w:rPr>
              <w:t xml:space="preserve">Un (1) jet complet de quatre </w:t>
            </w:r>
            <w:r w:rsidR="00957F4D" w:rsidRPr="00920CAD">
              <w:rPr>
                <w:rFonts w:ascii="Rockwell" w:hAnsi="Rockwell"/>
                <w:i/>
              </w:rPr>
              <w:t xml:space="preserve">(4) </w:t>
            </w:r>
            <w:r w:rsidRPr="00920CAD">
              <w:rPr>
                <w:rFonts w:ascii="Rockwell" w:hAnsi="Rockwell"/>
                <w:i/>
              </w:rPr>
              <w:t>cartouches d’encre livré et installé (fournir la référence et le prospectus)</w:t>
            </w:r>
          </w:p>
        </w:tc>
        <w:tc>
          <w:tcPr>
            <w:tcW w:w="1032" w:type="pct"/>
            <w:tcBorders>
              <w:top w:val="single" w:sz="4" w:space="0" w:color="auto"/>
              <w:left w:val="single" w:sz="4" w:space="0" w:color="auto"/>
              <w:bottom w:val="single" w:sz="4" w:space="0" w:color="auto"/>
              <w:right w:val="single" w:sz="4" w:space="0" w:color="auto"/>
            </w:tcBorders>
          </w:tcPr>
          <w:p w14:paraId="71598BC9" w14:textId="649E17DB" w:rsidR="005410AE" w:rsidRPr="00920CAD" w:rsidRDefault="005410AE" w:rsidP="005410AE">
            <w:pPr>
              <w:snapToGrid w:val="0"/>
              <w:ind w:left="31" w:hanging="31"/>
              <w:jc w:val="both"/>
              <w:rPr>
                <w:rFonts w:ascii="Rockwell" w:hAnsi="Rockwell"/>
                <w:b/>
                <w:i/>
              </w:rPr>
            </w:pPr>
          </w:p>
        </w:tc>
        <w:tc>
          <w:tcPr>
            <w:tcW w:w="889" w:type="pct"/>
            <w:tcBorders>
              <w:top w:val="single" w:sz="4" w:space="0" w:color="000000"/>
              <w:left w:val="single" w:sz="4" w:space="0" w:color="auto"/>
              <w:bottom w:val="single" w:sz="4" w:space="0" w:color="auto"/>
              <w:right w:val="single" w:sz="4" w:space="0" w:color="auto"/>
            </w:tcBorders>
          </w:tcPr>
          <w:p w14:paraId="135497DB" w14:textId="77777777" w:rsidR="005410AE" w:rsidRPr="00920CAD" w:rsidRDefault="005410AE" w:rsidP="005410AE">
            <w:pPr>
              <w:snapToGrid w:val="0"/>
              <w:jc w:val="both"/>
              <w:rPr>
                <w:rFonts w:ascii="Rockwell" w:hAnsi="Rockwell"/>
                <w:b/>
                <w:bCs/>
              </w:rPr>
            </w:pPr>
          </w:p>
        </w:tc>
      </w:tr>
      <w:tr w:rsidR="00920CAD" w:rsidRPr="00920CAD" w14:paraId="5D3474E0" w14:textId="77777777" w:rsidTr="00584C80">
        <w:trPr>
          <w:trHeight w:val="309"/>
          <w:jc w:val="center"/>
        </w:trPr>
        <w:tc>
          <w:tcPr>
            <w:tcW w:w="602" w:type="pct"/>
            <w:tcBorders>
              <w:top w:val="single" w:sz="4" w:space="0" w:color="auto"/>
              <w:left w:val="single" w:sz="4" w:space="0" w:color="auto"/>
              <w:bottom w:val="single" w:sz="4" w:space="0" w:color="auto"/>
              <w:right w:val="single" w:sz="4" w:space="0" w:color="auto"/>
            </w:tcBorders>
            <w:vAlign w:val="center"/>
          </w:tcPr>
          <w:p w14:paraId="296EAB90" w14:textId="77777777" w:rsidR="005410AE" w:rsidRPr="00920CAD"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auto"/>
              <w:left w:val="single" w:sz="4" w:space="0" w:color="auto"/>
              <w:bottom w:val="single" w:sz="4" w:space="0" w:color="auto"/>
              <w:right w:val="single" w:sz="4" w:space="0" w:color="auto"/>
            </w:tcBorders>
            <w:vAlign w:val="center"/>
          </w:tcPr>
          <w:p w14:paraId="15B882AA" w14:textId="0AB4765F" w:rsidR="005410AE" w:rsidRPr="00920CAD" w:rsidRDefault="005410AE" w:rsidP="005410AE">
            <w:pPr>
              <w:snapToGrid w:val="0"/>
              <w:jc w:val="both"/>
              <w:rPr>
                <w:rFonts w:ascii="Rockwell" w:hAnsi="Rockwell"/>
                <w:i/>
              </w:rPr>
            </w:pPr>
            <w:r w:rsidRPr="00920CAD">
              <w:rPr>
                <w:rFonts w:ascii="Rockwell" w:hAnsi="Rockwell"/>
                <w:bCs/>
                <w:i/>
              </w:rPr>
              <w:t>Nombre total de pages moteurs (pages déjà imprimées)</w:t>
            </w:r>
          </w:p>
        </w:tc>
        <w:tc>
          <w:tcPr>
            <w:tcW w:w="1616" w:type="pct"/>
            <w:tcBorders>
              <w:top w:val="single" w:sz="4" w:space="0" w:color="auto"/>
              <w:left w:val="single" w:sz="4" w:space="0" w:color="auto"/>
              <w:bottom w:val="single" w:sz="4" w:space="0" w:color="auto"/>
              <w:right w:val="single" w:sz="4" w:space="0" w:color="auto"/>
            </w:tcBorders>
            <w:vAlign w:val="center"/>
          </w:tcPr>
          <w:p w14:paraId="627974F2" w14:textId="590905BE" w:rsidR="005410AE" w:rsidRPr="00920CAD" w:rsidRDefault="005410AE" w:rsidP="005410AE">
            <w:pPr>
              <w:snapToGrid w:val="0"/>
              <w:jc w:val="both"/>
              <w:rPr>
                <w:rFonts w:ascii="Rockwell" w:hAnsi="Rockwell"/>
                <w:i/>
              </w:rPr>
            </w:pPr>
            <w:r w:rsidRPr="00920CAD">
              <w:rPr>
                <w:rFonts w:ascii="Rockwell" w:hAnsi="Rockwell"/>
                <w:bCs/>
                <w:i/>
              </w:rPr>
              <w:t>Au maximum cinq (à la réception)</w:t>
            </w:r>
          </w:p>
        </w:tc>
        <w:tc>
          <w:tcPr>
            <w:tcW w:w="1032" w:type="pct"/>
            <w:tcBorders>
              <w:top w:val="single" w:sz="4" w:space="0" w:color="auto"/>
              <w:left w:val="single" w:sz="4" w:space="0" w:color="auto"/>
              <w:bottom w:val="single" w:sz="4" w:space="0" w:color="auto"/>
              <w:right w:val="single" w:sz="4" w:space="0" w:color="auto"/>
            </w:tcBorders>
          </w:tcPr>
          <w:p w14:paraId="688842CD" w14:textId="4D7672A8" w:rsidR="005410AE" w:rsidRPr="00920CAD" w:rsidRDefault="005410AE" w:rsidP="005410AE">
            <w:pPr>
              <w:snapToGrid w:val="0"/>
              <w:jc w:val="both"/>
              <w:rPr>
                <w:rFonts w:ascii="Rockwell" w:hAnsi="Rockwell"/>
              </w:rPr>
            </w:pPr>
          </w:p>
        </w:tc>
        <w:tc>
          <w:tcPr>
            <w:tcW w:w="889" w:type="pct"/>
            <w:tcBorders>
              <w:top w:val="single" w:sz="4" w:space="0" w:color="auto"/>
              <w:left w:val="single" w:sz="4" w:space="0" w:color="auto"/>
              <w:bottom w:val="single" w:sz="4" w:space="0" w:color="auto"/>
              <w:right w:val="single" w:sz="4" w:space="0" w:color="auto"/>
            </w:tcBorders>
            <w:vAlign w:val="center"/>
          </w:tcPr>
          <w:p w14:paraId="4E7798F9" w14:textId="77777777" w:rsidR="005410AE" w:rsidRPr="00920CAD" w:rsidRDefault="005410AE" w:rsidP="005410AE">
            <w:pPr>
              <w:snapToGrid w:val="0"/>
              <w:jc w:val="both"/>
              <w:rPr>
                <w:rFonts w:ascii="Rockwell" w:hAnsi="Rockwell"/>
                <w:b/>
                <w:bCs/>
              </w:rPr>
            </w:pPr>
          </w:p>
        </w:tc>
      </w:tr>
      <w:tr w:rsidR="00920CAD" w:rsidRPr="00920CAD" w14:paraId="336487F9" w14:textId="77777777" w:rsidTr="00584C80">
        <w:trPr>
          <w:trHeight w:val="228"/>
          <w:jc w:val="center"/>
        </w:trPr>
        <w:tc>
          <w:tcPr>
            <w:tcW w:w="602" w:type="pct"/>
            <w:tcBorders>
              <w:top w:val="single" w:sz="4" w:space="0" w:color="auto"/>
              <w:left w:val="single" w:sz="4" w:space="0" w:color="auto"/>
              <w:bottom w:val="single" w:sz="4" w:space="0" w:color="auto"/>
              <w:right w:val="single" w:sz="4" w:space="0" w:color="auto"/>
            </w:tcBorders>
            <w:vAlign w:val="center"/>
          </w:tcPr>
          <w:p w14:paraId="4074AF35" w14:textId="77777777" w:rsidR="005410AE" w:rsidRPr="00920CAD"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auto"/>
              <w:left w:val="single" w:sz="4" w:space="0" w:color="auto"/>
              <w:bottom w:val="single" w:sz="4" w:space="0" w:color="auto"/>
              <w:right w:val="single" w:sz="4" w:space="0" w:color="auto"/>
            </w:tcBorders>
            <w:vAlign w:val="center"/>
          </w:tcPr>
          <w:p w14:paraId="57726B6E" w14:textId="747CBA9C" w:rsidR="005410AE" w:rsidRPr="00920CAD" w:rsidRDefault="005410AE" w:rsidP="005410AE">
            <w:pPr>
              <w:snapToGrid w:val="0"/>
              <w:jc w:val="both"/>
              <w:rPr>
                <w:rFonts w:ascii="Rockwell" w:hAnsi="Rockwell"/>
                <w:i/>
              </w:rPr>
            </w:pPr>
            <w:r w:rsidRPr="00920CAD">
              <w:rPr>
                <w:rFonts w:ascii="Rockwell" w:hAnsi="Rockwell"/>
                <w:i/>
              </w:rPr>
              <w:t>Url du fabricant</w:t>
            </w:r>
          </w:p>
        </w:tc>
        <w:tc>
          <w:tcPr>
            <w:tcW w:w="1616" w:type="pct"/>
            <w:tcBorders>
              <w:top w:val="single" w:sz="4" w:space="0" w:color="auto"/>
              <w:left w:val="single" w:sz="4" w:space="0" w:color="auto"/>
              <w:bottom w:val="single" w:sz="4" w:space="0" w:color="auto"/>
              <w:right w:val="single" w:sz="4" w:space="0" w:color="auto"/>
            </w:tcBorders>
          </w:tcPr>
          <w:p w14:paraId="5B90395F" w14:textId="4DA01C93" w:rsidR="005410AE" w:rsidRPr="00920CAD" w:rsidRDefault="005410AE" w:rsidP="005410AE">
            <w:pPr>
              <w:snapToGrid w:val="0"/>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1032" w:type="pct"/>
            <w:tcBorders>
              <w:top w:val="single" w:sz="4" w:space="0" w:color="auto"/>
              <w:left w:val="single" w:sz="4" w:space="0" w:color="auto"/>
              <w:bottom w:val="single" w:sz="4" w:space="0" w:color="auto"/>
              <w:right w:val="single" w:sz="4" w:space="0" w:color="auto"/>
            </w:tcBorders>
          </w:tcPr>
          <w:p w14:paraId="46F5C641" w14:textId="6CE7542E" w:rsidR="005410AE" w:rsidRPr="00920CAD" w:rsidRDefault="005410AE" w:rsidP="005410AE">
            <w:pPr>
              <w:snapToGrid w:val="0"/>
              <w:jc w:val="both"/>
              <w:rPr>
                <w:rFonts w:ascii="Rockwell" w:hAnsi="Rockwell"/>
              </w:rPr>
            </w:pPr>
          </w:p>
        </w:tc>
        <w:tc>
          <w:tcPr>
            <w:tcW w:w="889" w:type="pct"/>
            <w:tcBorders>
              <w:top w:val="single" w:sz="4" w:space="0" w:color="auto"/>
              <w:left w:val="single" w:sz="4" w:space="0" w:color="auto"/>
              <w:bottom w:val="single" w:sz="4" w:space="0" w:color="auto"/>
              <w:right w:val="single" w:sz="4" w:space="0" w:color="auto"/>
            </w:tcBorders>
            <w:vAlign w:val="center"/>
          </w:tcPr>
          <w:p w14:paraId="5DC39629" w14:textId="77777777" w:rsidR="005410AE" w:rsidRPr="00920CAD" w:rsidRDefault="005410AE" w:rsidP="005410AE">
            <w:pPr>
              <w:snapToGrid w:val="0"/>
              <w:jc w:val="both"/>
              <w:rPr>
                <w:rFonts w:ascii="Rockwell" w:hAnsi="Rockwell"/>
                <w:b/>
                <w:bCs/>
              </w:rPr>
            </w:pPr>
          </w:p>
        </w:tc>
      </w:tr>
      <w:tr w:rsidR="00920CAD" w:rsidRPr="00920CAD" w14:paraId="11D08DC7" w14:textId="77777777" w:rsidTr="00584C80">
        <w:trPr>
          <w:trHeight w:val="228"/>
          <w:jc w:val="center"/>
        </w:trPr>
        <w:tc>
          <w:tcPr>
            <w:tcW w:w="602" w:type="pct"/>
            <w:tcBorders>
              <w:top w:val="single" w:sz="4" w:space="0" w:color="auto"/>
              <w:left w:val="single" w:sz="4" w:space="0" w:color="auto"/>
              <w:bottom w:val="single" w:sz="4" w:space="0" w:color="auto"/>
              <w:right w:val="single" w:sz="4" w:space="0" w:color="auto"/>
            </w:tcBorders>
            <w:vAlign w:val="center"/>
          </w:tcPr>
          <w:p w14:paraId="32C13692" w14:textId="77777777" w:rsidR="005410AE" w:rsidRPr="00920CAD"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auto"/>
              <w:left w:val="single" w:sz="4" w:space="0" w:color="auto"/>
              <w:bottom w:val="single" w:sz="4" w:space="0" w:color="auto"/>
              <w:right w:val="single" w:sz="4" w:space="0" w:color="auto"/>
            </w:tcBorders>
            <w:vAlign w:val="center"/>
          </w:tcPr>
          <w:p w14:paraId="39575415" w14:textId="388794C9" w:rsidR="005410AE" w:rsidRPr="00920CAD" w:rsidRDefault="005410AE" w:rsidP="005410AE">
            <w:pPr>
              <w:snapToGrid w:val="0"/>
              <w:jc w:val="both"/>
              <w:rPr>
                <w:rFonts w:ascii="Rockwell" w:hAnsi="Rockwell"/>
                <w:i/>
              </w:rPr>
            </w:pPr>
            <w:r w:rsidRPr="00920CAD">
              <w:rPr>
                <w:rFonts w:ascii="Rockwell" w:hAnsi="Rockwell"/>
                <w:i/>
              </w:rPr>
              <w:t>Autorisation du fabricant</w:t>
            </w:r>
          </w:p>
        </w:tc>
        <w:tc>
          <w:tcPr>
            <w:tcW w:w="1616" w:type="pct"/>
            <w:tcBorders>
              <w:top w:val="single" w:sz="4" w:space="0" w:color="auto"/>
              <w:left w:val="single" w:sz="4" w:space="0" w:color="auto"/>
              <w:bottom w:val="single" w:sz="4" w:space="0" w:color="auto"/>
              <w:right w:val="single" w:sz="4" w:space="0" w:color="auto"/>
            </w:tcBorders>
          </w:tcPr>
          <w:p w14:paraId="664189AF" w14:textId="68174E6B" w:rsidR="005410AE" w:rsidRPr="00920CAD" w:rsidRDefault="005410AE" w:rsidP="005410AE">
            <w:pPr>
              <w:snapToGrid w:val="0"/>
              <w:jc w:val="both"/>
              <w:rPr>
                <w:rFonts w:ascii="Rockwell" w:hAnsi="Rockwell"/>
                <w:i/>
              </w:rPr>
            </w:pPr>
            <w:r w:rsidRPr="00920CAD">
              <w:rPr>
                <w:rFonts w:ascii="Rockwell" w:hAnsi="Rockwell"/>
                <w:i/>
              </w:rPr>
              <w:t xml:space="preserve">L’autorisation du fabricant ou du distributeur agréé est </w:t>
            </w:r>
            <w:r w:rsidR="00206916" w:rsidRPr="00920CAD">
              <w:rPr>
                <w:rFonts w:ascii="Rockwell" w:hAnsi="Rockwell"/>
                <w:i/>
              </w:rPr>
              <w:t>requise</w:t>
            </w:r>
            <w:r w:rsidRPr="00920CAD">
              <w:rPr>
                <w:rFonts w:ascii="Rockwell" w:hAnsi="Rockwell"/>
                <w:i/>
              </w:rPr>
              <w:t xml:space="preserve"> pour les appels d’offres</w:t>
            </w:r>
          </w:p>
        </w:tc>
        <w:tc>
          <w:tcPr>
            <w:tcW w:w="1032" w:type="pct"/>
            <w:tcBorders>
              <w:top w:val="single" w:sz="4" w:space="0" w:color="auto"/>
              <w:left w:val="single" w:sz="4" w:space="0" w:color="auto"/>
              <w:bottom w:val="single" w:sz="4" w:space="0" w:color="auto"/>
              <w:right w:val="single" w:sz="4" w:space="0" w:color="auto"/>
            </w:tcBorders>
          </w:tcPr>
          <w:p w14:paraId="7B4BF987" w14:textId="01956D30" w:rsidR="005410AE" w:rsidRPr="00920CAD" w:rsidRDefault="005410AE" w:rsidP="005410AE">
            <w:pPr>
              <w:snapToGrid w:val="0"/>
              <w:jc w:val="both"/>
              <w:rPr>
                <w:rFonts w:ascii="Rockwell" w:hAnsi="Rockwell"/>
              </w:rPr>
            </w:pPr>
          </w:p>
        </w:tc>
        <w:tc>
          <w:tcPr>
            <w:tcW w:w="889" w:type="pct"/>
            <w:tcBorders>
              <w:top w:val="single" w:sz="4" w:space="0" w:color="auto"/>
              <w:left w:val="single" w:sz="4" w:space="0" w:color="auto"/>
              <w:bottom w:val="single" w:sz="4" w:space="0" w:color="auto"/>
              <w:right w:val="single" w:sz="4" w:space="0" w:color="auto"/>
            </w:tcBorders>
            <w:vAlign w:val="center"/>
          </w:tcPr>
          <w:p w14:paraId="2CB0B305" w14:textId="77777777" w:rsidR="005410AE" w:rsidRPr="00920CAD" w:rsidRDefault="005410AE" w:rsidP="005410AE">
            <w:pPr>
              <w:snapToGrid w:val="0"/>
              <w:jc w:val="both"/>
              <w:rPr>
                <w:rFonts w:ascii="Rockwell" w:hAnsi="Rockwell"/>
                <w:b/>
                <w:bCs/>
              </w:rPr>
            </w:pPr>
          </w:p>
        </w:tc>
      </w:tr>
      <w:tr w:rsidR="00920CAD" w:rsidRPr="00920CAD" w14:paraId="3F38F7AE" w14:textId="77777777" w:rsidTr="005410AE">
        <w:trPr>
          <w:trHeight w:val="228"/>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8E90A33" w14:textId="5E2BF802" w:rsidR="005410AE" w:rsidRPr="00920CAD" w:rsidRDefault="005410AE" w:rsidP="005410AE">
            <w:pPr>
              <w:snapToGrid w:val="0"/>
              <w:jc w:val="both"/>
              <w:rPr>
                <w:rFonts w:ascii="Rockwell" w:hAnsi="Rockwell"/>
                <w:b/>
                <w:bCs/>
              </w:rPr>
            </w:pPr>
            <w:r w:rsidRPr="00920CAD">
              <w:rPr>
                <w:rFonts w:ascii="Rockwell" w:hAnsi="Rockwell"/>
                <w:b/>
                <w:bCs/>
              </w:rPr>
              <w:t xml:space="preserve">Fourniture d’accessoires </w:t>
            </w:r>
            <w:r w:rsidR="005655A3" w:rsidRPr="00920CAD">
              <w:rPr>
                <w:rFonts w:ascii="Rockwell" w:hAnsi="Rockwell"/>
                <w:b/>
                <w:bCs/>
              </w:rPr>
              <w:t>supplémentaires</w:t>
            </w:r>
          </w:p>
        </w:tc>
      </w:tr>
      <w:tr w:rsidR="00920CAD" w:rsidRPr="00920CAD" w14:paraId="69DAF248" w14:textId="77777777" w:rsidTr="00584C80">
        <w:trPr>
          <w:trHeight w:val="228"/>
          <w:jc w:val="center"/>
        </w:trPr>
        <w:tc>
          <w:tcPr>
            <w:tcW w:w="602" w:type="pct"/>
            <w:tcBorders>
              <w:top w:val="single" w:sz="4" w:space="0" w:color="auto"/>
              <w:left w:val="single" w:sz="4" w:space="0" w:color="auto"/>
              <w:bottom w:val="single" w:sz="4" w:space="0" w:color="auto"/>
              <w:right w:val="single" w:sz="4" w:space="0" w:color="auto"/>
            </w:tcBorders>
            <w:vAlign w:val="center"/>
          </w:tcPr>
          <w:p w14:paraId="160D0DFE" w14:textId="77777777" w:rsidR="005410AE" w:rsidRPr="00920CAD"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auto"/>
              <w:left w:val="single" w:sz="4" w:space="0" w:color="auto"/>
              <w:bottom w:val="single" w:sz="4" w:space="0" w:color="auto"/>
              <w:right w:val="single" w:sz="4" w:space="0" w:color="auto"/>
            </w:tcBorders>
            <w:vAlign w:val="center"/>
          </w:tcPr>
          <w:p w14:paraId="0DDE89B7" w14:textId="188EBF44" w:rsidR="005410AE" w:rsidRPr="00920CAD" w:rsidRDefault="005410AE" w:rsidP="005410AE">
            <w:pPr>
              <w:snapToGrid w:val="0"/>
              <w:jc w:val="both"/>
              <w:rPr>
                <w:rFonts w:ascii="Rockwell" w:hAnsi="Rockwell"/>
                <w:i/>
              </w:rPr>
            </w:pPr>
            <w:r w:rsidRPr="00920CAD">
              <w:rPr>
                <w:rFonts w:ascii="Rockwell" w:hAnsi="Rockwell"/>
                <w:i/>
              </w:rPr>
              <w:t>Multiprise parafoudre de bonne qualité</w:t>
            </w:r>
          </w:p>
        </w:tc>
        <w:tc>
          <w:tcPr>
            <w:tcW w:w="1616" w:type="pct"/>
            <w:tcBorders>
              <w:top w:val="single" w:sz="4" w:space="0" w:color="auto"/>
              <w:left w:val="single" w:sz="4" w:space="0" w:color="auto"/>
              <w:bottom w:val="single" w:sz="4" w:space="0" w:color="auto"/>
              <w:right w:val="single" w:sz="4" w:space="0" w:color="auto"/>
            </w:tcBorders>
          </w:tcPr>
          <w:p w14:paraId="2D55ED0D" w14:textId="19C4FAC8" w:rsidR="005410AE" w:rsidRPr="00920CAD" w:rsidRDefault="005410AE" w:rsidP="005410AE">
            <w:pPr>
              <w:snapToGrid w:val="0"/>
              <w:jc w:val="both"/>
              <w:rPr>
                <w:rFonts w:ascii="Rockwell" w:hAnsi="Rockwell"/>
                <w:i/>
              </w:rPr>
            </w:pPr>
            <w:r w:rsidRPr="00920CAD">
              <w:rPr>
                <w:rFonts w:ascii="Rockwell" w:hAnsi="Rockwell"/>
                <w:i/>
              </w:rPr>
              <w:t>Une (1) multiprise parafoudre de bonne qualité de 10 ampères au moins avec 5 ports au moins (fournir la référence et le prospectus)</w:t>
            </w:r>
          </w:p>
        </w:tc>
        <w:tc>
          <w:tcPr>
            <w:tcW w:w="1032" w:type="pct"/>
            <w:tcBorders>
              <w:top w:val="single" w:sz="4" w:space="0" w:color="auto"/>
              <w:left w:val="single" w:sz="4" w:space="0" w:color="auto"/>
              <w:bottom w:val="single" w:sz="4" w:space="0" w:color="auto"/>
              <w:right w:val="single" w:sz="4" w:space="0" w:color="auto"/>
            </w:tcBorders>
          </w:tcPr>
          <w:p w14:paraId="5473CEB5" w14:textId="54DA1126" w:rsidR="005410AE" w:rsidRPr="00920CAD" w:rsidRDefault="005410AE" w:rsidP="005410AE">
            <w:pPr>
              <w:snapToGrid w:val="0"/>
              <w:jc w:val="both"/>
              <w:rPr>
                <w:rFonts w:ascii="Rockwell" w:hAnsi="Rockwell"/>
                <w:i/>
              </w:rPr>
            </w:pPr>
          </w:p>
        </w:tc>
        <w:tc>
          <w:tcPr>
            <w:tcW w:w="889" w:type="pct"/>
            <w:tcBorders>
              <w:top w:val="single" w:sz="4" w:space="0" w:color="auto"/>
              <w:left w:val="single" w:sz="4" w:space="0" w:color="auto"/>
              <w:bottom w:val="single" w:sz="4" w:space="0" w:color="auto"/>
              <w:right w:val="single" w:sz="4" w:space="0" w:color="auto"/>
            </w:tcBorders>
            <w:vAlign w:val="center"/>
          </w:tcPr>
          <w:p w14:paraId="79CDDE6D" w14:textId="77777777" w:rsidR="005410AE" w:rsidRPr="00920CAD" w:rsidRDefault="005410AE" w:rsidP="005410AE">
            <w:pPr>
              <w:snapToGrid w:val="0"/>
              <w:jc w:val="both"/>
              <w:rPr>
                <w:rFonts w:ascii="Rockwell" w:hAnsi="Rockwell"/>
                <w:b/>
                <w:bCs/>
              </w:rPr>
            </w:pPr>
          </w:p>
        </w:tc>
      </w:tr>
      <w:tr w:rsidR="00920CAD" w:rsidRPr="00920CAD" w14:paraId="77F893C0" w14:textId="77777777" w:rsidTr="007228CD">
        <w:trPr>
          <w:trHeight w:val="228"/>
          <w:jc w:val="center"/>
        </w:trPr>
        <w:tc>
          <w:tcPr>
            <w:tcW w:w="602" w:type="pct"/>
            <w:tcBorders>
              <w:top w:val="single" w:sz="4" w:space="0" w:color="auto"/>
              <w:left w:val="single" w:sz="4" w:space="0" w:color="auto"/>
              <w:bottom w:val="single" w:sz="4" w:space="0" w:color="auto"/>
              <w:right w:val="single" w:sz="4" w:space="0" w:color="auto"/>
            </w:tcBorders>
            <w:vAlign w:val="center"/>
          </w:tcPr>
          <w:p w14:paraId="6D29C63E" w14:textId="77777777" w:rsidR="005410AE" w:rsidRPr="00920CAD"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861" w:type="pct"/>
            <w:tcBorders>
              <w:top w:val="single" w:sz="4" w:space="0" w:color="auto"/>
              <w:left w:val="single" w:sz="4" w:space="0" w:color="auto"/>
              <w:bottom w:val="single" w:sz="4" w:space="0" w:color="auto"/>
              <w:right w:val="single" w:sz="4" w:space="0" w:color="auto"/>
            </w:tcBorders>
            <w:vAlign w:val="center"/>
          </w:tcPr>
          <w:p w14:paraId="76A72CBC" w14:textId="6BBA1CBB" w:rsidR="005410AE" w:rsidRPr="00920CAD" w:rsidRDefault="005410AE" w:rsidP="005410AE">
            <w:pPr>
              <w:snapToGrid w:val="0"/>
              <w:jc w:val="both"/>
              <w:rPr>
                <w:rFonts w:ascii="Rockwell" w:hAnsi="Rockwell"/>
                <w:i/>
              </w:rPr>
            </w:pPr>
            <w:r w:rsidRPr="00920CAD">
              <w:rPr>
                <w:rFonts w:ascii="Rockwell" w:hAnsi="Rockwell"/>
                <w:i/>
              </w:rPr>
              <w:t>Housse de protection contre la poussière</w:t>
            </w:r>
          </w:p>
        </w:tc>
        <w:tc>
          <w:tcPr>
            <w:tcW w:w="1616" w:type="pct"/>
            <w:tcBorders>
              <w:top w:val="single" w:sz="4" w:space="0" w:color="auto"/>
              <w:left w:val="single" w:sz="4" w:space="0" w:color="auto"/>
              <w:bottom w:val="single" w:sz="4" w:space="0" w:color="auto"/>
              <w:right w:val="single" w:sz="4" w:space="0" w:color="auto"/>
            </w:tcBorders>
            <w:vAlign w:val="center"/>
          </w:tcPr>
          <w:p w14:paraId="5DED2B9E" w14:textId="77777777" w:rsidR="005410AE" w:rsidRPr="00920CAD" w:rsidRDefault="005410AE" w:rsidP="005410AE">
            <w:pPr>
              <w:pStyle w:val="Paragraphedeliste"/>
              <w:snapToGrid w:val="0"/>
              <w:ind w:left="0" w:firstLine="2"/>
              <w:jc w:val="both"/>
              <w:rPr>
                <w:rFonts w:ascii="Rockwell" w:eastAsiaTheme="majorEastAsia" w:hAnsi="Rockwell" w:cstheme="majorBidi"/>
                <w:b/>
                <w:bCs/>
                <w:i/>
              </w:rPr>
            </w:pPr>
            <w:r w:rsidRPr="00920CAD">
              <w:rPr>
                <w:rFonts w:ascii="Rockwell" w:hAnsi="Rockwell"/>
                <w:i/>
              </w:rPr>
              <w:t>Une (1) housse de protection contre la poussière</w:t>
            </w:r>
          </w:p>
          <w:p w14:paraId="066C1E03" w14:textId="77777777" w:rsidR="005410AE" w:rsidRPr="00920CAD" w:rsidRDefault="005410AE" w:rsidP="005410AE">
            <w:pPr>
              <w:snapToGrid w:val="0"/>
              <w:jc w:val="both"/>
              <w:rPr>
                <w:rFonts w:ascii="Rockwell" w:hAnsi="Rockwell"/>
                <w:i/>
              </w:rPr>
            </w:pPr>
          </w:p>
        </w:tc>
        <w:tc>
          <w:tcPr>
            <w:tcW w:w="1032" w:type="pct"/>
            <w:tcBorders>
              <w:top w:val="single" w:sz="4" w:space="0" w:color="auto"/>
              <w:left w:val="single" w:sz="4" w:space="0" w:color="auto"/>
              <w:bottom w:val="single" w:sz="4" w:space="0" w:color="auto"/>
              <w:right w:val="single" w:sz="4" w:space="0" w:color="auto"/>
            </w:tcBorders>
          </w:tcPr>
          <w:p w14:paraId="7CC81A59" w14:textId="77777777" w:rsidR="005410AE" w:rsidRPr="00920CAD" w:rsidRDefault="005410AE" w:rsidP="005410AE">
            <w:pPr>
              <w:snapToGrid w:val="0"/>
              <w:jc w:val="both"/>
              <w:rPr>
                <w:rFonts w:ascii="Rockwell" w:hAnsi="Rockwell"/>
                <w:i/>
              </w:rPr>
            </w:pPr>
          </w:p>
        </w:tc>
        <w:tc>
          <w:tcPr>
            <w:tcW w:w="889" w:type="pct"/>
            <w:tcBorders>
              <w:top w:val="single" w:sz="4" w:space="0" w:color="auto"/>
              <w:left w:val="single" w:sz="4" w:space="0" w:color="auto"/>
              <w:bottom w:val="single" w:sz="4" w:space="0" w:color="auto"/>
              <w:right w:val="single" w:sz="4" w:space="0" w:color="auto"/>
            </w:tcBorders>
            <w:vAlign w:val="center"/>
          </w:tcPr>
          <w:p w14:paraId="23A7D08E" w14:textId="77777777" w:rsidR="005410AE" w:rsidRPr="00920CAD" w:rsidRDefault="005410AE" w:rsidP="005410AE">
            <w:pPr>
              <w:snapToGrid w:val="0"/>
              <w:jc w:val="both"/>
              <w:rPr>
                <w:rFonts w:ascii="Rockwell" w:hAnsi="Rockwell"/>
                <w:b/>
                <w:bCs/>
              </w:rPr>
            </w:pPr>
          </w:p>
        </w:tc>
      </w:tr>
      <w:tr w:rsidR="00920CAD" w:rsidRPr="00920CAD" w14:paraId="268C84C6" w14:textId="77777777" w:rsidTr="00584C80">
        <w:trPr>
          <w:trHeight w:val="228"/>
          <w:jc w:val="center"/>
        </w:trPr>
        <w:tc>
          <w:tcPr>
            <w:tcW w:w="602" w:type="pct"/>
            <w:vMerge w:val="restart"/>
            <w:tcBorders>
              <w:top w:val="single" w:sz="4" w:space="0" w:color="auto"/>
              <w:left w:val="single" w:sz="4" w:space="0" w:color="auto"/>
              <w:bottom w:val="single" w:sz="4" w:space="0" w:color="auto"/>
              <w:right w:val="single" w:sz="4" w:space="0" w:color="auto"/>
            </w:tcBorders>
            <w:vAlign w:val="center"/>
          </w:tcPr>
          <w:p w14:paraId="018E3C6E" w14:textId="77777777" w:rsidR="005410AE" w:rsidRPr="00920CAD" w:rsidRDefault="005410AE" w:rsidP="005410AE">
            <w:pPr>
              <w:pStyle w:val="Pieddepage"/>
              <w:tabs>
                <w:tab w:val="clear" w:pos="4536"/>
                <w:tab w:val="clear" w:pos="9072"/>
              </w:tabs>
              <w:snapToGrid w:val="0"/>
              <w:jc w:val="both"/>
              <w:rPr>
                <w:rFonts w:ascii="Rockwell" w:hAnsi="Rockwell"/>
                <w:b/>
                <w:bCs/>
              </w:rPr>
            </w:pPr>
          </w:p>
          <w:p w14:paraId="48B1010E" w14:textId="71B13B7C" w:rsidR="005410AE" w:rsidRPr="00920CAD" w:rsidRDefault="005410AE" w:rsidP="007228CD">
            <w:pPr>
              <w:pStyle w:val="Pieddepage"/>
              <w:numPr>
                <w:ilvl w:val="2"/>
                <w:numId w:val="20"/>
              </w:numPr>
              <w:tabs>
                <w:tab w:val="clear" w:pos="4536"/>
                <w:tab w:val="clear" w:pos="9072"/>
              </w:tabs>
              <w:snapToGrid w:val="0"/>
              <w:rPr>
                <w:rFonts w:ascii="Rockwell" w:hAnsi="Rockwell"/>
                <w:b/>
                <w:bCs/>
              </w:rPr>
            </w:pPr>
          </w:p>
        </w:tc>
        <w:tc>
          <w:tcPr>
            <w:tcW w:w="861" w:type="pct"/>
            <w:vMerge w:val="restart"/>
            <w:tcBorders>
              <w:top w:val="single" w:sz="4" w:space="0" w:color="auto"/>
              <w:left w:val="single" w:sz="4" w:space="0" w:color="auto"/>
              <w:bottom w:val="single" w:sz="4" w:space="0" w:color="auto"/>
              <w:right w:val="single" w:sz="4" w:space="0" w:color="auto"/>
            </w:tcBorders>
            <w:vAlign w:val="center"/>
          </w:tcPr>
          <w:p w14:paraId="49825FA9" w14:textId="77777777" w:rsidR="005410AE" w:rsidRPr="00920CAD" w:rsidRDefault="005410AE" w:rsidP="005410AE">
            <w:pPr>
              <w:snapToGrid w:val="0"/>
              <w:jc w:val="both"/>
              <w:rPr>
                <w:rFonts w:ascii="Rockwell" w:hAnsi="Rockwell"/>
                <w:i/>
              </w:rPr>
            </w:pPr>
            <w:r w:rsidRPr="00920CAD">
              <w:rPr>
                <w:rFonts w:ascii="Rockwell" w:hAnsi="Rockwell"/>
                <w:i/>
              </w:rPr>
              <w:t>Cartouche d’encre d’origine supplémentaire</w:t>
            </w:r>
          </w:p>
        </w:tc>
        <w:tc>
          <w:tcPr>
            <w:tcW w:w="1616" w:type="pct"/>
            <w:tcBorders>
              <w:top w:val="single" w:sz="4" w:space="0" w:color="auto"/>
              <w:left w:val="single" w:sz="4" w:space="0" w:color="auto"/>
              <w:bottom w:val="single" w:sz="4" w:space="0" w:color="auto"/>
              <w:right w:val="single" w:sz="4" w:space="0" w:color="auto"/>
            </w:tcBorders>
          </w:tcPr>
          <w:p w14:paraId="299CB914" w14:textId="42BB0413" w:rsidR="005410AE" w:rsidRPr="00920CAD" w:rsidRDefault="005410AE" w:rsidP="005410AE">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032" w:type="pct"/>
            <w:tcBorders>
              <w:top w:val="single" w:sz="4" w:space="0" w:color="auto"/>
              <w:left w:val="single" w:sz="4" w:space="0" w:color="auto"/>
              <w:bottom w:val="single" w:sz="4" w:space="0" w:color="auto"/>
              <w:right w:val="single" w:sz="4" w:space="0" w:color="auto"/>
            </w:tcBorders>
          </w:tcPr>
          <w:p w14:paraId="7C74F034" w14:textId="10B18AE4" w:rsidR="005410AE" w:rsidRPr="00920CAD" w:rsidRDefault="005410AE" w:rsidP="005410AE">
            <w:pPr>
              <w:snapToGrid w:val="0"/>
              <w:jc w:val="both"/>
              <w:rPr>
                <w:rFonts w:ascii="Rockwell" w:hAnsi="Rockwell"/>
                <w:i/>
              </w:rPr>
            </w:pPr>
          </w:p>
        </w:tc>
        <w:tc>
          <w:tcPr>
            <w:tcW w:w="889" w:type="pct"/>
            <w:tcBorders>
              <w:top w:val="single" w:sz="4" w:space="0" w:color="auto"/>
              <w:left w:val="single" w:sz="4" w:space="0" w:color="auto"/>
              <w:bottom w:val="single" w:sz="4" w:space="0" w:color="auto"/>
              <w:right w:val="single" w:sz="4" w:space="0" w:color="auto"/>
            </w:tcBorders>
            <w:vAlign w:val="center"/>
          </w:tcPr>
          <w:p w14:paraId="2D300715" w14:textId="77777777" w:rsidR="005410AE" w:rsidRPr="00920CAD" w:rsidRDefault="005410AE" w:rsidP="005410AE">
            <w:pPr>
              <w:snapToGrid w:val="0"/>
              <w:jc w:val="both"/>
              <w:rPr>
                <w:rFonts w:ascii="Rockwell" w:hAnsi="Rockwell"/>
                <w:b/>
                <w:bCs/>
              </w:rPr>
            </w:pPr>
          </w:p>
        </w:tc>
      </w:tr>
      <w:tr w:rsidR="00920CAD" w:rsidRPr="00920CAD" w14:paraId="29895281" w14:textId="77777777" w:rsidTr="007228CD">
        <w:trPr>
          <w:trHeight w:val="228"/>
          <w:jc w:val="center"/>
        </w:trPr>
        <w:tc>
          <w:tcPr>
            <w:tcW w:w="602" w:type="pct"/>
            <w:vMerge/>
            <w:tcBorders>
              <w:top w:val="single" w:sz="4" w:space="0" w:color="auto"/>
              <w:left w:val="single" w:sz="4" w:space="0" w:color="auto"/>
              <w:bottom w:val="single" w:sz="4" w:space="0" w:color="auto"/>
              <w:right w:val="single" w:sz="4" w:space="0" w:color="auto"/>
            </w:tcBorders>
            <w:vAlign w:val="center"/>
          </w:tcPr>
          <w:p w14:paraId="77CE7917" w14:textId="77777777" w:rsidR="005410AE" w:rsidRPr="00920CAD" w:rsidRDefault="005410AE" w:rsidP="005410AE">
            <w:pPr>
              <w:pStyle w:val="Pieddepage"/>
              <w:tabs>
                <w:tab w:val="clear" w:pos="4536"/>
                <w:tab w:val="clear" w:pos="9072"/>
              </w:tabs>
              <w:snapToGrid w:val="0"/>
              <w:jc w:val="both"/>
              <w:rPr>
                <w:rFonts w:ascii="Rockwell" w:hAnsi="Rockwell"/>
                <w:b/>
                <w:bCs/>
              </w:rPr>
            </w:pPr>
          </w:p>
        </w:tc>
        <w:tc>
          <w:tcPr>
            <w:tcW w:w="861" w:type="pct"/>
            <w:vMerge/>
            <w:tcBorders>
              <w:top w:val="single" w:sz="4" w:space="0" w:color="auto"/>
              <w:left w:val="single" w:sz="4" w:space="0" w:color="auto"/>
              <w:bottom w:val="single" w:sz="4" w:space="0" w:color="auto"/>
              <w:right w:val="single" w:sz="4" w:space="0" w:color="auto"/>
            </w:tcBorders>
            <w:vAlign w:val="center"/>
          </w:tcPr>
          <w:p w14:paraId="47086D67" w14:textId="77777777" w:rsidR="005410AE" w:rsidRPr="00920CAD" w:rsidRDefault="005410AE" w:rsidP="005410AE">
            <w:pPr>
              <w:snapToGrid w:val="0"/>
              <w:jc w:val="both"/>
              <w:rPr>
                <w:rFonts w:ascii="Rockwell" w:hAnsi="Rockwell"/>
                <w:i/>
              </w:rPr>
            </w:pPr>
          </w:p>
        </w:tc>
        <w:tc>
          <w:tcPr>
            <w:tcW w:w="1616" w:type="pct"/>
            <w:tcBorders>
              <w:top w:val="single" w:sz="4" w:space="0" w:color="auto"/>
              <w:left w:val="single" w:sz="4" w:space="0" w:color="auto"/>
              <w:bottom w:val="single" w:sz="4" w:space="0" w:color="auto"/>
              <w:right w:val="single" w:sz="4" w:space="0" w:color="auto"/>
            </w:tcBorders>
          </w:tcPr>
          <w:p w14:paraId="2959E09C" w14:textId="497AC86A" w:rsidR="005410AE" w:rsidRPr="00920CAD" w:rsidRDefault="000943EA" w:rsidP="005410AE">
            <w:pPr>
              <w:snapToGrid w:val="0"/>
              <w:jc w:val="both"/>
              <w:rPr>
                <w:rFonts w:ascii="Rockwell" w:hAnsi="Rockwell"/>
                <w:i/>
              </w:rPr>
            </w:pPr>
            <w:r w:rsidRPr="00920CAD">
              <w:rPr>
                <w:rFonts w:ascii="Rockwell" w:hAnsi="Rockwell"/>
                <w:bCs/>
                <w:i/>
              </w:rPr>
              <w:t>1</w:t>
            </w:r>
            <w:r w:rsidR="005410AE" w:rsidRPr="00920CAD">
              <w:rPr>
                <w:rFonts w:ascii="Rockwell" w:hAnsi="Rockwell"/>
                <w:bCs/>
                <w:i/>
              </w:rPr>
              <w:t xml:space="preserve"> jets de 4 cartouches</w:t>
            </w:r>
            <w:r w:rsidR="00CF6536" w:rsidRPr="00920CAD">
              <w:rPr>
                <w:rFonts w:ascii="Rockwell" w:hAnsi="Rockwell"/>
                <w:bCs/>
                <w:i/>
              </w:rPr>
              <w:t xml:space="preserve">                          </w:t>
            </w:r>
            <w:r w:rsidR="005410AE" w:rsidRPr="00920CAD">
              <w:rPr>
                <w:rFonts w:ascii="Rockwell" w:hAnsi="Rockwell"/>
                <w:bCs/>
                <w:i/>
              </w:rPr>
              <w:t xml:space="preserve">    </w:t>
            </w:r>
            <w:sdt>
              <w:sdtPr>
                <w:rPr>
                  <w:rFonts w:ascii="Rockwell" w:hAnsi="Rockwell"/>
                  <w:bCs/>
                  <w:iCs/>
                  <w:sz w:val="40"/>
                  <w:szCs w:val="40"/>
                  <w:lang w:val="fr-CA"/>
                </w:rPr>
                <w:id w:val="-949544651"/>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1032" w:type="pct"/>
            <w:tcBorders>
              <w:top w:val="single" w:sz="4" w:space="0" w:color="auto"/>
              <w:left w:val="single" w:sz="4" w:space="0" w:color="auto"/>
              <w:bottom w:val="single" w:sz="4" w:space="0" w:color="auto"/>
              <w:right w:val="single" w:sz="4" w:space="0" w:color="auto"/>
            </w:tcBorders>
          </w:tcPr>
          <w:p w14:paraId="780A927E" w14:textId="062A10F1" w:rsidR="005410AE" w:rsidRPr="00920CAD" w:rsidRDefault="005410AE" w:rsidP="005410AE">
            <w:pPr>
              <w:snapToGrid w:val="0"/>
              <w:jc w:val="both"/>
              <w:rPr>
                <w:rFonts w:ascii="Rockwell" w:hAnsi="Rockwell"/>
                <w:i/>
              </w:rPr>
            </w:pPr>
          </w:p>
        </w:tc>
        <w:tc>
          <w:tcPr>
            <w:tcW w:w="889" w:type="pct"/>
            <w:tcBorders>
              <w:top w:val="single" w:sz="4" w:space="0" w:color="auto"/>
              <w:left w:val="single" w:sz="4" w:space="0" w:color="auto"/>
              <w:bottom w:val="single" w:sz="4" w:space="0" w:color="auto"/>
              <w:right w:val="single" w:sz="4" w:space="0" w:color="auto"/>
            </w:tcBorders>
            <w:vAlign w:val="center"/>
          </w:tcPr>
          <w:p w14:paraId="48A2D319" w14:textId="77777777" w:rsidR="005410AE" w:rsidRPr="00920CAD" w:rsidRDefault="005410AE" w:rsidP="005410AE">
            <w:pPr>
              <w:snapToGrid w:val="0"/>
              <w:jc w:val="both"/>
              <w:rPr>
                <w:rFonts w:ascii="Rockwell" w:hAnsi="Rockwell"/>
                <w:b/>
                <w:bCs/>
              </w:rPr>
            </w:pPr>
          </w:p>
        </w:tc>
      </w:tr>
      <w:tr w:rsidR="005410AE" w:rsidRPr="00920CAD" w14:paraId="3FE02C99" w14:textId="77777777" w:rsidTr="007228CD">
        <w:trPr>
          <w:trHeight w:val="228"/>
          <w:jc w:val="center"/>
        </w:trPr>
        <w:tc>
          <w:tcPr>
            <w:tcW w:w="602" w:type="pct"/>
            <w:vMerge/>
            <w:tcBorders>
              <w:top w:val="single" w:sz="4" w:space="0" w:color="auto"/>
              <w:left w:val="single" w:sz="4" w:space="0" w:color="auto"/>
              <w:bottom w:val="single" w:sz="4" w:space="0" w:color="auto"/>
              <w:right w:val="single" w:sz="4" w:space="0" w:color="auto"/>
            </w:tcBorders>
            <w:vAlign w:val="center"/>
          </w:tcPr>
          <w:p w14:paraId="142EF256" w14:textId="77777777" w:rsidR="005410AE" w:rsidRPr="00920CAD" w:rsidRDefault="005410AE" w:rsidP="005410AE">
            <w:pPr>
              <w:pStyle w:val="Pieddepage"/>
              <w:tabs>
                <w:tab w:val="clear" w:pos="4536"/>
                <w:tab w:val="clear" w:pos="9072"/>
              </w:tabs>
              <w:snapToGrid w:val="0"/>
              <w:jc w:val="both"/>
              <w:rPr>
                <w:rFonts w:ascii="Rockwell" w:hAnsi="Rockwell"/>
                <w:b/>
                <w:bCs/>
              </w:rPr>
            </w:pPr>
          </w:p>
        </w:tc>
        <w:tc>
          <w:tcPr>
            <w:tcW w:w="861" w:type="pct"/>
            <w:vMerge/>
            <w:tcBorders>
              <w:top w:val="single" w:sz="4" w:space="0" w:color="auto"/>
              <w:left w:val="single" w:sz="4" w:space="0" w:color="auto"/>
              <w:bottom w:val="single" w:sz="4" w:space="0" w:color="auto"/>
              <w:right w:val="single" w:sz="4" w:space="0" w:color="auto"/>
            </w:tcBorders>
            <w:vAlign w:val="center"/>
          </w:tcPr>
          <w:p w14:paraId="68138E0E" w14:textId="77777777" w:rsidR="005410AE" w:rsidRPr="00920CAD" w:rsidRDefault="005410AE" w:rsidP="005410AE">
            <w:pPr>
              <w:snapToGrid w:val="0"/>
              <w:jc w:val="both"/>
              <w:rPr>
                <w:rFonts w:ascii="Rockwell" w:hAnsi="Rockwell"/>
                <w:i/>
              </w:rPr>
            </w:pPr>
          </w:p>
        </w:tc>
        <w:tc>
          <w:tcPr>
            <w:tcW w:w="1616" w:type="pct"/>
            <w:tcBorders>
              <w:top w:val="single" w:sz="4" w:space="0" w:color="auto"/>
              <w:left w:val="single" w:sz="4" w:space="0" w:color="auto"/>
              <w:bottom w:val="single" w:sz="4" w:space="0" w:color="auto"/>
              <w:right w:val="single" w:sz="4" w:space="0" w:color="auto"/>
            </w:tcBorders>
          </w:tcPr>
          <w:p w14:paraId="513D8D7F" w14:textId="562848A0" w:rsidR="005410AE" w:rsidRPr="00920CAD" w:rsidRDefault="000943EA" w:rsidP="005410AE">
            <w:pPr>
              <w:snapToGrid w:val="0"/>
              <w:jc w:val="both"/>
              <w:rPr>
                <w:rFonts w:ascii="Rockwell" w:hAnsi="Rockwell"/>
                <w:i/>
              </w:rPr>
            </w:pPr>
            <w:r w:rsidRPr="00920CAD">
              <w:rPr>
                <w:rFonts w:ascii="Rockwell" w:hAnsi="Rockwell"/>
                <w:bCs/>
                <w:i/>
              </w:rPr>
              <w:t>2</w:t>
            </w:r>
            <w:r w:rsidR="005410AE" w:rsidRPr="00920CAD">
              <w:rPr>
                <w:rFonts w:ascii="Rockwell" w:hAnsi="Rockwell"/>
                <w:bCs/>
                <w:i/>
              </w:rPr>
              <w:t xml:space="preserve"> jets de 4 cartouches </w:t>
            </w:r>
            <w:r w:rsidR="00CF6536" w:rsidRPr="00920CAD">
              <w:rPr>
                <w:rFonts w:ascii="Rockwell" w:hAnsi="Rockwell"/>
                <w:bCs/>
                <w:i/>
              </w:rPr>
              <w:t xml:space="preserve">                       </w:t>
            </w:r>
            <w:r w:rsidR="005410AE" w:rsidRPr="00920CAD">
              <w:rPr>
                <w:rFonts w:ascii="Rockwell" w:hAnsi="Rockwell"/>
                <w:bCs/>
                <w:i/>
              </w:rPr>
              <w:t xml:space="preserve">    </w:t>
            </w:r>
            <w:sdt>
              <w:sdtPr>
                <w:rPr>
                  <w:rFonts w:ascii="Rockwell" w:hAnsi="Rockwell"/>
                  <w:bCs/>
                  <w:iCs/>
                  <w:sz w:val="40"/>
                  <w:szCs w:val="40"/>
                  <w:lang w:val="fr-CA"/>
                </w:rPr>
                <w:id w:val="-875466322"/>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1032" w:type="pct"/>
            <w:tcBorders>
              <w:top w:val="single" w:sz="4" w:space="0" w:color="auto"/>
              <w:left w:val="single" w:sz="4" w:space="0" w:color="auto"/>
              <w:bottom w:val="single" w:sz="4" w:space="0" w:color="auto"/>
              <w:right w:val="single" w:sz="4" w:space="0" w:color="auto"/>
            </w:tcBorders>
          </w:tcPr>
          <w:p w14:paraId="416A15E1" w14:textId="16D8A54D" w:rsidR="005410AE" w:rsidRPr="00920CAD" w:rsidRDefault="005410AE" w:rsidP="005410AE">
            <w:pPr>
              <w:snapToGrid w:val="0"/>
              <w:jc w:val="both"/>
              <w:rPr>
                <w:rFonts w:ascii="Rockwell" w:hAnsi="Rockwell"/>
                <w:i/>
              </w:rPr>
            </w:pPr>
          </w:p>
        </w:tc>
        <w:tc>
          <w:tcPr>
            <w:tcW w:w="889" w:type="pct"/>
            <w:tcBorders>
              <w:top w:val="single" w:sz="4" w:space="0" w:color="auto"/>
              <w:left w:val="single" w:sz="4" w:space="0" w:color="auto"/>
              <w:bottom w:val="single" w:sz="4" w:space="0" w:color="auto"/>
              <w:right w:val="single" w:sz="4" w:space="0" w:color="auto"/>
            </w:tcBorders>
            <w:vAlign w:val="center"/>
          </w:tcPr>
          <w:p w14:paraId="1DD6434A" w14:textId="77777777" w:rsidR="005410AE" w:rsidRPr="00920CAD" w:rsidRDefault="005410AE" w:rsidP="005410AE">
            <w:pPr>
              <w:snapToGrid w:val="0"/>
              <w:jc w:val="both"/>
              <w:rPr>
                <w:rFonts w:ascii="Rockwell" w:hAnsi="Rockwell"/>
                <w:b/>
                <w:bCs/>
              </w:rPr>
            </w:pPr>
          </w:p>
        </w:tc>
      </w:tr>
    </w:tbl>
    <w:p w14:paraId="3D3AA750" w14:textId="01F6C551" w:rsidR="00E22A54" w:rsidRDefault="00E22A54" w:rsidP="00754E54">
      <w:pPr>
        <w:jc w:val="both"/>
        <w:rPr>
          <w:rFonts w:ascii="Rockwell" w:hAnsi="Rockwell"/>
        </w:rPr>
      </w:pPr>
    </w:p>
    <w:p w14:paraId="72FC5FF5" w14:textId="77777777" w:rsidR="00E22A54" w:rsidRDefault="00E22A54">
      <w:pPr>
        <w:ind w:left="505" w:hanging="505"/>
        <w:rPr>
          <w:rFonts w:ascii="Rockwell" w:hAnsi="Rockwell"/>
        </w:rPr>
      </w:pPr>
      <w:r>
        <w:rPr>
          <w:rFonts w:ascii="Rockwell" w:hAnsi="Rockwell"/>
        </w:rPr>
        <w:br w:type="page"/>
      </w:r>
    </w:p>
    <w:p w14:paraId="3ABDB342" w14:textId="416A2CC7" w:rsidR="00CC6B7D" w:rsidRPr="00920CAD" w:rsidRDefault="002A5CF0" w:rsidP="00810C9F">
      <w:pPr>
        <w:pStyle w:val="Tritre2"/>
        <w:numPr>
          <w:ilvl w:val="1"/>
          <w:numId w:val="46"/>
        </w:numPr>
      </w:pPr>
      <w:bookmarkStart w:id="298" w:name="_Toc50373140"/>
      <w:bookmarkStart w:id="299" w:name="_Toc50375150"/>
      <w:bookmarkStart w:id="300" w:name="_Toc118352006"/>
      <w:bookmarkStart w:id="301" w:name="_Toc118683013"/>
      <w:bookmarkStart w:id="302" w:name="_Toc118686709"/>
      <w:bookmarkStart w:id="303" w:name="_Toc118687354"/>
      <w:bookmarkStart w:id="304" w:name="_Toc218874412"/>
      <w:bookmarkStart w:id="305" w:name="_Toc219207103"/>
      <w:bookmarkStart w:id="306" w:name="_Toc229584495"/>
      <w:bookmarkStart w:id="307" w:name="_Toc229769920"/>
      <w:r w:rsidRPr="00920CAD">
        <w:lastRenderedPageBreak/>
        <w:t>Imprimante L</w:t>
      </w:r>
      <w:r w:rsidR="005D0AF3" w:rsidRPr="00920CAD">
        <w:t xml:space="preserve">aser couleur </w:t>
      </w:r>
      <w:r w:rsidR="0051442E" w:rsidRPr="00920CAD">
        <w:t xml:space="preserve">de </w:t>
      </w:r>
      <w:r w:rsidR="005D0AF3" w:rsidRPr="00920CAD">
        <w:t>grande capacité</w:t>
      </w:r>
      <w:bookmarkEnd w:id="298"/>
      <w:bookmarkEnd w:id="299"/>
      <w:bookmarkEnd w:id="300"/>
      <w:bookmarkEnd w:id="301"/>
      <w:bookmarkEnd w:id="302"/>
      <w:bookmarkEnd w:id="303"/>
      <w:bookmarkEnd w:id="304"/>
      <w:bookmarkEnd w:id="305"/>
      <w:bookmarkEnd w:id="306"/>
      <w:bookmarkEnd w:id="307"/>
    </w:p>
    <w:tbl>
      <w:tblPr>
        <w:tblW w:w="5485" w:type="pct"/>
        <w:jc w:val="center"/>
        <w:tblLook w:val="0000" w:firstRow="0" w:lastRow="0" w:firstColumn="0" w:lastColumn="0" w:noHBand="0" w:noVBand="0"/>
      </w:tblPr>
      <w:tblGrid>
        <w:gridCol w:w="1164"/>
        <w:gridCol w:w="2657"/>
        <w:gridCol w:w="5158"/>
        <w:gridCol w:w="2976"/>
        <w:gridCol w:w="2550"/>
      </w:tblGrid>
      <w:tr w:rsidR="00920CAD" w:rsidRPr="00920CAD" w14:paraId="456C9484" w14:textId="77777777" w:rsidTr="00C017A7">
        <w:trPr>
          <w:tblHeader/>
          <w:jc w:val="center"/>
        </w:trPr>
        <w:tc>
          <w:tcPr>
            <w:tcW w:w="401" w:type="pct"/>
            <w:tcBorders>
              <w:top w:val="single" w:sz="4" w:space="0" w:color="000000"/>
              <w:left w:val="single" w:sz="8" w:space="0" w:color="000000"/>
              <w:bottom w:val="single" w:sz="4" w:space="0" w:color="000000"/>
            </w:tcBorders>
            <w:shd w:val="clear" w:color="auto" w:fill="BFBFBF" w:themeFill="background1" w:themeFillShade="BF"/>
            <w:vAlign w:val="center"/>
          </w:tcPr>
          <w:p w14:paraId="0E318B7F" w14:textId="77777777" w:rsidR="00786F2E" w:rsidRPr="00920CAD" w:rsidRDefault="00786F2E" w:rsidP="00754E54">
            <w:pPr>
              <w:pStyle w:val="Pieddepage"/>
              <w:tabs>
                <w:tab w:val="clear" w:pos="4536"/>
                <w:tab w:val="clear" w:pos="9072"/>
              </w:tabs>
              <w:snapToGrid w:val="0"/>
              <w:jc w:val="both"/>
              <w:rPr>
                <w:rFonts w:ascii="Rockwell" w:hAnsi="Rockwell"/>
                <w:b/>
                <w:bCs/>
              </w:rPr>
            </w:pPr>
            <w:r w:rsidRPr="00920CAD">
              <w:rPr>
                <w:rFonts w:ascii="Rockwell" w:hAnsi="Rockwell"/>
                <w:b/>
                <w:bCs/>
              </w:rPr>
              <w:t>N°</w:t>
            </w:r>
          </w:p>
        </w:tc>
        <w:tc>
          <w:tcPr>
            <w:tcW w:w="916" w:type="pct"/>
            <w:tcBorders>
              <w:top w:val="single" w:sz="4" w:space="0" w:color="000000"/>
              <w:left w:val="single" w:sz="4" w:space="0" w:color="000000"/>
              <w:bottom w:val="single" w:sz="4" w:space="0" w:color="000000"/>
            </w:tcBorders>
            <w:shd w:val="clear" w:color="auto" w:fill="BFBFBF" w:themeFill="background1" w:themeFillShade="BF"/>
            <w:vAlign w:val="center"/>
          </w:tcPr>
          <w:p w14:paraId="1DC13C0A" w14:textId="2E2A988A" w:rsidR="00786F2E" w:rsidRPr="00920CAD" w:rsidRDefault="00786F2E" w:rsidP="00754E54">
            <w:pPr>
              <w:snapToGrid w:val="0"/>
              <w:jc w:val="both"/>
              <w:rPr>
                <w:rFonts w:ascii="Rockwell" w:hAnsi="Rockwell"/>
                <w:b/>
              </w:rPr>
            </w:pPr>
            <w:r w:rsidRPr="00920CAD">
              <w:rPr>
                <w:rFonts w:ascii="Rockwell" w:hAnsi="Rockwell"/>
                <w:b/>
              </w:rPr>
              <w:t>Fourniture</w:t>
            </w:r>
          </w:p>
        </w:tc>
        <w:tc>
          <w:tcPr>
            <w:tcW w:w="1759" w:type="pct"/>
            <w:tcBorders>
              <w:top w:val="single" w:sz="4" w:space="0" w:color="000000"/>
              <w:left w:val="single" w:sz="4" w:space="0" w:color="000000"/>
              <w:bottom w:val="single" w:sz="4" w:space="0" w:color="000000"/>
            </w:tcBorders>
            <w:shd w:val="clear" w:color="auto" w:fill="BFBFBF" w:themeFill="background1" w:themeFillShade="BF"/>
            <w:vAlign w:val="center"/>
          </w:tcPr>
          <w:p w14:paraId="19290841" w14:textId="5B216D39" w:rsidR="00786F2E" w:rsidRPr="00920CAD" w:rsidRDefault="00E61F0B" w:rsidP="00754E54">
            <w:pPr>
              <w:snapToGrid w:val="0"/>
              <w:jc w:val="both"/>
              <w:rPr>
                <w:rFonts w:ascii="Rockwell" w:hAnsi="Rockwell"/>
                <w:b/>
              </w:rPr>
            </w:pPr>
            <w:r w:rsidRPr="00920CAD">
              <w:rPr>
                <w:rFonts w:ascii="Rockwell" w:hAnsi="Rockwell"/>
                <w:b/>
              </w:rPr>
              <w:t>Spécifications techniques</w:t>
            </w:r>
            <w:r w:rsidR="00786F2E" w:rsidRPr="00920CAD">
              <w:rPr>
                <w:rFonts w:ascii="Rockwell" w:hAnsi="Rockwell"/>
                <w:b/>
              </w:rPr>
              <w:t xml:space="preserve"> demandées par l’</w:t>
            </w:r>
            <w:r w:rsidR="00F84CE0" w:rsidRPr="00920CAD">
              <w:rPr>
                <w:rFonts w:ascii="Rockwell" w:hAnsi="Rockwell"/>
                <w:b/>
              </w:rPr>
              <w:t>Autorité contractante</w:t>
            </w:r>
          </w:p>
        </w:tc>
        <w:tc>
          <w:tcPr>
            <w:tcW w:w="1026" w:type="pct"/>
            <w:tcBorders>
              <w:top w:val="single" w:sz="4" w:space="0" w:color="000000"/>
              <w:left w:val="single" w:sz="4" w:space="0" w:color="000000"/>
              <w:bottom w:val="single" w:sz="4" w:space="0" w:color="000000"/>
            </w:tcBorders>
            <w:shd w:val="clear" w:color="auto" w:fill="BFBFBF" w:themeFill="background1" w:themeFillShade="BF"/>
            <w:vAlign w:val="center"/>
          </w:tcPr>
          <w:p w14:paraId="4ACEFC85" w14:textId="15632254" w:rsidR="00786F2E" w:rsidRPr="00920CAD" w:rsidRDefault="00E61F0B" w:rsidP="00877A3A">
            <w:pPr>
              <w:snapToGrid w:val="0"/>
              <w:jc w:val="center"/>
              <w:rPr>
                <w:rFonts w:ascii="Rockwell" w:hAnsi="Rockwell"/>
                <w:b/>
                <w:bCs/>
              </w:rPr>
            </w:pPr>
            <w:r w:rsidRPr="00920CAD">
              <w:rPr>
                <w:rFonts w:ascii="Rockwell" w:hAnsi="Rockwell"/>
                <w:b/>
                <w:bCs/>
              </w:rPr>
              <w:t>Spécifications techniques proposées par le</w:t>
            </w:r>
            <w:r w:rsidR="00786F2E" w:rsidRPr="00920CAD">
              <w:rPr>
                <w:rFonts w:ascii="Rockwell" w:hAnsi="Rockwell"/>
                <w:b/>
                <w:bCs/>
              </w:rPr>
              <w:t xml:space="preserve"> soumissionnaire</w:t>
            </w:r>
          </w:p>
        </w:tc>
        <w:tc>
          <w:tcPr>
            <w:tcW w:w="880"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63977B93" w14:textId="2F483512" w:rsidR="00786F2E" w:rsidRPr="00920CAD" w:rsidRDefault="00786F2E" w:rsidP="005655A3">
            <w:pPr>
              <w:snapToGrid w:val="0"/>
              <w:jc w:val="center"/>
              <w:rPr>
                <w:rFonts w:ascii="Rockwell" w:hAnsi="Rockwell"/>
                <w:b/>
                <w:bCs/>
              </w:rPr>
            </w:pPr>
            <w:r w:rsidRPr="00920CAD">
              <w:rPr>
                <w:rFonts w:ascii="Rockwell" w:hAnsi="Rockwell"/>
                <w:b/>
                <w:bCs/>
              </w:rPr>
              <w:t>Avis de conformité (réservé</w:t>
            </w:r>
            <w:r w:rsidR="005655A3"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675C6E22" w14:textId="77777777" w:rsidTr="00C017A7">
        <w:trPr>
          <w:tblHeader/>
          <w:jc w:val="center"/>
        </w:trPr>
        <w:tc>
          <w:tcPr>
            <w:tcW w:w="401" w:type="pct"/>
            <w:tcBorders>
              <w:top w:val="single" w:sz="4" w:space="0" w:color="000000"/>
              <w:left w:val="single" w:sz="8" w:space="0" w:color="000000"/>
              <w:bottom w:val="single" w:sz="4" w:space="0" w:color="000000"/>
            </w:tcBorders>
            <w:shd w:val="clear" w:color="auto" w:fill="A6A6A6" w:themeFill="background1" w:themeFillShade="A6"/>
            <w:vAlign w:val="center"/>
          </w:tcPr>
          <w:p w14:paraId="718A5BD3" w14:textId="77777777" w:rsidR="00D85048" w:rsidRPr="00920CAD" w:rsidRDefault="00D85048" w:rsidP="002F0354">
            <w:pPr>
              <w:pStyle w:val="Pieddepage"/>
              <w:numPr>
                <w:ilvl w:val="1"/>
                <w:numId w:val="20"/>
              </w:numPr>
              <w:tabs>
                <w:tab w:val="clear" w:pos="4536"/>
                <w:tab w:val="clear" w:pos="9072"/>
              </w:tabs>
              <w:snapToGrid w:val="0"/>
              <w:ind w:hanging="798"/>
              <w:jc w:val="both"/>
              <w:rPr>
                <w:rFonts w:ascii="Rockwell" w:hAnsi="Rockwell"/>
                <w:b/>
                <w:bCs/>
                <w:i/>
              </w:rPr>
            </w:pPr>
          </w:p>
        </w:tc>
        <w:tc>
          <w:tcPr>
            <w:tcW w:w="916" w:type="pct"/>
            <w:tcBorders>
              <w:top w:val="single" w:sz="4" w:space="0" w:color="000000"/>
              <w:left w:val="single" w:sz="4" w:space="0" w:color="000000"/>
              <w:bottom w:val="single" w:sz="4" w:space="0" w:color="000000"/>
            </w:tcBorders>
            <w:shd w:val="clear" w:color="auto" w:fill="A6A6A6" w:themeFill="background1" w:themeFillShade="A6"/>
            <w:vAlign w:val="center"/>
          </w:tcPr>
          <w:p w14:paraId="63F19F9E" w14:textId="4AAD974B" w:rsidR="00D85048" w:rsidRPr="00920CAD" w:rsidRDefault="00D85048" w:rsidP="00D85048">
            <w:pPr>
              <w:snapToGrid w:val="0"/>
              <w:jc w:val="both"/>
              <w:rPr>
                <w:rFonts w:ascii="Rockwell" w:hAnsi="Rockwell"/>
                <w:b/>
              </w:rPr>
            </w:pPr>
            <w:r w:rsidRPr="00920CAD">
              <w:rPr>
                <w:rFonts w:ascii="Rockwell" w:hAnsi="Rockwell"/>
                <w:b/>
              </w:rPr>
              <w:t>Imprimante Laser couleur de grande capacité</w:t>
            </w:r>
          </w:p>
        </w:tc>
        <w:tc>
          <w:tcPr>
            <w:tcW w:w="1759" w:type="pct"/>
            <w:tcBorders>
              <w:top w:val="single" w:sz="4" w:space="0" w:color="000000"/>
              <w:left w:val="single" w:sz="4" w:space="0" w:color="000000"/>
              <w:bottom w:val="single" w:sz="4" w:space="0" w:color="000000"/>
            </w:tcBorders>
            <w:shd w:val="clear" w:color="auto" w:fill="A6A6A6" w:themeFill="background1" w:themeFillShade="A6"/>
            <w:vAlign w:val="center"/>
          </w:tcPr>
          <w:p w14:paraId="478554E1" w14:textId="309341AE" w:rsidR="00D85048" w:rsidRPr="00920CAD" w:rsidRDefault="00D85048" w:rsidP="00D85048">
            <w:pPr>
              <w:snapToGrid w:val="0"/>
              <w:jc w:val="both"/>
              <w:rPr>
                <w:rFonts w:ascii="Rockwell" w:hAnsi="Rockwell"/>
                <w:b/>
              </w:rPr>
            </w:pPr>
            <w:r w:rsidRPr="00920CAD">
              <w:rPr>
                <w:rFonts w:ascii="Rockwell" w:hAnsi="Rockwell"/>
                <w:b/>
              </w:rPr>
              <w:t xml:space="preserve">Fourniture d’imprimante </w:t>
            </w:r>
          </w:p>
          <w:p w14:paraId="61160577" w14:textId="1AF383E3" w:rsidR="00D85048" w:rsidRPr="00920CAD" w:rsidRDefault="00D85048" w:rsidP="00D85048">
            <w:pPr>
              <w:snapToGrid w:val="0"/>
              <w:jc w:val="both"/>
              <w:rPr>
                <w:rFonts w:ascii="Rockwell" w:hAnsi="Rockwell"/>
                <w:b/>
              </w:rPr>
            </w:pPr>
            <w:r w:rsidRPr="00920CAD">
              <w:rPr>
                <w:rFonts w:ascii="Rockwell" w:hAnsi="Rockwell"/>
                <w:b/>
              </w:rPr>
              <w:t>Laser couleur</w:t>
            </w:r>
          </w:p>
        </w:tc>
        <w:tc>
          <w:tcPr>
            <w:tcW w:w="1026" w:type="pct"/>
            <w:tcBorders>
              <w:top w:val="single" w:sz="4" w:space="0" w:color="000000"/>
              <w:left w:val="single" w:sz="4" w:space="0" w:color="000000"/>
              <w:bottom w:val="single" w:sz="4" w:space="0" w:color="000000"/>
            </w:tcBorders>
            <w:shd w:val="clear" w:color="auto" w:fill="A6A6A6" w:themeFill="background1" w:themeFillShade="A6"/>
            <w:vAlign w:val="center"/>
          </w:tcPr>
          <w:p w14:paraId="3E62D396" w14:textId="389B3061" w:rsidR="00D85048" w:rsidRPr="00920CAD" w:rsidRDefault="00D85048" w:rsidP="00D85048">
            <w:pPr>
              <w:snapToGrid w:val="0"/>
              <w:ind w:left="29" w:hanging="29"/>
              <w:jc w:val="both"/>
              <w:rPr>
                <w:rFonts w:ascii="Rockwell" w:hAnsi="Rockwell"/>
                <w:b/>
                <w:bCs/>
              </w:rPr>
            </w:pPr>
          </w:p>
        </w:tc>
        <w:tc>
          <w:tcPr>
            <w:tcW w:w="880"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11759832" w14:textId="77777777" w:rsidR="00D85048" w:rsidRPr="00920CAD" w:rsidRDefault="00D85048" w:rsidP="00D85048">
            <w:pPr>
              <w:snapToGrid w:val="0"/>
              <w:jc w:val="both"/>
              <w:rPr>
                <w:rFonts w:ascii="Rockwell" w:hAnsi="Rockwell"/>
                <w:b/>
                <w:bCs/>
              </w:rPr>
            </w:pPr>
          </w:p>
        </w:tc>
      </w:tr>
      <w:tr w:rsidR="00920CAD" w:rsidRPr="00920CAD" w14:paraId="34157070" w14:textId="77777777" w:rsidTr="00C017A7">
        <w:trPr>
          <w:trHeight w:val="70"/>
          <w:jc w:val="center"/>
        </w:trPr>
        <w:tc>
          <w:tcPr>
            <w:tcW w:w="401" w:type="pct"/>
            <w:tcBorders>
              <w:top w:val="single" w:sz="4" w:space="0" w:color="000000"/>
              <w:left w:val="single" w:sz="8" w:space="0" w:color="000000"/>
              <w:bottom w:val="single" w:sz="4" w:space="0" w:color="000000"/>
            </w:tcBorders>
            <w:vAlign w:val="center"/>
          </w:tcPr>
          <w:p w14:paraId="5FFA027D" w14:textId="77777777" w:rsidR="00D85048" w:rsidRPr="00920CAD"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000000"/>
              <w:left w:val="single" w:sz="4" w:space="0" w:color="000000"/>
              <w:bottom w:val="single" w:sz="4" w:space="0" w:color="000000"/>
            </w:tcBorders>
            <w:vAlign w:val="center"/>
          </w:tcPr>
          <w:p w14:paraId="153E6415" w14:textId="77777777" w:rsidR="00D85048" w:rsidRPr="00920CAD" w:rsidRDefault="00D85048" w:rsidP="00D85048">
            <w:pPr>
              <w:snapToGrid w:val="0"/>
              <w:jc w:val="both"/>
              <w:rPr>
                <w:rFonts w:ascii="Rockwell" w:hAnsi="Rockwell"/>
                <w:i/>
              </w:rPr>
            </w:pPr>
            <w:r w:rsidRPr="00920CAD">
              <w:rPr>
                <w:rFonts w:ascii="Rockwell" w:hAnsi="Rockwell"/>
                <w:i/>
              </w:rPr>
              <w:t>Marque</w:t>
            </w:r>
          </w:p>
        </w:tc>
        <w:tc>
          <w:tcPr>
            <w:tcW w:w="1759" w:type="pct"/>
            <w:tcBorders>
              <w:top w:val="single" w:sz="4" w:space="0" w:color="000000"/>
              <w:left w:val="single" w:sz="4" w:space="0" w:color="000000"/>
              <w:bottom w:val="single" w:sz="4" w:space="0" w:color="000000"/>
            </w:tcBorders>
            <w:vAlign w:val="center"/>
          </w:tcPr>
          <w:p w14:paraId="159237F9" w14:textId="1632CE00" w:rsidR="00D85048" w:rsidRPr="00920CAD" w:rsidRDefault="00D85048" w:rsidP="00D85048">
            <w:pPr>
              <w:snapToGrid w:val="0"/>
              <w:jc w:val="both"/>
              <w:rPr>
                <w:rFonts w:ascii="Rockwell" w:hAnsi="Rockwell"/>
                <w:i/>
              </w:rPr>
            </w:pPr>
            <w:r w:rsidRPr="00920CAD">
              <w:rPr>
                <w:rFonts w:ascii="Rockwell" w:hAnsi="Rockwell"/>
                <w:i/>
              </w:rPr>
              <w:t>A préciser par le soumissionnaire</w:t>
            </w:r>
          </w:p>
        </w:tc>
        <w:tc>
          <w:tcPr>
            <w:tcW w:w="1026" w:type="pct"/>
            <w:tcBorders>
              <w:top w:val="single" w:sz="4" w:space="0" w:color="000000"/>
              <w:left w:val="single" w:sz="4" w:space="0" w:color="000000"/>
              <w:bottom w:val="single" w:sz="4" w:space="0" w:color="000000"/>
            </w:tcBorders>
            <w:vAlign w:val="center"/>
          </w:tcPr>
          <w:p w14:paraId="54EDE038" w14:textId="06E2E3E6" w:rsidR="00D85048" w:rsidRPr="00920CAD" w:rsidRDefault="00D85048" w:rsidP="00D85048">
            <w:pPr>
              <w:snapToGrid w:val="0"/>
              <w:ind w:left="29" w:hanging="29"/>
              <w:jc w:val="both"/>
              <w:rPr>
                <w:rFonts w:ascii="Rockwell" w:hAnsi="Rockwell"/>
                <w:b/>
                <w:bCs/>
              </w:rPr>
            </w:pPr>
          </w:p>
        </w:tc>
        <w:tc>
          <w:tcPr>
            <w:tcW w:w="880" w:type="pct"/>
            <w:tcBorders>
              <w:top w:val="single" w:sz="4" w:space="0" w:color="000000"/>
              <w:left w:val="single" w:sz="4" w:space="0" w:color="000000"/>
              <w:bottom w:val="single" w:sz="4" w:space="0" w:color="000000"/>
              <w:right w:val="single" w:sz="4" w:space="0" w:color="auto"/>
            </w:tcBorders>
          </w:tcPr>
          <w:p w14:paraId="06CAFB40" w14:textId="77777777" w:rsidR="00D85048" w:rsidRPr="00920CAD" w:rsidRDefault="00D85048" w:rsidP="00D85048">
            <w:pPr>
              <w:snapToGrid w:val="0"/>
              <w:jc w:val="both"/>
              <w:rPr>
                <w:rFonts w:ascii="Rockwell" w:hAnsi="Rockwell"/>
                <w:b/>
                <w:bCs/>
              </w:rPr>
            </w:pPr>
          </w:p>
        </w:tc>
      </w:tr>
      <w:tr w:rsidR="00920CAD" w:rsidRPr="00920CAD" w14:paraId="58EBF378" w14:textId="77777777" w:rsidTr="00C017A7">
        <w:trPr>
          <w:trHeight w:val="70"/>
          <w:jc w:val="center"/>
        </w:trPr>
        <w:tc>
          <w:tcPr>
            <w:tcW w:w="401" w:type="pct"/>
            <w:tcBorders>
              <w:top w:val="single" w:sz="4" w:space="0" w:color="000000"/>
              <w:left w:val="single" w:sz="8" w:space="0" w:color="000000"/>
              <w:bottom w:val="single" w:sz="4" w:space="0" w:color="000000"/>
            </w:tcBorders>
            <w:vAlign w:val="center"/>
          </w:tcPr>
          <w:p w14:paraId="35873648" w14:textId="77777777" w:rsidR="00D85048" w:rsidRPr="00920CAD"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000000"/>
              <w:left w:val="single" w:sz="4" w:space="0" w:color="000000"/>
              <w:bottom w:val="single" w:sz="4" w:space="0" w:color="000000"/>
            </w:tcBorders>
            <w:vAlign w:val="center"/>
          </w:tcPr>
          <w:p w14:paraId="1F3A2779" w14:textId="77777777" w:rsidR="00D85048" w:rsidRPr="00920CAD" w:rsidRDefault="00D85048" w:rsidP="00D85048">
            <w:pPr>
              <w:snapToGrid w:val="0"/>
              <w:jc w:val="both"/>
              <w:rPr>
                <w:rFonts w:ascii="Rockwell" w:hAnsi="Rockwell"/>
                <w:i/>
              </w:rPr>
            </w:pPr>
            <w:r w:rsidRPr="00920CAD">
              <w:rPr>
                <w:rFonts w:ascii="Rockwell" w:hAnsi="Rockwell"/>
                <w:i/>
              </w:rPr>
              <w:t>Modèle</w:t>
            </w:r>
          </w:p>
        </w:tc>
        <w:tc>
          <w:tcPr>
            <w:tcW w:w="1759" w:type="pct"/>
            <w:tcBorders>
              <w:top w:val="single" w:sz="4" w:space="0" w:color="000000"/>
              <w:left w:val="single" w:sz="4" w:space="0" w:color="000000"/>
              <w:bottom w:val="single" w:sz="4" w:space="0" w:color="000000"/>
            </w:tcBorders>
            <w:vAlign w:val="center"/>
          </w:tcPr>
          <w:p w14:paraId="15091318" w14:textId="77777777" w:rsidR="00D85048" w:rsidRPr="00920CAD" w:rsidRDefault="00D85048" w:rsidP="00D85048">
            <w:pPr>
              <w:snapToGrid w:val="0"/>
              <w:jc w:val="both"/>
              <w:rPr>
                <w:rFonts w:ascii="Rockwell" w:hAnsi="Rockwell"/>
                <w:i/>
              </w:rPr>
            </w:pPr>
            <w:r w:rsidRPr="00920CAD">
              <w:rPr>
                <w:rFonts w:ascii="Rockwell" w:hAnsi="Rockwell"/>
                <w:i/>
              </w:rPr>
              <w:t>A préciser par le soumissionnaire</w:t>
            </w:r>
          </w:p>
        </w:tc>
        <w:tc>
          <w:tcPr>
            <w:tcW w:w="1026" w:type="pct"/>
            <w:tcBorders>
              <w:top w:val="single" w:sz="4" w:space="0" w:color="000000"/>
              <w:left w:val="single" w:sz="4" w:space="0" w:color="000000"/>
              <w:bottom w:val="single" w:sz="4" w:space="0" w:color="000000"/>
            </w:tcBorders>
            <w:vAlign w:val="center"/>
          </w:tcPr>
          <w:p w14:paraId="3F85D5CD" w14:textId="494DB510" w:rsidR="00D85048" w:rsidRPr="00920CAD" w:rsidRDefault="00D85048" w:rsidP="00D85048">
            <w:pPr>
              <w:snapToGrid w:val="0"/>
              <w:ind w:left="29" w:hanging="29"/>
              <w:jc w:val="both"/>
              <w:rPr>
                <w:rFonts w:ascii="Rockwell" w:hAnsi="Rockwell"/>
                <w:b/>
                <w:bCs/>
              </w:rPr>
            </w:pPr>
          </w:p>
        </w:tc>
        <w:tc>
          <w:tcPr>
            <w:tcW w:w="880" w:type="pct"/>
            <w:tcBorders>
              <w:top w:val="single" w:sz="4" w:space="0" w:color="000000"/>
              <w:left w:val="single" w:sz="4" w:space="0" w:color="000000"/>
              <w:bottom w:val="single" w:sz="4" w:space="0" w:color="000000"/>
              <w:right w:val="single" w:sz="4" w:space="0" w:color="auto"/>
            </w:tcBorders>
          </w:tcPr>
          <w:p w14:paraId="0BABCD34" w14:textId="77777777" w:rsidR="00D85048" w:rsidRPr="00920CAD" w:rsidRDefault="00D85048" w:rsidP="00D85048">
            <w:pPr>
              <w:snapToGrid w:val="0"/>
              <w:jc w:val="both"/>
              <w:rPr>
                <w:rFonts w:ascii="Rockwell" w:hAnsi="Rockwell"/>
                <w:b/>
                <w:bCs/>
              </w:rPr>
            </w:pPr>
          </w:p>
        </w:tc>
      </w:tr>
      <w:tr w:rsidR="00920CAD" w:rsidRPr="00920CAD" w14:paraId="2A5E3BF7" w14:textId="77777777" w:rsidTr="00C017A7">
        <w:trPr>
          <w:trHeight w:val="70"/>
          <w:jc w:val="center"/>
        </w:trPr>
        <w:tc>
          <w:tcPr>
            <w:tcW w:w="401" w:type="pct"/>
            <w:tcBorders>
              <w:top w:val="single" w:sz="4" w:space="0" w:color="000000"/>
              <w:left w:val="single" w:sz="8" w:space="0" w:color="000000"/>
              <w:bottom w:val="single" w:sz="4" w:space="0" w:color="000000"/>
            </w:tcBorders>
            <w:vAlign w:val="center"/>
          </w:tcPr>
          <w:p w14:paraId="6EE8298B" w14:textId="77777777" w:rsidR="00D85048" w:rsidRPr="00920CAD"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000000"/>
              <w:left w:val="single" w:sz="4" w:space="0" w:color="000000"/>
              <w:bottom w:val="single" w:sz="4" w:space="0" w:color="000000"/>
            </w:tcBorders>
            <w:vAlign w:val="center"/>
          </w:tcPr>
          <w:p w14:paraId="5B8EA95D" w14:textId="77777777" w:rsidR="00D85048" w:rsidRPr="00920CAD" w:rsidRDefault="00D85048" w:rsidP="00D85048">
            <w:pPr>
              <w:snapToGrid w:val="0"/>
              <w:jc w:val="both"/>
              <w:rPr>
                <w:rFonts w:ascii="Rockwell" w:hAnsi="Rockwell"/>
                <w:i/>
              </w:rPr>
            </w:pPr>
            <w:r w:rsidRPr="00920CAD">
              <w:rPr>
                <w:rFonts w:ascii="Rockwell" w:hAnsi="Rockwell"/>
                <w:i/>
              </w:rPr>
              <w:t>Référence</w:t>
            </w:r>
          </w:p>
        </w:tc>
        <w:tc>
          <w:tcPr>
            <w:tcW w:w="1759" w:type="pct"/>
            <w:tcBorders>
              <w:top w:val="single" w:sz="4" w:space="0" w:color="000000"/>
              <w:left w:val="single" w:sz="4" w:space="0" w:color="000000"/>
              <w:bottom w:val="single" w:sz="4" w:space="0" w:color="000000"/>
            </w:tcBorders>
            <w:vAlign w:val="center"/>
          </w:tcPr>
          <w:p w14:paraId="0B0435F9" w14:textId="53123E97" w:rsidR="00D85048" w:rsidRPr="00920CAD" w:rsidRDefault="00D85048" w:rsidP="00D85048">
            <w:pPr>
              <w:snapToGrid w:val="0"/>
              <w:jc w:val="both"/>
              <w:rPr>
                <w:rFonts w:ascii="Rockwell" w:hAnsi="Rockwell"/>
                <w:i/>
              </w:rPr>
            </w:pPr>
            <w:r w:rsidRPr="00920CAD">
              <w:rPr>
                <w:rFonts w:ascii="Rockwell" w:hAnsi="Rockwell"/>
                <w:i/>
              </w:rPr>
              <w:t>A préciser par le soumissionnaire</w:t>
            </w:r>
          </w:p>
        </w:tc>
        <w:tc>
          <w:tcPr>
            <w:tcW w:w="1026" w:type="pct"/>
            <w:tcBorders>
              <w:top w:val="single" w:sz="4" w:space="0" w:color="000000"/>
              <w:left w:val="single" w:sz="4" w:space="0" w:color="000000"/>
              <w:bottom w:val="single" w:sz="4" w:space="0" w:color="000000"/>
            </w:tcBorders>
            <w:vAlign w:val="center"/>
          </w:tcPr>
          <w:p w14:paraId="32DDD1C9" w14:textId="4527FDBB" w:rsidR="00D85048" w:rsidRPr="00920CAD" w:rsidRDefault="00D85048" w:rsidP="00D85048">
            <w:pPr>
              <w:snapToGrid w:val="0"/>
              <w:ind w:left="29" w:hanging="29"/>
              <w:jc w:val="both"/>
              <w:rPr>
                <w:rFonts w:ascii="Rockwell" w:hAnsi="Rockwell"/>
                <w:b/>
                <w:bCs/>
              </w:rPr>
            </w:pPr>
          </w:p>
        </w:tc>
        <w:tc>
          <w:tcPr>
            <w:tcW w:w="880" w:type="pct"/>
            <w:tcBorders>
              <w:top w:val="single" w:sz="4" w:space="0" w:color="000000"/>
              <w:left w:val="single" w:sz="4" w:space="0" w:color="000000"/>
              <w:bottom w:val="single" w:sz="4" w:space="0" w:color="000000"/>
              <w:right w:val="single" w:sz="4" w:space="0" w:color="auto"/>
            </w:tcBorders>
          </w:tcPr>
          <w:p w14:paraId="7B13317B" w14:textId="77777777" w:rsidR="00D85048" w:rsidRPr="00920CAD" w:rsidRDefault="00D85048" w:rsidP="00D85048">
            <w:pPr>
              <w:snapToGrid w:val="0"/>
              <w:jc w:val="both"/>
              <w:rPr>
                <w:rFonts w:ascii="Rockwell" w:hAnsi="Rockwell"/>
                <w:b/>
                <w:bCs/>
              </w:rPr>
            </w:pPr>
          </w:p>
        </w:tc>
      </w:tr>
      <w:tr w:rsidR="00920CAD" w:rsidRPr="00920CAD" w14:paraId="635F0E97" w14:textId="77777777" w:rsidTr="00C017A7">
        <w:trPr>
          <w:trHeight w:val="70"/>
          <w:jc w:val="center"/>
        </w:trPr>
        <w:tc>
          <w:tcPr>
            <w:tcW w:w="401" w:type="pct"/>
            <w:tcBorders>
              <w:top w:val="single" w:sz="4" w:space="0" w:color="000000"/>
              <w:left w:val="single" w:sz="8" w:space="0" w:color="000000"/>
              <w:bottom w:val="single" w:sz="4" w:space="0" w:color="000000"/>
            </w:tcBorders>
            <w:vAlign w:val="center"/>
          </w:tcPr>
          <w:p w14:paraId="7C2F3C15" w14:textId="77777777" w:rsidR="00D85048" w:rsidRPr="00920CAD"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000000"/>
              <w:left w:val="single" w:sz="4" w:space="0" w:color="000000"/>
              <w:bottom w:val="single" w:sz="4" w:space="0" w:color="000000"/>
            </w:tcBorders>
            <w:vAlign w:val="center"/>
          </w:tcPr>
          <w:p w14:paraId="3B20EB2A" w14:textId="77777777" w:rsidR="00D85048" w:rsidRPr="00920CAD" w:rsidRDefault="00D85048" w:rsidP="00D85048">
            <w:pPr>
              <w:snapToGrid w:val="0"/>
              <w:jc w:val="both"/>
              <w:rPr>
                <w:rFonts w:ascii="Rockwell" w:hAnsi="Rockwell"/>
                <w:i/>
              </w:rPr>
            </w:pPr>
            <w:r w:rsidRPr="00920CAD">
              <w:rPr>
                <w:rFonts w:ascii="Rockwell" w:hAnsi="Rockwell"/>
                <w:i/>
              </w:rPr>
              <w:t>Résolution d’impression</w:t>
            </w:r>
          </w:p>
        </w:tc>
        <w:tc>
          <w:tcPr>
            <w:tcW w:w="1759" w:type="pct"/>
            <w:tcBorders>
              <w:top w:val="single" w:sz="4" w:space="0" w:color="000000"/>
              <w:left w:val="single" w:sz="4" w:space="0" w:color="000000"/>
              <w:bottom w:val="single" w:sz="4" w:space="0" w:color="000000"/>
            </w:tcBorders>
            <w:vAlign w:val="center"/>
          </w:tcPr>
          <w:p w14:paraId="78EA75B5" w14:textId="3B9C4F7E" w:rsidR="00D85048" w:rsidRPr="00920CAD" w:rsidRDefault="00D85048" w:rsidP="00D85048">
            <w:pPr>
              <w:snapToGrid w:val="0"/>
              <w:jc w:val="both"/>
              <w:rPr>
                <w:rFonts w:ascii="Rockwell" w:hAnsi="Rockwell"/>
                <w:i/>
              </w:rPr>
            </w:pPr>
            <w:r w:rsidRPr="00920CAD">
              <w:rPr>
                <w:rFonts w:ascii="Rockwell" w:hAnsi="Rockwell"/>
                <w:i/>
              </w:rPr>
              <w:t>1200 x1200 ppp au moins</w:t>
            </w:r>
          </w:p>
        </w:tc>
        <w:tc>
          <w:tcPr>
            <w:tcW w:w="1026" w:type="pct"/>
            <w:tcBorders>
              <w:top w:val="single" w:sz="4" w:space="0" w:color="000000"/>
              <w:left w:val="single" w:sz="4" w:space="0" w:color="000000"/>
              <w:bottom w:val="single" w:sz="4" w:space="0" w:color="000000"/>
            </w:tcBorders>
            <w:vAlign w:val="center"/>
          </w:tcPr>
          <w:p w14:paraId="40544EA5" w14:textId="14CD0243" w:rsidR="00D85048" w:rsidRPr="00920CAD" w:rsidRDefault="00D85048" w:rsidP="00D85048">
            <w:pPr>
              <w:snapToGrid w:val="0"/>
              <w:ind w:left="29" w:hanging="29"/>
              <w:jc w:val="both"/>
              <w:rPr>
                <w:rFonts w:ascii="Rockwell" w:hAnsi="Rockwell"/>
                <w:b/>
                <w:bCs/>
              </w:rPr>
            </w:pPr>
          </w:p>
        </w:tc>
        <w:tc>
          <w:tcPr>
            <w:tcW w:w="880" w:type="pct"/>
            <w:tcBorders>
              <w:top w:val="single" w:sz="4" w:space="0" w:color="000000"/>
              <w:left w:val="single" w:sz="4" w:space="0" w:color="000000"/>
              <w:bottom w:val="single" w:sz="4" w:space="0" w:color="000000"/>
              <w:right w:val="single" w:sz="4" w:space="0" w:color="auto"/>
            </w:tcBorders>
          </w:tcPr>
          <w:p w14:paraId="7E7B830A" w14:textId="77777777" w:rsidR="00D85048" w:rsidRPr="00920CAD" w:rsidRDefault="00D85048" w:rsidP="00D85048">
            <w:pPr>
              <w:snapToGrid w:val="0"/>
              <w:jc w:val="both"/>
              <w:rPr>
                <w:rFonts w:ascii="Rockwell" w:hAnsi="Rockwell"/>
                <w:b/>
                <w:bCs/>
              </w:rPr>
            </w:pPr>
          </w:p>
        </w:tc>
      </w:tr>
      <w:tr w:rsidR="00920CAD" w:rsidRPr="00920CAD" w14:paraId="5FB598D2" w14:textId="77777777" w:rsidTr="00C017A7">
        <w:trPr>
          <w:trHeight w:val="419"/>
          <w:jc w:val="center"/>
        </w:trPr>
        <w:tc>
          <w:tcPr>
            <w:tcW w:w="401" w:type="pct"/>
            <w:tcBorders>
              <w:top w:val="single" w:sz="4" w:space="0" w:color="000000"/>
              <w:left w:val="single" w:sz="8" w:space="0" w:color="000000"/>
              <w:bottom w:val="single" w:sz="4" w:space="0" w:color="000000"/>
            </w:tcBorders>
            <w:vAlign w:val="center"/>
          </w:tcPr>
          <w:p w14:paraId="50BFAFB7" w14:textId="77777777" w:rsidR="00D85048" w:rsidRPr="00920CAD"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000000"/>
              <w:left w:val="single" w:sz="4" w:space="0" w:color="000000"/>
              <w:bottom w:val="single" w:sz="4" w:space="0" w:color="000000"/>
            </w:tcBorders>
            <w:vAlign w:val="center"/>
          </w:tcPr>
          <w:p w14:paraId="64C4D8CB" w14:textId="77777777" w:rsidR="00D85048" w:rsidRPr="00920CAD" w:rsidRDefault="00D85048" w:rsidP="00D85048">
            <w:pPr>
              <w:snapToGrid w:val="0"/>
              <w:jc w:val="both"/>
              <w:rPr>
                <w:rFonts w:ascii="Rockwell" w:hAnsi="Rockwell"/>
                <w:i/>
              </w:rPr>
            </w:pPr>
            <w:r w:rsidRPr="00920CAD">
              <w:rPr>
                <w:rFonts w:ascii="Rockwell" w:hAnsi="Rockwell"/>
                <w:i/>
              </w:rPr>
              <w:t>Vitesse d’impression</w:t>
            </w:r>
          </w:p>
        </w:tc>
        <w:tc>
          <w:tcPr>
            <w:tcW w:w="1759" w:type="pct"/>
            <w:tcBorders>
              <w:top w:val="single" w:sz="4" w:space="0" w:color="000000"/>
              <w:left w:val="single" w:sz="4" w:space="0" w:color="000000"/>
              <w:bottom w:val="single" w:sz="4" w:space="0" w:color="auto"/>
            </w:tcBorders>
            <w:vAlign w:val="center"/>
          </w:tcPr>
          <w:p w14:paraId="6EBDD15D" w14:textId="77777777" w:rsidR="00D85048" w:rsidRPr="00920CAD" w:rsidRDefault="00D85048" w:rsidP="00D85048">
            <w:pPr>
              <w:snapToGrid w:val="0"/>
              <w:jc w:val="both"/>
              <w:rPr>
                <w:rFonts w:ascii="Rockwell" w:hAnsi="Rockwell"/>
                <w:i/>
              </w:rPr>
            </w:pPr>
            <w:r w:rsidRPr="00920CAD">
              <w:rPr>
                <w:rFonts w:ascii="Rockwell" w:hAnsi="Rockwell"/>
                <w:i/>
              </w:rPr>
              <w:t>40 pages par minute au moins en couleur et en noir/blanc</w:t>
            </w:r>
          </w:p>
        </w:tc>
        <w:tc>
          <w:tcPr>
            <w:tcW w:w="1026" w:type="pct"/>
            <w:tcBorders>
              <w:top w:val="single" w:sz="4" w:space="0" w:color="000000"/>
              <w:left w:val="single" w:sz="4" w:space="0" w:color="000000"/>
              <w:bottom w:val="single" w:sz="4" w:space="0" w:color="000000"/>
            </w:tcBorders>
            <w:vAlign w:val="center"/>
          </w:tcPr>
          <w:p w14:paraId="774D58EE" w14:textId="50598967" w:rsidR="00D85048" w:rsidRPr="00920CAD" w:rsidRDefault="00D85048" w:rsidP="00D85048">
            <w:pPr>
              <w:snapToGrid w:val="0"/>
              <w:ind w:left="29" w:hanging="29"/>
              <w:jc w:val="both"/>
              <w:rPr>
                <w:rFonts w:ascii="Rockwell" w:hAnsi="Rockwell"/>
                <w:b/>
                <w:bCs/>
              </w:rPr>
            </w:pPr>
          </w:p>
        </w:tc>
        <w:tc>
          <w:tcPr>
            <w:tcW w:w="880" w:type="pct"/>
            <w:tcBorders>
              <w:top w:val="single" w:sz="4" w:space="0" w:color="000000"/>
              <w:left w:val="single" w:sz="4" w:space="0" w:color="000000"/>
              <w:bottom w:val="single" w:sz="4" w:space="0" w:color="000000"/>
              <w:right w:val="single" w:sz="4" w:space="0" w:color="auto"/>
            </w:tcBorders>
          </w:tcPr>
          <w:p w14:paraId="20AE746F" w14:textId="77777777" w:rsidR="00D85048" w:rsidRPr="00920CAD" w:rsidRDefault="00D85048" w:rsidP="00D85048">
            <w:pPr>
              <w:snapToGrid w:val="0"/>
              <w:jc w:val="both"/>
              <w:rPr>
                <w:rFonts w:ascii="Rockwell" w:hAnsi="Rockwell"/>
                <w:b/>
                <w:bCs/>
              </w:rPr>
            </w:pPr>
          </w:p>
        </w:tc>
      </w:tr>
      <w:tr w:rsidR="00920CAD" w:rsidRPr="00920CAD" w14:paraId="4F71F6A7" w14:textId="77777777" w:rsidTr="00C017A7">
        <w:trPr>
          <w:trHeight w:val="70"/>
          <w:jc w:val="center"/>
        </w:trPr>
        <w:tc>
          <w:tcPr>
            <w:tcW w:w="401" w:type="pct"/>
            <w:tcBorders>
              <w:top w:val="single" w:sz="4" w:space="0" w:color="000000"/>
              <w:left w:val="single" w:sz="8" w:space="0" w:color="000000"/>
            </w:tcBorders>
            <w:vAlign w:val="center"/>
          </w:tcPr>
          <w:p w14:paraId="54B4899A" w14:textId="77777777" w:rsidR="00D85048" w:rsidRPr="00920CAD"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000000"/>
              <w:left w:val="single" w:sz="4" w:space="0" w:color="000000"/>
            </w:tcBorders>
            <w:vAlign w:val="center"/>
          </w:tcPr>
          <w:p w14:paraId="2D0FC691" w14:textId="3B59D2DA" w:rsidR="00D85048" w:rsidRPr="00920CAD" w:rsidRDefault="00D85048" w:rsidP="00D85048">
            <w:pPr>
              <w:snapToGrid w:val="0"/>
              <w:spacing w:after="120"/>
              <w:jc w:val="both"/>
              <w:rPr>
                <w:rFonts w:ascii="Rockwell" w:hAnsi="Rockwell"/>
                <w:i/>
              </w:rPr>
            </w:pPr>
            <w:r w:rsidRPr="00920CAD">
              <w:rPr>
                <w:rFonts w:ascii="Rockwell" w:hAnsi="Rockwell"/>
                <w:i/>
              </w:rPr>
              <w:t>Impression recto verso</w:t>
            </w:r>
          </w:p>
        </w:tc>
        <w:tc>
          <w:tcPr>
            <w:tcW w:w="1759" w:type="pct"/>
            <w:tcBorders>
              <w:top w:val="single" w:sz="4" w:space="0" w:color="000000"/>
              <w:left w:val="single" w:sz="4" w:space="0" w:color="000000"/>
              <w:bottom w:val="single" w:sz="4" w:space="0" w:color="auto"/>
            </w:tcBorders>
            <w:vAlign w:val="center"/>
          </w:tcPr>
          <w:p w14:paraId="5141788C" w14:textId="05CD18CD" w:rsidR="00D85048" w:rsidRPr="00920CAD" w:rsidRDefault="00E01170" w:rsidP="00D85048">
            <w:pPr>
              <w:snapToGrid w:val="0"/>
              <w:jc w:val="both"/>
              <w:rPr>
                <w:rFonts w:ascii="Rockwell" w:hAnsi="Rockwell"/>
                <w:i/>
              </w:rPr>
            </w:pPr>
            <w:r w:rsidRPr="00920CAD">
              <w:rPr>
                <w:rFonts w:ascii="Rockwell" w:hAnsi="Rockwell"/>
                <w:i/>
              </w:rPr>
              <w:t>Automatique</w:t>
            </w:r>
          </w:p>
        </w:tc>
        <w:tc>
          <w:tcPr>
            <w:tcW w:w="1026" w:type="pct"/>
            <w:tcBorders>
              <w:top w:val="single" w:sz="4" w:space="0" w:color="000000"/>
              <w:left w:val="single" w:sz="4" w:space="0" w:color="000000"/>
              <w:bottom w:val="single" w:sz="4" w:space="0" w:color="000000"/>
            </w:tcBorders>
            <w:vAlign w:val="center"/>
          </w:tcPr>
          <w:p w14:paraId="2986770F" w14:textId="0E265158" w:rsidR="00D85048" w:rsidRPr="00920CAD" w:rsidDel="00673A8B" w:rsidRDefault="00D85048" w:rsidP="00D85048">
            <w:pPr>
              <w:snapToGrid w:val="0"/>
              <w:ind w:left="29" w:hanging="29"/>
              <w:jc w:val="both"/>
              <w:rPr>
                <w:rFonts w:ascii="Rockwell" w:hAnsi="Rockwell"/>
                <w:b/>
                <w:bCs/>
              </w:rPr>
            </w:pPr>
          </w:p>
        </w:tc>
        <w:tc>
          <w:tcPr>
            <w:tcW w:w="880" w:type="pct"/>
            <w:tcBorders>
              <w:top w:val="single" w:sz="4" w:space="0" w:color="000000"/>
              <w:left w:val="single" w:sz="4" w:space="0" w:color="000000"/>
              <w:bottom w:val="single" w:sz="4" w:space="0" w:color="000000"/>
              <w:right w:val="single" w:sz="4" w:space="0" w:color="auto"/>
            </w:tcBorders>
          </w:tcPr>
          <w:p w14:paraId="53431463" w14:textId="77777777" w:rsidR="00D85048" w:rsidRPr="00920CAD" w:rsidRDefault="00D85048" w:rsidP="00D85048">
            <w:pPr>
              <w:snapToGrid w:val="0"/>
              <w:jc w:val="both"/>
              <w:rPr>
                <w:rFonts w:ascii="Rockwell" w:hAnsi="Rockwell"/>
                <w:b/>
                <w:bCs/>
              </w:rPr>
            </w:pPr>
          </w:p>
        </w:tc>
      </w:tr>
      <w:tr w:rsidR="00920CAD" w:rsidRPr="00920CAD" w14:paraId="43FBDB6C" w14:textId="77777777" w:rsidTr="00C017A7">
        <w:trPr>
          <w:trHeight w:val="417"/>
          <w:jc w:val="center"/>
        </w:trPr>
        <w:tc>
          <w:tcPr>
            <w:tcW w:w="401" w:type="pct"/>
            <w:tcBorders>
              <w:top w:val="single" w:sz="4" w:space="0" w:color="000000"/>
              <w:left w:val="single" w:sz="8" w:space="0" w:color="000000"/>
              <w:bottom w:val="single" w:sz="4" w:space="0" w:color="000000"/>
            </w:tcBorders>
            <w:vAlign w:val="center"/>
          </w:tcPr>
          <w:p w14:paraId="1E213FB6" w14:textId="77777777" w:rsidR="00D85048" w:rsidRPr="00920CAD"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000000"/>
              <w:left w:val="single" w:sz="4" w:space="0" w:color="000000"/>
              <w:bottom w:val="single" w:sz="4" w:space="0" w:color="000000"/>
            </w:tcBorders>
            <w:vAlign w:val="center"/>
          </w:tcPr>
          <w:p w14:paraId="7C95F458" w14:textId="77777777" w:rsidR="00D85048" w:rsidRPr="00920CAD" w:rsidRDefault="00D85048" w:rsidP="00D85048">
            <w:pPr>
              <w:snapToGrid w:val="0"/>
              <w:jc w:val="both"/>
              <w:rPr>
                <w:rFonts w:ascii="Rockwell" w:hAnsi="Rockwell"/>
                <w:i/>
              </w:rPr>
            </w:pPr>
            <w:r w:rsidRPr="00920CAD">
              <w:rPr>
                <w:rFonts w:ascii="Rockwell" w:hAnsi="Rockwell"/>
                <w:i/>
              </w:rPr>
              <w:t>Fréquence de processeur</w:t>
            </w:r>
          </w:p>
        </w:tc>
        <w:tc>
          <w:tcPr>
            <w:tcW w:w="1759" w:type="pct"/>
            <w:tcBorders>
              <w:top w:val="single" w:sz="4" w:space="0" w:color="000000"/>
              <w:left w:val="single" w:sz="4" w:space="0" w:color="000000"/>
              <w:bottom w:val="single" w:sz="4" w:space="0" w:color="auto"/>
            </w:tcBorders>
            <w:vAlign w:val="center"/>
          </w:tcPr>
          <w:p w14:paraId="1FCBBBE6" w14:textId="5E4CE270" w:rsidR="00D85048" w:rsidRPr="00920CAD" w:rsidRDefault="00D85048" w:rsidP="00D85048">
            <w:pPr>
              <w:snapToGrid w:val="0"/>
              <w:jc w:val="both"/>
              <w:rPr>
                <w:rFonts w:ascii="Rockwell" w:hAnsi="Rockwell"/>
                <w:i/>
              </w:rPr>
            </w:pPr>
            <w:r w:rsidRPr="00920CAD">
              <w:rPr>
                <w:rFonts w:ascii="Rockwell" w:hAnsi="Rockwell"/>
                <w:i/>
              </w:rPr>
              <w:t>800 MHz au moins</w:t>
            </w:r>
          </w:p>
        </w:tc>
        <w:tc>
          <w:tcPr>
            <w:tcW w:w="1026" w:type="pct"/>
            <w:tcBorders>
              <w:top w:val="single" w:sz="4" w:space="0" w:color="000000"/>
              <w:left w:val="single" w:sz="4" w:space="0" w:color="000000"/>
              <w:bottom w:val="single" w:sz="4" w:space="0" w:color="000000"/>
            </w:tcBorders>
            <w:vAlign w:val="center"/>
          </w:tcPr>
          <w:p w14:paraId="603B7AB7" w14:textId="1E7649F8" w:rsidR="00D85048" w:rsidRPr="00920CAD" w:rsidRDefault="00D85048" w:rsidP="00D85048">
            <w:pPr>
              <w:snapToGrid w:val="0"/>
              <w:ind w:left="29" w:hanging="29"/>
              <w:jc w:val="both"/>
              <w:rPr>
                <w:rFonts w:ascii="Rockwell" w:hAnsi="Rockwell"/>
                <w:b/>
                <w:bCs/>
              </w:rPr>
            </w:pPr>
          </w:p>
        </w:tc>
        <w:tc>
          <w:tcPr>
            <w:tcW w:w="880" w:type="pct"/>
            <w:tcBorders>
              <w:top w:val="single" w:sz="4" w:space="0" w:color="000000"/>
              <w:left w:val="single" w:sz="4" w:space="0" w:color="000000"/>
              <w:bottom w:val="single" w:sz="4" w:space="0" w:color="000000"/>
              <w:right w:val="single" w:sz="4" w:space="0" w:color="auto"/>
            </w:tcBorders>
          </w:tcPr>
          <w:p w14:paraId="7355F744" w14:textId="77777777" w:rsidR="00D85048" w:rsidRPr="00920CAD" w:rsidRDefault="00D85048" w:rsidP="00D85048">
            <w:pPr>
              <w:snapToGrid w:val="0"/>
              <w:jc w:val="both"/>
              <w:rPr>
                <w:rFonts w:ascii="Rockwell" w:hAnsi="Rockwell"/>
                <w:b/>
                <w:bCs/>
              </w:rPr>
            </w:pPr>
          </w:p>
        </w:tc>
      </w:tr>
      <w:tr w:rsidR="00920CAD" w:rsidRPr="00920CAD" w14:paraId="3C08EA1A" w14:textId="77777777" w:rsidTr="00C017A7">
        <w:trPr>
          <w:trHeight w:val="409"/>
          <w:jc w:val="center"/>
        </w:trPr>
        <w:tc>
          <w:tcPr>
            <w:tcW w:w="401" w:type="pct"/>
            <w:tcBorders>
              <w:top w:val="single" w:sz="4" w:space="0" w:color="000000"/>
              <w:left w:val="single" w:sz="8" w:space="0" w:color="000000"/>
              <w:bottom w:val="single" w:sz="4" w:space="0" w:color="000000"/>
            </w:tcBorders>
            <w:vAlign w:val="center"/>
          </w:tcPr>
          <w:p w14:paraId="301D917B" w14:textId="77777777" w:rsidR="00D85048" w:rsidRPr="00920CAD"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000000"/>
              <w:left w:val="single" w:sz="4" w:space="0" w:color="000000"/>
              <w:bottom w:val="single" w:sz="4" w:space="0" w:color="000000"/>
            </w:tcBorders>
            <w:vAlign w:val="center"/>
          </w:tcPr>
          <w:p w14:paraId="7962EDF4" w14:textId="3B007C58" w:rsidR="00D85048" w:rsidRPr="00920CAD" w:rsidRDefault="00D85048" w:rsidP="00D85048">
            <w:pPr>
              <w:snapToGrid w:val="0"/>
              <w:jc w:val="both"/>
              <w:rPr>
                <w:rFonts w:ascii="Rockwell" w:hAnsi="Rockwell"/>
                <w:i/>
              </w:rPr>
            </w:pPr>
            <w:r w:rsidRPr="00920CAD">
              <w:rPr>
                <w:rFonts w:ascii="Rockwell" w:hAnsi="Rockwell"/>
                <w:i/>
              </w:rPr>
              <w:t>Mémoire(standard)</w:t>
            </w:r>
          </w:p>
        </w:tc>
        <w:tc>
          <w:tcPr>
            <w:tcW w:w="1759" w:type="pct"/>
            <w:tcBorders>
              <w:top w:val="single" w:sz="4" w:space="0" w:color="000000"/>
              <w:left w:val="single" w:sz="4" w:space="0" w:color="000000"/>
              <w:bottom w:val="single" w:sz="4" w:space="0" w:color="auto"/>
            </w:tcBorders>
            <w:vAlign w:val="center"/>
          </w:tcPr>
          <w:p w14:paraId="634F9469" w14:textId="38D29BAE" w:rsidR="00D85048" w:rsidRPr="00920CAD" w:rsidRDefault="00076A01" w:rsidP="00D85048">
            <w:pPr>
              <w:snapToGrid w:val="0"/>
              <w:jc w:val="both"/>
              <w:rPr>
                <w:rFonts w:ascii="Rockwell" w:hAnsi="Rockwell"/>
                <w:i/>
              </w:rPr>
            </w:pPr>
            <w:r w:rsidRPr="00920CAD">
              <w:rPr>
                <w:rFonts w:ascii="Rockwell" w:hAnsi="Rockwell"/>
                <w:i/>
              </w:rPr>
              <w:t>512 Mo au moins</w:t>
            </w:r>
          </w:p>
        </w:tc>
        <w:tc>
          <w:tcPr>
            <w:tcW w:w="1026" w:type="pct"/>
            <w:tcBorders>
              <w:top w:val="single" w:sz="4" w:space="0" w:color="000000"/>
              <w:left w:val="single" w:sz="4" w:space="0" w:color="000000"/>
              <w:bottom w:val="single" w:sz="4" w:space="0" w:color="000000"/>
            </w:tcBorders>
            <w:vAlign w:val="center"/>
          </w:tcPr>
          <w:p w14:paraId="5D45F29B" w14:textId="43099BE1" w:rsidR="00D85048" w:rsidRPr="00920CAD" w:rsidRDefault="00D85048" w:rsidP="00D85048">
            <w:pPr>
              <w:snapToGrid w:val="0"/>
              <w:ind w:left="29" w:hanging="29"/>
              <w:jc w:val="both"/>
              <w:rPr>
                <w:rFonts w:ascii="Rockwell" w:hAnsi="Rockwell"/>
                <w:b/>
                <w:bCs/>
              </w:rPr>
            </w:pPr>
          </w:p>
        </w:tc>
        <w:tc>
          <w:tcPr>
            <w:tcW w:w="880" w:type="pct"/>
            <w:tcBorders>
              <w:top w:val="single" w:sz="4" w:space="0" w:color="000000"/>
              <w:left w:val="single" w:sz="4" w:space="0" w:color="000000"/>
              <w:bottom w:val="single" w:sz="4" w:space="0" w:color="000000"/>
              <w:right w:val="single" w:sz="4" w:space="0" w:color="auto"/>
            </w:tcBorders>
          </w:tcPr>
          <w:p w14:paraId="444F94B6" w14:textId="77777777" w:rsidR="00D85048" w:rsidRPr="00920CAD" w:rsidRDefault="00D85048" w:rsidP="00D85048">
            <w:pPr>
              <w:snapToGrid w:val="0"/>
              <w:jc w:val="both"/>
              <w:rPr>
                <w:rFonts w:ascii="Rockwell" w:hAnsi="Rockwell"/>
                <w:b/>
                <w:bCs/>
              </w:rPr>
            </w:pPr>
          </w:p>
        </w:tc>
      </w:tr>
      <w:tr w:rsidR="00920CAD" w:rsidRPr="00920CAD" w14:paraId="68E774ED" w14:textId="77777777" w:rsidTr="00C017A7">
        <w:trPr>
          <w:trHeight w:val="95"/>
          <w:jc w:val="center"/>
        </w:trPr>
        <w:tc>
          <w:tcPr>
            <w:tcW w:w="401" w:type="pct"/>
            <w:tcBorders>
              <w:top w:val="single" w:sz="4" w:space="0" w:color="000000"/>
              <w:left w:val="single" w:sz="8" w:space="0" w:color="000000"/>
              <w:bottom w:val="single" w:sz="4" w:space="0" w:color="000000"/>
            </w:tcBorders>
            <w:vAlign w:val="center"/>
          </w:tcPr>
          <w:p w14:paraId="3D09B512" w14:textId="77777777" w:rsidR="00D85048" w:rsidRPr="00920CAD"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000000"/>
              <w:left w:val="single" w:sz="4" w:space="0" w:color="000000"/>
              <w:bottom w:val="single" w:sz="4" w:space="0" w:color="000000"/>
            </w:tcBorders>
            <w:vAlign w:val="center"/>
          </w:tcPr>
          <w:p w14:paraId="38745446" w14:textId="77777777" w:rsidR="00D85048" w:rsidRPr="00920CAD" w:rsidRDefault="00D85048" w:rsidP="00D85048">
            <w:pPr>
              <w:snapToGrid w:val="0"/>
              <w:jc w:val="both"/>
              <w:rPr>
                <w:rFonts w:ascii="Rockwell" w:hAnsi="Rockwell"/>
                <w:i/>
              </w:rPr>
            </w:pPr>
            <w:r w:rsidRPr="00920CAD">
              <w:rPr>
                <w:rFonts w:ascii="Rockwell" w:hAnsi="Rockwell"/>
                <w:i/>
              </w:rPr>
              <w:t xml:space="preserve">Capacité papier </w:t>
            </w:r>
          </w:p>
        </w:tc>
        <w:tc>
          <w:tcPr>
            <w:tcW w:w="1759" w:type="pct"/>
            <w:tcBorders>
              <w:top w:val="single" w:sz="4" w:space="0" w:color="000000"/>
              <w:left w:val="single" w:sz="4" w:space="0" w:color="000000"/>
              <w:bottom w:val="single" w:sz="4" w:space="0" w:color="000000"/>
            </w:tcBorders>
            <w:vAlign w:val="center"/>
          </w:tcPr>
          <w:p w14:paraId="61D1C803" w14:textId="01B6EC4D" w:rsidR="00D85048" w:rsidRPr="00920CAD" w:rsidRDefault="00D85048" w:rsidP="00D85048">
            <w:pPr>
              <w:snapToGrid w:val="0"/>
              <w:jc w:val="both"/>
              <w:rPr>
                <w:rFonts w:ascii="Rockwell" w:hAnsi="Rockwell"/>
                <w:i/>
              </w:rPr>
            </w:pPr>
            <w:r w:rsidRPr="00920CAD">
              <w:rPr>
                <w:rFonts w:ascii="Rockwell" w:hAnsi="Rockwell"/>
                <w:i/>
              </w:rPr>
              <w:t>Un bac en standard d’une capacité de 500 feuilles au moins</w:t>
            </w:r>
          </w:p>
        </w:tc>
        <w:tc>
          <w:tcPr>
            <w:tcW w:w="1026" w:type="pct"/>
            <w:tcBorders>
              <w:top w:val="single" w:sz="4" w:space="0" w:color="000000"/>
              <w:left w:val="single" w:sz="4" w:space="0" w:color="000000"/>
              <w:bottom w:val="single" w:sz="4" w:space="0" w:color="000000"/>
            </w:tcBorders>
            <w:vAlign w:val="center"/>
          </w:tcPr>
          <w:p w14:paraId="4F465926" w14:textId="1FC055FD" w:rsidR="00D85048" w:rsidRPr="00920CAD" w:rsidRDefault="00D85048" w:rsidP="00D85048">
            <w:pPr>
              <w:snapToGrid w:val="0"/>
              <w:ind w:left="29" w:hanging="29"/>
              <w:jc w:val="both"/>
              <w:rPr>
                <w:rFonts w:ascii="Rockwell" w:hAnsi="Rockwell"/>
                <w:b/>
                <w:bCs/>
              </w:rPr>
            </w:pPr>
          </w:p>
        </w:tc>
        <w:tc>
          <w:tcPr>
            <w:tcW w:w="880" w:type="pct"/>
            <w:tcBorders>
              <w:top w:val="single" w:sz="4" w:space="0" w:color="000000"/>
              <w:left w:val="single" w:sz="4" w:space="0" w:color="000000"/>
              <w:bottom w:val="single" w:sz="4" w:space="0" w:color="000000"/>
              <w:right w:val="single" w:sz="4" w:space="0" w:color="auto"/>
            </w:tcBorders>
          </w:tcPr>
          <w:p w14:paraId="4788DF33" w14:textId="77777777" w:rsidR="00D85048" w:rsidRPr="00920CAD" w:rsidRDefault="00D85048" w:rsidP="00D85048">
            <w:pPr>
              <w:snapToGrid w:val="0"/>
              <w:jc w:val="both"/>
              <w:rPr>
                <w:rFonts w:ascii="Rockwell" w:hAnsi="Rockwell"/>
                <w:b/>
                <w:bCs/>
              </w:rPr>
            </w:pPr>
          </w:p>
        </w:tc>
      </w:tr>
      <w:tr w:rsidR="00920CAD" w:rsidRPr="00920CAD" w14:paraId="597D1CD7" w14:textId="77777777" w:rsidTr="00C017A7">
        <w:trPr>
          <w:trHeight w:val="70"/>
          <w:jc w:val="center"/>
        </w:trPr>
        <w:tc>
          <w:tcPr>
            <w:tcW w:w="401" w:type="pct"/>
            <w:tcBorders>
              <w:top w:val="single" w:sz="4" w:space="0" w:color="000000"/>
              <w:left w:val="single" w:sz="8" w:space="0" w:color="000000"/>
              <w:bottom w:val="single" w:sz="4" w:space="0" w:color="auto"/>
            </w:tcBorders>
            <w:vAlign w:val="center"/>
          </w:tcPr>
          <w:p w14:paraId="127D9A4B" w14:textId="77777777" w:rsidR="00D85048" w:rsidRPr="00920CAD"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000000"/>
              <w:left w:val="single" w:sz="4" w:space="0" w:color="000000"/>
              <w:bottom w:val="single" w:sz="4" w:space="0" w:color="000000"/>
            </w:tcBorders>
            <w:vAlign w:val="center"/>
          </w:tcPr>
          <w:p w14:paraId="7794DBD3" w14:textId="30AF7DA3" w:rsidR="00D85048" w:rsidRPr="00920CAD" w:rsidRDefault="00D85048" w:rsidP="00D85048">
            <w:pPr>
              <w:snapToGrid w:val="0"/>
              <w:jc w:val="both"/>
              <w:rPr>
                <w:rFonts w:ascii="Rockwell" w:hAnsi="Rockwell"/>
                <w:i/>
              </w:rPr>
            </w:pPr>
            <w:r w:rsidRPr="00920CAD">
              <w:rPr>
                <w:rFonts w:ascii="Rockwell" w:hAnsi="Rockwell"/>
                <w:i/>
              </w:rPr>
              <w:t>Type de support</w:t>
            </w:r>
          </w:p>
        </w:tc>
        <w:tc>
          <w:tcPr>
            <w:tcW w:w="1759" w:type="pct"/>
            <w:tcBorders>
              <w:top w:val="single" w:sz="4" w:space="0" w:color="000000"/>
              <w:left w:val="single" w:sz="4" w:space="0" w:color="000000"/>
              <w:bottom w:val="single" w:sz="4" w:space="0" w:color="auto"/>
            </w:tcBorders>
            <w:vAlign w:val="center"/>
          </w:tcPr>
          <w:p w14:paraId="24C230C7" w14:textId="3A637C03" w:rsidR="00D85048" w:rsidRPr="00920CAD" w:rsidRDefault="00D85048" w:rsidP="00D85048">
            <w:pPr>
              <w:snapToGrid w:val="0"/>
              <w:ind w:left="36" w:hanging="36"/>
              <w:jc w:val="both"/>
              <w:rPr>
                <w:rFonts w:ascii="Rockwell" w:hAnsi="Rockwell"/>
                <w:i/>
              </w:rPr>
            </w:pPr>
            <w:r w:rsidRPr="00920CAD">
              <w:rPr>
                <w:rFonts w:ascii="Rockwell" w:hAnsi="Rockwell"/>
                <w:i/>
              </w:rPr>
              <w:t>Enveloppes, transparents, étiquettes, papier ordinaire, papier glacé, cartes</w:t>
            </w:r>
          </w:p>
        </w:tc>
        <w:tc>
          <w:tcPr>
            <w:tcW w:w="1026" w:type="pct"/>
            <w:tcBorders>
              <w:top w:val="single" w:sz="4" w:space="0" w:color="000000"/>
              <w:left w:val="single" w:sz="4" w:space="0" w:color="000000"/>
              <w:bottom w:val="single" w:sz="4" w:space="0" w:color="auto"/>
            </w:tcBorders>
            <w:vAlign w:val="center"/>
          </w:tcPr>
          <w:p w14:paraId="584A1E4D" w14:textId="5773AEEE" w:rsidR="00D85048" w:rsidRPr="00920CAD" w:rsidRDefault="00D85048" w:rsidP="00D85048">
            <w:pPr>
              <w:snapToGrid w:val="0"/>
              <w:ind w:left="29" w:hanging="29"/>
              <w:jc w:val="both"/>
              <w:rPr>
                <w:rFonts w:ascii="Rockwell" w:hAnsi="Rockwell"/>
                <w:b/>
                <w:bCs/>
              </w:rPr>
            </w:pPr>
          </w:p>
        </w:tc>
        <w:tc>
          <w:tcPr>
            <w:tcW w:w="880" w:type="pct"/>
            <w:tcBorders>
              <w:top w:val="single" w:sz="4" w:space="0" w:color="000000"/>
              <w:left w:val="single" w:sz="4" w:space="0" w:color="000000"/>
              <w:bottom w:val="single" w:sz="4" w:space="0" w:color="auto"/>
              <w:right w:val="single" w:sz="4" w:space="0" w:color="auto"/>
            </w:tcBorders>
          </w:tcPr>
          <w:p w14:paraId="7D484B49" w14:textId="77777777" w:rsidR="00D85048" w:rsidRPr="00920CAD" w:rsidRDefault="00D85048" w:rsidP="00D85048">
            <w:pPr>
              <w:snapToGrid w:val="0"/>
              <w:jc w:val="both"/>
              <w:rPr>
                <w:rFonts w:ascii="Rockwell" w:hAnsi="Rockwell"/>
                <w:b/>
                <w:bCs/>
              </w:rPr>
            </w:pPr>
          </w:p>
        </w:tc>
      </w:tr>
      <w:tr w:rsidR="00920CAD" w:rsidRPr="00920CAD" w14:paraId="23F857B8" w14:textId="77777777" w:rsidTr="00C017A7">
        <w:trPr>
          <w:trHeight w:val="104"/>
          <w:jc w:val="center"/>
        </w:trPr>
        <w:tc>
          <w:tcPr>
            <w:tcW w:w="401" w:type="pct"/>
            <w:tcBorders>
              <w:top w:val="single" w:sz="4" w:space="0" w:color="auto"/>
              <w:left w:val="single" w:sz="8" w:space="0" w:color="000000"/>
              <w:bottom w:val="single" w:sz="4" w:space="0" w:color="auto"/>
            </w:tcBorders>
            <w:vAlign w:val="center"/>
          </w:tcPr>
          <w:p w14:paraId="2FC83E8C" w14:textId="77777777" w:rsidR="00D85048" w:rsidRPr="00920CAD"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000000"/>
              <w:left w:val="single" w:sz="4" w:space="0" w:color="000000"/>
              <w:bottom w:val="single" w:sz="4" w:space="0" w:color="auto"/>
              <w:right w:val="single" w:sz="4" w:space="0" w:color="auto"/>
            </w:tcBorders>
            <w:vAlign w:val="center"/>
          </w:tcPr>
          <w:p w14:paraId="30143D8D" w14:textId="0C9209B0" w:rsidR="00D85048" w:rsidRPr="00920CAD" w:rsidRDefault="00D85048" w:rsidP="00D85048">
            <w:pPr>
              <w:snapToGrid w:val="0"/>
              <w:jc w:val="both"/>
              <w:rPr>
                <w:rFonts w:ascii="Rockwell" w:hAnsi="Rockwell"/>
                <w:i/>
              </w:rPr>
            </w:pPr>
            <w:r w:rsidRPr="00920CAD">
              <w:rPr>
                <w:rFonts w:ascii="Rockwell" w:hAnsi="Rockwell"/>
                <w:i/>
              </w:rPr>
              <w:t>Interfaces de connexion</w:t>
            </w:r>
          </w:p>
        </w:tc>
        <w:tc>
          <w:tcPr>
            <w:tcW w:w="1759" w:type="pct"/>
            <w:tcBorders>
              <w:top w:val="single" w:sz="4" w:space="0" w:color="auto"/>
              <w:left w:val="single" w:sz="4" w:space="0" w:color="auto"/>
              <w:bottom w:val="single" w:sz="4" w:space="0" w:color="auto"/>
              <w:right w:val="single" w:sz="4" w:space="0" w:color="auto"/>
            </w:tcBorders>
            <w:vAlign w:val="center"/>
          </w:tcPr>
          <w:p w14:paraId="138A2903" w14:textId="40DC1E6B" w:rsidR="00D85048" w:rsidRPr="00920CAD" w:rsidRDefault="00D85048" w:rsidP="00D85048">
            <w:pPr>
              <w:snapToGrid w:val="0"/>
              <w:jc w:val="both"/>
              <w:rPr>
                <w:rFonts w:ascii="Rockwell" w:hAnsi="Rockwell"/>
              </w:rPr>
            </w:pPr>
            <w:r w:rsidRPr="00920CAD">
              <w:rPr>
                <w:rFonts w:ascii="Rockwell" w:hAnsi="Rockwell"/>
                <w:i/>
              </w:rPr>
              <w:t>USB 2.0 ou USB 3.0</w:t>
            </w:r>
          </w:p>
        </w:tc>
        <w:tc>
          <w:tcPr>
            <w:tcW w:w="1026" w:type="pct"/>
            <w:tcBorders>
              <w:top w:val="single" w:sz="4" w:space="0" w:color="auto"/>
              <w:left w:val="single" w:sz="4" w:space="0" w:color="auto"/>
              <w:bottom w:val="single" w:sz="4" w:space="0" w:color="auto"/>
              <w:right w:val="single" w:sz="4" w:space="0" w:color="auto"/>
            </w:tcBorders>
          </w:tcPr>
          <w:p w14:paraId="5001FA38" w14:textId="12F5E982" w:rsidR="00D85048" w:rsidRPr="00920CAD" w:rsidRDefault="00D85048" w:rsidP="00D85048">
            <w:pPr>
              <w:snapToGrid w:val="0"/>
              <w:ind w:left="29" w:hanging="29"/>
              <w:jc w:val="both"/>
              <w:rPr>
                <w:rFonts w:ascii="Rockwell" w:hAnsi="Rockwell"/>
                <w:b/>
                <w:bCs/>
              </w:rPr>
            </w:pPr>
          </w:p>
        </w:tc>
        <w:tc>
          <w:tcPr>
            <w:tcW w:w="880" w:type="pct"/>
            <w:tcBorders>
              <w:top w:val="single" w:sz="4" w:space="0" w:color="auto"/>
              <w:left w:val="single" w:sz="4" w:space="0" w:color="auto"/>
              <w:bottom w:val="single" w:sz="4" w:space="0" w:color="auto"/>
              <w:right w:val="single" w:sz="4" w:space="0" w:color="auto"/>
            </w:tcBorders>
          </w:tcPr>
          <w:p w14:paraId="6815B61D" w14:textId="77777777" w:rsidR="00D85048" w:rsidRPr="00920CAD" w:rsidRDefault="00D85048" w:rsidP="00D85048">
            <w:pPr>
              <w:snapToGrid w:val="0"/>
              <w:jc w:val="both"/>
              <w:rPr>
                <w:rFonts w:ascii="Rockwell" w:hAnsi="Rockwell"/>
                <w:b/>
                <w:bCs/>
              </w:rPr>
            </w:pPr>
          </w:p>
        </w:tc>
      </w:tr>
      <w:tr w:rsidR="00920CAD" w:rsidRPr="00920CAD" w14:paraId="2298F520" w14:textId="77777777" w:rsidTr="00C017A7">
        <w:trPr>
          <w:trHeight w:val="185"/>
          <w:jc w:val="center"/>
        </w:trPr>
        <w:tc>
          <w:tcPr>
            <w:tcW w:w="401" w:type="pct"/>
            <w:vMerge w:val="restart"/>
            <w:tcBorders>
              <w:top w:val="single" w:sz="4" w:space="0" w:color="auto"/>
              <w:left w:val="single" w:sz="4" w:space="0" w:color="auto"/>
              <w:bottom w:val="single" w:sz="4" w:space="0" w:color="auto"/>
              <w:right w:val="single" w:sz="4" w:space="0" w:color="auto"/>
            </w:tcBorders>
            <w:vAlign w:val="center"/>
          </w:tcPr>
          <w:p w14:paraId="0949F7E0" w14:textId="77777777" w:rsidR="00076A01" w:rsidRPr="00920CAD"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vMerge w:val="restart"/>
            <w:tcBorders>
              <w:top w:val="single" w:sz="4" w:space="0" w:color="auto"/>
              <w:left w:val="single" w:sz="4" w:space="0" w:color="auto"/>
              <w:bottom w:val="single" w:sz="4" w:space="0" w:color="auto"/>
              <w:right w:val="single" w:sz="4" w:space="0" w:color="auto"/>
            </w:tcBorders>
            <w:vAlign w:val="center"/>
          </w:tcPr>
          <w:p w14:paraId="2BF6FF63" w14:textId="343EE8B2" w:rsidR="00076A01" w:rsidRPr="00920CAD" w:rsidRDefault="00076A01" w:rsidP="00076A01">
            <w:pPr>
              <w:snapToGrid w:val="0"/>
              <w:jc w:val="both"/>
              <w:rPr>
                <w:rFonts w:ascii="Rockwell" w:hAnsi="Rockwell"/>
                <w:i/>
              </w:rPr>
            </w:pPr>
            <w:bookmarkStart w:id="308" w:name="_Hlk114811162"/>
            <w:r w:rsidRPr="00920CAD">
              <w:rPr>
                <w:rFonts w:ascii="Rockwell" w:hAnsi="Rockwell"/>
                <w:i/>
              </w:rPr>
              <w:t>Interface réseau</w:t>
            </w:r>
            <w:bookmarkEnd w:id="308"/>
          </w:p>
        </w:tc>
        <w:tc>
          <w:tcPr>
            <w:tcW w:w="1759" w:type="pct"/>
            <w:tcBorders>
              <w:top w:val="single" w:sz="4" w:space="0" w:color="auto"/>
              <w:left w:val="single" w:sz="4" w:space="0" w:color="auto"/>
              <w:bottom w:val="single" w:sz="4" w:space="0" w:color="auto"/>
              <w:right w:val="single" w:sz="4" w:space="0" w:color="auto"/>
            </w:tcBorders>
          </w:tcPr>
          <w:p w14:paraId="3DB03A74" w14:textId="1728C051" w:rsidR="00076A01" w:rsidRPr="00920CAD" w:rsidRDefault="00076A01" w:rsidP="00076A01">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026" w:type="pct"/>
            <w:tcBorders>
              <w:top w:val="single" w:sz="4" w:space="0" w:color="auto"/>
              <w:left w:val="single" w:sz="4" w:space="0" w:color="auto"/>
              <w:bottom w:val="single" w:sz="4" w:space="0" w:color="auto"/>
              <w:right w:val="single" w:sz="4" w:space="0" w:color="auto"/>
            </w:tcBorders>
          </w:tcPr>
          <w:p w14:paraId="40B53827" w14:textId="17484854" w:rsidR="00076A01" w:rsidRPr="00920CAD" w:rsidRDefault="00076A01" w:rsidP="00076A01">
            <w:pPr>
              <w:snapToGrid w:val="0"/>
              <w:jc w:val="both"/>
              <w:rPr>
                <w:rFonts w:ascii="Rockwell" w:hAnsi="Rockwell"/>
                <w:b/>
                <w:bCs/>
              </w:rPr>
            </w:pPr>
          </w:p>
        </w:tc>
        <w:tc>
          <w:tcPr>
            <w:tcW w:w="880" w:type="pct"/>
            <w:tcBorders>
              <w:top w:val="single" w:sz="4" w:space="0" w:color="auto"/>
              <w:left w:val="single" w:sz="4" w:space="0" w:color="auto"/>
              <w:bottom w:val="single" w:sz="4" w:space="0" w:color="auto"/>
              <w:right w:val="single" w:sz="4" w:space="0" w:color="auto"/>
            </w:tcBorders>
          </w:tcPr>
          <w:p w14:paraId="15275FF5" w14:textId="77777777" w:rsidR="00076A01" w:rsidRPr="00920CAD" w:rsidRDefault="00076A01" w:rsidP="00076A01">
            <w:pPr>
              <w:snapToGrid w:val="0"/>
              <w:jc w:val="both"/>
              <w:rPr>
                <w:rFonts w:ascii="Rockwell" w:hAnsi="Rockwell"/>
                <w:b/>
                <w:bCs/>
              </w:rPr>
            </w:pPr>
          </w:p>
        </w:tc>
      </w:tr>
      <w:tr w:rsidR="00920CAD" w:rsidRPr="00920CAD" w14:paraId="6CCBAD11" w14:textId="77777777" w:rsidTr="00C017A7">
        <w:trPr>
          <w:trHeight w:val="70"/>
          <w:jc w:val="center"/>
        </w:trPr>
        <w:tc>
          <w:tcPr>
            <w:tcW w:w="401" w:type="pct"/>
            <w:vMerge/>
            <w:tcBorders>
              <w:top w:val="single" w:sz="4" w:space="0" w:color="auto"/>
              <w:left w:val="single" w:sz="4" w:space="0" w:color="auto"/>
              <w:bottom w:val="single" w:sz="4" w:space="0" w:color="auto"/>
              <w:right w:val="single" w:sz="4" w:space="0" w:color="auto"/>
            </w:tcBorders>
            <w:vAlign w:val="center"/>
          </w:tcPr>
          <w:p w14:paraId="6100A32A" w14:textId="77777777" w:rsidR="00076A01" w:rsidRPr="00920CAD"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vMerge/>
            <w:tcBorders>
              <w:top w:val="single" w:sz="4" w:space="0" w:color="auto"/>
              <w:left w:val="single" w:sz="4" w:space="0" w:color="auto"/>
              <w:bottom w:val="single" w:sz="4" w:space="0" w:color="auto"/>
              <w:right w:val="single" w:sz="4" w:space="0" w:color="auto"/>
            </w:tcBorders>
            <w:vAlign w:val="center"/>
          </w:tcPr>
          <w:p w14:paraId="70807A97" w14:textId="77777777" w:rsidR="00076A01" w:rsidRPr="00920CAD" w:rsidRDefault="00076A01" w:rsidP="00076A01">
            <w:pPr>
              <w:snapToGrid w:val="0"/>
              <w:jc w:val="both"/>
              <w:rPr>
                <w:rFonts w:ascii="Rockwell" w:hAnsi="Rockwell"/>
                <w:i/>
              </w:rPr>
            </w:pPr>
          </w:p>
        </w:tc>
        <w:tc>
          <w:tcPr>
            <w:tcW w:w="1759" w:type="pct"/>
            <w:tcBorders>
              <w:top w:val="single" w:sz="4" w:space="0" w:color="auto"/>
              <w:left w:val="single" w:sz="4" w:space="0" w:color="auto"/>
              <w:bottom w:val="single" w:sz="4" w:space="0" w:color="auto"/>
              <w:right w:val="single" w:sz="4" w:space="0" w:color="auto"/>
            </w:tcBorders>
          </w:tcPr>
          <w:p w14:paraId="0BEBE81F" w14:textId="52B521EE" w:rsidR="00076A01" w:rsidRPr="00920CAD" w:rsidRDefault="00076A01" w:rsidP="00076A01">
            <w:pPr>
              <w:snapToGrid w:val="0"/>
              <w:jc w:val="both"/>
              <w:rPr>
                <w:rFonts w:ascii="Rockwell" w:hAnsi="Rockwell"/>
                <w:i/>
              </w:rPr>
            </w:pPr>
            <w:r w:rsidRPr="00920CAD">
              <w:rPr>
                <w:rFonts w:ascii="Rockwell" w:hAnsi="Rockwell"/>
                <w:i/>
              </w:rPr>
              <w:t xml:space="preserve">Ethernet </w:t>
            </w:r>
            <w:r w:rsidRPr="00920CAD">
              <w:rPr>
                <w:rFonts w:ascii="Rockwell" w:hAnsi="Rockwell"/>
              </w:rPr>
              <w:t>10/100 Base-</w:t>
            </w:r>
            <w:proofErr w:type="gramStart"/>
            <w:r w:rsidRPr="00920CAD">
              <w:rPr>
                <w:rFonts w:ascii="Rockwell" w:hAnsi="Rockwell"/>
              </w:rPr>
              <w:t>TX</w:t>
            </w:r>
            <w:r w:rsidR="00CF6536" w:rsidRPr="00920CAD">
              <w:rPr>
                <w:rFonts w:ascii="Rockwell" w:hAnsi="Rockwell"/>
              </w:rPr>
              <w:t xml:space="preserve">  </w:t>
            </w:r>
            <w:r w:rsidR="000943EA" w:rsidRPr="00920CAD">
              <w:rPr>
                <w:rFonts w:ascii="Rockwell" w:hAnsi="Rockwell"/>
              </w:rPr>
              <w:t>(</w:t>
            </w:r>
            <w:proofErr w:type="gramEnd"/>
            <w:r w:rsidR="000943EA" w:rsidRPr="00920CAD">
              <w:rPr>
                <w:rFonts w:ascii="Rockwell" w:hAnsi="Rockwell"/>
              </w:rPr>
              <w:t>supportant le protocole SNMP)</w:t>
            </w:r>
            <w:r w:rsidR="000943EA" w:rsidRPr="00920CAD">
              <w:rPr>
                <w:rFonts w:ascii="Rockwell" w:hAnsi="Rockwell"/>
                <w:i/>
                <w:iCs/>
              </w:rPr>
              <w:t xml:space="preserve"> </w:t>
            </w:r>
            <w:r w:rsidR="00CF6536" w:rsidRPr="00920CAD">
              <w:rPr>
                <w:rFonts w:ascii="Rockwell" w:hAnsi="Rockwell"/>
              </w:rPr>
              <w:t xml:space="preserve">                               </w:t>
            </w:r>
            <w:sdt>
              <w:sdtPr>
                <w:rPr>
                  <w:rFonts w:ascii="Rockwell" w:hAnsi="Rockwell"/>
                  <w:bCs/>
                  <w:iCs/>
                  <w:sz w:val="40"/>
                  <w:szCs w:val="40"/>
                  <w:lang w:val="fr-CA"/>
                </w:rPr>
                <w:id w:val="196748946"/>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1026" w:type="pct"/>
            <w:tcBorders>
              <w:top w:val="single" w:sz="4" w:space="0" w:color="auto"/>
              <w:left w:val="single" w:sz="4" w:space="0" w:color="auto"/>
              <w:bottom w:val="single" w:sz="4" w:space="0" w:color="auto"/>
              <w:right w:val="single" w:sz="4" w:space="0" w:color="auto"/>
            </w:tcBorders>
          </w:tcPr>
          <w:p w14:paraId="2393F27D" w14:textId="4B0B84B9" w:rsidR="00076A01" w:rsidRPr="00920CAD" w:rsidRDefault="00076A01" w:rsidP="00076A01">
            <w:pPr>
              <w:snapToGrid w:val="0"/>
              <w:jc w:val="both"/>
              <w:rPr>
                <w:rFonts w:ascii="Rockwell" w:hAnsi="Rockwell"/>
                <w:b/>
                <w:bCs/>
              </w:rPr>
            </w:pPr>
          </w:p>
        </w:tc>
        <w:tc>
          <w:tcPr>
            <w:tcW w:w="880" w:type="pct"/>
            <w:tcBorders>
              <w:top w:val="single" w:sz="4" w:space="0" w:color="auto"/>
              <w:left w:val="single" w:sz="4" w:space="0" w:color="auto"/>
              <w:bottom w:val="single" w:sz="4" w:space="0" w:color="auto"/>
              <w:right w:val="single" w:sz="4" w:space="0" w:color="auto"/>
            </w:tcBorders>
          </w:tcPr>
          <w:p w14:paraId="57B24346" w14:textId="77777777" w:rsidR="00076A01" w:rsidRPr="00920CAD" w:rsidRDefault="00076A01" w:rsidP="00076A01">
            <w:pPr>
              <w:snapToGrid w:val="0"/>
              <w:jc w:val="both"/>
              <w:rPr>
                <w:rFonts w:ascii="Rockwell" w:hAnsi="Rockwell"/>
                <w:b/>
                <w:bCs/>
              </w:rPr>
            </w:pPr>
          </w:p>
        </w:tc>
      </w:tr>
      <w:tr w:rsidR="00920CAD" w:rsidRPr="00920CAD" w14:paraId="1685B95E" w14:textId="77777777" w:rsidTr="00C017A7">
        <w:trPr>
          <w:trHeight w:val="70"/>
          <w:jc w:val="center"/>
        </w:trPr>
        <w:tc>
          <w:tcPr>
            <w:tcW w:w="401" w:type="pct"/>
            <w:vMerge/>
            <w:tcBorders>
              <w:top w:val="single" w:sz="4" w:space="0" w:color="auto"/>
              <w:left w:val="single" w:sz="4" w:space="0" w:color="auto"/>
              <w:bottom w:val="single" w:sz="4" w:space="0" w:color="auto"/>
              <w:right w:val="single" w:sz="4" w:space="0" w:color="auto"/>
            </w:tcBorders>
            <w:vAlign w:val="center"/>
          </w:tcPr>
          <w:p w14:paraId="5CBB60CE" w14:textId="77777777" w:rsidR="002913BF" w:rsidRPr="00920CAD" w:rsidRDefault="002913BF"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vMerge/>
            <w:tcBorders>
              <w:top w:val="single" w:sz="4" w:space="0" w:color="auto"/>
              <w:left w:val="single" w:sz="4" w:space="0" w:color="auto"/>
              <w:bottom w:val="single" w:sz="4" w:space="0" w:color="auto"/>
              <w:right w:val="single" w:sz="4" w:space="0" w:color="auto"/>
            </w:tcBorders>
            <w:vAlign w:val="center"/>
          </w:tcPr>
          <w:p w14:paraId="1B7DB3F4" w14:textId="77777777" w:rsidR="002913BF" w:rsidRPr="00920CAD" w:rsidRDefault="002913BF" w:rsidP="00D85048">
            <w:pPr>
              <w:snapToGrid w:val="0"/>
              <w:jc w:val="both"/>
              <w:rPr>
                <w:rFonts w:ascii="Rockwell" w:hAnsi="Rockwell"/>
                <w:i/>
              </w:rPr>
            </w:pPr>
          </w:p>
        </w:tc>
        <w:tc>
          <w:tcPr>
            <w:tcW w:w="1759" w:type="pct"/>
            <w:tcBorders>
              <w:top w:val="single" w:sz="4" w:space="0" w:color="auto"/>
              <w:left w:val="single" w:sz="4" w:space="0" w:color="auto"/>
              <w:bottom w:val="single" w:sz="4" w:space="0" w:color="auto"/>
              <w:right w:val="single" w:sz="4" w:space="0" w:color="auto"/>
            </w:tcBorders>
            <w:vAlign w:val="center"/>
          </w:tcPr>
          <w:p w14:paraId="406D4772" w14:textId="44EFAC09" w:rsidR="002913BF" w:rsidRPr="00920CAD" w:rsidRDefault="002913BF" w:rsidP="000943EA">
            <w:pPr>
              <w:snapToGrid w:val="0"/>
              <w:jc w:val="both"/>
              <w:rPr>
                <w:rFonts w:ascii="Rockwell" w:hAnsi="Rockwell"/>
                <w:i/>
              </w:rPr>
            </w:pPr>
            <w:r w:rsidRPr="00920CAD">
              <w:rPr>
                <w:rFonts w:ascii="Rockwell" w:hAnsi="Rockwell"/>
                <w:i/>
              </w:rPr>
              <w:t xml:space="preserve">Ethernet </w:t>
            </w:r>
            <w:r w:rsidRPr="00920CAD">
              <w:rPr>
                <w:rFonts w:ascii="Rockwell" w:hAnsi="Rockwell"/>
              </w:rPr>
              <w:t>10/100 Base-</w:t>
            </w:r>
            <w:proofErr w:type="gramStart"/>
            <w:r w:rsidRPr="00920CAD">
              <w:rPr>
                <w:rFonts w:ascii="Rockwell" w:hAnsi="Rockwell"/>
              </w:rPr>
              <w:t>TX,</w:t>
            </w:r>
            <w:r w:rsidR="000943EA" w:rsidRPr="00920CAD">
              <w:rPr>
                <w:rFonts w:ascii="Rockwell" w:hAnsi="Rockwell"/>
                <w:i/>
                <w:iCs/>
              </w:rPr>
              <w:t xml:space="preserve"> </w:t>
            </w:r>
            <w:r w:rsidR="00E01170" w:rsidRPr="00920CAD">
              <w:rPr>
                <w:rFonts w:ascii="Rockwell" w:hAnsi="Rockwell"/>
              </w:rPr>
              <w:t xml:space="preserve"> </w:t>
            </w:r>
            <w:proofErr w:type="spellStart"/>
            <w:r w:rsidRPr="00920CAD">
              <w:rPr>
                <w:rFonts w:ascii="Rockwell" w:hAnsi="Rockwell"/>
              </w:rPr>
              <w:t>WiFi</w:t>
            </w:r>
            <w:proofErr w:type="spellEnd"/>
            <w:proofErr w:type="gramEnd"/>
            <w:r w:rsidR="00CF6536" w:rsidRPr="00920CAD">
              <w:rPr>
                <w:rFonts w:ascii="Rockwell" w:hAnsi="Rockwell"/>
              </w:rPr>
              <w:t xml:space="preserve">    </w:t>
            </w:r>
            <w:r w:rsidR="000943EA" w:rsidRPr="00920CAD">
              <w:rPr>
                <w:rFonts w:ascii="Rockwell" w:hAnsi="Rockwell"/>
              </w:rPr>
              <w:t>(supportant le protocole SNMP)</w:t>
            </w:r>
            <w:r w:rsidR="000943EA" w:rsidRPr="00920CAD">
              <w:t xml:space="preserve"> </w:t>
            </w:r>
            <w:r w:rsidR="000943EA" w:rsidRPr="00920CAD">
              <w:rPr>
                <w:rFonts w:ascii="Rockwell" w:hAnsi="Rockwell"/>
              </w:rPr>
              <w:t>((si on veut une connexion par Wifi)</w:t>
            </w:r>
            <w:r w:rsidR="00CF6536" w:rsidRPr="00920CAD">
              <w:rPr>
                <w:rFonts w:ascii="Rockwell" w:hAnsi="Rockwell"/>
              </w:rPr>
              <w:t xml:space="preserve">                     </w:t>
            </w:r>
            <w:sdt>
              <w:sdtPr>
                <w:rPr>
                  <w:rFonts w:ascii="Rockwell" w:hAnsi="Rockwell"/>
                  <w:bCs/>
                  <w:iCs/>
                  <w:sz w:val="40"/>
                  <w:szCs w:val="40"/>
                  <w:lang w:val="fr-CA"/>
                </w:rPr>
                <w:id w:val="-1603339378"/>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1026" w:type="pct"/>
            <w:tcBorders>
              <w:top w:val="single" w:sz="4" w:space="0" w:color="auto"/>
              <w:left w:val="single" w:sz="4" w:space="0" w:color="auto"/>
              <w:bottom w:val="single" w:sz="4" w:space="0" w:color="auto"/>
              <w:right w:val="single" w:sz="4" w:space="0" w:color="auto"/>
            </w:tcBorders>
          </w:tcPr>
          <w:p w14:paraId="220168CA" w14:textId="03B9E672" w:rsidR="002913BF" w:rsidRPr="00920CAD" w:rsidRDefault="002913BF" w:rsidP="002913BF">
            <w:pPr>
              <w:snapToGrid w:val="0"/>
              <w:jc w:val="both"/>
              <w:rPr>
                <w:rFonts w:ascii="Rockwell" w:hAnsi="Rockwell"/>
                <w:b/>
                <w:bCs/>
              </w:rPr>
            </w:pPr>
          </w:p>
        </w:tc>
        <w:tc>
          <w:tcPr>
            <w:tcW w:w="880" w:type="pct"/>
            <w:tcBorders>
              <w:top w:val="single" w:sz="4" w:space="0" w:color="auto"/>
              <w:left w:val="single" w:sz="4" w:space="0" w:color="auto"/>
              <w:bottom w:val="single" w:sz="4" w:space="0" w:color="auto"/>
              <w:right w:val="single" w:sz="4" w:space="0" w:color="auto"/>
            </w:tcBorders>
          </w:tcPr>
          <w:p w14:paraId="30BE7B1C" w14:textId="77777777" w:rsidR="002913BF" w:rsidRPr="00920CAD" w:rsidRDefault="002913BF" w:rsidP="00D85048">
            <w:pPr>
              <w:snapToGrid w:val="0"/>
              <w:jc w:val="both"/>
              <w:rPr>
                <w:rFonts w:ascii="Rockwell" w:hAnsi="Rockwell"/>
                <w:b/>
                <w:bCs/>
              </w:rPr>
            </w:pPr>
          </w:p>
        </w:tc>
      </w:tr>
      <w:tr w:rsidR="00920CAD" w:rsidRPr="00920CAD" w14:paraId="36FF29E9" w14:textId="77777777" w:rsidTr="00C017A7">
        <w:trPr>
          <w:trHeight w:val="516"/>
          <w:jc w:val="center"/>
        </w:trPr>
        <w:tc>
          <w:tcPr>
            <w:tcW w:w="401" w:type="pct"/>
            <w:tcBorders>
              <w:top w:val="single" w:sz="4" w:space="0" w:color="auto"/>
              <w:left w:val="single" w:sz="8" w:space="0" w:color="000000"/>
              <w:bottom w:val="single" w:sz="4" w:space="0" w:color="000000"/>
            </w:tcBorders>
            <w:vAlign w:val="center"/>
          </w:tcPr>
          <w:p w14:paraId="2324F69C" w14:textId="77777777" w:rsidR="00076A01" w:rsidRPr="00920CAD"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auto"/>
              <w:left w:val="single" w:sz="4" w:space="0" w:color="000000"/>
              <w:bottom w:val="single" w:sz="4" w:space="0" w:color="000000"/>
            </w:tcBorders>
            <w:vAlign w:val="center"/>
          </w:tcPr>
          <w:p w14:paraId="5C157FA2" w14:textId="77777777" w:rsidR="00076A01" w:rsidRPr="00920CAD" w:rsidRDefault="00076A01" w:rsidP="00076A01">
            <w:pPr>
              <w:snapToGrid w:val="0"/>
              <w:jc w:val="both"/>
              <w:rPr>
                <w:rFonts w:ascii="Rockwell" w:hAnsi="Rockwell"/>
                <w:i/>
              </w:rPr>
            </w:pPr>
            <w:r w:rsidRPr="00920CAD">
              <w:rPr>
                <w:rFonts w:ascii="Rockwell" w:hAnsi="Rockwell"/>
                <w:i/>
              </w:rPr>
              <w:t>Compatibilité logicielle</w:t>
            </w:r>
          </w:p>
        </w:tc>
        <w:tc>
          <w:tcPr>
            <w:tcW w:w="1759" w:type="pct"/>
            <w:tcBorders>
              <w:top w:val="single" w:sz="4" w:space="0" w:color="auto"/>
              <w:left w:val="single" w:sz="4" w:space="0" w:color="000000"/>
              <w:bottom w:val="single" w:sz="4" w:space="0" w:color="000000"/>
            </w:tcBorders>
            <w:vAlign w:val="center"/>
          </w:tcPr>
          <w:p w14:paraId="3FCE5633" w14:textId="341A16D5" w:rsidR="00076A01" w:rsidRPr="00920CAD" w:rsidRDefault="00076A01" w:rsidP="00076A01">
            <w:pPr>
              <w:snapToGrid w:val="0"/>
              <w:jc w:val="both"/>
              <w:rPr>
                <w:rFonts w:ascii="Rockwell" w:hAnsi="Rockwell"/>
                <w:i/>
              </w:rPr>
            </w:pPr>
            <w:r w:rsidRPr="00920CAD">
              <w:rPr>
                <w:rFonts w:ascii="Rockwell" w:hAnsi="Rockwell"/>
                <w:i/>
              </w:rPr>
              <w:t xml:space="preserve">Microsoft Windows </w:t>
            </w:r>
            <w:proofErr w:type="gramStart"/>
            <w:r w:rsidRPr="00920CAD">
              <w:rPr>
                <w:rFonts w:ascii="Rockwell" w:hAnsi="Rockwell"/>
                <w:i/>
              </w:rPr>
              <w:t>( 11</w:t>
            </w:r>
            <w:proofErr w:type="gramEnd"/>
            <w:r w:rsidRPr="00920CAD">
              <w:rPr>
                <w:rFonts w:ascii="Rockwell" w:hAnsi="Rockwell"/>
                <w:i/>
              </w:rPr>
              <w:t xml:space="preserve"> ou version ultérieure), Linux, MacOs </w:t>
            </w:r>
          </w:p>
        </w:tc>
        <w:tc>
          <w:tcPr>
            <w:tcW w:w="1026" w:type="pct"/>
            <w:tcBorders>
              <w:top w:val="single" w:sz="4" w:space="0" w:color="auto"/>
              <w:left w:val="single" w:sz="4" w:space="0" w:color="000000"/>
              <w:bottom w:val="single" w:sz="4" w:space="0" w:color="000000"/>
            </w:tcBorders>
            <w:vAlign w:val="center"/>
          </w:tcPr>
          <w:p w14:paraId="12C08AD8" w14:textId="183B9442" w:rsidR="00076A01" w:rsidRPr="00920CAD" w:rsidDel="00BE2DC3" w:rsidRDefault="00076A01" w:rsidP="00076A01">
            <w:pPr>
              <w:snapToGrid w:val="0"/>
              <w:ind w:left="29" w:hanging="29"/>
              <w:jc w:val="both"/>
              <w:rPr>
                <w:rFonts w:ascii="Rockwell" w:hAnsi="Rockwell"/>
                <w:b/>
                <w:i/>
              </w:rPr>
            </w:pPr>
          </w:p>
        </w:tc>
        <w:tc>
          <w:tcPr>
            <w:tcW w:w="880" w:type="pct"/>
            <w:tcBorders>
              <w:top w:val="single" w:sz="4" w:space="0" w:color="auto"/>
              <w:left w:val="single" w:sz="4" w:space="0" w:color="000000"/>
              <w:bottom w:val="single" w:sz="4" w:space="0" w:color="000000"/>
              <w:right w:val="single" w:sz="4" w:space="0" w:color="auto"/>
            </w:tcBorders>
          </w:tcPr>
          <w:p w14:paraId="00C59559" w14:textId="77777777" w:rsidR="00076A01" w:rsidRPr="00920CAD" w:rsidRDefault="00076A01" w:rsidP="00076A01">
            <w:pPr>
              <w:snapToGrid w:val="0"/>
              <w:jc w:val="both"/>
              <w:rPr>
                <w:rFonts w:ascii="Rockwell" w:hAnsi="Rockwell"/>
                <w:b/>
                <w:bCs/>
              </w:rPr>
            </w:pPr>
          </w:p>
        </w:tc>
      </w:tr>
      <w:tr w:rsidR="00920CAD" w:rsidRPr="00920CAD" w14:paraId="2DB95A5F" w14:textId="77777777" w:rsidTr="00C017A7">
        <w:trPr>
          <w:trHeight w:val="657"/>
          <w:jc w:val="center"/>
        </w:trPr>
        <w:tc>
          <w:tcPr>
            <w:tcW w:w="401" w:type="pct"/>
            <w:tcBorders>
              <w:top w:val="single" w:sz="4" w:space="0" w:color="000000"/>
              <w:left w:val="single" w:sz="8" w:space="0" w:color="000000"/>
              <w:bottom w:val="single" w:sz="4" w:space="0" w:color="000000"/>
            </w:tcBorders>
            <w:vAlign w:val="center"/>
          </w:tcPr>
          <w:p w14:paraId="75F79A6C" w14:textId="77777777" w:rsidR="00076A01" w:rsidRPr="00920CAD"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000000"/>
              <w:left w:val="single" w:sz="4" w:space="0" w:color="000000"/>
              <w:bottom w:val="single" w:sz="4" w:space="0" w:color="000000"/>
            </w:tcBorders>
            <w:vAlign w:val="center"/>
          </w:tcPr>
          <w:p w14:paraId="36EC112E" w14:textId="2D5B5C2A" w:rsidR="00076A01" w:rsidRPr="00920CAD" w:rsidRDefault="00076A01" w:rsidP="00076A01">
            <w:pPr>
              <w:snapToGrid w:val="0"/>
              <w:jc w:val="both"/>
              <w:rPr>
                <w:rFonts w:ascii="Rockwell" w:hAnsi="Rockwell"/>
                <w:i/>
              </w:rPr>
            </w:pPr>
            <w:r w:rsidRPr="00920CAD">
              <w:rPr>
                <w:rFonts w:ascii="Rockwell" w:hAnsi="Rockwell"/>
                <w:i/>
              </w:rPr>
              <w:t xml:space="preserve">Logiciels et documentation fournis </w:t>
            </w:r>
          </w:p>
        </w:tc>
        <w:tc>
          <w:tcPr>
            <w:tcW w:w="1759" w:type="pct"/>
            <w:tcBorders>
              <w:top w:val="single" w:sz="4" w:space="0" w:color="000000"/>
              <w:left w:val="single" w:sz="4" w:space="0" w:color="000000"/>
              <w:bottom w:val="single" w:sz="4" w:space="0" w:color="000000"/>
            </w:tcBorders>
            <w:vAlign w:val="center"/>
          </w:tcPr>
          <w:p w14:paraId="195BD393" w14:textId="0AFC9DBA" w:rsidR="00076A01" w:rsidRPr="00920CAD" w:rsidRDefault="00076A01" w:rsidP="00076A01">
            <w:pPr>
              <w:snapToGrid w:val="0"/>
              <w:jc w:val="both"/>
              <w:rPr>
                <w:rFonts w:ascii="Rockwell" w:hAnsi="Rockwell"/>
                <w:i/>
              </w:rPr>
            </w:pPr>
            <w:r w:rsidRPr="00920CAD">
              <w:rPr>
                <w:rFonts w:ascii="Rockwell" w:hAnsi="Rockwell"/>
                <w:i/>
              </w:rPr>
              <w:t>Pilotes et documentations de l’appareil</w:t>
            </w:r>
          </w:p>
        </w:tc>
        <w:tc>
          <w:tcPr>
            <w:tcW w:w="1026" w:type="pct"/>
            <w:tcBorders>
              <w:top w:val="single" w:sz="4" w:space="0" w:color="000000"/>
              <w:left w:val="single" w:sz="4" w:space="0" w:color="000000"/>
              <w:bottom w:val="single" w:sz="4" w:space="0" w:color="000000"/>
            </w:tcBorders>
            <w:vAlign w:val="center"/>
          </w:tcPr>
          <w:p w14:paraId="43163A92" w14:textId="40B3577B" w:rsidR="00076A01" w:rsidRPr="00920CAD" w:rsidRDefault="00076A01" w:rsidP="00076A01">
            <w:pPr>
              <w:snapToGrid w:val="0"/>
              <w:ind w:left="29" w:hanging="29"/>
              <w:jc w:val="both"/>
              <w:rPr>
                <w:rFonts w:ascii="Rockwell" w:hAnsi="Rockwell"/>
                <w:b/>
                <w:bCs/>
              </w:rPr>
            </w:pPr>
          </w:p>
        </w:tc>
        <w:tc>
          <w:tcPr>
            <w:tcW w:w="880" w:type="pct"/>
            <w:tcBorders>
              <w:top w:val="single" w:sz="4" w:space="0" w:color="000000"/>
              <w:left w:val="single" w:sz="4" w:space="0" w:color="000000"/>
              <w:bottom w:val="single" w:sz="4" w:space="0" w:color="000000"/>
              <w:right w:val="single" w:sz="4" w:space="0" w:color="auto"/>
            </w:tcBorders>
          </w:tcPr>
          <w:p w14:paraId="773B019A" w14:textId="77777777" w:rsidR="00076A01" w:rsidRPr="00920CAD" w:rsidRDefault="00076A01" w:rsidP="00076A01">
            <w:pPr>
              <w:snapToGrid w:val="0"/>
              <w:jc w:val="both"/>
              <w:rPr>
                <w:rFonts w:ascii="Rockwell" w:hAnsi="Rockwell"/>
                <w:b/>
                <w:bCs/>
              </w:rPr>
            </w:pPr>
          </w:p>
        </w:tc>
      </w:tr>
      <w:tr w:rsidR="00920CAD" w:rsidRPr="00920CAD" w14:paraId="40EAD378" w14:textId="77777777" w:rsidTr="00C017A7">
        <w:trPr>
          <w:trHeight w:val="657"/>
          <w:jc w:val="center"/>
        </w:trPr>
        <w:tc>
          <w:tcPr>
            <w:tcW w:w="401" w:type="pct"/>
            <w:tcBorders>
              <w:top w:val="single" w:sz="4" w:space="0" w:color="000000"/>
              <w:left w:val="single" w:sz="8" w:space="0" w:color="000000"/>
              <w:bottom w:val="single" w:sz="4" w:space="0" w:color="auto"/>
            </w:tcBorders>
            <w:vAlign w:val="center"/>
          </w:tcPr>
          <w:p w14:paraId="3ACCB7DE" w14:textId="77777777" w:rsidR="003F6EA5" w:rsidRPr="00920CAD" w:rsidRDefault="003F6EA5"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000000"/>
              <w:left w:val="single" w:sz="4" w:space="0" w:color="000000"/>
              <w:bottom w:val="single" w:sz="4" w:space="0" w:color="auto"/>
            </w:tcBorders>
            <w:vAlign w:val="center"/>
          </w:tcPr>
          <w:p w14:paraId="5AB692D1" w14:textId="77777777" w:rsidR="003F6EA5" w:rsidRPr="00920CAD" w:rsidRDefault="003F6EA5" w:rsidP="003F6EA5">
            <w:pPr>
              <w:snapToGrid w:val="0"/>
              <w:jc w:val="both"/>
              <w:rPr>
                <w:rFonts w:ascii="Rockwell" w:hAnsi="Rockwell"/>
                <w:i/>
              </w:rPr>
            </w:pPr>
            <w:r w:rsidRPr="00920CAD">
              <w:rPr>
                <w:rFonts w:ascii="Rockwell" w:hAnsi="Rockwell"/>
                <w:i/>
              </w:rPr>
              <w:t>Alimentation électrique</w:t>
            </w:r>
          </w:p>
          <w:p w14:paraId="292B4D98" w14:textId="77777777" w:rsidR="003F6EA5" w:rsidRPr="00920CAD" w:rsidRDefault="003F6EA5" w:rsidP="003F6EA5">
            <w:pPr>
              <w:jc w:val="both"/>
              <w:rPr>
                <w:rFonts w:ascii="Rockwell" w:hAnsi="Rockwell"/>
              </w:rPr>
            </w:pPr>
          </w:p>
        </w:tc>
        <w:tc>
          <w:tcPr>
            <w:tcW w:w="1759" w:type="pct"/>
            <w:tcBorders>
              <w:top w:val="single" w:sz="4" w:space="0" w:color="000000"/>
              <w:left w:val="single" w:sz="4" w:space="0" w:color="000000"/>
              <w:bottom w:val="single" w:sz="4" w:space="0" w:color="auto"/>
            </w:tcBorders>
            <w:vAlign w:val="center"/>
          </w:tcPr>
          <w:p w14:paraId="7D4C88BF" w14:textId="77777777" w:rsidR="003F6EA5" w:rsidRPr="00920CAD" w:rsidRDefault="003F6EA5" w:rsidP="003F6EA5">
            <w:pPr>
              <w:snapToGrid w:val="0"/>
              <w:ind w:left="36" w:hanging="36"/>
              <w:jc w:val="both"/>
              <w:rPr>
                <w:rFonts w:ascii="Rockwell" w:hAnsi="Rockwell"/>
                <w:i/>
              </w:rPr>
            </w:pPr>
            <w:r w:rsidRPr="00920CAD">
              <w:rPr>
                <w:rFonts w:ascii="Rockwell" w:hAnsi="Rockwell"/>
                <w:i/>
              </w:rPr>
              <w:t>Alimentation intégrée 220V à 50Hz</w:t>
            </w:r>
            <w:r w:rsidRPr="00920CAD">
              <w:rPr>
                <w:rFonts w:ascii="Rockwell" w:hAnsi="Rockwell"/>
                <w:b/>
                <w:i/>
              </w:rPr>
              <w:t xml:space="preserve"> </w:t>
            </w:r>
            <w:r w:rsidRPr="00920CAD">
              <w:rPr>
                <w:rFonts w:ascii="Rockwell" w:hAnsi="Rockwell"/>
                <w:i/>
              </w:rPr>
              <w:t>avec un câble d’alimentation de type Français ou SHUKO</w:t>
            </w:r>
          </w:p>
        </w:tc>
        <w:tc>
          <w:tcPr>
            <w:tcW w:w="1026" w:type="pct"/>
            <w:tcBorders>
              <w:top w:val="single" w:sz="4" w:space="0" w:color="000000"/>
              <w:left w:val="single" w:sz="4" w:space="0" w:color="000000"/>
              <w:bottom w:val="single" w:sz="4" w:space="0" w:color="auto"/>
            </w:tcBorders>
            <w:vAlign w:val="center"/>
          </w:tcPr>
          <w:p w14:paraId="7F5E08FB" w14:textId="53E30907" w:rsidR="003F6EA5" w:rsidRPr="00920CAD" w:rsidRDefault="003F6EA5" w:rsidP="003F6EA5">
            <w:pPr>
              <w:snapToGrid w:val="0"/>
              <w:ind w:left="29" w:hanging="29"/>
              <w:jc w:val="both"/>
              <w:rPr>
                <w:rFonts w:ascii="Rockwell" w:hAnsi="Rockwell"/>
                <w:b/>
                <w:i/>
              </w:rPr>
            </w:pPr>
          </w:p>
        </w:tc>
        <w:tc>
          <w:tcPr>
            <w:tcW w:w="880" w:type="pct"/>
            <w:tcBorders>
              <w:top w:val="single" w:sz="4" w:space="0" w:color="000000"/>
              <w:left w:val="single" w:sz="4" w:space="0" w:color="000000"/>
              <w:bottom w:val="single" w:sz="4" w:space="0" w:color="auto"/>
              <w:right w:val="single" w:sz="4" w:space="0" w:color="auto"/>
            </w:tcBorders>
          </w:tcPr>
          <w:p w14:paraId="6261118A" w14:textId="77777777" w:rsidR="003F6EA5" w:rsidRPr="00920CAD" w:rsidRDefault="003F6EA5" w:rsidP="003F6EA5">
            <w:pPr>
              <w:snapToGrid w:val="0"/>
              <w:jc w:val="both"/>
              <w:rPr>
                <w:rFonts w:ascii="Rockwell" w:hAnsi="Rockwell"/>
                <w:b/>
                <w:bCs/>
              </w:rPr>
            </w:pPr>
          </w:p>
        </w:tc>
      </w:tr>
      <w:tr w:rsidR="00920CAD" w:rsidRPr="00920CAD" w14:paraId="7BCC786A" w14:textId="77777777" w:rsidTr="00C017A7">
        <w:trPr>
          <w:trHeight w:val="569"/>
          <w:jc w:val="center"/>
        </w:trPr>
        <w:tc>
          <w:tcPr>
            <w:tcW w:w="401" w:type="pct"/>
            <w:vMerge w:val="restart"/>
            <w:tcBorders>
              <w:top w:val="single" w:sz="4" w:space="0" w:color="auto"/>
              <w:left w:val="single" w:sz="4" w:space="0" w:color="auto"/>
              <w:bottom w:val="single" w:sz="4" w:space="0" w:color="auto"/>
              <w:right w:val="single" w:sz="4" w:space="0" w:color="auto"/>
            </w:tcBorders>
            <w:vAlign w:val="center"/>
          </w:tcPr>
          <w:p w14:paraId="688F0075" w14:textId="77777777" w:rsidR="00B82AF1" w:rsidRPr="00920CAD" w:rsidRDefault="00B82AF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vMerge w:val="restart"/>
            <w:tcBorders>
              <w:top w:val="single" w:sz="4" w:space="0" w:color="auto"/>
              <w:left w:val="single" w:sz="4" w:space="0" w:color="auto"/>
              <w:bottom w:val="single" w:sz="4" w:space="0" w:color="auto"/>
              <w:right w:val="single" w:sz="4" w:space="0" w:color="auto"/>
            </w:tcBorders>
            <w:vAlign w:val="center"/>
          </w:tcPr>
          <w:p w14:paraId="5111894E" w14:textId="0F7B482B" w:rsidR="00B82AF1" w:rsidRPr="00920CAD" w:rsidRDefault="00B82AF1" w:rsidP="003F6EA5">
            <w:pPr>
              <w:snapToGrid w:val="0"/>
              <w:jc w:val="both"/>
              <w:rPr>
                <w:rFonts w:ascii="Rockwell" w:hAnsi="Rockwell"/>
                <w:i/>
              </w:rPr>
            </w:pPr>
            <w:r w:rsidRPr="00920CAD">
              <w:rPr>
                <w:rFonts w:ascii="Rockwell" w:hAnsi="Rockwell"/>
                <w:i/>
              </w:rPr>
              <w:t>Accessoires</w:t>
            </w:r>
          </w:p>
        </w:tc>
        <w:tc>
          <w:tcPr>
            <w:tcW w:w="1759" w:type="pct"/>
            <w:tcBorders>
              <w:top w:val="single" w:sz="4" w:space="0" w:color="000000"/>
              <w:left w:val="single" w:sz="4" w:space="0" w:color="auto"/>
              <w:bottom w:val="single" w:sz="4" w:space="0" w:color="auto"/>
              <w:right w:val="single" w:sz="4" w:space="0" w:color="auto"/>
            </w:tcBorders>
            <w:vAlign w:val="center"/>
          </w:tcPr>
          <w:p w14:paraId="28CD5865" w14:textId="65F6B7F3" w:rsidR="00B82AF1" w:rsidRPr="00920CAD" w:rsidRDefault="00076A01" w:rsidP="00951213">
            <w:pPr>
              <w:snapToGrid w:val="0"/>
              <w:ind w:left="29" w:hanging="29"/>
              <w:jc w:val="both"/>
              <w:rPr>
                <w:rFonts w:ascii="Rockwell" w:hAnsi="Rockwell"/>
                <w:b/>
                <w:i/>
              </w:rPr>
            </w:pPr>
            <w:r w:rsidRPr="00920CAD">
              <w:rPr>
                <w:rFonts w:ascii="Rockwell" w:hAnsi="Rockwell"/>
                <w:i/>
              </w:rPr>
              <w:t>Un (1) câble USB pour la liaison avec le micro-ordinateur</w:t>
            </w:r>
          </w:p>
        </w:tc>
        <w:tc>
          <w:tcPr>
            <w:tcW w:w="1026" w:type="pct"/>
            <w:tcBorders>
              <w:top w:val="single" w:sz="4" w:space="0" w:color="auto"/>
              <w:left w:val="single" w:sz="4" w:space="0" w:color="auto"/>
              <w:bottom w:val="single" w:sz="4" w:space="0" w:color="auto"/>
              <w:right w:val="single" w:sz="4" w:space="0" w:color="auto"/>
            </w:tcBorders>
            <w:vAlign w:val="center"/>
          </w:tcPr>
          <w:p w14:paraId="68C4D31C" w14:textId="45A0ACFF" w:rsidR="00B82AF1" w:rsidRPr="00920CAD" w:rsidRDefault="00B82AF1" w:rsidP="003F6EA5">
            <w:pPr>
              <w:snapToGrid w:val="0"/>
              <w:ind w:left="29"/>
              <w:jc w:val="both"/>
              <w:rPr>
                <w:rFonts w:ascii="Rockwell" w:hAnsi="Rockwell"/>
                <w:b/>
                <w:i/>
              </w:rPr>
            </w:pPr>
          </w:p>
        </w:tc>
        <w:tc>
          <w:tcPr>
            <w:tcW w:w="880" w:type="pct"/>
            <w:tcBorders>
              <w:top w:val="single" w:sz="4" w:space="0" w:color="000000"/>
              <w:left w:val="single" w:sz="4" w:space="0" w:color="auto"/>
              <w:bottom w:val="single" w:sz="4" w:space="0" w:color="auto"/>
              <w:right w:val="single" w:sz="4" w:space="0" w:color="auto"/>
            </w:tcBorders>
          </w:tcPr>
          <w:p w14:paraId="61E3D0C1" w14:textId="77777777" w:rsidR="00B82AF1" w:rsidRPr="00920CAD" w:rsidRDefault="00B82AF1" w:rsidP="003F6EA5">
            <w:pPr>
              <w:snapToGrid w:val="0"/>
              <w:jc w:val="both"/>
              <w:rPr>
                <w:rFonts w:ascii="Rockwell" w:hAnsi="Rockwell"/>
                <w:b/>
                <w:bCs/>
              </w:rPr>
            </w:pPr>
          </w:p>
        </w:tc>
      </w:tr>
      <w:tr w:rsidR="00920CAD" w:rsidRPr="00920CAD" w14:paraId="22C87963" w14:textId="77777777" w:rsidTr="00C017A7">
        <w:trPr>
          <w:trHeight w:val="375"/>
          <w:jc w:val="center"/>
        </w:trPr>
        <w:tc>
          <w:tcPr>
            <w:tcW w:w="401" w:type="pct"/>
            <w:vMerge/>
            <w:tcBorders>
              <w:top w:val="single" w:sz="4" w:space="0" w:color="auto"/>
              <w:left w:val="single" w:sz="4" w:space="0" w:color="auto"/>
              <w:bottom w:val="single" w:sz="4" w:space="0" w:color="auto"/>
              <w:right w:val="single" w:sz="4" w:space="0" w:color="auto"/>
            </w:tcBorders>
            <w:vAlign w:val="center"/>
          </w:tcPr>
          <w:p w14:paraId="7B9653BB" w14:textId="77777777" w:rsidR="00B82AF1" w:rsidRPr="00920CAD" w:rsidRDefault="00B82AF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vMerge/>
            <w:tcBorders>
              <w:top w:val="single" w:sz="4" w:space="0" w:color="auto"/>
              <w:left w:val="single" w:sz="4" w:space="0" w:color="auto"/>
              <w:bottom w:val="single" w:sz="4" w:space="0" w:color="auto"/>
              <w:right w:val="single" w:sz="4" w:space="0" w:color="auto"/>
            </w:tcBorders>
            <w:vAlign w:val="center"/>
          </w:tcPr>
          <w:p w14:paraId="51172A37" w14:textId="5C3FF7F5" w:rsidR="00B82AF1" w:rsidRPr="00920CAD" w:rsidRDefault="00B82AF1" w:rsidP="003F6EA5">
            <w:pPr>
              <w:snapToGrid w:val="0"/>
              <w:jc w:val="both"/>
              <w:rPr>
                <w:rFonts w:ascii="Rockwell" w:hAnsi="Rockwell"/>
                <w:i/>
              </w:rPr>
            </w:pPr>
          </w:p>
        </w:tc>
        <w:tc>
          <w:tcPr>
            <w:tcW w:w="1759" w:type="pct"/>
            <w:tcBorders>
              <w:top w:val="single" w:sz="4" w:space="0" w:color="000000"/>
              <w:left w:val="single" w:sz="4" w:space="0" w:color="auto"/>
              <w:bottom w:val="single" w:sz="4" w:space="0" w:color="auto"/>
              <w:right w:val="single" w:sz="4" w:space="0" w:color="auto"/>
            </w:tcBorders>
            <w:vAlign w:val="center"/>
          </w:tcPr>
          <w:p w14:paraId="00BB4E6F" w14:textId="48A5B45A" w:rsidR="00B82AF1" w:rsidRPr="00920CAD" w:rsidRDefault="00076A01" w:rsidP="003F6EA5">
            <w:pPr>
              <w:snapToGrid w:val="0"/>
              <w:jc w:val="both"/>
              <w:rPr>
                <w:rFonts w:ascii="Rockwell" w:hAnsi="Rockwell"/>
                <w:i/>
              </w:rPr>
            </w:pPr>
            <w:r w:rsidRPr="00920CAD">
              <w:rPr>
                <w:rFonts w:ascii="Rockwell" w:hAnsi="Rockwell"/>
                <w:i/>
              </w:rPr>
              <w:t xml:space="preserve">Un </w:t>
            </w:r>
            <w:r w:rsidR="00951213" w:rsidRPr="00920CAD">
              <w:rPr>
                <w:rFonts w:ascii="Rockwell" w:hAnsi="Rockwell"/>
                <w:i/>
              </w:rPr>
              <w:t xml:space="preserve">(1) </w:t>
            </w:r>
            <w:r w:rsidRPr="00920CAD">
              <w:rPr>
                <w:rFonts w:ascii="Rockwell" w:hAnsi="Rockwell"/>
                <w:i/>
              </w:rPr>
              <w:t xml:space="preserve">jet de quatre </w:t>
            </w:r>
            <w:r w:rsidR="00957F4D" w:rsidRPr="00920CAD">
              <w:rPr>
                <w:rFonts w:ascii="Rockwell" w:hAnsi="Rockwell"/>
                <w:i/>
              </w:rPr>
              <w:t xml:space="preserve">(4) </w:t>
            </w:r>
            <w:r w:rsidRPr="00920CAD">
              <w:rPr>
                <w:rFonts w:ascii="Rockwell" w:hAnsi="Rockwell"/>
                <w:i/>
              </w:rPr>
              <w:t>cartouches d’encre livré et installé (fournir la référence et le prospectus)</w:t>
            </w:r>
          </w:p>
        </w:tc>
        <w:tc>
          <w:tcPr>
            <w:tcW w:w="1026" w:type="pct"/>
            <w:tcBorders>
              <w:top w:val="single" w:sz="4" w:space="0" w:color="auto"/>
              <w:left w:val="single" w:sz="4" w:space="0" w:color="auto"/>
              <w:bottom w:val="single" w:sz="4" w:space="0" w:color="auto"/>
              <w:right w:val="single" w:sz="4" w:space="0" w:color="auto"/>
            </w:tcBorders>
            <w:vAlign w:val="center"/>
          </w:tcPr>
          <w:p w14:paraId="2CBCB29F" w14:textId="596AC7E5" w:rsidR="00B82AF1" w:rsidRPr="00920CAD" w:rsidRDefault="00B82AF1" w:rsidP="003F6EA5">
            <w:pPr>
              <w:snapToGrid w:val="0"/>
              <w:ind w:left="29"/>
              <w:jc w:val="both"/>
              <w:rPr>
                <w:rFonts w:ascii="Rockwell" w:hAnsi="Rockwell"/>
                <w:b/>
                <w:i/>
              </w:rPr>
            </w:pPr>
          </w:p>
        </w:tc>
        <w:tc>
          <w:tcPr>
            <w:tcW w:w="880" w:type="pct"/>
            <w:tcBorders>
              <w:top w:val="single" w:sz="4" w:space="0" w:color="000000"/>
              <w:left w:val="single" w:sz="4" w:space="0" w:color="auto"/>
              <w:bottom w:val="single" w:sz="4" w:space="0" w:color="auto"/>
              <w:right w:val="single" w:sz="4" w:space="0" w:color="auto"/>
            </w:tcBorders>
          </w:tcPr>
          <w:p w14:paraId="5E1D3D60" w14:textId="77777777" w:rsidR="00B82AF1" w:rsidRPr="00920CAD" w:rsidRDefault="00B82AF1" w:rsidP="003F6EA5">
            <w:pPr>
              <w:snapToGrid w:val="0"/>
              <w:jc w:val="both"/>
              <w:rPr>
                <w:rFonts w:ascii="Rockwell" w:hAnsi="Rockwell"/>
                <w:b/>
                <w:bCs/>
              </w:rPr>
            </w:pPr>
          </w:p>
        </w:tc>
      </w:tr>
      <w:tr w:rsidR="00920CAD" w:rsidRPr="00920CAD" w14:paraId="657E5416" w14:textId="77777777" w:rsidTr="00C017A7">
        <w:trPr>
          <w:trHeight w:val="348"/>
          <w:jc w:val="center"/>
        </w:trPr>
        <w:tc>
          <w:tcPr>
            <w:tcW w:w="401" w:type="pct"/>
            <w:tcBorders>
              <w:top w:val="single" w:sz="4" w:space="0" w:color="auto"/>
              <w:left w:val="single" w:sz="4" w:space="0" w:color="auto"/>
              <w:bottom w:val="single" w:sz="4" w:space="0" w:color="auto"/>
              <w:right w:val="single" w:sz="4" w:space="0" w:color="auto"/>
            </w:tcBorders>
            <w:vAlign w:val="center"/>
          </w:tcPr>
          <w:p w14:paraId="78295F0D" w14:textId="77777777" w:rsidR="00AD6067" w:rsidRPr="00920CAD" w:rsidRDefault="00AD6067"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auto"/>
              <w:left w:val="single" w:sz="4" w:space="0" w:color="auto"/>
              <w:bottom w:val="single" w:sz="4" w:space="0" w:color="auto"/>
              <w:right w:val="single" w:sz="4" w:space="0" w:color="auto"/>
            </w:tcBorders>
            <w:vAlign w:val="center"/>
          </w:tcPr>
          <w:p w14:paraId="66306A16" w14:textId="5B15E779" w:rsidR="00AD6067" w:rsidRPr="00920CAD" w:rsidRDefault="005410AE" w:rsidP="005410AE">
            <w:pPr>
              <w:snapToGrid w:val="0"/>
              <w:jc w:val="both"/>
              <w:rPr>
                <w:rFonts w:ascii="Rockwell" w:hAnsi="Rockwell"/>
                <w:i/>
              </w:rPr>
            </w:pPr>
            <w:r w:rsidRPr="00920CAD">
              <w:rPr>
                <w:rFonts w:ascii="Rockwell" w:hAnsi="Rockwell"/>
                <w:bCs/>
                <w:i/>
              </w:rPr>
              <w:t>N</w:t>
            </w:r>
            <w:r w:rsidR="00AD6067" w:rsidRPr="00920CAD">
              <w:rPr>
                <w:rFonts w:ascii="Rockwell" w:hAnsi="Rockwell"/>
                <w:bCs/>
                <w:i/>
              </w:rPr>
              <w:t>ombre total de pages moteurs</w:t>
            </w:r>
            <w:r w:rsidR="00FC2A95" w:rsidRPr="00920CAD">
              <w:rPr>
                <w:rFonts w:ascii="Rockwell" w:hAnsi="Rockwell"/>
                <w:bCs/>
                <w:i/>
              </w:rPr>
              <w:t xml:space="preserve"> </w:t>
            </w:r>
            <w:r w:rsidR="00AD6067" w:rsidRPr="00920CAD">
              <w:rPr>
                <w:rFonts w:ascii="Rockwell" w:hAnsi="Rockwell"/>
                <w:bCs/>
                <w:i/>
              </w:rPr>
              <w:t>(pages déjà imprimées)</w:t>
            </w:r>
          </w:p>
        </w:tc>
        <w:tc>
          <w:tcPr>
            <w:tcW w:w="1759" w:type="pct"/>
            <w:tcBorders>
              <w:top w:val="single" w:sz="4" w:space="0" w:color="auto"/>
              <w:left w:val="single" w:sz="4" w:space="0" w:color="auto"/>
              <w:bottom w:val="single" w:sz="4" w:space="0" w:color="auto"/>
              <w:right w:val="single" w:sz="4" w:space="0" w:color="auto"/>
            </w:tcBorders>
            <w:vAlign w:val="center"/>
          </w:tcPr>
          <w:p w14:paraId="6A62AB47" w14:textId="1B161620" w:rsidR="00AD6067" w:rsidRPr="00920CAD" w:rsidRDefault="00076A01" w:rsidP="00AD6067">
            <w:pPr>
              <w:snapToGrid w:val="0"/>
              <w:jc w:val="both"/>
              <w:rPr>
                <w:rFonts w:ascii="Rockwell" w:hAnsi="Rockwell"/>
                <w:i/>
              </w:rPr>
            </w:pPr>
            <w:r w:rsidRPr="00920CAD">
              <w:rPr>
                <w:rFonts w:ascii="Rockwell" w:hAnsi="Rockwell"/>
                <w:bCs/>
                <w:i/>
              </w:rPr>
              <w:t>Au maximum cinq</w:t>
            </w:r>
            <w:r w:rsidR="005410AE" w:rsidRPr="00920CAD">
              <w:rPr>
                <w:rFonts w:ascii="Rockwell" w:hAnsi="Rockwell"/>
                <w:bCs/>
                <w:i/>
              </w:rPr>
              <w:t xml:space="preserve"> (à la réception)</w:t>
            </w:r>
          </w:p>
        </w:tc>
        <w:tc>
          <w:tcPr>
            <w:tcW w:w="1026" w:type="pct"/>
            <w:tcBorders>
              <w:top w:val="single" w:sz="4" w:space="0" w:color="auto"/>
              <w:left w:val="single" w:sz="4" w:space="0" w:color="auto"/>
              <w:bottom w:val="single" w:sz="4" w:space="0" w:color="auto"/>
              <w:right w:val="single" w:sz="4" w:space="0" w:color="auto"/>
            </w:tcBorders>
          </w:tcPr>
          <w:p w14:paraId="6651A21A" w14:textId="0D049C6B" w:rsidR="00AD6067" w:rsidRPr="00920CAD" w:rsidRDefault="00AD6067" w:rsidP="00AD6067">
            <w:pPr>
              <w:snapToGrid w:val="0"/>
              <w:jc w:val="both"/>
              <w:rPr>
                <w:rFonts w:ascii="Rockwell" w:hAnsi="Rockwell"/>
              </w:rPr>
            </w:pPr>
          </w:p>
        </w:tc>
        <w:tc>
          <w:tcPr>
            <w:tcW w:w="880" w:type="pct"/>
            <w:tcBorders>
              <w:top w:val="single" w:sz="4" w:space="0" w:color="auto"/>
              <w:left w:val="single" w:sz="4" w:space="0" w:color="auto"/>
              <w:bottom w:val="single" w:sz="4" w:space="0" w:color="auto"/>
              <w:right w:val="single" w:sz="4" w:space="0" w:color="auto"/>
            </w:tcBorders>
          </w:tcPr>
          <w:p w14:paraId="64C49B15" w14:textId="77777777" w:rsidR="00AD6067" w:rsidRPr="00920CAD" w:rsidRDefault="00AD6067" w:rsidP="00AD6067">
            <w:pPr>
              <w:snapToGrid w:val="0"/>
              <w:jc w:val="both"/>
              <w:rPr>
                <w:rFonts w:ascii="Rockwell" w:hAnsi="Rockwell"/>
                <w:b/>
                <w:bCs/>
              </w:rPr>
            </w:pPr>
          </w:p>
        </w:tc>
      </w:tr>
      <w:tr w:rsidR="00920CAD" w:rsidRPr="00920CAD" w14:paraId="00173326" w14:textId="77777777" w:rsidTr="00C017A7">
        <w:trPr>
          <w:trHeight w:val="348"/>
          <w:jc w:val="center"/>
        </w:trPr>
        <w:tc>
          <w:tcPr>
            <w:tcW w:w="401" w:type="pct"/>
            <w:tcBorders>
              <w:top w:val="single" w:sz="4" w:space="0" w:color="auto"/>
              <w:left w:val="single" w:sz="4" w:space="0" w:color="auto"/>
              <w:bottom w:val="single" w:sz="4" w:space="0" w:color="auto"/>
              <w:right w:val="single" w:sz="4" w:space="0" w:color="auto"/>
            </w:tcBorders>
            <w:vAlign w:val="center"/>
          </w:tcPr>
          <w:p w14:paraId="17399BE9" w14:textId="77777777" w:rsidR="00076A01" w:rsidRPr="00920CAD"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auto"/>
              <w:left w:val="single" w:sz="4" w:space="0" w:color="auto"/>
              <w:bottom w:val="single" w:sz="4" w:space="0" w:color="auto"/>
              <w:right w:val="single" w:sz="4" w:space="0" w:color="auto"/>
            </w:tcBorders>
            <w:vAlign w:val="center"/>
          </w:tcPr>
          <w:p w14:paraId="181F08FF" w14:textId="29085C0F" w:rsidR="00076A01" w:rsidRPr="00920CAD" w:rsidRDefault="00951213" w:rsidP="00DB7DE4">
            <w:pPr>
              <w:snapToGrid w:val="0"/>
              <w:jc w:val="both"/>
              <w:rPr>
                <w:rFonts w:ascii="Rockwell" w:hAnsi="Rockwell"/>
                <w:i/>
              </w:rPr>
            </w:pPr>
            <w:r w:rsidRPr="00920CAD">
              <w:rPr>
                <w:rFonts w:ascii="Rockwell" w:hAnsi="Rockwell"/>
                <w:i/>
              </w:rPr>
              <w:t>U</w:t>
            </w:r>
            <w:r w:rsidR="00DB7DE4" w:rsidRPr="00920CAD">
              <w:rPr>
                <w:rFonts w:ascii="Rockwell" w:hAnsi="Rockwell"/>
                <w:i/>
              </w:rPr>
              <w:t>rl du fabricant</w:t>
            </w:r>
          </w:p>
        </w:tc>
        <w:tc>
          <w:tcPr>
            <w:tcW w:w="1759" w:type="pct"/>
            <w:tcBorders>
              <w:top w:val="single" w:sz="4" w:space="0" w:color="auto"/>
              <w:left w:val="single" w:sz="4" w:space="0" w:color="auto"/>
              <w:bottom w:val="single" w:sz="4" w:space="0" w:color="auto"/>
              <w:right w:val="single" w:sz="4" w:space="0" w:color="auto"/>
            </w:tcBorders>
          </w:tcPr>
          <w:p w14:paraId="79A8DFD2" w14:textId="4C4A1A1F" w:rsidR="00076A01" w:rsidRPr="00920CAD" w:rsidRDefault="00076A01" w:rsidP="00076A01">
            <w:pPr>
              <w:snapToGrid w:val="0"/>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1026" w:type="pct"/>
            <w:tcBorders>
              <w:top w:val="single" w:sz="4" w:space="0" w:color="auto"/>
              <w:left w:val="single" w:sz="4" w:space="0" w:color="auto"/>
              <w:bottom w:val="single" w:sz="4" w:space="0" w:color="auto"/>
              <w:right w:val="single" w:sz="4" w:space="0" w:color="auto"/>
            </w:tcBorders>
          </w:tcPr>
          <w:p w14:paraId="5E9F7C8A" w14:textId="0CE1608A" w:rsidR="00076A01" w:rsidRPr="00920CAD" w:rsidRDefault="00076A01" w:rsidP="00076A01">
            <w:pPr>
              <w:snapToGrid w:val="0"/>
              <w:jc w:val="both"/>
              <w:rPr>
                <w:rFonts w:ascii="Rockwell" w:hAnsi="Rockwell"/>
                <w:bCs/>
                <w:i/>
              </w:rPr>
            </w:pPr>
          </w:p>
        </w:tc>
        <w:tc>
          <w:tcPr>
            <w:tcW w:w="880" w:type="pct"/>
            <w:tcBorders>
              <w:top w:val="single" w:sz="4" w:space="0" w:color="auto"/>
              <w:left w:val="single" w:sz="4" w:space="0" w:color="auto"/>
              <w:bottom w:val="single" w:sz="4" w:space="0" w:color="auto"/>
              <w:right w:val="single" w:sz="4" w:space="0" w:color="auto"/>
            </w:tcBorders>
          </w:tcPr>
          <w:p w14:paraId="2779A0B6" w14:textId="77777777" w:rsidR="00076A01" w:rsidRPr="00920CAD" w:rsidRDefault="00076A01" w:rsidP="00076A01">
            <w:pPr>
              <w:snapToGrid w:val="0"/>
              <w:jc w:val="both"/>
              <w:rPr>
                <w:rFonts w:ascii="Rockwell" w:hAnsi="Rockwell"/>
                <w:b/>
                <w:bCs/>
              </w:rPr>
            </w:pPr>
          </w:p>
        </w:tc>
      </w:tr>
      <w:tr w:rsidR="00920CAD" w:rsidRPr="00920CAD" w14:paraId="5DEE1E75" w14:textId="77777777" w:rsidTr="00C017A7">
        <w:trPr>
          <w:trHeight w:val="348"/>
          <w:jc w:val="center"/>
        </w:trPr>
        <w:tc>
          <w:tcPr>
            <w:tcW w:w="401" w:type="pct"/>
            <w:tcBorders>
              <w:top w:val="single" w:sz="4" w:space="0" w:color="auto"/>
              <w:left w:val="single" w:sz="4" w:space="0" w:color="auto"/>
              <w:bottom w:val="single" w:sz="4" w:space="0" w:color="auto"/>
              <w:right w:val="single" w:sz="4" w:space="0" w:color="auto"/>
            </w:tcBorders>
            <w:vAlign w:val="center"/>
          </w:tcPr>
          <w:p w14:paraId="62112E7E" w14:textId="77777777" w:rsidR="00076A01" w:rsidRPr="00920CAD"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auto"/>
              <w:left w:val="single" w:sz="4" w:space="0" w:color="auto"/>
              <w:bottom w:val="single" w:sz="4" w:space="0" w:color="auto"/>
              <w:right w:val="single" w:sz="4" w:space="0" w:color="auto"/>
            </w:tcBorders>
            <w:vAlign w:val="center"/>
          </w:tcPr>
          <w:p w14:paraId="48317223" w14:textId="718F6CC7" w:rsidR="00076A01" w:rsidRPr="00920CAD" w:rsidRDefault="00951213" w:rsidP="00DB7DE4">
            <w:pPr>
              <w:snapToGrid w:val="0"/>
              <w:jc w:val="both"/>
              <w:rPr>
                <w:rFonts w:ascii="Rockwell" w:hAnsi="Rockwell"/>
                <w:i/>
              </w:rPr>
            </w:pPr>
            <w:r w:rsidRPr="00920CAD">
              <w:rPr>
                <w:rFonts w:ascii="Rockwell" w:hAnsi="Rockwell"/>
                <w:i/>
              </w:rPr>
              <w:t>A</w:t>
            </w:r>
            <w:r w:rsidR="00DB7DE4" w:rsidRPr="00920CAD">
              <w:rPr>
                <w:rFonts w:ascii="Rockwell" w:hAnsi="Rockwell"/>
                <w:i/>
              </w:rPr>
              <w:t>utorisation du fabricant</w:t>
            </w:r>
          </w:p>
        </w:tc>
        <w:tc>
          <w:tcPr>
            <w:tcW w:w="1759" w:type="pct"/>
            <w:tcBorders>
              <w:top w:val="single" w:sz="4" w:space="0" w:color="auto"/>
              <w:left w:val="single" w:sz="4" w:space="0" w:color="auto"/>
              <w:bottom w:val="single" w:sz="4" w:space="0" w:color="auto"/>
              <w:right w:val="single" w:sz="4" w:space="0" w:color="auto"/>
            </w:tcBorders>
          </w:tcPr>
          <w:p w14:paraId="2BF484CE" w14:textId="3999D5E1" w:rsidR="00076A01" w:rsidRPr="00920CAD" w:rsidRDefault="00076A01" w:rsidP="00076A01">
            <w:pPr>
              <w:snapToGrid w:val="0"/>
              <w:jc w:val="both"/>
              <w:rPr>
                <w:rFonts w:ascii="Rockwell" w:hAnsi="Rockwell"/>
                <w:i/>
              </w:rPr>
            </w:pPr>
            <w:r w:rsidRPr="00920CAD">
              <w:rPr>
                <w:rFonts w:ascii="Rockwell" w:hAnsi="Rockwell"/>
                <w:i/>
              </w:rPr>
              <w:t xml:space="preserve">L’autorisation du fabricant ou du distributeur agréé est </w:t>
            </w:r>
            <w:r w:rsidR="00206916" w:rsidRPr="00920CAD">
              <w:rPr>
                <w:rFonts w:ascii="Rockwell" w:hAnsi="Rockwell"/>
                <w:i/>
              </w:rPr>
              <w:t>requise</w:t>
            </w:r>
            <w:r w:rsidRPr="00920CAD">
              <w:rPr>
                <w:rFonts w:ascii="Rockwell" w:hAnsi="Rockwell"/>
                <w:i/>
              </w:rPr>
              <w:t xml:space="preserve"> pour les appels d’offre</w:t>
            </w:r>
            <w:r w:rsidR="00951213" w:rsidRPr="00920CAD">
              <w:rPr>
                <w:rFonts w:ascii="Rockwell" w:hAnsi="Rockwell"/>
                <w:i/>
              </w:rPr>
              <w:t>s</w:t>
            </w:r>
          </w:p>
        </w:tc>
        <w:tc>
          <w:tcPr>
            <w:tcW w:w="1026" w:type="pct"/>
            <w:tcBorders>
              <w:top w:val="single" w:sz="4" w:space="0" w:color="auto"/>
              <w:left w:val="single" w:sz="4" w:space="0" w:color="auto"/>
              <w:bottom w:val="single" w:sz="4" w:space="0" w:color="auto"/>
              <w:right w:val="single" w:sz="4" w:space="0" w:color="auto"/>
            </w:tcBorders>
          </w:tcPr>
          <w:p w14:paraId="5E978F60" w14:textId="3D414DE6" w:rsidR="00076A01" w:rsidRPr="00920CAD" w:rsidRDefault="00076A01" w:rsidP="00076A01">
            <w:pPr>
              <w:snapToGrid w:val="0"/>
              <w:jc w:val="both"/>
              <w:rPr>
                <w:rFonts w:ascii="Rockwell" w:hAnsi="Rockwell"/>
                <w:i/>
              </w:rPr>
            </w:pPr>
          </w:p>
        </w:tc>
        <w:tc>
          <w:tcPr>
            <w:tcW w:w="880" w:type="pct"/>
            <w:tcBorders>
              <w:top w:val="single" w:sz="4" w:space="0" w:color="auto"/>
              <w:left w:val="single" w:sz="4" w:space="0" w:color="auto"/>
              <w:bottom w:val="single" w:sz="4" w:space="0" w:color="auto"/>
              <w:right w:val="single" w:sz="4" w:space="0" w:color="auto"/>
            </w:tcBorders>
          </w:tcPr>
          <w:p w14:paraId="77644D15" w14:textId="77777777" w:rsidR="00076A01" w:rsidRPr="00920CAD" w:rsidRDefault="00076A01" w:rsidP="00076A01">
            <w:pPr>
              <w:snapToGrid w:val="0"/>
              <w:jc w:val="both"/>
              <w:rPr>
                <w:rFonts w:ascii="Rockwell" w:hAnsi="Rockwell"/>
                <w:b/>
                <w:bCs/>
              </w:rPr>
            </w:pPr>
          </w:p>
        </w:tc>
      </w:tr>
      <w:tr w:rsidR="00920CAD" w:rsidRPr="00920CAD" w14:paraId="145F411C" w14:textId="77777777" w:rsidTr="00C017A7">
        <w:trPr>
          <w:trHeight w:val="348"/>
          <w:jc w:val="center"/>
        </w:trPr>
        <w:tc>
          <w:tcPr>
            <w:tcW w:w="4981" w:type="pct"/>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6EA290" w14:textId="5E567DB1" w:rsidR="00DB7DE4" w:rsidRPr="00920CAD" w:rsidRDefault="00DB7DE4" w:rsidP="00076A01">
            <w:pPr>
              <w:snapToGrid w:val="0"/>
              <w:jc w:val="both"/>
              <w:rPr>
                <w:rFonts w:ascii="Rockwell" w:hAnsi="Rockwell"/>
                <w:b/>
                <w:bCs/>
              </w:rPr>
            </w:pPr>
            <w:r w:rsidRPr="00920CAD">
              <w:rPr>
                <w:rFonts w:ascii="Rockwell" w:hAnsi="Rockwell"/>
                <w:b/>
                <w:bCs/>
              </w:rPr>
              <w:t xml:space="preserve">Fourniture d’accessoires </w:t>
            </w:r>
            <w:r w:rsidR="005655A3" w:rsidRPr="00920CAD">
              <w:rPr>
                <w:rFonts w:ascii="Rockwell" w:hAnsi="Rockwell"/>
                <w:b/>
                <w:bCs/>
              </w:rPr>
              <w:t>supplémentaires</w:t>
            </w:r>
          </w:p>
        </w:tc>
      </w:tr>
      <w:tr w:rsidR="00920CAD" w:rsidRPr="00920CAD" w14:paraId="35A221C2" w14:textId="77777777" w:rsidTr="00C017A7">
        <w:trPr>
          <w:trHeight w:val="348"/>
          <w:jc w:val="center"/>
        </w:trPr>
        <w:tc>
          <w:tcPr>
            <w:tcW w:w="401" w:type="pct"/>
            <w:tcBorders>
              <w:top w:val="single" w:sz="4" w:space="0" w:color="auto"/>
              <w:left w:val="single" w:sz="4" w:space="0" w:color="auto"/>
              <w:bottom w:val="single" w:sz="4" w:space="0" w:color="auto"/>
              <w:right w:val="single" w:sz="4" w:space="0" w:color="auto"/>
            </w:tcBorders>
            <w:vAlign w:val="center"/>
          </w:tcPr>
          <w:p w14:paraId="0E5EBE93" w14:textId="77777777" w:rsidR="00076A01" w:rsidRPr="00920CAD"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auto"/>
              <w:left w:val="single" w:sz="4" w:space="0" w:color="auto"/>
              <w:bottom w:val="single" w:sz="4" w:space="0" w:color="auto"/>
              <w:right w:val="single" w:sz="4" w:space="0" w:color="auto"/>
            </w:tcBorders>
            <w:vAlign w:val="center"/>
          </w:tcPr>
          <w:p w14:paraId="63C1D542" w14:textId="07FBDA10" w:rsidR="00076A01" w:rsidRPr="00920CAD" w:rsidRDefault="00076A01" w:rsidP="00076A01">
            <w:pPr>
              <w:snapToGrid w:val="0"/>
              <w:ind w:left="36" w:hanging="36"/>
              <w:jc w:val="both"/>
              <w:rPr>
                <w:rFonts w:ascii="Rockwell" w:hAnsi="Rockwell"/>
                <w:i/>
              </w:rPr>
            </w:pPr>
            <w:r w:rsidRPr="00920CAD">
              <w:rPr>
                <w:rFonts w:ascii="Rockwell" w:hAnsi="Rockwell"/>
                <w:i/>
              </w:rPr>
              <w:t>Multiprise parafoudre de bonne qualité</w:t>
            </w:r>
          </w:p>
        </w:tc>
        <w:tc>
          <w:tcPr>
            <w:tcW w:w="1759" w:type="pct"/>
            <w:tcBorders>
              <w:top w:val="single" w:sz="4" w:space="0" w:color="auto"/>
              <w:left w:val="single" w:sz="4" w:space="0" w:color="auto"/>
              <w:bottom w:val="single" w:sz="4" w:space="0" w:color="auto"/>
              <w:right w:val="single" w:sz="4" w:space="0" w:color="auto"/>
            </w:tcBorders>
          </w:tcPr>
          <w:p w14:paraId="1E1F263C" w14:textId="340FB865" w:rsidR="00076A01" w:rsidRPr="00920CAD" w:rsidRDefault="00076A01" w:rsidP="00076A01">
            <w:pPr>
              <w:snapToGrid w:val="0"/>
              <w:jc w:val="both"/>
              <w:rPr>
                <w:rFonts w:ascii="Rockwell" w:hAnsi="Rockwell"/>
                <w:i/>
              </w:rPr>
            </w:pPr>
            <w:r w:rsidRPr="00920CAD">
              <w:rPr>
                <w:rFonts w:ascii="Rockwell" w:hAnsi="Rockwell"/>
                <w:i/>
              </w:rPr>
              <w:t>Une (1) multiprise parafoudre de bonne qualité de 10 ampères au moins avec 5 ports au moins (fournir la référence et le prospectus)</w:t>
            </w:r>
          </w:p>
        </w:tc>
        <w:tc>
          <w:tcPr>
            <w:tcW w:w="1026" w:type="pct"/>
            <w:tcBorders>
              <w:top w:val="single" w:sz="4" w:space="0" w:color="auto"/>
              <w:left w:val="single" w:sz="4" w:space="0" w:color="auto"/>
              <w:bottom w:val="single" w:sz="4" w:space="0" w:color="auto"/>
              <w:right w:val="single" w:sz="4" w:space="0" w:color="auto"/>
            </w:tcBorders>
          </w:tcPr>
          <w:p w14:paraId="2C0A9CCC" w14:textId="6C8BB72E" w:rsidR="00076A01" w:rsidRPr="00920CAD" w:rsidRDefault="00076A01" w:rsidP="00076A01">
            <w:pPr>
              <w:snapToGrid w:val="0"/>
              <w:jc w:val="both"/>
              <w:rPr>
                <w:rFonts w:ascii="Rockwell" w:hAnsi="Rockwell"/>
                <w:i/>
              </w:rPr>
            </w:pPr>
          </w:p>
        </w:tc>
        <w:tc>
          <w:tcPr>
            <w:tcW w:w="880" w:type="pct"/>
            <w:tcBorders>
              <w:top w:val="single" w:sz="4" w:space="0" w:color="auto"/>
              <w:left w:val="single" w:sz="4" w:space="0" w:color="auto"/>
              <w:bottom w:val="single" w:sz="4" w:space="0" w:color="auto"/>
              <w:right w:val="single" w:sz="4" w:space="0" w:color="auto"/>
            </w:tcBorders>
          </w:tcPr>
          <w:p w14:paraId="2E2DFF26" w14:textId="77777777" w:rsidR="00076A01" w:rsidRPr="00920CAD" w:rsidRDefault="00076A01" w:rsidP="00076A01">
            <w:pPr>
              <w:snapToGrid w:val="0"/>
              <w:jc w:val="both"/>
              <w:rPr>
                <w:rFonts w:ascii="Rockwell" w:hAnsi="Rockwell"/>
                <w:b/>
                <w:bCs/>
              </w:rPr>
            </w:pPr>
          </w:p>
        </w:tc>
      </w:tr>
      <w:tr w:rsidR="00920CAD" w:rsidRPr="00920CAD" w14:paraId="676B30A8" w14:textId="77777777" w:rsidTr="00C017A7">
        <w:trPr>
          <w:trHeight w:val="247"/>
          <w:jc w:val="center"/>
        </w:trPr>
        <w:tc>
          <w:tcPr>
            <w:tcW w:w="401" w:type="pct"/>
            <w:tcBorders>
              <w:top w:val="single" w:sz="4" w:space="0" w:color="auto"/>
              <w:left w:val="single" w:sz="4" w:space="0" w:color="auto"/>
              <w:bottom w:val="single" w:sz="4" w:space="0" w:color="auto"/>
              <w:right w:val="single" w:sz="4" w:space="0" w:color="auto"/>
            </w:tcBorders>
            <w:vAlign w:val="center"/>
          </w:tcPr>
          <w:p w14:paraId="4AEFC61F" w14:textId="77777777" w:rsidR="00076A01" w:rsidRPr="00920CAD"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tcBorders>
              <w:top w:val="single" w:sz="4" w:space="0" w:color="auto"/>
              <w:left w:val="single" w:sz="4" w:space="0" w:color="auto"/>
              <w:bottom w:val="single" w:sz="4" w:space="0" w:color="auto"/>
              <w:right w:val="single" w:sz="4" w:space="0" w:color="auto"/>
            </w:tcBorders>
            <w:vAlign w:val="center"/>
          </w:tcPr>
          <w:p w14:paraId="6B90738B" w14:textId="06A13714" w:rsidR="00076A01" w:rsidRPr="00920CAD" w:rsidRDefault="00076A01" w:rsidP="00076A01">
            <w:pPr>
              <w:pStyle w:val="Paragraphedeliste"/>
              <w:snapToGrid w:val="0"/>
              <w:ind w:left="0" w:firstLine="2"/>
              <w:jc w:val="both"/>
              <w:rPr>
                <w:rFonts w:ascii="Rockwell" w:hAnsi="Rockwell"/>
              </w:rPr>
            </w:pPr>
            <w:r w:rsidRPr="00920CAD">
              <w:rPr>
                <w:rFonts w:ascii="Rockwell" w:hAnsi="Rockwell"/>
                <w:i/>
              </w:rPr>
              <w:t>Housse de protection contre la poussière</w:t>
            </w:r>
          </w:p>
        </w:tc>
        <w:tc>
          <w:tcPr>
            <w:tcW w:w="1759" w:type="pct"/>
            <w:tcBorders>
              <w:top w:val="single" w:sz="4" w:space="0" w:color="auto"/>
              <w:left w:val="single" w:sz="4" w:space="0" w:color="auto"/>
              <w:bottom w:val="single" w:sz="4" w:space="0" w:color="auto"/>
              <w:right w:val="single" w:sz="4" w:space="0" w:color="auto"/>
            </w:tcBorders>
            <w:vAlign w:val="center"/>
          </w:tcPr>
          <w:p w14:paraId="1FAD84FF" w14:textId="0D63A047" w:rsidR="00076A01" w:rsidRPr="00C017A7" w:rsidRDefault="00076A01" w:rsidP="00C017A7">
            <w:pPr>
              <w:pStyle w:val="Paragraphedeliste"/>
              <w:snapToGrid w:val="0"/>
              <w:ind w:left="0" w:firstLine="2"/>
              <w:jc w:val="both"/>
              <w:rPr>
                <w:rFonts w:ascii="Rockwell" w:eastAsiaTheme="majorEastAsia" w:hAnsi="Rockwell" w:cstheme="majorBidi"/>
                <w:b/>
                <w:bCs/>
                <w:i/>
              </w:rPr>
            </w:pPr>
            <w:r w:rsidRPr="00920CAD">
              <w:rPr>
                <w:rFonts w:ascii="Rockwell" w:hAnsi="Rockwell"/>
                <w:i/>
              </w:rPr>
              <w:t>Une (1) housse de protection contre la poussière</w:t>
            </w:r>
          </w:p>
        </w:tc>
        <w:tc>
          <w:tcPr>
            <w:tcW w:w="1026" w:type="pct"/>
            <w:tcBorders>
              <w:top w:val="single" w:sz="4" w:space="0" w:color="auto"/>
              <w:left w:val="single" w:sz="4" w:space="0" w:color="auto"/>
              <w:bottom w:val="single" w:sz="4" w:space="0" w:color="auto"/>
              <w:right w:val="single" w:sz="4" w:space="0" w:color="auto"/>
            </w:tcBorders>
            <w:vAlign w:val="center"/>
          </w:tcPr>
          <w:p w14:paraId="5ED3FAE2" w14:textId="77777777" w:rsidR="00076A01" w:rsidRPr="00920CAD" w:rsidRDefault="00076A01" w:rsidP="00076A01">
            <w:pPr>
              <w:snapToGrid w:val="0"/>
              <w:jc w:val="both"/>
              <w:rPr>
                <w:rFonts w:ascii="Rockwell" w:hAnsi="Rockwell"/>
                <w:i/>
              </w:rPr>
            </w:pPr>
          </w:p>
        </w:tc>
        <w:tc>
          <w:tcPr>
            <w:tcW w:w="880" w:type="pct"/>
            <w:tcBorders>
              <w:top w:val="single" w:sz="4" w:space="0" w:color="auto"/>
              <w:left w:val="single" w:sz="4" w:space="0" w:color="auto"/>
              <w:bottom w:val="single" w:sz="4" w:space="0" w:color="auto"/>
              <w:right w:val="single" w:sz="4" w:space="0" w:color="auto"/>
            </w:tcBorders>
          </w:tcPr>
          <w:p w14:paraId="054C9E8D" w14:textId="77777777" w:rsidR="00076A01" w:rsidRPr="00920CAD" w:rsidRDefault="00076A01" w:rsidP="00076A01">
            <w:pPr>
              <w:snapToGrid w:val="0"/>
              <w:jc w:val="both"/>
              <w:rPr>
                <w:rFonts w:ascii="Rockwell" w:hAnsi="Rockwell"/>
                <w:b/>
                <w:bCs/>
              </w:rPr>
            </w:pPr>
          </w:p>
        </w:tc>
      </w:tr>
      <w:tr w:rsidR="00920CAD" w:rsidRPr="00920CAD" w14:paraId="6C027C1B" w14:textId="77777777" w:rsidTr="00C017A7">
        <w:trPr>
          <w:trHeight w:val="70"/>
          <w:jc w:val="center"/>
        </w:trPr>
        <w:tc>
          <w:tcPr>
            <w:tcW w:w="401" w:type="pct"/>
            <w:vMerge w:val="restart"/>
            <w:tcBorders>
              <w:top w:val="single" w:sz="4" w:space="0" w:color="auto"/>
              <w:left w:val="single" w:sz="4" w:space="0" w:color="auto"/>
              <w:bottom w:val="single" w:sz="4" w:space="0" w:color="auto"/>
              <w:right w:val="single" w:sz="4" w:space="0" w:color="auto"/>
            </w:tcBorders>
            <w:vAlign w:val="center"/>
          </w:tcPr>
          <w:p w14:paraId="2724B765" w14:textId="77777777" w:rsidR="00076A01" w:rsidRPr="00920CAD"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6" w:type="pct"/>
            <w:vMerge w:val="restart"/>
            <w:tcBorders>
              <w:top w:val="single" w:sz="4" w:space="0" w:color="auto"/>
              <w:left w:val="single" w:sz="4" w:space="0" w:color="auto"/>
              <w:bottom w:val="single" w:sz="4" w:space="0" w:color="auto"/>
              <w:right w:val="single" w:sz="4" w:space="0" w:color="auto"/>
            </w:tcBorders>
            <w:vAlign w:val="center"/>
          </w:tcPr>
          <w:p w14:paraId="469C6E17" w14:textId="08E8E654" w:rsidR="00076A01" w:rsidRPr="00920CAD" w:rsidRDefault="00076A01" w:rsidP="00076A01">
            <w:pPr>
              <w:snapToGrid w:val="0"/>
              <w:ind w:left="36" w:hanging="36"/>
              <w:jc w:val="both"/>
              <w:rPr>
                <w:rFonts w:ascii="Rockwell" w:hAnsi="Rockwell"/>
                <w:i/>
              </w:rPr>
            </w:pPr>
            <w:r w:rsidRPr="00920CAD">
              <w:rPr>
                <w:rFonts w:ascii="Rockwell" w:hAnsi="Rockwell"/>
                <w:i/>
              </w:rPr>
              <w:t>Cartouche d’encre d’origine supplémentaire</w:t>
            </w:r>
          </w:p>
        </w:tc>
        <w:tc>
          <w:tcPr>
            <w:tcW w:w="1759" w:type="pct"/>
            <w:tcBorders>
              <w:top w:val="single" w:sz="4" w:space="0" w:color="auto"/>
              <w:left w:val="single" w:sz="4" w:space="0" w:color="auto"/>
              <w:bottom w:val="single" w:sz="4" w:space="0" w:color="auto"/>
              <w:right w:val="single" w:sz="4" w:space="0" w:color="auto"/>
            </w:tcBorders>
          </w:tcPr>
          <w:p w14:paraId="7A383E5F" w14:textId="54E94F2F" w:rsidR="00076A01" w:rsidRPr="00920CAD" w:rsidRDefault="00076A01" w:rsidP="00076A01">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026" w:type="pct"/>
            <w:tcBorders>
              <w:top w:val="single" w:sz="4" w:space="0" w:color="auto"/>
              <w:left w:val="single" w:sz="4" w:space="0" w:color="auto"/>
              <w:bottom w:val="single" w:sz="4" w:space="0" w:color="auto"/>
              <w:right w:val="single" w:sz="4" w:space="0" w:color="auto"/>
            </w:tcBorders>
          </w:tcPr>
          <w:p w14:paraId="5ABDB06E" w14:textId="44FAC58F" w:rsidR="00076A01" w:rsidRPr="00920CAD" w:rsidRDefault="00076A01" w:rsidP="00076A01">
            <w:pPr>
              <w:pStyle w:val="Paragraphedeliste"/>
              <w:snapToGrid w:val="0"/>
              <w:ind w:left="0" w:firstLine="2"/>
              <w:jc w:val="both"/>
              <w:rPr>
                <w:rFonts w:ascii="Rockwell" w:hAnsi="Rockwell"/>
                <w:i/>
              </w:rPr>
            </w:pPr>
          </w:p>
        </w:tc>
        <w:tc>
          <w:tcPr>
            <w:tcW w:w="880" w:type="pct"/>
            <w:tcBorders>
              <w:top w:val="single" w:sz="4" w:space="0" w:color="auto"/>
              <w:left w:val="single" w:sz="4" w:space="0" w:color="auto"/>
              <w:bottom w:val="single" w:sz="4" w:space="0" w:color="auto"/>
              <w:right w:val="single" w:sz="4" w:space="0" w:color="auto"/>
            </w:tcBorders>
          </w:tcPr>
          <w:p w14:paraId="3A2657C9" w14:textId="77777777" w:rsidR="00076A01" w:rsidRPr="00920CAD" w:rsidRDefault="00076A01" w:rsidP="00076A01">
            <w:pPr>
              <w:snapToGrid w:val="0"/>
              <w:jc w:val="both"/>
              <w:rPr>
                <w:rFonts w:ascii="Rockwell" w:hAnsi="Rockwell"/>
                <w:b/>
                <w:bCs/>
              </w:rPr>
            </w:pPr>
          </w:p>
        </w:tc>
      </w:tr>
      <w:tr w:rsidR="00920CAD" w:rsidRPr="00920CAD" w14:paraId="466281C9" w14:textId="77777777" w:rsidTr="00C017A7">
        <w:trPr>
          <w:trHeight w:val="20"/>
          <w:jc w:val="center"/>
        </w:trPr>
        <w:tc>
          <w:tcPr>
            <w:tcW w:w="401" w:type="pct"/>
            <w:vMerge/>
            <w:tcBorders>
              <w:top w:val="single" w:sz="4" w:space="0" w:color="auto"/>
              <w:left w:val="single" w:sz="4" w:space="0" w:color="auto"/>
              <w:bottom w:val="single" w:sz="4" w:space="0" w:color="auto"/>
              <w:right w:val="single" w:sz="4" w:space="0" w:color="auto"/>
            </w:tcBorders>
            <w:vAlign w:val="center"/>
          </w:tcPr>
          <w:p w14:paraId="01C454D0" w14:textId="77777777" w:rsidR="00076A01" w:rsidRPr="00920CAD" w:rsidRDefault="00076A01" w:rsidP="00076A01">
            <w:pPr>
              <w:pStyle w:val="Pieddepage"/>
              <w:tabs>
                <w:tab w:val="clear" w:pos="4536"/>
                <w:tab w:val="clear" w:pos="9072"/>
              </w:tabs>
              <w:snapToGrid w:val="0"/>
              <w:ind w:left="626"/>
              <w:jc w:val="both"/>
              <w:rPr>
                <w:rFonts w:ascii="Rockwell" w:hAnsi="Rockwell"/>
                <w:b/>
                <w:bCs/>
                <w:i/>
              </w:rPr>
            </w:pPr>
          </w:p>
        </w:tc>
        <w:tc>
          <w:tcPr>
            <w:tcW w:w="916" w:type="pct"/>
            <w:vMerge/>
            <w:tcBorders>
              <w:top w:val="single" w:sz="4" w:space="0" w:color="auto"/>
              <w:left w:val="single" w:sz="4" w:space="0" w:color="auto"/>
              <w:bottom w:val="single" w:sz="4" w:space="0" w:color="auto"/>
              <w:right w:val="single" w:sz="4" w:space="0" w:color="auto"/>
            </w:tcBorders>
            <w:vAlign w:val="center"/>
          </w:tcPr>
          <w:p w14:paraId="63F673E5" w14:textId="77777777" w:rsidR="00076A01" w:rsidRPr="00920CAD" w:rsidRDefault="00076A01" w:rsidP="00076A01">
            <w:pPr>
              <w:snapToGrid w:val="0"/>
              <w:ind w:left="36" w:hanging="36"/>
              <w:jc w:val="both"/>
              <w:rPr>
                <w:rFonts w:ascii="Rockwell" w:hAnsi="Rockwell"/>
                <w:i/>
              </w:rPr>
            </w:pPr>
          </w:p>
        </w:tc>
        <w:tc>
          <w:tcPr>
            <w:tcW w:w="1778" w:type="pct"/>
            <w:tcBorders>
              <w:top w:val="single" w:sz="4" w:space="0" w:color="auto"/>
              <w:left w:val="single" w:sz="4" w:space="0" w:color="auto"/>
              <w:bottom w:val="single" w:sz="4" w:space="0" w:color="auto"/>
              <w:right w:val="single" w:sz="4" w:space="0" w:color="auto"/>
            </w:tcBorders>
            <w:vAlign w:val="center"/>
          </w:tcPr>
          <w:p w14:paraId="00C90B36" w14:textId="14255638" w:rsidR="00076A01" w:rsidRPr="00C017A7" w:rsidRDefault="000943EA" w:rsidP="00C017A7">
            <w:pPr>
              <w:snapToGrid w:val="0"/>
              <w:rPr>
                <w:rFonts w:ascii="Rockwell" w:hAnsi="Rockwell"/>
                <w:i/>
                <w:sz w:val="22"/>
                <w:szCs w:val="22"/>
              </w:rPr>
            </w:pPr>
            <w:r w:rsidRPr="00C017A7">
              <w:rPr>
                <w:rFonts w:ascii="Rockwell" w:hAnsi="Rockwell"/>
                <w:bCs/>
                <w:i/>
                <w:sz w:val="22"/>
                <w:szCs w:val="22"/>
              </w:rPr>
              <w:t>1</w:t>
            </w:r>
            <w:r w:rsidR="00076A01" w:rsidRPr="00C017A7">
              <w:rPr>
                <w:rFonts w:ascii="Rockwell" w:hAnsi="Rockwell"/>
                <w:bCs/>
                <w:i/>
                <w:sz w:val="22"/>
                <w:szCs w:val="22"/>
              </w:rPr>
              <w:t xml:space="preserve"> jets de 4 cartouches</w:t>
            </w:r>
            <w:r w:rsidR="00951213" w:rsidRPr="00C017A7">
              <w:rPr>
                <w:rFonts w:ascii="Rockwell" w:hAnsi="Rockwell"/>
                <w:bCs/>
                <w:i/>
                <w:sz w:val="22"/>
                <w:szCs w:val="22"/>
              </w:rPr>
              <w:t xml:space="preserve"> </w:t>
            </w:r>
            <w:r w:rsidR="00CF6536" w:rsidRPr="00C017A7">
              <w:rPr>
                <w:rFonts w:ascii="Rockwell" w:hAnsi="Rockwell"/>
                <w:bCs/>
                <w:i/>
                <w:sz w:val="22"/>
                <w:szCs w:val="22"/>
              </w:rPr>
              <w:t xml:space="preserve">                       </w:t>
            </w:r>
            <w:sdt>
              <w:sdtPr>
                <w:rPr>
                  <w:rFonts w:ascii="Rockwell" w:hAnsi="Rockwell"/>
                  <w:bCs/>
                  <w:iCs/>
                  <w:sz w:val="22"/>
                  <w:szCs w:val="22"/>
                  <w:lang w:val="fr-CA"/>
                </w:rPr>
                <w:id w:val="1124354702"/>
                <w14:checkbox>
                  <w14:checked w14:val="0"/>
                  <w14:checkedState w14:val="2612" w14:font="MS Gothic"/>
                  <w14:uncheckedState w14:val="2610" w14:font="MS Gothic"/>
                </w14:checkbox>
              </w:sdtPr>
              <w:sdtContent>
                <w:r w:rsidR="00CF6536" w:rsidRPr="00C017A7">
                  <w:rPr>
                    <w:rFonts w:ascii="MS Gothic" w:eastAsia="MS Gothic" w:hAnsi="MS Gothic" w:hint="eastAsia"/>
                    <w:bCs/>
                    <w:iCs/>
                    <w:sz w:val="22"/>
                    <w:szCs w:val="22"/>
                    <w:lang w:val="fr-CA"/>
                  </w:rPr>
                  <w:t>☐</w:t>
                </w:r>
              </w:sdtContent>
            </w:sdt>
          </w:p>
        </w:tc>
        <w:tc>
          <w:tcPr>
            <w:tcW w:w="1026" w:type="pct"/>
            <w:tcBorders>
              <w:top w:val="single" w:sz="4" w:space="0" w:color="auto"/>
              <w:left w:val="single" w:sz="4" w:space="0" w:color="auto"/>
              <w:bottom w:val="single" w:sz="4" w:space="0" w:color="auto"/>
              <w:right w:val="single" w:sz="4" w:space="0" w:color="auto"/>
            </w:tcBorders>
          </w:tcPr>
          <w:p w14:paraId="3BBFDA21" w14:textId="6379C561" w:rsidR="00076A01" w:rsidRPr="00920CAD" w:rsidRDefault="00076A01" w:rsidP="00076A01">
            <w:pPr>
              <w:pStyle w:val="Paragraphedeliste"/>
              <w:snapToGrid w:val="0"/>
              <w:ind w:left="0" w:firstLine="2"/>
              <w:jc w:val="both"/>
              <w:rPr>
                <w:rFonts w:ascii="Rockwell" w:hAnsi="Rockwell"/>
                <w:b/>
                <w:i/>
              </w:rPr>
            </w:pPr>
          </w:p>
        </w:tc>
        <w:tc>
          <w:tcPr>
            <w:tcW w:w="880" w:type="pct"/>
            <w:tcBorders>
              <w:top w:val="single" w:sz="4" w:space="0" w:color="auto"/>
              <w:left w:val="single" w:sz="4" w:space="0" w:color="auto"/>
              <w:bottom w:val="single" w:sz="4" w:space="0" w:color="auto"/>
              <w:right w:val="single" w:sz="4" w:space="0" w:color="auto"/>
            </w:tcBorders>
          </w:tcPr>
          <w:p w14:paraId="4A1FF0B7" w14:textId="77777777" w:rsidR="00076A01" w:rsidRPr="00920CAD" w:rsidRDefault="00076A01" w:rsidP="00076A01">
            <w:pPr>
              <w:snapToGrid w:val="0"/>
              <w:jc w:val="both"/>
              <w:rPr>
                <w:rFonts w:ascii="Rockwell" w:hAnsi="Rockwell"/>
                <w:b/>
                <w:bCs/>
              </w:rPr>
            </w:pPr>
          </w:p>
        </w:tc>
      </w:tr>
      <w:tr w:rsidR="00920CAD" w:rsidRPr="00920CAD" w14:paraId="535E8B23" w14:textId="77777777" w:rsidTr="00C017A7">
        <w:trPr>
          <w:trHeight w:val="70"/>
          <w:jc w:val="center"/>
        </w:trPr>
        <w:tc>
          <w:tcPr>
            <w:tcW w:w="401" w:type="pct"/>
            <w:vMerge/>
            <w:tcBorders>
              <w:top w:val="single" w:sz="4" w:space="0" w:color="auto"/>
              <w:left w:val="single" w:sz="4" w:space="0" w:color="auto"/>
              <w:bottom w:val="single" w:sz="4" w:space="0" w:color="auto"/>
              <w:right w:val="single" w:sz="4" w:space="0" w:color="auto"/>
            </w:tcBorders>
            <w:vAlign w:val="center"/>
          </w:tcPr>
          <w:p w14:paraId="29E5895E" w14:textId="77777777" w:rsidR="00076A01" w:rsidRPr="00920CAD" w:rsidRDefault="00076A01" w:rsidP="00076A01">
            <w:pPr>
              <w:pStyle w:val="Pieddepage"/>
              <w:tabs>
                <w:tab w:val="clear" w:pos="4536"/>
                <w:tab w:val="clear" w:pos="9072"/>
              </w:tabs>
              <w:snapToGrid w:val="0"/>
              <w:ind w:left="626"/>
              <w:jc w:val="both"/>
              <w:rPr>
                <w:rFonts w:ascii="Rockwell" w:hAnsi="Rockwell"/>
                <w:b/>
                <w:bCs/>
                <w:i/>
              </w:rPr>
            </w:pPr>
          </w:p>
        </w:tc>
        <w:tc>
          <w:tcPr>
            <w:tcW w:w="916" w:type="pct"/>
            <w:vMerge/>
            <w:tcBorders>
              <w:top w:val="single" w:sz="4" w:space="0" w:color="auto"/>
              <w:left w:val="single" w:sz="4" w:space="0" w:color="auto"/>
              <w:bottom w:val="single" w:sz="4" w:space="0" w:color="auto"/>
              <w:right w:val="single" w:sz="4" w:space="0" w:color="auto"/>
            </w:tcBorders>
            <w:vAlign w:val="center"/>
          </w:tcPr>
          <w:p w14:paraId="65D3B523" w14:textId="77777777" w:rsidR="00076A01" w:rsidRPr="00920CAD" w:rsidRDefault="00076A01" w:rsidP="00076A01">
            <w:pPr>
              <w:snapToGrid w:val="0"/>
              <w:ind w:left="36" w:hanging="36"/>
              <w:jc w:val="both"/>
              <w:rPr>
                <w:rFonts w:ascii="Rockwell" w:hAnsi="Rockwell"/>
                <w:i/>
              </w:rPr>
            </w:pPr>
          </w:p>
        </w:tc>
        <w:tc>
          <w:tcPr>
            <w:tcW w:w="1759" w:type="pct"/>
            <w:tcBorders>
              <w:top w:val="single" w:sz="4" w:space="0" w:color="auto"/>
              <w:left w:val="single" w:sz="4" w:space="0" w:color="auto"/>
              <w:bottom w:val="single" w:sz="4" w:space="0" w:color="auto"/>
              <w:right w:val="single" w:sz="4" w:space="0" w:color="auto"/>
            </w:tcBorders>
          </w:tcPr>
          <w:p w14:paraId="05D8DF54" w14:textId="26B0C72D" w:rsidR="00076A01" w:rsidRPr="00C017A7" w:rsidRDefault="000943EA" w:rsidP="00076A01">
            <w:pPr>
              <w:snapToGrid w:val="0"/>
              <w:jc w:val="both"/>
              <w:rPr>
                <w:rFonts w:ascii="Rockwell" w:hAnsi="Rockwell"/>
                <w:i/>
                <w:sz w:val="22"/>
                <w:szCs w:val="22"/>
              </w:rPr>
            </w:pPr>
            <w:r w:rsidRPr="00C017A7">
              <w:rPr>
                <w:rFonts w:ascii="Rockwell" w:hAnsi="Rockwell"/>
                <w:bCs/>
                <w:i/>
                <w:sz w:val="22"/>
                <w:szCs w:val="22"/>
              </w:rPr>
              <w:t>2</w:t>
            </w:r>
            <w:r w:rsidR="00076A01" w:rsidRPr="00C017A7">
              <w:rPr>
                <w:rFonts w:ascii="Rockwell" w:hAnsi="Rockwell"/>
                <w:bCs/>
                <w:i/>
                <w:sz w:val="22"/>
                <w:szCs w:val="22"/>
              </w:rPr>
              <w:t xml:space="preserve"> jets de 4 cartouches</w:t>
            </w:r>
            <w:r w:rsidR="00DB7DE4" w:rsidRPr="00C017A7">
              <w:rPr>
                <w:rFonts w:ascii="Rockwell" w:hAnsi="Rockwell"/>
                <w:bCs/>
                <w:i/>
                <w:sz w:val="22"/>
                <w:szCs w:val="22"/>
              </w:rPr>
              <w:t xml:space="preserve">       </w:t>
            </w:r>
            <w:r w:rsidR="00CF6536" w:rsidRPr="00C017A7">
              <w:rPr>
                <w:rFonts w:ascii="Rockwell" w:hAnsi="Rockwell"/>
                <w:bCs/>
                <w:i/>
                <w:sz w:val="22"/>
                <w:szCs w:val="22"/>
              </w:rPr>
              <w:t xml:space="preserve">                 </w:t>
            </w:r>
            <w:sdt>
              <w:sdtPr>
                <w:rPr>
                  <w:rFonts w:ascii="Rockwell" w:hAnsi="Rockwell"/>
                  <w:bCs/>
                  <w:iCs/>
                  <w:sz w:val="22"/>
                  <w:szCs w:val="22"/>
                  <w:lang w:val="fr-CA"/>
                </w:rPr>
                <w:id w:val="-1937662841"/>
                <w14:checkbox>
                  <w14:checked w14:val="0"/>
                  <w14:checkedState w14:val="2612" w14:font="MS Gothic"/>
                  <w14:uncheckedState w14:val="2610" w14:font="MS Gothic"/>
                </w14:checkbox>
              </w:sdtPr>
              <w:sdtContent>
                <w:r w:rsidR="00CF6536" w:rsidRPr="00C017A7">
                  <w:rPr>
                    <w:rFonts w:ascii="MS Gothic" w:eastAsia="MS Gothic" w:hAnsi="MS Gothic" w:hint="eastAsia"/>
                    <w:bCs/>
                    <w:iCs/>
                    <w:sz w:val="22"/>
                    <w:szCs w:val="22"/>
                    <w:lang w:val="fr-CA"/>
                  </w:rPr>
                  <w:t>☐</w:t>
                </w:r>
              </w:sdtContent>
            </w:sdt>
          </w:p>
        </w:tc>
        <w:tc>
          <w:tcPr>
            <w:tcW w:w="1026" w:type="pct"/>
            <w:tcBorders>
              <w:top w:val="single" w:sz="4" w:space="0" w:color="auto"/>
              <w:left w:val="single" w:sz="4" w:space="0" w:color="auto"/>
              <w:bottom w:val="single" w:sz="4" w:space="0" w:color="auto"/>
              <w:right w:val="single" w:sz="4" w:space="0" w:color="auto"/>
            </w:tcBorders>
          </w:tcPr>
          <w:p w14:paraId="6BFC444C" w14:textId="5196108D" w:rsidR="00076A01" w:rsidRPr="00920CAD" w:rsidRDefault="00076A01" w:rsidP="00076A01">
            <w:pPr>
              <w:pStyle w:val="Paragraphedeliste"/>
              <w:snapToGrid w:val="0"/>
              <w:ind w:left="0" w:firstLine="2"/>
              <w:jc w:val="both"/>
              <w:rPr>
                <w:rFonts w:ascii="Rockwell" w:hAnsi="Rockwell"/>
                <w:bCs/>
                <w:i/>
              </w:rPr>
            </w:pPr>
          </w:p>
        </w:tc>
        <w:tc>
          <w:tcPr>
            <w:tcW w:w="880" w:type="pct"/>
            <w:tcBorders>
              <w:top w:val="single" w:sz="4" w:space="0" w:color="auto"/>
              <w:left w:val="single" w:sz="4" w:space="0" w:color="auto"/>
              <w:bottom w:val="single" w:sz="4" w:space="0" w:color="auto"/>
              <w:right w:val="single" w:sz="4" w:space="0" w:color="auto"/>
            </w:tcBorders>
          </w:tcPr>
          <w:p w14:paraId="47D50CF2" w14:textId="77777777" w:rsidR="00076A01" w:rsidRPr="00920CAD" w:rsidRDefault="00076A01" w:rsidP="00076A01">
            <w:pPr>
              <w:snapToGrid w:val="0"/>
              <w:jc w:val="both"/>
              <w:rPr>
                <w:rFonts w:ascii="Rockwell" w:hAnsi="Rockwell"/>
                <w:b/>
                <w:bCs/>
              </w:rPr>
            </w:pPr>
          </w:p>
        </w:tc>
      </w:tr>
    </w:tbl>
    <w:p w14:paraId="31119FC0" w14:textId="0E93D72B" w:rsidR="00EC5E2E" w:rsidRPr="00920CAD" w:rsidRDefault="00EC5E2E" w:rsidP="00754E54">
      <w:pPr>
        <w:jc w:val="both"/>
        <w:rPr>
          <w:rFonts w:ascii="Rockwell" w:hAnsi="Rockwell"/>
        </w:rPr>
      </w:pPr>
      <w:r w:rsidRPr="00920CAD">
        <w:rPr>
          <w:rFonts w:ascii="Rockwell" w:hAnsi="Rockwell"/>
        </w:rPr>
        <w:br w:type="page"/>
      </w:r>
    </w:p>
    <w:p w14:paraId="76AEDA08" w14:textId="35815CAD" w:rsidR="005D0AF3" w:rsidRPr="00920CAD" w:rsidRDefault="0051442E" w:rsidP="00810C9F">
      <w:pPr>
        <w:pStyle w:val="Tritre2"/>
        <w:numPr>
          <w:ilvl w:val="1"/>
          <w:numId w:val="46"/>
        </w:numPr>
      </w:pPr>
      <w:bookmarkStart w:id="309" w:name="_Toc50373141"/>
      <w:bookmarkStart w:id="310" w:name="_Toc50375151"/>
      <w:bookmarkStart w:id="311" w:name="_Toc118352007"/>
      <w:bookmarkStart w:id="312" w:name="_Toc118683014"/>
      <w:bookmarkStart w:id="313" w:name="_Toc118686710"/>
      <w:bookmarkStart w:id="314" w:name="_Toc118687355"/>
      <w:bookmarkStart w:id="315" w:name="_Toc218874413"/>
      <w:bookmarkStart w:id="316" w:name="_Toc219207104"/>
      <w:bookmarkStart w:id="317" w:name="_Toc229584496"/>
      <w:bookmarkStart w:id="318" w:name="_Toc229769921"/>
      <w:r w:rsidRPr="00920CAD">
        <w:lastRenderedPageBreak/>
        <w:t xml:space="preserve">Imprimante </w:t>
      </w:r>
      <w:r w:rsidR="005D0AF3" w:rsidRPr="00920CAD">
        <w:t>Jet d’encre</w:t>
      </w:r>
      <w:bookmarkEnd w:id="309"/>
      <w:bookmarkEnd w:id="310"/>
      <w:bookmarkEnd w:id="311"/>
      <w:bookmarkEnd w:id="312"/>
      <w:bookmarkEnd w:id="313"/>
      <w:bookmarkEnd w:id="314"/>
      <w:bookmarkEnd w:id="315"/>
      <w:bookmarkEnd w:id="316"/>
      <w:bookmarkEnd w:id="317"/>
      <w:bookmarkEnd w:id="318"/>
    </w:p>
    <w:tbl>
      <w:tblPr>
        <w:tblW w:w="5464" w:type="pct"/>
        <w:jc w:val="center"/>
        <w:tblLook w:val="0000" w:firstRow="0" w:lastRow="0" w:firstColumn="0" w:lastColumn="0" w:noHBand="0" w:noVBand="0"/>
      </w:tblPr>
      <w:tblGrid>
        <w:gridCol w:w="925"/>
        <w:gridCol w:w="3176"/>
        <w:gridCol w:w="2482"/>
        <w:gridCol w:w="2482"/>
        <w:gridCol w:w="2552"/>
        <w:gridCol w:w="2832"/>
      </w:tblGrid>
      <w:tr w:rsidR="00920CAD" w:rsidRPr="00920CAD" w14:paraId="026E9AD2" w14:textId="77777777" w:rsidTr="008C05AE">
        <w:trPr>
          <w:tblHeader/>
          <w:jc w:val="center"/>
        </w:trPr>
        <w:tc>
          <w:tcPr>
            <w:tcW w:w="320" w:type="pct"/>
            <w:tcBorders>
              <w:top w:val="single" w:sz="4" w:space="0" w:color="000000"/>
              <w:left w:val="single" w:sz="8" w:space="0" w:color="000000"/>
              <w:bottom w:val="single" w:sz="4" w:space="0" w:color="000000"/>
            </w:tcBorders>
            <w:shd w:val="clear" w:color="auto" w:fill="BFBFBF" w:themeFill="background1" w:themeFillShade="BF"/>
            <w:vAlign w:val="center"/>
          </w:tcPr>
          <w:p w14:paraId="0C2A6178" w14:textId="77777777" w:rsidR="004C2BE3" w:rsidRPr="00920CAD" w:rsidRDefault="004C2BE3" w:rsidP="00754E54">
            <w:pPr>
              <w:pStyle w:val="Pieddepage"/>
              <w:tabs>
                <w:tab w:val="clear" w:pos="4536"/>
                <w:tab w:val="clear" w:pos="9072"/>
              </w:tabs>
              <w:snapToGrid w:val="0"/>
              <w:jc w:val="both"/>
              <w:rPr>
                <w:rFonts w:ascii="Rockwell" w:hAnsi="Rockwell"/>
                <w:b/>
                <w:bCs/>
              </w:rPr>
            </w:pPr>
            <w:r w:rsidRPr="00920CAD">
              <w:rPr>
                <w:rFonts w:ascii="Rockwell" w:hAnsi="Rockwell"/>
                <w:b/>
                <w:bCs/>
              </w:rPr>
              <w:t>N°</w:t>
            </w:r>
          </w:p>
        </w:tc>
        <w:tc>
          <w:tcPr>
            <w:tcW w:w="1099" w:type="pct"/>
            <w:tcBorders>
              <w:top w:val="single" w:sz="4" w:space="0" w:color="000000"/>
              <w:left w:val="single" w:sz="4" w:space="0" w:color="000000"/>
              <w:bottom w:val="single" w:sz="4" w:space="0" w:color="000000"/>
            </w:tcBorders>
            <w:shd w:val="clear" w:color="auto" w:fill="BFBFBF" w:themeFill="background1" w:themeFillShade="BF"/>
            <w:vAlign w:val="center"/>
          </w:tcPr>
          <w:p w14:paraId="50E9EE77" w14:textId="77777777" w:rsidR="004C2BE3" w:rsidRPr="00920CAD" w:rsidRDefault="004C2BE3" w:rsidP="00754E54">
            <w:pPr>
              <w:snapToGrid w:val="0"/>
              <w:jc w:val="both"/>
              <w:rPr>
                <w:rFonts w:ascii="Rockwell" w:hAnsi="Rockwell"/>
                <w:b/>
              </w:rPr>
            </w:pPr>
            <w:r w:rsidRPr="00920CAD">
              <w:rPr>
                <w:rFonts w:ascii="Rockwell" w:hAnsi="Rockwell"/>
                <w:b/>
              </w:rPr>
              <w:t>Fourniture</w:t>
            </w:r>
          </w:p>
        </w:tc>
        <w:tc>
          <w:tcPr>
            <w:tcW w:w="1718" w:type="pct"/>
            <w:gridSpan w:val="2"/>
            <w:tcBorders>
              <w:top w:val="single" w:sz="4" w:space="0" w:color="000000"/>
              <w:left w:val="single" w:sz="4" w:space="0" w:color="000000"/>
              <w:bottom w:val="single" w:sz="4" w:space="0" w:color="000000"/>
            </w:tcBorders>
            <w:shd w:val="clear" w:color="auto" w:fill="BFBFBF" w:themeFill="background1" w:themeFillShade="BF"/>
            <w:vAlign w:val="center"/>
          </w:tcPr>
          <w:p w14:paraId="396E3C13" w14:textId="3881323B" w:rsidR="004C2BE3" w:rsidRPr="00920CAD" w:rsidRDefault="00E61F0B" w:rsidP="00754E54">
            <w:pPr>
              <w:snapToGrid w:val="0"/>
              <w:jc w:val="both"/>
              <w:rPr>
                <w:rFonts w:ascii="Rockwell" w:hAnsi="Rockwell"/>
                <w:b/>
              </w:rPr>
            </w:pPr>
            <w:r w:rsidRPr="00920CAD">
              <w:rPr>
                <w:rFonts w:ascii="Rockwell" w:hAnsi="Rockwell"/>
                <w:b/>
              </w:rPr>
              <w:t>Spécifications techniques</w:t>
            </w:r>
            <w:r w:rsidR="004C2BE3" w:rsidRPr="00920CAD">
              <w:rPr>
                <w:rFonts w:ascii="Rockwell" w:hAnsi="Rockwell"/>
                <w:b/>
              </w:rPr>
              <w:t xml:space="preserve"> demandées par l’</w:t>
            </w:r>
            <w:r w:rsidR="00F84CE0" w:rsidRPr="00920CAD">
              <w:rPr>
                <w:rFonts w:ascii="Rockwell" w:hAnsi="Rockwell"/>
                <w:b/>
              </w:rPr>
              <w:t>Autorité contractante</w:t>
            </w:r>
          </w:p>
        </w:tc>
        <w:tc>
          <w:tcPr>
            <w:tcW w:w="883" w:type="pct"/>
            <w:tcBorders>
              <w:top w:val="single" w:sz="4" w:space="0" w:color="000000"/>
              <w:left w:val="single" w:sz="4" w:space="0" w:color="000000"/>
              <w:bottom w:val="single" w:sz="4" w:space="0" w:color="000000"/>
            </w:tcBorders>
            <w:shd w:val="clear" w:color="auto" w:fill="BFBFBF" w:themeFill="background1" w:themeFillShade="BF"/>
            <w:vAlign w:val="center"/>
          </w:tcPr>
          <w:p w14:paraId="7F8CEE70" w14:textId="5C2F070B" w:rsidR="004C2BE3" w:rsidRPr="00920CAD" w:rsidRDefault="00E61F0B" w:rsidP="00C75A95">
            <w:pPr>
              <w:snapToGrid w:val="0"/>
              <w:jc w:val="center"/>
              <w:rPr>
                <w:rFonts w:ascii="Rockwell" w:hAnsi="Rockwell"/>
                <w:b/>
                <w:bCs/>
              </w:rPr>
            </w:pPr>
            <w:r w:rsidRPr="00920CAD">
              <w:rPr>
                <w:rFonts w:ascii="Rockwell" w:hAnsi="Rockwell"/>
                <w:b/>
                <w:bCs/>
              </w:rPr>
              <w:t>Spécifications techniques proposées par le</w:t>
            </w:r>
            <w:r w:rsidR="004C2BE3" w:rsidRPr="00920CAD">
              <w:rPr>
                <w:rFonts w:ascii="Rockwell" w:hAnsi="Rockwell"/>
                <w:b/>
                <w:bCs/>
              </w:rPr>
              <w:t xml:space="preserve"> soumissionnaire</w:t>
            </w:r>
          </w:p>
        </w:tc>
        <w:tc>
          <w:tcPr>
            <w:tcW w:w="980"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224D16C0" w14:textId="35402785" w:rsidR="004C2BE3" w:rsidRPr="00920CAD" w:rsidRDefault="004C2BE3" w:rsidP="00091859">
            <w:pPr>
              <w:snapToGrid w:val="0"/>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1D5A6E0D" w14:textId="77777777" w:rsidTr="008C05AE">
        <w:trPr>
          <w:tblHeader/>
          <w:jc w:val="center"/>
        </w:trPr>
        <w:tc>
          <w:tcPr>
            <w:tcW w:w="320" w:type="pct"/>
            <w:tcBorders>
              <w:top w:val="single" w:sz="4" w:space="0" w:color="000000"/>
              <w:left w:val="single" w:sz="8" w:space="0" w:color="000000"/>
              <w:bottom w:val="single" w:sz="4" w:space="0" w:color="000000"/>
            </w:tcBorders>
            <w:shd w:val="clear" w:color="auto" w:fill="A6A6A6" w:themeFill="background1" w:themeFillShade="A6"/>
            <w:vAlign w:val="center"/>
          </w:tcPr>
          <w:p w14:paraId="6836204F" w14:textId="77777777" w:rsidR="00935E86" w:rsidRPr="00920CAD" w:rsidRDefault="00935E86" w:rsidP="002F0354">
            <w:pPr>
              <w:pStyle w:val="Pieddepage"/>
              <w:numPr>
                <w:ilvl w:val="1"/>
                <w:numId w:val="20"/>
              </w:numPr>
              <w:tabs>
                <w:tab w:val="clear" w:pos="4536"/>
                <w:tab w:val="clear" w:pos="9072"/>
              </w:tabs>
              <w:snapToGrid w:val="0"/>
              <w:ind w:hanging="798"/>
              <w:jc w:val="both"/>
              <w:rPr>
                <w:rFonts w:ascii="Rockwell" w:hAnsi="Rockwell"/>
                <w:b/>
                <w:bCs/>
                <w:i/>
              </w:rPr>
            </w:pPr>
          </w:p>
        </w:tc>
        <w:tc>
          <w:tcPr>
            <w:tcW w:w="1099" w:type="pct"/>
            <w:tcBorders>
              <w:top w:val="single" w:sz="4" w:space="0" w:color="000000"/>
              <w:left w:val="single" w:sz="4" w:space="0" w:color="000000"/>
              <w:bottom w:val="single" w:sz="4" w:space="0" w:color="000000"/>
            </w:tcBorders>
            <w:shd w:val="clear" w:color="auto" w:fill="A6A6A6" w:themeFill="background1" w:themeFillShade="A6"/>
            <w:vAlign w:val="center"/>
          </w:tcPr>
          <w:p w14:paraId="7F82757A" w14:textId="77777777" w:rsidR="00935E86" w:rsidRPr="00920CAD" w:rsidRDefault="00935E86" w:rsidP="00935E86">
            <w:pPr>
              <w:snapToGrid w:val="0"/>
              <w:jc w:val="both"/>
              <w:rPr>
                <w:rFonts w:ascii="Rockwell" w:hAnsi="Rockwell"/>
                <w:b/>
              </w:rPr>
            </w:pPr>
            <w:r w:rsidRPr="00920CAD">
              <w:rPr>
                <w:rFonts w:ascii="Rockwell" w:hAnsi="Rockwell"/>
                <w:b/>
              </w:rPr>
              <w:t>Imprimante Jet d’encre</w:t>
            </w:r>
          </w:p>
        </w:tc>
        <w:tc>
          <w:tcPr>
            <w:tcW w:w="1718" w:type="pct"/>
            <w:gridSpan w:val="2"/>
            <w:tcBorders>
              <w:top w:val="single" w:sz="4" w:space="0" w:color="000000"/>
              <w:left w:val="single" w:sz="4" w:space="0" w:color="000000"/>
              <w:bottom w:val="single" w:sz="4" w:space="0" w:color="000000"/>
            </w:tcBorders>
            <w:shd w:val="clear" w:color="auto" w:fill="A6A6A6" w:themeFill="background1" w:themeFillShade="A6"/>
            <w:vAlign w:val="center"/>
          </w:tcPr>
          <w:p w14:paraId="529E0FC5" w14:textId="09C3ACD6" w:rsidR="00935E86" w:rsidRPr="00920CAD" w:rsidRDefault="00935E86" w:rsidP="00935E86">
            <w:pPr>
              <w:snapToGrid w:val="0"/>
              <w:jc w:val="both"/>
              <w:rPr>
                <w:rFonts w:ascii="Rockwell" w:hAnsi="Rockwell"/>
                <w:b/>
              </w:rPr>
            </w:pPr>
            <w:r w:rsidRPr="00920CAD">
              <w:rPr>
                <w:rFonts w:ascii="Rockwell" w:hAnsi="Rockwell"/>
                <w:b/>
              </w:rPr>
              <w:t>Fourniture d’imprimante</w:t>
            </w:r>
            <w:r w:rsidR="00091859" w:rsidRPr="00920CAD">
              <w:rPr>
                <w:rFonts w:ascii="Rockwell" w:hAnsi="Rockwell"/>
                <w:b/>
              </w:rPr>
              <w:t xml:space="preserve"> </w:t>
            </w:r>
            <w:r w:rsidRPr="00920CAD">
              <w:rPr>
                <w:rFonts w:ascii="Rockwell" w:hAnsi="Rockwell"/>
                <w:b/>
              </w:rPr>
              <w:t>jet d’encre</w:t>
            </w:r>
          </w:p>
        </w:tc>
        <w:tc>
          <w:tcPr>
            <w:tcW w:w="883" w:type="pct"/>
            <w:tcBorders>
              <w:top w:val="single" w:sz="4" w:space="0" w:color="000000"/>
              <w:left w:val="single" w:sz="4" w:space="0" w:color="000000"/>
              <w:bottom w:val="single" w:sz="4" w:space="0" w:color="000000"/>
            </w:tcBorders>
            <w:shd w:val="clear" w:color="auto" w:fill="A6A6A6" w:themeFill="background1" w:themeFillShade="A6"/>
            <w:vAlign w:val="center"/>
          </w:tcPr>
          <w:p w14:paraId="032F5850" w14:textId="42D8C216" w:rsidR="00935E86" w:rsidRPr="00920CAD"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3788FCE3" w14:textId="77777777" w:rsidR="00935E86" w:rsidRPr="00920CAD" w:rsidRDefault="00935E86" w:rsidP="00935E86">
            <w:pPr>
              <w:snapToGrid w:val="0"/>
              <w:jc w:val="both"/>
              <w:rPr>
                <w:rFonts w:ascii="Rockwell" w:hAnsi="Rockwell"/>
                <w:b/>
                <w:bCs/>
              </w:rPr>
            </w:pPr>
          </w:p>
        </w:tc>
      </w:tr>
      <w:tr w:rsidR="00920CAD" w:rsidRPr="00920CAD" w14:paraId="4B607FB2" w14:textId="77777777" w:rsidTr="008C05AE">
        <w:trPr>
          <w:trHeight w:val="109"/>
          <w:jc w:val="center"/>
        </w:trPr>
        <w:tc>
          <w:tcPr>
            <w:tcW w:w="320" w:type="pct"/>
            <w:tcBorders>
              <w:top w:val="single" w:sz="4" w:space="0" w:color="000000"/>
              <w:left w:val="single" w:sz="8" w:space="0" w:color="000000"/>
              <w:bottom w:val="single" w:sz="4" w:space="0" w:color="000000"/>
            </w:tcBorders>
            <w:vAlign w:val="center"/>
          </w:tcPr>
          <w:p w14:paraId="313CBD8B" w14:textId="77777777" w:rsidR="00935E86" w:rsidRPr="00920CAD"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024048A7" w14:textId="77777777" w:rsidR="00935E86" w:rsidRPr="00920CAD" w:rsidRDefault="00935E86" w:rsidP="00935E86">
            <w:pPr>
              <w:snapToGrid w:val="0"/>
              <w:jc w:val="both"/>
              <w:rPr>
                <w:rFonts w:ascii="Rockwell" w:hAnsi="Rockwell"/>
                <w:i/>
              </w:rPr>
            </w:pPr>
            <w:r w:rsidRPr="00920CAD">
              <w:rPr>
                <w:rFonts w:ascii="Rockwell" w:hAnsi="Rockwell"/>
                <w:i/>
              </w:rPr>
              <w:t>Marque</w:t>
            </w:r>
          </w:p>
        </w:tc>
        <w:tc>
          <w:tcPr>
            <w:tcW w:w="1718" w:type="pct"/>
            <w:gridSpan w:val="2"/>
            <w:tcBorders>
              <w:top w:val="single" w:sz="4" w:space="0" w:color="000000"/>
              <w:left w:val="single" w:sz="4" w:space="0" w:color="000000"/>
              <w:bottom w:val="single" w:sz="4" w:space="0" w:color="000000"/>
            </w:tcBorders>
            <w:vAlign w:val="center"/>
          </w:tcPr>
          <w:p w14:paraId="772FE942" w14:textId="77777777" w:rsidR="00935E86" w:rsidRPr="00920CAD" w:rsidRDefault="00935E86" w:rsidP="00935E86">
            <w:pPr>
              <w:snapToGrid w:val="0"/>
              <w:spacing w:line="276" w:lineRule="auto"/>
              <w:jc w:val="both"/>
              <w:rPr>
                <w:rFonts w:ascii="Rockwell" w:hAnsi="Rockwell"/>
                <w:i/>
              </w:rPr>
            </w:pPr>
            <w:r w:rsidRPr="00920CAD">
              <w:rPr>
                <w:rFonts w:ascii="Rockwell" w:hAnsi="Rockwell"/>
                <w:i/>
              </w:rPr>
              <w:t>A préciser par le soumissionnaire</w:t>
            </w:r>
          </w:p>
        </w:tc>
        <w:tc>
          <w:tcPr>
            <w:tcW w:w="883" w:type="pct"/>
            <w:tcBorders>
              <w:top w:val="single" w:sz="4" w:space="0" w:color="000000"/>
              <w:left w:val="single" w:sz="4" w:space="0" w:color="000000"/>
              <w:bottom w:val="single" w:sz="4" w:space="0" w:color="000000"/>
            </w:tcBorders>
            <w:vAlign w:val="center"/>
          </w:tcPr>
          <w:p w14:paraId="231ECF8B" w14:textId="10EA6031" w:rsidR="00935E86" w:rsidRPr="00920CAD"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tcPr>
          <w:p w14:paraId="35A9BA65" w14:textId="77777777" w:rsidR="00935E86" w:rsidRPr="00920CAD" w:rsidRDefault="00935E86" w:rsidP="00935E86">
            <w:pPr>
              <w:snapToGrid w:val="0"/>
              <w:jc w:val="both"/>
              <w:rPr>
                <w:rFonts w:ascii="Rockwell" w:hAnsi="Rockwell"/>
                <w:b/>
                <w:bCs/>
              </w:rPr>
            </w:pPr>
          </w:p>
        </w:tc>
      </w:tr>
      <w:tr w:rsidR="00920CAD" w:rsidRPr="00920CAD" w14:paraId="763B683D" w14:textId="77777777" w:rsidTr="008C05AE">
        <w:trPr>
          <w:trHeight w:val="70"/>
          <w:jc w:val="center"/>
        </w:trPr>
        <w:tc>
          <w:tcPr>
            <w:tcW w:w="320" w:type="pct"/>
            <w:tcBorders>
              <w:top w:val="single" w:sz="4" w:space="0" w:color="000000"/>
              <w:left w:val="single" w:sz="8" w:space="0" w:color="000000"/>
              <w:bottom w:val="single" w:sz="4" w:space="0" w:color="000000"/>
            </w:tcBorders>
            <w:vAlign w:val="center"/>
          </w:tcPr>
          <w:p w14:paraId="500FA2AF" w14:textId="77777777" w:rsidR="00935E86" w:rsidRPr="00920CAD"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02E0F74F" w14:textId="77777777" w:rsidR="00935E86" w:rsidRPr="00920CAD" w:rsidRDefault="00935E86" w:rsidP="00935E86">
            <w:pPr>
              <w:snapToGrid w:val="0"/>
              <w:jc w:val="both"/>
              <w:rPr>
                <w:rFonts w:ascii="Rockwell" w:hAnsi="Rockwell"/>
                <w:i/>
              </w:rPr>
            </w:pPr>
            <w:r w:rsidRPr="00920CAD">
              <w:rPr>
                <w:rFonts w:ascii="Rockwell" w:hAnsi="Rockwell"/>
                <w:i/>
              </w:rPr>
              <w:t>Modèle</w:t>
            </w:r>
          </w:p>
        </w:tc>
        <w:tc>
          <w:tcPr>
            <w:tcW w:w="1718" w:type="pct"/>
            <w:gridSpan w:val="2"/>
            <w:tcBorders>
              <w:top w:val="single" w:sz="4" w:space="0" w:color="000000"/>
              <w:left w:val="single" w:sz="4" w:space="0" w:color="000000"/>
              <w:bottom w:val="single" w:sz="4" w:space="0" w:color="000000"/>
            </w:tcBorders>
            <w:vAlign w:val="center"/>
          </w:tcPr>
          <w:p w14:paraId="0B7C3C1D" w14:textId="77777777" w:rsidR="00935E86" w:rsidRPr="00920CAD" w:rsidRDefault="00935E86" w:rsidP="00935E86">
            <w:pPr>
              <w:snapToGrid w:val="0"/>
              <w:spacing w:line="276" w:lineRule="auto"/>
              <w:jc w:val="both"/>
              <w:rPr>
                <w:rFonts w:ascii="Rockwell" w:hAnsi="Rockwell"/>
                <w:i/>
              </w:rPr>
            </w:pPr>
            <w:r w:rsidRPr="00920CAD">
              <w:rPr>
                <w:rFonts w:ascii="Rockwell" w:hAnsi="Rockwell"/>
                <w:i/>
              </w:rPr>
              <w:t>A préciser par le soumissionnaire</w:t>
            </w:r>
          </w:p>
        </w:tc>
        <w:tc>
          <w:tcPr>
            <w:tcW w:w="883" w:type="pct"/>
            <w:tcBorders>
              <w:top w:val="single" w:sz="4" w:space="0" w:color="000000"/>
              <w:left w:val="single" w:sz="4" w:space="0" w:color="000000"/>
              <w:bottom w:val="single" w:sz="4" w:space="0" w:color="000000"/>
            </w:tcBorders>
            <w:vAlign w:val="center"/>
          </w:tcPr>
          <w:p w14:paraId="77C4206D" w14:textId="0A78FACA" w:rsidR="00935E86" w:rsidRPr="00920CAD"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tcPr>
          <w:p w14:paraId="035F3330" w14:textId="77777777" w:rsidR="00935E86" w:rsidRPr="00920CAD" w:rsidRDefault="00935E86" w:rsidP="00935E86">
            <w:pPr>
              <w:snapToGrid w:val="0"/>
              <w:jc w:val="both"/>
              <w:rPr>
                <w:rFonts w:ascii="Rockwell" w:hAnsi="Rockwell"/>
                <w:b/>
                <w:bCs/>
              </w:rPr>
            </w:pPr>
          </w:p>
        </w:tc>
      </w:tr>
      <w:tr w:rsidR="00920CAD" w:rsidRPr="00920CAD" w14:paraId="0CA204E8" w14:textId="77777777" w:rsidTr="008C05AE">
        <w:trPr>
          <w:trHeight w:val="70"/>
          <w:jc w:val="center"/>
        </w:trPr>
        <w:tc>
          <w:tcPr>
            <w:tcW w:w="320" w:type="pct"/>
            <w:tcBorders>
              <w:top w:val="single" w:sz="4" w:space="0" w:color="000000"/>
              <w:left w:val="single" w:sz="8" w:space="0" w:color="000000"/>
              <w:bottom w:val="single" w:sz="4" w:space="0" w:color="000000"/>
            </w:tcBorders>
            <w:vAlign w:val="center"/>
          </w:tcPr>
          <w:p w14:paraId="601AE804" w14:textId="77777777" w:rsidR="00935E86" w:rsidRPr="00920CAD"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0343C509" w14:textId="77777777" w:rsidR="00935E86" w:rsidRPr="00920CAD" w:rsidRDefault="00935E86" w:rsidP="00935E86">
            <w:pPr>
              <w:snapToGrid w:val="0"/>
              <w:jc w:val="both"/>
              <w:rPr>
                <w:rFonts w:ascii="Rockwell" w:hAnsi="Rockwell"/>
                <w:i/>
              </w:rPr>
            </w:pPr>
            <w:r w:rsidRPr="00920CAD">
              <w:rPr>
                <w:rFonts w:ascii="Rockwell" w:hAnsi="Rockwell"/>
                <w:i/>
              </w:rPr>
              <w:t>Référence</w:t>
            </w:r>
          </w:p>
        </w:tc>
        <w:tc>
          <w:tcPr>
            <w:tcW w:w="1718" w:type="pct"/>
            <w:gridSpan w:val="2"/>
            <w:tcBorders>
              <w:top w:val="single" w:sz="4" w:space="0" w:color="000000"/>
              <w:left w:val="single" w:sz="4" w:space="0" w:color="000000"/>
              <w:bottom w:val="single" w:sz="4" w:space="0" w:color="000000"/>
            </w:tcBorders>
            <w:vAlign w:val="center"/>
          </w:tcPr>
          <w:p w14:paraId="59EAAD1B" w14:textId="77777777" w:rsidR="00935E86" w:rsidRPr="00920CAD" w:rsidRDefault="00935E86" w:rsidP="00935E86">
            <w:pPr>
              <w:snapToGrid w:val="0"/>
              <w:spacing w:line="276" w:lineRule="auto"/>
              <w:jc w:val="both"/>
              <w:rPr>
                <w:rFonts w:ascii="Rockwell" w:hAnsi="Rockwell"/>
                <w:i/>
              </w:rPr>
            </w:pPr>
            <w:r w:rsidRPr="00920CAD">
              <w:rPr>
                <w:rFonts w:ascii="Rockwell" w:hAnsi="Rockwell"/>
                <w:i/>
              </w:rPr>
              <w:t>A préciser par le soumissionnaire</w:t>
            </w:r>
          </w:p>
        </w:tc>
        <w:tc>
          <w:tcPr>
            <w:tcW w:w="883" w:type="pct"/>
            <w:tcBorders>
              <w:top w:val="single" w:sz="4" w:space="0" w:color="000000"/>
              <w:left w:val="single" w:sz="4" w:space="0" w:color="000000"/>
              <w:bottom w:val="single" w:sz="4" w:space="0" w:color="000000"/>
            </w:tcBorders>
            <w:vAlign w:val="center"/>
          </w:tcPr>
          <w:p w14:paraId="60644D6D" w14:textId="5E39D9B1" w:rsidR="00935E86" w:rsidRPr="00920CAD"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tcPr>
          <w:p w14:paraId="7AF463B5" w14:textId="77777777" w:rsidR="00935E86" w:rsidRPr="00920CAD" w:rsidRDefault="00935E86" w:rsidP="00935E86">
            <w:pPr>
              <w:snapToGrid w:val="0"/>
              <w:jc w:val="both"/>
              <w:rPr>
                <w:rFonts w:ascii="Rockwell" w:hAnsi="Rockwell"/>
                <w:b/>
                <w:bCs/>
              </w:rPr>
            </w:pPr>
          </w:p>
        </w:tc>
      </w:tr>
      <w:tr w:rsidR="00920CAD" w:rsidRPr="00920CAD" w14:paraId="28EEA38C" w14:textId="77777777" w:rsidTr="008C05AE">
        <w:trPr>
          <w:jc w:val="center"/>
        </w:trPr>
        <w:tc>
          <w:tcPr>
            <w:tcW w:w="320" w:type="pct"/>
            <w:tcBorders>
              <w:top w:val="single" w:sz="4" w:space="0" w:color="000000"/>
              <w:left w:val="single" w:sz="8" w:space="0" w:color="000000"/>
              <w:bottom w:val="single" w:sz="4" w:space="0" w:color="000000"/>
            </w:tcBorders>
            <w:vAlign w:val="center"/>
          </w:tcPr>
          <w:p w14:paraId="3EA2DCEC" w14:textId="77777777" w:rsidR="00935E86" w:rsidRPr="00920CAD"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09021CC2" w14:textId="427B8B15" w:rsidR="00935E86" w:rsidRPr="00920CAD" w:rsidRDefault="00935E86" w:rsidP="00935E86">
            <w:pPr>
              <w:snapToGrid w:val="0"/>
              <w:jc w:val="both"/>
              <w:rPr>
                <w:rFonts w:ascii="Rockwell" w:hAnsi="Rockwell"/>
                <w:i/>
              </w:rPr>
            </w:pPr>
            <w:r w:rsidRPr="00920CAD">
              <w:rPr>
                <w:rFonts w:ascii="Rockwell" w:hAnsi="Rockwell"/>
                <w:i/>
              </w:rPr>
              <w:t>Vitesse d’impression noire (brouillon,</w:t>
            </w:r>
            <w:r w:rsidR="00B71764" w:rsidRPr="00920CAD">
              <w:rPr>
                <w:rFonts w:ascii="Rockwell" w:hAnsi="Rockwell"/>
                <w:i/>
              </w:rPr>
              <w:t xml:space="preserve"> </w:t>
            </w:r>
            <w:r w:rsidRPr="00920CAD">
              <w:rPr>
                <w:rFonts w:ascii="Rockwell" w:hAnsi="Rockwell"/>
                <w:i/>
              </w:rPr>
              <w:t>A4)</w:t>
            </w:r>
          </w:p>
        </w:tc>
        <w:tc>
          <w:tcPr>
            <w:tcW w:w="1718" w:type="pct"/>
            <w:gridSpan w:val="2"/>
            <w:tcBorders>
              <w:top w:val="single" w:sz="4" w:space="0" w:color="000000"/>
              <w:left w:val="single" w:sz="4" w:space="0" w:color="000000"/>
              <w:bottom w:val="single" w:sz="4" w:space="0" w:color="000000"/>
            </w:tcBorders>
          </w:tcPr>
          <w:p w14:paraId="3115FBD8" w14:textId="77777777" w:rsidR="00935E86" w:rsidRPr="00920CAD" w:rsidRDefault="00935E86" w:rsidP="00935E86">
            <w:pPr>
              <w:snapToGrid w:val="0"/>
              <w:jc w:val="both"/>
              <w:rPr>
                <w:rFonts w:ascii="Rockwell" w:hAnsi="Rockwell"/>
                <w:i/>
              </w:rPr>
            </w:pPr>
            <w:r w:rsidRPr="00920CAD">
              <w:rPr>
                <w:rFonts w:ascii="Rockwell" w:hAnsi="Rockwell"/>
                <w:i/>
              </w:rPr>
              <w:t>30 pages par minute au moins</w:t>
            </w:r>
          </w:p>
        </w:tc>
        <w:tc>
          <w:tcPr>
            <w:tcW w:w="883" w:type="pct"/>
            <w:tcBorders>
              <w:top w:val="single" w:sz="4" w:space="0" w:color="000000"/>
              <w:left w:val="single" w:sz="4" w:space="0" w:color="000000"/>
              <w:bottom w:val="single" w:sz="4" w:space="0" w:color="000000"/>
            </w:tcBorders>
          </w:tcPr>
          <w:p w14:paraId="390B4305" w14:textId="6C6151FC" w:rsidR="00935E86" w:rsidRPr="00920CAD" w:rsidDel="00673A8B" w:rsidRDefault="00935E86" w:rsidP="00935E86">
            <w:pPr>
              <w:snapToGrid w:val="0"/>
              <w:ind w:left="28" w:hanging="28"/>
              <w:jc w:val="both"/>
              <w:rPr>
                <w:rFonts w:ascii="Rockwell" w:hAnsi="Rockwell"/>
                <w:i/>
              </w:rPr>
            </w:pPr>
          </w:p>
        </w:tc>
        <w:tc>
          <w:tcPr>
            <w:tcW w:w="980" w:type="pct"/>
            <w:tcBorders>
              <w:top w:val="single" w:sz="4" w:space="0" w:color="000000"/>
              <w:left w:val="single" w:sz="4" w:space="0" w:color="000000"/>
              <w:bottom w:val="single" w:sz="4" w:space="0" w:color="000000"/>
              <w:right w:val="single" w:sz="4" w:space="0" w:color="auto"/>
            </w:tcBorders>
          </w:tcPr>
          <w:p w14:paraId="0B070F9D" w14:textId="77777777" w:rsidR="00935E86" w:rsidRPr="00920CAD" w:rsidRDefault="00935E86" w:rsidP="00935E86">
            <w:pPr>
              <w:snapToGrid w:val="0"/>
              <w:jc w:val="both"/>
              <w:rPr>
                <w:rFonts w:ascii="Rockwell" w:hAnsi="Rockwell"/>
                <w:b/>
                <w:bCs/>
              </w:rPr>
            </w:pPr>
          </w:p>
        </w:tc>
      </w:tr>
      <w:tr w:rsidR="00920CAD" w:rsidRPr="00920CAD" w14:paraId="46FA93C4" w14:textId="77777777" w:rsidTr="008C05AE">
        <w:trPr>
          <w:trHeight w:val="70"/>
          <w:jc w:val="center"/>
        </w:trPr>
        <w:tc>
          <w:tcPr>
            <w:tcW w:w="320" w:type="pct"/>
            <w:tcBorders>
              <w:top w:val="single" w:sz="4" w:space="0" w:color="000000"/>
              <w:left w:val="single" w:sz="8" w:space="0" w:color="000000"/>
              <w:bottom w:val="single" w:sz="4" w:space="0" w:color="000000"/>
            </w:tcBorders>
            <w:vAlign w:val="center"/>
          </w:tcPr>
          <w:p w14:paraId="66050B1E" w14:textId="77777777" w:rsidR="00935E86" w:rsidRPr="00920CAD"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6A885CAE" w14:textId="77777777" w:rsidR="00935E86" w:rsidRPr="00920CAD" w:rsidRDefault="00935E86" w:rsidP="00935E86">
            <w:pPr>
              <w:snapToGrid w:val="0"/>
              <w:jc w:val="both"/>
              <w:rPr>
                <w:rFonts w:ascii="Rockwell" w:hAnsi="Rockwell"/>
                <w:i/>
              </w:rPr>
            </w:pPr>
            <w:r w:rsidRPr="00920CAD">
              <w:rPr>
                <w:rFonts w:ascii="Rockwell" w:hAnsi="Rockwell"/>
                <w:i/>
              </w:rPr>
              <w:t>Vitesse d’impression couleur (brouillon, A4)</w:t>
            </w:r>
          </w:p>
        </w:tc>
        <w:tc>
          <w:tcPr>
            <w:tcW w:w="1718" w:type="pct"/>
            <w:gridSpan w:val="2"/>
            <w:tcBorders>
              <w:top w:val="single" w:sz="4" w:space="0" w:color="000000"/>
              <w:left w:val="single" w:sz="4" w:space="0" w:color="000000"/>
              <w:bottom w:val="single" w:sz="4" w:space="0" w:color="auto"/>
            </w:tcBorders>
          </w:tcPr>
          <w:p w14:paraId="0C5876CD" w14:textId="77777777" w:rsidR="00935E86" w:rsidRPr="00920CAD" w:rsidRDefault="00935E86" w:rsidP="00935E86">
            <w:pPr>
              <w:snapToGrid w:val="0"/>
              <w:jc w:val="both"/>
              <w:rPr>
                <w:rFonts w:ascii="Rockwell" w:hAnsi="Rockwell"/>
                <w:i/>
              </w:rPr>
            </w:pPr>
            <w:r w:rsidRPr="00920CAD">
              <w:rPr>
                <w:rFonts w:ascii="Rockwell" w:hAnsi="Rockwell"/>
                <w:i/>
              </w:rPr>
              <w:t>30 pages par minute au moins</w:t>
            </w:r>
          </w:p>
        </w:tc>
        <w:tc>
          <w:tcPr>
            <w:tcW w:w="883" w:type="pct"/>
            <w:tcBorders>
              <w:top w:val="single" w:sz="4" w:space="0" w:color="000000"/>
              <w:left w:val="single" w:sz="4" w:space="0" w:color="000000"/>
              <w:bottom w:val="single" w:sz="4" w:space="0" w:color="000000"/>
            </w:tcBorders>
          </w:tcPr>
          <w:p w14:paraId="75D647AC" w14:textId="6C9325F5" w:rsidR="00935E86" w:rsidRPr="00920CAD" w:rsidDel="00673A8B" w:rsidRDefault="00935E86" w:rsidP="00935E86">
            <w:pPr>
              <w:snapToGrid w:val="0"/>
              <w:ind w:left="28" w:hanging="28"/>
              <w:jc w:val="both"/>
              <w:rPr>
                <w:rFonts w:ascii="Rockwell" w:hAnsi="Rockwell"/>
                <w:i/>
              </w:rPr>
            </w:pPr>
          </w:p>
        </w:tc>
        <w:tc>
          <w:tcPr>
            <w:tcW w:w="980" w:type="pct"/>
            <w:tcBorders>
              <w:top w:val="single" w:sz="4" w:space="0" w:color="000000"/>
              <w:left w:val="single" w:sz="4" w:space="0" w:color="000000"/>
              <w:bottom w:val="single" w:sz="4" w:space="0" w:color="000000"/>
              <w:right w:val="single" w:sz="4" w:space="0" w:color="auto"/>
            </w:tcBorders>
          </w:tcPr>
          <w:p w14:paraId="67D73AE0" w14:textId="77777777" w:rsidR="00935E86" w:rsidRPr="00920CAD" w:rsidRDefault="00935E86" w:rsidP="00935E86">
            <w:pPr>
              <w:snapToGrid w:val="0"/>
              <w:jc w:val="both"/>
              <w:rPr>
                <w:rFonts w:ascii="Rockwell" w:hAnsi="Rockwell"/>
                <w:b/>
                <w:bCs/>
              </w:rPr>
            </w:pPr>
          </w:p>
        </w:tc>
      </w:tr>
      <w:tr w:rsidR="00920CAD" w:rsidRPr="00920CAD" w14:paraId="41931D29" w14:textId="77777777" w:rsidTr="008C05AE">
        <w:trPr>
          <w:trHeight w:val="70"/>
          <w:jc w:val="center"/>
        </w:trPr>
        <w:tc>
          <w:tcPr>
            <w:tcW w:w="320" w:type="pct"/>
            <w:tcBorders>
              <w:top w:val="single" w:sz="4" w:space="0" w:color="000000"/>
              <w:left w:val="single" w:sz="8" w:space="0" w:color="000000"/>
              <w:bottom w:val="single" w:sz="4" w:space="0" w:color="000000"/>
            </w:tcBorders>
            <w:vAlign w:val="center"/>
          </w:tcPr>
          <w:p w14:paraId="1603B1BA" w14:textId="77777777" w:rsidR="00935E86" w:rsidRPr="00920CAD"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26C5F926" w14:textId="77777777" w:rsidR="00935E86" w:rsidRPr="00920CAD" w:rsidRDefault="00935E86" w:rsidP="00935E86">
            <w:pPr>
              <w:snapToGrid w:val="0"/>
              <w:ind w:left="37" w:hanging="37"/>
              <w:jc w:val="both"/>
              <w:rPr>
                <w:rFonts w:ascii="Rockwell" w:hAnsi="Rockwell"/>
                <w:i/>
              </w:rPr>
            </w:pPr>
            <w:r w:rsidRPr="00920CAD">
              <w:rPr>
                <w:rFonts w:ascii="Rockwell" w:hAnsi="Rockwell"/>
                <w:i/>
              </w:rPr>
              <w:t>Qualité d’impression noire (optimale)</w:t>
            </w:r>
          </w:p>
        </w:tc>
        <w:tc>
          <w:tcPr>
            <w:tcW w:w="1718" w:type="pct"/>
            <w:gridSpan w:val="2"/>
            <w:tcBorders>
              <w:top w:val="single" w:sz="4" w:space="0" w:color="000000"/>
              <w:left w:val="single" w:sz="4" w:space="0" w:color="000000"/>
              <w:bottom w:val="single" w:sz="4" w:space="0" w:color="auto"/>
            </w:tcBorders>
            <w:vAlign w:val="center"/>
          </w:tcPr>
          <w:p w14:paraId="13F3F2B6" w14:textId="77777777" w:rsidR="00935E86" w:rsidRPr="00920CAD" w:rsidRDefault="00935E86" w:rsidP="00935E86">
            <w:pPr>
              <w:snapToGrid w:val="0"/>
              <w:jc w:val="both"/>
              <w:rPr>
                <w:rFonts w:ascii="Rockwell" w:hAnsi="Rockwell"/>
                <w:i/>
              </w:rPr>
            </w:pPr>
            <w:r w:rsidRPr="00920CAD">
              <w:rPr>
                <w:rFonts w:ascii="Rockwell" w:hAnsi="Rockwell"/>
                <w:i/>
              </w:rPr>
              <w:t>600x600 ppp au moins</w:t>
            </w:r>
          </w:p>
        </w:tc>
        <w:tc>
          <w:tcPr>
            <w:tcW w:w="883" w:type="pct"/>
            <w:tcBorders>
              <w:top w:val="single" w:sz="4" w:space="0" w:color="000000"/>
              <w:left w:val="single" w:sz="4" w:space="0" w:color="000000"/>
              <w:bottom w:val="single" w:sz="4" w:space="0" w:color="000000"/>
            </w:tcBorders>
            <w:vAlign w:val="center"/>
          </w:tcPr>
          <w:p w14:paraId="39D4EFC3" w14:textId="64241A1E" w:rsidR="00935E86" w:rsidRPr="00920CAD"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tcPr>
          <w:p w14:paraId="250EBDC6" w14:textId="77777777" w:rsidR="00935E86" w:rsidRPr="00920CAD" w:rsidRDefault="00935E86" w:rsidP="00935E86">
            <w:pPr>
              <w:snapToGrid w:val="0"/>
              <w:jc w:val="both"/>
              <w:rPr>
                <w:rFonts w:ascii="Rockwell" w:hAnsi="Rockwell"/>
                <w:b/>
                <w:bCs/>
              </w:rPr>
            </w:pPr>
          </w:p>
        </w:tc>
      </w:tr>
      <w:tr w:rsidR="00920CAD" w:rsidRPr="00920CAD" w14:paraId="21E86234" w14:textId="77777777" w:rsidTr="008C05AE">
        <w:trPr>
          <w:trHeight w:val="70"/>
          <w:jc w:val="center"/>
        </w:trPr>
        <w:tc>
          <w:tcPr>
            <w:tcW w:w="320" w:type="pct"/>
            <w:tcBorders>
              <w:top w:val="single" w:sz="4" w:space="0" w:color="000000"/>
              <w:left w:val="single" w:sz="8" w:space="0" w:color="000000"/>
              <w:bottom w:val="single" w:sz="4" w:space="0" w:color="000000"/>
            </w:tcBorders>
            <w:vAlign w:val="center"/>
          </w:tcPr>
          <w:p w14:paraId="43D28BA1" w14:textId="77777777" w:rsidR="00935E86" w:rsidRPr="00920CAD"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7F43823D" w14:textId="77777777" w:rsidR="00935E86" w:rsidRPr="00920CAD" w:rsidRDefault="00935E86" w:rsidP="00935E86">
            <w:pPr>
              <w:snapToGrid w:val="0"/>
              <w:jc w:val="both"/>
              <w:rPr>
                <w:rFonts w:ascii="Rockwell" w:hAnsi="Rockwell"/>
                <w:i/>
              </w:rPr>
            </w:pPr>
            <w:r w:rsidRPr="00920CAD">
              <w:rPr>
                <w:rFonts w:ascii="Rockwell" w:hAnsi="Rockwell"/>
                <w:i/>
              </w:rPr>
              <w:t>Qualité d’impression couleur (optimale)</w:t>
            </w:r>
          </w:p>
        </w:tc>
        <w:tc>
          <w:tcPr>
            <w:tcW w:w="1718" w:type="pct"/>
            <w:gridSpan w:val="2"/>
            <w:tcBorders>
              <w:top w:val="single" w:sz="4" w:space="0" w:color="000000"/>
              <w:left w:val="single" w:sz="4" w:space="0" w:color="000000"/>
              <w:bottom w:val="single" w:sz="4" w:space="0" w:color="auto"/>
            </w:tcBorders>
            <w:vAlign w:val="center"/>
          </w:tcPr>
          <w:p w14:paraId="5BE86DCC" w14:textId="77777777" w:rsidR="00935E86" w:rsidRPr="00920CAD" w:rsidRDefault="00935E86" w:rsidP="00935E86">
            <w:pPr>
              <w:snapToGrid w:val="0"/>
              <w:jc w:val="both"/>
              <w:rPr>
                <w:rFonts w:ascii="Rockwell" w:hAnsi="Rockwell"/>
                <w:i/>
              </w:rPr>
            </w:pPr>
            <w:r w:rsidRPr="00920CAD">
              <w:rPr>
                <w:rFonts w:ascii="Rockwell" w:hAnsi="Rockwell"/>
                <w:i/>
              </w:rPr>
              <w:t>600x600 ppp au moins</w:t>
            </w:r>
          </w:p>
        </w:tc>
        <w:tc>
          <w:tcPr>
            <w:tcW w:w="883" w:type="pct"/>
            <w:tcBorders>
              <w:top w:val="single" w:sz="4" w:space="0" w:color="000000"/>
              <w:left w:val="single" w:sz="4" w:space="0" w:color="000000"/>
              <w:bottom w:val="single" w:sz="4" w:space="0" w:color="000000"/>
            </w:tcBorders>
            <w:vAlign w:val="center"/>
          </w:tcPr>
          <w:p w14:paraId="0200623F" w14:textId="580AE350" w:rsidR="00935E86" w:rsidRPr="00920CAD"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tcPr>
          <w:p w14:paraId="31DA61D8" w14:textId="77777777" w:rsidR="00935E86" w:rsidRPr="00920CAD" w:rsidRDefault="00935E86" w:rsidP="00935E86">
            <w:pPr>
              <w:snapToGrid w:val="0"/>
              <w:jc w:val="both"/>
              <w:rPr>
                <w:rFonts w:ascii="Rockwell" w:hAnsi="Rockwell"/>
                <w:b/>
                <w:bCs/>
              </w:rPr>
            </w:pPr>
          </w:p>
        </w:tc>
      </w:tr>
      <w:tr w:rsidR="00920CAD" w:rsidRPr="00920CAD" w14:paraId="783847DD" w14:textId="77777777" w:rsidTr="008C05AE">
        <w:trPr>
          <w:trHeight w:val="70"/>
          <w:jc w:val="center"/>
        </w:trPr>
        <w:tc>
          <w:tcPr>
            <w:tcW w:w="320" w:type="pct"/>
            <w:tcBorders>
              <w:top w:val="single" w:sz="4" w:space="0" w:color="000000"/>
              <w:left w:val="single" w:sz="8" w:space="0" w:color="000000"/>
              <w:bottom w:val="single" w:sz="4" w:space="0" w:color="000000"/>
            </w:tcBorders>
            <w:vAlign w:val="center"/>
          </w:tcPr>
          <w:p w14:paraId="6B0C2A59" w14:textId="77777777" w:rsidR="00935E86" w:rsidRPr="00920CAD"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4CC180C8" w14:textId="77777777" w:rsidR="00935E86" w:rsidRPr="00920CAD" w:rsidRDefault="00935E86" w:rsidP="00935E86">
            <w:pPr>
              <w:snapToGrid w:val="0"/>
              <w:jc w:val="both"/>
              <w:rPr>
                <w:rFonts w:ascii="Rockwell" w:hAnsi="Rockwell"/>
                <w:i/>
              </w:rPr>
            </w:pPr>
            <w:r w:rsidRPr="00920CAD">
              <w:rPr>
                <w:rFonts w:ascii="Rockwell" w:hAnsi="Rockwell"/>
                <w:i/>
              </w:rPr>
              <w:t>Gestion du papier standard / en entrée</w:t>
            </w:r>
          </w:p>
        </w:tc>
        <w:tc>
          <w:tcPr>
            <w:tcW w:w="1718" w:type="pct"/>
            <w:gridSpan w:val="2"/>
            <w:tcBorders>
              <w:top w:val="single" w:sz="4" w:space="0" w:color="000000"/>
              <w:left w:val="single" w:sz="4" w:space="0" w:color="000000"/>
              <w:bottom w:val="single" w:sz="4" w:space="0" w:color="000000"/>
            </w:tcBorders>
            <w:vAlign w:val="center"/>
          </w:tcPr>
          <w:p w14:paraId="36765A97" w14:textId="77777777" w:rsidR="00935E86" w:rsidRPr="00920CAD" w:rsidRDefault="00935E86" w:rsidP="00935E86">
            <w:pPr>
              <w:snapToGrid w:val="0"/>
              <w:jc w:val="both"/>
              <w:rPr>
                <w:rFonts w:ascii="Rockwell" w:hAnsi="Rockwell"/>
                <w:i/>
              </w:rPr>
            </w:pPr>
            <w:r w:rsidRPr="00920CAD">
              <w:rPr>
                <w:rFonts w:ascii="Rockwell" w:hAnsi="Rockwell"/>
                <w:i/>
              </w:rPr>
              <w:t>Un bac d’alimentation de 250 feuilles au moins</w:t>
            </w:r>
          </w:p>
        </w:tc>
        <w:tc>
          <w:tcPr>
            <w:tcW w:w="883" w:type="pct"/>
            <w:tcBorders>
              <w:top w:val="single" w:sz="4" w:space="0" w:color="000000"/>
              <w:left w:val="single" w:sz="4" w:space="0" w:color="000000"/>
              <w:bottom w:val="single" w:sz="4" w:space="0" w:color="000000"/>
            </w:tcBorders>
            <w:vAlign w:val="center"/>
          </w:tcPr>
          <w:p w14:paraId="0118C1C9" w14:textId="58B82B4A" w:rsidR="00935E86" w:rsidRPr="00920CAD"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tcPr>
          <w:p w14:paraId="755C7D1A" w14:textId="77777777" w:rsidR="00935E86" w:rsidRPr="00920CAD" w:rsidRDefault="00935E86" w:rsidP="00935E86">
            <w:pPr>
              <w:snapToGrid w:val="0"/>
              <w:jc w:val="both"/>
              <w:rPr>
                <w:rFonts w:ascii="Rockwell" w:hAnsi="Rockwell"/>
                <w:b/>
                <w:bCs/>
              </w:rPr>
            </w:pPr>
          </w:p>
        </w:tc>
      </w:tr>
      <w:tr w:rsidR="00920CAD" w:rsidRPr="00920CAD" w14:paraId="422ED956" w14:textId="77777777" w:rsidTr="008C05AE">
        <w:trPr>
          <w:trHeight w:val="70"/>
          <w:jc w:val="center"/>
        </w:trPr>
        <w:tc>
          <w:tcPr>
            <w:tcW w:w="320" w:type="pct"/>
            <w:tcBorders>
              <w:top w:val="single" w:sz="4" w:space="0" w:color="000000"/>
              <w:left w:val="single" w:sz="8" w:space="0" w:color="000000"/>
              <w:bottom w:val="single" w:sz="4" w:space="0" w:color="000000"/>
            </w:tcBorders>
            <w:vAlign w:val="center"/>
          </w:tcPr>
          <w:p w14:paraId="2229E3CC" w14:textId="77777777" w:rsidR="00935E86" w:rsidRPr="00920CAD"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3C14BBFC" w14:textId="77777777" w:rsidR="00935E86" w:rsidRPr="00920CAD" w:rsidRDefault="00935E86" w:rsidP="00935E86">
            <w:pPr>
              <w:snapToGrid w:val="0"/>
              <w:ind w:left="37" w:hanging="37"/>
              <w:jc w:val="both"/>
              <w:rPr>
                <w:rFonts w:ascii="Rockwell" w:hAnsi="Rockwell"/>
                <w:i/>
              </w:rPr>
            </w:pPr>
            <w:r w:rsidRPr="00920CAD">
              <w:rPr>
                <w:rFonts w:ascii="Rockwell" w:hAnsi="Rockwell"/>
                <w:i/>
              </w:rPr>
              <w:t>Gestion du papier standard / sortie</w:t>
            </w:r>
          </w:p>
        </w:tc>
        <w:tc>
          <w:tcPr>
            <w:tcW w:w="1718" w:type="pct"/>
            <w:gridSpan w:val="2"/>
            <w:tcBorders>
              <w:top w:val="single" w:sz="4" w:space="0" w:color="000000"/>
              <w:left w:val="single" w:sz="4" w:space="0" w:color="000000"/>
              <w:bottom w:val="single" w:sz="4" w:space="0" w:color="auto"/>
            </w:tcBorders>
            <w:vAlign w:val="center"/>
          </w:tcPr>
          <w:p w14:paraId="027C9934" w14:textId="5A02BC8D" w:rsidR="00935E86" w:rsidRPr="00920CAD" w:rsidRDefault="00935E86" w:rsidP="00935E86">
            <w:pPr>
              <w:snapToGrid w:val="0"/>
              <w:jc w:val="both"/>
              <w:rPr>
                <w:rFonts w:ascii="Rockwell" w:hAnsi="Rockwell"/>
                <w:i/>
              </w:rPr>
            </w:pPr>
            <w:r w:rsidRPr="00920CAD">
              <w:rPr>
                <w:rFonts w:ascii="Rockwell" w:hAnsi="Rockwell"/>
                <w:i/>
              </w:rPr>
              <w:t xml:space="preserve">Un </w:t>
            </w:r>
            <w:r w:rsidR="00091859" w:rsidRPr="00920CAD">
              <w:rPr>
                <w:rFonts w:ascii="Rockwell" w:hAnsi="Rockwell"/>
                <w:i/>
              </w:rPr>
              <w:t>réceptacle</w:t>
            </w:r>
            <w:r w:rsidRPr="00920CAD">
              <w:rPr>
                <w:rFonts w:ascii="Rockwell" w:hAnsi="Rockwell"/>
                <w:i/>
              </w:rPr>
              <w:t xml:space="preserve"> de 150 feuilles au moins</w:t>
            </w:r>
          </w:p>
        </w:tc>
        <w:tc>
          <w:tcPr>
            <w:tcW w:w="883" w:type="pct"/>
            <w:tcBorders>
              <w:top w:val="single" w:sz="4" w:space="0" w:color="000000"/>
              <w:left w:val="single" w:sz="4" w:space="0" w:color="000000"/>
              <w:bottom w:val="single" w:sz="4" w:space="0" w:color="000000"/>
            </w:tcBorders>
            <w:vAlign w:val="center"/>
          </w:tcPr>
          <w:p w14:paraId="132998EA" w14:textId="7D9F2AF9" w:rsidR="00935E86" w:rsidRPr="00920CAD" w:rsidDel="00673A8B" w:rsidRDefault="00935E86" w:rsidP="00935E86">
            <w:pPr>
              <w:snapToGrid w:val="0"/>
              <w:ind w:left="28" w:hanging="28"/>
              <w:jc w:val="both"/>
              <w:rPr>
                <w:rFonts w:ascii="Rockwell" w:hAnsi="Rockwell"/>
                <w:i/>
              </w:rPr>
            </w:pPr>
          </w:p>
        </w:tc>
        <w:tc>
          <w:tcPr>
            <w:tcW w:w="980" w:type="pct"/>
            <w:tcBorders>
              <w:top w:val="single" w:sz="4" w:space="0" w:color="000000"/>
              <w:left w:val="single" w:sz="4" w:space="0" w:color="000000"/>
              <w:bottom w:val="single" w:sz="4" w:space="0" w:color="000000"/>
              <w:right w:val="single" w:sz="4" w:space="0" w:color="auto"/>
            </w:tcBorders>
          </w:tcPr>
          <w:p w14:paraId="3B40DB6E" w14:textId="77777777" w:rsidR="00935E86" w:rsidRPr="00920CAD" w:rsidRDefault="00935E86" w:rsidP="00935E86">
            <w:pPr>
              <w:snapToGrid w:val="0"/>
              <w:jc w:val="both"/>
              <w:rPr>
                <w:rFonts w:ascii="Rockwell" w:hAnsi="Rockwell"/>
                <w:b/>
                <w:bCs/>
              </w:rPr>
            </w:pPr>
          </w:p>
        </w:tc>
      </w:tr>
      <w:tr w:rsidR="00920CAD" w:rsidRPr="00920CAD" w14:paraId="73EDEAAF" w14:textId="77777777" w:rsidTr="008C05AE">
        <w:trPr>
          <w:trHeight w:val="70"/>
          <w:jc w:val="center"/>
        </w:trPr>
        <w:tc>
          <w:tcPr>
            <w:tcW w:w="320" w:type="pct"/>
            <w:tcBorders>
              <w:top w:val="single" w:sz="4" w:space="0" w:color="000000"/>
              <w:left w:val="single" w:sz="8" w:space="0" w:color="000000"/>
              <w:bottom w:val="single" w:sz="4" w:space="0" w:color="000000"/>
            </w:tcBorders>
            <w:vAlign w:val="center"/>
          </w:tcPr>
          <w:p w14:paraId="1A5491EF" w14:textId="77777777" w:rsidR="00935E86" w:rsidRPr="00920CAD"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396F418F" w14:textId="28BAA646" w:rsidR="00935E86" w:rsidRPr="00920CAD" w:rsidRDefault="00935E86" w:rsidP="00935E86">
            <w:pPr>
              <w:snapToGrid w:val="0"/>
              <w:jc w:val="both"/>
              <w:rPr>
                <w:rFonts w:ascii="Rockwell" w:hAnsi="Rockwell"/>
                <w:i/>
              </w:rPr>
            </w:pPr>
            <w:r w:rsidRPr="00920CAD">
              <w:rPr>
                <w:rFonts w:ascii="Rockwell" w:hAnsi="Rockwell"/>
                <w:i/>
              </w:rPr>
              <w:t xml:space="preserve">Impression recto verso </w:t>
            </w:r>
          </w:p>
        </w:tc>
        <w:tc>
          <w:tcPr>
            <w:tcW w:w="1718" w:type="pct"/>
            <w:gridSpan w:val="2"/>
            <w:tcBorders>
              <w:top w:val="single" w:sz="4" w:space="0" w:color="000000"/>
              <w:left w:val="single" w:sz="4" w:space="0" w:color="000000"/>
              <w:bottom w:val="single" w:sz="4" w:space="0" w:color="auto"/>
            </w:tcBorders>
            <w:vAlign w:val="center"/>
          </w:tcPr>
          <w:p w14:paraId="7C32EC94" w14:textId="59C4CD51" w:rsidR="00935E86" w:rsidRPr="00920CAD" w:rsidRDefault="00935E86" w:rsidP="00935E86">
            <w:pPr>
              <w:snapToGrid w:val="0"/>
              <w:jc w:val="both"/>
              <w:rPr>
                <w:rFonts w:ascii="Rockwell" w:hAnsi="Rockwell"/>
                <w:i/>
              </w:rPr>
            </w:pPr>
            <w:r w:rsidRPr="00920CAD">
              <w:rPr>
                <w:rFonts w:ascii="Rockwell" w:hAnsi="Rockwell"/>
                <w:i/>
              </w:rPr>
              <w:t>Automatique</w:t>
            </w:r>
            <w:r w:rsidRPr="00920CAD" w:rsidDel="003E3B51">
              <w:rPr>
                <w:rFonts w:ascii="Rockwell" w:hAnsi="Rockwell"/>
                <w:i/>
              </w:rPr>
              <w:t xml:space="preserve"> </w:t>
            </w:r>
            <w:r w:rsidRPr="00920CAD">
              <w:rPr>
                <w:rFonts w:ascii="Rockwell" w:hAnsi="Rockwell"/>
                <w:i/>
              </w:rPr>
              <w:t xml:space="preserve"> </w:t>
            </w:r>
          </w:p>
        </w:tc>
        <w:tc>
          <w:tcPr>
            <w:tcW w:w="883" w:type="pct"/>
            <w:tcBorders>
              <w:top w:val="single" w:sz="4" w:space="0" w:color="000000"/>
              <w:left w:val="single" w:sz="4" w:space="0" w:color="000000"/>
              <w:bottom w:val="single" w:sz="4" w:space="0" w:color="auto"/>
            </w:tcBorders>
            <w:vAlign w:val="center"/>
          </w:tcPr>
          <w:p w14:paraId="5E045641" w14:textId="5E4086E5" w:rsidR="00935E86" w:rsidRPr="00920CAD"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tcPr>
          <w:p w14:paraId="7C12AFC4" w14:textId="77777777" w:rsidR="00935E86" w:rsidRPr="00920CAD" w:rsidRDefault="00935E86" w:rsidP="00935E86">
            <w:pPr>
              <w:snapToGrid w:val="0"/>
              <w:jc w:val="both"/>
              <w:rPr>
                <w:rFonts w:ascii="Rockwell" w:hAnsi="Rockwell"/>
                <w:b/>
                <w:bCs/>
              </w:rPr>
            </w:pPr>
          </w:p>
        </w:tc>
      </w:tr>
      <w:tr w:rsidR="00920CAD" w:rsidRPr="00920CAD" w14:paraId="3D9A434E" w14:textId="77777777" w:rsidTr="008C05AE">
        <w:trPr>
          <w:trHeight w:val="70"/>
          <w:jc w:val="center"/>
        </w:trPr>
        <w:tc>
          <w:tcPr>
            <w:tcW w:w="320" w:type="pct"/>
            <w:tcBorders>
              <w:top w:val="single" w:sz="4" w:space="0" w:color="000000"/>
              <w:left w:val="single" w:sz="8" w:space="0" w:color="000000"/>
              <w:bottom w:val="single" w:sz="4" w:space="0" w:color="auto"/>
            </w:tcBorders>
            <w:vAlign w:val="center"/>
          </w:tcPr>
          <w:p w14:paraId="09513EC7" w14:textId="77777777" w:rsidR="00935E86" w:rsidRPr="00920CAD"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auto"/>
              <w:right w:val="single" w:sz="4" w:space="0" w:color="auto"/>
            </w:tcBorders>
            <w:vAlign w:val="center"/>
          </w:tcPr>
          <w:p w14:paraId="0CE20DDF" w14:textId="2B200AFE" w:rsidR="00935E86" w:rsidRPr="00920CAD" w:rsidRDefault="00935E86" w:rsidP="00935E86">
            <w:pPr>
              <w:snapToGrid w:val="0"/>
              <w:jc w:val="both"/>
              <w:rPr>
                <w:rFonts w:ascii="Rockwell" w:hAnsi="Rockwell"/>
                <w:i/>
              </w:rPr>
            </w:pPr>
            <w:r w:rsidRPr="00920CAD">
              <w:rPr>
                <w:rFonts w:ascii="Rockwell" w:hAnsi="Rockwell"/>
                <w:i/>
              </w:rPr>
              <w:t>Interface de connexion</w:t>
            </w:r>
          </w:p>
        </w:tc>
        <w:tc>
          <w:tcPr>
            <w:tcW w:w="1718" w:type="pct"/>
            <w:gridSpan w:val="2"/>
            <w:tcBorders>
              <w:top w:val="single" w:sz="4" w:space="0" w:color="auto"/>
              <w:left w:val="single" w:sz="4" w:space="0" w:color="auto"/>
              <w:bottom w:val="single" w:sz="4" w:space="0" w:color="auto"/>
              <w:right w:val="single" w:sz="4" w:space="0" w:color="auto"/>
            </w:tcBorders>
            <w:vAlign w:val="center"/>
          </w:tcPr>
          <w:p w14:paraId="573AD29E" w14:textId="78D9BB3C" w:rsidR="00935E86" w:rsidRPr="00920CAD" w:rsidRDefault="00935E86" w:rsidP="00935E86">
            <w:pPr>
              <w:snapToGrid w:val="0"/>
              <w:jc w:val="both"/>
              <w:rPr>
                <w:rFonts w:ascii="Rockwell" w:hAnsi="Rockwell"/>
              </w:rPr>
            </w:pPr>
            <w:r w:rsidRPr="00920CAD">
              <w:rPr>
                <w:rFonts w:ascii="Rockwell" w:hAnsi="Rockwell"/>
                <w:i/>
              </w:rPr>
              <w:t>USB 2.0 ou USB 3.0</w:t>
            </w:r>
          </w:p>
        </w:tc>
        <w:tc>
          <w:tcPr>
            <w:tcW w:w="883" w:type="pct"/>
            <w:tcBorders>
              <w:top w:val="single" w:sz="4" w:space="0" w:color="auto"/>
              <w:left w:val="single" w:sz="4" w:space="0" w:color="auto"/>
              <w:bottom w:val="single" w:sz="4" w:space="0" w:color="auto"/>
              <w:right w:val="single" w:sz="4" w:space="0" w:color="auto"/>
            </w:tcBorders>
            <w:vAlign w:val="center"/>
          </w:tcPr>
          <w:p w14:paraId="7B81241F" w14:textId="1ABC477A" w:rsidR="00935E86" w:rsidRPr="00920CAD"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auto"/>
              <w:bottom w:val="single" w:sz="4" w:space="0" w:color="auto"/>
              <w:right w:val="single" w:sz="4" w:space="0" w:color="auto"/>
            </w:tcBorders>
          </w:tcPr>
          <w:p w14:paraId="271722AE" w14:textId="77777777" w:rsidR="00935E86" w:rsidRPr="00920CAD" w:rsidRDefault="00935E86" w:rsidP="00935E86">
            <w:pPr>
              <w:snapToGrid w:val="0"/>
              <w:jc w:val="both"/>
              <w:rPr>
                <w:rFonts w:ascii="Rockwell" w:hAnsi="Rockwell"/>
                <w:b/>
                <w:bCs/>
              </w:rPr>
            </w:pPr>
          </w:p>
        </w:tc>
      </w:tr>
      <w:tr w:rsidR="00920CAD" w:rsidRPr="00920CAD" w14:paraId="1803CE55" w14:textId="77777777" w:rsidTr="008C05AE">
        <w:trPr>
          <w:trHeight w:val="389"/>
          <w:jc w:val="center"/>
        </w:trPr>
        <w:tc>
          <w:tcPr>
            <w:tcW w:w="320" w:type="pct"/>
            <w:vMerge w:val="restart"/>
            <w:tcBorders>
              <w:top w:val="single" w:sz="4" w:space="0" w:color="auto"/>
              <w:left w:val="single" w:sz="4" w:space="0" w:color="auto"/>
              <w:bottom w:val="single" w:sz="4" w:space="0" w:color="auto"/>
              <w:right w:val="single" w:sz="4" w:space="0" w:color="auto"/>
            </w:tcBorders>
            <w:vAlign w:val="center"/>
          </w:tcPr>
          <w:p w14:paraId="6214D5DC" w14:textId="77777777" w:rsidR="008C05AE" w:rsidRPr="00920CAD" w:rsidRDefault="008C05A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vMerge w:val="restart"/>
            <w:tcBorders>
              <w:top w:val="single" w:sz="4" w:space="0" w:color="auto"/>
              <w:left w:val="single" w:sz="4" w:space="0" w:color="auto"/>
              <w:bottom w:val="single" w:sz="4" w:space="0" w:color="auto"/>
              <w:right w:val="single" w:sz="4" w:space="0" w:color="auto"/>
            </w:tcBorders>
            <w:vAlign w:val="center"/>
          </w:tcPr>
          <w:p w14:paraId="545D408C" w14:textId="77777777" w:rsidR="008C05AE" w:rsidRPr="00920CAD" w:rsidRDefault="008C05AE" w:rsidP="00935E86">
            <w:pPr>
              <w:snapToGrid w:val="0"/>
              <w:jc w:val="both"/>
              <w:rPr>
                <w:rFonts w:ascii="Rockwell" w:hAnsi="Rockwell"/>
                <w:i/>
              </w:rPr>
            </w:pPr>
            <w:r w:rsidRPr="00920CAD">
              <w:rPr>
                <w:rFonts w:ascii="Rockwell" w:hAnsi="Rockwell"/>
                <w:i/>
              </w:rPr>
              <w:t>Interface réseaux</w:t>
            </w:r>
          </w:p>
          <w:p w14:paraId="18821CB8" w14:textId="77777777" w:rsidR="008C05AE" w:rsidRPr="00920CAD" w:rsidRDefault="008C05AE" w:rsidP="00935E86">
            <w:pPr>
              <w:snapToGrid w:val="0"/>
              <w:jc w:val="both"/>
              <w:rPr>
                <w:rFonts w:ascii="Rockwell" w:hAnsi="Rockwell"/>
                <w:i/>
              </w:rPr>
            </w:pPr>
          </w:p>
        </w:tc>
        <w:tc>
          <w:tcPr>
            <w:tcW w:w="1718" w:type="pct"/>
            <w:gridSpan w:val="2"/>
            <w:tcBorders>
              <w:top w:val="single" w:sz="4" w:space="0" w:color="auto"/>
              <w:left w:val="single" w:sz="4" w:space="0" w:color="auto"/>
              <w:bottom w:val="single" w:sz="4" w:space="0" w:color="auto"/>
              <w:right w:val="single" w:sz="4" w:space="0" w:color="auto"/>
            </w:tcBorders>
            <w:vAlign w:val="center"/>
          </w:tcPr>
          <w:p w14:paraId="52947ADC" w14:textId="132E1674" w:rsidR="008C05AE" w:rsidRPr="00920CAD" w:rsidRDefault="008C05AE" w:rsidP="00935E86">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883" w:type="pct"/>
            <w:tcBorders>
              <w:top w:val="single" w:sz="4" w:space="0" w:color="auto"/>
              <w:left w:val="single" w:sz="4" w:space="0" w:color="auto"/>
              <w:bottom w:val="single" w:sz="4" w:space="0" w:color="auto"/>
              <w:right w:val="single" w:sz="4" w:space="0" w:color="auto"/>
            </w:tcBorders>
          </w:tcPr>
          <w:p w14:paraId="455200CB" w14:textId="7CA334B7" w:rsidR="008C05AE" w:rsidRPr="00920CAD" w:rsidDel="00673A8B" w:rsidRDefault="008C05AE" w:rsidP="00935E86">
            <w:pPr>
              <w:snapToGrid w:val="0"/>
              <w:jc w:val="both"/>
              <w:rPr>
                <w:rFonts w:ascii="Rockwell" w:hAnsi="Rockwell"/>
                <w:b/>
                <w:i/>
              </w:rPr>
            </w:pPr>
          </w:p>
        </w:tc>
        <w:tc>
          <w:tcPr>
            <w:tcW w:w="980" w:type="pct"/>
            <w:tcBorders>
              <w:top w:val="single" w:sz="4" w:space="0" w:color="auto"/>
              <w:left w:val="single" w:sz="4" w:space="0" w:color="auto"/>
              <w:bottom w:val="single" w:sz="4" w:space="0" w:color="auto"/>
              <w:right w:val="single" w:sz="4" w:space="0" w:color="auto"/>
            </w:tcBorders>
          </w:tcPr>
          <w:p w14:paraId="5C6489B5" w14:textId="77777777" w:rsidR="008C05AE" w:rsidRPr="00920CAD" w:rsidRDefault="008C05AE" w:rsidP="00935E86">
            <w:pPr>
              <w:snapToGrid w:val="0"/>
              <w:jc w:val="both"/>
              <w:rPr>
                <w:rFonts w:ascii="Rockwell" w:hAnsi="Rockwell"/>
                <w:b/>
                <w:bCs/>
              </w:rPr>
            </w:pPr>
          </w:p>
        </w:tc>
      </w:tr>
      <w:tr w:rsidR="00920CAD" w:rsidRPr="00920CAD" w14:paraId="58426390" w14:textId="77777777" w:rsidTr="008C05AE">
        <w:trPr>
          <w:trHeight w:val="854"/>
          <w:jc w:val="center"/>
        </w:trPr>
        <w:tc>
          <w:tcPr>
            <w:tcW w:w="320" w:type="pct"/>
            <w:vMerge/>
            <w:tcBorders>
              <w:top w:val="single" w:sz="4" w:space="0" w:color="auto"/>
              <w:left w:val="single" w:sz="4" w:space="0" w:color="auto"/>
              <w:bottom w:val="single" w:sz="4" w:space="0" w:color="auto"/>
              <w:right w:val="single" w:sz="4" w:space="0" w:color="auto"/>
            </w:tcBorders>
            <w:vAlign w:val="center"/>
          </w:tcPr>
          <w:p w14:paraId="650F43BB" w14:textId="77777777" w:rsidR="008C05AE" w:rsidRPr="00920CAD" w:rsidRDefault="008C05A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vMerge/>
            <w:tcBorders>
              <w:top w:val="single" w:sz="4" w:space="0" w:color="auto"/>
              <w:left w:val="single" w:sz="4" w:space="0" w:color="auto"/>
              <w:bottom w:val="single" w:sz="4" w:space="0" w:color="auto"/>
              <w:right w:val="single" w:sz="4" w:space="0" w:color="auto"/>
            </w:tcBorders>
            <w:vAlign w:val="center"/>
          </w:tcPr>
          <w:p w14:paraId="15A64742" w14:textId="77777777" w:rsidR="008C05AE" w:rsidRPr="00920CAD" w:rsidRDefault="008C05AE" w:rsidP="001D1FC9">
            <w:pPr>
              <w:snapToGrid w:val="0"/>
              <w:jc w:val="both"/>
              <w:rPr>
                <w:rFonts w:ascii="Rockwell" w:hAnsi="Rockwell"/>
                <w:i/>
              </w:rPr>
            </w:pPr>
          </w:p>
        </w:tc>
        <w:tc>
          <w:tcPr>
            <w:tcW w:w="859" w:type="pct"/>
            <w:tcBorders>
              <w:top w:val="single" w:sz="4" w:space="0" w:color="auto"/>
              <w:left w:val="single" w:sz="4" w:space="0" w:color="auto"/>
              <w:bottom w:val="single" w:sz="4" w:space="0" w:color="auto"/>
              <w:right w:val="single" w:sz="4" w:space="0" w:color="auto"/>
            </w:tcBorders>
          </w:tcPr>
          <w:p w14:paraId="114FF229" w14:textId="1699AF6C" w:rsidR="008C05AE" w:rsidRPr="00920CAD" w:rsidRDefault="008C05AE" w:rsidP="008C05AE">
            <w:pPr>
              <w:snapToGrid w:val="0"/>
              <w:jc w:val="both"/>
              <w:rPr>
                <w:rFonts w:ascii="Rockwell" w:hAnsi="Rockwell"/>
                <w:i/>
              </w:rPr>
            </w:pPr>
            <w:r w:rsidRPr="00920CAD">
              <w:rPr>
                <w:rFonts w:ascii="Rockwell" w:hAnsi="Rockwell"/>
                <w:i/>
              </w:rPr>
              <w:t xml:space="preserve">Ethernet </w:t>
            </w:r>
            <w:r w:rsidRPr="00920CAD">
              <w:rPr>
                <w:rFonts w:ascii="Rockwell" w:hAnsi="Rockwell"/>
              </w:rPr>
              <w:t>10/100 Base-TX</w:t>
            </w:r>
          </w:p>
        </w:tc>
        <w:tc>
          <w:tcPr>
            <w:tcW w:w="859" w:type="pct"/>
            <w:tcBorders>
              <w:top w:val="single" w:sz="4" w:space="0" w:color="auto"/>
              <w:left w:val="single" w:sz="4" w:space="0" w:color="auto"/>
              <w:bottom w:val="single" w:sz="4" w:space="0" w:color="auto"/>
              <w:right w:val="single" w:sz="4" w:space="0" w:color="auto"/>
            </w:tcBorders>
          </w:tcPr>
          <w:p w14:paraId="7416B288" w14:textId="0A5045FA" w:rsidR="008C05AE" w:rsidRPr="00920CAD" w:rsidRDefault="008C05AE" w:rsidP="001D1FC9">
            <w:pPr>
              <w:snapToGrid w:val="0"/>
              <w:jc w:val="both"/>
              <w:rPr>
                <w:rFonts w:ascii="Rockwell" w:hAnsi="Rockwell"/>
                <w:i/>
                <w:iCs/>
              </w:rPr>
            </w:pPr>
            <w:r w:rsidRPr="00920CAD">
              <w:rPr>
                <w:rFonts w:ascii="Rockwell" w:hAnsi="Rockwell"/>
                <w:i/>
                <w:iCs/>
              </w:rPr>
              <w:t>Oui</w:t>
            </w:r>
            <w:r w:rsidR="00CF6536" w:rsidRPr="00920CAD">
              <w:rPr>
                <w:rFonts w:ascii="Rockwell" w:hAnsi="Rockwell"/>
                <w:i/>
                <w:iCs/>
              </w:rPr>
              <w:t xml:space="preserve">                           </w:t>
            </w:r>
            <w:sdt>
              <w:sdtPr>
                <w:rPr>
                  <w:rFonts w:ascii="Rockwell" w:hAnsi="Rockwell"/>
                  <w:bCs/>
                  <w:iCs/>
                  <w:sz w:val="40"/>
                  <w:szCs w:val="40"/>
                  <w:lang w:val="fr-CA"/>
                </w:rPr>
                <w:id w:val="-1394577923"/>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p w14:paraId="4E3E1CE2" w14:textId="296FDC37" w:rsidR="008C05AE" w:rsidRPr="00920CAD" w:rsidRDefault="008C05AE" w:rsidP="001D1FC9">
            <w:pPr>
              <w:snapToGrid w:val="0"/>
              <w:jc w:val="both"/>
              <w:rPr>
                <w:rFonts w:ascii="Rockwell" w:hAnsi="Rockwell"/>
                <w:i/>
                <w:iCs/>
              </w:rPr>
            </w:pPr>
          </w:p>
          <w:p w14:paraId="27087F27" w14:textId="295A5E41" w:rsidR="008C05AE" w:rsidRPr="00920CAD" w:rsidRDefault="008C05AE" w:rsidP="001D1FC9">
            <w:pPr>
              <w:snapToGrid w:val="0"/>
              <w:jc w:val="both"/>
              <w:rPr>
                <w:rFonts w:ascii="Rockwell" w:hAnsi="Rockwell"/>
                <w:i/>
              </w:rPr>
            </w:pPr>
            <w:r w:rsidRPr="00920CAD">
              <w:rPr>
                <w:rFonts w:ascii="Rockwell" w:hAnsi="Rockwell"/>
                <w:i/>
                <w:iCs/>
              </w:rPr>
              <w:t xml:space="preserve">Non </w:t>
            </w:r>
            <w:r w:rsidR="00CF6536" w:rsidRPr="00920CAD">
              <w:rPr>
                <w:rFonts w:ascii="Rockwell" w:hAnsi="Rockwell"/>
                <w:i/>
                <w:iCs/>
              </w:rPr>
              <w:t xml:space="preserve">                            </w:t>
            </w:r>
            <w:sdt>
              <w:sdtPr>
                <w:rPr>
                  <w:rFonts w:ascii="Rockwell" w:hAnsi="Rockwell"/>
                  <w:bCs/>
                  <w:iCs/>
                  <w:sz w:val="40"/>
                  <w:szCs w:val="40"/>
                  <w:lang w:val="fr-CA"/>
                </w:rPr>
                <w:id w:val="2113394868"/>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883" w:type="pct"/>
            <w:tcBorders>
              <w:top w:val="single" w:sz="4" w:space="0" w:color="auto"/>
              <w:left w:val="single" w:sz="4" w:space="0" w:color="auto"/>
              <w:bottom w:val="single" w:sz="4" w:space="0" w:color="auto"/>
              <w:right w:val="single" w:sz="4" w:space="0" w:color="auto"/>
            </w:tcBorders>
          </w:tcPr>
          <w:p w14:paraId="5FFDEA13" w14:textId="404E193C" w:rsidR="008C05AE" w:rsidRPr="00920CAD" w:rsidRDefault="008C05AE" w:rsidP="001D1FC9">
            <w:pPr>
              <w:snapToGrid w:val="0"/>
              <w:jc w:val="both"/>
              <w:rPr>
                <w:rFonts w:ascii="Rockwell" w:hAnsi="Rockwell"/>
                <w:i/>
                <w:iCs/>
              </w:rPr>
            </w:pPr>
          </w:p>
        </w:tc>
        <w:tc>
          <w:tcPr>
            <w:tcW w:w="980" w:type="pct"/>
            <w:tcBorders>
              <w:top w:val="single" w:sz="4" w:space="0" w:color="auto"/>
              <w:left w:val="single" w:sz="4" w:space="0" w:color="auto"/>
              <w:bottom w:val="single" w:sz="4" w:space="0" w:color="auto"/>
              <w:right w:val="single" w:sz="4" w:space="0" w:color="auto"/>
            </w:tcBorders>
          </w:tcPr>
          <w:p w14:paraId="30EB91BA" w14:textId="77777777" w:rsidR="008C05AE" w:rsidRPr="00920CAD" w:rsidRDefault="008C05AE" w:rsidP="001D1FC9">
            <w:pPr>
              <w:snapToGrid w:val="0"/>
              <w:jc w:val="both"/>
              <w:rPr>
                <w:rFonts w:ascii="Rockwell" w:hAnsi="Rockwell"/>
                <w:b/>
                <w:bCs/>
              </w:rPr>
            </w:pPr>
          </w:p>
        </w:tc>
      </w:tr>
      <w:tr w:rsidR="00920CAD" w:rsidRPr="00920CAD" w14:paraId="44970C4E" w14:textId="77777777" w:rsidTr="008C05AE">
        <w:trPr>
          <w:trHeight w:val="421"/>
          <w:jc w:val="center"/>
        </w:trPr>
        <w:tc>
          <w:tcPr>
            <w:tcW w:w="320" w:type="pct"/>
            <w:tcBorders>
              <w:top w:val="single" w:sz="4" w:space="0" w:color="auto"/>
              <w:left w:val="single" w:sz="8" w:space="0" w:color="000000"/>
              <w:bottom w:val="single" w:sz="4" w:space="0" w:color="000000"/>
            </w:tcBorders>
            <w:vAlign w:val="center"/>
          </w:tcPr>
          <w:p w14:paraId="76FB53F4" w14:textId="77777777" w:rsidR="001D1FC9" w:rsidRPr="00920CAD" w:rsidRDefault="001D1FC9"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auto"/>
              <w:left w:val="single" w:sz="4" w:space="0" w:color="000000"/>
              <w:bottom w:val="single" w:sz="4" w:space="0" w:color="000000"/>
            </w:tcBorders>
            <w:vAlign w:val="center"/>
          </w:tcPr>
          <w:p w14:paraId="22D0A08B" w14:textId="77777777" w:rsidR="001D1FC9" w:rsidRPr="00920CAD" w:rsidRDefault="001D1FC9" w:rsidP="001D1FC9">
            <w:pPr>
              <w:snapToGrid w:val="0"/>
              <w:jc w:val="both"/>
              <w:rPr>
                <w:rFonts w:ascii="Rockwell" w:hAnsi="Rockwell"/>
                <w:i/>
              </w:rPr>
            </w:pPr>
            <w:r w:rsidRPr="00920CAD">
              <w:rPr>
                <w:rFonts w:ascii="Rockwell" w:hAnsi="Rockwell"/>
                <w:i/>
              </w:rPr>
              <w:t>Compatibilité logicielle</w:t>
            </w:r>
          </w:p>
        </w:tc>
        <w:tc>
          <w:tcPr>
            <w:tcW w:w="1718" w:type="pct"/>
            <w:gridSpan w:val="2"/>
            <w:tcBorders>
              <w:top w:val="single" w:sz="4" w:space="0" w:color="auto"/>
              <w:left w:val="single" w:sz="4" w:space="0" w:color="000000"/>
              <w:bottom w:val="single" w:sz="4" w:space="0" w:color="000000"/>
            </w:tcBorders>
            <w:vAlign w:val="center"/>
          </w:tcPr>
          <w:p w14:paraId="38ABB35D" w14:textId="00F7262A" w:rsidR="001D1FC9" w:rsidRPr="00920CAD" w:rsidRDefault="001D1FC9" w:rsidP="001D1FC9">
            <w:pPr>
              <w:snapToGrid w:val="0"/>
              <w:jc w:val="both"/>
              <w:rPr>
                <w:rFonts w:ascii="Rockwell" w:hAnsi="Rockwell"/>
                <w:i/>
              </w:rPr>
            </w:pPr>
            <w:r w:rsidRPr="00920CAD">
              <w:rPr>
                <w:rFonts w:ascii="Rockwell" w:hAnsi="Rockwell"/>
                <w:i/>
              </w:rPr>
              <w:t xml:space="preserve">Microsoft Windows </w:t>
            </w:r>
            <w:proofErr w:type="gramStart"/>
            <w:r w:rsidRPr="00920CAD">
              <w:rPr>
                <w:rFonts w:ascii="Rockwell" w:hAnsi="Rockwell"/>
                <w:i/>
              </w:rPr>
              <w:t>( 11</w:t>
            </w:r>
            <w:proofErr w:type="gramEnd"/>
            <w:r w:rsidRPr="00920CAD">
              <w:rPr>
                <w:rFonts w:ascii="Rockwell" w:hAnsi="Rockwell"/>
                <w:i/>
              </w:rPr>
              <w:t xml:space="preserve"> ou version ultérieure), Linux, MacOs </w:t>
            </w:r>
          </w:p>
        </w:tc>
        <w:tc>
          <w:tcPr>
            <w:tcW w:w="883" w:type="pct"/>
            <w:tcBorders>
              <w:top w:val="single" w:sz="4" w:space="0" w:color="auto"/>
              <w:left w:val="single" w:sz="4" w:space="0" w:color="000000"/>
              <w:bottom w:val="single" w:sz="4" w:space="0" w:color="000000"/>
            </w:tcBorders>
            <w:vAlign w:val="center"/>
          </w:tcPr>
          <w:p w14:paraId="393423C2" w14:textId="144E2476" w:rsidR="001D1FC9" w:rsidRPr="00920CAD" w:rsidDel="00673A8B" w:rsidRDefault="001D1FC9" w:rsidP="001D1FC9">
            <w:pPr>
              <w:snapToGrid w:val="0"/>
              <w:ind w:left="28" w:hanging="28"/>
              <w:jc w:val="both"/>
              <w:rPr>
                <w:rFonts w:ascii="Rockwell" w:hAnsi="Rockwell"/>
                <w:b/>
                <w:i/>
              </w:rPr>
            </w:pPr>
          </w:p>
        </w:tc>
        <w:tc>
          <w:tcPr>
            <w:tcW w:w="980" w:type="pct"/>
            <w:tcBorders>
              <w:top w:val="single" w:sz="4" w:space="0" w:color="auto"/>
              <w:left w:val="single" w:sz="4" w:space="0" w:color="000000"/>
              <w:bottom w:val="single" w:sz="4" w:space="0" w:color="000000"/>
              <w:right w:val="single" w:sz="4" w:space="0" w:color="auto"/>
            </w:tcBorders>
          </w:tcPr>
          <w:p w14:paraId="382D8012" w14:textId="77777777" w:rsidR="001D1FC9" w:rsidRPr="00920CAD" w:rsidRDefault="001D1FC9" w:rsidP="001D1FC9">
            <w:pPr>
              <w:snapToGrid w:val="0"/>
              <w:jc w:val="both"/>
              <w:rPr>
                <w:rFonts w:ascii="Rockwell" w:hAnsi="Rockwell"/>
                <w:b/>
                <w:bCs/>
              </w:rPr>
            </w:pPr>
          </w:p>
        </w:tc>
      </w:tr>
      <w:tr w:rsidR="00920CAD" w:rsidRPr="00920CAD" w14:paraId="7E702008" w14:textId="77777777" w:rsidTr="008C05AE">
        <w:trPr>
          <w:trHeight w:val="515"/>
          <w:jc w:val="center"/>
        </w:trPr>
        <w:tc>
          <w:tcPr>
            <w:tcW w:w="320" w:type="pct"/>
            <w:tcBorders>
              <w:top w:val="single" w:sz="4" w:space="0" w:color="000000"/>
              <w:left w:val="single" w:sz="8" w:space="0" w:color="000000"/>
              <w:bottom w:val="single" w:sz="4" w:space="0" w:color="000000"/>
            </w:tcBorders>
            <w:vAlign w:val="center"/>
          </w:tcPr>
          <w:p w14:paraId="71BFD709" w14:textId="77777777" w:rsidR="001D1FC9" w:rsidRPr="00920CAD" w:rsidRDefault="001D1FC9"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67A97824" w14:textId="136FCE9C" w:rsidR="001D1FC9" w:rsidRPr="00920CAD" w:rsidRDefault="001D1FC9" w:rsidP="001D1FC9">
            <w:pPr>
              <w:snapToGrid w:val="0"/>
              <w:jc w:val="both"/>
              <w:rPr>
                <w:rFonts w:ascii="Rockwell" w:hAnsi="Rockwell"/>
                <w:i/>
              </w:rPr>
            </w:pPr>
            <w:r w:rsidRPr="00920CAD">
              <w:rPr>
                <w:rFonts w:ascii="Rockwell" w:hAnsi="Rockwell"/>
                <w:i/>
              </w:rPr>
              <w:t xml:space="preserve">Logiciels documentation fournis </w:t>
            </w:r>
          </w:p>
        </w:tc>
        <w:tc>
          <w:tcPr>
            <w:tcW w:w="1718" w:type="pct"/>
            <w:gridSpan w:val="2"/>
            <w:tcBorders>
              <w:top w:val="single" w:sz="4" w:space="0" w:color="000000"/>
              <w:left w:val="single" w:sz="4" w:space="0" w:color="000000"/>
              <w:bottom w:val="single" w:sz="4" w:space="0" w:color="000000"/>
            </w:tcBorders>
            <w:vAlign w:val="center"/>
          </w:tcPr>
          <w:p w14:paraId="6B72F14A" w14:textId="67216A9F" w:rsidR="001D1FC9" w:rsidRPr="00920CAD" w:rsidRDefault="001D1FC9" w:rsidP="001D1FC9">
            <w:pPr>
              <w:snapToGrid w:val="0"/>
              <w:jc w:val="both"/>
              <w:rPr>
                <w:rFonts w:ascii="Rockwell" w:hAnsi="Rockwell"/>
                <w:i/>
              </w:rPr>
            </w:pPr>
            <w:r w:rsidRPr="00920CAD">
              <w:rPr>
                <w:rFonts w:ascii="Rockwell" w:hAnsi="Rockwell"/>
                <w:i/>
              </w:rPr>
              <w:t>Pilotes et documentations de l’appareil</w:t>
            </w:r>
          </w:p>
        </w:tc>
        <w:tc>
          <w:tcPr>
            <w:tcW w:w="883" w:type="pct"/>
            <w:tcBorders>
              <w:top w:val="single" w:sz="4" w:space="0" w:color="000000"/>
              <w:left w:val="single" w:sz="4" w:space="0" w:color="000000"/>
              <w:bottom w:val="single" w:sz="4" w:space="0" w:color="000000"/>
            </w:tcBorders>
            <w:vAlign w:val="center"/>
          </w:tcPr>
          <w:p w14:paraId="0CD1640D" w14:textId="14D985EE" w:rsidR="001D1FC9" w:rsidRPr="00920CAD" w:rsidRDefault="001D1FC9" w:rsidP="001D1FC9">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tcPr>
          <w:p w14:paraId="62234738" w14:textId="77777777" w:rsidR="001D1FC9" w:rsidRPr="00920CAD" w:rsidRDefault="001D1FC9" w:rsidP="001D1FC9">
            <w:pPr>
              <w:snapToGrid w:val="0"/>
              <w:jc w:val="both"/>
              <w:rPr>
                <w:rFonts w:ascii="Rockwell" w:hAnsi="Rockwell"/>
                <w:b/>
                <w:bCs/>
              </w:rPr>
            </w:pPr>
          </w:p>
        </w:tc>
      </w:tr>
      <w:tr w:rsidR="00920CAD" w:rsidRPr="00920CAD" w14:paraId="6B9B6A36" w14:textId="77777777" w:rsidTr="008C05AE">
        <w:trPr>
          <w:trHeight w:val="657"/>
          <w:jc w:val="center"/>
        </w:trPr>
        <w:tc>
          <w:tcPr>
            <w:tcW w:w="320" w:type="pct"/>
            <w:tcBorders>
              <w:top w:val="single" w:sz="4" w:space="0" w:color="000000"/>
              <w:left w:val="single" w:sz="8" w:space="0" w:color="000000"/>
              <w:bottom w:val="single" w:sz="4" w:space="0" w:color="auto"/>
            </w:tcBorders>
            <w:vAlign w:val="center"/>
          </w:tcPr>
          <w:p w14:paraId="2E89DA4E" w14:textId="77777777" w:rsidR="001D1FC9" w:rsidRPr="00920CAD" w:rsidRDefault="001D1FC9"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auto"/>
            </w:tcBorders>
            <w:vAlign w:val="center"/>
          </w:tcPr>
          <w:p w14:paraId="79889E80" w14:textId="77777777" w:rsidR="001D1FC9" w:rsidRPr="00920CAD" w:rsidRDefault="001D1FC9" w:rsidP="001D1FC9">
            <w:pPr>
              <w:snapToGrid w:val="0"/>
              <w:jc w:val="both"/>
              <w:rPr>
                <w:rFonts w:ascii="Rockwell" w:hAnsi="Rockwell"/>
                <w:i/>
              </w:rPr>
            </w:pPr>
            <w:r w:rsidRPr="00920CAD">
              <w:rPr>
                <w:rFonts w:ascii="Rockwell" w:hAnsi="Rockwell"/>
                <w:i/>
              </w:rPr>
              <w:t>Alimentation électrique</w:t>
            </w:r>
          </w:p>
        </w:tc>
        <w:tc>
          <w:tcPr>
            <w:tcW w:w="1718" w:type="pct"/>
            <w:gridSpan w:val="2"/>
            <w:tcBorders>
              <w:top w:val="single" w:sz="4" w:space="0" w:color="000000"/>
              <w:left w:val="single" w:sz="4" w:space="0" w:color="000000"/>
              <w:bottom w:val="single" w:sz="4" w:space="0" w:color="auto"/>
            </w:tcBorders>
            <w:vAlign w:val="center"/>
          </w:tcPr>
          <w:p w14:paraId="09358F3C" w14:textId="77777777" w:rsidR="001D1FC9" w:rsidRPr="00920CAD" w:rsidRDefault="001D1FC9" w:rsidP="001D1FC9">
            <w:pPr>
              <w:snapToGrid w:val="0"/>
              <w:jc w:val="both"/>
              <w:rPr>
                <w:rFonts w:ascii="Rockwell" w:hAnsi="Rockwell"/>
                <w:i/>
              </w:rPr>
            </w:pPr>
            <w:r w:rsidRPr="00920CAD">
              <w:rPr>
                <w:rFonts w:ascii="Rockwell" w:hAnsi="Rockwell"/>
                <w:i/>
              </w:rPr>
              <w:t>Alimentation intégrée 220V à 50Hz avec un câble d’alimentation de type Français ou SHUKO</w:t>
            </w:r>
            <w:r w:rsidRPr="00920CAD" w:rsidDel="00673A8B">
              <w:rPr>
                <w:rFonts w:ascii="Rockwell" w:hAnsi="Rockwell"/>
                <w:i/>
              </w:rPr>
              <w:t xml:space="preserve"> </w:t>
            </w:r>
          </w:p>
        </w:tc>
        <w:tc>
          <w:tcPr>
            <w:tcW w:w="883" w:type="pct"/>
            <w:tcBorders>
              <w:top w:val="single" w:sz="4" w:space="0" w:color="000000"/>
              <w:left w:val="single" w:sz="4" w:space="0" w:color="000000"/>
              <w:bottom w:val="single" w:sz="4" w:space="0" w:color="auto"/>
            </w:tcBorders>
            <w:vAlign w:val="center"/>
          </w:tcPr>
          <w:p w14:paraId="23ECBFED" w14:textId="3B485F93" w:rsidR="001D1FC9" w:rsidRPr="00920CAD" w:rsidDel="00673A8B" w:rsidRDefault="001D1FC9" w:rsidP="001D1FC9">
            <w:pPr>
              <w:snapToGrid w:val="0"/>
              <w:ind w:left="28" w:hanging="28"/>
              <w:jc w:val="both"/>
              <w:rPr>
                <w:rFonts w:ascii="Rockwell" w:hAnsi="Rockwell"/>
                <w:i/>
              </w:rPr>
            </w:pPr>
          </w:p>
        </w:tc>
        <w:tc>
          <w:tcPr>
            <w:tcW w:w="980" w:type="pct"/>
            <w:tcBorders>
              <w:top w:val="single" w:sz="4" w:space="0" w:color="000000"/>
              <w:left w:val="single" w:sz="4" w:space="0" w:color="000000"/>
              <w:bottom w:val="single" w:sz="4" w:space="0" w:color="auto"/>
              <w:right w:val="single" w:sz="4" w:space="0" w:color="auto"/>
            </w:tcBorders>
          </w:tcPr>
          <w:p w14:paraId="2722581F" w14:textId="77777777" w:rsidR="001D1FC9" w:rsidRPr="00920CAD" w:rsidRDefault="001D1FC9" w:rsidP="001D1FC9">
            <w:pPr>
              <w:snapToGrid w:val="0"/>
              <w:jc w:val="both"/>
              <w:rPr>
                <w:rFonts w:ascii="Rockwell" w:hAnsi="Rockwell"/>
                <w:b/>
                <w:bCs/>
              </w:rPr>
            </w:pPr>
          </w:p>
        </w:tc>
      </w:tr>
      <w:tr w:rsidR="00920CAD" w:rsidRPr="00920CAD" w14:paraId="32ED41E9" w14:textId="77777777" w:rsidTr="008C05AE">
        <w:trPr>
          <w:trHeight w:val="419"/>
          <w:jc w:val="center"/>
        </w:trPr>
        <w:tc>
          <w:tcPr>
            <w:tcW w:w="320" w:type="pct"/>
            <w:vMerge w:val="restart"/>
            <w:tcBorders>
              <w:top w:val="single" w:sz="4" w:space="0" w:color="auto"/>
              <w:left w:val="single" w:sz="4" w:space="0" w:color="auto"/>
              <w:bottom w:val="single" w:sz="4" w:space="0" w:color="auto"/>
              <w:right w:val="single" w:sz="4" w:space="0" w:color="auto"/>
            </w:tcBorders>
            <w:vAlign w:val="center"/>
          </w:tcPr>
          <w:p w14:paraId="60432110" w14:textId="77777777" w:rsidR="001D1FC9" w:rsidRPr="00920CAD" w:rsidRDefault="001D1FC9"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vMerge w:val="restart"/>
            <w:tcBorders>
              <w:top w:val="single" w:sz="4" w:space="0" w:color="auto"/>
              <w:left w:val="single" w:sz="4" w:space="0" w:color="auto"/>
              <w:bottom w:val="single" w:sz="4" w:space="0" w:color="auto"/>
              <w:right w:val="single" w:sz="4" w:space="0" w:color="auto"/>
            </w:tcBorders>
            <w:vAlign w:val="center"/>
          </w:tcPr>
          <w:p w14:paraId="0A583FBA" w14:textId="7434FB8C" w:rsidR="001D1FC9" w:rsidRPr="00920CAD" w:rsidRDefault="001D1FC9" w:rsidP="001D1FC9">
            <w:pPr>
              <w:snapToGrid w:val="0"/>
              <w:jc w:val="both"/>
              <w:rPr>
                <w:rFonts w:ascii="Rockwell" w:hAnsi="Rockwell"/>
                <w:i/>
              </w:rPr>
            </w:pPr>
            <w:r w:rsidRPr="00920CAD">
              <w:rPr>
                <w:rFonts w:ascii="Rockwell" w:hAnsi="Rockwell"/>
                <w:i/>
              </w:rPr>
              <w:t>Accessoires</w:t>
            </w:r>
          </w:p>
        </w:tc>
        <w:tc>
          <w:tcPr>
            <w:tcW w:w="1718" w:type="pct"/>
            <w:gridSpan w:val="2"/>
            <w:tcBorders>
              <w:top w:val="single" w:sz="4" w:space="0" w:color="000000"/>
              <w:left w:val="single" w:sz="4" w:space="0" w:color="auto"/>
              <w:bottom w:val="single" w:sz="4" w:space="0" w:color="auto"/>
              <w:right w:val="single" w:sz="4" w:space="0" w:color="auto"/>
            </w:tcBorders>
            <w:vAlign w:val="center"/>
          </w:tcPr>
          <w:p w14:paraId="76917F09" w14:textId="08F932C7" w:rsidR="001D1FC9" w:rsidRPr="00920CAD" w:rsidRDefault="001D1FC9" w:rsidP="001D1FC9">
            <w:pPr>
              <w:snapToGrid w:val="0"/>
              <w:jc w:val="both"/>
              <w:rPr>
                <w:rFonts w:ascii="Rockwell" w:hAnsi="Rockwell"/>
                <w:i/>
              </w:rPr>
            </w:pPr>
            <w:r w:rsidRPr="00920CAD">
              <w:rPr>
                <w:rFonts w:ascii="Rockwell" w:hAnsi="Rockwell"/>
                <w:i/>
              </w:rPr>
              <w:t>Un (1) câble USB pour la liaison avec le micro-ordinateur</w:t>
            </w:r>
          </w:p>
        </w:tc>
        <w:tc>
          <w:tcPr>
            <w:tcW w:w="883" w:type="pct"/>
            <w:tcBorders>
              <w:top w:val="single" w:sz="4" w:space="0" w:color="auto"/>
              <w:left w:val="single" w:sz="4" w:space="0" w:color="auto"/>
              <w:bottom w:val="single" w:sz="4" w:space="0" w:color="auto"/>
              <w:right w:val="single" w:sz="4" w:space="0" w:color="auto"/>
            </w:tcBorders>
          </w:tcPr>
          <w:p w14:paraId="46C36C83" w14:textId="7265F18D" w:rsidR="001D1FC9" w:rsidRPr="00920CAD" w:rsidDel="00673A8B" w:rsidRDefault="001D1FC9" w:rsidP="001D1FC9">
            <w:pPr>
              <w:snapToGrid w:val="0"/>
              <w:ind w:left="28" w:hanging="28"/>
              <w:jc w:val="both"/>
              <w:rPr>
                <w:rFonts w:ascii="Rockwell" w:hAnsi="Rockwell"/>
                <w:i/>
              </w:rPr>
            </w:pPr>
          </w:p>
        </w:tc>
        <w:tc>
          <w:tcPr>
            <w:tcW w:w="980" w:type="pct"/>
            <w:tcBorders>
              <w:top w:val="single" w:sz="4" w:space="0" w:color="000000"/>
              <w:left w:val="single" w:sz="4" w:space="0" w:color="auto"/>
              <w:bottom w:val="single" w:sz="4" w:space="0" w:color="auto"/>
              <w:right w:val="single" w:sz="4" w:space="0" w:color="auto"/>
            </w:tcBorders>
          </w:tcPr>
          <w:p w14:paraId="5226BB53" w14:textId="77777777" w:rsidR="001D1FC9" w:rsidRPr="00920CAD" w:rsidRDefault="001D1FC9" w:rsidP="001D1FC9">
            <w:pPr>
              <w:snapToGrid w:val="0"/>
              <w:jc w:val="both"/>
              <w:rPr>
                <w:rFonts w:ascii="Rockwell" w:hAnsi="Rockwell"/>
                <w:b/>
                <w:bCs/>
              </w:rPr>
            </w:pPr>
          </w:p>
        </w:tc>
      </w:tr>
      <w:tr w:rsidR="00920CAD" w:rsidRPr="00920CAD" w14:paraId="4ED0E0B4" w14:textId="77777777" w:rsidTr="008C05AE">
        <w:trPr>
          <w:trHeight w:val="464"/>
          <w:jc w:val="center"/>
        </w:trPr>
        <w:tc>
          <w:tcPr>
            <w:tcW w:w="320" w:type="pct"/>
            <w:vMerge/>
            <w:tcBorders>
              <w:top w:val="single" w:sz="4" w:space="0" w:color="auto"/>
              <w:left w:val="single" w:sz="4" w:space="0" w:color="auto"/>
              <w:bottom w:val="single" w:sz="4" w:space="0" w:color="auto"/>
              <w:right w:val="single" w:sz="4" w:space="0" w:color="auto"/>
            </w:tcBorders>
            <w:vAlign w:val="center"/>
          </w:tcPr>
          <w:p w14:paraId="786D906A" w14:textId="77777777" w:rsidR="001D1FC9" w:rsidRPr="00920CAD" w:rsidRDefault="001D1FC9"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vMerge/>
            <w:tcBorders>
              <w:top w:val="single" w:sz="4" w:space="0" w:color="auto"/>
              <w:left w:val="single" w:sz="4" w:space="0" w:color="auto"/>
              <w:bottom w:val="single" w:sz="4" w:space="0" w:color="auto"/>
              <w:right w:val="single" w:sz="4" w:space="0" w:color="auto"/>
            </w:tcBorders>
            <w:vAlign w:val="center"/>
          </w:tcPr>
          <w:p w14:paraId="1E4A2DD8" w14:textId="0F306B90" w:rsidR="001D1FC9" w:rsidRPr="00920CAD" w:rsidRDefault="001D1FC9" w:rsidP="001D1FC9">
            <w:pPr>
              <w:snapToGrid w:val="0"/>
              <w:jc w:val="both"/>
              <w:rPr>
                <w:rFonts w:ascii="Rockwell" w:hAnsi="Rockwell"/>
                <w:i/>
              </w:rPr>
            </w:pPr>
          </w:p>
        </w:tc>
        <w:tc>
          <w:tcPr>
            <w:tcW w:w="1718" w:type="pct"/>
            <w:gridSpan w:val="2"/>
            <w:tcBorders>
              <w:top w:val="single" w:sz="4" w:space="0" w:color="000000"/>
              <w:left w:val="single" w:sz="4" w:space="0" w:color="auto"/>
              <w:bottom w:val="single" w:sz="4" w:space="0" w:color="auto"/>
              <w:right w:val="single" w:sz="4" w:space="0" w:color="auto"/>
            </w:tcBorders>
            <w:vAlign w:val="center"/>
          </w:tcPr>
          <w:p w14:paraId="1ECD6A59" w14:textId="203A8719" w:rsidR="001D1FC9" w:rsidRPr="00920CAD" w:rsidRDefault="008C05AE" w:rsidP="001D1FC9">
            <w:pPr>
              <w:snapToGrid w:val="0"/>
              <w:jc w:val="both"/>
              <w:rPr>
                <w:rFonts w:ascii="Rockwell" w:hAnsi="Rockwell"/>
                <w:i/>
              </w:rPr>
            </w:pPr>
            <w:r w:rsidRPr="00920CAD">
              <w:rPr>
                <w:rFonts w:ascii="Rockwell" w:hAnsi="Rockwell"/>
                <w:i/>
              </w:rPr>
              <w:t>Un (1)</w:t>
            </w:r>
            <w:r w:rsidR="001D1FC9" w:rsidRPr="00920CAD">
              <w:rPr>
                <w:rFonts w:ascii="Rockwell" w:hAnsi="Rockwell"/>
                <w:i/>
              </w:rPr>
              <w:t xml:space="preserve"> jet de quatre </w:t>
            </w:r>
            <w:r w:rsidR="00957F4D" w:rsidRPr="00920CAD">
              <w:rPr>
                <w:rFonts w:ascii="Rockwell" w:hAnsi="Rockwell"/>
                <w:i/>
              </w:rPr>
              <w:t xml:space="preserve">(4) </w:t>
            </w:r>
            <w:r w:rsidR="001D1FC9" w:rsidRPr="00920CAD">
              <w:rPr>
                <w:rFonts w:ascii="Rockwell" w:hAnsi="Rockwell"/>
                <w:i/>
              </w:rPr>
              <w:t>cartouches d’encre livré et installé (fournir la référence et le prospectus)</w:t>
            </w:r>
          </w:p>
        </w:tc>
        <w:tc>
          <w:tcPr>
            <w:tcW w:w="883" w:type="pct"/>
            <w:tcBorders>
              <w:top w:val="single" w:sz="4" w:space="0" w:color="auto"/>
              <w:left w:val="single" w:sz="4" w:space="0" w:color="auto"/>
              <w:bottom w:val="single" w:sz="4" w:space="0" w:color="auto"/>
              <w:right w:val="single" w:sz="4" w:space="0" w:color="auto"/>
            </w:tcBorders>
          </w:tcPr>
          <w:p w14:paraId="4975989F" w14:textId="77777777" w:rsidR="001D1FC9" w:rsidRPr="00920CAD" w:rsidDel="00673A8B" w:rsidRDefault="001D1FC9" w:rsidP="001D1FC9">
            <w:pPr>
              <w:snapToGrid w:val="0"/>
              <w:jc w:val="both"/>
              <w:rPr>
                <w:rFonts w:ascii="Rockwell" w:hAnsi="Rockwell"/>
                <w:i/>
              </w:rPr>
            </w:pPr>
          </w:p>
        </w:tc>
        <w:tc>
          <w:tcPr>
            <w:tcW w:w="980" w:type="pct"/>
            <w:tcBorders>
              <w:top w:val="single" w:sz="4" w:space="0" w:color="000000"/>
              <w:left w:val="single" w:sz="4" w:space="0" w:color="auto"/>
              <w:bottom w:val="single" w:sz="4" w:space="0" w:color="auto"/>
              <w:right w:val="single" w:sz="4" w:space="0" w:color="auto"/>
            </w:tcBorders>
          </w:tcPr>
          <w:p w14:paraId="3F6CDFC2" w14:textId="77777777" w:rsidR="001D1FC9" w:rsidRPr="00920CAD" w:rsidRDefault="001D1FC9" w:rsidP="001D1FC9">
            <w:pPr>
              <w:snapToGrid w:val="0"/>
              <w:jc w:val="both"/>
              <w:rPr>
                <w:rFonts w:ascii="Rockwell" w:hAnsi="Rockwell"/>
                <w:b/>
                <w:bCs/>
              </w:rPr>
            </w:pPr>
          </w:p>
        </w:tc>
      </w:tr>
      <w:tr w:rsidR="00920CAD" w:rsidRPr="00920CAD" w14:paraId="00C47349" w14:textId="77777777" w:rsidTr="008C05AE">
        <w:trPr>
          <w:trHeight w:val="547"/>
          <w:jc w:val="center"/>
        </w:trPr>
        <w:tc>
          <w:tcPr>
            <w:tcW w:w="320" w:type="pct"/>
            <w:tcBorders>
              <w:top w:val="single" w:sz="4" w:space="0" w:color="auto"/>
              <w:left w:val="single" w:sz="4" w:space="0" w:color="auto"/>
              <w:bottom w:val="single" w:sz="4" w:space="0" w:color="auto"/>
              <w:right w:val="single" w:sz="4" w:space="0" w:color="auto"/>
            </w:tcBorders>
            <w:vAlign w:val="center"/>
          </w:tcPr>
          <w:p w14:paraId="3D50C6ED" w14:textId="77777777" w:rsidR="001D1FC9" w:rsidRPr="00920CAD" w:rsidRDefault="001D1FC9"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auto"/>
              <w:left w:val="single" w:sz="4" w:space="0" w:color="auto"/>
              <w:bottom w:val="single" w:sz="4" w:space="0" w:color="auto"/>
              <w:right w:val="single" w:sz="4" w:space="0" w:color="auto"/>
            </w:tcBorders>
            <w:vAlign w:val="center"/>
          </w:tcPr>
          <w:p w14:paraId="5EEC3D06" w14:textId="588DD1BB" w:rsidR="001D1FC9" w:rsidRPr="00920CAD" w:rsidRDefault="005410AE" w:rsidP="005410AE">
            <w:pPr>
              <w:snapToGrid w:val="0"/>
              <w:jc w:val="both"/>
              <w:rPr>
                <w:rFonts w:ascii="Rockwell" w:hAnsi="Rockwell"/>
                <w:bCs/>
                <w:i/>
              </w:rPr>
            </w:pPr>
            <w:r w:rsidRPr="00920CAD">
              <w:rPr>
                <w:rFonts w:ascii="Rockwell" w:hAnsi="Rockwell"/>
                <w:bCs/>
                <w:i/>
              </w:rPr>
              <w:t>N</w:t>
            </w:r>
            <w:r w:rsidR="001D1FC9" w:rsidRPr="00920CAD">
              <w:rPr>
                <w:rFonts w:ascii="Rockwell" w:hAnsi="Rockwell"/>
                <w:bCs/>
                <w:i/>
              </w:rPr>
              <w:t>ombre total de pages moteurs (pages déjà imprimées)</w:t>
            </w:r>
          </w:p>
        </w:tc>
        <w:tc>
          <w:tcPr>
            <w:tcW w:w="1718" w:type="pct"/>
            <w:gridSpan w:val="2"/>
            <w:tcBorders>
              <w:top w:val="single" w:sz="4" w:space="0" w:color="auto"/>
              <w:left w:val="single" w:sz="4" w:space="0" w:color="auto"/>
              <w:bottom w:val="single" w:sz="4" w:space="0" w:color="auto"/>
              <w:right w:val="single" w:sz="4" w:space="0" w:color="auto"/>
            </w:tcBorders>
          </w:tcPr>
          <w:p w14:paraId="27EE0199" w14:textId="6959C853" w:rsidR="001D1FC9" w:rsidRPr="00920CAD" w:rsidRDefault="001D1FC9" w:rsidP="001D1FC9">
            <w:pPr>
              <w:snapToGrid w:val="0"/>
              <w:jc w:val="both"/>
              <w:rPr>
                <w:rFonts w:ascii="Rockwell" w:hAnsi="Rockwell"/>
                <w:i/>
              </w:rPr>
            </w:pPr>
            <w:r w:rsidRPr="00920CAD">
              <w:rPr>
                <w:rFonts w:ascii="Rockwell" w:hAnsi="Rockwell"/>
                <w:i/>
              </w:rPr>
              <w:t xml:space="preserve">Au maximum cinq </w:t>
            </w:r>
            <w:r w:rsidR="005410AE" w:rsidRPr="00920CAD">
              <w:rPr>
                <w:rFonts w:ascii="Rockwell" w:hAnsi="Rockwell"/>
                <w:bCs/>
                <w:i/>
              </w:rPr>
              <w:t>(à la réception)</w:t>
            </w:r>
          </w:p>
        </w:tc>
        <w:tc>
          <w:tcPr>
            <w:tcW w:w="883" w:type="pct"/>
            <w:tcBorders>
              <w:top w:val="single" w:sz="4" w:space="0" w:color="auto"/>
              <w:left w:val="single" w:sz="4" w:space="0" w:color="auto"/>
              <w:bottom w:val="single" w:sz="4" w:space="0" w:color="auto"/>
              <w:right w:val="single" w:sz="4" w:space="0" w:color="auto"/>
            </w:tcBorders>
          </w:tcPr>
          <w:p w14:paraId="70C00C11" w14:textId="60B67449" w:rsidR="001D1FC9" w:rsidRPr="00920CAD" w:rsidRDefault="001D1FC9" w:rsidP="001D1FC9">
            <w:pPr>
              <w:snapToGrid w:val="0"/>
              <w:jc w:val="both"/>
              <w:rPr>
                <w:rFonts w:ascii="Rockwell" w:hAnsi="Rockwell"/>
                <w:i/>
              </w:rPr>
            </w:pPr>
          </w:p>
        </w:tc>
        <w:tc>
          <w:tcPr>
            <w:tcW w:w="980" w:type="pct"/>
            <w:tcBorders>
              <w:top w:val="single" w:sz="4" w:space="0" w:color="auto"/>
              <w:left w:val="single" w:sz="4" w:space="0" w:color="auto"/>
              <w:bottom w:val="single" w:sz="4" w:space="0" w:color="auto"/>
              <w:right w:val="single" w:sz="4" w:space="0" w:color="auto"/>
            </w:tcBorders>
          </w:tcPr>
          <w:p w14:paraId="129BDEF1" w14:textId="77777777" w:rsidR="001D1FC9" w:rsidRPr="00920CAD" w:rsidRDefault="001D1FC9" w:rsidP="001D1FC9">
            <w:pPr>
              <w:snapToGrid w:val="0"/>
              <w:jc w:val="both"/>
              <w:rPr>
                <w:rFonts w:ascii="Rockwell" w:hAnsi="Rockwell"/>
                <w:b/>
                <w:bCs/>
              </w:rPr>
            </w:pPr>
          </w:p>
        </w:tc>
      </w:tr>
      <w:tr w:rsidR="00920CAD" w:rsidRPr="00920CAD" w14:paraId="68746F93" w14:textId="77777777" w:rsidTr="008C05AE">
        <w:trPr>
          <w:trHeight w:val="547"/>
          <w:jc w:val="center"/>
        </w:trPr>
        <w:tc>
          <w:tcPr>
            <w:tcW w:w="320" w:type="pct"/>
            <w:tcBorders>
              <w:top w:val="single" w:sz="4" w:space="0" w:color="auto"/>
              <w:left w:val="single" w:sz="4" w:space="0" w:color="auto"/>
              <w:bottom w:val="single" w:sz="4" w:space="0" w:color="auto"/>
              <w:right w:val="single" w:sz="4" w:space="0" w:color="auto"/>
            </w:tcBorders>
            <w:vAlign w:val="center"/>
          </w:tcPr>
          <w:p w14:paraId="4B5B523D" w14:textId="77777777" w:rsidR="008C05AE" w:rsidRPr="00920CAD" w:rsidRDefault="008C05AE" w:rsidP="008C05AE">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auto"/>
              <w:left w:val="single" w:sz="4" w:space="0" w:color="auto"/>
              <w:bottom w:val="single" w:sz="4" w:space="0" w:color="auto"/>
              <w:right w:val="single" w:sz="4" w:space="0" w:color="auto"/>
            </w:tcBorders>
            <w:vAlign w:val="center"/>
          </w:tcPr>
          <w:p w14:paraId="096EDDBB" w14:textId="4CF79F87" w:rsidR="008C05AE" w:rsidRPr="00920CAD" w:rsidRDefault="008C05AE" w:rsidP="008C05AE">
            <w:pPr>
              <w:snapToGrid w:val="0"/>
              <w:jc w:val="both"/>
              <w:rPr>
                <w:rFonts w:ascii="Rockwell" w:hAnsi="Rockwell"/>
                <w:bCs/>
                <w:i/>
              </w:rPr>
            </w:pPr>
            <w:r w:rsidRPr="00920CAD">
              <w:rPr>
                <w:rFonts w:ascii="Rockwell" w:hAnsi="Rockwell"/>
                <w:i/>
              </w:rPr>
              <w:t xml:space="preserve">Url du fabricant </w:t>
            </w:r>
          </w:p>
        </w:tc>
        <w:tc>
          <w:tcPr>
            <w:tcW w:w="1718" w:type="pct"/>
            <w:gridSpan w:val="2"/>
            <w:tcBorders>
              <w:top w:val="single" w:sz="4" w:space="0" w:color="auto"/>
              <w:left w:val="single" w:sz="4" w:space="0" w:color="auto"/>
              <w:bottom w:val="single" w:sz="4" w:space="0" w:color="auto"/>
              <w:right w:val="single" w:sz="4" w:space="0" w:color="auto"/>
            </w:tcBorders>
          </w:tcPr>
          <w:p w14:paraId="7D3D142A" w14:textId="4E734404" w:rsidR="008C05AE" w:rsidRPr="00920CAD" w:rsidRDefault="008C05AE" w:rsidP="008C05AE">
            <w:pPr>
              <w:snapToGrid w:val="0"/>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883" w:type="pct"/>
            <w:tcBorders>
              <w:top w:val="single" w:sz="4" w:space="0" w:color="auto"/>
              <w:left w:val="single" w:sz="4" w:space="0" w:color="auto"/>
              <w:bottom w:val="single" w:sz="4" w:space="0" w:color="auto"/>
              <w:right w:val="single" w:sz="4" w:space="0" w:color="auto"/>
            </w:tcBorders>
          </w:tcPr>
          <w:p w14:paraId="2B3B892B" w14:textId="77777777" w:rsidR="008C05AE" w:rsidRPr="00920CAD" w:rsidRDefault="008C05AE" w:rsidP="008C05AE">
            <w:pPr>
              <w:snapToGrid w:val="0"/>
              <w:jc w:val="both"/>
              <w:rPr>
                <w:rFonts w:ascii="Rockwell" w:hAnsi="Rockwell"/>
                <w:i/>
              </w:rPr>
            </w:pPr>
          </w:p>
        </w:tc>
        <w:tc>
          <w:tcPr>
            <w:tcW w:w="980" w:type="pct"/>
            <w:tcBorders>
              <w:top w:val="single" w:sz="4" w:space="0" w:color="auto"/>
              <w:left w:val="single" w:sz="4" w:space="0" w:color="auto"/>
              <w:bottom w:val="single" w:sz="4" w:space="0" w:color="auto"/>
              <w:right w:val="single" w:sz="4" w:space="0" w:color="auto"/>
            </w:tcBorders>
          </w:tcPr>
          <w:p w14:paraId="2609FE7B" w14:textId="77777777" w:rsidR="008C05AE" w:rsidRPr="00920CAD" w:rsidRDefault="008C05AE" w:rsidP="008C05AE">
            <w:pPr>
              <w:snapToGrid w:val="0"/>
              <w:jc w:val="both"/>
              <w:rPr>
                <w:rFonts w:ascii="Rockwell" w:hAnsi="Rockwell"/>
                <w:b/>
                <w:bCs/>
              </w:rPr>
            </w:pPr>
          </w:p>
        </w:tc>
      </w:tr>
      <w:tr w:rsidR="00920CAD" w:rsidRPr="00920CAD" w14:paraId="73B2DD61" w14:textId="77777777" w:rsidTr="008C05AE">
        <w:trPr>
          <w:trHeight w:val="547"/>
          <w:jc w:val="center"/>
        </w:trPr>
        <w:tc>
          <w:tcPr>
            <w:tcW w:w="320" w:type="pct"/>
            <w:tcBorders>
              <w:left w:val="single" w:sz="4" w:space="0" w:color="auto"/>
              <w:bottom w:val="single" w:sz="4" w:space="0" w:color="auto"/>
              <w:right w:val="single" w:sz="4" w:space="0" w:color="auto"/>
            </w:tcBorders>
            <w:vAlign w:val="center"/>
          </w:tcPr>
          <w:p w14:paraId="6DAB31BA" w14:textId="77777777" w:rsidR="008C05AE" w:rsidRPr="00920CAD" w:rsidRDefault="008C05AE" w:rsidP="008C05AE">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left w:val="single" w:sz="4" w:space="0" w:color="auto"/>
              <w:bottom w:val="single" w:sz="4" w:space="0" w:color="auto"/>
              <w:right w:val="single" w:sz="4" w:space="0" w:color="auto"/>
            </w:tcBorders>
            <w:vAlign w:val="center"/>
          </w:tcPr>
          <w:p w14:paraId="5B9F9E33" w14:textId="47223B4F" w:rsidR="008C05AE" w:rsidRPr="00920CAD" w:rsidRDefault="008C05AE" w:rsidP="008C05AE">
            <w:pPr>
              <w:snapToGrid w:val="0"/>
              <w:ind w:left="28" w:hanging="28"/>
              <w:jc w:val="both"/>
              <w:rPr>
                <w:rFonts w:ascii="Rockwell" w:hAnsi="Rockwell"/>
                <w:i/>
              </w:rPr>
            </w:pPr>
            <w:r w:rsidRPr="00920CAD">
              <w:rPr>
                <w:rFonts w:ascii="Rockwell" w:hAnsi="Rockwell"/>
                <w:i/>
              </w:rPr>
              <w:t>Autorisation du fabricant</w:t>
            </w:r>
          </w:p>
        </w:tc>
        <w:tc>
          <w:tcPr>
            <w:tcW w:w="1718" w:type="pct"/>
            <w:gridSpan w:val="2"/>
            <w:tcBorders>
              <w:top w:val="single" w:sz="4" w:space="0" w:color="auto"/>
              <w:left w:val="single" w:sz="4" w:space="0" w:color="auto"/>
              <w:bottom w:val="single" w:sz="4" w:space="0" w:color="auto"/>
              <w:right w:val="single" w:sz="4" w:space="0" w:color="auto"/>
            </w:tcBorders>
          </w:tcPr>
          <w:p w14:paraId="1584E2DF" w14:textId="17253398" w:rsidR="008C05AE" w:rsidRPr="00920CAD" w:rsidRDefault="008C05AE" w:rsidP="008C05AE">
            <w:pPr>
              <w:snapToGrid w:val="0"/>
              <w:jc w:val="both"/>
              <w:rPr>
                <w:rFonts w:ascii="Rockwell" w:hAnsi="Rockwell"/>
                <w:i/>
              </w:rPr>
            </w:pPr>
            <w:r w:rsidRPr="00920CAD">
              <w:rPr>
                <w:rFonts w:ascii="Rockwell" w:hAnsi="Rockwell"/>
                <w:i/>
              </w:rPr>
              <w:t xml:space="preserve">L’autorisation du fabricant ou du distributeur agréé est </w:t>
            </w:r>
            <w:r w:rsidR="00206916" w:rsidRPr="00920CAD">
              <w:rPr>
                <w:rFonts w:ascii="Rockwell" w:hAnsi="Rockwell"/>
                <w:i/>
              </w:rPr>
              <w:t>requise</w:t>
            </w:r>
            <w:r w:rsidRPr="00920CAD">
              <w:rPr>
                <w:rFonts w:ascii="Rockwell" w:hAnsi="Rockwell"/>
                <w:i/>
              </w:rPr>
              <w:t xml:space="preserve"> pour les appels d’offres</w:t>
            </w:r>
          </w:p>
        </w:tc>
        <w:tc>
          <w:tcPr>
            <w:tcW w:w="883" w:type="pct"/>
            <w:tcBorders>
              <w:top w:val="single" w:sz="4" w:space="0" w:color="auto"/>
              <w:left w:val="single" w:sz="4" w:space="0" w:color="auto"/>
              <w:bottom w:val="single" w:sz="4" w:space="0" w:color="auto"/>
              <w:right w:val="single" w:sz="4" w:space="0" w:color="auto"/>
            </w:tcBorders>
          </w:tcPr>
          <w:p w14:paraId="26003E69" w14:textId="5297F088" w:rsidR="008C05AE" w:rsidRPr="00920CAD" w:rsidRDefault="008C05AE" w:rsidP="008C05AE">
            <w:pPr>
              <w:snapToGrid w:val="0"/>
              <w:jc w:val="both"/>
              <w:rPr>
                <w:rFonts w:ascii="Rockwell" w:hAnsi="Rockwell"/>
                <w:i/>
              </w:rPr>
            </w:pPr>
          </w:p>
        </w:tc>
        <w:tc>
          <w:tcPr>
            <w:tcW w:w="980" w:type="pct"/>
            <w:tcBorders>
              <w:top w:val="single" w:sz="4" w:space="0" w:color="auto"/>
              <w:left w:val="single" w:sz="4" w:space="0" w:color="auto"/>
              <w:bottom w:val="single" w:sz="4" w:space="0" w:color="auto"/>
              <w:right w:val="single" w:sz="4" w:space="0" w:color="auto"/>
            </w:tcBorders>
          </w:tcPr>
          <w:p w14:paraId="7266FADD" w14:textId="77777777" w:rsidR="008C05AE" w:rsidRPr="00920CAD" w:rsidRDefault="008C05AE" w:rsidP="008C05AE">
            <w:pPr>
              <w:snapToGrid w:val="0"/>
              <w:jc w:val="both"/>
              <w:rPr>
                <w:rFonts w:ascii="Rockwell" w:hAnsi="Rockwell"/>
                <w:b/>
                <w:bCs/>
              </w:rPr>
            </w:pPr>
          </w:p>
        </w:tc>
      </w:tr>
      <w:tr w:rsidR="00920CAD" w:rsidRPr="00920CAD" w14:paraId="33A0C64D" w14:textId="77777777" w:rsidTr="002823FF">
        <w:trPr>
          <w:jc w:val="center"/>
        </w:trPr>
        <w:tc>
          <w:tcPr>
            <w:tcW w:w="5000" w:type="pct"/>
            <w:gridSpan w:val="6"/>
            <w:tcBorders>
              <w:left w:val="single" w:sz="4" w:space="0" w:color="auto"/>
              <w:bottom w:val="single" w:sz="4" w:space="0" w:color="auto"/>
              <w:right w:val="single" w:sz="4" w:space="0" w:color="auto"/>
            </w:tcBorders>
            <w:shd w:val="clear" w:color="auto" w:fill="A6A6A6" w:themeFill="background1" w:themeFillShade="A6"/>
            <w:vAlign w:val="center"/>
          </w:tcPr>
          <w:p w14:paraId="7FDBF05B" w14:textId="767B63E7" w:rsidR="008C05AE" w:rsidRPr="00920CAD" w:rsidRDefault="008C05AE" w:rsidP="008C05AE">
            <w:pPr>
              <w:snapToGrid w:val="0"/>
              <w:jc w:val="both"/>
              <w:rPr>
                <w:rFonts w:ascii="Rockwell" w:hAnsi="Rockwell"/>
                <w:b/>
                <w:bCs/>
              </w:rPr>
            </w:pPr>
            <w:r w:rsidRPr="00920CAD">
              <w:rPr>
                <w:rFonts w:ascii="Rockwell" w:hAnsi="Rockwell"/>
                <w:b/>
                <w:bCs/>
              </w:rPr>
              <w:t xml:space="preserve">Fourniture d’accessoires </w:t>
            </w:r>
            <w:r w:rsidR="00091859" w:rsidRPr="00920CAD">
              <w:rPr>
                <w:rFonts w:ascii="Rockwell" w:hAnsi="Rockwell"/>
                <w:b/>
                <w:bCs/>
              </w:rPr>
              <w:t>supplémentaires</w:t>
            </w:r>
          </w:p>
        </w:tc>
      </w:tr>
      <w:tr w:rsidR="00920CAD" w:rsidRPr="00920CAD" w14:paraId="5C1188CC" w14:textId="77777777" w:rsidTr="008C05AE">
        <w:trPr>
          <w:trHeight w:val="547"/>
          <w:jc w:val="center"/>
        </w:trPr>
        <w:tc>
          <w:tcPr>
            <w:tcW w:w="320" w:type="pct"/>
            <w:tcBorders>
              <w:left w:val="single" w:sz="4" w:space="0" w:color="auto"/>
              <w:bottom w:val="single" w:sz="4" w:space="0" w:color="auto"/>
              <w:right w:val="single" w:sz="4" w:space="0" w:color="auto"/>
            </w:tcBorders>
            <w:vAlign w:val="center"/>
          </w:tcPr>
          <w:p w14:paraId="5064D3AA" w14:textId="77777777" w:rsidR="008C05AE" w:rsidRPr="00920CAD" w:rsidRDefault="008C05AE" w:rsidP="008C05AE">
            <w:pPr>
              <w:pStyle w:val="Pieddepage"/>
              <w:tabs>
                <w:tab w:val="clear" w:pos="4536"/>
                <w:tab w:val="clear" w:pos="9072"/>
              </w:tabs>
              <w:snapToGrid w:val="0"/>
              <w:jc w:val="both"/>
              <w:rPr>
                <w:rFonts w:ascii="Rockwell" w:hAnsi="Rockwell"/>
                <w:b/>
                <w:bCs/>
                <w:i/>
              </w:rPr>
            </w:pPr>
          </w:p>
        </w:tc>
        <w:tc>
          <w:tcPr>
            <w:tcW w:w="1099" w:type="pct"/>
            <w:tcBorders>
              <w:left w:val="single" w:sz="4" w:space="0" w:color="auto"/>
              <w:bottom w:val="single" w:sz="4" w:space="0" w:color="auto"/>
              <w:right w:val="single" w:sz="4" w:space="0" w:color="auto"/>
            </w:tcBorders>
            <w:vAlign w:val="center"/>
          </w:tcPr>
          <w:p w14:paraId="4718F833" w14:textId="79DFECE2" w:rsidR="008C05AE" w:rsidRPr="00920CAD" w:rsidRDefault="008C05AE" w:rsidP="008C05AE">
            <w:pPr>
              <w:snapToGrid w:val="0"/>
              <w:ind w:left="28" w:hanging="28"/>
              <w:jc w:val="both"/>
              <w:rPr>
                <w:rFonts w:ascii="Rockwell" w:hAnsi="Rockwell"/>
                <w:i/>
              </w:rPr>
            </w:pPr>
            <w:r w:rsidRPr="00920CAD">
              <w:rPr>
                <w:rFonts w:ascii="Rockwell" w:hAnsi="Rockwell"/>
                <w:i/>
              </w:rPr>
              <w:t>Multiprise parafoudre de bonne qualité</w:t>
            </w:r>
          </w:p>
        </w:tc>
        <w:tc>
          <w:tcPr>
            <w:tcW w:w="1718" w:type="pct"/>
            <w:gridSpan w:val="2"/>
            <w:tcBorders>
              <w:top w:val="single" w:sz="4" w:space="0" w:color="auto"/>
              <w:left w:val="single" w:sz="4" w:space="0" w:color="auto"/>
              <w:bottom w:val="single" w:sz="4" w:space="0" w:color="auto"/>
              <w:right w:val="single" w:sz="4" w:space="0" w:color="auto"/>
            </w:tcBorders>
          </w:tcPr>
          <w:p w14:paraId="23F69565" w14:textId="68745275" w:rsidR="008C05AE" w:rsidRPr="00920CAD" w:rsidRDefault="008C05AE" w:rsidP="008C05AE">
            <w:pPr>
              <w:snapToGrid w:val="0"/>
              <w:jc w:val="both"/>
              <w:rPr>
                <w:rFonts w:ascii="Rockwell" w:hAnsi="Rockwell"/>
                <w:i/>
              </w:rPr>
            </w:pPr>
            <w:r w:rsidRPr="00920CAD">
              <w:rPr>
                <w:rFonts w:ascii="Rockwell" w:hAnsi="Rockwell"/>
                <w:i/>
              </w:rPr>
              <w:t>Une (1) multiprise parafoudre de bonne qualité de 10 ampères au moins avec 5 ports au moins (fournir la référence et le prospectus)</w:t>
            </w:r>
          </w:p>
        </w:tc>
        <w:tc>
          <w:tcPr>
            <w:tcW w:w="883" w:type="pct"/>
            <w:tcBorders>
              <w:top w:val="single" w:sz="4" w:space="0" w:color="auto"/>
              <w:left w:val="single" w:sz="4" w:space="0" w:color="auto"/>
              <w:bottom w:val="single" w:sz="4" w:space="0" w:color="auto"/>
              <w:right w:val="single" w:sz="4" w:space="0" w:color="auto"/>
            </w:tcBorders>
          </w:tcPr>
          <w:p w14:paraId="45CE0780" w14:textId="3BB94078" w:rsidR="008C05AE" w:rsidRPr="00920CAD" w:rsidRDefault="008C05AE" w:rsidP="008C05AE">
            <w:pPr>
              <w:snapToGrid w:val="0"/>
              <w:jc w:val="both"/>
              <w:rPr>
                <w:rFonts w:ascii="Rockwell" w:hAnsi="Rockwell"/>
                <w:i/>
              </w:rPr>
            </w:pPr>
          </w:p>
        </w:tc>
        <w:tc>
          <w:tcPr>
            <w:tcW w:w="980" w:type="pct"/>
            <w:tcBorders>
              <w:top w:val="single" w:sz="4" w:space="0" w:color="auto"/>
              <w:left w:val="single" w:sz="4" w:space="0" w:color="auto"/>
              <w:bottom w:val="single" w:sz="4" w:space="0" w:color="auto"/>
              <w:right w:val="single" w:sz="4" w:space="0" w:color="auto"/>
            </w:tcBorders>
          </w:tcPr>
          <w:p w14:paraId="0C02A21A" w14:textId="77777777" w:rsidR="008C05AE" w:rsidRPr="00920CAD" w:rsidRDefault="008C05AE" w:rsidP="008C05AE">
            <w:pPr>
              <w:snapToGrid w:val="0"/>
              <w:jc w:val="both"/>
              <w:rPr>
                <w:rFonts w:ascii="Rockwell" w:hAnsi="Rockwell"/>
                <w:b/>
                <w:bCs/>
              </w:rPr>
            </w:pPr>
          </w:p>
        </w:tc>
      </w:tr>
      <w:tr w:rsidR="00920CAD" w:rsidRPr="00920CAD" w14:paraId="5F2AF41A" w14:textId="77777777" w:rsidTr="007228CD">
        <w:trPr>
          <w:trHeight w:val="70"/>
          <w:jc w:val="center"/>
        </w:trPr>
        <w:tc>
          <w:tcPr>
            <w:tcW w:w="320" w:type="pct"/>
            <w:tcBorders>
              <w:left w:val="single" w:sz="4" w:space="0" w:color="auto"/>
              <w:bottom w:val="single" w:sz="4" w:space="0" w:color="auto"/>
              <w:right w:val="single" w:sz="4" w:space="0" w:color="auto"/>
            </w:tcBorders>
            <w:vAlign w:val="center"/>
          </w:tcPr>
          <w:p w14:paraId="7F2E2E64" w14:textId="77777777" w:rsidR="008C05AE" w:rsidRPr="00920CAD" w:rsidRDefault="008C05AE" w:rsidP="008C05AE">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left w:val="single" w:sz="4" w:space="0" w:color="auto"/>
              <w:bottom w:val="single" w:sz="4" w:space="0" w:color="auto"/>
              <w:right w:val="single" w:sz="4" w:space="0" w:color="auto"/>
            </w:tcBorders>
            <w:vAlign w:val="center"/>
          </w:tcPr>
          <w:p w14:paraId="29B6AC50" w14:textId="790E237F" w:rsidR="008C05AE" w:rsidRPr="00920CAD" w:rsidRDefault="008C05AE" w:rsidP="002823FF">
            <w:pPr>
              <w:pStyle w:val="Paragraphedeliste"/>
              <w:snapToGrid w:val="0"/>
              <w:ind w:left="0" w:firstLine="2"/>
              <w:jc w:val="both"/>
              <w:rPr>
                <w:rFonts w:ascii="Rockwell" w:eastAsiaTheme="majorEastAsia" w:hAnsi="Rockwell" w:cstheme="majorBidi"/>
                <w:b/>
                <w:bCs/>
                <w:i/>
              </w:rPr>
            </w:pPr>
            <w:r w:rsidRPr="00920CAD">
              <w:rPr>
                <w:rFonts w:ascii="Rockwell" w:hAnsi="Rockwell"/>
                <w:i/>
              </w:rPr>
              <w:t>Housse de protection contre la poussière</w:t>
            </w:r>
          </w:p>
        </w:tc>
        <w:tc>
          <w:tcPr>
            <w:tcW w:w="1718" w:type="pct"/>
            <w:gridSpan w:val="2"/>
            <w:tcBorders>
              <w:top w:val="single" w:sz="4" w:space="0" w:color="auto"/>
              <w:left w:val="single" w:sz="4" w:space="0" w:color="auto"/>
              <w:bottom w:val="single" w:sz="4" w:space="0" w:color="auto"/>
              <w:right w:val="single" w:sz="4" w:space="0" w:color="auto"/>
            </w:tcBorders>
            <w:vAlign w:val="center"/>
          </w:tcPr>
          <w:p w14:paraId="5FFD47CF" w14:textId="100BE2C7" w:rsidR="008C05AE" w:rsidRPr="00920CAD" w:rsidRDefault="008C05AE" w:rsidP="002823FF">
            <w:pPr>
              <w:pStyle w:val="Paragraphedeliste"/>
              <w:snapToGrid w:val="0"/>
              <w:ind w:left="0"/>
              <w:contextualSpacing w:val="0"/>
              <w:jc w:val="both"/>
              <w:rPr>
                <w:rFonts w:ascii="Rockwell" w:eastAsiaTheme="majorEastAsia" w:hAnsi="Rockwell" w:cstheme="majorBidi"/>
                <w:b/>
                <w:bCs/>
                <w:i/>
              </w:rPr>
            </w:pPr>
            <w:r w:rsidRPr="00920CAD">
              <w:rPr>
                <w:rFonts w:ascii="Rockwell" w:hAnsi="Rockwell"/>
                <w:i/>
              </w:rPr>
              <w:t>Une (1) housse de protection contre la poussière</w:t>
            </w:r>
          </w:p>
        </w:tc>
        <w:tc>
          <w:tcPr>
            <w:tcW w:w="883" w:type="pct"/>
            <w:tcBorders>
              <w:top w:val="single" w:sz="4" w:space="0" w:color="auto"/>
              <w:left w:val="single" w:sz="4" w:space="0" w:color="auto"/>
              <w:bottom w:val="single" w:sz="4" w:space="0" w:color="auto"/>
              <w:right w:val="single" w:sz="4" w:space="0" w:color="auto"/>
            </w:tcBorders>
            <w:vAlign w:val="center"/>
          </w:tcPr>
          <w:p w14:paraId="12B8CCBC" w14:textId="77777777" w:rsidR="008C05AE" w:rsidRPr="00920CAD" w:rsidRDefault="008C05AE" w:rsidP="008C05AE">
            <w:pPr>
              <w:snapToGrid w:val="0"/>
              <w:jc w:val="both"/>
              <w:rPr>
                <w:rFonts w:ascii="Rockwell" w:hAnsi="Rockwell"/>
                <w:i/>
              </w:rPr>
            </w:pPr>
          </w:p>
        </w:tc>
        <w:tc>
          <w:tcPr>
            <w:tcW w:w="980" w:type="pct"/>
            <w:tcBorders>
              <w:top w:val="single" w:sz="4" w:space="0" w:color="auto"/>
              <w:left w:val="single" w:sz="4" w:space="0" w:color="auto"/>
              <w:bottom w:val="single" w:sz="4" w:space="0" w:color="auto"/>
              <w:right w:val="single" w:sz="4" w:space="0" w:color="auto"/>
            </w:tcBorders>
          </w:tcPr>
          <w:p w14:paraId="5692F76D" w14:textId="77777777" w:rsidR="008C05AE" w:rsidRPr="00920CAD" w:rsidRDefault="008C05AE" w:rsidP="008C05AE">
            <w:pPr>
              <w:snapToGrid w:val="0"/>
              <w:jc w:val="both"/>
              <w:rPr>
                <w:rFonts w:ascii="Rockwell" w:hAnsi="Rockwell"/>
                <w:b/>
                <w:bCs/>
              </w:rPr>
            </w:pPr>
          </w:p>
        </w:tc>
      </w:tr>
      <w:tr w:rsidR="00920CAD" w:rsidRPr="00920CAD" w14:paraId="66485B97" w14:textId="77777777" w:rsidTr="007228CD">
        <w:trPr>
          <w:trHeight w:val="67"/>
          <w:jc w:val="center"/>
        </w:trPr>
        <w:tc>
          <w:tcPr>
            <w:tcW w:w="320" w:type="pct"/>
            <w:vMerge w:val="restart"/>
            <w:tcBorders>
              <w:top w:val="single" w:sz="4" w:space="0" w:color="auto"/>
              <w:left w:val="single" w:sz="4" w:space="0" w:color="auto"/>
              <w:bottom w:val="single" w:sz="4" w:space="0" w:color="auto"/>
              <w:right w:val="single" w:sz="4" w:space="0" w:color="auto"/>
            </w:tcBorders>
            <w:vAlign w:val="center"/>
          </w:tcPr>
          <w:p w14:paraId="61B6FB8B" w14:textId="77777777" w:rsidR="008C05AE" w:rsidRPr="00920CAD" w:rsidRDefault="008C05AE" w:rsidP="008C05AE">
            <w:pPr>
              <w:pStyle w:val="Pieddepage"/>
              <w:numPr>
                <w:ilvl w:val="2"/>
                <w:numId w:val="20"/>
              </w:numPr>
              <w:tabs>
                <w:tab w:val="clear" w:pos="4536"/>
                <w:tab w:val="clear" w:pos="9072"/>
              </w:tabs>
              <w:snapToGrid w:val="0"/>
              <w:ind w:left="484"/>
              <w:jc w:val="both"/>
              <w:rPr>
                <w:rFonts w:ascii="Rockwell" w:hAnsi="Rockwell"/>
                <w:b/>
                <w:bCs/>
                <w:i/>
              </w:rPr>
            </w:pPr>
          </w:p>
        </w:tc>
        <w:tc>
          <w:tcPr>
            <w:tcW w:w="1099" w:type="pct"/>
            <w:vMerge w:val="restart"/>
            <w:tcBorders>
              <w:top w:val="single" w:sz="4" w:space="0" w:color="auto"/>
              <w:left w:val="single" w:sz="4" w:space="0" w:color="auto"/>
              <w:bottom w:val="single" w:sz="4" w:space="0" w:color="auto"/>
              <w:right w:val="single" w:sz="4" w:space="0" w:color="auto"/>
            </w:tcBorders>
            <w:vAlign w:val="center"/>
          </w:tcPr>
          <w:p w14:paraId="43DCEAAC" w14:textId="384A15E2" w:rsidR="008C05AE" w:rsidRPr="00920CAD" w:rsidRDefault="008C05AE" w:rsidP="008C05AE">
            <w:pPr>
              <w:snapToGrid w:val="0"/>
              <w:ind w:left="28" w:hanging="28"/>
              <w:jc w:val="both"/>
              <w:rPr>
                <w:rFonts w:ascii="Rockwell" w:hAnsi="Rockwell"/>
                <w:i/>
              </w:rPr>
            </w:pPr>
            <w:r w:rsidRPr="00920CAD">
              <w:rPr>
                <w:rFonts w:ascii="Rockwell" w:hAnsi="Rockwell"/>
                <w:i/>
              </w:rPr>
              <w:t>Cartouche d’encre d’origine supplémentaire</w:t>
            </w:r>
          </w:p>
        </w:tc>
        <w:tc>
          <w:tcPr>
            <w:tcW w:w="1718" w:type="pct"/>
            <w:gridSpan w:val="2"/>
            <w:tcBorders>
              <w:top w:val="single" w:sz="4" w:space="0" w:color="auto"/>
              <w:left w:val="single" w:sz="4" w:space="0" w:color="auto"/>
              <w:bottom w:val="single" w:sz="4" w:space="0" w:color="auto"/>
              <w:right w:val="single" w:sz="4" w:space="0" w:color="auto"/>
            </w:tcBorders>
          </w:tcPr>
          <w:p w14:paraId="0D23A6E6" w14:textId="3AD24D97" w:rsidR="008C05AE" w:rsidRPr="00920CAD" w:rsidRDefault="008C05AE" w:rsidP="008C05AE">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883" w:type="pct"/>
            <w:tcBorders>
              <w:top w:val="single" w:sz="4" w:space="0" w:color="auto"/>
              <w:left w:val="single" w:sz="4" w:space="0" w:color="auto"/>
              <w:bottom w:val="single" w:sz="4" w:space="0" w:color="auto"/>
              <w:right w:val="single" w:sz="4" w:space="0" w:color="auto"/>
            </w:tcBorders>
          </w:tcPr>
          <w:p w14:paraId="2BC673F0" w14:textId="45A4E904" w:rsidR="008C05AE" w:rsidRPr="00920CAD" w:rsidRDefault="008C05AE" w:rsidP="008C05AE">
            <w:pPr>
              <w:pStyle w:val="Paragraphedeliste"/>
              <w:snapToGrid w:val="0"/>
              <w:ind w:left="0" w:firstLine="2"/>
              <w:jc w:val="both"/>
              <w:rPr>
                <w:rFonts w:ascii="Rockwell" w:hAnsi="Rockwell"/>
                <w:i/>
              </w:rPr>
            </w:pPr>
          </w:p>
        </w:tc>
        <w:tc>
          <w:tcPr>
            <w:tcW w:w="980" w:type="pct"/>
            <w:tcBorders>
              <w:top w:val="single" w:sz="4" w:space="0" w:color="auto"/>
              <w:left w:val="single" w:sz="4" w:space="0" w:color="auto"/>
              <w:bottom w:val="single" w:sz="4" w:space="0" w:color="auto"/>
              <w:right w:val="single" w:sz="4" w:space="0" w:color="auto"/>
            </w:tcBorders>
          </w:tcPr>
          <w:p w14:paraId="775A825F" w14:textId="77777777" w:rsidR="008C05AE" w:rsidRPr="00920CAD" w:rsidRDefault="008C05AE" w:rsidP="008C05AE">
            <w:pPr>
              <w:snapToGrid w:val="0"/>
              <w:jc w:val="both"/>
              <w:rPr>
                <w:rFonts w:ascii="Rockwell" w:hAnsi="Rockwell"/>
                <w:b/>
                <w:bCs/>
              </w:rPr>
            </w:pPr>
          </w:p>
        </w:tc>
      </w:tr>
      <w:tr w:rsidR="00920CAD" w:rsidRPr="00920CAD" w14:paraId="2E6F5EDB" w14:textId="77777777" w:rsidTr="007228CD">
        <w:trPr>
          <w:trHeight w:val="67"/>
          <w:jc w:val="center"/>
        </w:trPr>
        <w:tc>
          <w:tcPr>
            <w:tcW w:w="320" w:type="pct"/>
            <w:vMerge/>
            <w:tcBorders>
              <w:top w:val="single" w:sz="4" w:space="0" w:color="auto"/>
              <w:left w:val="single" w:sz="4" w:space="0" w:color="auto"/>
              <w:bottom w:val="single" w:sz="4" w:space="0" w:color="auto"/>
              <w:right w:val="single" w:sz="4" w:space="0" w:color="auto"/>
            </w:tcBorders>
            <w:vAlign w:val="center"/>
          </w:tcPr>
          <w:p w14:paraId="148A8C6F" w14:textId="77777777" w:rsidR="008C05AE" w:rsidRPr="00920CAD" w:rsidRDefault="008C05AE" w:rsidP="008C05AE">
            <w:pPr>
              <w:pStyle w:val="Pieddepage"/>
              <w:tabs>
                <w:tab w:val="clear" w:pos="4536"/>
                <w:tab w:val="clear" w:pos="9072"/>
              </w:tabs>
              <w:snapToGrid w:val="0"/>
              <w:jc w:val="both"/>
              <w:rPr>
                <w:rFonts w:ascii="Rockwell" w:hAnsi="Rockwell"/>
                <w:b/>
                <w:bCs/>
                <w:i/>
              </w:rPr>
            </w:pPr>
          </w:p>
        </w:tc>
        <w:tc>
          <w:tcPr>
            <w:tcW w:w="1099" w:type="pct"/>
            <w:vMerge/>
            <w:tcBorders>
              <w:top w:val="single" w:sz="4" w:space="0" w:color="auto"/>
              <w:left w:val="single" w:sz="4" w:space="0" w:color="auto"/>
              <w:bottom w:val="single" w:sz="4" w:space="0" w:color="auto"/>
              <w:right w:val="single" w:sz="4" w:space="0" w:color="auto"/>
            </w:tcBorders>
            <w:vAlign w:val="center"/>
          </w:tcPr>
          <w:p w14:paraId="223A4715" w14:textId="53888B05" w:rsidR="008C05AE" w:rsidRPr="00920CAD" w:rsidRDefault="008C05AE" w:rsidP="008C05AE">
            <w:pPr>
              <w:snapToGrid w:val="0"/>
              <w:ind w:left="28" w:hanging="28"/>
              <w:jc w:val="both"/>
              <w:rPr>
                <w:rFonts w:ascii="Rockwell" w:hAnsi="Rockwell"/>
                <w:i/>
              </w:rPr>
            </w:pPr>
          </w:p>
        </w:tc>
        <w:tc>
          <w:tcPr>
            <w:tcW w:w="1718" w:type="pct"/>
            <w:gridSpan w:val="2"/>
            <w:tcBorders>
              <w:top w:val="single" w:sz="4" w:space="0" w:color="auto"/>
              <w:left w:val="single" w:sz="4" w:space="0" w:color="auto"/>
              <w:bottom w:val="single" w:sz="4" w:space="0" w:color="auto"/>
              <w:right w:val="single" w:sz="4" w:space="0" w:color="auto"/>
            </w:tcBorders>
          </w:tcPr>
          <w:p w14:paraId="30C5B26B" w14:textId="567FB91B" w:rsidR="008C05AE" w:rsidRPr="00920CAD" w:rsidRDefault="000943EA" w:rsidP="008C05AE">
            <w:pPr>
              <w:snapToGrid w:val="0"/>
              <w:jc w:val="both"/>
              <w:rPr>
                <w:rFonts w:ascii="Rockwell" w:hAnsi="Rockwell"/>
                <w:i/>
              </w:rPr>
            </w:pPr>
            <w:r w:rsidRPr="00920CAD">
              <w:rPr>
                <w:rFonts w:ascii="Rockwell" w:hAnsi="Rockwell"/>
                <w:bCs/>
                <w:i/>
              </w:rPr>
              <w:t>1</w:t>
            </w:r>
            <w:r w:rsidR="008C05AE" w:rsidRPr="00920CAD">
              <w:rPr>
                <w:rFonts w:ascii="Rockwell" w:hAnsi="Rockwell"/>
                <w:bCs/>
                <w:i/>
              </w:rPr>
              <w:t xml:space="preserve"> jets de 4 cartouches  </w:t>
            </w:r>
            <w:r w:rsidR="00CF6536" w:rsidRPr="00920CAD">
              <w:rPr>
                <w:rFonts w:ascii="Rockwell" w:hAnsi="Rockwell"/>
                <w:bCs/>
                <w:i/>
              </w:rPr>
              <w:t xml:space="preserve">                                </w:t>
            </w:r>
            <w:r w:rsidR="008C05AE" w:rsidRPr="00920CAD">
              <w:rPr>
                <w:rFonts w:ascii="Rockwell" w:hAnsi="Rockwell"/>
                <w:bCs/>
                <w:i/>
              </w:rPr>
              <w:t xml:space="preserve">  </w:t>
            </w:r>
            <w:sdt>
              <w:sdtPr>
                <w:rPr>
                  <w:rFonts w:ascii="Rockwell" w:hAnsi="Rockwell"/>
                  <w:bCs/>
                  <w:iCs/>
                  <w:sz w:val="40"/>
                  <w:szCs w:val="40"/>
                  <w:lang w:val="fr-CA"/>
                </w:rPr>
                <w:id w:val="-1240316336"/>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883" w:type="pct"/>
            <w:tcBorders>
              <w:top w:val="single" w:sz="4" w:space="0" w:color="auto"/>
              <w:left w:val="single" w:sz="4" w:space="0" w:color="auto"/>
              <w:bottom w:val="single" w:sz="4" w:space="0" w:color="auto"/>
              <w:right w:val="single" w:sz="4" w:space="0" w:color="auto"/>
            </w:tcBorders>
          </w:tcPr>
          <w:p w14:paraId="2B5A78C8" w14:textId="628C12F8" w:rsidR="008C05AE" w:rsidRPr="00920CAD" w:rsidRDefault="008C05AE" w:rsidP="008C05AE">
            <w:pPr>
              <w:pStyle w:val="Paragraphedeliste"/>
              <w:snapToGrid w:val="0"/>
              <w:ind w:left="0" w:firstLine="2"/>
              <w:jc w:val="both"/>
              <w:rPr>
                <w:rFonts w:ascii="Rockwell" w:hAnsi="Rockwell"/>
                <w:b/>
                <w:i/>
              </w:rPr>
            </w:pPr>
          </w:p>
        </w:tc>
        <w:tc>
          <w:tcPr>
            <w:tcW w:w="980" w:type="pct"/>
            <w:tcBorders>
              <w:top w:val="single" w:sz="4" w:space="0" w:color="auto"/>
              <w:left w:val="single" w:sz="4" w:space="0" w:color="auto"/>
              <w:bottom w:val="single" w:sz="4" w:space="0" w:color="auto"/>
              <w:right w:val="single" w:sz="4" w:space="0" w:color="auto"/>
            </w:tcBorders>
          </w:tcPr>
          <w:p w14:paraId="48D85631" w14:textId="77777777" w:rsidR="008C05AE" w:rsidRPr="00920CAD" w:rsidRDefault="008C05AE" w:rsidP="008C05AE">
            <w:pPr>
              <w:snapToGrid w:val="0"/>
              <w:jc w:val="both"/>
              <w:rPr>
                <w:rFonts w:ascii="Rockwell" w:hAnsi="Rockwell"/>
                <w:b/>
                <w:bCs/>
              </w:rPr>
            </w:pPr>
          </w:p>
        </w:tc>
      </w:tr>
      <w:tr w:rsidR="00920CAD" w:rsidRPr="00920CAD" w14:paraId="19F4A62A" w14:textId="77777777" w:rsidTr="007228CD">
        <w:trPr>
          <w:trHeight w:val="801"/>
          <w:jc w:val="center"/>
        </w:trPr>
        <w:tc>
          <w:tcPr>
            <w:tcW w:w="320" w:type="pct"/>
            <w:vMerge/>
            <w:tcBorders>
              <w:top w:val="single" w:sz="4" w:space="0" w:color="auto"/>
              <w:left w:val="single" w:sz="4" w:space="0" w:color="auto"/>
              <w:bottom w:val="single" w:sz="4" w:space="0" w:color="auto"/>
              <w:right w:val="single" w:sz="4" w:space="0" w:color="auto"/>
            </w:tcBorders>
            <w:vAlign w:val="center"/>
          </w:tcPr>
          <w:p w14:paraId="2F114A46" w14:textId="77777777" w:rsidR="00703447" w:rsidRPr="00920CAD" w:rsidRDefault="00703447" w:rsidP="008C05AE">
            <w:pPr>
              <w:pStyle w:val="Pieddepage"/>
              <w:tabs>
                <w:tab w:val="clear" w:pos="4536"/>
                <w:tab w:val="clear" w:pos="9072"/>
              </w:tabs>
              <w:snapToGrid w:val="0"/>
              <w:jc w:val="both"/>
              <w:rPr>
                <w:rFonts w:ascii="Rockwell" w:hAnsi="Rockwell"/>
                <w:b/>
                <w:bCs/>
                <w:i/>
              </w:rPr>
            </w:pPr>
          </w:p>
        </w:tc>
        <w:tc>
          <w:tcPr>
            <w:tcW w:w="1099" w:type="pct"/>
            <w:vMerge/>
            <w:tcBorders>
              <w:top w:val="single" w:sz="4" w:space="0" w:color="auto"/>
              <w:left w:val="single" w:sz="4" w:space="0" w:color="auto"/>
              <w:bottom w:val="single" w:sz="4" w:space="0" w:color="auto"/>
              <w:right w:val="single" w:sz="4" w:space="0" w:color="auto"/>
            </w:tcBorders>
            <w:vAlign w:val="center"/>
          </w:tcPr>
          <w:p w14:paraId="455B360C" w14:textId="77777777" w:rsidR="00703447" w:rsidRPr="00920CAD" w:rsidRDefault="00703447" w:rsidP="008C05AE">
            <w:pPr>
              <w:snapToGrid w:val="0"/>
              <w:ind w:left="28" w:hanging="28"/>
              <w:jc w:val="both"/>
              <w:rPr>
                <w:rFonts w:ascii="Rockwell" w:hAnsi="Rockwell"/>
                <w:i/>
              </w:rPr>
            </w:pPr>
          </w:p>
        </w:tc>
        <w:tc>
          <w:tcPr>
            <w:tcW w:w="1718" w:type="pct"/>
            <w:gridSpan w:val="2"/>
            <w:tcBorders>
              <w:top w:val="single" w:sz="4" w:space="0" w:color="auto"/>
              <w:left w:val="single" w:sz="4" w:space="0" w:color="auto"/>
              <w:bottom w:val="single" w:sz="4" w:space="0" w:color="auto"/>
              <w:right w:val="single" w:sz="4" w:space="0" w:color="auto"/>
            </w:tcBorders>
          </w:tcPr>
          <w:p w14:paraId="32D05BF7" w14:textId="5C19BB8A" w:rsidR="00703447" w:rsidRPr="00920CAD" w:rsidRDefault="00703447" w:rsidP="008C05AE">
            <w:pPr>
              <w:snapToGrid w:val="0"/>
              <w:jc w:val="both"/>
              <w:rPr>
                <w:rFonts w:ascii="Rockwell" w:hAnsi="Rockwell"/>
                <w:i/>
              </w:rPr>
            </w:pPr>
            <w:r w:rsidRPr="00920CAD">
              <w:rPr>
                <w:rFonts w:ascii="Rockwell" w:hAnsi="Rockwell"/>
                <w:bCs/>
                <w:i/>
              </w:rPr>
              <w:t xml:space="preserve">2 jets de 4 cartouches                                  </w:t>
            </w:r>
            <w:sdt>
              <w:sdtPr>
                <w:rPr>
                  <w:rFonts w:ascii="Rockwell" w:hAnsi="Rockwell"/>
                  <w:bCs/>
                  <w:iCs/>
                  <w:sz w:val="40"/>
                  <w:szCs w:val="40"/>
                  <w:lang w:val="fr-CA"/>
                </w:rPr>
                <w:id w:val="-430053772"/>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p w14:paraId="5735434C" w14:textId="734BB9F0" w:rsidR="00703447" w:rsidRPr="00920CAD" w:rsidRDefault="00703447" w:rsidP="008C05AE">
            <w:pPr>
              <w:snapToGrid w:val="0"/>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tcPr>
          <w:p w14:paraId="3163ABC1" w14:textId="32C0B01A" w:rsidR="00703447" w:rsidRPr="00920CAD" w:rsidRDefault="00703447" w:rsidP="008C05AE">
            <w:pPr>
              <w:pStyle w:val="Paragraphedeliste"/>
              <w:snapToGrid w:val="0"/>
              <w:ind w:left="0" w:firstLine="2"/>
              <w:jc w:val="both"/>
              <w:rPr>
                <w:rFonts w:ascii="Rockwell" w:hAnsi="Rockwell"/>
                <w:bCs/>
                <w:i/>
              </w:rPr>
            </w:pPr>
          </w:p>
        </w:tc>
        <w:tc>
          <w:tcPr>
            <w:tcW w:w="980" w:type="pct"/>
            <w:tcBorders>
              <w:top w:val="single" w:sz="4" w:space="0" w:color="auto"/>
              <w:left w:val="single" w:sz="4" w:space="0" w:color="auto"/>
              <w:bottom w:val="single" w:sz="4" w:space="0" w:color="auto"/>
              <w:right w:val="single" w:sz="4" w:space="0" w:color="auto"/>
            </w:tcBorders>
          </w:tcPr>
          <w:p w14:paraId="57C0C93A" w14:textId="77777777" w:rsidR="00703447" w:rsidRPr="00920CAD" w:rsidRDefault="00703447" w:rsidP="008C05AE">
            <w:pPr>
              <w:snapToGrid w:val="0"/>
              <w:jc w:val="both"/>
              <w:rPr>
                <w:rFonts w:ascii="Rockwell" w:hAnsi="Rockwell"/>
                <w:b/>
                <w:bCs/>
              </w:rPr>
            </w:pPr>
          </w:p>
        </w:tc>
      </w:tr>
    </w:tbl>
    <w:p w14:paraId="41D4A431" w14:textId="25CE2A82" w:rsidR="00975954" w:rsidRPr="00920CAD" w:rsidRDefault="00CE1562" w:rsidP="00754E54">
      <w:pPr>
        <w:jc w:val="both"/>
        <w:rPr>
          <w:rFonts w:ascii="Rockwell" w:hAnsi="Rockwell"/>
        </w:rPr>
      </w:pPr>
      <w:r w:rsidRPr="00920CAD">
        <w:rPr>
          <w:rFonts w:ascii="Rockwell" w:hAnsi="Rockwell"/>
        </w:rPr>
        <w:br w:type="page"/>
      </w:r>
    </w:p>
    <w:p w14:paraId="66EC455C" w14:textId="0812CBB1" w:rsidR="005D0AF3" w:rsidRPr="00920CAD" w:rsidRDefault="00316354" w:rsidP="00810C9F">
      <w:pPr>
        <w:pStyle w:val="Tritre2"/>
        <w:numPr>
          <w:ilvl w:val="1"/>
          <w:numId w:val="46"/>
        </w:numPr>
      </w:pPr>
      <w:bookmarkStart w:id="319" w:name="_Toc50373142"/>
      <w:bookmarkStart w:id="320" w:name="_Toc50375152"/>
      <w:bookmarkStart w:id="321" w:name="_Toc118352008"/>
      <w:bookmarkStart w:id="322" w:name="_Toc118683015"/>
      <w:bookmarkStart w:id="323" w:name="_Toc118686711"/>
      <w:bookmarkStart w:id="324" w:name="_Toc118687356"/>
      <w:bookmarkStart w:id="325" w:name="_Toc218874414"/>
      <w:bookmarkStart w:id="326" w:name="_Toc219207105"/>
      <w:bookmarkStart w:id="327" w:name="_Toc229584497"/>
      <w:bookmarkStart w:id="328" w:name="_Toc229769922"/>
      <w:r w:rsidRPr="00920CAD">
        <w:lastRenderedPageBreak/>
        <w:t>Imprimante m</w:t>
      </w:r>
      <w:r w:rsidR="005D0AF3" w:rsidRPr="00920CAD">
        <w:t>ultifonction monochrome</w:t>
      </w:r>
      <w:bookmarkEnd w:id="319"/>
      <w:bookmarkEnd w:id="320"/>
      <w:bookmarkEnd w:id="321"/>
      <w:bookmarkEnd w:id="322"/>
      <w:bookmarkEnd w:id="323"/>
      <w:bookmarkEnd w:id="324"/>
      <w:bookmarkEnd w:id="325"/>
      <w:bookmarkEnd w:id="326"/>
      <w:bookmarkEnd w:id="327"/>
      <w:bookmarkEnd w:id="328"/>
    </w:p>
    <w:tbl>
      <w:tblPr>
        <w:tblW w:w="5307" w:type="pct"/>
        <w:jc w:val="center"/>
        <w:tblLook w:val="0000" w:firstRow="0" w:lastRow="0" w:firstColumn="0" w:lastColumn="0" w:noHBand="0" w:noVBand="0"/>
      </w:tblPr>
      <w:tblGrid>
        <w:gridCol w:w="1002"/>
        <w:gridCol w:w="3107"/>
        <w:gridCol w:w="4682"/>
        <w:gridCol w:w="2627"/>
        <w:gridCol w:w="2616"/>
      </w:tblGrid>
      <w:tr w:rsidR="00920CAD" w:rsidRPr="00920CAD" w14:paraId="7D8E5144" w14:textId="77777777" w:rsidTr="00235D05">
        <w:trPr>
          <w:tblHeader/>
          <w:jc w:val="center"/>
        </w:trPr>
        <w:tc>
          <w:tcPr>
            <w:tcW w:w="357" w:type="pct"/>
            <w:tcBorders>
              <w:top w:val="single" w:sz="4" w:space="0" w:color="000000"/>
              <w:left w:val="single" w:sz="8" w:space="0" w:color="000000"/>
              <w:bottom w:val="single" w:sz="4" w:space="0" w:color="000000"/>
            </w:tcBorders>
            <w:shd w:val="clear" w:color="auto" w:fill="BFBFBF" w:themeFill="background1" w:themeFillShade="BF"/>
            <w:vAlign w:val="center"/>
          </w:tcPr>
          <w:p w14:paraId="15ABB05D" w14:textId="77777777" w:rsidR="009753F9" w:rsidRPr="00920CAD" w:rsidRDefault="009753F9" w:rsidP="00754E54">
            <w:pPr>
              <w:pStyle w:val="Pieddepage"/>
              <w:tabs>
                <w:tab w:val="clear" w:pos="4536"/>
                <w:tab w:val="clear" w:pos="9072"/>
              </w:tabs>
              <w:snapToGrid w:val="0"/>
              <w:jc w:val="both"/>
              <w:rPr>
                <w:rFonts w:ascii="Rockwell" w:hAnsi="Rockwell"/>
                <w:b/>
                <w:bCs/>
              </w:rPr>
            </w:pPr>
            <w:r w:rsidRPr="00920CAD">
              <w:rPr>
                <w:rFonts w:ascii="Rockwell" w:hAnsi="Rockwell"/>
                <w:b/>
                <w:bCs/>
              </w:rPr>
              <w:t>N°</w:t>
            </w:r>
          </w:p>
        </w:tc>
        <w:tc>
          <w:tcPr>
            <w:tcW w:w="1107" w:type="pct"/>
            <w:tcBorders>
              <w:top w:val="single" w:sz="4" w:space="0" w:color="000000"/>
              <w:left w:val="single" w:sz="4" w:space="0" w:color="000000"/>
              <w:bottom w:val="single" w:sz="4" w:space="0" w:color="000000"/>
            </w:tcBorders>
            <w:shd w:val="clear" w:color="auto" w:fill="BFBFBF" w:themeFill="background1" w:themeFillShade="BF"/>
            <w:vAlign w:val="center"/>
          </w:tcPr>
          <w:p w14:paraId="76999AFA" w14:textId="22E898D7" w:rsidR="009753F9" w:rsidRPr="00920CAD" w:rsidRDefault="009753F9" w:rsidP="00754E54">
            <w:pPr>
              <w:snapToGrid w:val="0"/>
              <w:jc w:val="both"/>
              <w:rPr>
                <w:rFonts w:ascii="Rockwell" w:hAnsi="Rockwell"/>
                <w:b/>
              </w:rPr>
            </w:pPr>
            <w:r w:rsidRPr="00920CAD">
              <w:rPr>
                <w:rFonts w:ascii="Rockwell" w:hAnsi="Rockwell"/>
                <w:b/>
              </w:rPr>
              <w:t>Fourniture</w:t>
            </w:r>
          </w:p>
        </w:tc>
        <w:tc>
          <w:tcPr>
            <w:tcW w:w="1668" w:type="pct"/>
            <w:tcBorders>
              <w:top w:val="single" w:sz="4" w:space="0" w:color="000000"/>
              <w:left w:val="single" w:sz="4" w:space="0" w:color="000000"/>
              <w:bottom w:val="single" w:sz="4" w:space="0" w:color="000000"/>
            </w:tcBorders>
            <w:shd w:val="clear" w:color="auto" w:fill="BFBFBF" w:themeFill="background1" w:themeFillShade="BF"/>
            <w:vAlign w:val="center"/>
          </w:tcPr>
          <w:p w14:paraId="7DDB55B0" w14:textId="14E42499" w:rsidR="009753F9" w:rsidRPr="00920CAD" w:rsidRDefault="00E61F0B" w:rsidP="00754E54">
            <w:pPr>
              <w:snapToGrid w:val="0"/>
              <w:jc w:val="both"/>
              <w:rPr>
                <w:rFonts w:ascii="Rockwell" w:hAnsi="Rockwell"/>
                <w:b/>
              </w:rPr>
            </w:pPr>
            <w:r w:rsidRPr="00920CAD">
              <w:rPr>
                <w:rFonts w:ascii="Rockwell" w:hAnsi="Rockwell"/>
                <w:b/>
              </w:rPr>
              <w:t>Spécifications techniques</w:t>
            </w:r>
            <w:r w:rsidR="009753F9" w:rsidRPr="00920CAD">
              <w:rPr>
                <w:rFonts w:ascii="Rockwell" w:hAnsi="Rockwell"/>
                <w:b/>
              </w:rPr>
              <w:t xml:space="preserve"> demandées par l’</w:t>
            </w:r>
            <w:r w:rsidR="00F84CE0" w:rsidRPr="00920CAD">
              <w:rPr>
                <w:rFonts w:ascii="Rockwell" w:hAnsi="Rockwell"/>
                <w:b/>
              </w:rPr>
              <w:t>Autorité contractante</w:t>
            </w:r>
          </w:p>
        </w:tc>
        <w:tc>
          <w:tcPr>
            <w:tcW w:w="936" w:type="pct"/>
            <w:tcBorders>
              <w:top w:val="single" w:sz="4" w:space="0" w:color="000000"/>
              <w:left w:val="single" w:sz="4" w:space="0" w:color="000000"/>
              <w:bottom w:val="single" w:sz="4" w:space="0" w:color="000000"/>
            </w:tcBorders>
            <w:shd w:val="clear" w:color="auto" w:fill="BFBFBF" w:themeFill="background1" w:themeFillShade="BF"/>
            <w:vAlign w:val="center"/>
          </w:tcPr>
          <w:p w14:paraId="7A2998BC" w14:textId="75C298F6" w:rsidR="009753F9" w:rsidRPr="00920CAD" w:rsidRDefault="00E61F0B" w:rsidP="00D636E9">
            <w:pPr>
              <w:snapToGrid w:val="0"/>
              <w:ind w:left="36" w:hanging="3"/>
              <w:jc w:val="center"/>
              <w:rPr>
                <w:rFonts w:ascii="Rockwell" w:hAnsi="Rockwell"/>
                <w:b/>
                <w:bCs/>
              </w:rPr>
            </w:pPr>
            <w:r w:rsidRPr="00920CAD">
              <w:rPr>
                <w:rFonts w:ascii="Rockwell" w:hAnsi="Rockwell"/>
                <w:b/>
                <w:bCs/>
              </w:rPr>
              <w:t>Spécifications techniques proposées par le</w:t>
            </w:r>
            <w:r w:rsidR="009753F9" w:rsidRPr="00920CAD">
              <w:rPr>
                <w:rFonts w:ascii="Rockwell" w:hAnsi="Rockwell"/>
                <w:b/>
                <w:bCs/>
              </w:rPr>
              <w:t xml:space="preserve"> soumissionnaire</w:t>
            </w:r>
          </w:p>
        </w:tc>
        <w:tc>
          <w:tcPr>
            <w:tcW w:w="932"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1EF0237E" w14:textId="769A2414" w:rsidR="009753F9" w:rsidRPr="00920CAD" w:rsidRDefault="009753F9" w:rsidP="00091859">
            <w:pPr>
              <w:snapToGrid w:val="0"/>
              <w:jc w:val="center"/>
              <w:rPr>
                <w:rFonts w:ascii="Rockwell" w:hAnsi="Rockwell"/>
                <w:b/>
                <w:bCs/>
              </w:rPr>
            </w:pPr>
            <w:r w:rsidRPr="00920CAD">
              <w:rPr>
                <w:rFonts w:ascii="Rockwell" w:hAnsi="Rockwell"/>
                <w:b/>
                <w:bCs/>
              </w:rPr>
              <w:t>Avis de conformité (réservé</w:t>
            </w:r>
            <w:r w:rsidR="00091859"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12839D49" w14:textId="77777777" w:rsidTr="00235D05">
        <w:trPr>
          <w:tblHeader/>
          <w:jc w:val="center"/>
        </w:trPr>
        <w:tc>
          <w:tcPr>
            <w:tcW w:w="357" w:type="pct"/>
            <w:tcBorders>
              <w:top w:val="single" w:sz="4" w:space="0" w:color="000000"/>
              <w:left w:val="single" w:sz="8" w:space="0" w:color="000000"/>
              <w:bottom w:val="single" w:sz="4" w:space="0" w:color="000000"/>
            </w:tcBorders>
            <w:shd w:val="clear" w:color="auto" w:fill="A6A6A6" w:themeFill="background1" w:themeFillShade="A6"/>
            <w:vAlign w:val="center"/>
          </w:tcPr>
          <w:p w14:paraId="57D09C42" w14:textId="77777777" w:rsidR="00D636E9" w:rsidRPr="00920CAD" w:rsidRDefault="00D636E9" w:rsidP="002F0354">
            <w:pPr>
              <w:pStyle w:val="Pieddepage"/>
              <w:numPr>
                <w:ilvl w:val="1"/>
                <w:numId w:val="20"/>
              </w:numPr>
              <w:tabs>
                <w:tab w:val="clear" w:pos="4536"/>
                <w:tab w:val="clear" w:pos="9072"/>
              </w:tabs>
              <w:snapToGrid w:val="0"/>
              <w:ind w:hanging="798"/>
              <w:jc w:val="both"/>
              <w:rPr>
                <w:rFonts w:ascii="Rockwell" w:hAnsi="Rockwell"/>
                <w:b/>
                <w:bCs/>
                <w:i/>
              </w:rPr>
            </w:pPr>
          </w:p>
        </w:tc>
        <w:tc>
          <w:tcPr>
            <w:tcW w:w="1107" w:type="pct"/>
            <w:tcBorders>
              <w:top w:val="single" w:sz="4" w:space="0" w:color="000000"/>
              <w:left w:val="single" w:sz="4" w:space="0" w:color="000000"/>
              <w:bottom w:val="single" w:sz="4" w:space="0" w:color="000000"/>
            </w:tcBorders>
            <w:shd w:val="clear" w:color="auto" w:fill="A6A6A6" w:themeFill="background1" w:themeFillShade="A6"/>
            <w:vAlign w:val="center"/>
          </w:tcPr>
          <w:p w14:paraId="790761DF" w14:textId="77777777" w:rsidR="00D636E9" w:rsidRPr="00920CAD" w:rsidRDefault="00D636E9" w:rsidP="00D636E9">
            <w:pPr>
              <w:snapToGrid w:val="0"/>
              <w:jc w:val="both"/>
              <w:rPr>
                <w:rFonts w:ascii="Rockwell" w:hAnsi="Rockwell"/>
                <w:b/>
              </w:rPr>
            </w:pPr>
            <w:r w:rsidRPr="00920CAD">
              <w:rPr>
                <w:rFonts w:ascii="Rockwell" w:hAnsi="Rockwell"/>
                <w:b/>
              </w:rPr>
              <w:t>Imprimante multifonction monochrome</w:t>
            </w:r>
          </w:p>
        </w:tc>
        <w:tc>
          <w:tcPr>
            <w:tcW w:w="1668" w:type="pct"/>
            <w:tcBorders>
              <w:top w:val="single" w:sz="4" w:space="0" w:color="000000"/>
              <w:left w:val="single" w:sz="4" w:space="0" w:color="000000"/>
              <w:bottom w:val="single" w:sz="4" w:space="0" w:color="000000"/>
            </w:tcBorders>
            <w:shd w:val="clear" w:color="auto" w:fill="A6A6A6" w:themeFill="background1" w:themeFillShade="A6"/>
            <w:vAlign w:val="center"/>
          </w:tcPr>
          <w:p w14:paraId="2B42964F" w14:textId="77777777" w:rsidR="00D636E9" w:rsidRPr="00920CAD" w:rsidRDefault="00D636E9" w:rsidP="00D636E9">
            <w:pPr>
              <w:snapToGrid w:val="0"/>
              <w:jc w:val="both"/>
              <w:rPr>
                <w:rFonts w:ascii="Rockwell" w:hAnsi="Rockwell"/>
                <w:b/>
              </w:rPr>
            </w:pPr>
            <w:r w:rsidRPr="00920CAD">
              <w:rPr>
                <w:rFonts w:ascii="Rockwell" w:hAnsi="Rockwell"/>
                <w:b/>
              </w:rPr>
              <w:t>Fourniture d’imprimante multifonction monochrome</w:t>
            </w:r>
          </w:p>
        </w:tc>
        <w:tc>
          <w:tcPr>
            <w:tcW w:w="936" w:type="pct"/>
            <w:tcBorders>
              <w:top w:val="single" w:sz="4" w:space="0" w:color="000000"/>
              <w:left w:val="single" w:sz="4" w:space="0" w:color="000000"/>
              <w:bottom w:val="single" w:sz="4" w:space="0" w:color="000000"/>
            </w:tcBorders>
            <w:shd w:val="clear" w:color="auto" w:fill="A6A6A6" w:themeFill="background1" w:themeFillShade="A6"/>
            <w:vAlign w:val="center"/>
          </w:tcPr>
          <w:p w14:paraId="23A75F31" w14:textId="376281F3" w:rsidR="00D636E9" w:rsidRPr="00920CAD"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5DA4B369" w14:textId="77777777" w:rsidR="00D636E9" w:rsidRPr="00920CAD" w:rsidRDefault="00D636E9" w:rsidP="00D636E9">
            <w:pPr>
              <w:snapToGrid w:val="0"/>
              <w:jc w:val="both"/>
              <w:rPr>
                <w:rFonts w:ascii="Rockwell" w:hAnsi="Rockwell"/>
                <w:b/>
                <w:bCs/>
              </w:rPr>
            </w:pPr>
          </w:p>
        </w:tc>
      </w:tr>
      <w:tr w:rsidR="00920CAD" w:rsidRPr="00920CAD" w14:paraId="185795F9" w14:textId="77777777" w:rsidTr="00235D05">
        <w:trPr>
          <w:trHeight w:val="70"/>
          <w:jc w:val="center"/>
        </w:trPr>
        <w:tc>
          <w:tcPr>
            <w:tcW w:w="357" w:type="pct"/>
            <w:tcBorders>
              <w:top w:val="single" w:sz="4" w:space="0" w:color="000000"/>
              <w:left w:val="single" w:sz="8" w:space="0" w:color="000000"/>
              <w:bottom w:val="single" w:sz="4" w:space="0" w:color="000000"/>
            </w:tcBorders>
            <w:vAlign w:val="center"/>
          </w:tcPr>
          <w:p w14:paraId="5E35C0B3" w14:textId="77777777" w:rsidR="00D636E9" w:rsidRPr="00920CAD"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4F2E824C" w14:textId="77777777" w:rsidR="00D636E9" w:rsidRPr="00920CAD" w:rsidRDefault="00D636E9" w:rsidP="00D636E9">
            <w:pPr>
              <w:snapToGrid w:val="0"/>
              <w:jc w:val="both"/>
              <w:rPr>
                <w:rFonts w:ascii="Rockwell" w:hAnsi="Rockwell"/>
                <w:i/>
              </w:rPr>
            </w:pPr>
            <w:r w:rsidRPr="00920CAD">
              <w:rPr>
                <w:rFonts w:ascii="Rockwell" w:hAnsi="Rockwell"/>
                <w:i/>
              </w:rPr>
              <w:t>Marque</w:t>
            </w:r>
          </w:p>
        </w:tc>
        <w:tc>
          <w:tcPr>
            <w:tcW w:w="1668" w:type="pct"/>
            <w:tcBorders>
              <w:top w:val="single" w:sz="4" w:space="0" w:color="000000"/>
              <w:left w:val="single" w:sz="4" w:space="0" w:color="000000"/>
              <w:bottom w:val="single" w:sz="4" w:space="0" w:color="000000"/>
            </w:tcBorders>
            <w:vAlign w:val="center"/>
          </w:tcPr>
          <w:p w14:paraId="46496D55" w14:textId="77777777" w:rsidR="00D636E9" w:rsidRPr="00920CAD" w:rsidRDefault="00D636E9" w:rsidP="00D636E9">
            <w:pPr>
              <w:snapToGrid w:val="0"/>
              <w:spacing w:line="276" w:lineRule="auto"/>
              <w:jc w:val="both"/>
              <w:rPr>
                <w:rFonts w:ascii="Rockwell" w:hAnsi="Rockwell"/>
                <w:i/>
              </w:rPr>
            </w:pPr>
            <w:r w:rsidRPr="00920CAD">
              <w:rPr>
                <w:rFonts w:ascii="Rockwell" w:hAnsi="Rockwell"/>
                <w:i/>
              </w:rPr>
              <w:t>A préciser par le soumissionnaire</w:t>
            </w:r>
          </w:p>
        </w:tc>
        <w:tc>
          <w:tcPr>
            <w:tcW w:w="936" w:type="pct"/>
            <w:tcBorders>
              <w:top w:val="single" w:sz="4" w:space="0" w:color="000000"/>
              <w:left w:val="single" w:sz="4" w:space="0" w:color="000000"/>
              <w:bottom w:val="single" w:sz="4" w:space="0" w:color="000000"/>
            </w:tcBorders>
            <w:vAlign w:val="center"/>
          </w:tcPr>
          <w:p w14:paraId="795E65ED" w14:textId="03D7EE44" w:rsidR="00D636E9" w:rsidRPr="00920CAD"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000000"/>
              <w:right w:val="single" w:sz="4" w:space="0" w:color="auto"/>
            </w:tcBorders>
          </w:tcPr>
          <w:p w14:paraId="026C85D9" w14:textId="77777777" w:rsidR="00D636E9" w:rsidRPr="00920CAD" w:rsidRDefault="00D636E9" w:rsidP="00D636E9">
            <w:pPr>
              <w:snapToGrid w:val="0"/>
              <w:jc w:val="both"/>
              <w:rPr>
                <w:rFonts w:ascii="Rockwell" w:hAnsi="Rockwell"/>
                <w:b/>
                <w:bCs/>
              </w:rPr>
            </w:pPr>
          </w:p>
        </w:tc>
      </w:tr>
      <w:tr w:rsidR="00920CAD" w:rsidRPr="00920CAD" w14:paraId="5E062D44" w14:textId="77777777" w:rsidTr="00235D05">
        <w:trPr>
          <w:trHeight w:val="70"/>
          <w:jc w:val="center"/>
        </w:trPr>
        <w:tc>
          <w:tcPr>
            <w:tcW w:w="357" w:type="pct"/>
            <w:tcBorders>
              <w:top w:val="single" w:sz="4" w:space="0" w:color="000000"/>
              <w:left w:val="single" w:sz="8" w:space="0" w:color="000000"/>
              <w:bottom w:val="single" w:sz="4" w:space="0" w:color="000000"/>
            </w:tcBorders>
            <w:vAlign w:val="center"/>
          </w:tcPr>
          <w:p w14:paraId="73213784" w14:textId="77777777" w:rsidR="00D636E9" w:rsidRPr="00920CAD"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5C5BAD6D" w14:textId="77777777" w:rsidR="00D636E9" w:rsidRPr="00920CAD" w:rsidRDefault="00D636E9" w:rsidP="00D636E9">
            <w:pPr>
              <w:snapToGrid w:val="0"/>
              <w:jc w:val="both"/>
              <w:rPr>
                <w:rFonts w:ascii="Rockwell" w:hAnsi="Rockwell"/>
                <w:i/>
              </w:rPr>
            </w:pPr>
            <w:r w:rsidRPr="00920CAD">
              <w:rPr>
                <w:rFonts w:ascii="Rockwell" w:hAnsi="Rockwell"/>
                <w:i/>
              </w:rPr>
              <w:t>Modèle</w:t>
            </w:r>
          </w:p>
        </w:tc>
        <w:tc>
          <w:tcPr>
            <w:tcW w:w="1668" w:type="pct"/>
            <w:tcBorders>
              <w:top w:val="single" w:sz="4" w:space="0" w:color="000000"/>
              <w:left w:val="single" w:sz="4" w:space="0" w:color="000000"/>
              <w:bottom w:val="single" w:sz="4" w:space="0" w:color="000000"/>
            </w:tcBorders>
            <w:vAlign w:val="center"/>
          </w:tcPr>
          <w:p w14:paraId="44190CC8" w14:textId="77777777" w:rsidR="00D636E9" w:rsidRPr="00920CAD" w:rsidRDefault="00D636E9" w:rsidP="00D636E9">
            <w:pPr>
              <w:snapToGrid w:val="0"/>
              <w:spacing w:line="276" w:lineRule="auto"/>
              <w:jc w:val="both"/>
              <w:rPr>
                <w:rFonts w:ascii="Rockwell" w:hAnsi="Rockwell"/>
                <w:i/>
              </w:rPr>
            </w:pPr>
            <w:r w:rsidRPr="00920CAD">
              <w:rPr>
                <w:rFonts w:ascii="Rockwell" w:hAnsi="Rockwell"/>
                <w:i/>
              </w:rPr>
              <w:t>A préciser par le soumissionnaire</w:t>
            </w:r>
          </w:p>
        </w:tc>
        <w:tc>
          <w:tcPr>
            <w:tcW w:w="936" w:type="pct"/>
            <w:tcBorders>
              <w:top w:val="single" w:sz="4" w:space="0" w:color="000000"/>
              <w:left w:val="single" w:sz="4" w:space="0" w:color="000000"/>
              <w:bottom w:val="single" w:sz="4" w:space="0" w:color="000000"/>
            </w:tcBorders>
            <w:vAlign w:val="center"/>
          </w:tcPr>
          <w:p w14:paraId="403ADA78" w14:textId="0DDC5251" w:rsidR="00D636E9" w:rsidRPr="00920CAD"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000000"/>
              <w:right w:val="single" w:sz="4" w:space="0" w:color="auto"/>
            </w:tcBorders>
          </w:tcPr>
          <w:p w14:paraId="119A0D8A" w14:textId="77777777" w:rsidR="00D636E9" w:rsidRPr="00920CAD" w:rsidRDefault="00D636E9" w:rsidP="00D636E9">
            <w:pPr>
              <w:snapToGrid w:val="0"/>
              <w:jc w:val="both"/>
              <w:rPr>
                <w:rFonts w:ascii="Rockwell" w:hAnsi="Rockwell"/>
                <w:b/>
                <w:bCs/>
              </w:rPr>
            </w:pPr>
          </w:p>
        </w:tc>
      </w:tr>
      <w:tr w:rsidR="00920CAD" w:rsidRPr="00920CAD" w14:paraId="0CECBB33" w14:textId="77777777" w:rsidTr="00235D05">
        <w:trPr>
          <w:trHeight w:val="70"/>
          <w:jc w:val="center"/>
        </w:trPr>
        <w:tc>
          <w:tcPr>
            <w:tcW w:w="357" w:type="pct"/>
            <w:tcBorders>
              <w:top w:val="single" w:sz="4" w:space="0" w:color="000000"/>
              <w:left w:val="single" w:sz="8" w:space="0" w:color="000000"/>
              <w:bottom w:val="single" w:sz="4" w:space="0" w:color="000000"/>
            </w:tcBorders>
            <w:vAlign w:val="center"/>
          </w:tcPr>
          <w:p w14:paraId="2E036425" w14:textId="77777777" w:rsidR="00D636E9" w:rsidRPr="00920CAD"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53259C22" w14:textId="77777777" w:rsidR="00D636E9" w:rsidRPr="00920CAD" w:rsidRDefault="00D636E9" w:rsidP="00D636E9">
            <w:pPr>
              <w:snapToGrid w:val="0"/>
              <w:jc w:val="both"/>
              <w:rPr>
                <w:rFonts w:ascii="Rockwell" w:hAnsi="Rockwell"/>
                <w:i/>
              </w:rPr>
            </w:pPr>
            <w:r w:rsidRPr="00920CAD">
              <w:rPr>
                <w:rFonts w:ascii="Rockwell" w:hAnsi="Rockwell"/>
                <w:i/>
              </w:rPr>
              <w:t>Référence</w:t>
            </w:r>
          </w:p>
        </w:tc>
        <w:tc>
          <w:tcPr>
            <w:tcW w:w="1668" w:type="pct"/>
            <w:tcBorders>
              <w:top w:val="single" w:sz="4" w:space="0" w:color="000000"/>
              <w:left w:val="single" w:sz="4" w:space="0" w:color="000000"/>
              <w:bottom w:val="single" w:sz="4" w:space="0" w:color="auto"/>
            </w:tcBorders>
            <w:vAlign w:val="center"/>
          </w:tcPr>
          <w:p w14:paraId="64E3A322" w14:textId="77777777" w:rsidR="00D636E9" w:rsidRPr="00920CAD" w:rsidRDefault="00D636E9" w:rsidP="00D636E9">
            <w:pPr>
              <w:snapToGrid w:val="0"/>
              <w:spacing w:line="276" w:lineRule="auto"/>
              <w:jc w:val="both"/>
              <w:rPr>
                <w:rFonts w:ascii="Rockwell" w:hAnsi="Rockwell"/>
                <w:i/>
              </w:rPr>
            </w:pPr>
            <w:r w:rsidRPr="00920CAD">
              <w:rPr>
                <w:rFonts w:ascii="Rockwell" w:hAnsi="Rockwell"/>
                <w:i/>
              </w:rPr>
              <w:t>A préciser par le soumissionnaire</w:t>
            </w:r>
          </w:p>
        </w:tc>
        <w:tc>
          <w:tcPr>
            <w:tcW w:w="936" w:type="pct"/>
            <w:tcBorders>
              <w:top w:val="single" w:sz="4" w:space="0" w:color="000000"/>
              <w:left w:val="single" w:sz="4" w:space="0" w:color="000000"/>
              <w:bottom w:val="single" w:sz="4" w:space="0" w:color="000000"/>
            </w:tcBorders>
            <w:vAlign w:val="center"/>
          </w:tcPr>
          <w:p w14:paraId="020C3B22" w14:textId="584E95F6" w:rsidR="00D636E9" w:rsidRPr="00920CAD"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auto"/>
              <w:right w:val="single" w:sz="4" w:space="0" w:color="auto"/>
            </w:tcBorders>
          </w:tcPr>
          <w:p w14:paraId="3EE5B20F" w14:textId="77777777" w:rsidR="00D636E9" w:rsidRPr="00920CAD" w:rsidRDefault="00D636E9" w:rsidP="00D636E9">
            <w:pPr>
              <w:snapToGrid w:val="0"/>
              <w:jc w:val="both"/>
              <w:rPr>
                <w:rFonts w:ascii="Rockwell" w:hAnsi="Rockwell"/>
                <w:b/>
                <w:bCs/>
              </w:rPr>
            </w:pPr>
          </w:p>
        </w:tc>
      </w:tr>
      <w:tr w:rsidR="00920CAD" w:rsidRPr="00920CAD" w14:paraId="28A4A7DE" w14:textId="77777777" w:rsidTr="00584C80">
        <w:trPr>
          <w:trHeight w:val="229"/>
          <w:jc w:val="center"/>
        </w:trPr>
        <w:tc>
          <w:tcPr>
            <w:tcW w:w="357" w:type="pct"/>
            <w:vMerge w:val="restart"/>
            <w:tcBorders>
              <w:top w:val="single" w:sz="4" w:space="0" w:color="000000"/>
              <w:left w:val="single" w:sz="8" w:space="0" w:color="000000"/>
            </w:tcBorders>
            <w:vAlign w:val="center"/>
          </w:tcPr>
          <w:p w14:paraId="4EEE8C0F" w14:textId="77777777" w:rsidR="007D1726" w:rsidRPr="00920CAD" w:rsidRDefault="007D1726" w:rsidP="00430F9D">
            <w:pPr>
              <w:pStyle w:val="Pieddepage"/>
              <w:tabs>
                <w:tab w:val="clear" w:pos="4536"/>
                <w:tab w:val="clear" w:pos="9072"/>
              </w:tabs>
              <w:snapToGrid w:val="0"/>
              <w:ind w:left="484"/>
              <w:jc w:val="both"/>
              <w:rPr>
                <w:rFonts w:ascii="Rockwell" w:hAnsi="Rockwell"/>
                <w:b/>
                <w:bCs/>
                <w:i/>
              </w:rPr>
            </w:pPr>
          </w:p>
        </w:tc>
        <w:tc>
          <w:tcPr>
            <w:tcW w:w="1107" w:type="pct"/>
            <w:vMerge w:val="restart"/>
            <w:tcBorders>
              <w:top w:val="single" w:sz="4" w:space="0" w:color="000000"/>
              <w:left w:val="single" w:sz="4" w:space="0" w:color="000000"/>
              <w:right w:val="single" w:sz="4" w:space="0" w:color="auto"/>
            </w:tcBorders>
            <w:vAlign w:val="center"/>
          </w:tcPr>
          <w:p w14:paraId="307FFE95" w14:textId="6244A876" w:rsidR="007D1726" w:rsidRPr="00920CAD" w:rsidRDefault="007D1726" w:rsidP="00430F9D">
            <w:pPr>
              <w:snapToGrid w:val="0"/>
              <w:jc w:val="both"/>
              <w:rPr>
                <w:rFonts w:ascii="Rockwell" w:hAnsi="Rockwell"/>
                <w:i/>
              </w:rPr>
            </w:pPr>
            <w:r w:rsidRPr="00920CAD">
              <w:rPr>
                <w:rFonts w:ascii="Rockwell" w:hAnsi="Rockwell"/>
                <w:i/>
              </w:rPr>
              <w:t>Fonctionnalités</w:t>
            </w:r>
          </w:p>
        </w:tc>
        <w:tc>
          <w:tcPr>
            <w:tcW w:w="1668" w:type="pct"/>
            <w:tcBorders>
              <w:top w:val="single" w:sz="4" w:space="0" w:color="auto"/>
              <w:left w:val="single" w:sz="4" w:space="0" w:color="auto"/>
              <w:right w:val="single" w:sz="4" w:space="0" w:color="auto"/>
            </w:tcBorders>
            <w:vAlign w:val="center"/>
          </w:tcPr>
          <w:p w14:paraId="39565985" w14:textId="1191649F" w:rsidR="007D1726" w:rsidRPr="00920CAD" w:rsidRDefault="007D1726" w:rsidP="00E0621E">
            <w:pPr>
              <w:snapToGrid w:val="0"/>
              <w:spacing w:line="276" w:lineRule="auto"/>
              <w:jc w:val="both"/>
              <w:rPr>
                <w:rFonts w:ascii="Rockwell" w:hAnsi="Rockwell"/>
                <w:i/>
              </w:rPr>
            </w:pPr>
            <w:r w:rsidRPr="00920CAD">
              <w:rPr>
                <w:rFonts w:ascii="Rockwell" w:hAnsi="Rockwell"/>
                <w:i/>
              </w:rPr>
              <w:t>Impression, Numérisation, Copie</w:t>
            </w:r>
          </w:p>
          <w:p w14:paraId="57798E01" w14:textId="6BABA74C" w:rsidR="007D1726" w:rsidRPr="00920CAD" w:rsidRDefault="007D1726" w:rsidP="00584C80">
            <w:pPr>
              <w:rPr>
                <w:rFonts w:ascii="Rockwell" w:hAnsi="Rockwell"/>
              </w:rPr>
            </w:pPr>
          </w:p>
        </w:tc>
        <w:tc>
          <w:tcPr>
            <w:tcW w:w="936" w:type="pct"/>
            <w:tcBorders>
              <w:top w:val="single" w:sz="4" w:space="0" w:color="000000"/>
              <w:left w:val="single" w:sz="4" w:space="0" w:color="auto"/>
              <w:right w:val="single" w:sz="4" w:space="0" w:color="auto"/>
            </w:tcBorders>
            <w:vAlign w:val="center"/>
          </w:tcPr>
          <w:p w14:paraId="40B5106B" w14:textId="5130FCEE" w:rsidR="007D1726" w:rsidRPr="00920CAD" w:rsidDel="00366E87" w:rsidRDefault="007D1726" w:rsidP="00430F9D">
            <w:pPr>
              <w:snapToGrid w:val="0"/>
              <w:ind w:left="36" w:hanging="3"/>
              <w:jc w:val="both"/>
              <w:rPr>
                <w:rFonts w:ascii="Rockwell" w:hAnsi="Rockwell"/>
                <w:i/>
              </w:rPr>
            </w:pPr>
          </w:p>
        </w:tc>
        <w:tc>
          <w:tcPr>
            <w:tcW w:w="932" w:type="pct"/>
            <w:tcBorders>
              <w:top w:val="single" w:sz="4" w:space="0" w:color="auto"/>
              <w:left w:val="single" w:sz="4" w:space="0" w:color="auto"/>
              <w:right w:val="single" w:sz="4" w:space="0" w:color="auto"/>
            </w:tcBorders>
          </w:tcPr>
          <w:p w14:paraId="7D43AF2F" w14:textId="77777777" w:rsidR="007D1726" w:rsidRPr="00920CAD" w:rsidRDefault="007D1726" w:rsidP="00430F9D">
            <w:pPr>
              <w:snapToGrid w:val="0"/>
              <w:jc w:val="both"/>
              <w:rPr>
                <w:rFonts w:ascii="Rockwell" w:hAnsi="Rockwell"/>
                <w:b/>
                <w:bCs/>
              </w:rPr>
            </w:pPr>
          </w:p>
        </w:tc>
      </w:tr>
      <w:tr w:rsidR="00920CAD" w:rsidRPr="00920CAD" w14:paraId="01FABC50" w14:textId="77777777" w:rsidTr="00235D05">
        <w:trPr>
          <w:trHeight w:val="69"/>
          <w:jc w:val="center"/>
        </w:trPr>
        <w:tc>
          <w:tcPr>
            <w:tcW w:w="357" w:type="pct"/>
            <w:vMerge/>
            <w:tcBorders>
              <w:left w:val="single" w:sz="8" w:space="0" w:color="000000"/>
            </w:tcBorders>
            <w:vAlign w:val="center"/>
          </w:tcPr>
          <w:p w14:paraId="5516078F" w14:textId="77777777" w:rsidR="00430F9D" w:rsidRPr="00920CAD" w:rsidRDefault="00430F9D" w:rsidP="00430F9D">
            <w:pPr>
              <w:pStyle w:val="Pieddepage"/>
              <w:tabs>
                <w:tab w:val="clear" w:pos="4536"/>
                <w:tab w:val="clear" w:pos="9072"/>
              </w:tabs>
              <w:snapToGrid w:val="0"/>
              <w:ind w:left="484"/>
              <w:jc w:val="both"/>
              <w:rPr>
                <w:rFonts w:ascii="Rockwell" w:hAnsi="Rockwell"/>
                <w:b/>
                <w:bCs/>
                <w:i/>
              </w:rPr>
            </w:pPr>
          </w:p>
        </w:tc>
        <w:tc>
          <w:tcPr>
            <w:tcW w:w="1107" w:type="pct"/>
            <w:vMerge/>
            <w:tcBorders>
              <w:left w:val="single" w:sz="4" w:space="0" w:color="000000"/>
              <w:right w:val="single" w:sz="4" w:space="0" w:color="auto"/>
            </w:tcBorders>
            <w:vAlign w:val="center"/>
          </w:tcPr>
          <w:p w14:paraId="492CDB41" w14:textId="77777777" w:rsidR="00430F9D" w:rsidRPr="00920CAD" w:rsidRDefault="00430F9D" w:rsidP="00430F9D">
            <w:pPr>
              <w:snapToGrid w:val="0"/>
              <w:jc w:val="both"/>
              <w:rPr>
                <w:rFonts w:ascii="Rockwell" w:hAnsi="Rockwell"/>
                <w:i/>
              </w:rPr>
            </w:pPr>
          </w:p>
        </w:tc>
        <w:tc>
          <w:tcPr>
            <w:tcW w:w="1668" w:type="pct"/>
            <w:tcBorders>
              <w:top w:val="single" w:sz="4" w:space="0" w:color="auto"/>
              <w:left w:val="single" w:sz="4" w:space="0" w:color="auto"/>
              <w:bottom w:val="single" w:sz="4" w:space="0" w:color="auto"/>
              <w:right w:val="single" w:sz="4" w:space="0" w:color="auto"/>
            </w:tcBorders>
            <w:vAlign w:val="center"/>
          </w:tcPr>
          <w:p w14:paraId="3A80CA01" w14:textId="6413197C" w:rsidR="00E0621E" w:rsidRPr="00920CAD" w:rsidRDefault="00E0621E" w:rsidP="00430F9D">
            <w:pPr>
              <w:snapToGrid w:val="0"/>
              <w:spacing w:line="276" w:lineRule="auto"/>
              <w:jc w:val="both"/>
              <w:rPr>
                <w:rFonts w:ascii="Rockwell" w:hAnsi="Rockwell"/>
                <w:i/>
              </w:rPr>
            </w:pPr>
            <w:r w:rsidRPr="00920CAD">
              <w:rPr>
                <w:rFonts w:ascii="Rockwell" w:hAnsi="Rockwell"/>
                <w:b/>
                <w:i/>
              </w:rPr>
              <w:t>L’autorité contractante fait son choix en cochant</w:t>
            </w:r>
          </w:p>
          <w:p w14:paraId="58E43271" w14:textId="53123B6C" w:rsidR="00430F9D" w:rsidRPr="00920CAD" w:rsidRDefault="00430F9D" w:rsidP="00430F9D">
            <w:pPr>
              <w:snapToGrid w:val="0"/>
              <w:spacing w:line="276" w:lineRule="auto"/>
              <w:jc w:val="both"/>
              <w:rPr>
                <w:rFonts w:ascii="Rockwell" w:hAnsi="Rockwell"/>
                <w:i/>
              </w:rPr>
            </w:pPr>
            <w:r w:rsidRPr="00920CAD">
              <w:rPr>
                <w:rFonts w:ascii="Rockwell" w:hAnsi="Rockwell"/>
                <w:i/>
              </w:rPr>
              <w:t>Télécopie</w:t>
            </w:r>
            <w:r w:rsidR="00CF6536" w:rsidRPr="00920CAD">
              <w:rPr>
                <w:rFonts w:ascii="Rockwell" w:hAnsi="Rockwell"/>
                <w:i/>
              </w:rPr>
              <w:t xml:space="preserve">     </w:t>
            </w:r>
            <w:r w:rsidR="00E0621E" w:rsidRPr="00920CAD">
              <w:rPr>
                <w:rFonts w:ascii="Rockwell" w:hAnsi="Rockwell"/>
                <w:i/>
              </w:rPr>
              <w:t>OUI</w:t>
            </w:r>
            <w:r w:rsidR="00CF6536" w:rsidRPr="00920CAD">
              <w:rPr>
                <w:rFonts w:ascii="Rockwell" w:hAnsi="Rockwell"/>
                <w:i/>
              </w:rPr>
              <w:t xml:space="preserve">   </w:t>
            </w:r>
            <w:sdt>
              <w:sdtPr>
                <w:rPr>
                  <w:rFonts w:ascii="Rockwell" w:hAnsi="Rockwell"/>
                  <w:bCs/>
                  <w:iCs/>
                  <w:sz w:val="40"/>
                  <w:szCs w:val="40"/>
                  <w:lang w:val="fr-CA"/>
                </w:rPr>
                <w:id w:val="-2083063309"/>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r w:rsidR="00E0621E" w:rsidRPr="00920CAD">
              <w:rPr>
                <w:rFonts w:ascii="Rockwell" w:hAnsi="Rockwell"/>
                <w:i/>
              </w:rPr>
              <w:t xml:space="preserve"> </w:t>
            </w:r>
            <w:r w:rsidR="007D1726" w:rsidRPr="00920CAD">
              <w:rPr>
                <w:rFonts w:ascii="Rockwell" w:hAnsi="Rockwell"/>
                <w:i/>
              </w:rPr>
              <w:t xml:space="preserve">          </w:t>
            </w:r>
            <w:r w:rsidR="00E0621E" w:rsidRPr="00920CAD">
              <w:rPr>
                <w:rFonts w:ascii="Rockwell" w:hAnsi="Rockwell"/>
                <w:i/>
              </w:rPr>
              <w:t xml:space="preserve">Non   </w:t>
            </w:r>
            <w:sdt>
              <w:sdtPr>
                <w:rPr>
                  <w:rFonts w:ascii="Rockwell" w:hAnsi="Rockwell"/>
                  <w:bCs/>
                  <w:iCs/>
                  <w:sz w:val="40"/>
                  <w:szCs w:val="40"/>
                  <w:lang w:val="fr-CA"/>
                </w:rPr>
                <w:id w:val="1603539077"/>
                <w14:checkbox>
                  <w14:checked w14:val="0"/>
                  <w14:checkedState w14:val="2612" w14:font="MS Gothic"/>
                  <w14:uncheckedState w14:val="2610" w14:font="MS Gothic"/>
                </w14:checkbox>
              </w:sdtPr>
              <w:sdtContent>
                <w:r w:rsidR="00E0621E" w:rsidRPr="00920CAD">
                  <w:rPr>
                    <w:rFonts w:ascii="MS Gothic" w:eastAsia="MS Gothic" w:hAnsi="MS Gothic" w:hint="eastAsia"/>
                    <w:bCs/>
                    <w:iCs/>
                    <w:sz w:val="40"/>
                    <w:szCs w:val="40"/>
                    <w:lang w:val="fr-CA"/>
                  </w:rPr>
                  <w:t>☐</w:t>
                </w:r>
              </w:sdtContent>
            </w:sdt>
          </w:p>
        </w:tc>
        <w:tc>
          <w:tcPr>
            <w:tcW w:w="936" w:type="pct"/>
            <w:tcBorders>
              <w:top w:val="single" w:sz="4" w:space="0" w:color="000000"/>
              <w:left w:val="single" w:sz="4" w:space="0" w:color="auto"/>
              <w:bottom w:val="single" w:sz="4" w:space="0" w:color="000000"/>
              <w:right w:val="single" w:sz="4" w:space="0" w:color="auto"/>
            </w:tcBorders>
            <w:vAlign w:val="center"/>
          </w:tcPr>
          <w:p w14:paraId="456FED1F" w14:textId="0797DE74" w:rsidR="00430F9D" w:rsidRPr="00920CAD" w:rsidRDefault="00430F9D" w:rsidP="00430F9D">
            <w:pPr>
              <w:snapToGrid w:val="0"/>
              <w:ind w:left="36" w:hanging="3"/>
              <w:jc w:val="both"/>
              <w:rPr>
                <w:rFonts w:ascii="Rockwell" w:hAnsi="Rockwell"/>
                <w:i/>
              </w:rPr>
            </w:pPr>
          </w:p>
        </w:tc>
        <w:tc>
          <w:tcPr>
            <w:tcW w:w="932" w:type="pct"/>
            <w:tcBorders>
              <w:top w:val="single" w:sz="4" w:space="0" w:color="auto"/>
              <w:left w:val="single" w:sz="4" w:space="0" w:color="auto"/>
              <w:bottom w:val="single" w:sz="4" w:space="0" w:color="auto"/>
              <w:right w:val="single" w:sz="4" w:space="0" w:color="auto"/>
            </w:tcBorders>
          </w:tcPr>
          <w:p w14:paraId="71E89075" w14:textId="77777777" w:rsidR="00430F9D" w:rsidRPr="00920CAD" w:rsidRDefault="00430F9D" w:rsidP="00430F9D">
            <w:pPr>
              <w:snapToGrid w:val="0"/>
              <w:jc w:val="both"/>
              <w:rPr>
                <w:rFonts w:ascii="Rockwell" w:hAnsi="Rockwell"/>
                <w:b/>
                <w:bCs/>
              </w:rPr>
            </w:pPr>
          </w:p>
        </w:tc>
      </w:tr>
      <w:tr w:rsidR="00920CAD" w:rsidRPr="00920CAD" w14:paraId="2FA756B5" w14:textId="77777777" w:rsidTr="00235D05">
        <w:trPr>
          <w:trHeight w:val="70"/>
          <w:jc w:val="center"/>
        </w:trPr>
        <w:tc>
          <w:tcPr>
            <w:tcW w:w="357" w:type="pct"/>
            <w:tcBorders>
              <w:top w:val="single" w:sz="4" w:space="0" w:color="000000"/>
              <w:left w:val="single" w:sz="8" w:space="0" w:color="000000"/>
              <w:bottom w:val="single" w:sz="4" w:space="0" w:color="000000"/>
            </w:tcBorders>
            <w:vAlign w:val="center"/>
          </w:tcPr>
          <w:p w14:paraId="70D64D85" w14:textId="77777777" w:rsidR="00D636E9" w:rsidRPr="00920CAD"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6868D7C8" w14:textId="77777777" w:rsidR="00D636E9" w:rsidRPr="00920CAD" w:rsidRDefault="00D636E9" w:rsidP="00D636E9">
            <w:pPr>
              <w:snapToGrid w:val="0"/>
              <w:ind w:left="34" w:hanging="1"/>
              <w:jc w:val="both"/>
              <w:rPr>
                <w:rFonts w:ascii="Rockwell" w:hAnsi="Rockwell"/>
                <w:i/>
              </w:rPr>
            </w:pPr>
            <w:r w:rsidRPr="00920CAD">
              <w:rPr>
                <w:rFonts w:ascii="Rockwell" w:hAnsi="Rockwell"/>
                <w:i/>
              </w:rPr>
              <w:t>Technologie d’impression</w:t>
            </w:r>
          </w:p>
        </w:tc>
        <w:tc>
          <w:tcPr>
            <w:tcW w:w="1668" w:type="pct"/>
            <w:tcBorders>
              <w:top w:val="single" w:sz="4" w:space="0" w:color="auto"/>
              <w:left w:val="single" w:sz="4" w:space="0" w:color="000000"/>
              <w:bottom w:val="single" w:sz="4" w:space="0" w:color="000000"/>
            </w:tcBorders>
            <w:vAlign w:val="center"/>
          </w:tcPr>
          <w:p w14:paraId="192B0639" w14:textId="77777777" w:rsidR="00D636E9" w:rsidRPr="00920CAD" w:rsidRDefault="00D636E9" w:rsidP="00D636E9">
            <w:pPr>
              <w:snapToGrid w:val="0"/>
              <w:spacing w:line="276" w:lineRule="auto"/>
              <w:jc w:val="both"/>
              <w:rPr>
                <w:rFonts w:ascii="Rockwell" w:hAnsi="Rockwell"/>
                <w:i/>
              </w:rPr>
            </w:pPr>
            <w:r w:rsidRPr="00920CAD">
              <w:rPr>
                <w:rFonts w:ascii="Rockwell" w:hAnsi="Rockwell"/>
                <w:i/>
              </w:rPr>
              <w:t>Laser</w:t>
            </w:r>
          </w:p>
        </w:tc>
        <w:tc>
          <w:tcPr>
            <w:tcW w:w="936" w:type="pct"/>
            <w:tcBorders>
              <w:top w:val="single" w:sz="4" w:space="0" w:color="000000"/>
              <w:left w:val="single" w:sz="4" w:space="0" w:color="000000"/>
              <w:bottom w:val="single" w:sz="4" w:space="0" w:color="000000"/>
            </w:tcBorders>
            <w:vAlign w:val="center"/>
          </w:tcPr>
          <w:p w14:paraId="1D654883" w14:textId="0E4A1A83" w:rsidR="00D636E9" w:rsidRPr="00920CAD" w:rsidRDefault="00D636E9" w:rsidP="00D636E9">
            <w:pPr>
              <w:snapToGrid w:val="0"/>
              <w:ind w:left="36" w:hanging="3"/>
              <w:jc w:val="both"/>
              <w:rPr>
                <w:rFonts w:ascii="Rockwell" w:hAnsi="Rockwell"/>
                <w:b/>
                <w:bCs/>
              </w:rPr>
            </w:pPr>
          </w:p>
        </w:tc>
        <w:tc>
          <w:tcPr>
            <w:tcW w:w="932" w:type="pct"/>
            <w:tcBorders>
              <w:top w:val="single" w:sz="4" w:space="0" w:color="auto"/>
              <w:left w:val="single" w:sz="4" w:space="0" w:color="000000"/>
              <w:bottom w:val="single" w:sz="4" w:space="0" w:color="000000"/>
              <w:right w:val="single" w:sz="4" w:space="0" w:color="auto"/>
            </w:tcBorders>
          </w:tcPr>
          <w:p w14:paraId="54A3EC26" w14:textId="77777777" w:rsidR="00D636E9" w:rsidRPr="00920CAD" w:rsidRDefault="00D636E9" w:rsidP="00D636E9">
            <w:pPr>
              <w:snapToGrid w:val="0"/>
              <w:jc w:val="both"/>
              <w:rPr>
                <w:rFonts w:ascii="Rockwell" w:hAnsi="Rockwell"/>
                <w:b/>
                <w:bCs/>
              </w:rPr>
            </w:pPr>
          </w:p>
        </w:tc>
      </w:tr>
      <w:tr w:rsidR="00920CAD" w:rsidRPr="00920CAD" w14:paraId="6CA31A14" w14:textId="77777777" w:rsidTr="00235D05">
        <w:trPr>
          <w:jc w:val="center"/>
        </w:trPr>
        <w:tc>
          <w:tcPr>
            <w:tcW w:w="357" w:type="pct"/>
            <w:tcBorders>
              <w:top w:val="single" w:sz="4" w:space="0" w:color="000000"/>
              <w:left w:val="single" w:sz="8" w:space="0" w:color="000000"/>
              <w:bottom w:val="single" w:sz="4" w:space="0" w:color="000000"/>
            </w:tcBorders>
            <w:vAlign w:val="center"/>
          </w:tcPr>
          <w:p w14:paraId="41B61C9E" w14:textId="77777777" w:rsidR="00D636E9" w:rsidRPr="00920CAD"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0274C274" w14:textId="3FDF444F" w:rsidR="00D636E9" w:rsidRPr="00920CAD" w:rsidRDefault="00D636E9" w:rsidP="00D636E9">
            <w:pPr>
              <w:snapToGrid w:val="0"/>
              <w:jc w:val="both"/>
              <w:rPr>
                <w:rFonts w:ascii="Rockwell" w:hAnsi="Rockwell"/>
                <w:i/>
              </w:rPr>
            </w:pPr>
            <w:r w:rsidRPr="00920CAD">
              <w:rPr>
                <w:rFonts w:ascii="Rockwell" w:hAnsi="Rockwell"/>
                <w:i/>
              </w:rPr>
              <w:t>Vitesse d’impression (brouillon,</w:t>
            </w:r>
            <w:r w:rsidR="00A81097" w:rsidRPr="00920CAD">
              <w:rPr>
                <w:rFonts w:ascii="Rockwell" w:hAnsi="Rockwell"/>
                <w:i/>
              </w:rPr>
              <w:t xml:space="preserve"> </w:t>
            </w:r>
            <w:r w:rsidRPr="00920CAD">
              <w:rPr>
                <w:rFonts w:ascii="Rockwell" w:hAnsi="Rockwell"/>
                <w:i/>
              </w:rPr>
              <w:t>A4)</w:t>
            </w:r>
          </w:p>
        </w:tc>
        <w:tc>
          <w:tcPr>
            <w:tcW w:w="1668" w:type="pct"/>
            <w:tcBorders>
              <w:top w:val="single" w:sz="4" w:space="0" w:color="000000"/>
              <w:left w:val="single" w:sz="4" w:space="0" w:color="000000"/>
              <w:bottom w:val="single" w:sz="4" w:space="0" w:color="000000"/>
            </w:tcBorders>
            <w:vAlign w:val="center"/>
          </w:tcPr>
          <w:p w14:paraId="54548294" w14:textId="77777777" w:rsidR="00D636E9" w:rsidRPr="00920CAD" w:rsidRDefault="00D636E9" w:rsidP="00D636E9">
            <w:pPr>
              <w:snapToGrid w:val="0"/>
              <w:jc w:val="both"/>
              <w:rPr>
                <w:rFonts w:ascii="Rockwell" w:hAnsi="Rockwell"/>
                <w:i/>
              </w:rPr>
            </w:pPr>
            <w:r w:rsidRPr="00920CAD">
              <w:rPr>
                <w:rFonts w:ascii="Rockwell" w:hAnsi="Rockwell"/>
                <w:i/>
              </w:rPr>
              <w:t>18 pages par minute au moins</w:t>
            </w:r>
          </w:p>
          <w:p w14:paraId="49224893" w14:textId="77777777" w:rsidR="00D636E9" w:rsidRPr="00920CAD" w:rsidRDefault="00D636E9" w:rsidP="00D636E9">
            <w:pPr>
              <w:snapToGrid w:val="0"/>
              <w:jc w:val="both"/>
              <w:rPr>
                <w:rFonts w:ascii="Rockwell" w:hAnsi="Rockwell"/>
                <w:i/>
              </w:rPr>
            </w:pPr>
          </w:p>
        </w:tc>
        <w:tc>
          <w:tcPr>
            <w:tcW w:w="936" w:type="pct"/>
            <w:tcBorders>
              <w:top w:val="single" w:sz="4" w:space="0" w:color="000000"/>
              <w:left w:val="single" w:sz="4" w:space="0" w:color="000000"/>
              <w:bottom w:val="single" w:sz="4" w:space="0" w:color="000000"/>
            </w:tcBorders>
            <w:vAlign w:val="center"/>
          </w:tcPr>
          <w:p w14:paraId="18D56EB4" w14:textId="77777777" w:rsidR="00D636E9" w:rsidRPr="00920CAD"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000000"/>
              <w:right w:val="single" w:sz="4" w:space="0" w:color="auto"/>
            </w:tcBorders>
          </w:tcPr>
          <w:p w14:paraId="0383A6D0" w14:textId="77777777" w:rsidR="00D636E9" w:rsidRPr="00920CAD" w:rsidRDefault="00D636E9" w:rsidP="00D636E9">
            <w:pPr>
              <w:snapToGrid w:val="0"/>
              <w:jc w:val="both"/>
              <w:rPr>
                <w:rFonts w:ascii="Rockwell" w:hAnsi="Rockwell"/>
                <w:b/>
                <w:bCs/>
              </w:rPr>
            </w:pPr>
          </w:p>
        </w:tc>
      </w:tr>
      <w:tr w:rsidR="00920CAD" w:rsidRPr="00920CAD" w14:paraId="10F700CD" w14:textId="77777777" w:rsidTr="00235D05">
        <w:trPr>
          <w:trHeight w:val="70"/>
          <w:jc w:val="center"/>
        </w:trPr>
        <w:tc>
          <w:tcPr>
            <w:tcW w:w="357" w:type="pct"/>
            <w:tcBorders>
              <w:top w:val="single" w:sz="4" w:space="0" w:color="000000"/>
              <w:left w:val="single" w:sz="8" w:space="0" w:color="000000"/>
              <w:bottom w:val="single" w:sz="4" w:space="0" w:color="000000"/>
            </w:tcBorders>
            <w:vAlign w:val="center"/>
          </w:tcPr>
          <w:p w14:paraId="482C6B06" w14:textId="77777777" w:rsidR="00D636E9" w:rsidRPr="00920CAD"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6B12A576" w14:textId="77777777" w:rsidR="00D636E9" w:rsidRPr="00920CAD" w:rsidRDefault="00D636E9" w:rsidP="00D636E9">
            <w:pPr>
              <w:snapToGrid w:val="0"/>
              <w:jc w:val="both"/>
              <w:rPr>
                <w:rFonts w:ascii="Rockwell" w:hAnsi="Rockwell"/>
                <w:i/>
              </w:rPr>
            </w:pPr>
            <w:r w:rsidRPr="00920CAD">
              <w:rPr>
                <w:rFonts w:ascii="Rockwell" w:hAnsi="Rockwell"/>
                <w:i/>
              </w:rPr>
              <w:t>Qualité d’impression (optimale)</w:t>
            </w:r>
          </w:p>
        </w:tc>
        <w:tc>
          <w:tcPr>
            <w:tcW w:w="1668" w:type="pct"/>
            <w:tcBorders>
              <w:top w:val="single" w:sz="4" w:space="0" w:color="000000"/>
              <w:left w:val="single" w:sz="4" w:space="0" w:color="000000"/>
              <w:bottom w:val="single" w:sz="4" w:space="0" w:color="auto"/>
            </w:tcBorders>
            <w:vAlign w:val="center"/>
          </w:tcPr>
          <w:p w14:paraId="4562895E" w14:textId="77777777" w:rsidR="00D636E9" w:rsidRPr="00920CAD" w:rsidRDefault="00D636E9" w:rsidP="00D636E9">
            <w:pPr>
              <w:snapToGrid w:val="0"/>
              <w:jc w:val="both"/>
              <w:rPr>
                <w:rFonts w:ascii="Rockwell" w:hAnsi="Rockwell"/>
                <w:i/>
              </w:rPr>
            </w:pPr>
            <w:r w:rsidRPr="00920CAD">
              <w:rPr>
                <w:rFonts w:ascii="Rockwell" w:hAnsi="Rockwell"/>
                <w:i/>
              </w:rPr>
              <w:t>600x600 ppp au moins</w:t>
            </w:r>
          </w:p>
        </w:tc>
        <w:tc>
          <w:tcPr>
            <w:tcW w:w="936" w:type="pct"/>
            <w:tcBorders>
              <w:top w:val="single" w:sz="4" w:space="0" w:color="000000"/>
              <w:left w:val="single" w:sz="4" w:space="0" w:color="000000"/>
              <w:bottom w:val="single" w:sz="4" w:space="0" w:color="000000"/>
            </w:tcBorders>
            <w:vAlign w:val="center"/>
          </w:tcPr>
          <w:p w14:paraId="62883022" w14:textId="2869D841" w:rsidR="00D636E9" w:rsidRPr="00920CAD"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000000"/>
              <w:right w:val="single" w:sz="4" w:space="0" w:color="auto"/>
            </w:tcBorders>
          </w:tcPr>
          <w:p w14:paraId="57271254" w14:textId="77777777" w:rsidR="00D636E9" w:rsidRPr="00920CAD" w:rsidRDefault="00D636E9" w:rsidP="00D636E9">
            <w:pPr>
              <w:snapToGrid w:val="0"/>
              <w:jc w:val="both"/>
              <w:rPr>
                <w:rFonts w:ascii="Rockwell" w:hAnsi="Rockwell"/>
                <w:b/>
                <w:bCs/>
              </w:rPr>
            </w:pPr>
          </w:p>
        </w:tc>
      </w:tr>
      <w:tr w:rsidR="00920CAD" w:rsidRPr="00920CAD" w14:paraId="02D97541" w14:textId="77777777" w:rsidTr="00235D05">
        <w:trPr>
          <w:trHeight w:val="70"/>
          <w:jc w:val="center"/>
        </w:trPr>
        <w:tc>
          <w:tcPr>
            <w:tcW w:w="357" w:type="pct"/>
            <w:tcBorders>
              <w:top w:val="single" w:sz="4" w:space="0" w:color="000000"/>
              <w:left w:val="single" w:sz="8" w:space="0" w:color="000000"/>
              <w:bottom w:val="single" w:sz="4" w:space="0" w:color="000000"/>
            </w:tcBorders>
            <w:vAlign w:val="center"/>
          </w:tcPr>
          <w:p w14:paraId="6EE67B9B" w14:textId="77777777" w:rsidR="00D636E9" w:rsidRPr="00920CAD"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1B20DFEC" w14:textId="77777777" w:rsidR="00D636E9" w:rsidRPr="00920CAD" w:rsidRDefault="00D636E9" w:rsidP="00D636E9">
            <w:pPr>
              <w:snapToGrid w:val="0"/>
              <w:jc w:val="both"/>
              <w:rPr>
                <w:rFonts w:ascii="Rockwell" w:hAnsi="Rockwell"/>
                <w:i/>
              </w:rPr>
            </w:pPr>
            <w:r w:rsidRPr="00920CAD">
              <w:rPr>
                <w:rFonts w:ascii="Rockwell" w:hAnsi="Rockwell"/>
                <w:i/>
              </w:rPr>
              <w:t>Gestion du papier standard / en entrée</w:t>
            </w:r>
          </w:p>
        </w:tc>
        <w:tc>
          <w:tcPr>
            <w:tcW w:w="1668" w:type="pct"/>
            <w:tcBorders>
              <w:top w:val="single" w:sz="4" w:space="0" w:color="000000"/>
              <w:left w:val="single" w:sz="4" w:space="0" w:color="000000"/>
              <w:bottom w:val="single" w:sz="4" w:space="0" w:color="000000"/>
            </w:tcBorders>
            <w:vAlign w:val="center"/>
          </w:tcPr>
          <w:p w14:paraId="573B28E4" w14:textId="77777777" w:rsidR="00D636E9" w:rsidRPr="00920CAD" w:rsidRDefault="00D636E9" w:rsidP="00D636E9">
            <w:pPr>
              <w:snapToGrid w:val="0"/>
              <w:jc w:val="both"/>
              <w:rPr>
                <w:rFonts w:ascii="Rockwell" w:hAnsi="Rockwell"/>
                <w:i/>
              </w:rPr>
            </w:pPr>
            <w:r w:rsidRPr="00920CAD">
              <w:rPr>
                <w:rFonts w:ascii="Rockwell" w:hAnsi="Rockwell"/>
                <w:i/>
              </w:rPr>
              <w:t>Un bac d’alimentation de 250 feuilles au moins</w:t>
            </w:r>
          </w:p>
        </w:tc>
        <w:tc>
          <w:tcPr>
            <w:tcW w:w="936" w:type="pct"/>
            <w:tcBorders>
              <w:top w:val="single" w:sz="4" w:space="0" w:color="000000"/>
              <w:left w:val="single" w:sz="4" w:space="0" w:color="000000"/>
              <w:bottom w:val="single" w:sz="4" w:space="0" w:color="000000"/>
            </w:tcBorders>
            <w:vAlign w:val="center"/>
          </w:tcPr>
          <w:p w14:paraId="77577318" w14:textId="1142534F" w:rsidR="00D636E9" w:rsidRPr="00920CAD"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000000"/>
              <w:right w:val="single" w:sz="4" w:space="0" w:color="auto"/>
            </w:tcBorders>
          </w:tcPr>
          <w:p w14:paraId="73D9BAA0" w14:textId="77777777" w:rsidR="00D636E9" w:rsidRPr="00920CAD" w:rsidRDefault="00D636E9" w:rsidP="00D636E9">
            <w:pPr>
              <w:snapToGrid w:val="0"/>
              <w:jc w:val="both"/>
              <w:rPr>
                <w:rFonts w:ascii="Rockwell" w:hAnsi="Rockwell"/>
                <w:b/>
                <w:bCs/>
              </w:rPr>
            </w:pPr>
          </w:p>
        </w:tc>
      </w:tr>
      <w:tr w:rsidR="00920CAD" w:rsidRPr="00920CAD" w14:paraId="52CA97A1" w14:textId="77777777" w:rsidTr="00235D05">
        <w:trPr>
          <w:trHeight w:val="752"/>
          <w:jc w:val="center"/>
        </w:trPr>
        <w:tc>
          <w:tcPr>
            <w:tcW w:w="357" w:type="pct"/>
            <w:tcBorders>
              <w:top w:val="single" w:sz="4" w:space="0" w:color="000000"/>
              <w:left w:val="single" w:sz="8" w:space="0" w:color="000000"/>
              <w:bottom w:val="single" w:sz="4" w:space="0" w:color="000000"/>
            </w:tcBorders>
            <w:vAlign w:val="center"/>
          </w:tcPr>
          <w:p w14:paraId="6B73EC18" w14:textId="77777777" w:rsidR="00D636E9" w:rsidRPr="00920CAD"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59353860" w14:textId="77777777" w:rsidR="00D636E9" w:rsidRPr="00920CAD" w:rsidRDefault="00D636E9" w:rsidP="00D636E9">
            <w:pPr>
              <w:snapToGrid w:val="0"/>
              <w:ind w:left="37" w:hanging="37"/>
              <w:jc w:val="both"/>
              <w:rPr>
                <w:rFonts w:ascii="Rockwell" w:hAnsi="Rockwell"/>
                <w:i/>
              </w:rPr>
            </w:pPr>
            <w:r w:rsidRPr="00920CAD">
              <w:rPr>
                <w:rFonts w:ascii="Rockwell" w:hAnsi="Rockwell"/>
                <w:i/>
              </w:rPr>
              <w:t>Gestion du papier standard / sortie</w:t>
            </w:r>
          </w:p>
        </w:tc>
        <w:tc>
          <w:tcPr>
            <w:tcW w:w="1668" w:type="pct"/>
            <w:tcBorders>
              <w:top w:val="single" w:sz="4" w:space="0" w:color="000000"/>
              <w:left w:val="single" w:sz="4" w:space="0" w:color="000000"/>
              <w:bottom w:val="single" w:sz="4" w:space="0" w:color="auto"/>
            </w:tcBorders>
            <w:vAlign w:val="center"/>
          </w:tcPr>
          <w:p w14:paraId="69C09BC1" w14:textId="02A9C169" w:rsidR="00D636E9" w:rsidRPr="00920CAD" w:rsidRDefault="00D636E9" w:rsidP="00D636E9">
            <w:pPr>
              <w:snapToGrid w:val="0"/>
              <w:jc w:val="both"/>
              <w:rPr>
                <w:rFonts w:ascii="Rockwell" w:hAnsi="Rockwell"/>
                <w:i/>
              </w:rPr>
            </w:pPr>
            <w:r w:rsidRPr="00920CAD">
              <w:rPr>
                <w:rFonts w:ascii="Rockwell" w:hAnsi="Rockwell"/>
                <w:i/>
              </w:rPr>
              <w:t xml:space="preserve">Un </w:t>
            </w:r>
            <w:r w:rsidR="00091859" w:rsidRPr="00920CAD">
              <w:rPr>
                <w:rFonts w:ascii="Rockwell" w:hAnsi="Rockwell"/>
                <w:i/>
              </w:rPr>
              <w:t>réceptacle</w:t>
            </w:r>
            <w:r w:rsidRPr="00920CAD">
              <w:rPr>
                <w:rFonts w:ascii="Rockwell" w:hAnsi="Rockwell"/>
                <w:i/>
              </w:rPr>
              <w:t xml:space="preserve"> de 100 feuilles au moins</w:t>
            </w:r>
          </w:p>
        </w:tc>
        <w:tc>
          <w:tcPr>
            <w:tcW w:w="936" w:type="pct"/>
            <w:tcBorders>
              <w:top w:val="single" w:sz="4" w:space="0" w:color="000000"/>
              <w:left w:val="single" w:sz="4" w:space="0" w:color="000000"/>
              <w:bottom w:val="single" w:sz="4" w:space="0" w:color="000000"/>
            </w:tcBorders>
            <w:vAlign w:val="center"/>
          </w:tcPr>
          <w:p w14:paraId="11384D48" w14:textId="63C398D3" w:rsidR="00D636E9" w:rsidRPr="00920CAD"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000000"/>
              <w:right w:val="single" w:sz="4" w:space="0" w:color="auto"/>
            </w:tcBorders>
          </w:tcPr>
          <w:p w14:paraId="7BD26DC8" w14:textId="77777777" w:rsidR="00D636E9" w:rsidRPr="00920CAD" w:rsidRDefault="00D636E9" w:rsidP="00D636E9">
            <w:pPr>
              <w:snapToGrid w:val="0"/>
              <w:jc w:val="both"/>
              <w:rPr>
                <w:rFonts w:ascii="Rockwell" w:hAnsi="Rockwell"/>
                <w:b/>
                <w:bCs/>
              </w:rPr>
            </w:pPr>
          </w:p>
        </w:tc>
      </w:tr>
      <w:tr w:rsidR="00920CAD" w:rsidRPr="00920CAD" w14:paraId="773B1764" w14:textId="77777777" w:rsidTr="00235D05">
        <w:trPr>
          <w:trHeight w:val="70"/>
          <w:jc w:val="center"/>
        </w:trPr>
        <w:tc>
          <w:tcPr>
            <w:tcW w:w="357" w:type="pct"/>
            <w:tcBorders>
              <w:top w:val="single" w:sz="4" w:space="0" w:color="000000"/>
              <w:left w:val="single" w:sz="8" w:space="0" w:color="000000"/>
              <w:bottom w:val="single" w:sz="4" w:space="0" w:color="auto"/>
            </w:tcBorders>
            <w:vAlign w:val="center"/>
          </w:tcPr>
          <w:p w14:paraId="4127CCA3" w14:textId="77777777" w:rsidR="00D636E9" w:rsidRPr="00920CAD"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auto"/>
              <w:right w:val="single" w:sz="4" w:space="0" w:color="auto"/>
            </w:tcBorders>
            <w:vAlign w:val="center"/>
          </w:tcPr>
          <w:p w14:paraId="2EE25831" w14:textId="2F9EF078" w:rsidR="00D636E9" w:rsidRPr="00920CAD" w:rsidRDefault="00D636E9" w:rsidP="00D636E9">
            <w:pPr>
              <w:snapToGrid w:val="0"/>
              <w:jc w:val="both"/>
              <w:rPr>
                <w:rFonts w:ascii="Rockwell" w:hAnsi="Rockwell"/>
                <w:i/>
              </w:rPr>
            </w:pPr>
            <w:r w:rsidRPr="00920CAD">
              <w:rPr>
                <w:rFonts w:ascii="Rockwell" w:hAnsi="Rockwell"/>
                <w:i/>
              </w:rPr>
              <w:t>Interface de connexion</w:t>
            </w:r>
          </w:p>
        </w:tc>
        <w:tc>
          <w:tcPr>
            <w:tcW w:w="1668" w:type="pct"/>
            <w:tcBorders>
              <w:top w:val="single" w:sz="4" w:space="0" w:color="auto"/>
              <w:left w:val="single" w:sz="4" w:space="0" w:color="auto"/>
              <w:bottom w:val="single" w:sz="4" w:space="0" w:color="auto"/>
              <w:right w:val="single" w:sz="4" w:space="0" w:color="auto"/>
            </w:tcBorders>
            <w:vAlign w:val="center"/>
          </w:tcPr>
          <w:p w14:paraId="3C5E1483" w14:textId="5C8A75DC" w:rsidR="00D636E9" w:rsidRPr="00920CAD" w:rsidRDefault="00D636E9" w:rsidP="00D636E9">
            <w:pPr>
              <w:snapToGrid w:val="0"/>
              <w:jc w:val="both"/>
              <w:rPr>
                <w:rFonts w:ascii="Rockwell" w:hAnsi="Rockwell"/>
              </w:rPr>
            </w:pPr>
            <w:r w:rsidRPr="00920CAD">
              <w:rPr>
                <w:rFonts w:ascii="Rockwell" w:hAnsi="Rockwell"/>
                <w:i/>
              </w:rPr>
              <w:t>USB 2.0 ou USB 3.0</w:t>
            </w:r>
          </w:p>
        </w:tc>
        <w:tc>
          <w:tcPr>
            <w:tcW w:w="936" w:type="pct"/>
            <w:tcBorders>
              <w:top w:val="single" w:sz="4" w:space="0" w:color="auto"/>
              <w:left w:val="single" w:sz="4" w:space="0" w:color="auto"/>
              <w:bottom w:val="single" w:sz="4" w:space="0" w:color="auto"/>
              <w:right w:val="single" w:sz="4" w:space="0" w:color="auto"/>
            </w:tcBorders>
            <w:vAlign w:val="center"/>
          </w:tcPr>
          <w:p w14:paraId="0C4CAD7A" w14:textId="3AC18257" w:rsidR="00D636E9" w:rsidRPr="00920CAD"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auto"/>
              <w:bottom w:val="single" w:sz="4" w:space="0" w:color="auto"/>
              <w:right w:val="single" w:sz="4" w:space="0" w:color="auto"/>
            </w:tcBorders>
          </w:tcPr>
          <w:p w14:paraId="1A16C974" w14:textId="77777777" w:rsidR="00D636E9" w:rsidRPr="00920CAD" w:rsidRDefault="00D636E9" w:rsidP="00D636E9">
            <w:pPr>
              <w:snapToGrid w:val="0"/>
              <w:jc w:val="both"/>
              <w:rPr>
                <w:rFonts w:ascii="Rockwell" w:hAnsi="Rockwell"/>
                <w:b/>
                <w:bCs/>
              </w:rPr>
            </w:pPr>
          </w:p>
        </w:tc>
      </w:tr>
      <w:tr w:rsidR="00920CAD" w:rsidRPr="00920CAD" w14:paraId="070A9F30" w14:textId="77777777" w:rsidTr="00235D05">
        <w:trPr>
          <w:trHeight w:val="70"/>
          <w:jc w:val="center"/>
        </w:trPr>
        <w:tc>
          <w:tcPr>
            <w:tcW w:w="357" w:type="pct"/>
            <w:vMerge w:val="restart"/>
            <w:tcBorders>
              <w:top w:val="single" w:sz="4" w:space="0" w:color="auto"/>
              <w:left w:val="single" w:sz="8" w:space="0" w:color="000000"/>
            </w:tcBorders>
            <w:vAlign w:val="center"/>
          </w:tcPr>
          <w:p w14:paraId="30FD56A2" w14:textId="77777777" w:rsidR="00D636E9" w:rsidRPr="00920CAD"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val="restart"/>
            <w:tcBorders>
              <w:top w:val="single" w:sz="4" w:space="0" w:color="auto"/>
              <w:left w:val="single" w:sz="4" w:space="0" w:color="000000"/>
              <w:right w:val="single" w:sz="4" w:space="0" w:color="auto"/>
            </w:tcBorders>
            <w:vAlign w:val="center"/>
          </w:tcPr>
          <w:p w14:paraId="01F14FB6" w14:textId="77777777" w:rsidR="00D636E9" w:rsidRPr="00920CAD" w:rsidRDefault="00D636E9" w:rsidP="00D636E9">
            <w:pPr>
              <w:snapToGrid w:val="0"/>
              <w:jc w:val="both"/>
              <w:rPr>
                <w:rFonts w:ascii="Rockwell" w:hAnsi="Rockwell"/>
                <w:i/>
              </w:rPr>
            </w:pPr>
            <w:r w:rsidRPr="00920CAD">
              <w:rPr>
                <w:rFonts w:ascii="Rockwell" w:hAnsi="Rockwell"/>
                <w:i/>
              </w:rPr>
              <w:t>Interfaces réseaux</w:t>
            </w:r>
          </w:p>
        </w:tc>
        <w:tc>
          <w:tcPr>
            <w:tcW w:w="1668" w:type="pct"/>
            <w:tcBorders>
              <w:top w:val="single" w:sz="4" w:space="0" w:color="auto"/>
              <w:left w:val="single" w:sz="4" w:space="0" w:color="auto"/>
              <w:bottom w:val="single" w:sz="4" w:space="0" w:color="auto"/>
              <w:right w:val="single" w:sz="4" w:space="0" w:color="auto"/>
            </w:tcBorders>
            <w:vAlign w:val="center"/>
          </w:tcPr>
          <w:p w14:paraId="218B97D7" w14:textId="3C661BE5" w:rsidR="00D636E9" w:rsidRPr="00920CAD" w:rsidRDefault="00D636E9" w:rsidP="00D636E9">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36" w:type="pct"/>
            <w:tcBorders>
              <w:top w:val="single" w:sz="4" w:space="0" w:color="auto"/>
              <w:left w:val="single" w:sz="4" w:space="0" w:color="auto"/>
              <w:bottom w:val="single" w:sz="4" w:space="0" w:color="auto"/>
              <w:right w:val="single" w:sz="4" w:space="0" w:color="auto"/>
            </w:tcBorders>
          </w:tcPr>
          <w:p w14:paraId="3622CB82" w14:textId="683DC1AF" w:rsidR="00D636E9" w:rsidRPr="00920CAD" w:rsidRDefault="00D636E9" w:rsidP="00D636E9">
            <w:pPr>
              <w:snapToGrid w:val="0"/>
              <w:ind w:left="36" w:hanging="3"/>
              <w:jc w:val="both"/>
              <w:rPr>
                <w:rFonts w:ascii="Rockwell" w:hAnsi="Rockwell"/>
                <w:b/>
                <w:bCs/>
              </w:rPr>
            </w:pPr>
          </w:p>
        </w:tc>
        <w:tc>
          <w:tcPr>
            <w:tcW w:w="932" w:type="pct"/>
            <w:tcBorders>
              <w:top w:val="single" w:sz="4" w:space="0" w:color="auto"/>
              <w:left w:val="single" w:sz="4" w:space="0" w:color="auto"/>
              <w:bottom w:val="single" w:sz="4" w:space="0" w:color="auto"/>
              <w:right w:val="single" w:sz="4" w:space="0" w:color="auto"/>
            </w:tcBorders>
          </w:tcPr>
          <w:p w14:paraId="67356904" w14:textId="77777777" w:rsidR="00D636E9" w:rsidRPr="00920CAD" w:rsidRDefault="00D636E9" w:rsidP="00D636E9">
            <w:pPr>
              <w:snapToGrid w:val="0"/>
              <w:jc w:val="both"/>
              <w:rPr>
                <w:rFonts w:ascii="Rockwell" w:hAnsi="Rockwell"/>
                <w:b/>
                <w:bCs/>
              </w:rPr>
            </w:pPr>
          </w:p>
        </w:tc>
      </w:tr>
      <w:tr w:rsidR="00920CAD" w:rsidRPr="00920CAD" w14:paraId="17F5B933" w14:textId="77777777" w:rsidTr="00235D05">
        <w:trPr>
          <w:trHeight w:val="70"/>
          <w:jc w:val="center"/>
        </w:trPr>
        <w:tc>
          <w:tcPr>
            <w:tcW w:w="357" w:type="pct"/>
            <w:vMerge/>
            <w:tcBorders>
              <w:left w:val="single" w:sz="8" w:space="0" w:color="000000"/>
            </w:tcBorders>
            <w:vAlign w:val="center"/>
          </w:tcPr>
          <w:p w14:paraId="3D89BB05" w14:textId="77777777" w:rsidR="00430F9D" w:rsidRPr="00920CAD" w:rsidRDefault="00430F9D"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tcBorders>
              <w:left w:val="single" w:sz="4" w:space="0" w:color="000000"/>
              <w:right w:val="single" w:sz="4" w:space="0" w:color="auto"/>
            </w:tcBorders>
            <w:vAlign w:val="center"/>
          </w:tcPr>
          <w:p w14:paraId="67D88CB3" w14:textId="77777777" w:rsidR="00430F9D" w:rsidRPr="00920CAD" w:rsidRDefault="00430F9D" w:rsidP="00430F9D">
            <w:pPr>
              <w:snapToGrid w:val="0"/>
              <w:jc w:val="both"/>
              <w:rPr>
                <w:rFonts w:ascii="Rockwell" w:hAnsi="Rockwell"/>
                <w:i/>
              </w:rPr>
            </w:pPr>
          </w:p>
        </w:tc>
        <w:tc>
          <w:tcPr>
            <w:tcW w:w="1668" w:type="pct"/>
            <w:tcBorders>
              <w:top w:val="single" w:sz="4" w:space="0" w:color="auto"/>
              <w:left w:val="single" w:sz="4" w:space="0" w:color="auto"/>
              <w:bottom w:val="single" w:sz="4" w:space="0" w:color="auto"/>
              <w:right w:val="single" w:sz="4" w:space="0" w:color="auto"/>
            </w:tcBorders>
          </w:tcPr>
          <w:p w14:paraId="799A9FB7" w14:textId="4CEED959" w:rsidR="00430F9D" w:rsidRPr="00920CAD" w:rsidRDefault="00430F9D" w:rsidP="00430F9D">
            <w:pPr>
              <w:snapToGrid w:val="0"/>
              <w:jc w:val="both"/>
              <w:rPr>
                <w:rFonts w:ascii="Rockwell" w:hAnsi="Rockwell"/>
                <w:i/>
              </w:rPr>
            </w:pPr>
            <w:r w:rsidRPr="00920CAD">
              <w:rPr>
                <w:rFonts w:ascii="Rockwell" w:hAnsi="Rockwell"/>
                <w:i/>
              </w:rPr>
              <w:t xml:space="preserve">Ethernet </w:t>
            </w:r>
            <w:r w:rsidRPr="00920CAD">
              <w:rPr>
                <w:rFonts w:ascii="Rockwell" w:hAnsi="Rockwell"/>
              </w:rPr>
              <w:t>10/100 Base-TX</w:t>
            </w:r>
            <w:r w:rsidR="00CF6536" w:rsidRPr="00920CAD">
              <w:rPr>
                <w:rFonts w:ascii="Rockwell" w:hAnsi="Rockwell"/>
              </w:rPr>
              <w:t xml:space="preserve">                         </w:t>
            </w:r>
            <w:sdt>
              <w:sdtPr>
                <w:rPr>
                  <w:rFonts w:ascii="Rockwell" w:hAnsi="Rockwell"/>
                  <w:bCs/>
                  <w:iCs/>
                  <w:sz w:val="40"/>
                  <w:szCs w:val="40"/>
                  <w:lang w:val="fr-CA"/>
                </w:rPr>
                <w:id w:val="1409114723"/>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36" w:type="pct"/>
            <w:tcBorders>
              <w:top w:val="single" w:sz="4" w:space="0" w:color="auto"/>
              <w:left w:val="single" w:sz="4" w:space="0" w:color="auto"/>
              <w:bottom w:val="single" w:sz="4" w:space="0" w:color="auto"/>
              <w:right w:val="single" w:sz="4" w:space="0" w:color="auto"/>
            </w:tcBorders>
          </w:tcPr>
          <w:p w14:paraId="3CBC11E8" w14:textId="6A125C3E" w:rsidR="00430F9D" w:rsidRPr="00920CAD" w:rsidRDefault="00430F9D" w:rsidP="00430F9D">
            <w:pPr>
              <w:snapToGrid w:val="0"/>
              <w:ind w:left="36" w:hanging="3"/>
              <w:jc w:val="both"/>
              <w:rPr>
                <w:rFonts w:ascii="Rockwell" w:hAnsi="Rockwell"/>
                <w:b/>
                <w:bCs/>
              </w:rPr>
            </w:pPr>
          </w:p>
        </w:tc>
        <w:tc>
          <w:tcPr>
            <w:tcW w:w="932" w:type="pct"/>
            <w:tcBorders>
              <w:top w:val="single" w:sz="4" w:space="0" w:color="auto"/>
              <w:left w:val="single" w:sz="4" w:space="0" w:color="auto"/>
              <w:bottom w:val="single" w:sz="4" w:space="0" w:color="auto"/>
              <w:right w:val="single" w:sz="4" w:space="0" w:color="auto"/>
            </w:tcBorders>
          </w:tcPr>
          <w:p w14:paraId="43365F60" w14:textId="77777777" w:rsidR="00430F9D" w:rsidRPr="00920CAD" w:rsidRDefault="00430F9D" w:rsidP="00430F9D">
            <w:pPr>
              <w:snapToGrid w:val="0"/>
              <w:jc w:val="both"/>
              <w:rPr>
                <w:rFonts w:ascii="Rockwell" w:hAnsi="Rockwell"/>
                <w:b/>
                <w:bCs/>
              </w:rPr>
            </w:pPr>
          </w:p>
        </w:tc>
      </w:tr>
      <w:tr w:rsidR="00920CAD" w:rsidRPr="00920CAD" w14:paraId="6167A61A" w14:textId="77777777" w:rsidTr="00235D05">
        <w:trPr>
          <w:trHeight w:val="70"/>
          <w:jc w:val="center"/>
        </w:trPr>
        <w:tc>
          <w:tcPr>
            <w:tcW w:w="357" w:type="pct"/>
            <w:vMerge/>
            <w:tcBorders>
              <w:left w:val="single" w:sz="8" w:space="0" w:color="000000"/>
              <w:bottom w:val="single" w:sz="4" w:space="0" w:color="000000"/>
            </w:tcBorders>
            <w:vAlign w:val="center"/>
          </w:tcPr>
          <w:p w14:paraId="48CE8C67" w14:textId="77777777" w:rsidR="00430F9D" w:rsidRPr="00920CAD" w:rsidRDefault="00430F9D"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tcBorders>
              <w:left w:val="single" w:sz="4" w:space="0" w:color="000000"/>
              <w:bottom w:val="single" w:sz="4" w:space="0" w:color="000000"/>
              <w:right w:val="single" w:sz="4" w:space="0" w:color="auto"/>
            </w:tcBorders>
            <w:vAlign w:val="center"/>
          </w:tcPr>
          <w:p w14:paraId="36ED3212" w14:textId="77777777" w:rsidR="00430F9D" w:rsidRPr="00920CAD" w:rsidRDefault="00430F9D" w:rsidP="00430F9D">
            <w:pPr>
              <w:snapToGrid w:val="0"/>
              <w:jc w:val="both"/>
              <w:rPr>
                <w:rFonts w:ascii="Rockwell" w:hAnsi="Rockwell"/>
                <w:i/>
              </w:rPr>
            </w:pPr>
          </w:p>
        </w:tc>
        <w:tc>
          <w:tcPr>
            <w:tcW w:w="1668" w:type="pct"/>
            <w:tcBorders>
              <w:top w:val="single" w:sz="4" w:space="0" w:color="auto"/>
              <w:left w:val="single" w:sz="4" w:space="0" w:color="auto"/>
              <w:bottom w:val="single" w:sz="4" w:space="0" w:color="auto"/>
              <w:right w:val="single" w:sz="4" w:space="0" w:color="auto"/>
            </w:tcBorders>
          </w:tcPr>
          <w:p w14:paraId="44A6B089" w14:textId="73A537D1" w:rsidR="00430F9D" w:rsidRPr="00920CAD" w:rsidRDefault="00430F9D" w:rsidP="00430F9D">
            <w:pPr>
              <w:snapToGrid w:val="0"/>
              <w:jc w:val="both"/>
              <w:rPr>
                <w:rFonts w:ascii="Rockwell" w:hAnsi="Rockwell"/>
                <w:i/>
              </w:rPr>
            </w:pPr>
            <w:r w:rsidRPr="00920CAD">
              <w:rPr>
                <w:rFonts w:ascii="Rockwell" w:hAnsi="Rockwell"/>
                <w:i/>
              </w:rPr>
              <w:t xml:space="preserve">Ethernet </w:t>
            </w:r>
            <w:r w:rsidRPr="00920CAD">
              <w:rPr>
                <w:rFonts w:ascii="Rockwell" w:hAnsi="Rockwell"/>
              </w:rPr>
              <w:t>10/100 Base-TX</w:t>
            </w:r>
            <w:r w:rsidRPr="00920CAD">
              <w:rPr>
                <w:rFonts w:ascii="Rockwell" w:hAnsi="Rockwell"/>
                <w:i/>
              </w:rPr>
              <w:t>, WIFI</w:t>
            </w:r>
            <w:r w:rsidR="00CF6536" w:rsidRPr="00920CAD">
              <w:rPr>
                <w:rFonts w:ascii="Rockwell" w:hAnsi="Rockwell"/>
                <w:i/>
              </w:rPr>
              <w:t xml:space="preserve">               </w:t>
            </w:r>
            <w:sdt>
              <w:sdtPr>
                <w:rPr>
                  <w:rFonts w:ascii="Rockwell" w:hAnsi="Rockwell"/>
                  <w:bCs/>
                  <w:iCs/>
                  <w:sz w:val="40"/>
                  <w:szCs w:val="40"/>
                  <w:lang w:val="fr-CA"/>
                </w:rPr>
                <w:id w:val="-635111173"/>
                <w14:checkbox>
                  <w14:checked w14:val="0"/>
                  <w14:checkedState w14:val="2612" w14:font="MS Gothic"/>
                  <w14:uncheckedState w14:val="2610" w14:font="MS Gothic"/>
                </w14:checkbox>
              </w:sdtPr>
              <w:sdtContent>
                <w:r w:rsidR="00CF6536" w:rsidRPr="00920CAD">
                  <w:rPr>
                    <w:rFonts w:ascii="MS Gothic" w:eastAsia="MS Gothic" w:hAnsi="MS Gothic" w:hint="eastAsia"/>
                    <w:bCs/>
                    <w:iCs/>
                    <w:sz w:val="40"/>
                    <w:szCs w:val="40"/>
                    <w:lang w:val="fr-CA"/>
                  </w:rPr>
                  <w:t>☐</w:t>
                </w:r>
              </w:sdtContent>
            </w:sdt>
          </w:p>
        </w:tc>
        <w:tc>
          <w:tcPr>
            <w:tcW w:w="936" w:type="pct"/>
            <w:tcBorders>
              <w:top w:val="single" w:sz="4" w:space="0" w:color="auto"/>
              <w:left w:val="single" w:sz="4" w:space="0" w:color="auto"/>
              <w:bottom w:val="single" w:sz="4" w:space="0" w:color="auto"/>
              <w:right w:val="single" w:sz="4" w:space="0" w:color="auto"/>
            </w:tcBorders>
          </w:tcPr>
          <w:p w14:paraId="2F4A1890" w14:textId="5D69B53A" w:rsidR="00430F9D" w:rsidRPr="00920CAD" w:rsidRDefault="00430F9D" w:rsidP="00430F9D">
            <w:pPr>
              <w:snapToGrid w:val="0"/>
              <w:ind w:left="36" w:hanging="3"/>
              <w:jc w:val="both"/>
              <w:rPr>
                <w:rFonts w:ascii="Rockwell" w:hAnsi="Rockwell"/>
                <w:b/>
                <w:bCs/>
              </w:rPr>
            </w:pPr>
          </w:p>
        </w:tc>
        <w:tc>
          <w:tcPr>
            <w:tcW w:w="932" w:type="pct"/>
            <w:tcBorders>
              <w:top w:val="single" w:sz="4" w:space="0" w:color="auto"/>
              <w:left w:val="single" w:sz="4" w:space="0" w:color="auto"/>
              <w:bottom w:val="single" w:sz="4" w:space="0" w:color="auto"/>
              <w:right w:val="single" w:sz="4" w:space="0" w:color="auto"/>
            </w:tcBorders>
          </w:tcPr>
          <w:p w14:paraId="4F6E9C1B" w14:textId="77777777" w:rsidR="00430F9D" w:rsidRPr="00920CAD" w:rsidRDefault="00430F9D" w:rsidP="00430F9D">
            <w:pPr>
              <w:snapToGrid w:val="0"/>
              <w:jc w:val="both"/>
              <w:rPr>
                <w:rFonts w:ascii="Rockwell" w:hAnsi="Rockwell"/>
                <w:b/>
                <w:bCs/>
              </w:rPr>
            </w:pPr>
          </w:p>
        </w:tc>
      </w:tr>
      <w:tr w:rsidR="00920CAD" w:rsidRPr="00920CAD" w14:paraId="3921C664" w14:textId="77777777" w:rsidTr="00235D05">
        <w:trPr>
          <w:trHeight w:val="553"/>
          <w:jc w:val="center"/>
        </w:trPr>
        <w:tc>
          <w:tcPr>
            <w:tcW w:w="357" w:type="pct"/>
            <w:tcBorders>
              <w:top w:val="single" w:sz="4" w:space="0" w:color="000000"/>
              <w:left w:val="single" w:sz="8" w:space="0" w:color="000000"/>
              <w:bottom w:val="single" w:sz="4" w:space="0" w:color="000000"/>
            </w:tcBorders>
            <w:vAlign w:val="center"/>
          </w:tcPr>
          <w:p w14:paraId="605C1BAB" w14:textId="77777777" w:rsidR="00430F9D" w:rsidRPr="00920CAD" w:rsidRDefault="00430F9D"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489E625C" w14:textId="77777777" w:rsidR="00430F9D" w:rsidRPr="00920CAD" w:rsidRDefault="00430F9D" w:rsidP="00430F9D">
            <w:pPr>
              <w:snapToGrid w:val="0"/>
              <w:jc w:val="both"/>
              <w:rPr>
                <w:rFonts w:ascii="Rockwell" w:hAnsi="Rockwell"/>
                <w:i/>
              </w:rPr>
            </w:pPr>
            <w:r w:rsidRPr="00920CAD">
              <w:rPr>
                <w:rFonts w:ascii="Rockwell" w:hAnsi="Rockwell"/>
                <w:i/>
              </w:rPr>
              <w:t>Compatibilité logicielle</w:t>
            </w:r>
          </w:p>
        </w:tc>
        <w:tc>
          <w:tcPr>
            <w:tcW w:w="1668" w:type="pct"/>
            <w:tcBorders>
              <w:top w:val="single" w:sz="4" w:space="0" w:color="auto"/>
              <w:left w:val="single" w:sz="4" w:space="0" w:color="000000"/>
              <w:bottom w:val="single" w:sz="4" w:space="0" w:color="000000"/>
            </w:tcBorders>
            <w:vAlign w:val="center"/>
          </w:tcPr>
          <w:p w14:paraId="7F304B32" w14:textId="6337A69B" w:rsidR="00430F9D" w:rsidRPr="00920CAD" w:rsidRDefault="00430F9D" w:rsidP="00430F9D">
            <w:pPr>
              <w:snapToGrid w:val="0"/>
              <w:jc w:val="both"/>
              <w:rPr>
                <w:rFonts w:ascii="Rockwell" w:hAnsi="Rockwell"/>
                <w:i/>
              </w:rPr>
            </w:pPr>
            <w:r w:rsidRPr="00920CAD">
              <w:rPr>
                <w:rFonts w:ascii="Rockwell" w:hAnsi="Rockwell"/>
                <w:i/>
              </w:rPr>
              <w:t>Microsoft Windows (11 ou version ultérieure), Linux, MacOs</w:t>
            </w:r>
          </w:p>
        </w:tc>
        <w:tc>
          <w:tcPr>
            <w:tcW w:w="936" w:type="pct"/>
            <w:tcBorders>
              <w:top w:val="single" w:sz="4" w:space="0" w:color="auto"/>
              <w:left w:val="single" w:sz="4" w:space="0" w:color="000000"/>
              <w:bottom w:val="single" w:sz="4" w:space="0" w:color="000000"/>
            </w:tcBorders>
            <w:vAlign w:val="center"/>
          </w:tcPr>
          <w:p w14:paraId="73150D24" w14:textId="00B8C40E" w:rsidR="00430F9D" w:rsidRPr="00920CAD" w:rsidRDefault="00430F9D" w:rsidP="00430F9D">
            <w:pPr>
              <w:snapToGrid w:val="0"/>
              <w:ind w:left="36" w:hanging="3"/>
              <w:jc w:val="both"/>
              <w:rPr>
                <w:rFonts w:ascii="Rockwell" w:hAnsi="Rockwell"/>
                <w:b/>
                <w:bCs/>
              </w:rPr>
            </w:pPr>
          </w:p>
        </w:tc>
        <w:tc>
          <w:tcPr>
            <w:tcW w:w="932" w:type="pct"/>
            <w:tcBorders>
              <w:top w:val="single" w:sz="4" w:space="0" w:color="auto"/>
              <w:left w:val="single" w:sz="4" w:space="0" w:color="000000"/>
              <w:bottom w:val="single" w:sz="4" w:space="0" w:color="000000"/>
              <w:right w:val="single" w:sz="4" w:space="0" w:color="auto"/>
            </w:tcBorders>
          </w:tcPr>
          <w:p w14:paraId="421BA1FA" w14:textId="77777777" w:rsidR="00430F9D" w:rsidRPr="00920CAD" w:rsidRDefault="00430F9D" w:rsidP="00430F9D">
            <w:pPr>
              <w:snapToGrid w:val="0"/>
              <w:jc w:val="both"/>
              <w:rPr>
                <w:rFonts w:ascii="Rockwell" w:hAnsi="Rockwell"/>
                <w:b/>
                <w:bCs/>
              </w:rPr>
            </w:pPr>
          </w:p>
        </w:tc>
      </w:tr>
      <w:tr w:rsidR="00920CAD" w:rsidRPr="00920CAD" w14:paraId="1D61A153" w14:textId="77777777" w:rsidTr="00235D05">
        <w:trPr>
          <w:jc w:val="center"/>
        </w:trPr>
        <w:tc>
          <w:tcPr>
            <w:tcW w:w="357" w:type="pct"/>
            <w:tcBorders>
              <w:top w:val="single" w:sz="4" w:space="0" w:color="000000"/>
              <w:left w:val="single" w:sz="8" w:space="0" w:color="000000"/>
              <w:bottom w:val="single" w:sz="4" w:space="0" w:color="auto"/>
            </w:tcBorders>
            <w:vAlign w:val="center"/>
          </w:tcPr>
          <w:p w14:paraId="5FC4CA9C" w14:textId="77777777" w:rsidR="00430F9D" w:rsidRPr="00920CAD" w:rsidRDefault="00430F9D"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1B9DAC2C" w14:textId="6506B86A" w:rsidR="00430F9D" w:rsidRPr="00920CAD" w:rsidRDefault="00430F9D" w:rsidP="00430F9D">
            <w:pPr>
              <w:snapToGrid w:val="0"/>
              <w:jc w:val="both"/>
              <w:rPr>
                <w:rFonts w:ascii="Rockwell" w:hAnsi="Rockwell"/>
                <w:i/>
              </w:rPr>
            </w:pPr>
            <w:r w:rsidRPr="00920CAD">
              <w:rPr>
                <w:rFonts w:ascii="Rockwell" w:hAnsi="Rockwell"/>
                <w:i/>
              </w:rPr>
              <w:t xml:space="preserve">Logiciels documentation fournis </w:t>
            </w:r>
          </w:p>
        </w:tc>
        <w:tc>
          <w:tcPr>
            <w:tcW w:w="1668" w:type="pct"/>
            <w:tcBorders>
              <w:top w:val="single" w:sz="4" w:space="0" w:color="000000"/>
              <w:left w:val="single" w:sz="4" w:space="0" w:color="000000"/>
              <w:bottom w:val="single" w:sz="4" w:space="0" w:color="000000"/>
            </w:tcBorders>
            <w:vAlign w:val="center"/>
          </w:tcPr>
          <w:p w14:paraId="1D68ECE9" w14:textId="77777777" w:rsidR="00430F9D" w:rsidRPr="00920CAD" w:rsidRDefault="00430F9D" w:rsidP="00430F9D">
            <w:pPr>
              <w:snapToGrid w:val="0"/>
              <w:ind w:left="36" w:hanging="3"/>
              <w:jc w:val="both"/>
              <w:rPr>
                <w:rFonts w:ascii="Rockwell" w:hAnsi="Rockwell"/>
                <w:i/>
              </w:rPr>
            </w:pPr>
            <w:r w:rsidRPr="00920CAD">
              <w:rPr>
                <w:rFonts w:ascii="Rockwell" w:hAnsi="Rockwell"/>
                <w:i/>
              </w:rPr>
              <w:t>Pilotes et des documentations de l’appareil ;</w:t>
            </w:r>
          </w:p>
          <w:p w14:paraId="0AE2E43C" w14:textId="7CE13AC6" w:rsidR="00430F9D" w:rsidRPr="00920CAD" w:rsidRDefault="00430F9D" w:rsidP="00430F9D">
            <w:pPr>
              <w:snapToGrid w:val="0"/>
              <w:jc w:val="both"/>
              <w:rPr>
                <w:rFonts w:ascii="Rockwell" w:hAnsi="Rockwell"/>
                <w:i/>
              </w:rPr>
            </w:pPr>
            <w:r w:rsidRPr="00920CAD">
              <w:rPr>
                <w:rFonts w:ascii="Rockwell" w:hAnsi="Rockwell"/>
                <w:i/>
              </w:rPr>
              <w:t xml:space="preserve">Numérisation, traitement d’images, OCR, </w:t>
            </w:r>
            <w:proofErr w:type="spellStart"/>
            <w:r w:rsidRPr="00920CAD">
              <w:rPr>
                <w:rFonts w:ascii="Rockwell" w:hAnsi="Rockwell"/>
                <w:i/>
              </w:rPr>
              <w:t>PnP</w:t>
            </w:r>
            <w:proofErr w:type="spellEnd"/>
          </w:p>
        </w:tc>
        <w:tc>
          <w:tcPr>
            <w:tcW w:w="936" w:type="pct"/>
            <w:tcBorders>
              <w:top w:val="single" w:sz="4" w:space="0" w:color="000000"/>
              <w:left w:val="single" w:sz="4" w:space="0" w:color="000000"/>
              <w:bottom w:val="single" w:sz="4" w:space="0" w:color="000000"/>
            </w:tcBorders>
            <w:vAlign w:val="center"/>
          </w:tcPr>
          <w:p w14:paraId="57CE1C89" w14:textId="4B45F28D" w:rsidR="00430F9D" w:rsidRPr="00920CAD" w:rsidRDefault="00430F9D" w:rsidP="00430F9D">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000000"/>
              <w:right w:val="single" w:sz="4" w:space="0" w:color="auto"/>
            </w:tcBorders>
          </w:tcPr>
          <w:p w14:paraId="6CBCADBA" w14:textId="77777777" w:rsidR="00430F9D" w:rsidRPr="00920CAD" w:rsidRDefault="00430F9D" w:rsidP="00430F9D">
            <w:pPr>
              <w:snapToGrid w:val="0"/>
              <w:jc w:val="both"/>
              <w:rPr>
                <w:rFonts w:ascii="Rockwell" w:hAnsi="Rockwell"/>
                <w:b/>
                <w:bCs/>
              </w:rPr>
            </w:pPr>
          </w:p>
        </w:tc>
      </w:tr>
      <w:tr w:rsidR="00920CAD" w:rsidRPr="00920CAD" w14:paraId="66684371" w14:textId="77777777" w:rsidTr="00235D05">
        <w:trPr>
          <w:trHeight w:val="374"/>
          <w:jc w:val="center"/>
        </w:trPr>
        <w:tc>
          <w:tcPr>
            <w:tcW w:w="357" w:type="pct"/>
            <w:tcBorders>
              <w:top w:val="single" w:sz="4" w:space="0" w:color="auto"/>
              <w:left w:val="single" w:sz="4" w:space="0" w:color="auto"/>
              <w:bottom w:val="single" w:sz="4" w:space="0" w:color="auto"/>
              <w:right w:val="single" w:sz="4" w:space="0" w:color="auto"/>
            </w:tcBorders>
            <w:vAlign w:val="center"/>
          </w:tcPr>
          <w:p w14:paraId="45769E3B" w14:textId="77777777" w:rsidR="00430F9D" w:rsidRPr="00920CAD" w:rsidRDefault="00430F9D"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auto"/>
              <w:bottom w:val="single" w:sz="4" w:space="0" w:color="auto"/>
            </w:tcBorders>
            <w:vAlign w:val="center"/>
          </w:tcPr>
          <w:p w14:paraId="72A1164C" w14:textId="77777777" w:rsidR="00430F9D" w:rsidRPr="00920CAD" w:rsidRDefault="00430F9D" w:rsidP="00430F9D">
            <w:pPr>
              <w:snapToGrid w:val="0"/>
              <w:jc w:val="both"/>
              <w:rPr>
                <w:rFonts w:ascii="Rockwell" w:hAnsi="Rockwell"/>
                <w:i/>
              </w:rPr>
            </w:pPr>
            <w:r w:rsidRPr="00920CAD">
              <w:rPr>
                <w:rFonts w:ascii="Rockwell" w:hAnsi="Rockwell"/>
                <w:i/>
              </w:rPr>
              <w:t>Alimentation électrique</w:t>
            </w:r>
          </w:p>
        </w:tc>
        <w:tc>
          <w:tcPr>
            <w:tcW w:w="1668" w:type="pct"/>
            <w:tcBorders>
              <w:top w:val="single" w:sz="4" w:space="0" w:color="000000"/>
              <w:left w:val="single" w:sz="4" w:space="0" w:color="000000"/>
              <w:bottom w:val="single" w:sz="4" w:space="0" w:color="000000"/>
            </w:tcBorders>
          </w:tcPr>
          <w:p w14:paraId="28E14BC9" w14:textId="5B665ADD" w:rsidR="00430F9D" w:rsidRPr="00920CAD" w:rsidRDefault="00430F9D" w:rsidP="00430F9D">
            <w:pPr>
              <w:snapToGrid w:val="0"/>
              <w:jc w:val="both"/>
              <w:rPr>
                <w:rFonts w:ascii="Rockwell" w:hAnsi="Rockwell"/>
                <w:i/>
              </w:rPr>
            </w:pPr>
            <w:r w:rsidRPr="00920CAD">
              <w:rPr>
                <w:rFonts w:ascii="Rockwell" w:hAnsi="Rockwell"/>
                <w:i/>
              </w:rPr>
              <w:t>Alimentation intégrée 220V à 50Hz avec un câble d’alimentation de type Français ou SHUKO</w:t>
            </w:r>
          </w:p>
        </w:tc>
        <w:tc>
          <w:tcPr>
            <w:tcW w:w="936" w:type="pct"/>
            <w:tcBorders>
              <w:top w:val="single" w:sz="4" w:space="0" w:color="000000"/>
              <w:left w:val="single" w:sz="4" w:space="0" w:color="000000"/>
              <w:bottom w:val="single" w:sz="4" w:space="0" w:color="auto"/>
            </w:tcBorders>
          </w:tcPr>
          <w:p w14:paraId="39562D34" w14:textId="5576DE2B" w:rsidR="00430F9D" w:rsidRPr="00920CAD" w:rsidRDefault="00430F9D" w:rsidP="00430F9D">
            <w:pPr>
              <w:snapToGrid w:val="0"/>
              <w:ind w:left="36" w:hanging="3"/>
              <w:jc w:val="both"/>
              <w:rPr>
                <w:rFonts w:ascii="Rockwell" w:hAnsi="Rockwell"/>
                <w:i/>
              </w:rPr>
            </w:pPr>
          </w:p>
        </w:tc>
        <w:tc>
          <w:tcPr>
            <w:tcW w:w="932" w:type="pct"/>
            <w:tcBorders>
              <w:top w:val="single" w:sz="4" w:space="0" w:color="000000"/>
              <w:left w:val="single" w:sz="4" w:space="0" w:color="000000"/>
              <w:bottom w:val="single" w:sz="4" w:space="0" w:color="000000"/>
              <w:right w:val="single" w:sz="4" w:space="0" w:color="auto"/>
            </w:tcBorders>
          </w:tcPr>
          <w:p w14:paraId="3744D33B" w14:textId="77777777" w:rsidR="00430F9D" w:rsidRPr="00920CAD" w:rsidRDefault="00430F9D" w:rsidP="00430F9D">
            <w:pPr>
              <w:snapToGrid w:val="0"/>
              <w:jc w:val="both"/>
              <w:rPr>
                <w:rFonts w:ascii="Rockwell" w:hAnsi="Rockwell"/>
                <w:b/>
                <w:bCs/>
              </w:rPr>
            </w:pPr>
          </w:p>
        </w:tc>
      </w:tr>
      <w:tr w:rsidR="00920CAD" w:rsidRPr="00920CAD" w14:paraId="69F92091" w14:textId="77777777" w:rsidTr="00235D05">
        <w:trPr>
          <w:trHeight w:val="374"/>
          <w:jc w:val="center"/>
        </w:trPr>
        <w:tc>
          <w:tcPr>
            <w:tcW w:w="357" w:type="pct"/>
            <w:vMerge w:val="restart"/>
            <w:tcBorders>
              <w:top w:val="single" w:sz="4" w:space="0" w:color="auto"/>
              <w:left w:val="single" w:sz="8" w:space="0" w:color="000000"/>
              <w:right w:val="single" w:sz="4" w:space="0" w:color="auto"/>
            </w:tcBorders>
            <w:vAlign w:val="center"/>
          </w:tcPr>
          <w:p w14:paraId="41C19CDF" w14:textId="77777777" w:rsidR="00685390" w:rsidRPr="00920CAD" w:rsidRDefault="00685390"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val="restart"/>
            <w:tcBorders>
              <w:top w:val="single" w:sz="4" w:space="0" w:color="auto"/>
              <w:left w:val="single" w:sz="4" w:space="0" w:color="auto"/>
              <w:bottom w:val="single" w:sz="4" w:space="0" w:color="auto"/>
              <w:right w:val="single" w:sz="4" w:space="0" w:color="auto"/>
            </w:tcBorders>
            <w:vAlign w:val="center"/>
          </w:tcPr>
          <w:p w14:paraId="3BABF0A0" w14:textId="6E93B11E" w:rsidR="00685390" w:rsidRPr="00920CAD" w:rsidRDefault="00685390" w:rsidP="00685390">
            <w:pPr>
              <w:snapToGrid w:val="0"/>
              <w:jc w:val="both"/>
              <w:rPr>
                <w:rFonts w:ascii="Rockwell" w:hAnsi="Rockwell"/>
                <w:i/>
              </w:rPr>
            </w:pPr>
            <w:r w:rsidRPr="00920CAD">
              <w:rPr>
                <w:rFonts w:ascii="Rockwell" w:hAnsi="Rockwell"/>
                <w:i/>
              </w:rPr>
              <w:t>Accessoires</w:t>
            </w:r>
          </w:p>
        </w:tc>
        <w:tc>
          <w:tcPr>
            <w:tcW w:w="1668" w:type="pct"/>
            <w:tcBorders>
              <w:top w:val="single" w:sz="4" w:space="0" w:color="000000"/>
              <w:left w:val="single" w:sz="4" w:space="0" w:color="auto"/>
              <w:bottom w:val="single" w:sz="4" w:space="0" w:color="000000"/>
              <w:right w:val="single" w:sz="4" w:space="0" w:color="auto"/>
            </w:tcBorders>
          </w:tcPr>
          <w:p w14:paraId="4E3B0D41" w14:textId="38815EA6" w:rsidR="00685390" w:rsidRPr="00920CAD" w:rsidRDefault="00685390" w:rsidP="00685390">
            <w:pPr>
              <w:snapToGrid w:val="0"/>
              <w:jc w:val="both"/>
              <w:rPr>
                <w:rFonts w:ascii="Rockwell" w:hAnsi="Rockwell"/>
                <w:i/>
              </w:rPr>
            </w:pPr>
            <w:r w:rsidRPr="00920CAD">
              <w:rPr>
                <w:rFonts w:ascii="Rockwell" w:hAnsi="Rockwell"/>
                <w:i/>
              </w:rPr>
              <w:t>Un (1) Câble USB pour la l</w:t>
            </w:r>
            <w:r w:rsidR="00024A33" w:rsidRPr="00920CAD">
              <w:rPr>
                <w:rFonts w:ascii="Rockwell" w:hAnsi="Rockwell"/>
                <w:i/>
              </w:rPr>
              <w:t>iaison avec le micro-ordinateur</w:t>
            </w:r>
          </w:p>
        </w:tc>
        <w:tc>
          <w:tcPr>
            <w:tcW w:w="936" w:type="pct"/>
            <w:tcBorders>
              <w:top w:val="single" w:sz="4" w:space="0" w:color="auto"/>
              <w:left w:val="single" w:sz="4" w:space="0" w:color="auto"/>
              <w:bottom w:val="single" w:sz="4" w:space="0" w:color="auto"/>
              <w:right w:val="single" w:sz="4" w:space="0" w:color="auto"/>
            </w:tcBorders>
          </w:tcPr>
          <w:p w14:paraId="4A785C5E" w14:textId="7D5D49D5" w:rsidR="00685390" w:rsidRPr="00920CAD" w:rsidRDefault="00685390" w:rsidP="00685390">
            <w:pPr>
              <w:snapToGrid w:val="0"/>
              <w:ind w:left="36" w:hanging="3"/>
              <w:jc w:val="both"/>
              <w:rPr>
                <w:rFonts w:ascii="Rockwell" w:hAnsi="Rockwell"/>
                <w:i/>
              </w:rPr>
            </w:pPr>
          </w:p>
        </w:tc>
        <w:tc>
          <w:tcPr>
            <w:tcW w:w="932" w:type="pct"/>
            <w:tcBorders>
              <w:top w:val="single" w:sz="4" w:space="0" w:color="000000"/>
              <w:left w:val="single" w:sz="4" w:space="0" w:color="auto"/>
              <w:bottom w:val="single" w:sz="4" w:space="0" w:color="000000"/>
              <w:right w:val="single" w:sz="4" w:space="0" w:color="auto"/>
            </w:tcBorders>
          </w:tcPr>
          <w:p w14:paraId="067C4F41" w14:textId="77777777" w:rsidR="00685390" w:rsidRPr="00920CAD" w:rsidRDefault="00685390" w:rsidP="00685390">
            <w:pPr>
              <w:snapToGrid w:val="0"/>
              <w:jc w:val="both"/>
              <w:rPr>
                <w:rFonts w:ascii="Rockwell" w:hAnsi="Rockwell"/>
                <w:b/>
                <w:bCs/>
              </w:rPr>
            </w:pPr>
          </w:p>
        </w:tc>
      </w:tr>
      <w:tr w:rsidR="00920CAD" w:rsidRPr="00920CAD" w14:paraId="3DC4B900" w14:textId="77777777" w:rsidTr="00235D05">
        <w:trPr>
          <w:trHeight w:val="638"/>
          <w:jc w:val="center"/>
        </w:trPr>
        <w:tc>
          <w:tcPr>
            <w:tcW w:w="357" w:type="pct"/>
            <w:vMerge/>
            <w:tcBorders>
              <w:left w:val="single" w:sz="8" w:space="0" w:color="000000"/>
              <w:bottom w:val="single" w:sz="4" w:space="0" w:color="auto"/>
              <w:right w:val="single" w:sz="4" w:space="0" w:color="auto"/>
            </w:tcBorders>
            <w:vAlign w:val="center"/>
          </w:tcPr>
          <w:p w14:paraId="45B0E575" w14:textId="77777777" w:rsidR="00685390" w:rsidRPr="00920CAD" w:rsidRDefault="00685390"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tcBorders>
              <w:top w:val="single" w:sz="4" w:space="0" w:color="auto"/>
              <w:left w:val="single" w:sz="4" w:space="0" w:color="auto"/>
              <w:bottom w:val="single" w:sz="4" w:space="0" w:color="auto"/>
              <w:right w:val="single" w:sz="4" w:space="0" w:color="auto"/>
            </w:tcBorders>
            <w:vAlign w:val="center"/>
          </w:tcPr>
          <w:p w14:paraId="2E5F9ECF" w14:textId="623C09A0" w:rsidR="00685390" w:rsidRPr="00920CAD" w:rsidRDefault="00685390" w:rsidP="00685390">
            <w:pPr>
              <w:snapToGrid w:val="0"/>
              <w:jc w:val="both"/>
              <w:rPr>
                <w:rFonts w:ascii="Rockwell" w:hAnsi="Rockwell"/>
                <w:i/>
              </w:rPr>
            </w:pPr>
          </w:p>
        </w:tc>
        <w:tc>
          <w:tcPr>
            <w:tcW w:w="1668" w:type="pct"/>
            <w:tcBorders>
              <w:top w:val="single" w:sz="4" w:space="0" w:color="000000"/>
              <w:left w:val="single" w:sz="4" w:space="0" w:color="auto"/>
              <w:bottom w:val="single" w:sz="4" w:space="0" w:color="000000"/>
              <w:right w:val="single" w:sz="4" w:space="0" w:color="auto"/>
            </w:tcBorders>
          </w:tcPr>
          <w:p w14:paraId="255C34DB" w14:textId="54513D11" w:rsidR="00685390" w:rsidRPr="00920CAD" w:rsidRDefault="00430F9D" w:rsidP="00685390">
            <w:pPr>
              <w:snapToGrid w:val="0"/>
              <w:jc w:val="both"/>
              <w:rPr>
                <w:rFonts w:ascii="Rockwell" w:hAnsi="Rockwell"/>
                <w:i/>
              </w:rPr>
            </w:pPr>
            <w:r w:rsidRPr="00920CAD">
              <w:rPr>
                <w:rFonts w:ascii="Rockwell" w:hAnsi="Rockwell"/>
                <w:i/>
              </w:rPr>
              <w:t>Un</w:t>
            </w:r>
            <w:r w:rsidR="00F72124" w:rsidRPr="00920CAD">
              <w:rPr>
                <w:rFonts w:ascii="Rockwell" w:hAnsi="Rockwell"/>
                <w:i/>
              </w:rPr>
              <w:t>e</w:t>
            </w:r>
            <w:r w:rsidRPr="00920CAD">
              <w:rPr>
                <w:rFonts w:ascii="Rockwell" w:hAnsi="Rockwell"/>
                <w:i/>
              </w:rPr>
              <w:t xml:space="preserve"> </w:t>
            </w:r>
            <w:r w:rsidR="00024A33" w:rsidRPr="00920CAD">
              <w:rPr>
                <w:rFonts w:ascii="Rockwell" w:hAnsi="Rockwell"/>
                <w:i/>
              </w:rPr>
              <w:t xml:space="preserve">(1) </w:t>
            </w:r>
            <w:r w:rsidRPr="00920CAD">
              <w:rPr>
                <w:rFonts w:ascii="Rockwell" w:hAnsi="Rockwell"/>
                <w:i/>
              </w:rPr>
              <w:t>cartouche</w:t>
            </w:r>
            <w:r w:rsidRPr="00920CAD" w:rsidDel="0054392C">
              <w:rPr>
                <w:rFonts w:ascii="Rockwell" w:hAnsi="Rockwell"/>
                <w:i/>
              </w:rPr>
              <w:t xml:space="preserve"> </w:t>
            </w:r>
            <w:r w:rsidRPr="00920CAD">
              <w:rPr>
                <w:rFonts w:ascii="Rockwell" w:hAnsi="Rockwell"/>
                <w:i/>
              </w:rPr>
              <w:t>livré</w:t>
            </w:r>
            <w:r w:rsidR="000975B8" w:rsidRPr="00920CAD">
              <w:rPr>
                <w:rFonts w:ascii="Rockwell" w:hAnsi="Rockwell"/>
                <w:i/>
              </w:rPr>
              <w:t>e</w:t>
            </w:r>
            <w:r w:rsidRPr="00920CAD">
              <w:rPr>
                <w:rFonts w:ascii="Rockwell" w:hAnsi="Rockwell"/>
                <w:i/>
              </w:rPr>
              <w:t xml:space="preserve"> et installé</w:t>
            </w:r>
            <w:r w:rsidR="000975B8" w:rsidRPr="00920CAD">
              <w:rPr>
                <w:rFonts w:ascii="Rockwell" w:hAnsi="Rockwell"/>
                <w:i/>
              </w:rPr>
              <w:t>e</w:t>
            </w:r>
            <w:r w:rsidRPr="00920CAD">
              <w:rPr>
                <w:rFonts w:ascii="Rockwell" w:hAnsi="Rockwell"/>
                <w:i/>
              </w:rPr>
              <w:t xml:space="preserve"> (fournir la référence et le prospectus)</w:t>
            </w:r>
          </w:p>
        </w:tc>
        <w:tc>
          <w:tcPr>
            <w:tcW w:w="936" w:type="pct"/>
            <w:tcBorders>
              <w:top w:val="single" w:sz="4" w:space="0" w:color="auto"/>
              <w:left w:val="single" w:sz="4" w:space="0" w:color="auto"/>
              <w:bottom w:val="single" w:sz="4" w:space="0" w:color="auto"/>
              <w:right w:val="single" w:sz="4" w:space="0" w:color="auto"/>
            </w:tcBorders>
          </w:tcPr>
          <w:p w14:paraId="5D647E3D" w14:textId="77777777" w:rsidR="00685390" w:rsidRPr="00920CAD" w:rsidRDefault="00685390" w:rsidP="00685390">
            <w:pPr>
              <w:snapToGrid w:val="0"/>
              <w:ind w:left="36" w:hanging="3"/>
              <w:jc w:val="both"/>
              <w:rPr>
                <w:rFonts w:ascii="Rockwell" w:hAnsi="Rockwell"/>
                <w:i/>
              </w:rPr>
            </w:pPr>
          </w:p>
        </w:tc>
        <w:tc>
          <w:tcPr>
            <w:tcW w:w="932" w:type="pct"/>
            <w:tcBorders>
              <w:top w:val="single" w:sz="4" w:space="0" w:color="000000"/>
              <w:left w:val="single" w:sz="4" w:space="0" w:color="auto"/>
              <w:bottom w:val="single" w:sz="4" w:space="0" w:color="000000"/>
              <w:right w:val="single" w:sz="4" w:space="0" w:color="auto"/>
            </w:tcBorders>
          </w:tcPr>
          <w:p w14:paraId="734BCB57" w14:textId="77777777" w:rsidR="00685390" w:rsidRPr="00920CAD" w:rsidRDefault="00685390" w:rsidP="00685390">
            <w:pPr>
              <w:snapToGrid w:val="0"/>
              <w:jc w:val="both"/>
              <w:rPr>
                <w:rFonts w:ascii="Rockwell" w:hAnsi="Rockwell"/>
                <w:b/>
                <w:bCs/>
              </w:rPr>
            </w:pPr>
          </w:p>
        </w:tc>
      </w:tr>
      <w:tr w:rsidR="00920CAD" w:rsidRPr="00920CAD" w14:paraId="7E2C33B1" w14:textId="77777777" w:rsidTr="00235D05">
        <w:trPr>
          <w:trHeight w:val="638"/>
          <w:jc w:val="center"/>
        </w:trPr>
        <w:tc>
          <w:tcPr>
            <w:tcW w:w="357" w:type="pct"/>
            <w:tcBorders>
              <w:left w:val="single" w:sz="8" w:space="0" w:color="000000"/>
              <w:bottom w:val="single" w:sz="4" w:space="0" w:color="auto"/>
              <w:right w:val="single" w:sz="4" w:space="0" w:color="auto"/>
            </w:tcBorders>
            <w:vAlign w:val="center"/>
          </w:tcPr>
          <w:p w14:paraId="61A594DF" w14:textId="77777777" w:rsidR="00235D05" w:rsidRPr="00920CAD" w:rsidRDefault="00235D05"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auto"/>
              <w:left w:val="single" w:sz="4" w:space="0" w:color="auto"/>
              <w:bottom w:val="single" w:sz="4" w:space="0" w:color="auto"/>
              <w:right w:val="single" w:sz="4" w:space="0" w:color="auto"/>
            </w:tcBorders>
            <w:vAlign w:val="center"/>
          </w:tcPr>
          <w:p w14:paraId="284D2001" w14:textId="4C16CAF6" w:rsidR="00235D05" w:rsidRPr="00920CAD" w:rsidRDefault="00235D05" w:rsidP="00235D05">
            <w:pPr>
              <w:snapToGrid w:val="0"/>
              <w:jc w:val="both"/>
              <w:rPr>
                <w:rFonts w:ascii="Rockwell" w:hAnsi="Rockwell"/>
                <w:i/>
              </w:rPr>
            </w:pPr>
            <w:r w:rsidRPr="00920CAD">
              <w:rPr>
                <w:rFonts w:ascii="Rockwell" w:hAnsi="Rockwell"/>
                <w:bCs/>
                <w:i/>
              </w:rPr>
              <w:t>Nombre total de pages moteurs (pages déjà imprimées)</w:t>
            </w:r>
          </w:p>
        </w:tc>
        <w:tc>
          <w:tcPr>
            <w:tcW w:w="1668" w:type="pct"/>
            <w:tcBorders>
              <w:top w:val="single" w:sz="4" w:space="0" w:color="000000"/>
              <w:left w:val="single" w:sz="4" w:space="0" w:color="auto"/>
              <w:bottom w:val="single" w:sz="4" w:space="0" w:color="000000"/>
              <w:right w:val="single" w:sz="4" w:space="0" w:color="auto"/>
            </w:tcBorders>
          </w:tcPr>
          <w:p w14:paraId="31D19CE8" w14:textId="2175281E" w:rsidR="00235D05" w:rsidRPr="00920CAD" w:rsidRDefault="00235D05" w:rsidP="00235D05">
            <w:pPr>
              <w:snapToGrid w:val="0"/>
              <w:jc w:val="both"/>
              <w:rPr>
                <w:rFonts w:ascii="Rockwell" w:hAnsi="Rockwell"/>
                <w:i/>
              </w:rPr>
            </w:pPr>
            <w:r w:rsidRPr="00920CAD">
              <w:rPr>
                <w:rFonts w:ascii="Rockwell" w:hAnsi="Rockwell"/>
                <w:i/>
              </w:rPr>
              <w:t xml:space="preserve">Au maximum cinq </w:t>
            </w:r>
            <w:r w:rsidRPr="00920CAD">
              <w:rPr>
                <w:rFonts w:ascii="Rockwell" w:hAnsi="Rockwell"/>
                <w:bCs/>
                <w:i/>
              </w:rPr>
              <w:t>(à la réception)</w:t>
            </w:r>
          </w:p>
        </w:tc>
        <w:tc>
          <w:tcPr>
            <w:tcW w:w="936" w:type="pct"/>
            <w:tcBorders>
              <w:top w:val="single" w:sz="4" w:space="0" w:color="auto"/>
              <w:left w:val="single" w:sz="4" w:space="0" w:color="auto"/>
              <w:bottom w:val="single" w:sz="4" w:space="0" w:color="auto"/>
              <w:right w:val="single" w:sz="4" w:space="0" w:color="auto"/>
            </w:tcBorders>
          </w:tcPr>
          <w:p w14:paraId="517D4241" w14:textId="77777777" w:rsidR="00235D05" w:rsidRPr="00920CAD" w:rsidRDefault="00235D05" w:rsidP="00235D05">
            <w:pPr>
              <w:snapToGrid w:val="0"/>
              <w:ind w:left="36" w:hanging="3"/>
              <w:jc w:val="both"/>
              <w:rPr>
                <w:rFonts w:ascii="Rockwell" w:hAnsi="Rockwell"/>
                <w:i/>
              </w:rPr>
            </w:pPr>
          </w:p>
        </w:tc>
        <w:tc>
          <w:tcPr>
            <w:tcW w:w="932" w:type="pct"/>
            <w:tcBorders>
              <w:top w:val="single" w:sz="4" w:space="0" w:color="000000"/>
              <w:left w:val="single" w:sz="4" w:space="0" w:color="auto"/>
              <w:bottom w:val="single" w:sz="4" w:space="0" w:color="000000"/>
              <w:right w:val="single" w:sz="4" w:space="0" w:color="auto"/>
            </w:tcBorders>
          </w:tcPr>
          <w:p w14:paraId="4D638683" w14:textId="77777777" w:rsidR="00235D05" w:rsidRPr="00920CAD" w:rsidRDefault="00235D05" w:rsidP="00235D05">
            <w:pPr>
              <w:snapToGrid w:val="0"/>
              <w:jc w:val="both"/>
              <w:rPr>
                <w:rFonts w:ascii="Rockwell" w:hAnsi="Rockwell"/>
                <w:b/>
                <w:bCs/>
              </w:rPr>
            </w:pPr>
          </w:p>
        </w:tc>
      </w:tr>
      <w:tr w:rsidR="00920CAD" w:rsidRPr="00920CAD" w14:paraId="12A46770" w14:textId="77777777" w:rsidTr="00430A40">
        <w:trPr>
          <w:trHeight w:val="329"/>
          <w:jc w:val="center"/>
        </w:trPr>
        <w:tc>
          <w:tcPr>
            <w:tcW w:w="357" w:type="pct"/>
            <w:tcBorders>
              <w:top w:val="single" w:sz="4" w:space="0" w:color="auto"/>
              <w:left w:val="single" w:sz="4" w:space="0" w:color="auto"/>
              <w:bottom w:val="single" w:sz="4" w:space="0" w:color="auto"/>
              <w:right w:val="single" w:sz="4" w:space="0" w:color="auto"/>
            </w:tcBorders>
            <w:vAlign w:val="center"/>
          </w:tcPr>
          <w:p w14:paraId="6634790B" w14:textId="77777777" w:rsidR="00235D05" w:rsidRPr="00920CAD" w:rsidRDefault="00235D05"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left w:val="single" w:sz="4" w:space="0" w:color="auto"/>
              <w:bottom w:val="single" w:sz="4" w:space="0" w:color="auto"/>
              <w:right w:val="single" w:sz="4" w:space="0" w:color="auto"/>
            </w:tcBorders>
            <w:vAlign w:val="center"/>
          </w:tcPr>
          <w:p w14:paraId="061493B6" w14:textId="7C4B67AD" w:rsidR="00235D05" w:rsidRPr="00920CAD" w:rsidRDefault="00235D05" w:rsidP="00235D05">
            <w:pPr>
              <w:snapToGrid w:val="0"/>
              <w:jc w:val="both"/>
              <w:rPr>
                <w:rFonts w:ascii="Rockwell" w:hAnsi="Rockwell"/>
                <w:i/>
              </w:rPr>
            </w:pPr>
            <w:r w:rsidRPr="00920CAD">
              <w:rPr>
                <w:rFonts w:ascii="Rockwell" w:hAnsi="Rockwell"/>
                <w:i/>
              </w:rPr>
              <w:t>Url du fabricant</w:t>
            </w:r>
          </w:p>
        </w:tc>
        <w:tc>
          <w:tcPr>
            <w:tcW w:w="1668" w:type="pct"/>
            <w:tcBorders>
              <w:top w:val="single" w:sz="4" w:space="0" w:color="000000"/>
              <w:left w:val="single" w:sz="4" w:space="0" w:color="auto"/>
              <w:bottom w:val="single" w:sz="4" w:space="0" w:color="auto"/>
            </w:tcBorders>
          </w:tcPr>
          <w:p w14:paraId="5E735221" w14:textId="7C67B50D" w:rsidR="00235D05" w:rsidRPr="00920CAD" w:rsidRDefault="00235D05" w:rsidP="00235D05">
            <w:pPr>
              <w:snapToGrid w:val="0"/>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936" w:type="pct"/>
            <w:tcBorders>
              <w:top w:val="single" w:sz="4" w:space="0" w:color="auto"/>
              <w:left w:val="single" w:sz="4" w:space="0" w:color="000000"/>
              <w:bottom w:val="single" w:sz="4" w:space="0" w:color="auto"/>
            </w:tcBorders>
          </w:tcPr>
          <w:p w14:paraId="0922B1DB" w14:textId="158410F5" w:rsidR="00235D05" w:rsidRPr="00920CAD" w:rsidRDefault="00235D05" w:rsidP="00235D05">
            <w:pPr>
              <w:snapToGrid w:val="0"/>
              <w:ind w:left="36" w:hanging="3"/>
              <w:jc w:val="both"/>
              <w:rPr>
                <w:rFonts w:ascii="Rockwell" w:hAnsi="Rockwell"/>
                <w:i/>
              </w:rPr>
            </w:pPr>
          </w:p>
        </w:tc>
        <w:tc>
          <w:tcPr>
            <w:tcW w:w="932" w:type="pct"/>
            <w:tcBorders>
              <w:top w:val="single" w:sz="4" w:space="0" w:color="000000"/>
              <w:left w:val="single" w:sz="4" w:space="0" w:color="000000"/>
              <w:bottom w:val="single" w:sz="4" w:space="0" w:color="auto"/>
              <w:right w:val="single" w:sz="4" w:space="0" w:color="auto"/>
            </w:tcBorders>
          </w:tcPr>
          <w:p w14:paraId="130DC753" w14:textId="77777777" w:rsidR="00235D05" w:rsidRPr="00920CAD" w:rsidRDefault="00235D05" w:rsidP="00235D05">
            <w:pPr>
              <w:snapToGrid w:val="0"/>
              <w:jc w:val="both"/>
              <w:rPr>
                <w:rFonts w:ascii="Rockwell" w:hAnsi="Rockwell"/>
                <w:b/>
                <w:bCs/>
                <w:i/>
              </w:rPr>
            </w:pPr>
          </w:p>
        </w:tc>
      </w:tr>
      <w:tr w:rsidR="00920CAD" w:rsidRPr="00920CAD" w14:paraId="69B6D511" w14:textId="77777777" w:rsidTr="00430A40">
        <w:trPr>
          <w:trHeight w:val="329"/>
          <w:jc w:val="center"/>
        </w:trPr>
        <w:tc>
          <w:tcPr>
            <w:tcW w:w="357" w:type="pct"/>
            <w:tcBorders>
              <w:top w:val="single" w:sz="4" w:space="0" w:color="auto"/>
              <w:left w:val="single" w:sz="4" w:space="0" w:color="auto"/>
              <w:bottom w:val="single" w:sz="4" w:space="0" w:color="auto"/>
              <w:right w:val="single" w:sz="4" w:space="0" w:color="auto"/>
            </w:tcBorders>
            <w:vAlign w:val="center"/>
          </w:tcPr>
          <w:p w14:paraId="1F07C8EE" w14:textId="77777777" w:rsidR="00235D05" w:rsidRPr="00920CAD" w:rsidRDefault="00235D05"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auto"/>
              <w:left w:val="single" w:sz="4" w:space="0" w:color="auto"/>
              <w:bottom w:val="single" w:sz="4" w:space="0" w:color="auto"/>
              <w:right w:val="single" w:sz="4" w:space="0" w:color="auto"/>
            </w:tcBorders>
            <w:vAlign w:val="center"/>
          </w:tcPr>
          <w:p w14:paraId="08B411A1" w14:textId="068D4556" w:rsidR="00235D05" w:rsidRPr="00920CAD" w:rsidRDefault="00235D05" w:rsidP="00235D05">
            <w:pPr>
              <w:snapToGrid w:val="0"/>
              <w:jc w:val="both"/>
              <w:rPr>
                <w:rFonts w:ascii="Rockwell" w:hAnsi="Rockwell"/>
                <w:bCs/>
                <w:i/>
              </w:rPr>
            </w:pPr>
            <w:r w:rsidRPr="00920CAD">
              <w:rPr>
                <w:rFonts w:ascii="Rockwell" w:hAnsi="Rockwell"/>
                <w:i/>
              </w:rPr>
              <w:t>Autorisation du fabricant</w:t>
            </w:r>
          </w:p>
        </w:tc>
        <w:tc>
          <w:tcPr>
            <w:tcW w:w="1668" w:type="pct"/>
            <w:tcBorders>
              <w:top w:val="single" w:sz="4" w:space="0" w:color="auto"/>
              <w:left w:val="single" w:sz="4" w:space="0" w:color="auto"/>
              <w:bottom w:val="single" w:sz="4" w:space="0" w:color="auto"/>
              <w:right w:val="single" w:sz="4" w:space="0" w:color="auto"/>
            </w:tcBorders>
          </w:tcPr>
          <w:p w14:paraId="0777019D" w14:textId="77777777" w:rsidR="00235D05" w:rsidRPr="00920CAD" w:rsidRDefault="00235D05" w:rsidP="00235D05">
            <w:pPr>
              <w:snapToGrid w:val="0"/>
              <w:jc w:val="both"/>
              <w:rPr>
                <w:rFonts w:ascii="Rockwell" w:hAnsi="Rockwell"/>
                <w:i/>
              </w:rPr>
            </w:pPr>
            <w:r w:rsidRPr="00920CAD">
              <w:rPr>
                <w:rFonts w:ascii="Rockwell" w:hAnsi="Rockwell"/>
                <w:i/>
              </w:rPr>
              <w:t xml:space="preserve">L’autorisation du fabricant ou du distributeur agréé est </w:t>
            </w:r>
            <w:r w:rsidR="00206916" w:rsidRPr="00920CAD">
              <w:rPr>
                <w:rFonts w:ascii="Rockwell" w:hAnsi="Rockwell"/>
                <w:i/>
              </w:rPr>
              <w:t>requise</w:t>
            </w:r>
            <w:r w:rsidRPr="00920CAD">
              <w:rPr>
                <w:rFonts w:ascii="Rockwell" w:hAnsi="Rockwell"/>
                <w:i/>
              </w:rPr>
              <w:t xml:space="preserve"> pour les appels d’offres</w:t>
            </w:r>
          </w:p>
          <w:p w14:paraId="7F1505AE" w14:textId="035FA62F" w:rsidR="00D95518" w:rsidRPr="00920CAD" w:rsidRDefault="00D95518" w:rsidP="00235D05">
            <w:pPr>
              <w:snapToGrid w:val="0"/>
              <w:jc w:val="both"/>
              <w:rPr>
                <w:rFonts w:ascii="Rockwell" w:hAnsi="Rockwell"/>
                <w:i/>
              </w:rPr>
            </w:pPr>
          </w:p>
        </w:tc>
        <w:tc>
          <w:tcPr>
            <w:tcW w:w="936" w:type="pct"/>
            <w:tcBorders>
              <w:top w:val="single" w:sz="4" w:space="0" w:color="auto"/>
              <w:left w:val="single" w:sz="4" w:space="0" w:color="auto"/>
              <w:bottom w:val="single" w:sz="4" w:space="0" w:color="auto"/>
              <w:right w:val="single" w:sz="4" w:space="0" w:color="auto"/>
            </w:tcBorders>
          </w:tcPr>
          <w:p w14:paraId="6487ED41" w14:textId="77777777" w:rsidR="00235D05" w:rsidRPr="00920CAD" w:rsidRDefault="00235D05" w:rsidP="00235D05">
            <w:pPr>
              <w:snapToGrid w:val="0"/>
              <w:ind w:left="36" w:hanging="3"/>
              <w:jc w:val="both"/>
              <w:rPr>
                <w:rFonts w:ascii="Rockwell" w:hAnsi="Rockwell"/>
                <w:i/>
              </w:rPr>
            </w:pPr>
          </w:p>
        </w:tc>
        <w:tc>
          <w:tcPr>
            <w:tcW w:w="932" w:type="pct"/>
            <w:tcBorders>
              <w:top w:val="single" w:sz="4" w:space="0" w:color="auto"/>
              <w:left w:val="single" w:sz="4" w:space="0" w:color="auto"/>
              <w:bottom w:val="single" w:sz="4" w:space="0" w:color="auto"/>
              <w:right w:val="single" w:sz="4" w:space="0" w:color="auto"/>
            </w:tcBorders>
          </w:tcPr>
          <w:p w14:paraId="4DA5B8FE" w14:textId="77777777" w:rsidR="00235D05" w:rsidRPr="00920CAD" w:rsidRDefault="00235D05" w:rsidP="00235D05">
            <w:pPr>
              <w:snapToGrid w:val="0"/>
              <w:jc w:val="both"/>
              <w:rPr>
                <w:rFonts w:ascii="Rockwell" w:hAnsi="Rockwell"/>
                <w:b/>
                <w:bCs/>
                <w:i/>
              </w:rPr>
            </w:pPr>
          </w:p>
        </w:tc>
      </w:tr>
      <w:tr w:rsidR="00920CAD" w:rsidRPr="00920CAD" w14:paraId="75CEA1BB" w14:textId="77777777" w:rsidTr="00024A33">
        <w:trPr>
          <w:trHeight w:val="329"/>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D53E03E" w14:textId="153472E6" w:rsidR="00235D05" w:rsidRPr="00920CAD" w:rsidRDefault="00235D05" w:rsidP="00235D05">
            <w:pPr>
              <w:snapToGrid w:val="0"/>
              <w:jc w:val="both"/>
              <w:rPr>
                <w:rFonts w:ascii="Rockwell" w:hAnsi="Rockwell"/>
                <w:b/>
                <w:bCs/>
                <w:i/>
              </w:rPr>
            </w:pPr>
            <w:r w:rsidRPr="00920CAD">
              <w:rPr>
                <w:rFonts w:ascii="Rockwell" w:hAnsi="Rockwell"/>
                <w:b/>
                <w:bCs/>
                <w:i/>
              </w:rPr>
              <w:t xml:space="preserve">Fourniture d’accessoires </w:t>
            </w:r>
            <w:r w:rsidR="00091859" w:rsidRPr="00920CAD">
              <w:rPr>
                <w:rFonts w:ascii="Rockwell" w:hAnsi="Rockwell"/>
                <w:b/>
                <w:bCs/>
                <w:i/>
              </w:rPr>
              <w:t>supplémentaires</w:t>
            </w:r>
          </w:p>
        </w:tc>
      </w:tr>
      <w:tr w:rsidR="00920CAD" w:rsidRPr="00920CAD" w14:paraId="4208CF11" w14:textId="77777777" w:rsidTr="00430A40">
        <w:trPr>
          <w:trHeight w:val="329"/>
          <w:jc w:val="center"/>
        </w:trPr>
        <w:tc>
          <w:tcPr>
            <w:tcW w:w="357" w:type="pct"/>
            <w:tcBorders>
              <w:top w:val="single" w:sz="4" w:space="0" w:color="auto"/>
              <w:left w:val="single" w:sz="4" w:space="0" w:color="auto"/>
              <w:bottom w:val="single" w:sz="4" w:space="0" w:color="auto"/>
              <w:right w:val="single" w:sz="4" w:space="0" w:color="auto"/>
            </w:tcBorders>
            <w:vAlign w:val="center"/>
          </w:tcPr>
          <w:p w14:paraId="56481BF4" w14:textId="77777777" w:rsidR="00235D05" w:rsidRPr="00920CAD" w:rsidRDefault="00235D05"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auto"/>
              <w:left w:val="single" w:sz="4" w:space="0" w:color="auto"/>
              <w:bottom w:val="single" w:sz="4" w:space="0" w:color="auto"/>
              <w:right w:val="single" w:sz="4" w:space="0" w:color="auto"/>
            </w:tcBorders>
            <w:vAlign w:val="center"/>
          </w:tcPr>
          <w:p w14:paraId="27655175" w14:textId="27DF2E03" w:rsidR="00235D05" w:rsidRPr="00920CAD" w:rsidRDefault="00235D05" w:rsidP="00235D05">
            <w:pPr>
              <w:snapToGrid w:val="0"/>
              <w:jc w:val="both"/>
              <w:rPr>
                <w:rFonts w:ascii="Rockwell" w:hAnsi="Rockwell"/>
                <w:i/>
              </w:rPr>
            </w:pPr>
            <w:r w:rsidRPr="00920CAD">
              <w:rPr>
                <w:rFonts w:ascii="Rockwell" w:hAnsi="Rockwell"/>
                <w:i/>
              </w:rPr>
              <w:t>Multiprise parafoudre de bonne qualité</w:t>
            </w:r>
          </w:p>
        </w:tc>
        <w:tc>
          <w:tcPr>
            <w:tcW w:w="1668" w:type="pct"/>
            <w:tcBorders>
              <w:top w:val="single" w:sz="4" w:space="0" w:color="auto"/>
              <w:left w:val="single" w:sz="4" w:space="0" w:color="auto"/>
              <w:bottom w:val="single" w:sz="4" w:space="0" w:color="auto"/>
              <w:right w:val="single" w:sz="4" w:space="0" w:color="auto"/>
            </w:tcBorders>
          </w:tcPr>
          <w:p w14:paraId="582B9AF3" w14:textId="77777777" w:rsidR="00235D05" w:rsidRPr="00920CAD" w:rsidRDefault="00235D05" w:rsidP="00235D05">
            <w:pPr>
              <w:snapToGrid w:val="0"/>
              <w:jc w:val="both"/>
              <w:rPr>
                <w:rFonts w:ascii="Rockwell" w:hAnsi="Rockwell"/>
                <w:i/>
              </w:rPr>
            </w:pPr>
            <w:r w:rsidRPr="00920CAD">
              <w:rPr>
                <w:rFonts w:ascii="Rockwell" w:hAnsi="Rockwell"/>
                <w:i/>
              </w:rPr>
              <w:t>Une (1) multiprise parafoudre de bonne qualité de 10 ampères au moins avec 5 ports au moins (fournir la référence et le prospectus)</w:t>
            </w:r>
          </w:p>
          <w:p w14:paraId="74F2CBF8" w14:textId="4E9F812E" w:rsidR="00D95518" w:rsidRPr="00920CAD" w:rsidRDefault="00D95518" w:rsidP="00235D05">
            <w:pPr>
              <w:snapToGrid w:val="0"/>
              <w:jc w:val="both"/>
              <w:rPr>
                <w:rFonts w:ascii="Rockwell" w:hAnsi="Rockwell"/>
                <w:i/>
              </w:rPr>
            </w:pPr>
          </w:p>
        </w:tc>
        <w:tc>
          <w:tcPr>
            <w:tcW w:w="936" w:type="pct"/>
            <w:tcBorders>
              <w:top w:val="single" w:sz="4" w:space="0" w:color="auto"/>
              <w:left w:val="single" w:sz="4" w:space="0" w:color="auto"/>
              <w:bottom w:val="single" w:sz="4" w:space="0" w:color="auto"/>
              <w:right w:val="single" w:sz="4" w:space="0" w:color="auto"/>
            </w:tcBorders>
          </w:tcPr>
          <w:p w14:paraId="2187DA76" w14:textId="75A9F726" w:rsidR="00235D05" w:rsidRPr="00920CAD" w:rsidRDefault="00235D05" w:rsidP="00235D05">
            <w:pPr>
              <w:snapToGrid w:val="0"/>
              <w:ind w:left="36" w:hanging="3"/>
              <w:jc w:val="both"/>
              <w:rPr>
                <w:rFonts w:ascii="Rockwell" w:hAnsi="Rockwell"/>
              </w:rPr>
            </w:pPr>
          </w:p>
        </w:tc>
        <w:tc>
          <w:tcPr>
            <w:tcW w:w="932" w:type="pct"/>
            <w:tcBorders>
              <w:top w:val="single" w:sz="4" w:space="0" w:color="auto"/>
              <w:left w:val="single" w:sz="4" w:space="0" w:color="auto"/>
              <w:bottom w:val="single" w:sz="4" w:space="0" w:color="auto"/>
              <w:right w:val="single" w:sz="4" w:space="0" w:color="auto"/>
            </w:tcBorders>
          </w:tcPr>
          <w:p w14:paraId="73D4B3F6" w14:textId="77777777" w:rsidR="00235D05" w:rsidRPr="00920CAD" w:rsidRDefault="00235D05" w:rsidP="00235D05">
            <w:pPr>
              <w:snapToGrid w:val="0"/>
              <w:jc w:val="both"/>
              <w:rPr>
                <w:rFonts w:ascii="Rockwell" w:hAnsi="Rockwell"/>
                <w:b/>
                <w:bCs/>
              </w:rPr>
            </w:pPr>
          </w:p>
        </w:tc>
      </w:tr>
      <w:tr w:rsidR="00920CAD" w:rsidRPr="00920CAD" w14:paraId="6C4A8569" w14:textId="77777777" w:rsidTr="00430A40">
        <w:trPr>
          <w:trHeight w:val="67"/>
          <w:jc w:val="center"/>
        </w:trPr>
        <w:tc>
          <w:tcPr>
            <w:tcW w:w="357" w:type="pct"/>
            <w:tcBorders>
              <w:top w:val="single" w:sz="4" w:space="0" w:color="auto"/>
              <w:left w:val="single" w:sz="4" w:space="0" w:color="auto"/>
              <w:bottom w:val="single" w:sz="4" w:space="0" w:color="auto"/>
              <w:right w:val="single" w:sz="4" w:space="0" w:color="auto"/>
            </w:tcBorders>
            <w:vAlign w:val="center"/>
          </w:tcPr>
          <w:p w14:paraId="2C1DFDF8" w14:textId="77777777" w:rsidR="00235D05" w:rsidRPr="00920CAD" w:rsidRDefault="00235D05"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auto"/>
              <w:left w:val="single" w:sz="4" w:space="0" w:color="auto"/>
              <w:bottom w:val="single" w:sz="4" w:space="0" w:color="auto"/>
              <w:right w:val="single" w:sz="4" w:space="0" w:color="auto"/>
            </w:tcBorders>
            <w:vAlign w:val="center"/>
          </w:tcPr>
          <w:p w14:paraId="15A4E0B9" w14:textId="4C5BE332" w:rsidR="00235D05" w:rsidRPr="00920CAD" w:rsidRDefault="00235D05" w:rsidP="00235D05">
            <w:pPr>
              <w:pStyle w:val="Paragraphedeliste"/>
              <w:snapToGrid w:val="0"/>
              <w:ind w:left="0" w:firstLine="2"/>
              <w:jc w:val="both"/>
              <w:rPr>
                <w:rFonts w:ascii="Rockwell" w:hAnsi="Rockwell"/>
              </w:rPr>
            </w:pPr>
            <w:r w:rsidRPr="00920CAD">
              <w:rPr>
                <w:rFonts w:ascii="Rockwell" w:hAnsi="Rockwell"/>
                <w:i/>
              </w:rPr>
              <w:t>Housse de protection contre la poussière</w:t>
            </w:r>
          </w:p>
        </w:tc>
        <w:tc>
          <w:tcPr>
            <w:tcW w:w="1668" w:type="pct"/>
            <w:tcBorders>
              <w:top w:val="single" w:sz="4" w:space="0" w:color="auto"/>
              <w:left w:val="single" w:sz="4" w:space="0" w:color="auto"/>
              <w:bottom w:val="single" w:sz="4" w:space="0" w:color="auto"/>
              <w:right w:val="single" w:sz="4" w:space="0" w:color="auto"/>
            </w:tcBorders>
            <w:vAlign w:val="center"/>
          </w:tcPr>
          <w:p w14:paraId="715068A3" w14:textId="77777777" w:rsidR="00235D05" w:rsidRPr="00920CAD" w:rsidRDefault="00235D05" w:rsidP="00235D05">
            <w:pPr>
              <w:pStyle w:val="Paragraphedeliste"/>
              <w:snapToGrid w:val="0"/>
              <w:ind w:left="0" w:firstLine="2"/>
              <w:jc w:val="both"/>
              <w:rPr>
                <w:rFonts w:ascii="Rockwell" w:hAnsi="Rockwell"/>
                <w:i/>
              </w:rPr>
            </w:pPr>
            <w:r w:rsidRPr="00920CAD">
              <w:rPr>
                <w:rFonts w:ascii="Rockwell" w:hAnsi="Rockwell"/>
                <w:i/>
              </w:rPr>
              <w:t>Une (1) housse de protection contre la poussière</w:t>
            </w:r>
          </w:p>
          <w:p w14:paraId="714DD393" w14:textId="6128B263" w:rsidR="00D95518" w:rsidRPr="00920CAD" w:rsidRDefault="00D95518" w:rsidP="00235D05">
            <w:pPr>
              <w:pStyle w:val="Paragraphedeliste"/>
              <w:snapToGrid w:val="0"/>
              <w:ind w:left="0" w:firstLine="2"/>
              <w:jc w:val="both"/>
              <w:rPr>
                <w:rFonts w:ascii="Rockwell" w:eastAsiaTheme="majorEastAsia" w:hAnsi="Rockwell" w:cstheme="majorBidi"/>
                <w:b/>
                <w:bCs/>
                <w:i/>
              </w:rPr>
            </w:pPr>
          </w:p>
        </w:tc>
        <w:tc>
          <w:tcPr>
            <w:tcW w:w="936" w:type="pct"/>
            <w:tcBorders>
              <w:top w:val="single" w:sz="4" w:space="0" w:color="auto"/>
              <w:left w:val="single" w:sz="4" w:space="0" w:color="auto"/>
              <w:bottom w:val="single" w:sz="4" w:space="0" w:color="auto"/>
              <w:right w:val="single" w:sz="4" w:space="0" w:color="auto"/>
            </w:tcBorders>
            <w:vAlign w:val="center"/>
          </w:tcPr>
          <w:p w14:paraId="51BA9B59" w14:textId="77777777" w:rsidR="00235D05" w:rsidRPr="00920CAD" w:rsidRDefault="00235D05" w:rsidP="00235D05">
            <w:pPr>
              <w:snapToGrid w:val="0"/>
              <w:ind w:left="36" w:hanging="3"/>
              <w:jc w:val="both"/>
              <w:rPr>
                <w:rFonts w:ascii="Rockwell" w:hAnsi="Rockwell"/>
              </w:rPr>
            </w:pPr>
          </w:p>
        </w:tc>
        <w:tc>
          <w:tcPr>
            <w:tcW w:w="932" w:type="pct"/>
            <w:tcBorders>
              <w:top w:val="single" w:sz="4" w:space="0" w:color="auto"/>
              <w:left w:val="single" w:sz="4" w:space="0" w:color="auto"/>
              <w:bottom w:val="single" w:sz="4" w:space="0" w:color="auto"/>
              <w:right w:val="single" w:sz="4" w:space="0" w:color="auto"/>
            </w:tcBorders>
          </w:tcPr>
          <w:p w14:paraId="7EE6835D" w14:textId="77777777" w:rsidR="00235D05" w:rsidRPr="00920CAD" w:rsidRDefault="00235D05" w:rsidP="00235D05">
            <w:pPr>
              <w:snapToGrid w:val="0"/>
              <w:jc w:val="both"/>
              <w:rPr>
                <w:rFonts w:ascii="Rockwell" w:hAnsi="Rockwell"/>
                <w:b/>
                <w:bCs/>
              </w:rPr>
            </w:pPr>
          </w:p>
        </w:tc>
      </w:tr>
      <w:tr w:rsidR="00920CAD" w:rsidRPr="00920CAD" w14:paraId="27B4B451" w14:textId="77777777" w:rsidTr="00430A40">
        <w:trPr>
          <w:trHeight w:val="774"/>
          <w:jc w:val="center"/>
        </w:trPr>
        <w:tc>
          <w:tcPr>
            <w:tcW w:w="357" w:type="pct"/>
            <w:vMerge w:val="restart"/>
            <w:tcBorders>
              <w:top w:val="single" w:sz="4" w:space="0" w:color="auto"/>
              <w:left w:val="single" w:sz="4" w:space="0" w:color="auto"/>
              <w:bottom w:val="single" w:sz="4" w:space="0" w:color="auto"/>
              <w:right w:val="single" w:sz="4" w:space="0" w:color="auto"/>
            </w:tcBorders>
            <w:vAlign w:val="center"/>
          </w:tcPr>
          <w:p w14:paraId="45413F4E" w14:textId="77777777" w:rsidR="00D95518" w:rsidRPr="00920CAD" w:rsidRDefault="00D95518"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val="restart"/>
            <w:tcBorders>
              <w:top w:val="single" w:sz="4" w:space="0" w:color="auto"/>
              <w:left w:val="single" w:sz="4" w:space="0" w:color="auto"/>
              <w:bottom w:val="single" w:sz="4" w:space="0" w:color="auto"/>
              <w:right w:val="single" w:sz="4" w:space="0" w:color="auto"/>
            </w:tcBorders>
            <w:vAlign w:val="center"/>
          </w:tcPr>
          <w:p w14:paraId="732671D1" w14:textId="5DCBB699" w:rsidR="00430A40" w:rsidRPr="00920CAD" w:rsidRDefault="00D95518" w:rsidP="00235D05">
            <w:pPr>
              <w:snapToGrid w:val="0"/>
              <w:jc w:val="both"/>
              <w:rPr>
                <w:rFonts w:ascii="Rockwell" w:hAnsi="Rockwell"/>
                <w:i/>
              </w:rPr>
            </w:pPr>
            <w:r w:rsidRPr="00920CAD">
              <w:rPr>
                <w:rFonts w:ascii="Rockwell" w:hAnsi="Rockwell"/>
                <w:i/>
              </w:rPr>
              <w:t>Cartouche d’encre d’origine supplémentaire</w:t>
            </w:r>
          </w:p>
        </w:tc>
        <w:tc>
          <w:tcPr>
            <w:tcW w:w="1668" w:type="pct"/>
            <w:tcBorders>
              <w:top w:val="single" w:sz="4" w:space="0" w:color="auto"/>
              <w:left w:val="single" w:sz="4" w:space="0" w:color="auto"/>
              <w:bottom w:val="single" w:sz="4" w:space="0" w:color="auto"/>
              <w:right w:val="single" w:sz="4" w:space="0" w:color="auto"/>
            </w:tcBorders>
          </w:tcPr>
          <w:p w14:paraId="24E96101" w14:textId="6B28F5AE" w:rsidR="00D95518" w:rsidRPr="00920CAD" w:rsidRDefault="00D95518" w:rsidP="00235D05">
            <w:pPr>
              <w:snapToGrid w:val="0"/>
              <w:jc w:val="both"/>
              <w:rPr>
                <w:rFonts w:ascii="Rockwell" w:hAnsi="Rockwell"/>
                <w:b/>
                <w:i/>
              </w:rPr>
            </w:pPr>
            <w:r w:rsidRPr="00920CAD">
              <w:rPr>
                <w:rFonts w:ascii="Rockwell" w:hAnsi="Rockwell"/>
                <w:b/>
                <w:i/>
              </w:rPr>
              <w:t>L’autorité contractante fait son choix en cochant</w:t>
            </w:r>
          </w:p>
        </w:tc>
        <w:tc>
          <w:tcPr>
            <w:tcW w:w="936" w:type="pct"/>
            <w:tcBorders>
              <w:top w:val="single" w:sz="4" w:space="0" w:color="auto"/>
              <w:left w:val="single" w:sz="4" w:space="0" w:color="auto"/>
              <w:bottom w:val="single" w:sz="4" w:space="0" w:color="auto"/>
              <w:right w:val="single" w:sz="4" w:space="0" w:color="auto"/>
            </w:tcBorders>
          </w:tcPr>
          <w:p w14:paraId="283B236E" w14:textId="00A12FFB" w:rsidR="00D95518" w:rsidRPr="00920CAD" w:rsidRDefault="00D95518" w:rsidP="00235D05">
            <w:pPr>
              <w:snapToGrid w:val="0"/>
              <w:ind w:left="36" w:hanging="3"/>
              <w:jc w:val="both"/>
              <w:rPr>
                <w:rFonts w:ascii="Rockwell" w:hAnsi="Rockwell"/>
              </w:rPr>
            </w:pPr>
          </w:p>
        </w:tc>
        <w:tc>
          <w:tcPr>
            <w:tcW w:w="932" w:type="pct"/>
            <w:tcBorders>
              <w:top w:val="single" w:sz="4" w:space="0" w:color="auto"/>
              <w:left w:val="single" w:sz="4" w:space="0" w:color="auto"/>
              <w:bottom w:val="single" w:sz="4" w:space="0" w:color="auto"/>
              <w:right w:val="single" w:sz="4" w:space="0" w:color="auto"/>
            </w:tcBorders>
          </w:tcPr>
          <w:p w14:paraId="7FCAF20C" w14:textId="77777777" w:rsidR="00D95518" w:rsidRPr="00920CAD" w:rsidRDefault="00D95518" w:rsidP="00235D05">
            <w:pPr>
              <w:snapToGrid w:val="0"/>
              <w:jc w:val="both"/>
              <w:rPr>
                <w:rFonts w:ascii="Rockwell" w:hAnsi="Rockwell"/>
                <w:b/>
                <w:bCs/>
              </w:rPr>
            </w:pPr>
          </w:p>
        </w:tc>
      </w:tr>
      <w:tr w:rsidR="00920CAD" w:rsidRPr="00920CAD" w14:paraId="206867BB" w14:textId="77777777" w:rsidTr="00430A40">
        <w:trPr>
          <w:trHeight w:val="709"/>
          <w:jc w:val="center"/>
        </w:trPr>
        <w:tc>
          <w:tcPr>
            <w:tcW w:w="357" w:type="pct"/>
            <w:vMerge/>
            <w:tcBorders>
              <w:top w:val="single" w:sz="4" w:space="0" w:color="auto"/>
              <w:left w:val="single" w:sz="4" w:space="0" w:color="auto"/>
              <w:bottom w:val="single" w:sz="4" w:space="0" w:color="auto"/>
              <w:right w:val="single" w:sz="4" w:space="0" w:color="auto"/>
            </w:tcBorders>
            <w:vAlign w:val="center"/>
          </w:tcPr>
          <w:p w14:paraId="63EF88A0" w14:textId="77777777" w:rsidR="00D95518" w:rsidRPr="00920CAD" w:rsidRDefault="00D95518"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tcBorders>
              <w:top w:val="single" w:sz="4" w:space="0" w:color="auto"/>
              <w:left w:val="single" w:sz="4" w:space="0" w:color="auto"/>
              <w:bottom w:val="single" w:sz="4" w:space="0" w:color="auto"/>
              <w:right w:val="single" w:sz="4" w:space="0" w:color="auto"/>
            </w:tcBorders>
            <w:vAlign w:val="center"/>
          </w:tcPr>
          <w:p w14:paraId="77593DAF" w14:textId="77777777" w:rsidR="00D95518" w:rsidRPr="00920CAD" w:rsidRDefault="00D95518" w:rsidP="00235D05">
            <w:pPr>
              <w:snapToGrid w:val="0"/>
              <w:jc w:val="both"/>
              <w:rPr>
                <w:rFonts w:ascii="Rockwell" w:hAnsi="Rockwell"/>
                <w:i/>
              </w:rPr>
            </w:pPr>
          </w:p>
        </w:tc>
        <w:tc>
          <w:tcPr>
            <w:tcW w:w="1668" w:type="pct"/>
            <w:tcBorders>
              <w:top w:val="single" w:sz="4" w:space="0" w:color="auto"/>
              <w:left w:val="single" w:sz="4" w:space="0" w:color="auto"/>
              <w:bottom w:val="single" w:sz="4" w:space="0" w:color="auto"/>
              <w:right w:val="single" w:sz="4" w:space="0" w:color="auto"/>
            </w:tcBorders>
          </w:tcPr>
          <w:p w14:paraId="35A0616E" w14:textId="403205F3" w:rsidR="00D95518" w:rsidRPr="00920CAD" w:rsidRDefault="00D95518" w:rsidP="00D95518">
            <w:pPr>
              <w:snapToGrid w:val="0"/>
              <w:jc w:val="both"/>
              <w:rPr>
                <w:rFonts w:ascii="Rockwell" w:hAnsi="Rockwell"/>
                <w:b/>
                <w:i/>
              </w:rPr>
            </w:pPr>
            <w:proofErr w:type="gramStart"/>
            <w:r w:rsidRPr="00920CAD">
              <w:rPr>
                <w:rFonts w:ascii="Rockwell" w:hAnsi="Rockwell"/>
                <w:bCs/>
                <w:i/>
              </w:rPr>
              <w:t>1  cartouche</w:t>
            </w:r>
            <w:proofErr w:type="gramEnd"/>
            <w:r w:rsidRPr="00920CAD">
              <w:rPr>
                <w:rFonts w:ascii="Rockwell" w:hAnsi="Rockwell"/>
                <w:bCs/>
                <w:i/>
              </w:rPr>
              <w:t xml:space="preserve">                       </w:t>
            </w:r>
            <w:sdt>
              <w:sdtPr>
                <w:rPr>
                  <w:rFonts w:ascii="Rockwell" w:hAnsi="Rockwell"/>
                  <w:bCs/>
                  <w:iCs/>
                  <w:sz w:val="40"/>
                  <w:szCs w:val="40"/>
                  <w:lang w:val="fr-CA"/>
                </w:rPr>
                <w:id w:val="135459985"/>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936" w:type="pct"/>
            <w:tcBorders>
              <w:top w:val="single" w:sz="4" w:space="0" w:color="auto"/>
              <w:left w:val="single" w:sz="4" w:space="0" w:color="auto"/>
              <w:bottom w:val="single" w:sz="4" w:space="0" w:color="auto"/>
              <w:right w:val="single" w:sz="4" w:space="0" w:color="auto"/>
            </w:tcBorders>
          </w:tcPr>
          <w:p w14:paraId="64C6805E" w14:textId="77777777" w:rsidR="00D95518" w:rsidRPr="00920CAD" w:rsidRDefault="00D95518" w:rsidP="00235D05">
            <w:pPr>
              <w:snapToGrid w:val="0"/>
              <w:ind w:left="36" w:hanging="3"/>
              <w:jc w:val="both"/>
              <w:rPr>
                <w:rFonts w:ascii="Rockwell" w:hAnsi="Rockwell"/>
              </w:rPr>
            </w:pPr>
          </w:p>
        </w:tc>
        <w:tc>
          <w:tcPr>
            <w:tcW w:w="932" w:type="pct"/>
            <w:tcBorders>
              <w:top w:val="single" w:sz="4" w:space="0" w:color="auto"/>
              <w:left w:val="single" w:sz="4" w:space="0" w:color="auto"/>
              <w:bottom w:val="single" w:sz="4" w:space="0" w:color="auto"/>
              <w:right w:val="single" w:sz="4" w:space="0" w:color="auto"/>
            </w:tcBorders>
          </w:tcPr>
          <w:p w14:paraId="2E3773F6" w14:textId="77777777" w:rsidR="00D95518" w:rsidRPr="00920CAD" w:rsidRDefault="00D95518" w:rsidP="00235D05">
            <w:pPr>
              <w:snapToGrid w:val="0"/>
              <w:jc w:val="both"/>
              <w:rPr>
                <w:rFonts w:ascii="Rockwell" w:hAnsi="Rockwell"/>
                <w:b/>
                <w:bCs/>
              </w:rPr>
            </w:pPr>
          </w:p>
        </w:tc>
      </w:tr>
      <w:tr w:rsidR="00920CAD" w:rsidRPr="00920CAD" w14:paraId="2B4C0A52" w14:textId="77777777" w:rsidTr="00430A40">
        <w:trPr>
          <w:trHeight w:val="70"/>
          <w:jc w:val="center"/>
        </w:trPr>
        <w:tc>
          <w:tcPr>
            <w:tcW w:w="357" w:type="pct"/>
            <w:vMerge/>
            <w:tcBorders>
              <w:top w:val="single" w:sz="4" w:space="0" w:color="auto"/>
              <w:left w:val="single" w:sz="4" w:space="0" w:color="auto"/>
              <w:bottom w:val="single" w:sz="4" w:space="0" w:color="auto"/>
              <w:right w:val="single" w:sz="4" w:space="0" w:color="auto"/>
            </w:tcBorders>
            <w:vAlign w:val="center"/>
          </w:tcPr>
          <w:p w14:paraId="07DE655F" w14:textId="77777777" w:rsidR="00D95518" w:rsidRPr="00920CAD" w:rsidRDefault="00D95518"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tcBorders>
              <w:top w:val="single" w:sz="4" w:space="0" w:color="auto"/>
              <w:left w:val="single" w:sz="4" w:space="0" w:color="auto"/>
              <w:bottom w:val="single" w:sz="4" w:space="0" w:color="auto"/>
              <w:right w:val="single" w:sz="4" w:space="0" w:color="auto"/>
            </w:tcBorders>
            <w:vAlign w:val="center"/>
          </w:tcPr>
          <w:p w14:paraId="79E39D2A" w14:textId="77777777" w:rsidR="00D95518" w:rsidRPr="00920CAD" w:rsidRDefault="00D95518" w:rsidP="00235D05">
            <w:pPr>
              <w:snapToGrid w:val="0"/>
              <w:jc w:val="both"/>
              <w:rPr>
                <w:rFonts w:ascii="Rockwell" w:hAnsi="Rockwell"/>
                <w:i/>
              </w:rPr>
            </w:pPr>
          </w:p>
        </w:tc>
        <w:tc>
          <w:tcPr>
            <w:tcW w:w="1668" w:type="pct"/>
            <w:tcBorders>
              <w:top w:val="single" w:sz="4" w:space="0" w:color="auto"/>
              <w:left w:val="single" w:sz="4" w:space="0" w:color="auto"/>
              <w:bottom w:val="single" w:sz="4" w:space="0" w:color="auto"/>
              <w:right w:val="single" w:sz="4" w:space="0" w:color="auto"/>
            </w:tcBorders>
          </w:tcPr>
          <w:p w14:paraId="2C11422E" w14:textId="60A343AB" w:rsidR="00D95518" w:rsidRPr="00920CAD" w:rsidRDefault="00D95518" w:rsidP="00235D05">
            <w:pPr>
              <w:snapToGrid w:val="0"/>
              <w:jc w:val="both"/>
              <w:rPr>
                <w:rFonts w:ascii="Rockwell" w:hAnsi="Rockwell"/>
                <w:i/>
              </w:rPr>
            </w:pPr>
            <w:r w:rsidRPr="00920CAD">
              <w:rPr>
                <w:rFonts w:ascii="Rockwell" w:hAnsi="Rockwell"/>
                <w:bCs/>
                <w:i/>
              </w:rPr>
              <w:t xml:space="preserve">2 cartouches                         </w:t>
            </w:r>
            <w:sdt>
              <w:sdtPr>
                <w:rPr>
                  <w:rFonts w:ascii="Rockwell" w:hAnsi="Rockwell"/>
                  <w:bCs/>
                  <w:iCs/>
                  <w:sz w:val="40"/>
                  <w:szCs w:val="40"/>
                  <w:lang w:val="fr-CA"/>
                </w:rPr>
                <w:id w:val="1289785156"/>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936" w:type="pct"/>
            <w:tcBorders>
              <w:top w:val="single" w:sz="4" w:space="0" w:color="auto"/>
              <w:left w:val="single" w:sz="4" w:space="0" w:color="auto"/>
              <w:bottom w:val="single" w:sz="4" w:space="0" w:color="auto"/>
              <w:right w:val="single" w:sz="4" w:space="0" w:color="auto"/>
            </w:tcBorders>
          </w:tcPr>
          <w:p w14:paraId="2D24A42C" w14:textId="020FCD46" w:rsidR="00D95518" w:rsidRPr="00920CAD" w:rsidRDefault="00D95518" w:rsidP="00235D05">
            <w:pPr>
              <w:snapToGrid w:val="0"/>
              <w:ind w:left="36" w:hanging="3"/>
              <w:jc w:val="both"/>
              <w:rPr>
                <w:rFonts w:ascii="Rockwell" w:hAnsi="Rockwell"/>
              </w:rPr>
            </w:pPr>
          </w:p>
        </w:tc>
        <w:tc>
          <w:tcPr>
            <w:tcW w:w="932" w:type="pct"/>
            <w:tcBorders>
              <w:top w:val="single" w:sz="4" w:space="0" w:color="auto"/>
              <w:left w:val="single" w:sz="4" w:space="0" w:color="auto"/>
              <w:bottom w:val="single" w:sz="4" w:space="0" w:color="auto"/>
              <w:right w:val="single" w:sz="4" w:space="0" w:color="auto"/>
            </w:tcBorders>
          </w:tcPr>
          <w:p w14:paraId="71BAEE12" w14:textId="77777777" w:rsidR="00D95518" w:rsidRPr="00920CAD" w:rsidRDefault="00D95518" w:rsidP="00235D05">
            <w:pPr>
              <w:snapToGrid w:val="0"/>
              <w:jc w:val="both"/>
              <w:rPr>
                <w:rFonts w:ascii="Rockwell" w:hAnsi="Rockwell"/>
                <w:b/>
                <w:bCs/>
              </w:rPr>
            </w:pPr>
          </w:p>
        </w:tc>
      </w:tr>
      <w:tr w:rsidR="00D95518" w:rsidRPr="00920CAD" w14:paraId="73E466C9" w14:textId="77777777" w:rsidTr="00430A40">
        <w:trPr>
          <w:trHeight w:val="621"/>
          <w:jc w:val="center"/>
        </w:trPr>
        <w:tc>
          <w:tcPr>
            <w:tcW w:w="357" w:type="pct"/>
            <w:vMerge/>
            <w:tcBorders>
              <w:top w:val="single" w:sz="4" w:space="0" w:color="auto"/>
              <w:left w:val="single" w:sz="4" w:space="0" w:color="auto"/>
              <w:bottom w:val="single" w:sz="4" w:space="0" w:color="auto"/>
              <w:right w:val="single" w:sz="4" w:space="0" w:color="auto"/>
            </w:tcBorders>
            <w:vAlign w:val="center"/>
          </w:tcPr>
          <w:p w14:paraId="6F077222" w14:textId="77777777" w:rsidR="00D95518" w:rsidRPr="00920CAD" w:rsidRDefault="00D95518"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tcBorders>
              <w:top w:val="single" w:sz="4" w:space="0" w:color="auto"/>
              <w:left w:val="single" w:sz="4" w:space="0" w:color="auto"/>
              <w:bottom w:val="single" w:sz="4" w:space="0" w:color="auto"/>
              <w:right w:val="single" w:sz="4" w:space="0" w:color="auto"/>
            </w:tcBorders>
            <w:vAlign w:val="center"/>
          </w:tcPr>
          <w:p w14:paraId="0BB27CDD" w14:textId="77777777" w:rsidR="00D95518" w:rsidRPr="00920CAD" w:rsidRDefault="00D95518" w:rsidP="00235D05">
            <w:pPr>
              <w:snapToGrid w:val="0"/>
              <w:jc w:val="both"/>
              <w:rPr>
                <w:rFonts w:ascii="Rockwell" w:hAnsi="Rockwell"/>
                <w:i/>
              </w:rPr>
            </w:pPr>
          </w:p>
        </w:tc>
        <w:tc>
          <w:tcPr>
            <w:tcW w:w="1668" w:type="pct"/>
            <w:tcBorders>
              <w:top w:val="single" w:sz="4" w:space="0" w:color="auto"/>
              <w:left w:val="single" w:sz="4" w:space="0" w:color="auto"/>
              <w:bottom w:val="single" w:sz="4" w:space="0" w:color="auto"/>
              <w:right w:val="single" w:sz="4" w:space="0" w:color="auto"/>
            </w:tcBorders>
          </w:tcPr>
          <w:p w14:paraId="596CDD29" w14:textId="3A929C18" w:rsidR="00D95518" w:rsidRPr="00920CAD" w:rsidRDefault="00D95518" w:rsidP="007D1726">
            <w:pPr>
              <w:snapToGrid w:val="0"/>
              <w:jc w:val="both"/>
              <w:rPr>
                <w:rFonts w:ascii="Rockwell" w:hAnsi="Rockwell"/>
                <w:i/>
              </w:rPr>
            </w:pPr>
            <w:r w:rsidRPr="00920CAD">
              <w:rPr>
                <w:rFonts w:ascii="Rockwell" w:hAnsi="Rockwell"/>
                <w:bCs/>
                <w:i/>
              </w:rPr>
              <w:t xml:space="preserve">3 cartouches                         </w:t>
            </w:r>
            <w:sdt>
              <w:sdtPr>
                <w:rPr>
                  <w:rFonts w:ascii="Rockwell" w:hAnsi="Rockwell"/>
                  <w:bCs/>
                  <w:iCs/>
                  <w:sz w:val="40"/>
                  <w:szCs w:val="40"/>
                  <w:lang w:val="fr-CA"/>
                </w:rPr>
                <w:id w:val="-734460348"/>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936" w:type="pct"/>
            <w:tcBorders>
              <w:top w:val="single" w:sz="4" w:space="0" w:color="auto"/>
              <w:left w:val="single" w:sz="4" w:space="0" w:color="auto"/>
              <w:bottom w:val="single" w:sz="4" w:space="0" w:color="auto"/>
              <w:right w:val="single" w:sz="4" w:space="0" w:color="auto"/>
            </w:tcBorders>
          </w:tcPr>
          <w:p w14:paraId="406D548C" w14:textId="33429992" w:rsidR="00D95518" w:rsidRPr="00920CAD" w:rsidRDefault="00D95518" w:rsidP="00235D05">
            <w:pPr>
              <w:snapToGrid w:val="0"/>
              <w:ind w:left="36" w:hanging="3"/>
              <w:jc w:val="both"/>
              <w:rPr>
                <w:rFonts w:ascii="Rockwell" w:hAnsi="Rockwell"/>
              </w:rPr>
            </w:pPr>
          </w:p>
        </w:tc>
        <w:tc>
          <w:tcPr>
            <w:tcW w:w="932" w:type="pct"/>
            <w:tcBorders>
              <w:top w:val="single" w:sz="4" w:space="0" w:color="auto"/>
              <w:left w:val="single" w:sz="4" w:space="0" w:color="auto"/>
              <w:bottom w:val="single" w:sz="4" w:space="0" w:color="auto"/>
              <w:right w:val="single" w:sz="4" w:space="0" w:color="auto"/>
            </w:tcBorders>
          </w:tcPr>
          <w:p w14:paraId="3D5152DB" w14:textId="77777777" w:rsidR="00D95518" w:rsidRPr="00920CAD" w:rsidRDefault="00D95518" w:rsidP="00235D05">
            <w:pPr>
              <w:snapToGrid w:val="0"/>
              <w:jc w:val="both"/>
              <w:rPr>
                <w:rFonts w:ascii="Rockwell" w:hAnsi="Rockwell"/>
                <w:b/>
                <w:bCs/>
              </w:rPr>
            </w:pPr>
          </w:p>
        </w:tc>
      </w:tr>
    </w:tbl>
    <w:p w14:paraId="36963C74" w14:textId="77777777" w:rsidR="008D2F5B" w:rsidRPr="00920CAD" w:rsidRDefault="008D2F5B" w:rsidP="00754E54">
      <w:pPr>
        <w:jc w:val="both"/>
        <w:rPr>
          <w:rFonts w:ascii="Rockwell" w:hAnsi="Rockwell"/>
        </w:rPr>
      </w:pPr>
    </w:p>
    <w:p w14:paraId="3C9A03EF" w14:textId="7B5559BF" w:rsidR="00AB2ABA" w:rsidRPr="00920CAD" w:rsidRDefault="00AB2ABA" w:rsidP="00754E54">
      <w:pPr>
        <w:jc w:val="both"/>
        <w:rPr>
          <w:rFonts w:ascii="Rockwell" w:hAnsi="Rockwell"/>
        </w:rPr>
      </w:pPr>
      <w:r w:rsidRPr="00920CAD">
        <w:rPr>
          <w:rFonts w:ascii="Rockwell" w:hAnsi="Rockwell"/>
        </w:rPr>
        <w:br w:type="page"/>
      </w:r>
    </w:p>
    <w:p w14:paraId="7DBA9CE7" w14:textId="5DC2EC61" w:rsidR="005D0AF3" w:rsidRPr="00920CAD" w:rsidRDefault="00870B02" w:rsidP="00810C9F">
      <w:pPr>
        <w:pStyle w:val="Tritre2"/>
        <w:numPr>
          <w:ilvl w:val="1"/>
          <w:numId w:val="46"/>
        </w:numPr>
      </w:pPr>
      <w:bookmarkStart w:id="329" w:name="_Toc50373143"/>
      <w:bookmarkStart w:id="330" w:name="_Toc50375153"/>
      <w:bookmarkStart w:id="331" w:name="_Toc118352009"/>
      <w:bookmarkStart w:id="332" w:name="_Toc118683016"/>
      <w:bookmarkStart w:id="333" w:name="_Toc118686712"/>
      <w:bookmarkStart w:id="334" w:name="_Toc118687357"/>
      <w:bookmarkStart w:id="335" w:name="_Toc218874415"/>
      <w:bookmarkStart w:id="336" w:name="_Toc219207106"/>
      <w:bookmarkStart w:id="337" w:name="_Toc229584498"/>
      <w:bookmarkStart w:id="338" w:name="_Toc229769923"/>
      <w:r w:rsidRPr="00920CAD">
        <w:lastRenderedPageBreak/>
        <w:t>Imprimante m</w:t>
      </w:r>
      <w:r w:rsidR="005D0AF3" w:rsidRPr="00920CAD">
        <w:t xml:space="preserve">atricielle </w:t>
      </w:r>
      <w:r w:rsidR="0014665A" w:rsidRPr="00920CAD">
        <w:t xml:space="preserve">de </w:t>
      </w:r>
      <w:r w:rsidR="005D0AF3" w:rsidRPr="00920CAD">
        <w:t>petite capacité</w:t>
      </w:r>
      <w:bookmarkEnd w:id="329"/>
      <w:bookmarkEnd w:id="330"/>
      <w:bookmarkEnd w:id="331"/>
      <w:bookmarkEnd w:id="332"/>
      <w:bookmarkEnd w:id="333"/>
      <w:bookmarkEnd w:id="334"/>
      <w:bookmarkEnd w:id="335"/>
      <w:bookmarkEnd w:id="336"/>
      <w:bookmarkEnd w:id="337"/>
      <w:bookmarkEnd w:id="338"/>
      <w:r w:rsidR="005D0AF3" w:rsidRPr="00920CAD">
        <w:t xml:space="preserve"> </w:t>
      </w:r>
    </w:p>
    <w:tbl>
      <w:tblPr>
        <w:tblW w:w="5414" w:type="pct"/>
        <w:jc w:val="center"/>
        <w:tblLook w:val="0000" w:firstRow="0" w:lastRow="0" w:firstColumn="0" w:lastColumn="0" w:noHBand="0" w:noVBand="0"/>
      </w:tblPr>
      <w:tblGrid>
        <w:gridCol w:w="1013"/>
        <w:gridCol w:w="2815"/>
        <w:gridCol w:w="4667"/>
        <w:gridCol w:w="2629"/>
        <w:gridCol w:w="3193"/>
      </w:tblGrid>
      <w:tr w:rsidR="00920CAD" w:rsidRPr="00920CAD" w14:paraId="70ED6988" w14:textId="77777777" w:rsidTr="00024A33">
        <w:trPr>
          <w:tblHeader/>
          <w:jc w:val="center"/>
        </w:trPr>
        <w:tc>
          <w:tcPr>
            <w:tcW w:w="354" w:type="pct"/>
            <w:tcBorders>
              <w:top w:val="single" w:sz="4" w:space="0" w:color="000000"/>
              <w:left w:val="single" w:sz="8" w:space="0" w:color="000000"/>
              <w:bottom w:val="single" w:sz="4" w:space="0" w:color="000000"/>
            </w:tcBorders>
            <w:shd w:val="clear" w:color="auto" w:fill="D9D9D9" w:themeFill="background1" w:themeFillShade="D9"/>
            <w:vAlign w:val="center"/>
          </w:tcPr>
          <w:p w14:paraId="7B95C0D6" w14:textId="77777777" w:rsidR="00A5335C" w:rsidRPr="00920CAD" w:rsidRDefault="00A5335C" w:rsidP="00754E54">
            <w:pPr>
              <w:pStyle w:val="Pieddepage"/>
              <w:tabs>
                <w:tab w:val="clear" w:pos="4536"/>
                <w:tab w:val="clear" w:pos="9072"/>
              </w:tabs>
              <w:snapToGrid w:val="0"/>
              <w:jc w:val="both"/>
              <w:rPr>
                <w:rFonts w:ascii="Rockwell" w:hAnsi="Rockwell"/>
                <w:b/>
                <w:bCs/>
              </w:rPr>
            </w:pPr>
            <w:r w:rsidRPr="00920CAD">
              <w:rPr>
                <w:rFonts w:ascii="Rockwell" w:hAnsi="Rockwell"/>
                <w:b/>
                <w:bCs/>
              </w:rPr>
              <w:t>N°</w:t>
            </w:r>
          </w:p>
        </w:tc>
        <w:tc>
          <w:tcPr>
            <w:tcW w:w="983" w:type="pct"/>
            <w:tcBorders>
              <w:top w:val="single" w:sz="4" w:space="0" w:color="000000"/>
              <w:left w:val="single" w:sz="4" w:space="0" w:color="000000"/>
              <w:bottom w:val="single" w:sz="4" w:space="0" w:color="000000"/>
            </w:tcBorders>
            <w:shd w:val="clear" w:color="auto" w:fill="D9D9D9" w:themeFill="background1" w:themeFillShade="D9"/>
            <w:vAlign w:val="center"/>
          </w:tcPr>
          <w:p w14:paraId="3B13C9DA" w14:textId="77777777" w:rsidR="00A5335C" w:rsidRPr="00920CAD" w:rsidRDefault="00A5335C" w:rsidP="00754E54">
            <w:pPr>
              <w:snapToGrid w:val="0"/>
              <w:jc w:val="both"/>
              <w:rPr>
                <w:rFonts w:ascii="Rockwell" w:hAnsi="Rockwell"/>
                <w:b/>
              </w:rPr>
            </w:pPr>
            <w:r w:rsidRPr="00920CAD">
              <w:rPr>
                <w:rFonts w:ascii="Rockwell" w:hAnsi="Rockwell"/>
                <w:b/>
              </w:rPr>
              <w:t>Fourniture</w:t>
            </w:r>
          </w:p>
        </w:tc>
        <w:tc>
          <w:tcPr>
            <w:tcW w:w="1630" w:type="pct"/>
            <w:tcBorders>
              <w:top w:val="single" w:sz="4" w:space="0" w:color="000000"/>
              <w:left w:val="single" w:sz="4" w:space="0" w:color="000000"/>
              <w:bottom w:val="single" w:sz="4" w:space="0" w:color="000000"/>
            </w:tcBorders>
            <w:shd w:val="clear" w:color="auto" w:fill="D9D9D9" w:themeFill="background1" w:themeFillShade="D9"/>
            <w:vAlign w:val="center"/>
          </w:tcPr>
          <w:p w14:paraId="013390A2" w14:textId="15ED0528" w:rsidR="00A5335C" w:rsidRPr="00920CAD" w:rsidRDefault="00E61F0B" w:rsidP="00754E54">
            <w:pPr>
              <w:snapToGrid w:val="0"/>
              <w:jc w:val="both"/>
              <w:rPr>
                <w:rFonts w:ascii="Rockwell" w:hAnsi="Rockwell"/>
                <w:b/>
              </w:rPr>
            </w:pPr>
            <w:r w:rsidRPr="00920CAD">
              <w:rPr>
                <w:rFonts w:ascii="Rockwell" w:hAnsi="Rockwell"/>
                <w:b/>
              </w:rPr>
              <w:t>Spécifications techniques</w:t>
            </w:r>
            <w:r w:rsidR="00A5335C" w:rsidRPr="00920CAD">
              <w:rPr>
                <w:rFonts w:ascii="Rockwell" w:hAnsi="Rockwell"/>
                <w:b/>
              </w:rPr>
              <w:t xml:space="preserve"> demandées par l’</w:t>
            </w:r>
            <w:r w:rsidR="00F84CE0" w:rsidRPr="00920CAD">
              <w:rPr>
                <w:rFonts w:ascii="Rockwell" w:hAnsi="Rockwell"/>
                <w:b/>
              </w:rPr>
              <w:t>Autorité contractante</w:t>
            </w:r>
          </w:p>
        </w:tc>
        <w:tc>
          <w:tcPr>
            <w:tcW w:w="918" w:type="pct"/>
            <w:tcBorders>
              <w:top w:val="single" w:sz="4" w:space="0" w:color="000000"/>
              <w:left w:val="single" w:sz="4" w:space="0" w:color="000000"/>
              <w:bottom w:val="single" w:sz="4" w:space="0" w:color="000000"/>
            </w:tcBorders>
            <w:shd w:val="clear" w:color="auto" w:fill="D9D9D9" w:themeFill="background1" w:themeFillShade="D9"/>
            <w:vAlign w:val="center"/>
          </w:tcPr>
          <w:p w14:paraId="661FF951" w14:textId="61C5B337" w:rsidR="00A5335C" w:rsidRPr="00920CAD" w:rsidRDefault="00E61F0B" w:rsidP="00870B02">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r w:rsidR="00BE38F0" w:rsidRPr="00920CAD">
              <w:rPr>
                <w:rFonts w:ascii="Rockwell" w:hAnsi="Rockwell"/>
                <w:b/>
                <w:bCs/>
              </w:rPr>
              <w:t xml:space="preserve"> </w:t>
            </w:r>
          </w:p>
        </w:tc>
        <w:tc>
          <w:tcPr>
            <w:tcW w:w="1115"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3E94E3A1" w14:textId="26D40C7A" w:rsidR="00A5335C" w:rsidRPr="00920CAD" w:rsidRDefault="00A5335C" w:rsidP="00091859">
            <w:pPr>
              <w:snapToGrid w:val="0"/>
              <w:jc w:val="center"/>
              <w:rPr>
                <w:rFonts w:ascii="Rockwell" w:hAnsi="Rockwell"/>
                <w:b/>
                <w:bCs/>
              </w:rPr>
            </w:pPr>
            <w:r w:rsidRPr="00920CAD">
              <w:rPr>
                <w:rFonts w:ascii="Rockwell" w:hAnsi="Rockwell"/>
                <w:b/>
                <w:bCs/>
              </w:rPr>
              <w:t>Avis de conformité (réservé</w:t>
            </w:r>
            <w:r w:rsidR="00091859"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6D9E0FBC" w14:textId="77777777" w:rsidTr="00024A33">
        <w:trPr>
          <w:tblHeader/>
          <w:jc w:val="center"/>
        </w:trPr>
        <w:tc>
          <w:tcPr>
            <w:tcW w:w="354" w:type="pct"/>
            <w:tcBorders>
              <w:top w:val="single" w:sz="4" w:space="0" w:color="000000"/>
              <w:left w:val="single" w:sz="8" w:space="0" w:color="000000"/>
              <w:bottom w:val="single" w:sz="4" w:space="0" w:color="000000"/>
            </w:tcBorders>
            <w:shd w:val="clear" w:color="auto" w:fill="BFBFBF" w:themeFill="background1" w:themeFillShade="BF"/>
            <w:vAlign w:val="center"/>
          </w:tcPr>
          <w:p w14:paraId="5EF682A3" w14:textId="77777777" w:rsidR="00EF3180" w:rsidRPr="00920CAD" w:rsidRDefault="00EF3180" w:rsidP="002F0354">
            <w:pPr>
              <w:pStyle w:val="Pieddepage"/>
              <w:numPr>
                <w:ilvl w:val="1"/>
                <w:numId w:val="20"/>
              </w:numPr>
              <w:tabs>
                <w:tab w:val="clear" w:pos="4536"/>
                <w:tab w:val="clear" w:pos="9072"/>
              </w:tabs>
              <w:snapToGrid w:val="0"/>
              <w:ind w:hanging="798"/>
              <w:jc w:val="both"/>
              <w:rPr>
                <w:rFonts w:ascii="Rockwell" w:hAnsi="Rockwell"/>
                <w:b/>
                <w:bCs/>
                <w:i/>
              </w:rPr>
            </w:pPr>
          </w:p>
        </w:tc>
        <w:tc>
          <w:tcPr>
            <w:tcW w:w="983" w:type="pct"/>
            <w:tcBorders>
              <w:top w:val="single" w:sz="4" w:space="0" w:color="000000"/>
              <w:left w:val="single" w:sz="4" w:space="0" w:color="000000"/>
              <w:bottom w:val="single" w:sz="4" w:space="0" w:color="000000"/>
            </w:tcBorders>
            <w:shd w:val="clear" w:color="auto" w:fill="BFBFBF" w:themeFill="background1" w:themeFillShade="BF"/>
            <w:vAlign w:val="center"/>
          </w:tcPr>
          <w:p w14:paraId="31FE8759" w14:textId="77777777" w:rsidR="00EF3180" w:rsidRPr="00920CAD" w:rsidRDefault="00EF3180" w:rsidP="00EF3180">
            <w:pPr>
              <w:snapToGrid w:val="0"/>
              <w:jc w:val="both"/>
              <w:rPr>
                <w:rFonts w:ascii="Rockwell" w:hAnsi="Rockwell"/>
                <w:b/>
              </w:rPr>
            </w:pPr>
            <w:r w:rsidRPr="00920CAD">
              <w:rPr>
                <w:rFonts w:ascii="Rockwell" w:hAnsi="Rockwell"/>
                <w:b/>
              </w:rPr>
              <w:t>Imprimante matricielle de petite capacité</w:t>
            </w:r>
          </w:p>
        </w:tc>
        <w:tc>
          <w:tcPr>
            <w:tcW w:w="1630" w:type="pct"/>
            <w:tcBorders>
              <w:top w:val="single" w:sz="4" w:space="0" w:color="000000"/>
              <w:left w:val="single" w:sz="4" w:space="0" w:color="000000"/>
              <w:bottom w:val="single" w:sz="4" w:space="0" w:color="000000"/>
            </w:tcBorders>
            <w:shd w:val="clear" w:color="auto" w:fill="BFBFBF" w:themeFill="background1" w:themeFillShade="BF"/>
            <w:vAlign w:val="center"/>
          </w:tcPr>
          <w:p w14:paraId="0C9B3CE6" w14:textId="4D0E36E5" w:rsidR="00EF3180" w:rsidRPr="00920CAD" w:rsidRDefault="00EF3180" w:rsidP="00EF3180">
            <w:pPr>
              <w:snapToGrid w:val="0"/>
              <w:jc w:val="both"/>
              <w:rPr>
                <w:rFonts w:ascii="Rockwell" w:hAnsi="Rockwell"/>
                <w:b/>
              </w:rPr>
            </w:pPr>
            <w:r w:rsidRPr="00920CAD">
              <w:rPr>
                <w:rFonts w:ascii="Rockwell" w:hAnsi="Rockwell"/>
                <w:b/>
              </w:rPr>
              <w:t>Fourniture d’imprimante matricielle de petite capacité</w:t>
            </w:r>
          </w:p>
        </w:tc>
        <w:tc>
          <w:tcPr>
            <w:tcW w:w="918" w:type="pct"/>
            <w:tcBorders>
              <w:top w:val="single" w:sz="4" w:space="0" w:color="000000"/>
              <w:left w:val="single" w:sz="4" w:space="0" w:color="000000"/>
              <w:bottom w:val="single" w:sz="4" w:space="0" w:color="000000"/>
            </w:tcBorders>
            <w:shd w:val="clear" w:color="auto" w:fill="BFBFBF" w:themeFill="background1" w:themeFillShade="BF"/>
            <w:vAlign w:val="center"/>
          </w:tcPr>
          <w:p w14:paraId="408D01E8" w14:textId="73C45F1D" w:rsidR="00EF3180" w:rsidRPr="00920CAD" w:rsidRDefault="00EF3180" w:rsidP="00EF3180">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13D1AB1C" w14:textId="77777777" w:rsidR="00EF3180" w:rsidRPr="00920CAD" w:rsidRDefault="00EF3180" w:rsidP="00EF3180">
            <w:pPr>
              <w:snapToGrid w:val="0"/>
              <w:jc w:val="both"/>
              <w:rPr>
                <w:rFonts w:ascii="Rockwell" w:hAnsi="Rockwell"/>
                <w:b/>
                <w:bCs/>
              </w:rPr>
            </w:pPr>
          </w:p>
        </w:tc>
      </w:tr>
      <w:tr w:rsidR="00920CAD" w:rsidRPr="00920CAD" w14:paraId="79386B69" w14:textId="77777777" w:rsidTr="00024A33">
        <w:trPr>
          <w:trHeight w:val="70"/>
          <w:jc w:val="center"/>
        </w:trPr>
        <w:tc>
          <w:tcPr>
            <w:tcW w:w="354" w:type="pct"/>
            <w:tcBorders>
              <w:top w:val="single" w:sz="4" w:space="0" w:color="000000"/>
              <w:left w:val="single" w:sz="8" w:space="0" w:color="000000"/>
              <w:bottom w:val="single" w:sz="4" w:space="0" w:color="000000"/>
            </w:tcBorders>
            <w:vAlign w:val="center"/>
          </w:tcPr>
          <w:p w14:paraId="63CE92D6" w14:textId="77777777" w:rsidR="00EF3180" w:rsidRPr="00920CAD" w:rsidRDefault="00EF3180"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000000"/>
            </w:tcBorders>
            <w:vAlign w:val="center"/>
          </w:tcPr>
          <w:p w14:paraId="06E3F92E" w14:textId="77777777" w:rsidR="00EF3180" w:rsidRPr="00920CAD" w:rsidRDefault="00EF3180" w:rsidP="00EF3180">
            <w:pPr>
              <w:snapToGrid w:val="0"/>
              <w:rPr>
                <w:rFonts w:ascii="Rockwell" w:hAnsi="Rockwell"/>
                <w:i/>
              </w:rPr>
            </w:pPr>
            <w:r w:rsidRPr="00920CAD">
              <w:rPr>
                <w:rFonts w:ascii="Rockwell" w:hAnsi="Rockwell"/>
                <w:i/>
              </w:rPr>
              <w:t>Marque</w:t>
            </w:r>
          </w:p>
        </w:tc>
        <w:tc>
          <w:tcPr>
            <w:tcW w:w="1630" w:type="pct"/>
            <w:tcBorders>
              <w:top w:val="single" w:sz="4" w:space="0" w:color="000000"/>
              <w:left w:val="single" w:sz="4" w:space="0" w:color="000000"/>
              <w:bottom w:val="single" w:sz="4" w:space="0" w:color="000000"/>
            </w:tcBorders>
            <w:vAlign w:val="center"/>
          </w:tcPr>
          <w:p w14:paraId="72DB2097" w14:textId="77777777" w:rsidR="00EF3180" w:rsidRPr="00920CAD" w:rsidRDefault="00EF3180" w:rsidP="00EF3180">
            <w:pPr>
              <w:snapToGrid w:val="0"/>
              <w:jc w:val="both"/>
              <w:rPr>
                <w:rFonts w:ascii="Rockwell" w:hAnsi="Rockwell"/>
                <w:i/>
              </w:rPr>
            </w:pPr>
            <w:r w:rsidRPr="00920CAD">
              <w:rPr>
                <w:rFonts w:ascii="Rockwell" w:hAnsi="Rockwell"/>
                <w:i/>
              </w:rPr>
              <w:t>A préciser par le soumissionnaire</w:t>
            </w:r>
          </w:p>
        </w:tc>
        <w:tc>
          <w:tcPr>
            <w:tcW w:w="918" w:type="pct"/>
            <w:tcBorders>
              <w:top w:val="single" w:sz="4" w:space="0" w:color="000000"/>
              <w:left w:val="single" w:sz="4" w:space="0" w:color="000000"/>
              <w:bottom w:val="single" w:sz="4" w:space="0" w:color="000000"/>
            </w:tcBorders>
            <w:vAlign w:val="center"/>
          </w:tcPr>
          <w:p w14:paraId="149B7952" w14:textId="1D4E95C6" w:rsidR="00EF3180" w:rsidRPr="00920CAD" w:rsidRDefault="00EF3180" w:rsidP="00EF3180">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6878B158" w14:textId="77777777" w:rsidR="00EF3180" w:rsidRPr="00920CAD" w:rsidRDefault="00EF3180" w:rsidP="00EF3180">
            <w:pPr>
              <w:snapToGrid w:val="0"/>
              <w:jc w:val="both"/>
              <w:rPr>
                <w:rFonts w:ascii="Rockwell" w:hAnsi="Rockwell"/>
                <w:b/>
                <w:bCs/>
              </w:rPr>
            </w:pPr>
          </w:p>
        </w:tc>
      </w:tr>
      <w:tr w:rsidR="00920CAD" w:rsidRPr="00920CAD" w14:paraId="761B72F2" w14:textId="77777777" w:rsidTr="00024A33">
        <w:trPr>
          <w:trHeight w:val="70"/>
          <w:jc w:val="center"/>
        </w:trPr>
        <w:tc>
          <w:tcPr>
            <w:tcW w:w="354" w:type="pct"/>
            <w:tcBorders>
              <w:top w:val="single" w:sz="4" w:space="0" w:color="000000"/>
              <w:left w:val="single" w:sz="8" w:space="0" w:color="000000"/>
              <w:bottom w:val="single" w:sz="4" w:space="0" w:color="000000"/>
            </w:tcBorders>
            <w:vAlign w:val="center"/>
          </w:tcPr>
          <w:p w14:paraId="047D914F" w14:textId="77777777" w:rsidR="00EF3180" w:rsidRPr="00920CAD" w:rsidRDefault="00EF3180"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000000"/>
            </w:tcBorders>
            <w:vAlign w:val="center"/>
          </w:tcPr>
          <w:p w14:paraId="603C4868" w14:textId="77777777" w:rsidR="00EF3180" w:rsidRPr="00920CAD" w:rsidRDefault="00EF3180" w:rsidP="00EF3180">
            <w:pPr>
              <w:snapToGrid w:val="0"/>
              <w:rPr>
                <w:rFonts w:ascii="Rockwell" w:hAnsi="Rockwell"/>
                <w:i/>
              </w:rPr>
            </w:pPr>
            <w:r w:rsidRPr="00920CAD">
              <w:rPr>
                <w:rFonts w:ascii="Rockwell" w:hAnsi="Rockwell"/>
                <w:i/>
              </w:rPr>
              <w:t>Modèle</w:t>
            </w:r>
          </w:p>
        </w:tc>
        <w:tc>
          <w:tcPr>
            <w:tcW w:w="1630" w:type="pct"/>
            <w:tcBorders>
              <w:top w:val="single" w:sz="4" w:space="0" w:color="000000"/>
              <w:left w:val="single" w:sz="4" w:space="0" w:color="000000"/>
              <w:bottom w:val="single" w:sz="4" w:space="0" w:color="000000"/>
            </w:tcBorders>
            <w:vAlign w:val="center"/>
          </w:tcPr>
          <w:p w14:paraId="03B2AD47" w14:textId="39E6EB52" w:rsidR="00EF3180" w:rsidRPr="00920CAD" w:rsidRDefault="00EF3180" w:rsidP="00EF3180">
            <w:pPr>
              <w:snapToGrid w:val="0"/>
              <w:jc w:val="both"/>
              <w:rPr>
                <w:rFonts w:ascii="Rockwell" w:hAnsi="Rockwell"/>
                <w:i/>
              </w:rPr>
            </w:pPr>
            <w:r w:rsidRPr="00920CAD">
              <w:rPr>
                <w:rFonts w:ascii="Rockwell" w:hAnsi="Rockwell"/>
                <w:i/>
              </w:rPr>
              <w:t>A préciser par le soumissionnaire</w:t>
            </w:r>
          </w:p>
        </w:tc>
        <w:tc>
          <w:tcPr>
            <w:tcW w:w="918" w:type="pct"/>
            <w:tcBorders>
              <w:top w:val="single" w:sz="4" w:space="0" w:color="000000"/>
              <w:left w:val="single" w:sz="4" w:space="0" w:color="000000"/>
              <w:bottom w:val="single" w:sz="4" w:space="0" w:color="000000"/>
            </w:tcBorders>
            <w:vAlign w:val="center"/>
          </w:tcPr>
          <w:p w14:paraId="4F1C861D" w14:textId="6AD47CCE" w:rsidR="00EF3180" w:rsidRPr="00920CAD" w:rsidRDefault="00EF3180" w:rsidP="00EF3180">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271BF1E4" w14:textId="77777777" w:rsidR="00EF3180" w:rsidRPr="00920CAD" w:rsidRDefault="00EF3180" w:rsidP="00EF3180">
            <w:pPr>
              <w:snapToGrid w:val="0"/>
              <w:jc w:val="both"/>
              <w:rPr>
                <w:rFonts w:ascii="Rockwell" w:hAnsi="Rockwell"/>
                <w:b/>
                <w:bCs/>
              </w:rPr>
            </w:pPr>
          </w:p>
        </w:tc>
      </w:tr>
      <w:tr w:rsidR="00920CAD" w:rsidRPr="00920CAD" w14:paraId="5040F022" w14:textId="77777777" w:rsidTr="00024A33">
        <w:trPr>
          <w:trHeight w:val="70"/>
          <w:jc w:val="center"/>
        </w:trPr>
        <w:tc>
          <w:tcPr>
            <w:tcW w:w="354" w:type="pct"/>
            <w:tcBorders>
              <w:top w:val="single" w:sz="4" w:space="0" w:color="000000"/>
              <w:left w:val="single" w:sz="8" w:space="0" w:color="000000"/>
              <w:bottom w:val="single" w:sz="4" w:space="0" w:color="000000"/>
            </w:tcBorders>
            <w:vAlign w:val="center"/>
          </w:tcPr>
          <w:p w14:paraId="161593D2" w14:textId="77777777" w:rsidR="00EF3180" w:rsidRPr="00920CAD" w:rsidRDefault="00EF3180"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000000"/>
            </w:tcBorders>
            <w:vAlign w:val="center"/>
          </w:tcPr>
          <w:p w14:paraId="54D493F6" w14:textId="77777777" w:rsidR="00EF3180" w:rsidRPr="00920CAD" w:rsidRDefault="00EF3180" w:rsidP="00EF3180">
            <w:pPr>
              <w:snapToGrid w:val="0"/>
              <w:rPr>
                <w:rFonts w:ascii="Rockwell" w:hAnsi="Rockwell"/>
                <w:i/>
              </w:rPr>
            </w:pPr>
            <w:r w:rsidRPr="00920CAD">
              <w:rPr>
                <w:rFonts w:ascii="Rockwell" w:hAnsi="Rockwell"/>
                <w:i/>
              </w:rPr>
              <w:t>Référence</w:t>
            </w:r>
          </w:p>
        </w:tc>
        <w:tc>
          <w:tcPr>
            <w:tcW w:w="1630" w:type="pct"/>
            <w:tcBorders>
              <w:top w:val="single" w:sz="4" w:space="0" w:color="000000"/>
              <w:left w:val="single" w:sz="4" w:space="0" w:color="000000"/>
              <w:bottom w:val="single" w:sz="4" w:space="0" w:color="000000"/>
            </w:tcBorders>
            <w:vAlign w:val="center"/>
          </w:tcPr>
          <w:p w14:paraId="7A3D38CD" w14:textId="77777777" w:rsidR="00EF3180" w:rsidRPr="00920CAD" w:rsidRDefault="00EF3180" w:rsidP="00EF3180">
            <w:pPr>
              <w:snapToGrid w:val="0"/>
              <w:jc w:val="both"/>
              <w:rPr>
                <w:rFonts w:ascii="Rockwell" w:hAnsi="Rockwell"/>
                <w:i/>
              </w:rPr>
            </w:pPr>
            <w:r w:rsidRPr="00920CAD">
              <w:rPr>
                <w:rFonts w:ascii="Rockwell" w:hAnsi="Rockwell"/>
                <w:i/>
              </w:rPr>
              <w:t>A préciser par le soumissionnaire</w:t>
            </w:r>
          </w:p>
        </w:tc>
        <w:tc>
          <w:tcPr>
            <w:tcW w:w="918" w:type="pct"/>
            <w:tcBorders>
              <w:top w:val="single" w:sz="4" w:space="0" w:color="000000"/>
              <w:left w:val="single" w:sz="4" w:space="0" w:color="000000"/>
              <w:bottom w:val="single" w:sz="4" w:space="0" w:color="000000"/>
            </w:tcBorders>
            <w:vAlign w:val="center"/>
          </w:tcPr>
          <w:p w14:paraId="6D4E3CBF" w14:textId="74C4EDA8" w:rsidR="00EF3180" w:rsidRPr="00920CAD" w:rsidRDefault="00EF3180" w:rsidP="00EF3180">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7BD25CD9" w14:textId="77777777" w:rsidR="00EF3180" w:rsidRPr="00920CAD" w:rsidRDefault="00EF3180" w:rsidP="00EF3180">
            <w:pPr>
              <w:snapToGrid w:val="0"/>
              <w:jc w:val="both"/>
              <w:rPr>
                <w:rFonts w:ascii="Rockwell" w:hAnsi="Rockwell"/>
                <w:b/>
                <w:bCs/>
              </w:rPr>
            </w:pPr>
          </w:p>
        </w:tc>
      </w:tr>
      <w:tr w:rsidR="00920CAD" w:rsidRPr="00920CAD" w14:paraId="00B9F77E" w14:textId="77777777" w:rsidTr="00024A33">
        <w:trPr>
          <w:trHeight w:val="70"/>
          <w:jc w:val="center"/>
        </w:trPr>
        <w:tc>
          <w:tcPr>
            <w:tcW w:w="354" w:type="pct"/>
            <w:tcBorders>
              <w:top w:val="single" w:sz="4" w:space="0" w:color="000000"/>
              <w:left w:val="single" w:sz="8" w:space="0" w:color="000000"/>
              <w:bottom w:val="single" w:sz="4" w:space="0" w:color="000000"/>
            </w:tcBorders>
            <w:vAlign w:val="center"/>
          </w:tcPr>
          <w:p w14:paraId="66493991" w14:textId="77777777" w:rsidR="00EF3180" w:rsidRPr="00920CAD" w:rsidRDefault="00EF3180"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000000"/>
            </w:tcBorders>
            <w:vAlign w:val="center"/>
          </w:tcPr>
          <w:p w14:paraId="22325B20" w14:textId="77777777" w:rsidR="00EF3180" w:rsidRPr="00920CAD" w:rsidRDefault="00EF3180" w:rsidP="00EF3180">
            <w:pPr>
              <w:snapToGrid w:val="0"/>
              <w:rPr>
                <w:rFonts w:ascii="Rockwell" w:hAnsi="Rockwell"/>
                <w:i/>
              </w:rPr>
            </w:pPr>
            <w:r w:rsidRPr="00920CAD">
              <w:rPr>
                <w:rFonts w:ascii="Rockwell" w:hAnsi="Rockwell"/>
                <w:i/>
              </w:rPr>
              <w:t xml:space="preserve">Type </w:t>
            </w:r>
          </w:p>
        </w:tc>
        <w:tc>
          <w:tcPr>
            <w:tcW w:w="1630" w:type="pct"/>
            <w:tcBorders>
              <w:top w:val="single" w:sz="4" w:space="0" w:color="000000"/>
              <w:left w:val="single" w:sz="4" w:space="0" w:color="000000"/>
              <w:bottom w:val="single" w:sz="4" w:space="0" w:color="000000"/>
            </w:tcBorders>
            <w:vAlign w:val="center"/>
          </w:tcPr>
          <w:p w14:paraId="00DEA03D" w14:textId="02808FE8" w:rsidR="00EF3180" w:rsidRPr="00920CAD" w:rsidRDefault="00EF3180" w:rsidP="00EF3180">
            <w:pPr>
              <w:snapToGrid w:val="0"/>
              <w:jc w:val="both"/>
              <w:rPr>
                <w:rFonts w:ascii="Rockwell" w:hAnsi="Rockwell"/>
                <w:i/>
              </w:rPr>
            </w:pPr>
            <w:r w:rsidRPr="00920CAD">
              <w:rPr>
                <w:rFonts w:ascii="Rockwell" w:hAnsi="Rockwell"/>
                <w:i/>
              </w:rPr>
              <w:t xml:space="preserve">Matriciel </w:t>
            </w:r>
          </w:p>
        </w:tc>
        <w:tc>
          <w:tcPr>
            <w:tcW w:w="918" w:type="pct"/>
            <w:tcBorders>
              <w:top w:val="single" w:sz="4" w:space="0" w:color="000000"/>
              <w:left w:val="single" w:sz="4" w:space="0" w:color="000000"/>
              <w:bottom w:val="single" w:sz="4" w:space="0" w:color="000000"/>
            </w:tcBorders>
            <w:vAlign w:val="center"/>
          </w:tcPr>
          <w:p w14:paraId="19716AD5" w14:textId="41DE4BEE" w:rsidR="00EF3180" w:rsidRPr="00920CAD" w:rsidRDefault="00EF3180" w:rsidP="00EF3180">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673BEB2C" w14:textId="77777777" w:rsidR="00EF3180" w:rsidRPr="00920CAD" w:rsidRDefault="00EF3180" w:rsidP="00EF3180">
            <w:pPr>
              <w:snapToGrid w:val="0"/>
              <w:jc w:val="both"/>
              <w:rPr>
                <w:rFonts w:ascii="Rockwell" w:hAnsi="Rockwell"/>
                <w:b/>
                <w:bCs/>
              </w:rPr>
            </w:pPr>
          </w:p>
        </w:tc>
      </w:tr>
      <w:tr w:rsidR="00920CAD" w:rsidRPr="00920CAD" w14:paraId="30403723" w14:textId="77777777" w:rsidTr="00024A33">
        <w:trPr>
          <w:trHeight w:val="70"/>
          <w:jc w:val="center"/>
        </w:trPr>
        <w:tc>
          <w:tcPr>
            <w:tcW w:w="354" w:type="pct"/>
            <w:tcBorders>
              <w:left w:val="single" w:sz="8" w:space="0" w:color="000000"/>
            </w:tcBorders>
            <w:vAlign w:val="center"/>
          </w:tcPr>
          <w:p w14:paraId="7EA2D56C" w14:textId="77777777" w:rsidR="00D5722A" w:rsidRPr="00920CAD"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left w:val="single" w:sz="4" w:space="0" w:color="000000"/>
            </w:tcBorders>
            <w:vAlign w:val="center"/>
          </w:tcPr>
          <w:p w14:paraId="47E279A9" w14:textId="79E0B10C" w:rsidR="00D5722A" w:rsidRPr="00920CAD" w:rsidRDefault="00D73A00" w:rsidP="00EF3180">
            <w:pPr>
              <w:snapToGrid w:val="0"/>
              <w:rPr>
                <w:rFonts w:ascii="Rockwell" w:hAnsi="Rockwell"/>
                <w:i/>
              </w:rPr>
            </w:pPr>
            <w:r w:rsidRPr="00920CAD">
              <w:rPr>
                <w:rFonts w:ascii="Rockwell" w:hAnsi="Rockwell"/>
                <w:i/>
              </w:rPr>
              <w:t>Interface</w:t>
            </w:r>
          </w:p>
        </w:tc>
        <w:tc>
          <w:tcPr>
            <w:tcW w:w="1630" w:type="pct"/>
            <w:tcBorders>
              <w:top w:val="single" w:sz="4" w:space="0" w:color="000000"/>
              <w:left w:val="single" w:sz="4" w:space="0" w:color="000000"/>
              <w:bottom w:val="single" w:sz="4" w:space="0" w:color="000000"/>
            </w:tcBorders>
            <w:vAlign w:val="center"/>
          </w:tcPr>
          <w:p w14:paraId="566211C0" w14:textId="6D26043B" w:rsidR="00D5722A" w:rsidRPr="00920CAD" w:rsidRDefault="00D5722A" w:rsidP="00EF3180">
            <w:pPr>
              <w:snapToGrid w:val="0"/>
              <w:jc w:val="both"/>
              <w:rPr>
                <w:rFonts w:ascii="Rockwell" w:hAnsi="Rockwell"/>
                <w:i/>
              </w:rPr>
            </w:pPr>
            <w:r w:rsidRPr="00920CAD">
              <w:rPr>
                <w:rFonts w:ascii="Rockwell" w:hAnsi="Rockwell"/>
                <w:i/>
              </w:rPr>
              <w:t>Interfaces USB 2.0 ou USB 3.0</w:t>
            </w:r>
          </w:p>
        </w:tc>
        <w:tc>
          <w:tcPr>
            <w:tcW w:w="918" w:type="pct"/>
            <w:tcBorders>
              <w:left w:val="single" w:sz="4" w:space="0" w:color="000000"/>
              <w:bottom w:val="single" w:sz="4" w:space="0" w:color="000000"/>
            </w:tcBorders>
            <w:vAlign w:val="center"/>
          </w:tcPr>
          <w:p w14:paraId="0E68BA0A" w14:textId="7C4B6F09" w:rsidR="00D5722A" w:rsidRPr="00920CAD" w:rsidDel="00673A8B" w:rsidRDefault="00D5722A" w:rsidP="00EF3180">
            <w:pPr>
              <w:snapToGrid w:val="0"/>
              <w:ind w:left="36" w:hanging="36"/>
              <w:jc w:val="both"/>
              <w:rPr>
                <w:rFonts w:ascii="Rockwell" w:hAnsi="Rockwell"/>
                <w:i/>
              </w:rPr>
            </w:pPr>
          </w:p>
        </w:tc>
        <w:tc>
          <w:tcPr>
            <w:tcW w:w="1115" w:type="pct"/>
            <w:tcBorders>
              <w:top w:val="single" w:sz="4" w:space="0" w:color="000000"/>
              <w:left w:val="single" w:sz="4" w:space="0" w:color="000000"/>
              <w:bottom w:val="single" w:sz="4" w:space="0" w:color="000000"/>
              <w:right w:val="single" w:sz="4" w:space="0" w:color="auto"/>
            </w:tcBorders>
          </w:tcPr>
          <w:p w14:paraId="757F5080" w14:textId="77777777" w:rsidR="00D5722A" w:rsidRPr="00920CAD" w:rsidRDefault="00D5722A" w:rsidP="00EF3180">
            <w:pPr>
              <w:snapToGrid w:val="0"/>
              <w:jc w:val="both"/>
              <w:rPr>
                <w:rFonts w:ascii="Rockwell" w:hAnsi="Rockwell"/>
                <w:b/>
                <w:bCs/>
              </w:rPr>
            </w:pPr>
          </w:p>
        </w:tc>
      </w:tr>
      <w:tr w:rsidR="00920CAD" w:rsidRPr="00920CAD" w14:paraId="656E39C1" w14:textId="77777777" w:rsidTr="00024A33">
        <w:trPr>
          <w:trHeight w:val="70"/>
          <w:jc w:val="center"/>
        </w:trPr>
        <w:tc>
          <w:tcPr>
            <w:tcW w:w="354" w:type="pct"/>
            <w:tcBorders>
              <w:top w:val="single" w:sz="4" w:space="0" w:color="000000"/>
              <w:left w:val="single" w:sz="8" w:space="0" w:color="000000"/>
              <w:bottom w:val="single" w:sz="4" w:space="0" w:color="000000"/>
            </w:tcBorders>
            <w:vAlign w:val="center"/>
          </w:tcPr>
          <w:p w14:paraId="02DC350E" w14:textId="77777777" w:rsidR="00EF3180" w:rsidRPr="00920CAD" w:rsidRDefault="00EF3180"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000000"/>
            </w:tcBorders>
            <w:vAlign w:val="center"/>
          </w:tcPr>
          <w:p w14:paraId="54EC1A26" w14:textId="77777777" w:rsidR="00EF3180" w:rsidRPr="00920CAD" w:rsidRDefault="00EF3180" w:rsidP="00EF3180">
            <w:pPr>
              <w:snapToGrid w:val="0"/>
              <w:rPr>
                <w:rFonts w:ascii="Rockwell" w:hAnsi="Rockwell"/>
                <w:i/>
              </w:rPr>
            </w:pPr>
            <w:r w:rsidRPr="00920CAD">
              <w:rPr>
                <w:rFonts w:ascii="Rockwell" w:hAnsi="Rockwell"/>
                <w:i/>
              </w:rPr>
              <w:t>Alimentation du papier</w:t>
            </w:r>
          </w:p>
        </w:tc>
        <w:tc>
          <w:tcPr>
            <w:tcW w:w="1630" w:type="pct"/>
            <w:tcBorders>
              <w:top w:val="single" w:sz="4" w:space="0" w:color="000000"/>
              <w:left w:val="single" w:sz="4" w:space="0" w:color="000000"/>
              <w:bottom w:val="single" w:sz="4" w:space="0" w:color="000000"/>
            </w:tcBorders>
            <w:vAlign w:val="center"/>
          </w:tcPr>
          <w:p w14:paraId="00B40944" w14:textId="560D14B5" w:rsidR="00EF3180" w:rsidRPr="00920CAD" w:rsidRDefault="00EF3180" w:rsidP="00EF3180">
            <w:pPr>
              <w:snapToGrid w:val="0"/>
              <w:jc w:val="both"/>
              <w:rPr>
                <w:rFonts w:ascii="Rockwell" w:hAnsi="Rockwell"/>
                <w:i/>
              </w:rPr>
            </w:pPr>
            <w:r w:rsidRPr="00920CAD">
              <w:rPr>
                <w:rFonts w:ascii="Rockwell" w:hAnsi="Rockwell"/>
                <w:i/>
              </w:rPr>
              <w:t>En direct et par dessous</w:t>
            </w:r>
          </w:p>
        </w:tc>
        <w:tc>
          <w:tcPr>
            <w:tcW w:w="918" w:type="pct"/>
            <w:tcBorders>
              <w:top w:val="single" w:sz="4" w:space="0" w:color="000000"/>
              <w:left w:val="single" w:sz="4" w:space="0" w:color="000000"/>
              <w:bottom w:val="single" w:sz="4" w:space="0" w:color="000000"/>
            </w:tcBorders>
            <w:vAlign w:val="center"/>
          </w:tcPr>
          <w:p w14:paraId="049919C8" w14:textId="76E24D8B" w:rsidR="00EF3180" w:rsidRPr="00920CAD" w:rsidRDefault="00EF3180" w:rsidP="00EF3180">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17139600" w14:textId="77777777" w:rsidR="00EF3180" w:rsidRPr="00920CAD" w:rsidRDefault="00EF3180" w:rsidP="00EF3180">
            <w:pPr>
              <w:snapToGrid w:val="0"/>
              <w:jc w:val="both"/>
              <w:rPr>
                <w:rFonts w:ascii="Rockwell" w:hAnsi="Rockwell"/>
                <w:b/>
                <w:bCs/>
              </w:rPr>
            </w:pPr>
          </w:p>
        </w:tc>
      </w:tr>
      <w:tr w:rsidR="00920CAD" w:rsidRPr="00920CAD" w14:paraId="71803281" w14:textId="77777777" w:rsidTr="00024A33">
        <w:trPr>
          <w:trHeight w:val="70"/>
          <w:jc w:val="center"/>
        </w:trPr>
        <w:tc>
          <w:tcPr>
            <w:tcW w:w="354" w:type="pct"/>
            <w:tcBorders>
              <w:top w:val="single" w:sz="4" w:space="0" w:color="000000"/>
              <w:left w:val="single" w:sz="8" w:space="0" w:color="000000"/>
              <w:bottom w:val="single" w:sz="4" w:space="0" w:color="000000"/>
            </w:tcBorders>
            <w:vAlign w:val="center"/>
          </w:tcPr>
          <w:p w14:paraId="50AA9434" w14:textId="77777777" w:rsidR="00EF3180" w:rsidRPr="00920CAD" w:rsidRDefault="00EF3180"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000000"/>
            </w:tcBorders>
            <w:vAlign w:val="center"/>
          </w:tcPr>
          <w:p w14:paraId="3B0468BB" w14:textId="77777777" w:rsidR="00EF3180" w:rsidRPr="00920CAD" w:rsidRDefault="00EF3180" w:rsidP="00EF3180">
            <w:pPr>
              <w:snapToGrid w:val="0"/>
              <w:rPr>
                <w:rFonts w:ascii="Rockwell" w:hAnsi="Rockwell"/>
                <w:i/>
              </w:rPr>
            </w:pPr>
            <w:r w:rsidRPr="00920CAD">
              <w:rPr>
                <w:rFonts w:ascii="Rockwell" w:hAnsi="Rockwell"/>
                <w:i/>
              </w:rPr>
              <w:t>Epaisseur papier</w:t>
            </w:r>
          </w:p>
        </w:tc>
        <w:tc>
          <w:tcPr>
            <w:tcW w:w="1630" w:type="pct"/>
            <w:tcBorders>
              <w:top w:val="single" w:sz="4" w:space="0" w:color="000000"/>
              <w:left w:val="single" w:sz="4" w:space="0" w:color="000000"/>
              <w:bottom w:val="single" w:sz="4" w:space="0" w:color="auto"/>
            </w:tcBorders>
            <w:vAlign w:val="center"/>
          </w:tcPr>
          <w:p w14:paraId="33329F9B" w14:textId="2C0AD244" w:rsidR="00EF3180" w:rsidRPr="00920CAD" w:rsidRDefault="00EF3180" w:rsidP="00EF3180">
            <w:pPr>
              <w:snapToGrid w:val="0"/>
              <w:jc w:val="both"/>
              <w:rPr>
                <w:rFonts w:ascii="Rockwell" w:hAnsi="Rockwell"/>
                <w:i/>
              </w:rPr>
            </w:pPr>
            <w:r w:rsidRPr="00920CAD">
              <w:rPr>
                <w:rFonts w:ascii="Rockwell" w:hAnsi="Rockwell"/>
                <w:i/>
              </w:rPr>
              <w:t>1+5</w:t>
            </w:r>
          </w:p>
        </w:tc>
        <w:tc>
          <w:tcPr>
            <w:tcW w:w="918" w:type="pct"/>
            <w:tcBorders>
              <w:top w:val="single" w:sz="4" w:space="0" w:color="000000"/>
              <w:left w:val="single" w:sz="4" w:space="0" w:color="000000"/>
              <w:bottom w:val="single" w:sz="4" w:space="0" w:color="000000"/>
            </w:tcBorders>
          </w:tcPr>
          <w:p w14:paraId="05365F42" w14:textId="62C5B412" w:rsidR="00EF3180" w:rsidRPr="00920CAD" w:rsidRDefault="00EF3180" w:rsidP="00EF3180">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67743E20" w14:textId="77777777" w:rsidR="00EF3180" w:rsidRPr="00920CAD" w:rsidRDefault="00EF3180" w:rsidP="00EF3180">
            <w:pPr>
              <w:snapToGrid w:val="0"/>
              <w:jc w:val="both"/>
              <w:rPr>
                <w:rFonts w:ascii="Rockwell" w:hAnsi="Rockwell"/>
                <w:b/>
                <w:bCs/>
              </w:rPr>
            </w:pPr>
          </w:p>
        </w:tc>
      </w:tr>
      <w:tr w:rsidR="00920CAD" w:rsidRPr="00920CAD" w14:paraId="549A0A36" w14:textId="77777777" w:rsidTr="00024A33">
        <w:trPr>
          <w:trHeight w:val="70"/>
          <w:jc w:val="center"/>
        </w:trPr>
        <w:tc>
          <w:tcPr>
            <w:tcW w:w="354" w:type="pct"/>
            <w:vMerge w:val="restart"/>
            <w:tcBorders>
              <w:top w:val="single" w:sz="4" w:space="0" w:color="000000"/>
              <w:left w:val="single" w:sz="8" w:space="0" w:color="000000"/>
            </w:tcBorders>
            <w:vAlign w:val="center"/>
          </w:tcPr>
          <w:p w14:paraId="5E1E79BF" w14:textId="77777777" w:rsidR="00D5722A" w:rsidRPr="00920CAD"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val="restart"/>
            <w:tcBorders>
              <w:top w:val="single" w:sz="4" w:space="0" w:color="000000"/>
              <w:left w:val="single" w:sz="4" w:space="0" w:color="000000"/>
            </w:tcBorders>
            <w:vAlign w:val="center"/>
          </w:tcPr>
          <w:p w14:paraId="52316A07" w14:textId="7718EB48" w:rsidR="00D5722A" w:rsidRPr="00920CAD" w:rsidRDefault="00D5722A" w:rsidP="00D5722A">
            <w:pPr>
              <w:snapToGrid w:val="0"/>
              <w:rPr>
                <w:rFonts w:ascii="Rockwell" w:hAnsi="Rockwell"/>
                <w:i/>
              </w:rPr>
            </w:pPr>
            <w:r w:rsidRPr="00920CAD">
              <w:rPr>
                <w:rFonts w:ascii="Rockwell" w:hAnsi="Rockwell"/>
                <w:i/>
              </w:rPr>
              <w:t>Nombre d’aiguilles/nombre</w:t>
            </w:r>
            <w:r w:rsidR="00091859" w:rsidRPr="00920CAD">
              <w:rPr>
                <w:rFonts w:ascii="Rockwell" w:hAnsi="Rockwell"/>
                <w:i/>
              </w:rPr>
              <w:t xml:space="preserve"> </w:t>
            </w:r>
            <w:r w:rsidRPr="00920CAD">
              <w:rPr>
                <w:rFonts w:ascii="Rockwell" w:hAnsi="Rockwell"/>
                <w:i/>
              </w:rPr>
              <w:t>de colonnes</w:t>
            </w:r>
          </w:p>
          <w:p w14:paraId="4CBD7FFC" w14:textId="77777777" w:rsidR="00D5722A" w:rsidRPr="00920CAD" w:rsidRDefault="00D5722A" w:rsidP="00D5722A">
            <w:pPr>
              <w:snapToGrid w:val="0"/>
              <w:rPr>
                <w:rFonts w:ascii="Rockwell" w:hAnsi="Rockwell"/>
                <w:i/>
              </w:rPr>
            </w:pPr>
          </w:p>
        </w:tc>
        <w:tc>
          <w:tcPr>
            <w:tcW w:w="1630" w:type="pct"/>
            <w:tcBorders>
              <w:top w:val="single" w:sz="4" w:space="0" w:color="000000"/>
              <w:left w:val="single" w:sz="4" w:space="0" w:color="000000"/>
              <w:bottom w:val="single" w:sz="4" w:space="0" w:color="auto"/>
            </w:tcBorders>
            <w:vAlign w:val="center"/>
          </w:tcPr>
          <w:p w14:paraId="1CE3C08A" w14:textId="7879384B" w:rsidR="00D5722A" w:rsidRPr="00920CAD" w:rsidRDefault="00D5722A" w:rsidP="00D5722A">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18" w:type="pct"/>
            <w:tcBorders>
              <w:top w:val="single" w:sz="4" w:space="0" w:color="000000"/>
              <w:left w:val="single" w:sz="4" w:space="0" w:color="000000"/>
              <w:bottom w:val="single" w:sz="4" w:space="0" w:color="000000"/>
            </w:tcBorders>
            <w:vAlign w:val="center"/>
          </w:tcPr>
          <w:p w14:paraId="7F198562" w14:textId="419A5CA4" w:rsidR="00D5722A" w:rsidRPr="00920CAD" w:rsidRDefault="00D5722A" w:rsidP="00D5722A">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6BCDE368" w14:textId="77777777" w:rsidR="00D5722A" w:rsidRPr="00920CAD" w:rsidRDefault="00D5722A" w:rsidP="00D5722A">
            <w:pPr>
              <w:snapToGrid w:val="0"/>
              <w:jc w:val="both"/>
              <w:rPr>
                <w:rFonts w:ascii="Rockwell" w:hAnsi="Rockwell"/>
                <w:b/>
                <w:bCs/>
              </w:rPr>
            </w:pPr>
          </w:p>
        </w:tc>
      </w:tr>
      <w:tr w:rsidR="00920CAD" w:rsidRPr="00920CAD" w14:paraId="24761C47" w14:textId="77777777" w:rsidTr="00024A33">
        <w:trPr>
          <w:trHeight w:val="70"/>
          <w:jc w:val="center"/>
        </w:trPr>
        <w:tc>
          <w:tcPr>
            <w:tcW w:w="354" w:type="pct"/>
            <w:vMerge/>
            <w:tcBorders>
              <w:left w:val="single" w:sz="8" w:space="0" w:color="000000"/>
            </w:tcBorders>
            <w:vAlign w:val="center"/>
          </w:tcPr>
          <w:p w14:paraId="34869628" w14:textId="77777777" w:rsidR="00D5722A" w:rsidRPr="00920CAD"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tcBorders>
              <w:left w:val="single" w:sz="4" w:space="0" w:color="000000"/>
            </w:tcBorders>
            <w:vAlign w:val="center"/>
          </w:tcPr>
          <w:p w14:paraId="2A3B3C86" w14:textId="77777777" w:rsidR="00D5722A" w:rsidRPr="00920CAD" w:rsidRDefault="00D5722A" w:rsidP="00D5722A">
            <w:pPr>
              <w:snapToGrid w:val="0"/>
              <w:rPr>
                <w:rFonts w:ascii="Rockwell" w:hAnsi="Rockwell"/>
                <w:i/>
              </w:rPr>
            </w:pPr>
          </w:p>
        </w:tc>
        <w:tc>
          <w:tcPr>
            <w:tcW w:w="1630" w:type="pct"/>
            <w:tcBorders>
              <w:top w:val="single" w:sz="4" w:space="0" w:color="000000"/>
              <w:left w:val="single" w:sz="4" w:space="0" w:color="000000"/>
              <w:bottom w:val="single" w:sz="4" w:space="0" w:color="auto"/>
            </w:tcBorders>
            <w:vAlign w:val="center"/>
          </w:tcPr>
          <w:p w14:paraId="3D8D98CD" w14:textId="26F80625" w:rsidR="00D5722A" w:rsidRPr="00920CAD" w:rsidRDefault="00235D05" w:rsidP="00D5722A">
            <w:pPr>
              <w:snapToGrid w:val="0"/>
              <w:jc w:val="both"/>
              <w:rPr>
                <w:rFonts w:ascii="Rockwell" w:hAnsi="Rockwell"/>
                <w:i/>
              </w:rPr>
            </w:pPr>
            <w:r w:rsidRPr="00920CAD">
              <w:rPr>
                <w:rFonts w:ascii="Rockwell" w:hAnsi="Rockwell"/>
                <w:bCs/>
              </w:rPr>
              <w:t>9/38</w:t>
            </w:r>
            <w:r w:rsidR="00502214" w:rsidRPr="00920CAD">
              <w:rPr>
                <w:rFonts w:ascii="Rockwell" w:hAnsi="Rockwell"/>
                <w:bCs/>
              </w:rPr>
              <w:t xml:space="preserve">                    </w:t>
            </w:r>
            <w:sdt>
              <w:sdtPr>
                <w:rPr>
                  <w:rFonts w:ascii="Rockwell" w:hAnsi="Rockwell"/>
                  <w:bCs/>
                  <w:iCs/>
                  <w:sz w:val="40"/>
                  <w:szCs w:val="40"/>
                  <w:lang w:val="fr-CA"/>
                </w:rPr>
                <w:id w:val="-443236321"/>
                <w14:checkbox>
                  <w14:checked w14:val="0"/>
                  <w14:checkedState w14:val="2612" w14:font="MS Gothic"/>
                  <w14:uncheckedState w14:val="2610" w14:font="MS Gothic"/>
                </w14:checkbox>
              </w:sdtPr>
              <w:sdtContent>
                <w:r w:rsidR="00502214" w:rsidRPr="00920CAD">
                  <w:rPr>
                    <w:rFonts w:ascii="MS Gothic" w:eastAsia="MS Gothic" w:hAnsi="MS Gothic" w:hint="eastAsia"/>
                    <w:bCs/>
                    <w:iCs/>
                    <w:sz w:val="40"/>
                    <w:szCs w:val="40"/>
                    <w:lang w:val="fr-CA"/>
                  </w:rPr>
                  <w:t>☐</w:t>
                </w:r>
              </w:sdtContent>
            </w:sdt>
          </w:p>
        </w:tc>
        <w:tc>
          <w:tcPr>
            <w:tcW w:w="918" w:type="pct"/>
            <w:tcBorders>
              <w:top w:val="single" w:sz="4" w:space="0" w:color="000000"/>
              <w:left w:val="single" w:sz="4" w:space="0" w:color="000000"/>
              <w:bottom w:val="single" w:sz="4" w:space="0" w:color="000000"/>
            </w:tcBorders>
            <w:vAlign w:val="center"/>
          </w:tcPr>
          <w:p w14:paraId="37450D81" w14:textId="4DF17047" w:rsidR="00D5722A" w:rsidRPr="00920CAD" w:rsidRDefault="00D5722A" w:rsidP="00D5722A">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4B7D641A" w14:textId="77777777" w:rsidR="00D5722A" w:rsidRPr="00920CAD" w:rsidRDefault="00D5722A" w:rsidP="00D5722A">
            <w:pPr>
              <w:snapToGrid w:val="0"/>
              <w:jc w:val="both"/>
              <w:rPr>
                <w:rFonts w:ascii="Rockwell" w:hAnsi="Rockwell"/>
                <w:b/>
                <w:bCs/>
              </w:rPr>
            </w:pPr>
          </w:p>
        </w:tc>
      </w:tr>
      <w:tr w:rsidR="00920CAD" w:rsidRPr="00920CAD" w14:paraId="737F3512" w14:textId="77777777" w:rsidTr="00024A33">
        <w:trPr>
          <w:trHeight w:val="70"/>
          <w:jc w:val="center"/>
        </w:trPr>
        <w:tc>
          <w:tcPr>
            <w:tcW w:w="354" w:type="pct"/>
            <w:vMerge/>
            <w:tcBorders>
              <w:left w:val="single" w:sz="8" w:space="0" w:color="000000"/>
            </w:tcBorders>
            <w:vAlign w:val="center"/>
          </w:tcPr>
          <w:p w14:paraId="622799AC" w14:textId="77777777" w:rsidR="00D5722A" w:rsidRPr="00920CAD"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tcBorders>
              <w:left w:val="single" w:sz="4" w:space="0" w:color="000000"/>
            </w:tcBorders>
            <w:vAlign w:val="center"/>
          </w:tcPr>
          <w:p w14:paraId="243F3912" w14:textId="77777777" w:rsidR="00D5722A" w:rsidRPr="00920CAD" w:rsidRDefault="00D5722A" w:rsidP="00D5722A">
            <w:pPr>
              <w:snapToGrid w:val="0"/>
              <w:rPr>
                <w:rFonts w:ascii="Rockwell" w:hAnsi="Rockwell"/>
                <w:i/>
              </w:rPr>
            </w:pPr>
          </w:p>
        </w:tc>
        <w:tc>
          <w:tcPr>
            <w:tcW w:w="1630" w:type="pct"/>
            <w:tcBorders>
              <w:top w:val="single" w:sz="4" w:space="0" w:color="000000"/>
              <w:left w:val="single" w:sz="4" w:space="0" w:color="000000"/>
              <w:bottom w:val="single" w:sz="4" w:space="0" w:color="auto"/>
            </w:tcBorders>
            <w:vAlign w:val="center"/>
          </w:tcPr>
          <w:p w14:paraId="287D3C5C" w14:textId="36AA3DCA" w:rsidR="00D5722A" w:rsidRPr="00920CAD" w:rsidRDefault="00D5722A" w:rsidP="00D5722A">
            <w:pPr>
              <w:snapToGrid w:val="0"/>
              <w:jc w:val="both"/>
              <w:rPr>
                <w:rFonts w:ascii="Rockwell" w:hAnsi="Rockwell"/>
                <w:bCs/>
              </w:rPr>
            </w:pPr>
            <w:r w:rsidRPr="00920CAD">
              <w:rPr>
                <w:rFonts w:ascii="Rockwell" w:hAnsi="Rockwell"/>
                <w:bCs/>
              </w:rPr>
              <w:t>24/80</w:t>
            </w:r>
            <w:r w:rsidR="00502214" w:rsidRPr="00920CAD">
              <w:rPr>
                <w:rFonts w:ascii="Rockwell" w:hAnsi="Rockwell"/>
                <w:bCs/>
              </w:rPr>
              <w:t xml:space="preserve">                  </w:t>
            </w:r>
            <w:sdt>
              <w:sdtPr>
                <w:rPr>
                  <w:rFonts w:ascii="Rockwell" w:hAnsi="Rockwell"/>
                  <w:bCs/>
                  <w:iCs/>
                  <w:sz w:val="40"/>
                  <w:szCs w:val="40"/>
                  <w:lang w:val="fr-CA"/>
                </w:rPr>
                <w:id w:val="-1973122195"/>
                <w14:checkbox>
                  <w14:checked w14:val="0"/>
                  <w14:checkedState w14:val="2612" w14:font="MS Gothic"/>
                  <w14:uncheckedState w14:val="2610" w14:font="MS Gothic"/>
                </w14:checkbox>
              </w:sdtPr>
              <w:sdtContent>
                <w:r w:rsidR="00502214" w:rsidRPr="00920CAD">
                  <w:rPr>
                    <w:rFonts w:ascii="MS Gothic" w:eastAsia="MS Gothic" w:hAnsi="MS Gothic" w:hint="eastAsia"/>
                    <w:bCs/>
                    <w:iCs/>
                    <w:sz w:val="40"/>
                    <w:szCs w:val="40"/>
                    <w:lang w:val="fr-CA"/>
                  </w:rPr>
                  <w:t>☐</w:t>
                </w:r>
              </w:sdtContent>
            </w:sdt>
          </w:p>
        </w:tc>
        <w:tc>
          <w:tcPr>
            <w:tcW w:w="918" w:type="pct"/>
            <w:tcBorders>
              <w:top w:val="single" w:sz="4" w:space="0" w:color="000000"/>
              <w:left w:val="single" w:sz="4" w:space="0" w:color="000000"/>
              <w:bottom w:val="single" w:sz="4" w:space="0" w:color="000000"/>
            </w:tcBorders>
            <w:vAlign w:val="center"/>
          </w:tcPr>
          <w:p w14:paraId="6962C85B" w14:textId="0390479F" w:rsidR="00D5722A" w:rsidRPr="00920CAD" w:rsidRDefault="00D5722A" w:rsidP="00D5722A">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4C6C582B" w14:textId="77777777" w:rsidR="00D5722A" w:rsidRPr="00920CAD" w:rsidRDefault="00D5722A" w:rsidP="00D5722A">
            <w:pPr>
              <w:snapToGrid w:val="0"/>
              <w:jc w:val="both"/>
              <w:rPr>
                <w:rFonts w:ascii="Rockwell" w:hAnsi="Rockwell"/>
                <w:b/>
                <w:bCs/>
              </w:rPr>
            </w:pPr>
          </w:p>
        </w:tc>
      </w:tr>
      <w:tr w:rsidR="00920CAD" w:rsidRPr="00920CAD" w14:paraId="28E92BAB" w14:textId="77777777" w:rsidTr="00024A33">
        <w:trPr>
          <w:trHeight w:val="70"/>
          <w:jc w:val="center"/>
        </w:trPr>
        <w:tc>
          <w:tcPr>
            <w:tcW w:w="354" w:type="pct"/>
            <w:vMerge/>
            <w:tcBorders>
              <w:left w:val="single" w:sz="8" w:space="0" w:color="000000"/>
              <w:bottom w:val="single" w:sz="4" w:space="0" w:color="000000"/>
            </w:tcBorders>
            <w:vAlign w:val="center"/>
          </w:tcPr>
          <w:p w14:paraId="7223F05E" w14:textId="77777777" w:rsidR="00D5722A" w:rsidRPr="00920CAD"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tcBorders>
              <w:left w:val="single" w:sz="4" w:space="0" w:color="000000"/>
              <w:bottom w:val="single" w:sz="4" w:space="0" w:color="000000"/>
            </w:tcBorders>
            <w:vAlign w:val="center"/>
          </w:tcPr>
          <w:p w14:paraId="67C937AA" w14:textId="77777777" w:rsidR="00D5722A" w:rsidRPr="00920CAD" w:rsidRDefault="00D5722A" w:rsidP="00D5722A">
            <w:pPr>
              <w:snapToGrid w:val="0"/>
              <w:rPr>
                <w:rFonts w:ascii="Rockwell" w:hAnsi="Rockwell"/>
                <w:i/>
              </w:rPr>
            </w:pPr>
          </w:p>
        </w:tc>
        <w:tc>
          <w:tcPr>
            <w:tcW w:w="1630" w:type="pct"/>
            <w:tcBorders>
              <w:top w:val="single" w:sz="4" w:space="0" w:color="000000"/>
              <w:left w:val="single" w:sz="4" w:space="0" w:color="000000"/>
              <w:bottom w:val="single" w:sz="4" w:space="0" w:color="auto"/>
            </w:tcBorders>
            <w:vAlign w:val="center"/>
          </w:tcPr>
          <w:p w14:paraId="2D6955CB" w14:textId="630A693D" w:rsidR="00D5722A" w:rsidRPr="00920CAD" w:rsidRDefault="00D5722A" w:rsidP="00D5722A">
            <w:pPr>
              <w:snapToGrid w:val="0"/>
              <w:jc w:val="both"/>
              <w:rPr>
                <w:rFonts w:ascii="Rockwell" w:hAnsi="Rockwell"/>
                <w:bCs/>
              </w:rPr>
            </w:pPr>
            <w:r w:rsidRPr="00920CAD">
              <w:rPr>
                <w:rFonts w:ascii="Rockwell" w:hAnsi="Rockwell"/>
                <w:bCs/>
              </w:rPr>
              <w:t>24/136</w:t>
            </w:r>
            <w:r w:rsidR="00502214" w:rsidRPr="00920CAD">
              <w:rPr>
                <w:rFonts w:ascii="Rockwell" w:hAnsi="Rockwell"/>
                <w:bCs/>
              </w:rPr>
              <w:t xml:space="preserve">                </w:t>
            </w:r>
            <w:sdt>
              <w:sdtPr>
                <w:rPr>
                  <w:rFonts w:ascii="Rockwell" w:hAnsi="Rockwell"/>
                  <w:bCs/>
                  <w:iCs/>
                  <w:sz w:val="40"/>
                  <w:szCs w:val="40"/>
                  <w:lang w:val="fr-CA"/>
                </w:rPr>
                <w:id w:val="1016426617"/>
                <w14:checkbox>
                  <w14:checked w14:val="0"/>
                  <w14:checkedState w14:val="2612" w14:font="MS Gothic"/>
                  <w14:uncheckedState w14:val="2610" w14:font="MS Gothic"/>
                </w14:checkbox>
              </w:sdtPr>
              <w:sdtContent>
                <w:r w:rsidR="00502214" w:rsidRPr="00920CAD">
                  <w:rPr>
                    <w:rFonts w:ascii="MS Gothic" w:eastAsia="MS Gothic" w:hAnsi="MS Gothic" w:hint="eastAsia"/>
                    <w:bCs/>
                    <w:iCs/>
                    <w:sz w:val="40"/>
                    <w:szCs w:val="40"/>
                    <w:lang w:val="fr-CA"/>
                  </w:rPr>
                  <w:t>☐</w:t>
                </w:r>
              </w:sdtContent>
            </w:sdt>
          </w:p>
        </w:tc>
        <w:tc>
          <w:tcPr>
            <w:tcW w:w="918" w:type="pct"/>
            <w:tcBorders>
              <w:top w:val="single" w:sz="4" w:space="0" w:color="000000"/>
              <w:left w:val="single" w:sz="4" w:space="0" w:color="000000"/>
              <w:bottom w:val="single" w:sz="4" w:space="0" w:color="000000"/>
            </w:tcBorders>
            <w:vAlign w:val="center"/>
          </w:tcPr>
          <w:p w14:paraId="3818ED82" w14:textId="13DB0DBC" w:rsidR="00D5722A" w:rsidRPr="00920CAD" w:rsidDel="00673A8B" w:rsidRDefault="00D5722A" w:rsidP="00D5722A">
            <w:pPr>
              <w:snapToGrid w:val="0"/>
              <w:ind w:left="36" w:hanging="36"/>
              <w:jc w:val="both"/>
              <w:rPr>
                <w:rFonts w:ascii="Rockwell" w:hAnsi="Rockwell"/>
                <w:i/>
              </w:rPr>
            </w:pPr>
          </w:p>
        </w:tc>
        <w:tc>
          <w:tcPr>
            <w:tcW w:w="1115" w:type="pct"/>
            <w:tcBorders>
              <w:top w:val="single" w:sz="4" w:space="0" w:color="000000"/>
              <w:left w:val="single" w:sz="4" w:space="0" w:color="000000"/>
              <w:bottom w:val="single" w:sz="4" w:space="0" w:color="000000"/>
              <w:right w:val="single" w:sz="4" w:space="0" w:color="auto"/>
            </w:tcBorders>
          </w:tcPr>
          <w:p w14:paraId="05DDCC09" w14:textId="77777777" w:rsidR="00D5722A" w:rsidRPr="00920CAD" w:rsidRDefault="00D5722A" w:rsidP="00D5722A">
            <w:pPr>
              <w:snapToGrid w:val="0"/>
              <w:jc w:val="both"/>
              <w:rPr>
                <w:rFonts w:ascii="Rockwell" w:hAnsi="Rockwell"/>
                <w:b/>
                <w:bCs/>
              </w:rPr>
            </w:pPr>
          </w:p>
        </w:tc>
      </w:tr>
      <w:tr w:rsidR="00920CAD" w:rsidRPr="00920CAD" w14:paraId="649C8EA9" w14:textId="77777777" w:rsidTr="00024A33">
        <w:trPr>
          <w:trHeight w:val="327"/>
          <w:jc w:val="center"/>
        </w:trPr>
        <w:tc>
          <w:tcPr>
            <w:tcW w:w="354" w:type="pct"/>
            <w:tcBorders>
              <w:top w:val="single" w:sz="4" w:space="0" w:color="000000"/>
              <w:left w:val="single" w:sz="8" w:space="0" w:color="000000"/>
              <w:bottom w:val="single" w:sz="4" w:space="0" w:color="auto"/>
            </w:tcBorders>
            <w:vAlign w:val="center"/>
          </w:tcPr>
          <w:p w14:paraId="143D1405" w14:textId="77777777" w:rsidR="00D5722A" w:rsidRPr="00920CAD"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auto"/>
            </w:tcBorders>
            <w:vAlign w:val="center"/>
          </w:tcPr>
          <w:p w14:paraId="0635AF94" w14:textId="77777777" w:rsidR="00D5722A" w:rsidRPr="00920CAD" w:rsidRDefault="00D5722A" w:rsidP="00D5722A">
            <w:pPr>
              <w:snapToGrid w:val="0"/>
              <w:rPr>
                <w:rFonts w:ascii="Rockwell" w:hAnsi="Rockwell"/>
                <w:i/>
              </w:rPr>
            </w:pPr>
            <w:r w:rsidRPr="00920CAD">
              <w:rPr>
                <w:rFonts w:ascii="Rockwell" w:hAnsi="Rockwell"/>
                <w:i/>
              </w:rPr>
              <w:t>Vitesse</w:t>
            </w:r>
          </w:p>
        </w:tc>
        <w:tc>
          <w:tcPr>
            <w:tcW w:w="1630" w:type="pct"/>
            <w:tcBorders>
              <w:top w:val="single" w:sz="4" w:space="0" w:color="000000"/>
              <w:left w:val="single" w:sz="4" w:space="0" w:color="000000"/>
              <w:bottom w:val="single" w:sz="4" w:space="0" w:color="auto"/>
            </w:tcBorders>
            <w:vAlign w:val="center"/>
          </w:tcPr>
          <w:p w14:paraId="549D773D" w14:textId="4D33A2C8" w:rsidR="00D5722A" w:rsidRPr="00920CAD" w:rsidRDefault="00D5722A" w:rsidP="00D5722A">
            <w:pPr>
              <w:snapToGrid w:val="0"/>
              <w:jc w:val="both"/>
              <w:rPr>
                <w:rFonts w:ascii="Rockwell" w:hAnsi="Rockwell"/>
                <w:i/>
              </w:rPr>
            </w:pPr>
            <w:r w:rsidRPr="00920CAD">
              <w:rPr>
                <w:rFonts w:ascii="Rockwell" w:hAnsi="Rockwell"/>
                <w:i/>
              </w:rPr>
              <w:t>300 cps au moins en mode draft</w:t>
            </w:r>
          </w:p>
        </w:tc>
        <w:tc>
          <w:tcPr>
            <w:tcW w:w="918" w:type="pct"/>
            <w:tcBorders>
              <w:top w:val="single" w:sz="4" w:space="0" w:color="000000"/>
              <w:left w:val="single" w:sz="4" w:space="0" w:color="000000"/>
              <w:bottom w:val="single" w:sz="4" w:space="0" w:color="auto"/>
            </w:tcBorders>
            <w:vAlign w:val="center"/>
          </w:tcPr>
          <w:p w14:paraId="2F89232E" w14:textId="0CE77347" w:rsidR="00D5722A" w:rsidRPr="00920CAD" w:rsidRDefault="00D5722A" w:rsidP="00D5722A">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auto"/>
              <w:right w:val="single" w:sz="4" w:space="0" w:color="auto"/>
            </w:tcBorders>
          </w:tcPr>
          <w:p w14:paraId="0E86CE14" w14:textId="77777777" w:rsidR="00D5722A" w:rsidRPr="00920CAD" w:rsidRDefault="00D5722A" w:rsidP="00D5722A">
            <w:pPr>
              <w:snapToGrid w:val="0"/>
              <w:jc w:val="both"/>
              <w:rPr>
                <w:rFonts w:ascii="Rockwell" w:hAnsi="Rockwell"/>
                <w:b/>
                <w:bCs/>
              </w:rPr>
            </w:pPr>
          </w:p>
        </w:tc>
      </w:tr>
      <w:tr w:rsidR="00920CAD" w:rsidRPr="00920CAD" w14:paraId="5030A8E0" w14:textId="77777777" w:rsidTr="00235D05">
        <w:trPr>
          <w:trHeight w:val="70"/>
          <w:jc w:val="center"/>
        </w:trPr>
        <w:tc>
          <w:tcPr>
            <w:tcW w:w="354" w:type="pct"/>
            <w:vMerge w:val="restart"/>
            <w:tcBorders>
              <w:top w:val="single" w:sz="4" w:space="0" w:color="auto"/>
              <w:left w:val="single" w:sz="4" w:space="0" w:color="auto"/>
              <w:bottom w:val="single" w:sz="4" w:space="0" w:color="auto"/>
              <w:right w:val="single" w:sz="4" w:space="0" w:color="auto"/>
            </w:tcBorders>
            <w:vAlign w:val="center"/>
          </w:tcPr>
          <w:p w14:paraId="154C6276" w14:textId="02B52965" w:rsidR="00D5722A" w:rsidRPr="00920CAD"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val="restart"/>
            <w:tcBorders>
              <w:top w:val="single" w:sz="4" w:space="0" w:color="auto"/>
              <w:left w:val="single" w:sz="4" w:space="0" w:color="auto"/>
              <w:bottom w:val="single" w:sz="4" w:space="0" w:color="auto"/>
              <w:right w:val="single" w:sz="4" w:space="0" w:color="auto"/>
            </w:tcBorders>
            <w:vAlign w:val="center"/>
          </w:tcPr>
          <w:p w14:paraId="292CDD6B" w14:textId="77777777" w:rsidR="00D5722A" w:rsidRPr="00920CAD" w:rsidRDefault="00D5722A" w:rsidP="00D5722A">
            <w:pPr>
              <w:snapToGrid w:val="0"/>
              <w:rPr>
                <w:rFonts w:ascii="Rockwell" w:hAnsi="Rockwell"/>
                <w:i/>
              </w:rPr>
            </w:pPr>
            <w:r w:rsidRPr="00920CAD">
              <w:rPr>
                <w:rFonts w:ascii="Rockwell" w:hAnsi="Rockwell"/>
                <w:i/>
              </w:rPr>
              <w:t>Format papier</w:t>
            </w:r>
          </w:p>
          <w:p w14:paraId="7D64BA82" w14:textId="72E53244" w:rsidR="00D5722A" w:rsidRPr="00920CAD" w:rsidRDefault="00D5722A" w:rsidP="00D5722A">
            <w:pPr>
              <w:snapToGrid w:val="0"/>
              <w:rPr>
                <w:rFonts w:ascii="Rockwell" w:hAnsi="Rockwell"/>
                <w:i/>
              </w:rPr>
            </w:pPr>
          </w:p>
        </w:tc>
        <w:tc>
          <w:tcPr>
            <w:tcW w:w="1630" w:type="pct"/>
            <w:tcBorders>
              <w:top w:val="single" w:sz="4" w:space="0" w:color="auto"/>
              <w:left w:val="single" w:sz="4" w:space="0" w:color="auto"/>
              <w:bottom w:val="single" w:sz="4" w:space="0" w:color="auto"/>
              <w:right w:val="single" w:sz="4" w:space="0" w:color="auto"/>
            </w:tcBorders>
            <w:vAlign w:val="center"/>
          </w:tcPr>
          <w:p w14:paraId="1C540F01" w14:textId="1F41B82B" w:rsidR="00D5722A" w:rsidRPr="00920CAD" w:rsidRDefault="00D5722A" w:rsidP="00D5722A">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 </w:t>
            </w:r>
          </w:p>
        </w:tc>
        <w:tc>
          <w:tcPr>
            <w:tcW w:w="918" w:type="pct"/>
            <w:tcBorders>
              <w:top w:val="single" w:sz="4" w:space="0" w:color="auto"/>
              <w:left w:val="single" w:sz="4" w:space="0" w:color="auto"/>
              <w:bottom w:val="single" w:sz="4" w:space="0" w:color="auto"/>
              <w:right w:val="single" w:sz="4" w:space="0" w:color="auto"/>
            </w:tcBorders>
            <w:vAlign w:val="center"/>
          </w:tcPr>
          <w:p w14:paraId="5895FDF2" w14:textId="386C8B1E" w:rsidR="00D5722A" w:rsidRPr="00920CAD" w:rsidRDefault="00D5722A" w:rsidP="00D5722A">
            <w:pPr>
              <w:snapToGrid w:val="0"/>
              <w:ind w:left="36" w:hanging="36"/>
              <w:jc w:val="both"/>
              <w:rPr>
                <w:rFonts w:ascii="Rockwell" w:hAnsi="Rockwell"/>
                <w:b/>
                <w:bCs/>
              </w:rPr>
            </w:pPr>
          </w:p>
        </w:tc>
        <w:tc>
          <w:tcPr>
            <w:tcW w:w="1115" w:type="pct"/>
            <w:tcBorders>
              <w:top w:val="single" w:sz="4" w:space="0" w:color="auto"/>
              <w:left w:val="single" w:sz="4" w:space="0" w:color="auto"/>
              <w:bottom w:val="single" w:sz="4" w:space="0" w:color="auto"/>
              <w:right w:val="single" w:sz="4" w:space="0" w:color="auto"/>
            </w:tcBorders>
          </w:tcPr>
          <w:p w14:paraId="524C3240" w14:textId="77777777" w:rsidR="00D5722A" w:rsidRPr="00920CAD" w:rsidRDefault="00D5722A" w:rsidP="00D5722A">
            <w:pPr>
              <w:snapToGrid w:val="0"/>
              <w:jc w:val="both"/>
              <w:rPr>
                <w:rFonts w:ascii="Rockwell" w:hAnsi="Rockwell"/>
                <w:b/>
                <w:bCs/>
              </w:rPr>
            </w:pPr>
          </w:p>
        </w:tc>
      </w:tr>
      <w:tr w:rsidR="00920CAD" w:rsidRPr="00920CAD" w14:paraId="60C980D2" w14:textId="77777777" w:rsidTr="00235D05">
        <w:trPr>
          <w:trHeight w:val="70"/>
          <w:jc w:val="center"/>
        </w:trPr>
        <w:tc>
          <w:tcPr>
            <w:tcW w:w="354" w:type="pct"/>
            <w:vMerge/>
            <w:tcBorders>
              <w:top w:val="single" w:sz="4" w:space="0" w:color="auto"/>
              <w:left w:val="single" w:sz="4" w:space="0" w:color="auto"/>
              <w:bottom w:val="single" w:sz="4" w:space="0" w:color="auto"/>
              <w:right w:val="single" w:sz="4" w:space="0" w:color="auto"/>
            </w:tcBorders>
            <w:vAlign w:val="center"/>
          </w:tcPr>
          <w:p w14:paraId="75CB7B3A" w14:textId="77777777" w:rsidR="00D5722A" w:rsidRPr="00920CAD"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tcBorders>
              <w:top w:val="single" w:sz="4" w:space="0" w:color="auto"/>
              <w:left w:val="single" w:sz="4" w:space="0" w:color="auto"/>
              <w:bottom w:val="single" w:sz="4" w:space="0" w:color="auto"/>
              <w:right w:val="single" w:sz="4" w:space="0" w:color="auto"/>
            </w:tcBorders>
            <w:vAlign w:val="center"/>
          </w:tcPr>
          <w:p w14:paraId="1A4368D1" w14:textId="77777777" w:rsidR="00D5722A" w:rsidRPr="00920CAD" w:rsidRDefault="00D5722A" w:rsidP="00D5722A">
            <w:pPr>
              <w:snapToGrid w:val="0"/>
              <w:jc w:val="both"/>
              <w:rPr>
                <w:rFonts w:ascii="Rockwell" w:hAnsi="Rockwell"/>
                <w:i/>
              </w:rPr>
            </w:pPr>
          </w:p>
        </w:tc>
        <w:tc>
          <w:tcPr>
            <w:tcW w:w="1630" w:type="pct"/>
            <w:tcBorders>
              <w:top w:val="single" w:sz="4" w:space="0" w:color="auto"/>
              <w:left w:val="single" w:sz="4" w:space="0" w:color="auto"/>
              <w:bottom w:val="single" w:sz="4" w:space="0" w:color="auto"/>
              <w:right w:val="single" w:sz="4" w:space="0" w:color="auto"/>
            </w:tcBorders>
            <w:vAlign w:val="center"/>
          </w:tcPr>
          <w:p w14:paraId="2718E06F" w14:textId="1FFC4CD6" w:rsidR="00D5722A" w:rsidRPr="00920CAD" w:rsidRDefault="00D5722A" w:rsidP="00D5722A">
            <w:pPr>
              <w:snapToGrid w:val="0"/>
              <w:jc w:val="both"/>
              <w:rPr>
                <w:rFonts w:ascii="Rockwell" w:hAnsi="Rockwell"/>
                <w:b/>
                <w:i/>
              </w:rPr>
            </w:pPr>
            <w:r w:rsidRPr="00920CAD">
              <w:rPr>
                <w:rFonts w:ascii="Rockwell" w:hAnsi="Rockwell"/>
                <w:i/>
              </w:rPr>
              <w:t>A4 et Listing (largeur 76 à 420 mm)</w:t>
            </w:r>
            <w:r w:rsidR="00E0621E" w:rsidRPr="00920CAD">
              <w:rPr>
                <w:rFonts w:ascii="Rockwell" w:hAnsi="Rockwell"/>
                <w:bCs/>
              </w:rPr>
              <w:t xml:space="preserve">       </w:t>
            </w:r>
            <w:sdt>
              <w:sdtPr>
                <w:rPr>
                  <w:rFonts w:ascii="Rockwell" w:hAnsi="Rockwell"/>
                  <w:bCs/>
                  <w:iCs/>
                  <w:sz w:val="40"/>
                  <w:szCs w:val="40"/>
                  <w:lang w:val="fr-CA"/>
                </w:rPr>
                <w:id w:val="274907860"/>
                <w14:checkbox>
                  <w14:checked w14:val="0"/>
                  <w14:checkedState w14:val="2612" w14:font="MS Gothic"/>
                  <w14:uncheckedState w14:val="2610" w14:font="MS Gothic"/>
                </w14:checkbox>
              </w:sdtPr>
              <w:sdtContent>
                <w:r w:rsidR="00E0621E" w:rsidRPr="00920CAD">
                  <w:rPr>
                    <w:rFonts w:ascii="MS Gothic" w:eastAsia="MS Gothic" w:hAnsi="MS Gothic" w:hint="eastAsia"/>
                    <w:bCs/>
                    <w:iCs/>
                    <w:sz w:val="40"/>
                    <w:szCs w:val="40"/>
                    <w:lang w:val="fr-CA"/>
                  </w:rPr>
                  <w:t>☐</w:t>
                </w:r>
              </w:sdtContent>
            </w:sdt>
          </w:p>
        </w:tc>
        <w:tc>
          <w:tcPr>
            <w:tcW w:w="918" w:type="pct"/>
            <w:tcBorders>
              <w:top w:val="single" w:sz="4" w:space="0" w:color="auto"/>
              <w:left w:val="single" w:sz="4" w:space="0" w:color="auto"/>
              <w:bottom w:val="single" w:sz="4" w:space="0" w:color="auto"/>
              <w:right w:val="single" w:sz="4" w:space="0" w:color="auto"/>
            </w:tcBorders>
            <w:vAlign w:val="center"/>
          </w:tcPr>
          <w:p w14:paraId="04A8EDFA" w14:textId="03D26D06" w:rsidR="00D5722A" w:rsidRPr="00920CAD" w:rsidRDefault="00D5722A" w:rsidP="00D5722A">
            <w:pPr>
              <w:snapToGrid w:val="0"/>
              <w:ind w:left="36" w:hanging="36"/>
              <w:jc w:val="both"/>
              <w:rPr>
                <w:rFonts w:ascii="Rockwell" w:hAnsi="Rockwell"/>
                <w:b/>
                <w:bCs/>
              </w:rPr>
            </w:pPr>
          </w:p>
        </w:tc>
        <w:tc>
          <w:tcPr>
            <w:tcW w:w="1115" w:type="pct"/>
            <w:tcBorders>
              <w:top w:val="single" w:sz="4" w:space="0" w:color="auto"/>
              <w:left w:val="single" w:sz="4" w:space="0" w:color="auto"/>
              <w:bottom w:val="single" w:sz="4" w:space="0" w:color="auto"/>
              <w:right w:val="single" w:sz="4" w:space="0" w:color="auto"/>
            </w:tcBorders>
          </w:tcPr>
          <w:p w14:paraId="222E2EE3" w14:textId="77777777" w:rsidR="00D5722A" w:rsidRPr="00920CAD" w:rsidRDefault="00D5722A" w:rsidP="00D5722A">
            <w:pPr>
              <w:snapToGrid w:val="0"/>
              <w:jc w:val="both"/>
              <w:rPr>
                <w:rFonts w:ascii="Rockwell" w:hAnsi="Rockwell"/>
                <w:b/>
                <w:bCs/>
              </w:rPr>
            </w:pPr>
          </w:p>
        </w:tc>
      </w:tr>
      <w:tr w:rsidR="00920CAD" w:rsidRPr="00920CAD" w14:paraId="24B7760C" w14:textId="77777777" w:rsidTr="00235D05">
        <w:trPr>
          <w:trHeight w:val="70"/>
          <w:jc w:val="center"/>
        </w:trPr>
        <w:tc>
          <w:tcPr>
            <w:tcW w:w="354" w:type="pct"/>
            <w:vMerge/>
            <w:tcBorders>
              <w:top w:val="single" w:sz="4" w:space="0" w:color="auto"/>
              <w:left w:val="single" w:sz="4" w:space="0" w:color="auto"/>
              <w:bottom w:val="single" w:sz="4" w:space="0" w:color="auto"/>
              <w:right w:val="single" w:sz="4" w:space="0" w:color="auto"/>
            </w:tcBorders>
            <w:vAlign w:val="center"/>
          </w:tcPr>
          <w:p w14:paraId="2D5FE7A2" w14:textId="77777777" w:rsidR="00D5722A" w:rsidRPr="00920CAD"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tcBorders>
              <w:top w:val="single" w:sz="4" w:space="0" w:color="auto"/>
              <w:left w:val="single" w:sz="4" w:space="0" w:color="auto"/>
              <w:bottom w:val="single" w:sz="4" w:space="0" w:color="auto"/>
              <w:right w:val="single" w:sz="4" w:space="0" w:color="auto"/>
            </w:tcBorders>
            <w:vAlign w:val="center"/>
          </w:tcPr>
          <w:p w14:paraId="5346088B" w14:textId="77777777" w:rsidR="00D5722A" w:rsidRPr="00920CAD" w:rsidRDefault="00D5722A" w:rsidP="00D5722A">
            <w:pPr>
              <w:snapToGrid w:val="0"/>
              <w:jc w:val="both"/>
              <w:rPr>
                <w:rFonts w:ascii="Rockwell" w:hAnsi="Rockwell"/>
                <w:i/>
              </w:rPr>
            </w:pPr>
          </w:p>
        </w:tc>
        <w:tc>
          <w:tcPr>
            <w:tcW w:w="1630" w:type="pct"/>
            <w:tcBorders>
              <w:top w:val="single" w:sz="4" w:space="0" w:color="auto"/>
              <w:left w:val="single" w:sz="4" w:space="0" w:color="auto"/>
              <w:bottom w:val="single" w:sz="4" w:space="0" w:color="auto"/>
              <w:right w:val="single" w:sz="4" w:space="0" w:color="auto"/>
            </w:tcBorders>
            <w:vAlign w:val="center"/>
          </w:tcPr>
          <w:p w14:paraId="40C29C68" w14:textId="5D7672E0" w:rsidR="00D5722A" w:rsidRPr="00920CAD" w:rsidRDefault="00D5722A" w:rsidP="00D5722A">
            <w:pPr>
              <w:snapToGrid w:val="0"/>
              <w:jc w:val="both"/>
              <w:rPr>
                <w:rFonts w:ascii="Rockwell" w:hAnsi="Rockwell"/>
                <w:i/>
              </w:rPr>
            </w:pPr>
            <w:r w:rsidRPr="00920CAD">
              <w:rPr>
                <w:rFonts w:ascii="Rockwell" w:hAnsi="Rockwell"/>
                <w:i/>
              </w:rPr>
              <w:t xml:space="preserve"> A3, A4 et Listing (largeur 76 à 420 mm)</w:t>
            </w:r>
            <w:r w:rsidR="00E0621E" w:rsidRPr="00920CAD">
              <w:rPr>
                <w:rFonts w:ascii="Rockwell" w:hAnsi="Rockwell"/>
                <w:bCs/>
              </w:rPr>
              <w:t xml:space="preserve">       </w:t>
            </w:r>
            <w:sdt>
              <w:sdtPr>
                <w:rPr>
                  <w:rFonts w:ascii="Rockwell" w:hAnsi="Rockwell"/>
                  <w:bCs/>
                  <w:iCs/>
                  <w:sz w:val="40"/>
                  <w:szCs w:val="40"/>
                  <w:lang w:val="fr-CA"/>
                </w:rPr>
                <w:id w:val="-1498808592"/>
                <w14:checkbox>
                  <w14:checked w14:val="0"/>
                  <w14:checkedState w14:val="2612" w14:font="MS Gothic"/>
                  <w14:uncheckedState w14:val="2610" w14:font="MS Gothic"/>
                </w14:checkbox>
              </w:sdtPr>
              <w:sdtContent>
                <w:r w:rsidR="00E0621E" w:rsidRPr="00920CAD">
                  <w:rPr>
                    <w:rFonts w:ascii="MS Gothic" w:eastAsia="MS Gothic" w:hAnsi="MS Gothic" w:hint="eastAsia"/>
                    <w:bCs/>
                    <w:iCs/>
                    <w:sz w:val="40"/>
                    <w:szCs w:val="40"/>
                    <w:lang w:val="fr-CA"/>
                  </w:rPr>
                  <w:t>☐</w:t>
                </w:r>
              </w:sdtContent>
            </w:sdt>
          </w:p>
        </w:tc>
        <w:tc>
          <w:tcPr>
            <w:tcW w:w="918" w:type="pct"/>
            <w:tcBorders>
              <w:top w:val="single" w:sz="4" w:space="0" w:color="auto"/>
              <w:left w:val="single" w:sz="4" w:space="0" w:color="auto"/>
              <w:bottom w:val="single" w:sz="4" w:space="0" w:color="auto"/>
              <w:right w:val="single" w:sz="4" w:space="0" w:color="auto"/>
            </w:tcBorders>
            <w:vAlign w:val="center"/>
          </w:tcPr>
          <w:p w14:paraId="140B958B" w14:textId="624E9524" w:rsidR="00D5722A" w:rsidRPr="00920CAD" w:rsidRDefault="00D5722A" w:rsidP="00D5722A">
            <w:pPr>
              <w:snapToGrid w:val="0"/>
              <w:ind w:left="36" w:hanging="36"/>
              <w:jc w:val="both"/>
              <w:rPr>
                <w:rFonts w:ascii="Rockwell" w:hAnsi="Rockwell"/>
                <w:b/>
                <w:bCs/>
              </w:rPr>
            </w:pPr>
          </w:p>
        </w:tc>
        <w:tc>
          <w:tcPr>
            <w:tcW w:w="1115" w:type="pct"/>
            <w:tcBorders>
              <w:top w:val="single" w:sz="4" w:space="0" w:color="auto"/>
              <w:left w:val="single" w:sz="4" w:space="0" w:color="auto"/>
              <w:bottom w:val="single" w:sz="4" w:space="0" w:color="auto"/>
              <w:right w:val="single" w:sz="4" w:space="0" w:color="auto"/>
            </w:tcBorders>
          </w:tcPr>
          <w:p w14:paraId="6851C9CC" w14:textId="77777777" w:rsidR="00D5722A" w:rsidRPr="00920CAD" w:rsidRDefault="00D5722A" w:rsidP="00D5722A">
            <w:pPr>
              <w:snapToGrid w:val="0"/>
              <w:jc w:val="both"/>
              <w:rPr>
                <w:rFonts w:ascii="Rockwell" w:hAnsi="Rockwell"/>
                <w:b/>
                <w:bCs/>
              </w:rPr>
            </w:pPr>
          </w:p>
        </w:tc>
      </w:tr>
      <w:tr w:rsidR="00920CAD" w:rsidRPr="00920CAD" w14:paraId="1296BF99" w14:textId="77777777" w:rsidTr="00235D05">
        <w:trPr>
          <w:trHeight w:val="70"/>
          <w:jc w:val="center"/>
        </w:trPr>
        <w:tc>
          <w:tcPr>
            <w:tcW w:w="354" w:type="pct"/>
            <w:tcBorders>
              <w:top w:val="single" w:sz="4" w:space="0" w:color="auto"/>
              <w:left w:val="single" w:sz="8" w:space="0" w:color="000000"/>
              <w:bottom w:val="single" w:sz="4" w:space="0" w:color="000000"/>
            </w:tcBorders>
            <w:vAlign w:val="center"/>
          </w:tcPr>
          <w:p w14:paraId="38D413A8" w14:textId="77777777" w:rsidR="00D73A00" w:rsidRPr="00920CAD" w:rsidRDefault="00D73A00"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auto"/>
              <w:left w:val="single" w:sz="4" w:space="0" w:color="000000"/>
              <w:bottom w:val="single" w:sz="4" w:space="0" w:color="000000"/>
            </w:tcBorders>
            <w:vAlign w:val="center"/>
          </w:tcPr>
          <w:p w14:paraId="3B02EC13" w14:textId="77777777" w:rsidR="00D73A00" w:rsidRPr="00920CAD" w:rsidRDefault="00D73A00" w:rsidP="00D73A00">
            <w:pPr>
              <w:snapToGrid w:val="0"/>
              <w:jc w:val="both"/>
              <w:rPr>
                <w:rFonts w:ascii="Rockwell" w:hAnsi="Rockwell"/>
                <w:i/>
              </w:rPr>
            </w:pPr>
            <w:r w:rsidRPr="00920CAD">
              <w:rPr>
                <w:rFonts w:ascii="Rockwell" w:hAnsi="Rockwell"/>
                <w:i/>
              </w:rPr>
              <w:t>Compatibilité logicielle</w:t>
            </w:r>
          </w:p>
        </w:tc>
        <w:tc>
          <w:tcPr>
            <w:tcW w:w="1630" w:type="pct"/>
            <w:tcBorders>
              <w:top w:val="single" w:sz="4" w:space="0" w:color="auto"/>
              <w:left w:val="single" w:sz="4" w:space="0" w:color="000000"/>
              <w:bottom w:val="single" w:sz="4" w:space="0" w:color="000000"/>
            </w:tcBorders>
            <w:vAlign w:val="center"/>
          </w:tcPr>
          <w:p w14:paraId="7A2758C9" w14:textId="6F2F8C1B" w:rsidR="00D73A00" w:rsidRPr="00920CAD" w:rsidRDefault="00D73A00" w:rsidP="00D73A00">
            <w:pPr>
              <w:snapToGrid w:val="0"/>
              <w:jc w:val="both"/>
              <w:rPr>
                <w:rFonts w:ascii="Rockwell" w:hAnsi="Rockwell"/>
                <w:i/>
              </w:rPr>
            </w:pPr>
            <w:r w:rsidRPr="00920CAD">
              <w:rPr>
                <w:rFonts w:ascii="Rockwell" w:hAnsi="Rockwell"/>
                <w:i/>
              </w:rPr>
              <w:t>Microsoft Windows (11 ou version ultérieure), Linux, MacOs</w:t>
            </w:r>
            <w:r w:rsidR="005C27FC" w:rsidRPr="00920CAD">
              <w:rPr>
                <w:rFonts w:ascii="Rockwell" w:hAnsi="Rockwell"/>
                <w:i/>
              </w:rPr>
              <w:t xml:space="preserve"> </w:t>
            </w:r>
          </w:p>
        </w:tc>
        <w:tc>
          <w:tcPr>
            <w:tcW w:w="918" w:type="pct"/>
            <w:tcBorders>
              <w:top w:val="single" w:sz="4" w:space="0" w:color="auto"/>
              <w:left w:val="single" w:sz="4" w:space="0" w:color="000000"/>
              <w:bottom w:val="single" w:sz="4" w:space="0" w:color="000000"/>
            </w:tcBorders>
            <w:vAlign w:val="center"/>
          </w:tcPr>
          <w:p w14:paraId="7AB79429" w14:textId="7E0D65AB" w:rsidR="00D73A00" w:rsidRPr="00920CAD" w:rsidDel="00857E93" w:rsidRDefault="00D73A00" w:rsidP="00D73A00">
            <w:pPr>
              <w:snapToGrid w:val="0"/>
              <w:ind w:left="36" w:hanging="36"/>
              <w:jc w:val="both"/>
              <w:rPr>
                <w:rFonts w:ascii="Rockwell" w:hAnsi="Rockwell"/>
                <w:b/>
                <w:i/>
              </w:rPr>
            </w:pPr>
          </w:p>
        </w:tc>
        <w:tc>
          <w:tcPr>
            <w:tcW w:w="1115" w:type="pct"/>
            <w:tcBorders>
              <w:top w:val="single" w:sz="4" w:space="0" w:color="auto"/>
              <w:left w:val="single" w:sz="4" w:space="0" w:color="000000"/>
              <w:bottom w:val="single" w:sz="4" w:space="0" w:color="000000"/>
              <w:right w:val="single" w:sz="4" w:space="0" w:color="auto"/>
            </w:tcBorders>
          </w:tcPr>
          <w:p w14:paraId="17041498" w14:textId="77777777" w:rsidR="00D73A00" w:rsidRPr="00920CAD" w:rsidRDefault="00D73A00" w:rsidP="00D73A00">
            <w:pPr>
              <w:snapToGrid w:val="0"/>
              <w:jc w:val="both"/>
              <w:rPr>
                <w:rFonts w:ascii="Rockwell" w:hAnsi="Rockwell"/>
                <w:b/>
                <w:bCs/>
              </w:rPr>
            </w:pPr>
          </w:p>
        </w:tc>
      </w:tr>
      <w:tr w:rsidR="00920CAD" w:rsidRPr="00920CAD" w14:paraId="4DFE87D0" w14:textId="77777777" w:rsidTr="00024A33">
        <w:trPr>
          <w:jc w:val="center"/>
        </w:trPr>
        <w:tc>
          <w:tcPr>
            <w:tcW w:w="354" w:type="pct"/>
            <w:tcBorders>
              <w:top w:val="single" w:sz="4" w:space="0" w:color="000000"/>
              <w:left w:val="single" w:sz="8" w:space="0" w:color="000000"/>
              <w:bottom w:val="single" w:sz="4" w:space="0" w:color="000000"/>
            </w:tcBorders>
            <w:vAlign w:val="center"/>
          </w:tcPr>
          <w:p w14:paraId="3C4102C9" w14:textId="77777777" w:rsidR="00D5722A" w:rsidRPr="00920CAD"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000000"/>
            </w:tcBorders>
            <w:vAlign w:val="center"/>
          </w:tcPr>
          <w:p w14:paraId="2514A752" w14:textId="77777777" w:rsidR="00D5722A" w:rsidRPr="00920CAD" w:rsidRDefault="00D5722A" w:rsidP="00D5722A">
            <w:pPr>
              <w:snapToGrid w:val="0"/>
              <w:jc w:val="both"/>
              <w:rPr>
                <w:rFonts w:ascii="Rockwell" w:hAnsi="Rockwell"/>
                <w:i/>
              </w:rPr>
            </w:pPr>
            <w:r w:rsidRPr="00920CAD">
              <w:rPr>
                <w:rFonts w:ascii="Rockwell" w:hAnsi="Rockwell"/>
                <w:i/>
              </w:rPr>
              <w:t>Alimentation électrique</w:t>
            </w:r>
          </w:p>
        </w:tc>
        <w:tc>
          <w:tcPr>
            <w:tcW w:w="1630" w:type="pct"/>
            <w:tcBorders>
              <w:top w:val="single" w:sz="4" w:space="0" w:color="000000"/>
              <w:left w:val="single" w:sz="4" w:space="0" w:color="000000"/>
              <w:bottom w:val="single" w:sz="4" w:space="0" w:color="000000"/>
            </w:tcBorders>
            <w:vAlign w:val="center"/>
          </w:tcPr>
          <w:p w14:paraId="2463C783" w14:textId="77777777" w:rsidR="00D5722A" w:rsidRPr="00920CAD" w:rsidRDefault="00D5722A" w:rsidP="00D5722A">
            <w:pPr>
              <w:snapToGrid w:val="0"/>
              <w:ind w:left="36"/>
              <w:jc w:val="both"/>
              <w:rPr>
                <w:rFonts w:ascii="Rockwell" w:hAnsi="Rockwell"/>
                <w:i/>
              </w:rPr>
            </w:pPr>
            <w:r w:rsidRPr="00920CAD">
              <w:rPr>
                <w:rFonts w:ascii="Rockwell" w:hAnsi="Rockwell"/>
                <w:i/>
              </w:rPr>
              <w:t>Alimentation intégrée 220V à 50Hz</w:t>
            </w:r>
            <w:r w:rsidRPr="00920CAD" w:rsidDel="009F171B">
              <w:rPr>
                <w:rFonts w:ascii="Rockwell" w:hAnsi="Rockwell"/>
                <w:i/>
              </w:rPr>
              <w:t xml:space="preserve"> </w:t>
            </w:r>
            <w:r w:rsidRPr="00920CAD">
              <w:rPr>
                <w:rFonts w:ascii="Rockwell" w:hAnsi="Rockwell"/>
                <w:i/>
              </w:rPr>
              <w:t>avec un câble d’alimentation de type Français ou SHUKO</w:t>
            </w:r>
          </w:p>
        </w:tc>
        <w:tc>
          <w:tcPr>
            <w:tcW w:w="918" w:type="pct"/>
            <w:tcBorders>
              <w:top w:val="single" w:sz="4" w:space="0" w:color="000000"/>
              <w:left w:val="single" w:sz="4" w:space="0" w:color="000000"/>
              <w:bottom w:val="single" w:sz="4" w:space="0" w:color="000000"/>
            </w:tcBorders>
            <w:vAlign w:val="center"/>
          </w:tcPr>
          <w:p w14:paraId="7ABC5AAB" w14:textId="1312E7FA" w:rsidR="00D5722A" w:rsidRPr="00920CAD" w:rsidDel="00857E93" w:rsidRDefault="00D5722A" w:rsidP="00D5722A">
            <w:pPr>
              <w:snapToGrid w:val="0"/>
              <w:ind w:left="36" w:hanging="36"/>
              <w:jc w:val="both"/>
              <w:rPr>
                <w:rFonts w:ascii="Rockwell" w:hAnsi="Rockwell"/>
                <w:i/>
              </w:rPr>
            </w:pPr>
          </w:p>
        </w:tc>
        <w:tc>
          <w:tcPr>
            <w:tcW w:w="1115" w:type="pct"/>
            <w:tcBorders>
              <w:top w:val="single" w:sz="4" w:space="0" w:color="000000"/>
              <w:left w:val="single" w:sz="4" w:space="0" w:color="000000"/>
              <w:bottom w:val="single" w:sz="4" w:space="0" w:color="000000"/>
              <w:right w:val="single" w:sz="4" w:space="0" w:color="auto"/>
            </w:tcBorders>
          </w:tcPr>
          <w:p w14:paraId="44E2DB29" w14:textId="77777777" w:rsidR="00D5722A" w:rsidRPr="00920CAD" w:rsidRDefault="00D5722A" w:rsidP="00D5722A">
            <w:pPr>
              <w:snapToGrid w:val="0"/>
              <w:jc w:val="both"/>
              <w:rPr>
                <w:rFonts w:ascii="Rockwell" w:hAnsi="Rockwell"/>
                <w:b/>
                <w:bCs/>
              </w:rPr>
            </w:pPr>
          </w:p>
        </w:tc>
      </w:tr>
      <w:tr w:rsidR="00920CAD" w:rsidRPr="00920CAD" w14:paraId="6D5C6975" w14:textId="77777777" w:rsidTr="00235D05">
        <w:trPr>
          <w:trHeight w:val="70"/>
          <w:jc w:val="center"/>
        </w:trPr>
        <w:tc>
          <w:tcPr>
            <w:tcW w:w="354" w:type="pct"/>
            <w:tcBorders>
              <w:top w:val="single" w:sz="4" w:space="0" w:color="000000"/>
              <w:left w:val="single" w:sz="8" w:space="0" w:color="000000"/>
            </w:tcBorders>
            <w:vAlign w:val="center"/>
          </w:tcPr>
          <w:p w14:paraId="38AD2130" w14:textId="77777777" w:rsidR="00D5722A" w:rsidRPr="00920CAD"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auto"/>
            </w:tcBorders>
            <w:vAlign w:val="center"/>
          </w:tcPr>
          <w:p w14:paraId="620A3308" w14:textId="5B927B9B" w:rsidR="00D5722A" w:rsidRPr="00920CAD" w:rsidRDefault="00D5722A" w:rsidP="00D5722A">
            <w:pPr>
              <w:snapToGrid w:val="0"/>
              <w:jc w:val="both"/>
              <w:rPr>
                <w:rFonts w:ascii="Rockwell" w:hAnsi="Rockwell"/>
                <w:i/>
              </w:rPr>
            </w:pPr>
            <w:r w:rsidRPr="00920CAD">
              <w:rPr>
                <w:rFonts w:ascii="Rockwell" w:hAnsi="Rockwell"/>
                <w:i/>
              </w:rPr>
              <w:t>Capacité papier</w:t>
            </w:r>
          </w:p>
        </w:tc>
        <w:tc>
          <w:tcPr>
            <w:tcW w:w="1630" w:type="pct"/>
            <w:tcBorders>
              <w:top w:val="single" w:sz="4" w:space="0" w:color="000000"/>
              <w:left w:val="single" w:sz="4" w:space="0" w:color="000000"/>
              <w:bottom w:val="single" w:sz="4" w:space="0" w:color="000000"/>
            </w:tcBorders>
            <w:vAlign w:val="center"/>
          </w:tcPr>
          <w:p w14:paraId="3C549671" w14:textId="1160C9EF" w:rsidR="00D5722A" w:rsidRPr="00920CAD" w:rsidRDefault="00D5722A" w:rsidP="00235D05">
            <w:pPr>
              <w:snapToGrid w:val="0"/>
              <w:jc w:val="both"/>
              <w:rPr>
                <w:rFonts w:ascii="Rockwell" w:hAnsi="Rockwell"/>
                <w:i/>
              </w:rPr>
            </w:pPr>
            <w:r w:rsidRPr="00920CAD">
              <w:rPr>
                <w:rFonts w:ascii="Rockwell" w:hAnsi="Rockwell"/>
                <w:i/>
              </w:rPr>
              <w:t xml:space="preserve">Mode listing, Bac à feuille </w:t>
            </w:r>
          </w:p>
        </w:tc>
        <w:tc>
          <w:tcPr>
            <w:tcW w:w="918" w:type="pct"/>
            <w:tcBorders>
              <w:top w:val="single" w:sz="4" w:space="0" w:color="000000"/>
              <w:left w:val="single" w:sz="4" w:space="0" w:color="000000"/>
            </w:tcBorders>
            <w:vAlign w:val="center"/>
          </w:tcPr>
          <w:p w14:paraId="1DB874E8" w14:textId="3162FFCC" w:rsidR="00D5722A" w:rsidRPr="00920CAD" w:rsidRDefault="00D5722A" w:rsidP="00D5722A">
            <w:pPr>
              <w:snapToGrid w:val="0"/>
              <w:ind w:left="36" w:hanging="36"/>
              <w:jc w:val="both"/>
              <w:rPr>
                <w:rFonts w:ascii="Rockwell" w:hAnsi="Rockwell"/>
                <w:b/>
                <w:bCs/>
              </w:rPr>
            </w:pPr>
          </w:p>
        </w:tc>
        <w:tc>
          <w:tcPr>
            <w:tcW w:w="1115" w:type="pct"/>
            <w:tcBorders>
              <w:top w:val="single" w:sz="4" w:space="0" w:color="000000"/>
              <w:left w:val="single" w:sz="4" w:space="0" w:color="000000"/>
              <w:right w:val="single" w:sz="4" w:space="0" w:color="auto"/>
            </w:tcBorders>
          </w:tcPr>
          <w:p w14:paraId="16D10FEB" w14:textId="77777777" w:rsidR="00D5722A" w:rsidRPr="00920CAD" w:rsidRDefault="00D5722A" w:rsidP="00D5722A">
            <w:pPr>
              <w:snapToGrid w:val="0"/>
              <w:jc w:val="both"/>
              <w:rPr>
                <w:rFonts w:ascii="Rockwell" w:hAnsi="Rockwell"/>
                <w:b/>
                <w:bCs/>
              </w:rPr>
            </w:pPr>
          </w:p>
        </w:tc>
      </w:tr>
      <w:tr w:rsidR="00920CAD" w:rsidRPr="00920CAD" w14:paraId="70933BAE" w14:textId="77777777" w:rsidTr="00235D05">
        <w:trPr>
          <w:trHeight w:val="81"/>
          <w:jc w:val="center"/>
        </w:trPr>
        <w:tc>
          <w:tcPr>
            <w:tcW w:w="354" w:type="pct"/>
            <w:vMerge w:val="restart"/>
            <w:tcBorders>
              <w:top w:val="single" w:sz="4" w:space="0" w:color="000000"/>
              <w:left w:val="single" w:sz="8" w:space="0" w:color="000000"/>
              <w:right w:val="single" w:sz="4" w:space="0" w:color="auto"/>
            </w:tcBorders>
            <w:vAlign w:val="center"/>
          </w:tcPr>
          <w:p w14:paraId="07FFED06" w14:textId="77777777" w:rsidR="00D5722A" w:rsidRPr="00920CAD"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val="restart"/>
            <w:tcBorders>
              <w:top w:val="single" w:sz="4" w:space="0" w:color="auto"/>
              <w:left w:val="single" w:sz="4" w:space="0" w:color="auto"/>
              <w:bottom w:val="single" w:sz="4" w:space="0" w:color="auto"/>
              <w:right w:val="single" w:sz="4" w:space="0" w:color="auto"/>
            </w:tcBorders>
            <w:vAlign w:val="center"/>
          </w:tcPr>
          <w:p w14:paraId="0034AE64" w14:textId="1E463260" w:rsidR="00D5722A" w:rsidRPr="00920CAD" w:rsidRDefault="00D5722A" w:rsidP="00D5722A">
            <w:pPr>
              <w:snapToGrid w:val="0"/>
              <w:jc w:val="both"/>
              <w:rPr>
                <w:rFonts w:ascii="Rockwell" w:hAnsi="Rockwell"/>
                <w:i/>
              </w:rPr>
            </w:pPr>
            <w:r w:rsidRPr="00920CAD">
              <w:rPr>
                <w:rFonts w:ascii="Rockwell" w:hAnsi="Rockwell"/>
                <w:i/>
              </w:rPr>
              <w:t>Accessoires</w:t>
            </w:r>
          </w:p>
        </w:tc>
        <w:tc>
          <w:tcPr>
            <w:tcW w:w="1630" w:type="pct"/>
            <w:tcBorders>
              <w:top w:val="single" w:sz="4" w:space="0" w:color="000000"/>
              <w:left w:val="single" w:sz="4" w:space="0" w:color="auto"/>
              <w:bottom w:val="single" w:sz="4" w:space="0" w:color="000000"/>
            </w:tcBorders>
            <w:vAlign w:val="center"/>
          </w:tcPr>
          <w:p w14:paraId="0012D014" w14:textId="75D5FF88" w:rsidR="00D5722A" w:rsidRPr="00920CAD" w:rsidRDefault="00D5722A" w:rsidP="00235D05">
            <w:pPr>
              <w:snapToGrid w:val="0"/>
              <w:jc w:val="both"/>
              <w:rPr>
                <w:rFonts w:ascii="Rockwell" w:hAnsi="Rockwell"/>
                <w:i/>
              </w:rPr>
            </w:pPr>
            <w:r w:rsidRPr="00920CAD">
              <w:rPr>
                <w:rFonts w:ascii="Rockwell" w:hAnsi="Rockwell"/>
                <w:i/>
              </w:rPr>
              <w:t>Un (01) câble USB et/ou un câble parallèle pour la liaison avec le micro-ordinateur</w:t>
            </w:r>
          </w:p>
        </w:tc>
        <w:tc>
          <w:tcPr>
            <w:tcW w:w="918" w:type="pct"/>
            <w:tcBorders>
              <w:top w:val="single" w:sz="4" w:space="0" w:color="000000"/>
              <w:left w:val="single" w:sz="4" w:space="0" w:color="000000"/>
            </w:tcBorders>
            <w:vAlign w:val="center"/>
          </w:tcPr>
          <w:p w14:paraId="6CC54703" w14:textId="4C92386E" w:rsidR="00D5722A" w:rsidRPr="00920CAD" w:rsidRDefault="00D5722A" w:rsidP="00D5722A">
            <w:pPr>
              <w:snapToGrid w:val="0"/>
              <w:ind w:left="36" w:hanging="36"/>
              <w:jc w:val="both"/>
              <w:rPr>
                <w:rFonts w:ascii="Rockwell" w:hAnsi="Rockwell"/>
                <w:b/>
                <w:bCs/>
              </w:rPr>
            </w:pPr>
          </w:p>
        </w:tc>
        <w:tc>
          <w:tcPr>
            <w:tcW w:w="1115" w:type="pct"/>
            <w:tcBorders>
              <w:top w:val="single" w:sz="4" w:space="0" w:color="000000"/>
              <w:left w:val="single" w:sz="4" w:space="0" w:color="000000"/>
              <w:right w:val="single" w:sz="4" w:space="0" w:color="auto"/>
            </w:tcBorders>
          </w:tcPr>
          <w:p w14:paraId="67422BB2" w14:textId="77777777" w:rsidR="00D5722A" w:rsidRPr="00920CAD" w:rsidRDefault="00D5722A" w:rsidP="00D5722A">
            <w:pPr>
              <w:snapToGrid w:val="0"/>
              <w:jc w:val="both"/>
              <w:rPr>
                <w:rFonts w:ascii="Rockwell" w:hAnsi="Rockwell"/>
                <w:b/>
                <w:bCs/>
              </w:rPr>
            </w:pPr>
          </w:p>
        </w:tc>
      </w:tr>
      <w:tr w:rsidR="00920CAD" w:rsidRPr="00920CAD" w14:paraId="629B11C2" w14:textId="77777777" w:rsidTr="00235D05">
        <w:trPr>
          <w:trHeight w:val="70"/>
          <w:jc w:val="center"/>
        </w:trPr>
        <w:tc>
          <w:tcPr>
            <w:tcW w:w="354" w:type="pct"/>
            <w:vMerge/>
            <w:tcBorders>
              <w:left w:val="single" w:sz="8" w:space="0" w:color="000000"/>
              <w:right w:val="single" w:sz="4" w:space="0" w:color="auto"/>
            </w:tcBorders>
            <w:vAlign w:val="center"/>
          </w:tcPr>
          <w:p w14:paraId="7DB7FCDF" w14:textId="77777777" w:rsidR="00D5722A" w:rsidRPr="00920CAD"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tcBorders>
              <w:top w:val="single" w:sz="4" w:space="0" w:color="auto"/>
              <w:left w:val="single" w:sz="4" w:space="0" w:color="auto"/>
              <w:bottom w:val="single" w:sz="4" w:space="0" w:color="auto"/>
              <w:right w:val="single" w:sz="4" w:space="0" w:color="auto"/>
            </w:tcBorders>
            <w:vAlign w:val="center"/>
          </w:tcPr>
          <w:p w14:paraId="166CF592" w14:textId="3CAB9A2B" w:rsidR="00D5722A" w:rsidRPr="00920CAD" w:rsidRDefault="00D5722A" w:rsidP="00D5722A">
            <w:pPr>
              <w:snapToGrid w:val="0"/>
              <w:jc w:val="both"/>
              <w:rPr>
                <w:rFonts w:ascii="Rockwell" w:hAnsi="Rockwell"/>
                <w:i/>
              </w:rPr>
            </w:pPr>
          </w:p>
        </w:tc>
        <w:tc>
          <w:tcPr>
            <w:tcW w:w="1630" w:type="pct"/>
            <w:tcBorders>
              <w:top w:val="single" w:sz="4" w:space="0" w:color="000000"/>
              <w:left w:val="single" w:sz="4" w:space="0" w:color="auto"/>
              <w:bottom w:val="single" w:sz="4" w:space="0" w:color="000000"/>
            </w:tcBorders>
            <w:vAlign w:val="center"/>
          </w:tcPr>
          <w:p w14:paraId="6D158D92" w14:textId="37AE403E" w:rsidR="00D5722A" w:rsidRPr="00920CAD" w:rsidRDefault="00D73A00" w:rsidP="00235D05">
            <w:pPr>
              <w:snapToGrid w:val="0"/>
              <w:jc w:val="both"/>
              <w:rPr>
                <w:rFonts w:ascii="Rockwell" w:hAnsi="Rockwell"/>
                <w:i/>
              </w:rPr>
            </w:pPr>
            <w:r w:rsidRPr="00920CAD">
              <w:rPr>
                <w:rFonts w:ascii="Rockwell" w:hAnsi="Rockwell"/>
                <w:i/>
              </w:rPr>
              <w:t xml:space="preserve">Un </w:t>
            </w:r>
            <w:r w:rsidR="00235D05" w:rsidRPr="00920CAD">
              <w:rPr>
                <w:rFonts w:ascii="Rockwell" w:hAnsi="Rockwell"/>
                <w:i/>
              </w:rPr>
              <w:t xml:space="preserve">(1) </w:t>
            </w:r>
            <w:r w:rsidRPr="00920CAD">
              <w:rPr>
                <w:rFonts w:ascii="Rockwell" w:hAnsi="Rockwell"/>
                <w:i/>
              </w:rPr>
              <w:t>ruban d’encre livré et installé</w:t>
            </w:r>
          </w:p>
        </w:tc>
        <w:tc>
          <w:tcPr>
            <w:tcW w:w="918" w:type="pct"/>
            <w:tcBorders>
              <w:top w:val="single" w:sz="4" w:space="0" w:color="000000"/>
              <w:left w:val="single" w:sz="4" w:space="0" w:color="000000"/>
            </w:tcBorders>
            <w:vAlign w:val="center"/>
          </w:tcPr>
          <w:p w14:paraId="6EE50855" w14:textId="27D9D731" w:rsidR="00D5722A" w:rsidRPr="00920CAD" w:rsidRDefault="00D5722A" w:rsidP="00D5722A">
            <w:pPr>
              <w:snapToGrid w:val="0"/>
              <w:ind w:left="36" w:hanging="36"/>
              <w:jc w:val="both"/>
              <w:rPr>
                <w:rFonts w:ascii="Rockwell" w:hAnsi="Rockwell"/>
                <w:b/>
                <w:bCs/>
              </w:rPr>
            </w:pPr>
          </w:p>
        </w:tc>
        <w:tc>
          <w:tcPr>
            <w:tcW w:w="1115" w:type="pct"/>
            <w:tcBorders>
              <w:top w:val="single" w:sz="4" w:space="0" w:color="000000"/>
              <w:left w:val="single" w:sz="4" w:space="0" w:color="000000"/>
              <w:right w:val="single" w:sz="4" w:space="0" w:color="auto"/>
            </w:tcBorders>
          </w:tcPr>
          <w:p w14:paraId="637D8D1A" w14:textId="77777777" w:rsidR="00D5722A" w:rsidRPr="00920CAD" w:rsidRDefault="00D5722A" w:rsidP="00D5722A">
            <w:pPr>
              <w:snapToGrid w:val="0"/>
              <w:jc w:val="both"/>
              <w:rPr>
                <w:rFonts w:ascii="Rockwell" w:hAnsi="Rockwell"/>
                <w:b/>
                <w:bCs/>
              </w:rPr>
            </w:pPr>
          </w:p>
        </w:tc>
      </w:tr>
      <w:tr w:rsidR="00920CAD" w:rsidRPr="00920CAD" w14:paraId="0916064D" w14:textId="77777777" w:rsidTr="00024A33">
        <w:trPr>
          <w:jc w:val="center"/>
        </w:trPr>
        <w:tc>
          <w:tcPr>
            <w:tcW w:w="354" w:type="pct"/>
            <w:tcBorders>
              <w:top w:val="single" w:sz="4" w:space="0" w:color="000000"/>
              <w:left w:val="single" w:sz="8" w:space="0" w:color="000000"/>
              <w:bottom w:val="single" w:sz="4" w:space="0" w:color="000000"/>
            </w:tcBorders>
            <w:vAlign w:val="center"/>
          </w:tcPr>
          <w:p w14:paraId="1DAD60C6" w14:textId="77777777" w:rsidR="00D5722A" w:rsidRPr="00920CAD"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auto"/>
              <w:left w:val="single" w:sz="4" w:space="0" w:color="000000"/>
              <w:bottom w:val="single" w:sz="4" w:space="0" w:color="auto"/>
            </w:tcBorders>
            <w:vAlign w:val="center"/>
          </w:tcPr>
          <w:p w14:paraId="1F6645A0" w14:textId="64EBF4B1" w:rsidR="00D5722A" w:rsidRPr="00920CAD" w:rsidRDefault="00D5722A" w:rsidP="00D5722A">
            <w:pPr>
              <w:snapToGrid w:val="0"/>
              <w:jc w:val="both"/>
              <w:rPr>
                <w:rFonts w:ascii="Rockwell" w:hAnsi="Rockwell"/>
                <w:i/>
              </w:rPr>
            </w:pPr>
            <w:r w:rsidRPr="00920CAD">
              <w:rPr>
                <w:rFonts w:ascii="Rockwell" w:hAnsi="Rockwell"/>
                <w:i/>
              </w:rPr>
              <w:t>Logiciels et documentation fournis</w:t>
            </w:r>
          </w:p>
        </w:tc>
        <w:tc>
          <w:tcPr>
            <w:tcW w:w="1630" w:type="pct"/>
            <w:tcBorders>
              <w:top w:val="single" w:sz="4" w:space="0" w:color="000000"/>
              <w:left w:val="single" w:sz="4" w:space="0" w:color="000000"/>
              <w:bottom w:val="single" w:sz="4" w:space="0" w:color="000000"/>
            </w:tcBorders>
            <w:vAlign w:val="center"/>
          </w:tcPr>
          <w:p w14:paraId="3189DFB8" w14:textId="626FF70B" w:rsidR="00D5722A" w:rsidRPr="00920CAD" w:rsidRDefault="00505AAF" w:rsidP="00235D05">
            <w:pPr>
              <w:snapToGrid w:val="0"/>
              <w:jc w:val="both"/>
              <w:rPr>
                <w:rFonts w:ascii="Rockwell" w:hAnsi="Rockwell"/>
                <w:i/>
              </w:rPr>
            </w:pPr>
            <w:r w:rsidRPr="00920CAD">
              <w:rPr>
                <w:rFonts w:ascii="Rockwell" w:hAnsi="Rockwell"/>
                <w:i/>
              </w:rPr>
              <w:t>Pilote</w:t>
            </w:r>
            <w:r w:rsidR="00235D05" w:rsidRPr="00920CAD">
              <w:rPr>
                <w:rFonts w:ascii="Rockwell" w:hAnsi="Rockwell"/>
                <w:i/>
              </w:rPr>
              <w:t>s</w:t>
            </w:r>
            <w:r w:rsidR="00D5722A" w:rsidRPr="00920CAD">
              <w:rPr>
                <w:rFonts w:ascii="Rockwell" w:hAnsi="Rockwell"/>
                <w:i/>
              </w:rPr>
              <w:t xml:space="preserve"> et manuel d’utilisation en </w:t>
            </w:r>
            <w:r w:rsidRPr="00920CAD">
              <w:rPr>
                <w:rFonts w:ascii="Rockwell" w:hAnsi="Rockwell"/>
                <w:i/>
              </w:rPr>
              <w:t>français</w:t>
            </w:r>
          </w:p>
        </w:tc>
        <w:tc>
          <w:tcPr>
            <w:tcW w:w="918" w:type="pct"/>
            <w:tcBorders>
              <w:top w:val="single" w:sz="4" w:space="0" w:color="000000"/>
              <w:left w:val="single" w:sz="4" w:space="0" w:color="000000"/>
              <w:bottom w:val="single" w:sz="4" w:space="0" w:color="000000"/>
            </w:tcBorders>
          </w:tcPr>
          <w:p w14:paraId="092BB977" w14:textId="53071878" w:rsidR="00D5722A" w:rsidRPr="00920CAD" w:rsidRDefault="00D5722A" w:rsidP="00D5722A">
            <w:pPr>
              <w:snapToGrid w:val="0"/>
              <w:jc w:val="both"/>
              <w:rPr>
                <w:rFonts w:ascii="Rockwell" w:hAnsi="Rockwell"/>
                <w:i/>
                <w:iCs/>
              </w:rPr>
            </w:pPr>
          </w:p>
        </w:tc>
        <w:tc>
          <w:tcPr>
            <w:tcW w:w="1115" w:type="pct"/>
            <w:tcBorders>
              <w:top w:val="single" w:sz="4" w:space="0" w:color="000000"/>
              <w:left w:val="single" w:sz="4" w:space="0" w:color="000000"/>
              <w:bottom w:val="single" w:sz="4" w:space="0" w:color="000000"/>
              <w:right w:val="single" w:sz="4" w:space="0" w:color="auto"/>
            </w:tcBorders>
          </w:tcPr>
          <w:p w14:paraId="7F6CB984" w14:textId="77777777" w:rsidR="00D5722A" w:rsidRPr="00920CAD" w:rsidRDefault="00D5722A" w:rsidP="00D5722A">
            <w:pPr>
              <w:snapToGrid w:val="0"/>
              <w:jc w:val="both"/>
              <w:rPr>
                <w:rFonts w:ascii="Rockwell" w:hAnsi="Rockwell"/>
                <w:b/>
                <w:bCs/>
              </w:rPr>
            </w:pPr>
          </w:p>
        </w:tc>
      </w:tr>
      <w:tr w:rsidR="00920CAD" w:rsidRPr="00920CAD" w14:paraId="2D767D12" w14:textId="77777777" w:rsidTr="00B45A69">
        <w:trPr>
          <w:jc w:val="center"/>
        </w:trPr>
        <w:tc>
          <w:tcPr>
            <w:tcW w:w="354" w:type="pct"/>
            <w:tcBorders>
              <w:top w:val="single" w:sz="4" w:space="0" w:color="000000"/>
              <w:left w:val="single" w:sz="8" w:space="0" w:color="000000"/>
              <w:bottom w:val="single" w:sz="4" w:space="0" w:color="000000"/>
            </w:tcBorders>
            <w:vAlign w:val="center"/>
          </w:tcPr>
          <w:p w14:paraId="37C06143" w14:textId="77777777" w:rsidR="00F33A3C" w:rsidRPr="00920CAD"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auto"/>
              <w:left w:val="single" w:sz="4" w:space="0" w:color="000000"/>
              <w:bottom w:val="single" w:sz="4" w:space="0" w:color="auto"/>
            </w:tcBorders>
            <w:vAlign w:val="center"/>
          </w:tcPr>
          <w:p w14:paraId="6A6016FD" w14:textId="0F1822E7" w:rsidR="00F33A3C" w:rsidRPr="00920CAD" w:rsidRDefault="00F33A3C" w:rsidP="00F33A3C">
            <w:pPr>
              <w:snapToGrid w:val="0"/>
              <w:jc w:val="both"/>
              <w:rPr>
                <w:rFonts w:ascii="Rockwell" w:hAnsi="Rockwell"/>
                <w:i/>
              </w:rPr>
            </w:pPr>
            <w:r w:rsidRPr="00920CAD">
              <w:rPr>
                <w:rFonts w:ascii="Rockwell" w:hAnsi="Rockwell"/>
                <w:bCs/>
                <w:i/>
              </w:rPr>
              <w:t>Le nombre total de pages moteurs (pages déjà imprimées)</w:t>
            </w:r>
          </w:p>
        </w:tc>
        <w:tc>
          <w:tcPr>
            <w:tcW w:w="1630" w:type="pct"/>
            <w:tcBorders>
              <w:top w:val="single" w:sz="4" w:space="0" w:color="000000"/>
              <w:left w:val="single" w:sz="4" w:space="0" w:color="000000"/>
              <w:bottom w:val="single" w:sz="4" w:space="0" w:color="000000"/>
            </w:tcBorders>
          </w:tcPr>
          <w:p w14:paraId="2BFFA002" w14:textId="30415FE9" w:rsidR="00F33A3C" w:rsidRPr="00920CAD" w:rsidRDefault="00F33A3C" w:rsidP="00F33A3C">
            <w:pPr>
              <w:snapToGrid w:val="0"/>
              <w:ind w:left="36" w:hanging="3"/>
              <w:jc w:val="both"/>
              <w:rPr>
                <w:rFonts w:ascii="Rockwell" w:hAnsi="Rockwell"/>
                <w:i/>
                <w:iCs/>
              </w:rPr>
            </w:pPr>
            <w:r w:rsidRPr="00920CAD">
              <w:rPr>
                <w:rFonts w:ascii="Rockwell" w:hAnsi="Rockwell"/>
                <w:i/>
                <w:iCs/>
              </w:rPr>
              <w:t xml:space="preserve">Au maximum cinq </w:t>
            </w:r>
            <w:r w:rsidRPr="00920CAD">
              <w:rPr>
                <w:rFonts w:ascii="Rockwell" w:hAnsi="Rockwell"/>
                <w:bCs/>
                <w:i/>
              </w:rPr>
              <w:t>(à la réception)</w:t>
            </w:r>
          </w:p>
          <w:p w14:paraId="035EC4FA" w14:textId="77777777" w:rsidR="00F33A3C" w:rsidRPr="00920CAD" w:rsidRDefault="00F33A3C" w:rsidP="00F33A3C">
            <w:pPr>
              <w:snapToGrid w:val="0"/>
              <w:jc w:val="both"/>
              <w:rPr>
                <w:rFonts w:ascii="Rockwell" w:hAnsi="Rockwell"/>
                <w:i/>
              </w:rPr>
            </w:pPr>
          </w:p>
        </w:tc>
        <w:tc>
          <w:tcPr>
            <w:tcW w:w="918" w:type="pct"/>
            <w:tcBorders>
              <w:top w:val="single" w:sz="4" w:space="0" w:color="000000"/>
              <w:left w:val="single" w:sz="4" w:space="0" w:color="000000"/>
              <w:bottom w:val="single" w:sz="4" w:space="0" w:color="000000"/>
            </w:tcBorders>
          </w:tcPr>
          <w:p w14:paraId="65B74EDC" w14:textId="77777777" w:rsidR="00F33A3C" w:rsidRPr="00920CAD" w:rsidRDefault="00F33A3C" w:rsidP="00F33A3C">
            <w:pPr>
              <w:snapToGrid w:val="0"/>
              <w:jc w:val="both"/>
              <w:rPr>
                <w:rFonts w:ascii="Rockwell" w:hAnsi="Rockwell"/>
                <w:i/>
                <w:iCs/>
              </w:rPr>
            </w:pPr>
          </w:p>
        </w:tc>
        <w:tc>
          <w:tcPr>
            <w:tcW w:w="1115" w:type="pct"/>
            <w:tcBorders>
              <w:top w:val="single" w:sz="4" w:space="0" w:color="000000"/>
              <w:left w:val="single" w:sz="4" w:space="0" w:color="000000"/>
              <w:bottom w:val="single" w:sz="4" w:space="0" w:color="000000"/>
              <w:right w:val="single" w:sz="4" w:space="0" w:color="auto"/>
            </w:tcBorders>
          </w:tcPr>
          <w:p w14:paraId="445935EC" w14:textId="77777777" w:rsidR="00F33A3C" w:rsidRPr="00920CAD" w:rsidRDefault="00F33A3C" w:rsidP="00F33A3C">
            <w:pPr>
              <w:snapToGrid w:val="0"/>
              <w:jc w:val="both"/>
              <w:rPr>
                <w:rFonts w:ascii="Rockwell" w:hAnsi="Rockwell"/>
                <w:b/>
                <w:bCs/>
              </w:rPr>
            </w:pPr>
          </w:p>
        </w:tc>
      </w:tr>
      <w:tr w:rsidR="00920CAD" w:rsidRPr="00920CAD" w14:paraId="49B3325A" w14:textId="77777777" w:rsidTr="00024A33">
        <w:trPr>
          <w:jc w:val="center"/>
        </w:trPr>
        <w:tc>
          <w:tcPr>
            <w:tcW w:w="354" w:type="pct"/>
            <w:tcBorders>
              <w:top w:val="single" w:sz="4" w:space="0" w:color="000000"/>
              <w:left w:val="single" w:sz="8" w:space="0" w:color="000000"/>
              <w:bottom w:val="single" w:sz="4" w:space="0" w:color="000000"/>
            </w:tcBorders>
            <w:vAlign w:val="center"/>
          </w:tcPr>
          <w:p w14:paraId="2AB7AF30" w14:textId="77777777" w:rsidR="00F33A3C" w:rsidRPr="00920CAD"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auto"/>
              <w:left w:val="single" w:sz="4" w:space="0" w:color="000000"/>
              <w:bottom w:val="single" w:sz="4" w:space="0" w:color="000000"/>
            </w:tcBorders>
            <w:vAlign w:val="center"/>
          </w:tcPr>
          <w:p w14:paraId="63C87CB5" w14:textId="0F65E3EA" w:rsidR="00F33A3C" w:rsidRPr="00920CAD" w:rsidRDefault="00F33A3C" w:rsidP="00F33A3C">
            <w:pPr>
              <w:snapToGrid w:val="0"/>
              <w:jc w:val="both"/>
              <w:rPr>
                <w:rFonts w:ascii="Rockwell" w:hAnsi="Rockwell"/>
                <w:i/>
              </w:rPr>
            </w:pPr>
            <w:r w:rsidRPr="00920CAD">
              <w:rPr>
                <w:rFonts w:ascii="Rockwell" w:hAnsi="Rockwell"/>
                <w:i/>
              </w:rPr>
              <w:t>Url du fabricant</w:t>
            </w:r>
          </w:p>
        </w:tc>
        <w:tc>
          <w:tcPr>
            <w:tcW w:w="1630" w:type="pct"/>
            <w:tcBorders>
              <w:top w:val="single" w:sz="4" w:space="0" w:color="000000"/>
              <w:left w:val="single" w:sz="4" w:space="0" w:color="000000"/>
              <w:bottom w:val="single" w:sz="4" w:space="0" w:color="000000"/>
            </w:tcBorders>
          </w:tcPr>
          <w:p w14:paraId="1D651568" w14:textId="592A21C1" w:rsidR="00F33A3C" w:rsidRPr="00920CAD" w:rsidRDefault="00F33A3C" w:rsidP="00F33A3C">
            <w:pPr>
              <w:snapToGrid w:val="0"/>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918" w:type="pct"/>
            <w:tcBorders>
              <w:top w:val="single" w:sz="4" w:space="0" w:color="000000"/>
              <w:left w:val="single" w:sz="4" w:space="0" w:color="000000"/>
              <w:bottom w:val="single" w:sz="4" w:space="0" w:color="000000"/>
            </w:tcBorders>
          </w:tcPr>
          <w:p w14:paraId="49F2EE9A" w14:textId="2EE75DFC" w:rsidR="00F33A3C" w:rsidRPr="00920CAD" w:rsidRDefault="00F33A3C" w:rsidP="00F33A3C">
            <w:pPr>
              <w:snapToGrid w:val="0"/>
              <w:jc w:val="both"/>
              <w:rPr>
                <w:rFonts w:ascii="Rockwell" w:hAnsi="Rockwell"/>
                <w:i/>
                <w:iCs/>
              </w:rPr>
            </w:pPr>
          </w:p>
        </w:tc>
        <w:tc>
          <w:tcPr>
            <w:tcW w:w="1115" w:type="pct"/>
            <w:tcBorders>
              <w:top w:val="single" w:sz="4" w:space="0" w:color="000000"/>
              <w:left w:val="single" w:sz="4" w:space="0" w:color="000000"/>
              <w:bottom w:val="single" w:sz="4" w:space="0" w:color="000000"/>
              <w:right w:val="single" w:sz="4" w:space="0" w:color="auto"/>
            </w:tcBorders>
          </w:tcPr>
          <w:p w14:paraId="07B87027" w14:textId="77777777" w:rsidR="00F33A3C" w:rsidRPr="00920CAD" w:rsidRDefault="00F33A3C" w:rsidP="00F33A3C">
            <w:pPr>
              <w:snapToGrid w:val="0"/>
              <w:jc w:val="both"/>
              <w:rPr>
                <w:rFonts w:ascii="Rockwell" w:hAnsi="Rockwell"/>
                <w:b/>
                <w:bCs/>
              </w:rPr>
            </w:pPr>
          </w:p>
        </w:tc>
      </w:tr>
      <w:tr w:rsidR="00920CAD" w:rsidRPr="00920CAD" w14:paraId="018B6E59" w14:textId="77777777" w:rsidTr="00024A33">
        <w:trPr>
          <w:jc w:val="center"/>
        </w:trPr>
        <w:tc>
          <w:tcPr>
            <w:tcW w:w="354" w:type="pct"/>
            <w:tcBorders>
              <w:top w:val="single" w:sz="4" w:space="0" w:color="000000"/>
              <w:left w:val="single" w:sz="8" w:space="0" w:color="000000"/>
              <w:bottom w:val="single" w:sz="4" w:space="0" w:color="000000"/>
            </w:tcBorders>
            <w:vAlign w:val="center"/>
          </w:tcPr>
          <w:p w14:paraId="50721D21" w14:textId="77777777" w:rsidR="00F33A3C" w:rsidRPr="00920CAD"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auto"/>
              <w:left w:val="single" w:sz="4" w:space="0" w:color="000000"/>
              <w:bottom w:val="single" w:sz="4" w:space="0" w:color="000000"/>
            </w:tcBorders>
            <w:vAlign w:val="center"/>
          </w:tcPr>
          <w:p w14:paraId="44D45A39" w14:textId="47E201FF" w:rsidR="00F33A3C" w:rsidRPr="00920CAD" w:rsidRDefault="00F33A3C" w:rsidP="00F33A3C">
            <w:pPr>
              <w:snapToGrid w:val="0"/>
              <w:jc w:val="both"/>
              <w:rPr>
                <w:rFonts w:ascii="Rockwell" w:hAnsi="Rockwell"/>
                <w:i/>
              </w:rPr>
            </w:pPr>
            <w:r w:rsidRPr="00920CAD">
              <w:rPr>
                <w:rFonts w:ascii="Rockwell" w:hAnsi="Rockwell"/>
                <w:i/>
              </w:rPr>
              <w:t xml:space="preserve">Autorisation du fabricant </w:t>
            </w:r>
          </w:p>
        </w:tc>
        <w:tc>
          <w:tcPr>
            <w:tcW w:w="1630" w:type="pct"/>
            <w:tcBorders>
              <w:top w:val="single" w:sz="4" w:space="0" w:color="000000"/>
              <w:left w:val="single" w:sz="4" w:space="0" w:color="000000"/>
              <w:bottom w:val="single" w:sz="4" w:space="0" w:color="000000"/>
            </w:tcBorders>
          </w:tcPr>
          <w:p w14:paraId="21961161" w14:textId="3394F9D7" w:rsidR="00F33A3C" w:rsidRPr="00920CAD" w:rsidRDefault="00F33A3C" w:rsidP="00F33A3C">
            <w:pPr>
              <w:snapToGrid w:val="0"/>
              <w:jc w:val="both"/>
              <w:rPr>
                <w:rFonts w:ascii="Rockwell" w:hAnsi="Rockwell"/>
                <w:i/>
                <w:iCs/>
              </w:rPr>
            </w:pPr>
            <w:r w:rsidRPr="00920CAD">
              <w:rPr>
                <w:rFonts w:ascii="Rockwell" w:hAnsi="Rockwell"/>
                <w:i/>
                <w:iCs/>
              </w:rPr>
              <w:t xml:space="preserve">L’autorisation du fabricant ou du distributeur agréé est </w:t>
            </w:r>
            <w:r w:rsidR="00206916" w:rsidRPr="00920CAD">
              <w:rPr>
                <w:rFonts w:ascii="Rockwell" w:hAnsi="Rockwell"/>
                <w:i/>
                <w:iCs/>
              </w:rPr>
              <w:t>requise</w:t>
            </w:r>
            <w:r w:rsidRPr="00920CAD">
              <w:rPr>
                <w:rFonts w:ascii="Rockwell" w:hAnsi="Rockwell"/>
                <w:i/>
                <w:iCs/>
              </w:rPr>
              <w:t xml:space="preserve"> pour les appels d’offres</w:t>
            </w:r>
          </w:p>
        </w:tc>
        <w:tc>
          <w:tcPr>
            <w:tcW w:w="918" w:type="pct"/>
            <w:tcBorders>
              <w:top w:val="single" w:sz="4" w:space="0" w:color="000000"/>
              <w:left w:val="single" w:sz="4" w:space="0" w:color="000000"/>
              <w:bottom w:val="single" w:sz="4" w:space="0" w:color="000000"/>
            </w:tcBorders>
          </w:tcPr>
          <w:p w14:paraId="15257375" w14:textId="77777777" w:rsidR="00F33A3C" w:rsidRPr="00920CAD" w:rsidRDefault="00F33A3C" w:rsidP="00F33A3C">
            <w:pPr>
              <w:snapToGrid w:val="0"/>
              <w:jc w:val="both"/>
              <w:rPr>
                <w:rFonts w:ascii="Rockwell" w:hAnsi="Rockwell"/>
                <w:i/>
                <w:iCs/>
              </w:rPr>
            </w:pPr>
          </w:p>
        </w:tc>
        <w:tc>
          <w:tcPr>
            <w:tcW w:w="1115" w:type="pct"/>
            <w:tcBorders>
              <w:top w:val="single" w:sz="4" w:space="0" w:color="000000"/>
              <w:left w:val="single" w:sz="4" w:space="0" w:color="000000"/>
              <w:bottom w:val="single" w:sz="4" w:space="0" w:color="000000"/>
              <w:right w:val="single" w:sz="4" w:space="0" w:color="auto"/>
            </w:tcBorders>
          </w:tcPr>
          <w:p w14:paraId="58CB1257" w14:textId="77777777" w:rsidR="00F33A3C" w:rsidRPr="00920CAD" w:rsidRDefault="00F33A3C" w:rsidP="00F33A3C">
            <w:pPr>
              <w:snapToGrid w:val="0"/>
              <w:jc w:val="both"/>
              <w:rPr>
                <w:rFonts w:ascii="Rockwell" w:hAnsi="Rockwell"/>
                <w:b/>
                <w:bCs/>
              </w:rPr>
            </w:pPr>
          </w:p>
        </w:tc>
      </w:tr>
      <w:tr w:rsidR="00920CAD" w:rsidRPr="00920CAD" w14:paraId="596A5E99" w14:textId="77777777" w:rsidTr="00024A33">
        <w:trPr>
          <w:jc w:val="center"/>
        </w:trPr>
        <w:tc>
          <w:tcPr>
            <w:tcW w:w="5000" w:type="pct"/>
            <w:gridSpan w:val="5"/>
            <w:tcBorders>
              <w:top w:val="single" w:sz="4" w:space="0" w:color="000000"/>
              <w:left w:val="single" w:sz="8" w:space="0" w:color="000000"/>
              <w:bottom w:val="single" w:sz="4" w:space="0" w:color="000000"/>
              <w:right w:val="single" w:sz="4" w:space="0" w:color="auto"/>
            </w:tcBorders>
            <w:shd w:val="clear" w:color="auto" w:fill="A6A6A6" w:themeFill="background1" w:themeFillShade="A6"/>
            <w:vAlign w:val="center"/>
          </w:tcPr>
          <w:p w14:paraId="03972B72" w14:textId="36D62B3D" w:rsidR="00F33A3C" w:rsidRPr="00920CAD" w:rsidRDefault="00F33A3C" w:rsidP="00F33A3C">
            <w:pPr>
              <w:snapToGrid w:val="0"/>
              <w:jc w:val="both"/>
              <w:rPr>
                <w:rFonts w:ascii="Rockwell" w:hAnsi="Rockwell"/>
                <w:b/>
                <w:bCs/>
              </w:rPr>
            </w:pPr>
            <w:r w:rsidRPr="00920CAD">
              <w:rPr>
                <w:rFonts w:ascii="Rockwell" w:hAnsi="Rockwell"/>
                <w:b/>
                <w:bCs/>
              </w:rPr>
              <w:t xml:space="preserve">Fourniture d’accessoires </w:t>
            </w:r>
            <w:r w:rsidR="00091859" w:rsidRPr="00920CAD">
              <w:rPr>
                <w:rFonts w:ascii="Rockwell" w:hAnsi="Rockwell"/>
                <w:b/>
                <w:bCs/>
              </w:rPr>
              <w:t>supplémentaires</w:t>
            </w:r>
          </w:p>
        </w:tc>
      </w:tr>
      <w:tr w:rsidR="00920CAD" w:rsidRPr="00920CAD" w14:paraId="3F5DE01E" w14:textId="77777777" w:rsidTr="00024A33">
        <w:trPr>
          <w:jc w:val="center"/>
        </w:trPr>
        <w:tc>
          <w:tcPr>
            <w:tcW w:w="354" w:type="pct"/>
            <w:tcBorders>
              <w:top w:val="single" w:sz="4" w:space="0" w:color="000000"/>
              <w:left w:val="single" w:sz="8" w:space="0" w:color="000000"/>
              <w:bottom w:val="single" w:sz="4" w:space="0" w:color="000000"/>
            </w:tcBorders>
            <w:vAlign w:val="center"/>
          </w:tcPr>
          <w:p w14:paraId="670A3A3A" w14:textId="77777777" w:rsidR="00F33A3C" w:rsidRPr="00920CAD"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auto"/>
              <w:left w:val="single" w:sz="4" w:space="0" w:color="000000"/>
              <w:bottom w:val="single" w:sz="4" w:space="0" w:color="000000"/>
            </w:tcBorders>
            <w:vAlign w:val="center"/>
          </w:tcPr>
          <w:p w14:paraId="0E68B68A" w14:textId="51A6F578" w:rsidR="00F33A3C" w:rsidRPr="00920CAD" w:rsidRDefault="00F33A3C" w:rsidP="00F33A3C">
            <w:pPr>
              <w:snapToGrid w:val="0"/>
              <w:jc w:val="both"/>
              <w:rPr>
                <w:rFonts w:ascii="Rockwell" w:hAnsi="Rockwell"/>
                <w:i/>
              </w:rPr>
            </w:pPr>
            <w:r w:rsidRPr="00920CAD">
              <w:rPr>
                <w:rFonts w:ascii="Rockwell" w:hAnsi="Rockwell"/>
                <w:i/>
              </w:rPr>
              <w:t>Multiprise parafoudre de bonne qualité</w:t>
            </w:r>
          </w:p>
        </w:tc>
        <w:tc>
          <w:tcPr>
            <w:tcW w:w="1630" w:type="pct"/>
            <w:tcBorders>
              <w:top w:val="single" w:sz="4" w:space="0" w:color="000000"/>
              <w:left w:val="single" w:sz="4" w:space="0" w:color="000000"/>
              <w:bottom w:val="single" w:sz="4" w:space="0" w:color="000000"/>
            </w:tcBorders>
          </w:tcPr>
          <w:p w14:paraId="622F7C16" w14:textId="0327640B" w:rsidR="00F33A3C" w:rsidRPr="00920CAD" w:rsidRDefault="00F33A3C" w:rsidP="00F33A3C">
            <w:pPr>
              <w:snapToGrid w:val="0"/>
              <w:jc w:val="both"/>
              <w:rPr>
                <w:rFonts w:ascii="Rockwell" w:hAnsi="Rockwell"/>
                <w:i/>
              </w:rPr>
            </w:pPr>
            <w:r w:rsidRPr="00920CAD">
              <w:rPr>
                <w:rFonts w:ascii="Rockwell" w:hAnsi="Rockwell"/>
                <w:i/>
              </w:rPr>
              <w:t>Une (1) multiprise parafoudre de bonne qualité de 10 ampères au moins avec 5 ports au moins (fournir la référence et le prospectus)</w:t>
            </w:r>
          </w:p>
        </w:tc>
        <w:tc>
          <w:tcPr>
            <w:tcW w:w="918" w:type="pct"/>
            <w:tcBorders>
              <w:top w:val="single" w:sz="4" w:space="0" w:color="000000"/>
              <w:left w:val="single" w:sz="4" w:space="0" w:color="000000"/>
              <w:bottom w:val="single" w:sz="4" w:space="0" w:color="000000"/>
            </w:tcBorders>
          </w:tcPr>
          <w:p w14:paraId="52B83B6C" w14:textId="1694E757" w:rsidR="00F33A3C" w:rsidRPr="00920CAD" w:rsidRDefault="00F33A3C" w:rsidP="00F33A3C">
            <w:pPr>
              <w:snapToGrid w:val="0"/>
              <w:ind w:left="36" w:hanging="3"/>
              <w:jc w:val="both"/>
              <w:rPr>
                <w:rFonts w:ascii="Rockwell" w:hAnsi="Rockwell"/>
              </w:rPr>
            </w:pPr>
          </w:p>
        </w:tc>
        <w:tc>
          <w:tcPr>
            <w:tcW w:w="1115" w:type="pct"/>
            <w:tcBorders>
              <w:top w:val="single" w:sz="4" w:space="0" w:color="000000"/>
              <w:left w:val="single" w:sz="4" w:space="0" w:color="000000"/>
              <w:bottom w:val="single" w:sz="4" w:space="0" w:color="000000"/>
              <w:right w:val="single" w:sz="4" w:space="0" w:color="auto"/>
            </w:tcBorders>
          </w:tcPr>
          <w:p w14:paraId="00CC7980" w14:textId="77777777" w:rsidR="00F33A3C" w:rsidRPr="00920CAD" w:rsidRDefault="00F33A3C" w:rsidP="00F33A3C">
            <w:pPr>
              <w:snapToGrid w:val="0"/>
              <w:jc w:val="both"/>
              <w:rPr>
                <w:rFonts w:ascii="Rockwell" w:hAnsi="Rockwell"/>
                <w:b/>
                <w:bCs/>
              </w:rPr>
            </w:pPr>
          </w:p>
        </w:tc>
      </w:tr>
      <w:tr w:rsidR="00920CAD" w:rsidRPr="00920CAD" w14:paraId="37D044D2" w14:textId="77777777" w:rsidTr="00D30DA7">
        <w:trPr>
          <w:trHeight w:val="70"/>
          <w:jc w:val="center"/>
        </w:trPr>
        <w:tc>
          <w:tcPr>
            <w:tcW w:w="354" w:type="pct"/>
            <w:tcBorders>
              <w:top w:val="single" w:sz="4" w:space="0" w:color="000000"/>
              <w:left w:val="single" w:sz="8" w:space="0" w:color="000000"/>
              <w:bottom w:val="single" w:sz="4" w:space="0" w:color="auto"/>
            </w:tcBorders>
            <w:vAlign w:val="center"/>
          </w:tcPr>
          <w:p w14:paraId="69E379CB" w14:textId="77777777" w:rsidR="00F33A3C" w:rsidRPr="00920CAD"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auto"/>
              <w:left w:val="single" w:sz="4" w:space="0" w:color="000000"/>
              <w:bottom w:val="single" w:sz="4" w:space="0" w:color="auto"/>
            </w:tcBorders>
            <w:vAlign w:val="center"/>
          </w:tcPr>
          <w:p w14:paraId="56C44513" w14:textId="315983D8" w:rsidR="00F33A3C" w:rsidRPr="00920CAD" w:rsidRDefault="00F33A3C" w:rsidP="00F33A3C">
            <w:pPr>
              <w:pStyle w:val="Paragraphedeliste"/>
              <w:snapToGrid w:val="0"/>
              <w:ind w:left="0" w:firstLine="2"/>
              <w:jc w:val="both"/>
              <w:rPr>
                <w:rFonts w:ascii="Rockwell" w:hAnsi="Rockwell"/>
              </w:rPr>
            </w:pPr>
            <w:r w:rsidRPr="00920CAD">
              <w:rPr>
                <w:rFonts w:ascii="Rockwell" w:hAnsi="Rockwell"/>
                <w:i/>
              </w:rPr>
              <w:t>Housse de protection contre la poussière</w:t>
            </w:r>
          </w:p>
        </w:tc>
        <w:tc>
          <w:tcPr>
            <w:tcW w:w="1630" w:type="pct"/>
            <w:tcBorders>
              <w:top w:val="single" w:sz="4" w:space="0" w:color="000000"/>
              <w:left w:val="single" w:sz="4" w:space="0" w:color="000000"/>
              <w:bottom w:val="single" w:sz="4" w:space="0" w:color="auto"/>
            </w:tcBorders>
            <w:vAlign w:val="center"/>
          </w:tcPr>
          <w:p w14:paraId="429ACC0F" w14:textId="78E17F1F" w:rsidR="00F33A3C" w:rsidRPr="00920CAD" w:rsidRDefault="00F33A3C" w:rsidP="00F33A3C">
            <w:pPr>
              <w:pStyle w:val="Paragraphedeliste"/>
              <w:snapToGrid w:val="0"/>
              <w:ind w:left="0" w:firstLine="2"/>
              <w:jc w:val="both"/>
              <w:rPr>
                <w:rFonts w:ascii="Rockwell" w:eastAsiaTheme="majorEastAsia" w:hAnsi="Rockwell" w:cstheme="majorBidi"/>
                <w:b/>
                <w:bCs/>
                <w:i/>
              </w:rPr>
            </w:pPr>
            <w:r w:rsidRPr="00920CAD">
              <w:rPr>
                <w:rFonts w:ascii="Rockwell" w:hAnsi="Rockwell"/>
                <w:i/>
              </w:rPr>
              <w:t>Une (1) housse de protection contre la poussière</w:t>
            </w:r>
          </w:p>
        </w:tc>
        <w:tc>
          <w:tcPr>
            <w:tcW w:w="918" w:type="pct"/>
            <w:tcBorders>
              <w:top w:val="single" w:sz="4" w:space="0" w:color="000000"/>
              <w:left w:val="single" w:sz="4" w:space="0" w:color="000000"/>
              <w:bottom w:val="single" w:sz="4" w:space="0" w:color="000000"/>
            </w:tcBorders>
            <w:vAlign w:val="center"/>
          </w:tcPr>
          <w:p w14:paraId="47933357" w14:textId="77777777" w:rsidR="00F33A3C" w:rsidRPr="00920CAD" w:rsidRDefault="00F33A3C" w:rsidP="00F33A3C">
            <w:pPr>
              <w:snapToGrid w:val="0"/>
              <w:ind w:left="36" w:hanging="3"/>
              <w:jc w:val="both"/>
              <w:rPr>
                <w:rFonts w:ascii="Rockwell" w:hAnsi="Rockwell"/>
                <w:i/>
              </w:rPr>
            </w:pPr>
          </w:p>
        </w:tc>
        <w:tc>
          <w:tcPr>
            <w:tcW w:w="1115" w:type="pct"/>
            <w:tcBorders>
              <w:top w:val="single" w:sz="4" w:space="0" w:color="000000"/>
              <w:left w:val="single" w:sz="4" w:space="0" w:color="000000"/>
              <w:bottom w:val="single" w:sz="4" w:space="0" w:color="000000"/>
              <w:right w:val="single" w:sz="4" w:space="0" w:color="auto"/>
            </w:tcBorders>
          </w:tcPr>
          <w:p w14:paraId="75256CEA" w14:textId="77777777" w:rsidR="00F33A3C" w:rsidRPr="00920CAD" w:rsidRDefault="00F33A3C" w:rsidP="00F33A3C">
            <w:pPr>
              <w:snapToGrid w:val="0"/>
              <w:jc w:val="both"/>
              <w:rPr>
                <w:rFonts w:ascii="Rockwell" w:hAnsi="Rockwell"/>
                <w:b/>
                <w:bCs/>
              </w:rPr>
            </w:pPr>
          </w:p>
        </w:tc>
      </w:tr>
      <w:tr w:rsidR="00920CAD" w:rsidRPr="00920CAD" w14:paraId="2B4A51E9" w14:textId="77777777" w:rsidTr="00D30DA7">
        <w:trPr>
          <w:jc w:val="center"/>
        </w:trPr>
        <w:tc>
          <w:tcPr>
            <w:tcW w:w="354" w:type="pct"/>
            <w:vMerge w:val="restart"/>
            <w:tcBorders>
              <w:top w:val="single" w:sz="4" w:space="0" w:color="auto"/>
              <w:left w:val="single" w:sz="4" w:space="0" w:color="auto"/>
              <w:bottom w:val="single" w:sz="4" w:space="0" w:color="auto"/>
              <w:right w:val="single" w:sz="4" w:space="0" w:color="auto"/>
            </w:tcBorders>
            <w:vAlign w:val="center"/>
          </w:tcPr>
          <w:p w14:paraId="1B16257A" w14:textId="77777777" w:rsidR="00F33A3C" w:rsidRPr="00920CAD"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val="restart"/>
            <w:tcBorders>
              <w:top w:val="single" w:sz="4" w:space="0" w:color="auto"/>
              <w:left w:val="single" w:sz="4" w:space="0" w:color="auto"/>
              <w:bottom w:val="single" w:sz="4" w:space="0" w:color="auto"/>
              <w:right w:val="single" w:sz="4" w:space="0" w:color="auto"/>
            </w:tcBorders>
            <w:vAlign w:val="center"/>
          </w:tcPr>
          <w:p w14:paraId="3BA870FE" w14:textId="5223C81D" w:rsidR="00F33A3C" w:rsidRPr="00920CAD" w:rsidRDefault="00F33A3C" w:rsidP="00F33A3C">
            <w:pPr>
              <w:snapToGrid w:val="0"/>
              <w:jc w:val="both"/>
              <w:rPr>
                <w:rFonts w:ascii="Rockwell" w:hAnsi="Rockwell"/>
                <w:i/>
              </w:rPr>
            </w:pPr>
            <w:r w:rsidRPr="00920CAD">
              <w:rPr>
                <w:rFonts w:ascii="Rockwell" w:hAnsi="Rockwell"/>
                <w:i/>
              </w:rPr>
              <w:t>Ruban d’encre d’origine supplémentaire</w:t>
            </w:r>
          </w:p>
        </w:tc>
        <w:tc>
          <w:tcPr>
            <w:tcW w:w="1630" w:type="pct"/>
            <w:tcBorders>
              <w:top w:val="single" w:sz="4" w:space="0" w:color="auto"/>
              <w:left w:val="single" w:sz="4" w:space="0" w:color="auto"/>
              <w:bottom w:val="single" w:sz="4" w:space="0" w:color="auto"/>
              <w:right w:val="single" w:sz="4" w:space="0" w:color="auto"/>
            </w:tcBorders>
          </w:tcPr>
          <w:p w14:paraId="4803988A" w14:textId="0E1ECE2A" w:rsidR="00F33A3C" w:rsidRPr="00920CAD" w:rsidRDefault="00F33A3C" w:rsidP="00F33A3C">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18" w:type="pct"/>
            <w:tcBorders>
              <w:top w:val="single" w:sz="4" w:space="0" w:color="000000"/>
              <w:left w:val="single" w:sz="4" w:space="0" w:color="auto"/>
              <w:bottom w:val="single" w:sz="4" w:space="0" w:color="000000"/>
            </w:tcBorders>
          </w:tcPr>
          <w:p w14:paraId="4CFFBEEC" w14:textId="4C0A8BE3" w:rsidR="00F33A3C" w:rsidRPr="00920CAD" w:rsidRDefault="00F33A3C" w:rsidP="00F33A3C">
            <w:pPr>
              <w:pStyle w:val="Paragraphedeliste"/>
              <w:snapToGrid w:val="0"/>
              <w:ind w:left="0" w:firstLine="2"/>
              <w:jc w:val="both"/>
              <w:rPr>
                <w:rFonts w:ascii="Rockwell" w:hAnsi="Rockwell"/>
                <w:i/>
              </w:rPr>
            </w:pPr>
          </w:p>
        </w:tc>
        <w:tc>
          <w:tcPr>
            <w:tcW w:w="1115" w:type="pct"/>
            <w:tcBorders>
              <w:top w:val="single" w:sz="4" w:space="0" w:color="000000"/>
              <w:left w:val="single" w:sz="4" w:space="0" w:color="000000"/>
              <w:bottom w:val="single" w:sz="4" w:space="0" w:color="000000"/>
              <w:right w:val="single" w:sz="4" w:space="0" w:color="auto"/>
            </w:tcBorders>
          </w:tcPr>
          <w:p w14:paraId="0A4C46F1" w14:textId="77777777" w:rsidR="00F33A3C" w:rsidRPr="00920CAD" w:rsidRDefault="00F33A3C" w:rsidP="00F33A3C">
            <w:pPr>
              <w:snapToGrid w:val="0"/>
              <w:jc w:val="both"/>
              <w:rPr>
                <w:rFonts w:ascii="Rockwell" w:hAnsi="Rockwell"/>
                <w:b/>
                <w:bCs/>
              </w:rPr>
            </w:pPr>
          </w:p>
        </w:tc>
      </w:tr>
      <w:tr w:rsidR="00920CAD" w:rsidRPr="00920CAD" w14:paraId="493AB5E3" w14:textId="77777777" w:rsidTr="00D30DA7">
        <w:trPr>
          <w:jc w:val="center"/>
        </w:trPr>
        <w:tc>
          <w:tcPr>
            <w:tcW w:w="354" w:type="pct"/>
            <w:vMerge/>
            <w:tcBorders>
              <w:top w:val="single" w:sz="4" w:space="0" w:color="auto"/>
              <w:left w:val="single" w:sz="8" w:space="0" w:color="000000"/>
            </w:tcBorders>
            <w:vAlign w:val="center"/>
          </w:tcPr>
          <w:p w14:paraId="5668BA9A" w14:textId="77777777" w:rsidR="00F33A3C" w:rsidRPr="00920CAD" w:rsidRDefault="00F33A3C" w:rsidP="00F33A3C">
            <w:pPr>
              <w:pStyle w:val="Pieddepage"/>
              <w:tabs>
                <w:tab w:val="clear" w:pos="4536"/>
                <w:tab w:val="clear" w:pos="9072"/>
              </w:tabs>
              <w:snapToGrid w:val="0"/>
              <w:ind w:left="484"/>
              <w:jc w:val="both"/>
              <w:rPr>
                <w:rFonts w:ascii="Rockwell" w:hAnsi="Rockwell"/>
                <w:b/>
                <w:bCs/>
                <w:i/>
              </w:rPr>
            </w:pPr>
          </w:p>
        </w:tc>
        <w:tc>
          <w:tcPr>
            <w:tcW w:w="983" w:type="pct"/>
            <w:vMerge/>
            <w:tcBorders>
              <w:top w:val="single" w:sz="4" w:space="0" w:color="auto"/>
              <w:left w:val="single" w:sz="4" w:space="0" w:color="000000"/>
              <w:right w:val="single" w:sz="4" w:space="0" w:color="auto"/>
            </w:tcBorders>
            <w:vAlign w:val="center"/>
          </w:tcPr>
          <w:p w14:paraId="0ACB84E2" w14:textId="77777777" w:rsidR="00F33A3C" w:rsidRPr="00920CAD" w:rsidRDefault="00F33A3C" w:rsidP="00F33A3C">
            <w:pPr>
              <w:snapToGrid w:val="0"/>
              <w:jc w:val="both"/>
              <w:rPr>
                <w:rFonts w:ascii="Rockwell" w:hAnsi="Rockwell"/>
                <w:i/>
              </w:rPr>
            </w:pPr>
          </w:p>
        </w:tc>
        <w:tc>
          <w:tcPr>
            <w:tcW w:w="1630" w:type="pct"/>
            <w:tcBorders>
              <w:top w:val="single" w:sz="4" w:space="0" w:color="auto"/>
              <w:left w:val="single" w:sz="4" w:space="0" w:color="auto"/>
              <w:bottom w:val="single" w:sz="4" w:space="0" w:color="auto"/>
              <w:right w:val="single" w:sz="4" w:space="0" w:color="auto"/>
            </w:tcBorders>
          </w:tcPr>
          <w:p w14:paraId="3CB58AE6" w14:textId="3AB11F7B" w:rsidR="00F33A3C" w:rsidRPr="00920CAD" w:rsidRDefault="005C27FC" w:rsidP="00502214">
            <w:pPr>
              <w:tabs>
                <w:tab w:val="left" w:pos="2820"/>
              </w:tabs>
              <w:snapToGrid w:val="0"/>
              <w:jc w:val="both"/>
              <w:rPr>
                <w:rFonts w:ascii="Rockwell" w:hAnsi="Rockwell"/>
                <w:i/>
              </w:rPr>
            </w:pPr>
            <w:proofErr w:type="gramStart"/>
            <w:r w:rsidRPr="00920CAD">
              <w:rPr>
                <w:rFonts w:ascii="Rockwell" w:hAnsi="Rockwell"/>
                <w:bCs/>
                <w:i/>
              </w:rPr>
              <w:t xml:space="preserve">1 </w:t>
            </w:r>
            <w:r w:rsidR="00F33A3C" w:rsidRPr="00920CAD">
              <w:rPr>
                <w:rFonts w:ascii="Rockwell" w:hAnsi="Rockwell"/>
                <w:bCs/>
                <w:i/>
              </w:rPr>
              <w:t xml:space="preserve"> ruban</w:t>
            </w:r>
            <w:proofErr w:type="gramEnd"/>
            <w:r w:rsidR="00F33A3C" w:rsidRPr="00920CAD">
              <w:rPr>
                <w:rFonts w:ascii="Rockwell" w:hAnsi="Rockwell"/>
                <w:bCs/>
                <w:i/>
              </w:rPr>
              <w:t xml:space="preserve"> d’encre</w:t>
            </w:r>
            <w:r w:rsidR="00502214" w:rsidRPr="00920CAD">
              <w:rPr>
                <w:rFonts w:ascii="Rockwell" w:hAnsi="Rockwell"/>
                <w:bCs/>
                <w:i/>
              </w:rPr>
              <w:t xml:space="preserve">          </w:t>
            </w:r>
            <w:sdt>
              <w:sdtPr>
                <w:rPr>
                  <w:rFonts w:ascii="Rockwell" w:hAnsi="Rockwell"/>
                  <w:bCs/>
                  <w:iCs/>
                  <w:sz w:val="40"/>
                  <w:szCs w:val="40"/>
                  <w:lang w:val="fr-CA"/>
                </w:rPr>
                <w:id w:val="1574618599"/>
                <w14:checkbox>
                  <w14:checked w14:val="0"/>
                  <w14:checkedState w14:val="2612" w14:font="MS Gothic"/>
                  <w14:uncheckedState w14:val="2610" w14:font="MS Gothic"/>
                </w14:checkbox>
              </w:sdtPr>
              <w:sdtContent>
                <w:r w:rsidR="00502214" w:rsidRPr="00920CAD">
                  <w:rPr>
                    <w:rFonts w:ascii="MS Gothic" w:eastAsia="MS Gothic" w:hAnsi="MS Gothic" w:hint="eastAsia"/>
                    <w:bCs/>
                    <w:iCs/>
                    <w:sz w:val="40"/>
                    <w:szCs w:val="40"/>
                    <w:lang w:val="fr-CA"/>
                  </w:rPr>
                  <w:t>☐</w:t>
                </w:r>
              </w:sdtContent>
            </w:sdt>
          </w:p>
        </w:tc>
        <w:tc>
          <w:tcPr>
            <w:tcW w:w="918" w:type="pct"/>
            <w:tcBorders>
              <w:top w:val="single" w:sz="4" w:space="0" w:color="000000"/>
              <w:left w:val="single" w:sz="4" w:space="0" w:color="auto"/>
              <w:bottom w:val="single" w:sz="4" w:space="0" w:color="000000"/>
            </w:tcBorders>
          </w:tcPr>
          <w:p w14:paraId="1B9E6742" w14:textId="4BA56702" w:rsidR="00F33A3C" w:rsidRPr="00920CAD" w:rsidRDefault="00F33A3C" w:rsidP="00F33A3C">
            <w:pPr>
              <w:pStyle w:val="Paragraphedeliste"/>
              <w:snapToGrid w:val="0"/>
              <w:ind w:left="0" w:firstLine="2"/>
              <w:jc w:val="both"/>
              <w:rPr>
                <w:rFonts w:ascii="Rockwell" w:hAnsi="Rockwell"/>
                <w:b/>
                <w:i/>
              </w:rPr>
            </w:pPr>
          </w:p>
        </w:tc>
        <w:tc>
          <w:tcPr>
            <w:tcW w:w="1115" w:type="pct"/>
            <w:tcBorders>
              <w:top w:val="single" w:sz="4" w:space="0" w:color="000000"/>
              <w:left w:val="single" w:sz="4" w:space="0" w:color="000000"/>
              <w:bottom w:val="single" w:sz="4" w:space="0" w:color="000000"/>
              <w:right w:val="single" w:sz="4" w:space="0" w:color="auto"/>
            </w:tcBorders>
          </w:tcPr>
          <w:p w14:paraId="26EC1051" w14:textId="77777777" w:rsidR="00F33A3C" w:rsidRPr="00920CAD" w:rsidRDefault="00F33A3C" w:rsidP="00F33A3C">
            <w:pPr>
              <w:snapToGrid w:val="0"/>
              <w:jc w:val="both"/>
              <w:rPr>
                <w:rFonts w:ascii="Rockwell" w:hAnsi="Rockwell"/>
                <w:b/>
                <w:bCs/>
              </w:rPr>
            </w:pPr>
          </w:p>
        </w:tc>
      </w:tr>
      <w:tr w:rsidR="00920CAD" w:rsidRPr="00920CAD" w14:paraId="3518E530" w14:textId="77777777" w:rsidTr="00024A33">
        <w:trPr>
          <w:jc w:val="center"/>
        </w:trPr>
        <w:tc>
          <w:tcPr>
            <w:tcW w:w="354" w:type="pct"/>
            <w:vMerge/>
            <w:tcBorders>
              <w:left w:val="single" w:sz="8" w:space="0" w:color="000000"/>
            </w:tcBorders>
            <w:vAlign w:val="center"/>
          </w:tcPr>
          <w:p w14:paraId="12A11759" w14:textId="77777777" w:rsidR="00F33A3C" w:rsidRPr="00920CAD" w:rsidRDefault="00F33A3C" w:rsidP="00F33A3C">
            <w:pPr>
              <w:pStyle w:val="Pieddepage"/>
              <w:tabs>
                <w:tab w:val="clear" w:pos="4536"/>
                <w:tab w:val="clear" w:pos="9072"/>
              </w:tabs>
              <w:snapToGrid w:val="0"/>
              <w:ind w:left="484"/>
              <w:jc w:val="both"/>
              <w:rPr>
                <w:rFonts w:ascii="Rockwell" w:hAnsi="Rockwell"/>
                <w:b/>
                <w:bCs/>
                <w:i/>
              </w:rPr>
            </w:pPr>
          </w:p>
        </w:tc>
        <w:tc>
          <w:tcPr>
            <w:tcW w:w="983" w:type="pct"/>
            <w:vMerge/>
            <w:tcBorders>
              <w:left w:val="single" w:sz="4" w:space="0" w:color="000000"/>
              <w:right w:val="single" w:sz="4" w:space="0" w:color="auto"/>
            </w:tcBorders>
            <w:vAlign w:val="center"/>
          </w:tcPr>
          <w:p w14:paraId="49096E40" w14:textId="77777777" w:rsidR="00F33A3C" w:rsidRPr="00920CAD" w:rsidRDefault="00F33A3C" w:rsidP="00F33A3C">
            <w:pPr>
              <w:snapToGrid w:val="0"/>
              <w:jc w:val="both"/>
              <w:rPr>
                <w:rFonts w:ascii="Rockwell" w:hAnsi="Rockwell"/>
                <w:i/>
              </w:rPr>
            </w:pPr>
          </w:p>
        </w:tc>
        <w:tc>
          <w:tcPr>
            <w:tcW w:w="1630" w:type="pct"/>
            <w:tcBorders>
              <w:top w:val="single" w:sz="4" w:space="0" w:color="auto"/>
              <w:left w:val="single" w:sz="4" w:space="0" w:color="auto"/>
              <w:bottom w:val="single" w:sz="4" w:space="0" w:color="auto"/>
              <w:right w:val="single" w:sz="4" w:space="0" w:color="auto"/>
            </w:tcBorders>
          </w:tcPr>
          <w:p w14:paraId="09D75A94" w14:textId="01C260D1" w:rsidR="00F33A3C" w:rsidRPr="00920CAD" w:rsidRDefault="005C27FC" w:rsidP="00F33A3C">
            <w:pPr>
              <w:snapToGrid w:val="0"/>
              <w:jc w:val="both"/>
              <w:rPr>
                <w:rFonts w:ascii="Rockwell" w:hAnsi="Rockwell"/>
                <w:i/>
              </w:rPr>
            </w:pPr>
            <w:r w:rsidRPr="00920CAD">
              <w:rPr>
                <w:rFonts w:ascii="Rockwell" w:hAnsi="Rockwell"/>
                <w:bCs/>
                <w:i/>
              </w:rPr>
              <w:t xml:space="preserve">2 </w:t>
            </w:r>
            <w:r w:rsidR="00F33A3C" w:rsidRPr="00920CAD">
              <w:rPr>
                <w:rFonts w:ascii="Rockwell" w:hAnsi="Rockwell"/>
                <w:bCs/>
                <w:i/>
              </w:rPr>
              <w:t>rubans d’encre</w:t>
            </w:r>
            <w:r w:rsidR="00502214" w:rsidRPr="00920CAD">
              <w:rPr>
                <w:rFonts w:ascii="Rockwell" w:hAnsi="Rockwell"/>
                <w:bCs/>
                <w:i/>
              </w:rPr>
              <w:t xml:space="preserve">          </w:t>
            </w:r>
            <w:sdt>
              <w:sdtPr>
                <w:rPr>
                  <w:rFonts w:ascii="Rockwell" w:hAnsi="Rockwell"/>
                  <w:bCs/>
                  <w:iCs/>
                  <w:sz w:val="40"/>
                  <w:szCs w:val="40"/>
                  <w:lang w:val="fr-CA"/>
                </w:rPr>
                <w:id w:val="1909269092"/>
                <w14:checkbox>
                  <w14:checked w14:val="0"/>
                  <w14:checkedState w14:val="2612" w14:font="MS Gothic"/>
                  <w14:uncheckedState w14:val="2610" w14:font="MS Gothic"/>
                </w14:checkbox>
              </w:sdtPr>
              <w:sdtContent>
                <w:r w:rsidR="00502214" w:rsidRPr="00920CAD">
                  <w:rPr>
                    <w:rFonts w:ascii="MS Gothic" w:eastAsia="MS Gothic" w:hAnsi="MS Gothic" w:hint="eastAsia"/>
                    <w:bCs/>
                    <w:iCs/>
                    <w:sz w:val="40"/>
                    <w:szCs w:val="40"/>
                    <w:lang w:val="fr-CA"/>
                  </w:rPr>
                  <w:t>☐</w:t>
                </w:r>
              </w:sdtContent>
            </w:sdt>
          </w:p>
        </w:tc>
        <w:tc>
          <w:tcPr>
            <w:tcW w:w="918" w:type="pct"/>
            <w:tcBorders>
              <w:top w:val="single" w:sz="4" w:space="0" w:color="000000"/>
              <w:left w:val="single" w:sz="4" w:space="0" w:color="auto"/>
              <w:bottom w:val="single" w:sz="4" w:space="0" w:color="000000"/>
            </w:tcBorders>
          </w:tcPr>
          <w:p w14:paraId="25BAA4A0" w14:textId="236D8A4D" w:rsidR="00F33A3C" w:rsidRPr="00920CAD" w:rsidRDefault="00F33A3C" w:rsidP="00F33A3C">
            <w:pPr>
              <w:pStyle w:val="Paragraphedeliste"/>
              <w:snapToGrid w:val="0"/>
              <w:ind w:left="0" w:firstLine="2"/>
              <w:jc w:val="both"/>
              <w:rPr>
                <w:rFonts w:ascii="Rockwell" w:hAnsi="Rockwell"/>
                <w:bCs/>
                <w:i/>
              </w:rPr>
            </w:pPr>
          </w:p>
        </w:tc>
        <w:tc>
          <w:tcPr>
            <w:tcW w:w="1115" w:type="pct"/>
            <w:tcBorders>
              <w:top w:val="single" w:sz="4" w:space="0" w:color="000000"/>
              <w:left w:val="single" w:sz="4" w:space="0" w:color="000000"/>
              <w:bottom w:val="single" w:sz="4" w:space="0" w:color="000000"/>
              <w:right w:val="single" w:sz="4" w:space="0" w:color="auto"/>
            </w:tcBorders>
          </w:tcPr>
          <w:p w14:paraId="044A6532" w14:textId="77777777" w:rsidR="00F33A3C" w:rsidRPr="00920CAD" w:rsidRDefault="00F33A3C" w:rsidP="00F33A3C">
            <w:pPr>
              <w:snapToGrid w:val="0"/>
              <w:jc w:val="both"/>
              <w:rPr>
                <w:rFonts w:ascii="Rockwell" w:hAnsi="Rockwell"/>
                <w:b/>
                <w:bCs/>
              </w:rPr>
            </w:pPr>
          </w:p>
        </w:tc>
      </w:tr>
      <w:tr w:rsidR="00920CAD" w:rsidRPr="00920CAD" w14:paraId="00A1E5CB" w14:textId="77777777" w:rsidTr="006141A8">
        <w:trPr>
          <w:jc w:val="center"/>
        </w:trPr>
        <w:tc>
          <w:tcPr>
            <w:tcW w:w="354" w:type="pct"/>
            <w:vMerge/>
            <w:tcBorders>
              <w:left w:val="single" w:sz="8" w:space="0" w:color="000000"/>
            </w:tcBorders>
            <w:vAlign w:val="center"/>
          </w:tcPr>
          <w:p w14:paraId="7100583E" w14:textId="77777777" w:rsidR="007D1726" w:rsidRPr="00920CAD" w:rsidRDefault="007D1726" w:rsidP="00F33A3C">
            <w:pPr>
              <w:pStyle w:val="Pieddepage"/>
              <w:tabs>
                <w:tab w:val="clear" w:pos="4536"/>
                <w:tab w:val="clear" w:pos="9072"/>
              </w:tabs>
              <w:snapToGrid w:val="0"/>
              <w:ind w:left="484"/>
              <w:jc w:val="both"/>
              <w:rPr>
                <w:rFonts w:ascii="Rockwell" w:hAnsi="Rockwell"/>
                <w:b/>
                <w:bCs/>
                <w:i/>
              </w:rPr>
            </w:pPr>
          </w:p>
        </w:tc>
        <w:tc>
          <w:tcPr>
            <w:tcW w:w="983" w:type="pct"/>
            <w:vMerge/>
            <w:tcBorders>
              <w:left w:val="single" w:sz="4" w:space="0" w:color="000000"/>
              <w:right w:val="single" w:sz="4" w:space="0" w:color="auto"/>
            </w:tcBorders>
            <w:vAlign w:val="center"/>
          </w:tcPr>
          <w:p w14:paraId="354632B1" w14:textId="77777777" w:rsidR="007D1726" w:rsidRPr="00920CAD" w:rsidRDefault="007D1726" w:rsidP="00F33A3C">
            <w:pPr>
              <w:snapToGrid w:val="0"/>
              <w:jc w:val="both"/>
              <w:rPr>
                <w:rFonts w:ascii="Rockwell" w:hAnsi="Rockwell"/>
                <w:i/>
              </w:rPr>
            </w:pPr>
          </w:p>
        </w:tc>
        <w:tc>
          <w:tcPr>
            <w:tcW w:w="1630" w:type="pct"/>
            <w:vMerge w:val="restart"/>
            <w:tcBorders>
              <w:top w:val="single" w:sz="4" w:space="0" w:color="auto"/>
              <w:left w:val="single" w:sz="4" w:space="0" w:color="auto"/>
              <w:right w:val="single" w:sz="4" w:space="0" w:color="auto"/>
            </w:tcBorders>
          </w:tcPr>
          <w:p w14:paraId="611386FE" w14:textId="7BFBF740" w:rsidR="007D1726" w:rsidRPr="00920CAD" w:rsidRDefault="007D1726" w:rsidP="00F33A3C">
            <w:pPr>
              <w:snapToGrid w:val="0"/>
              <w:jc w:val="both"/>
              <w:rPr>
                <w:rFonts w:ascii="Rockwell" w:hAnsi="Rockwell"/>
                <w:i/>
              </w:rPr>
            </w:pPr>
            <w:r w:rsidRPr="00920CAD">
              <w:rPr>
                <w:rFonts w:ascii="Rockwell" w:hAnsi="Rockwell"/>
                <w:bCs/>
                <w:i/>
              </w:rPr>
              <w:t xml:space="preserve">3 rubans d’encre           </w:t>
            </w:r>
            <w:sdt>
              <w:sdtPr>
                <w:rPr>
                  <w:rFonts w:ascii="Rockwell" w:hAnsi="Rockwell"/>
                  <w:bCs/>
                  <w:iCs/>
                  <w:sz w:val="40"/>
                  <w:szCs w:val="40"/>
                  <w:lang w:val="fr-CA"/>
                </w:rPr>
                <w:id w:val="-366062563"/>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918" w:type="pct"/>
            <w:vMerge w:val="restart"/>
            <w:tcBorders>
              <w:top w:val="single" w:sz="4" w:space="0" w:color="000000"/>
              <w:left w:val="single" w:sz="4" w:space="0" w:color="auto"/>
            </w:tcBorders>
          </w:tcPr>
          <w:p w14:paraId="452E9E2F" w14:textId="3C5F65E5" w:rsidR="007D1726" w:rsidRPr="00920CAD" w:rsidRDefault="007D1726" w:rsidP="00F33A3C">
            <w:pPr>
              <w:pStyle w:val="Paragraphedeliste"/>
              <w:snapToGrid w:val="0"/>
              <w:ind w:left="0" w:firstLine="2"/>
              <w:jc w:val="both"/>
              <w:rPr>
                <w:rFonts w:ascii="Rockwell" w:hAnsi="Rockwell"/>
                <w:bCs/>
                <w:i/>
              </w:rPr>
            </w:pPr>
          </w:p>
        </w:tc>
        <w:tc>
          <w:tcPr>
            <w:tcW w:w="1115" w:type="pct"/>
            <w:tcBorders>
              <w:top w:val="single" w:sz="4" w:space="0" w:color="000000"/>
              <w:left w:val="single" w:sz="4" w:space="0" w:color="000000"/>
              <w:bottom w:val="single" w:sz="4" w:space="0" w:color="000000"/>
              <w:right w:val="single" w:sz="4" w:space="0" w:color="auto"/>
            </w:tcBorders>
          </w:tcPr>
          <w:p w14:paraId="287737BC" w14:textId="77777777" w:rsidR="007D1726" w:rsidRPr="00920CAD" w:rsidRDefault="007D1726" w:rsidP="00F33A3C">
            <w:pPr>
              <w:snapToGrid w:val="0"/>
              <w:jc w:val="both"/>
              <w:rPr>
                <w:rFonts w:ascii="Rockwell" w:hAnsi="Rockwell"/>
                <w:b/>
                <w:bCs/>
              </w:rPr>
            </w:pPr>
          </w:p>
        </w:tc>
      </w:tr>
      <w:tr w:rsidR="007D1726" w:rsidRPr="00920CAD" w14:paraId="20218EA3" w14:textId="77777777" w:rsidTr="006141A8">
        <w:trPr>
          <w:jc w:val="center"/>
        </w:trPr>
        <w:tc>
          <w:tcPr>
            <w:tcW w:w="354" w:type="pct"/>
            <w:vMerge/>
            <w:tcBorders>
              <w:left w:val="single" w:sz="8" w:space="0" w:color="000000"/>
              <w:bottom w:val="single" w:sz="4" w:space="0" w:color="000000"/>
            </w:tcBorders>
            <w:vAlign w:val="center"/>
          </w:tcPr>
          <w:p w14:paraId="02DB3CCE" w14:textId="77777777" w:rsidR="007D1726" w:rsidRPr="00920CAD" w:rsidRDefault="007D1726" w:rsidP="00F33A3C">
            <w:pPr>
              <w:pStyle w:val="Pieddepage"/>
              <w:tabs>
                <w:tab w:val="clear" w:pos="4536"/>
                <w:tab w:val="clear" w:pos="9072"/>
              </w:tabs>
              <w:snapToGrid w:val="0"/>
              <w:ind w:left="484"/>
              <w:jc w:val="both"/>
              <w:rPr>
                <w:rFonts w:ascii="Rockwell" w:hAnsi="Rockwell"/>
                <w:b/>
                <w:bCs/>
                <w:i/>
              </w:rPr>
            </w:pPr>
          </w:p>
        </w:tc>
        <w:tc>
          <w:tcPr>
            <w:tcW w:w="983" w:type="pct"/>
            <w:vMerge/>
            <w:tcBorders>
              <w:left w:val="single" w:sz="4" w:space="0" w:color="000000"/>
              <w:bottom w:val="single" w:sz="4" w:space="0" w:color="000000"/>
              <w:right w:val="single" w:sz="4" w:space="0" w:color="auto"/>
            </w:tcBorders>
            <w:vAlign w:val="center"/>
          </w:tcPr>
          <w:p w14:paraId="2FB85BEA" w14:textId="77777777" w:rsidR="007D1726" w:rsidRPr="00920CAD" w:rsidRDefault="007D1726" w:rsidP="00F33A3C">
            <w:pPr>
              <w:snapToGrid w:val="0"/>
              <w:jc w:val="both"/>
              <w:rPr>
                <w:rFonts w:ascii="Rockwell" w:hAnsi="Rockwell"/>
                <w:i/>
              </w:rPr>
            </w:pPr>
          </w:p>
        </w:tc>
        <w:tc>
          <w:tcPr>
            <w:tcW w:w="1630" w:type="pct"/>
            <w:vMerge/>
            <w:tcBorders>
              <w:left w:val="single" w:sz="4" w:space="0" w:color="auto"/>
              <w:bottom w:val="single" w:sz="4" w:space="0" w:color="auto"/>
              <w:right w:val="single" w:sz="4" w:space="0" w:color="auto"/>
            </w:tcBorders>
          </w:tcPr>
          <w:p w14:paraId="4EAAF8E0" w14:textId="158E292A" w:rsidR="007D1726" w:rsidRPr="00920CAD" w:rsidRDefault="007D1726" w:rsidP="00F33A3C">
            <w:pPr>
              <w:snapToGrid w:val="0"/>
              <w:jc w:val="both"/>
              <w:rPr>
                <w:rFonts w:ascii="Rockwell" w:hAnsi="Rockwell"/>
                <w:i/>
              </w:rPr>
            </w:pPr>
          </w:p>
        </w:tc>
        <w:tc>
          <w:tcPr>
            <w:tcW w:w="918" w:type="pct"/>
            <w:vMerge/>
            <w:tcBorders>
              <w:left w:val="single" w:sz="4" w:space="0" w:color="auto"/>
              <w:bottom w:val="single" w:sz="4" w:space="0" w:color="000000"/>
            </w:tcBorders>
          </w:tcPr>
          <w:p w14:paraId="101A8431" w14:textId="32D4C554" w:rsidR="007D1726" w:rsidRPr="00920CAD" w:rsidRDefault="007D1726" w:rsidP="00F33A3C">
            <w:pPr>
              <w:pStyle w:val="Paragraphedeliste"/>
              <w:snapToGrid w:val="0"/>
              <w:ind w:left="0" w:firstLine="2"/>
              <w:jc w:val="both"/>
              <w:rPr>
                <w:rFonts w:ascii="Rockwell" w:hAnsi="Rockwell"/>
                <w:bCs/>
                <w:i/>
              </w:rPr>
            </w:pPr>
          </w:p>
        </w:tc>
        <w:tc>
          <w:tcPr>
            <w:tcW w:w="1115" w:type="pct"/>
            <w:tcBorders>
              <w:top w:val="single" w:sz="4" w:space="0" w:color="000000"/>
              <w:left w:val="single" w:sz="4" w:space="0" w:color="000000"/>
              <w:bottom w:val="single" w:sz="4" w:space="0" w:color="000000"/>
              <w:right w:val="single" w:sz="4" w:space="0" w:color="auto"/>
            </w:tcBorders>
          </w:tcPr>
          <w:p w14:paraId="644E04F8" w14:textId="77777777" w:rsidR="007D1726" w:rsidRPr="00920CAD" w:rsidRDefault="007D1726" w:rsidP="00F33A3C">
            <w:pPr>
              <w:snapToGrid w:val="0"/>
              <w:jc w:val="both"/>
              <w:rPr>
                <w:rFonts w:ascii="Rockwell" w:hAnsi="Rockwell"/>
                <w:b/>
                <w:bCs/>
              </w:rPr>
            </w:pPr>
          </w:p>
        </w:tc>
      </w:tr>
    </w:tbl>
    <w:p w14:paraId="2CFC6980" w14:textId="77777777" w:rsidR="0063756A" w:rsidRPr="00920CAD" w:rsidRDefault="0063756A" w:rsidP="00754E54">
      <w:pPr>
        <w:jc w:val="both"/>
        <w:rPr>
          <w:rFonts w:ascii="Rockwell" w:hAnsi="Rockwell"/>
        </w:rPr>
      </w:pPr>
    </w:p>
    <w:p w14:paraId="6A682FCF" w14:textId="6B8F6B6F" w:rsidR="002C3A03" w:rsidRPr="00920CAD" w:rsidRDefault="002C3A03" w:rsidP="00754E54">
      <w:pPr>
        <w:jc w:val="both"/>
        <w:rPr>
          <w:rFonts w:ascii="Rockwell" w:hAnsi="Rockwell"/>
        </w:rPr>
      </w:pPr>
      <w:r w:rsidRPr="00920CAD">
        <w:rPr>
          <w:rFonts w:ascii="Rockwell" w:hAnsi="Rockwell"/>
        </w:rPr>
        <w:br w:type="page"/>
      </w:r>
    </w:p>
    <w:p w14:paraId="3E147029" w14:textId="1C221E94" w:rsidR="005D0AF3" w:rsidRPr="00920CAD" w:rsidRDefault="0014665A" w:rsidP="00810C9F">
      <w:pPr>
        <w:pStyle w:val="Tritre2"/>
        <w:numPr>
          <w:ilvl w:val="1"/>
          <w:numId w:val="46"/>
        </w:numPr>
      </w:pPr>
      <w:bookmarkStart w:id="339" w:name="_Toc50373144"/>
      <w:bookmarkStart w:id="340" w:name="_Toc50375154"/>
      <w:bookmarkStart w:id="341" w:name="_Toc118352010"/>
      <w:bookmarkStart w:id="342" w:name="_Toc118683017"/>
      <w:bookmarkStart w:id="343" w:name="_Toc118686713"/>
      <w:bookmarkStart w:id="344" w:name="_Toc118687358"/>
      <w:bookmarkStart w:id="345" w:name="_Toc218874416"/>
      <w:bookmarkStart w:id="346" w:name="_Toc219207107"/>
      <w:bookmarkStart w:id="347" w:name="_Toc229584499"/>
      <w:bookmarkStart w:id="348" w:name="_Toc229769924"/>
      <w:r w:rsidRPr="00920CAD">
        <w:lastRenderedPageBreak/>
        <w:t>Imprimante m</w:t>
      </w:r>
      <w:r w:rsidR="005D0AF3" w:rsidRPr="00920CAD">
        <w:t>atricielle</w:t>
      </w:r>
      <w:r w:rsidRPr="00920CAD">
        <w:t xml:space="preserve"> de</w:t>
      </w:r>
      <w:r w:rsidR="005D0AF3" w:rsidRPr="00920CAD">
        <w:t xml:space="preserve"> moyenne capacité</w:t>
      </w:r>
      <w:bookmarkEnd w:id="339"/>
      <w:bookmarkEnd w:id="340"/>
      <w:bookmarkEnd w:id="341"/>
      <w:bookmarkEnd w:id="342"/>
      <w:bookmarkEnd w:id="343"/>
      <w:bookmarkEnd w:id="344"/>
      <w:bookmarkEnd w:id="345"/>
      <w:bookmarkEnd w:id="346"/>
      <w:bookmarkEnd w:id="347"/>
      <w:bookmarkEnd w:id="348"/>
    </w:p>
    <w:tbl>
      <w:tblPr>
        <w:tblW w:w="5250" w:type="pct"/>
        <w:jc w:val="center"/>
        <w:tblLayout w:type="fixed"/>
        <w:tblLook w:val="0000" w:firstRow="0" w:lastRow="0" w:firstColumn="0" w:lastColumn="0" w:noHBand="0" w:noVBand="0"/>
      </w:tblPr>
      <w:tblGrid>
        <w:gridCol w:w="1066"/>
        <w:gridCol w:w="2610"/>
        <w:gridCol w:w="4534"/>
        <w:gridCol w:w="3121"/>
        <w:gridCol w:w="2552"/>
      </w:tblGrid>
      <w:tr w:rsidR="00920CAD" w:rsidRPr="00920CAD" w14:paraId="30094F8B" w14:textId="77777777" w:rsidTr="00F33A3C">
        <w:trPr>
          <w:tblHeader/>
          <w:jc w:val="center"/>
        </w:trPr>
        <w:tc>
          <w:tcPr>
            <w:tcW w:w="384" w:type="pct"/>
            <w:tcBorders>
              <w:top w:val="single" w:sz="4" w:space="0" w:color="000000"/>
              <w:left w:val="single" w:sz="8" w:space="0" w:color="000000"/>
              <w:bottom w:val="single" w:sz="4" w:space="0" w:color="000000"/>
            </w:tcBorders>
            <w:shd w:val="clear" w:color="auto" w:fill="D9D9D9" w:themeFill="background1" w:themeFillShade="D9"/>
            <w:vAlign w:val="center"/>
          </w:tcPr>
          <w:p w14:paraId="39FF1003" w14:textId="77777777" w:rsidR="00375AE7" w:rsidRPr="00920CAD" w:rsidRDefault="00375AE7" w:rsidP="00754E54">
            <w:pPr>
              <w:pStyle w:val="Pieddepage"/>
              <w:tabs>
                <w:tab w:val="clear" w:pos="4536"/>
                <w:tab w:val="clear" w:pos="9072"/>
              </w:tabs>
              <w:snapToGrid w:val="0"/>
              <w:ind w:left="620" w:hanging="432"/>
              <w:jc w:val="both"/>
              <w:rPr>
                <w:rFonts w:ascii="Rockwell" w:hAnsi="Rockwell"/>
                <w:b/>
                <w:bCs/>
              </w:rPr>
            </w:pPr>
            <w:r w:rsidRPr="00920CAD">
              <w:rPr>
                <w:rFonts w:ascii="Rockwell" w:hAnsi="Rockwell"/>
                <w:b/>
                <w:bCs/>
              </w:rPr>
              <w:t>N°</w:t>
            </w:r>
          </w:p>
        </w:tc>
        <w:tc>
          <w:tcPr>
            <w:tcW w:w="940" w:type="pct"/>
            <w:tcBorders>
              <w:top w:val="single" w:sz="4" w:space="0" w:color="000000"/>
              <w:left w:val="single" w:sz="4" w:space="0" w:color="000000"/>
              <w:bottom w:val="single" w:sz="4" w:space="0" w:color="000000"/>
            </w:tcBorders>
            <w:shd w:val="clear" w:color="auto" w:fill="D9D9D9" w:themeFill="background1" w:themeFillShade="D9"/>
            <w:vAlign w:val="center"/>
          </w:tcPr>
          <w:p w14:paraId="09160794" w14:textId="77777777" w:rsidR="00375AE7" w:rsidRPr="00920CAD" w:rsidRDefault="00375AE7" w:rsidP="00754E54">
            <w:pPr>
              <w:snapToGrid w:val="0"/>
              <w:jc w:val="both"/>
              <w:rPr>
                <w:rFonts w:ascii="Rockwell" w:hAnsi="Rockwell"/>
                <w:b/>
              </w:rPr>
            </w:pPr>
            <w:r w:rsidRPr="00920CAD">
              <w:rPr>
                <w:rFonts w:ascii="Rockwell" w:hAnsi="Rockwell"/>
                <w:b/>
              </w:rPr>
              <w:t>Fourniture</w:t>
            </w:r>
          </w:p>
        </w:tc>
        <w:tc>
          <w:tcPr>
            <w:tcW w:w="1633" w:type="pct"/>
            <w:tcBorders>
              <w:top w:val="single" w:sz="4" w:space="0" w:color="000000"/>
              <w:left w:val="single" w:sz="4" w:space="0" w:color="000000"/>
              <w:bottom w:val="single" w:sz="4" w:space="0" w:color="000000"/>
            </w:tcBorders>
            <w:shd w:val="clear" w:color="auto" w:fill="D9D9D9" w:themeFill="background1" w:themeFillShade="D9"/>
            <w:vAlign w:val="center"/>
          </w:tcPr>
          <w:p w14:paraId="2D2D6CFE" w14:textId="0F57F8A2" w:rsidR="00375AE7" w:rsidRPr="00920CAD" w:rsidRDefault="00E61F0B" w:rsidP="00754E54">
            <w:pPr>
              <w:snapToGrid w:val="0"/>
              <w:jc w:val="both"/>
              <w:rPr>
                <w:rFonts w:ascii="Rockwell" w:hAnsi="Rockwell"/>
                <w:b/>
              </w:rPr>
            </w:pPr>
            <w:r w:rsidRPr="00920CAD">
              <w:rPr>
                <w:rFonts w:ascii="Rockwell" w:hAnsi="Rockwell"/>
                <w:b/>
              </w:rPr>
              <w:t>Spécifications techniques</w:t>
            </w:r>
            <w:r w:rsidR="00375AE7" w:rsidRPr="00920CAD">
              <w:rPr>
                <w:rFonts w:ascii="Rockwell" w:hAnsi="Rockwell"/>
                <w:b/>
              </w:rPr>
              <w:t xml:space="preserve"> demandées par l’</w:t>
            </w:r>
            <w:r w:rsidR="00F84CE0" w:rsidRPr="00920CAD">
              <w:rPr>
                <w:rFonts w:ascii="Rockwell" w:hAnsi="Rockwell"/>
                <w:b/>
              </w:rPr>
              <w:t>Autorité contractante</w:t>
            </w:r>
          </w:p>
        </w:tc>
        <w:tc>
          <w:tcPr>
            <w:tcW w:w="1124" w:type="pct"/>
            <w:tcBorders>
              <w:top w:val="single" w:sz="4" w:space="0" w:color="000000"/>
              <w:left w:val="single" w:sz="4" w:space="0" w:color="000000"/>
              <w:bottom w:val="single" w:sz="4" w:space="0" w:color="000000"/>
            </w:tcBorders>
            <w:shd w:val="clear" w:color="auto" w:fill="D9D9D9" w:themeFill="background1" w:themeFillShade="D9"/>
            <w:vAlign w:val="center"/>
          </w:tcPr>
          <w:p w14:paraId="1E6A7276" w14:textId="36FB6CC0" w:rsidR="00375AE7" w:rsidRPr="00920CAD" w:rsidRDefault="00E61F0B" w:rsidP="00567567">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919"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01FF0902" w14:textId="7C85BE66" w:rsidR="00375AE7" w:rsidRPr="00920CAD" w:rsidRDefault="00375AE7" w:rsidP="00091859">
            <w:pPr>
              <w:snapToGrid w:val="0"/>
              <w:jc w:val="center"/>
              <w:rPr>
                <w:rFonts w:ascii="Rockwell" w:hAnsi="Rockwell"/>
                <w:b/>
                <w:bCs/>
              </w:rPr>
            </w:pPr>
            <w:r w:rsidRPr="00920CAD">
              <w:rPr>
                <w:rFonts w:ascii="Rockwell" w:hAnsi="Rockwell"/>
                <w:b/>
                <w:bCs/>
              </w:rPr>
              <w:t>Avis de conformité (réservé</w:t>
            </w:r>
            <w:r w:rsidR="00091859"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24BAD6D4" w14:textId="77777777" w:rsidTr="00F33A3C">
        <w:trPr>
          <w:tblHeader/>
          <w:jc w:val="center"/>
        </w:trPr>
        <w:tc>
          <w:tcPr>
            <w:tcW w:w="384" w:type="pct"/>
            <w:tcBorders>
              <w:top w:val="single" w:sz="4" w:space="0" w:color="000000"/>
              <w:left w:val="single" w:sz="8" w:space="0" w:color="000000"/>
              <w:bottom w:val="single" w:sz="4" w:space="0" w:color="000000"/>
            </w:tcBorders>
            <w:shd w:val="clear" w:color="auto" w:fill="BFBFBF" w:themeFill="background1" w:themeFillShade="BF"/>
            <w:vAlign w:val="center"/>
          </w:tcPr>
          <w:p w14:paraId="703D5BB7" w14:textId="77777777" w:rsidR="00366ACC" w:rsidRPr="00920CAD" w:rsidRDefault="00366ACC" w:rsidP="002F0354">
            <w:pPr>
              <w:pStyle w:val="Pieddepage"/>
              <w:numPr>
                <w:ilvl w:val="1"/>
                <w:numId w:val="20"/>
              </w:numPr>
              <w:tabs>
                <w:tab w:val="clear" w:pos="4536"/>
                <w:tab w:val="clear" w:pos="9072"/>
              </w:tabs>
              <w:snapToGrid w:val="0"/>
              <w:ind w:hanging="798"/>
              <w:jc w:val="both"/>
              <w:rPr>
                <w:rFonts w:ascii="Rockwell" w:hAnsi="Rockwell"/>
                <w:b/>
                <w:bCs/>
                <w:i/>
              </w:rPr>
            </w:pPr>
          </w:p>
        </w:tc>
        <w:tc>
          <w:tcPr>
            <w:tcW w:w="940" w:type="pct"/>
            <w:tcBorders>
              <w:top w:val="single" w:sz="4" w:space="0" w:color="000000"/>
              <w:left w:val="single" w:sz="4" w:space="0" w:color="000000"/>
              <w:bottom w:val="single" w:sz="4" w:space="0" w:color="000000"/>
            </w:tcBorders>
            <w:shd w:val="clear" w:color="auto" w:fill="BFBFBF" w:themeFill="background1" w:themeFillShade="BF"/>
            <w:vAlign w:val="center"/>
          </w:tcPr>
          <w:p w14:paraId="7CF4729D" w14:textId="77777777" w:rsidR="00366ACC" w:rsidRPr="00920CAD" w:rsidRDefault="00366ACC" w:rsidP="00366ACC">
            <w:pPr>
              <w:snapToGrid w:val="0"/>
              <w:jc w:val="both"/>
              <w:rPr>
                <w:rFonts w:ascii="Rockwell" w:hAnsi="Rockwell"/>
                <w:b/>
              </w:rPr>
            </w:pPr>
            <w:r w:rsidRPr="00920CAD">
              <w:rPr>
                <w:rFonts w:ascii="Rockwell" w:hAnsi="Rockwell"/>
                <w:b/>
              </w:rPr>
              <w:t>Imprimante matricielle de moyenne capacité</w:t>
            </w:r>
          </w:p>
        </w:tc>
        <w:tc>
          <w:tcPr>
            <w:tcW w:w="1633" w:type="pct"/>
            <w:tcBorders>
              <w:top w:val="single" w:sz="4" w:space="0" w:color="000000"/>
              <w:left w:val="single" w:sz="4" w:space="0" w:color="000000"/>
              <w:bottom w:val="single" w:sz="4" w:space="0" w:color="000000"/>
            </w:tcBorders>
            <w:shd w:val="clear" w:color="auto" w:fill="BFBFBF" w:themeFill="background1" w:themeFillShade="BF"/>
            <w:vAlign w:val="center"/>
          </w:tcPr>
          <w:p w14:paraId="48DDEA0B" w14:textId="77777777" w:rsidR="00366ACC" w:rsidRPr="00920CAD" w:rsidRDefault="00366ACC" w:rsidP="00366ACC">
            <w:pPr>
              <w:snapToGrid w:val="0"/>
              <w:jc w:val="both"/>
              <w:rPr>
                <w:rFonts w:ascii="Rockwell" w:hAnsi="Rockwell"/>
                <w:b/>
              </w:rPr>
            </w:pPr>
            <w:r w:rsidRPr="00920CAD">
              <w:rPr>
                <w:rFonts w:ascii="Rockwell" w:hAnsi="Rockwell"/>
                <w:b/>
              </w:rPr>
              <w:t>Fourniture d’imprimante matricielle de moyenne capacité</w:t>
            </w:r>
          </w:p>
        </w:tc>
        <w:tc>
          <w:tcPr>
            <w:tcW w:w="1124" w:type="pct"/>
            <w:tcBorders>
              <w:top w:val="single" w:sz="4" w:space="0" w:color="000000"/>
              <w:left w:val="single" w:sz="4" w:space="0" w:color="000000"/>
              <w:bottom w:val="single" w:sz="4" w:space="0" w:color="000000"/>
            </w:tcBorders>
            <w:shd w:val="clear" w:color="auto" w:fill="BFBFBF" w:themeFill="background1" w:themeFillShade="BF"/>
            <w:vAlign w:val="center"/>
          </w:tcPr>
          <w:p w14:paraId="3A4F2923" w14:textId="71FF472D" w:rsidR="00366ACC" w:rsidRPr="00920CAD"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tcPr>
          <w:p w14:paraId="6EB15946" w14:textId="77777777" w:rsidR="00366ACC" w:rsidRPr="00920CAD" w:rsidRDefault="00366ACC" w:rsidP="00366ACC">
            <w:pPr>
              <w:snapToGrid w:val="0"/>
              <w:jc w:val="both"/>
              <w:rPr>
                <w:rFonts w:ascii="Rockwell" w:hAnsi="Rockwell"/>
                <w:b/>
                <w:bCs/>
              </w:rPr>
            </w:pPr>
          </w:p>
        </w:tc>
      </w:tr>
      <w:tr w:rsidR="00920CAD" w:rsidRPr="00920CAD" w14:paraId="20F5DDE9"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2ED05B5C" w14:textId="77777777" w:rsidR="00366ACC" w:rsidRPr="00920CAD"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0A4D91D2" w14:textId="77777777" w:rsidR="00366ACC" w:rsidRPr="00920CAD" w:rsidRDefault="00366ACC" w:rsidP="00366ACC">
            <w:pPr>
              <w:snapToGrid w:val="0"/>
              <w:jc w:val="both"/>
              <w:rPr>
                <w:rFonts w:ascii="Rockwell" w:hAnsi="Rockwell"/>
                <w:i/>
              </w:rPr>
            </w:pPr>
            <w:r w:rsidRPr="00920CAD">
              <w:rPr>
                <w:rFonts w:ascii="Rockwell" w:hAnsi="Rockwell"/>
                <w:i/>
              </w:rPr>
              <w:t>Marque</w:t>
            </w:r>
          </w:p>
        </w:tc>
        <w:tc>
          <w:tcPr>
            <w:tcW w:w="1633" w:type="pct"/>
            <w:tcBorders>
              <w:top w:val="single" w:sz="4" w:space="0" w:color="000000"/>
              <w:left w:val="single" w:sz="4" w:space="0" w:color="000000"/>
              <w:bottom w:val="single" w:sz="4" w:space="0" w:color="000000"/>
            </w:tcBorders>
            <w:vAlign w:val="center"/>
          </w:tcPr>
          <w:p w14:paraId="5CDFDE02" w14:textId="77777777" w:rsidR="00366ACC" w:rsidRPr="00920CAD" w:rsidRDefault="00366ACC" w:rsidP="00366ACC">
            <w:pPr>
              <w:snapToGrid w:val="0"/>
              <w:jc w:val="both"/>
              <w:rPr>
                <w:rFonts w:ascii="Rockwell" w:hAnsi="Rockwell"/>
                <w:i/>
              </w:rPr>
            </w:pPr>
            <w:r w:rsidRPr="00920CAD">
              <w:rPr>
                <w:rFonts w:ascii="Rockwell" w:hAnsi="Rockwell"/>
                <w:i/>
              </w:rPr>
              <w:t>A préciser par le soumissionnaire</w:t>
            </w:r>
          </w:p>
        </w:tc>
        <w:tc>
          <w:tcPr>
            <w:tcW w:w="1124" w:type="pct"/>
            <w:tcBorders>
              <w:top w:val="single" w:sz="4" w:space="0" w:color="000000"/>
              <w:left w:val="single" w:sz="4" w:space="0" w:color="000000"/>
              <w:bottom w:val="single" w:sz="4" w:space="0" w:color="000000"/>
            </w:tcBorders>
            <w:vAlign w:val="center"/>
          </w:tcPr>
          <w:p w14:paraId="3A1B671D" w14:textId="2088EF66" w:rsidR="00366ACC" w:rsidRPr="00920CAD"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2DC6068B" w14:textId="77777777" w:rsidR="00366ACC" w:rsidRPr="00920CAD" w:rsidRDefault="00366ACC" w:rsidP="00366ACC">
            <w:pPr>
              <w:snapToGrid w:val="0"/>
              <w:jc w:val="both"/>
              <w:rPr>
                <w:rFonts w:ascii="Rockwell" w:hAnsi="Rockwell"/>
                <w:b/>
                <w:bCs/>
              </w:rPr>
            </w:pPr>
          </w:p>
        </w:tc>
      </w:tr>
      <w:tr w:rsidR="00920CAD" w:rsidRPr="00920CAD" w14:paraId="1E1D8002"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134EFE34" w14:textId="77777777" w:rsidR="00366ACC" w:rsidRPr="00920CAD"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587ABA1A" w14:textId="77777777" w:rsidR="00366ACC" w:rsidRPr="00920CAD" w:rsidRDefault="00366ACC" w:rsidP="00366ACC">
            <w:pPr>
              <w:snapToGrid w:val="0"/>
              <w:jc w:val="both"/>
              <w:rPr>
                <w:rFonts w:ascii="Rockwell" w:hAnsi="Rockwell"/>
                <w:i/>
              </w:rPr>
            </w:pPr>
            <w:r w:rsidRPr="00920CAD">
              <w:rPr>
                <w:rFonts w:ascii="Rockwell" w:hAnsi="Rockwell"/>
                <w:i/>
              </w:rPr>
              <w:t>Modèle</w:t>
            </w:r>
          </w:p>
        </w:tc>
        <w:tc>
          <w:tcPr>
            <w:tcW w:w="1633" w:type="pct"/>
            <w:tcBorders>
              <w:top w:val="single" w:sz="4" w:space="0" w:color="000000"/>
              <w:left w:val="single" w:sz="4" w:space="0" w:color="000000"/>
              <w:bottom w:val="single" w:sz="4" w:space="0" w:color="000000"/>
            </w:tcBorders>
            <w:vAlign w:val="center"/>
          </w:tcPr>
          <w:p w14:paraId="77424D89" w14:textId="77777777" w:rsidR="00366ACC" w:rsidRPr="00920CAD" w:rsidRDefault="00366ACC" w:rsidP="00366ACC">
            <w:pPr>
              <w:snapToGrid w:val="0"/>
              <w:jc w:val="both"/>
              <w:rPr>
                <w:rFonts w:ascii="Rockwell" w:hAnsi="Rockwell"/>
                <w:i/>
              </w:rPr>
            </w:pPr>
            <w:r w:rsidRPr="00920CAD">
              <w:rPr>
                <w:rFonts w:ascii="Rockwell" w:hAnsi="Rockwell"/>
                <w:i/>
              </w:rPr>
              <w:t>A préciser par le soumissionnaire</w:t>
            </w:r>
          </w:p>
        </w:tc>
        <w:tc>
          <w:tcPr>
            <w:tcW w:w="1124" w:type="pct"/>
            <w:tcBorders>
              <w:top w:val="single" w:sz="4" w:space="0" w:color="000000"/>
              <w:left w:val="single" w:sz="4" w:space="0" w:color="000000"/>
              <w:bottom w:val="single" w:sz="4" w:space="0" w:color="000000"/>
            </w:tcBorders>
            <w:vAlign w:val="center"/>
          </w:tcPr>
          <w:p w14:paraId="779F95A7" w14:textId="150893C6" w:rsidR="00366ACC" w:rsidRPr="00920CAD"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0662FA00" w14:textId="77777777" w:rsidR="00366ACC" w:rsidRPr="00920CAD" w:rsidRDefault="00366ACC" w:rsidP="00366ACC">
            <w:pPr>
              <w:snapToGrid w:val="0"/>
              <w:jc w:val="both"/>
              <w:rPr>
                <w:rFonts w:ascii="Rockwell" w:hAnsi="Rockwell"/>
                <w:b/>
                <w:bCs/>
              </w:rPr>
            </w:pPr>
          </w:p>
        </w:tc>
      </w:tr>
      <w:tr w:rsidR="00920CAD" w:rsidRPr="00920CAD" w14:paraId="02271EEA"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6CC4946E" w14:textId="77777777" w:rsidR="00366ACC" w:rsidRPr="00920CAD"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4C7F39A5" w14:textId="77777777" w:rsidR="00366ACC" w:rsidRPr="00920CAD" w:rsidRDefault="00366ACC" w:rsidP="00366ACC">
            <w:pPr>
              <w:snapToGrid w:val="0"/>
              <w:jc w:val="both"/>
              <w:rPr>
                <w:rFonts w:ascii="Rockwell" w:hAnsi="Rockwell"/>
                <w:i/>
              </w:rPr>
            </w:pPr>
            <w:r w:rsidRPr="00920CAD">
              <w:rPr>
                <w:rFonts w:ascii="Rockwell" w:hAnsi="Rockwell"/>
                <w:i/>
              </w:rPr>
              <w:t>Référence</w:t>
            </w:r>
          </w:p>
        </w:tc>
        <w:tc>
          <w:tcPr>
            <w:tcW w:w="1633" w:type="pct"/>
            <w:tcBorders>
              <w:top w:val="single" w:sz="4" w:space="0" w:color="000000"/>
              <w:left w:val="single" w:sz="4" w:space="0" w:color="000000"/>
              <w:bottom w:val="single" w:sz="4" w:space="0" w:color="000000"/>
            </w:tcBorders>
            <w:vAlign w:val="center"/>
          </w:tcPr>
          <w:p w14:paraId="47D3482E" w14:textId="77777777" w:rsidR="00366ACC" w:rsidRPr="00920CAD" w:rsidRDefault="00366ACC" w:rsidP="00366ACC">
            <w:pPr>
              <w:snapToGrid w:val="0"/>
              <w:jc w:val="both"/>
              <w:rPr>
                <w:rFonts w:ascii="Rockwell" w:hAnsi="Rockwell"/>
                <w:i/>
              </w:rPr>
            </w:pPr>
            <w:r w:rsidRPr="00920CAD">
              <w:rPr>
                <w:rFonts w:ascii="Rockwell" w:hAnsi="Rockwell"/>
                <w:i/>
              </w:rPr>
              <w:t>A préciser par le soumissionnaire</w:t>
            </w:r>
          </w:p>
        </w:tc>
        <w:tc>
          <w:tcPr>
            <w:tcW w:w="1124" w:type="pct"/>
            <w:tcBorders>
              <w:top w:val="single" w:sz="4" w:space="0" w:color="000000"/>
              <w:left w:val="single" w:sz="4" w:space="0" w:color="000000"/>
              <w:bottom w:val="single" w:sz="4" w:space="0" w:color="000000"/>
            </w:tcBorders>
            <w:vAlign w:val="center"/>
          </w:tcPr>
          <w:p w14:paraId="7A790AC7" w14:textId="0519CE21" w:rsidR="00366ACC" w:rsidRPr="00920CAD"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4E147707" w14:textId="77777777" w:rsidR="00366ACC" w:rsidRPr="00920CAD" w:rsidRDefault="00366ACC" w:rsidP="00366ACC">
            <w:pPr>
              <w:snapToGrid w:val="0"/>
              <w:jc w:val="both"/>
              <w:rPr>
                <w:rFonts w:ascii="Rockwell" w:hAnsi="Rockwell"/>
                <w:b/>
                <w:bCs/>
              </w:rPr>
            </w:pPr>
          </w:p>
        </w:tc>
      </w:tr>
      <w:tr w:rsidR="00920CAD" w:rsidRPr="00920CAD" w14:paraId="748C1001"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31D9A28B" w14:textId="77777777" w:rsidR="00366ACC" w:rsidRPr="00920CAD"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053D766F" w14:textId="77777777" w:rsidR="00366ACC" w:rsidRPr="00920CAD" w:rsidRDefault="00366ACC" w:rsidP="00366ACC">
            <w:pPr>
              <w:snapToGrid w:val="0"/>
              <w:jc w:val="both"/>
              <w:rPr>
                <w:rFonts w:ascii="Rockwell" w:hAnsi="Rockwell"/>
                <w:i/>
              </w:rPr>
            </w:pPr>
            <w:r w:rsidRPr="00920CAD">
              <w:rPr>
                <w:rFonts w:ascii="Rockwell" w:hAnsi="Rockwell"/>
                <w:i/>
              </w:rPr>
              <w:t xml:space="preserve">Type </w:t>
            </w:r>
          </w:p>
        </w:tc>
        <w:tc>
          <w:tcPr>
            <w:tcW w:w="1633" w:type="pct"/>
            <w:tcBorders>
              <w:top w:val="single" w:sz="4" w:space="0" w:color="000000"/>
              <w:left w:val="single" w:sz="4" w:space="0" w:color="000000"/>
              <w:bottom w:val="single" w:sz="4" w:space="0" w:color="000000"/>
            </w:tcBorders>
            <w:vAlign w:val="center"/>
          </w:tcPr>
          <w:p w14:paraId="21F532D4" w14:textId="77777777" w:rsidR="00366ACC" w:rsidRPr="00920CAD" w:rsidRDefault="00366ACC" w:rsidP="00366ACC">
            <w:pPr>
              <w:snapToGrid w:val="0"/>
              <w:jc w:val="both"/>
              <w:rPr>
                <w:rFonts w:ascii="Rockwell" w:hAnsi="Rockwell"/>
                <w:i/>
              </w:rPr>
            </w:pPr>
            <w:r w:rsidRPr="00920CAD">
              <w:rPr>
                <w:rFonts w:ascii="Rockwell" w:hAnsi="Rockwell"/>
                <w:i/>
              </w:rPr>
              <w:t xml:space="preserve">Matriciel </w:t>
            </w:r>
          </w:p>
        </w:tc>
        <w:tc>
          <w:tcPr>
            <w:tcW w:w="1124" w:type="pct"/>
            <w:tcBorders>
              <w:top w:val="single" w:sz="4" w:space="0" w:color="000000"/>
              <w:left w:val="single" w:sz="4" w:space="0" w:color="000000"/>
              <w:bottom w:val="single" w:sz="4" w:space="0" w:color="000000"/>
            </w:tcBorders>
            <w:vAlign w:val="center"/>
          </w:tcPr>
          <w:p w14:paraId="13F83141" w14:textId="4A056822" w:rsidR="00366ACC" w:rsidRPr="00920CAD"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43502444" w14:textId="77777777" w:rsidR="00366ACC" w:rsidRPr="00920CAD" w:rsidRDefault="00366ACC" w:rsidP="00366ACC">
            <w:pPr>
              <w:snapToGrid w:val="0"/>
              <w:jc w:val="both"/>
              <w:rPr>
                <w:rFonts w:ascii="Rockwell" w:hAnsi="Rockwell"/>
                <w:b/>
                <w:bCs/>
              </w:rPr>
            </w:pPr>
          </w:p>
        </w:tc>
      </w:tr>
      <w:tr w:rsidR="00920CAD" w:rsidRPr="00920CAD" w14:paraId="75B84FA7" w14:textId="77777777" w:rsidTr="00F33A3C">
        <w:trPr>
          <w:trHeight w:val="70"/>
          <w:jc w:val="center"/>
        </w:trPr>
        <w:tc>
          <w:tcPr>
            <w:tcW w:w="384" w:type="pct"/>
            <w:tcBorders>
              <w:top w:val="single" w:sz="4" w:space="0" w:color="000000"/>
              <w:left w:val="single" w:sz="8" w:space="0" w:color="000000"/>
            </w:tcBorders>
            <w:vAlign w:val="center"/>
          </w:tcPr>
          <w:p w14:paraId="3C4EE542" w14:textId="77777777" w:rsidR="00267B47" w:rsidRPr="00920CAD" w:rsidRDefault="00267B47"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tcBorders>
            <w:vAlign w:val="center"/>
          </w:tcPr>
          <w:p w14:paraId="3FFFF598" w14:textId="374CFA54" w:rsidR="00267B47" w:rsidRPr="00920CAD" w:rsidRDefault="00267B47" w:rsidP="00366ACC">
            <w:pPr>
              <w:snapToGrid w:val="0"/>
              <w:rPr>
                <w:rFonts w:ascii="Rockwell" w:hAnsi="Rockwell"/>
                <w:i/>
              </w:rPr>
            </w:pPr>
            <w:r w:rsidRPr="00920CAD">
              <w:rPr>
                <w:rFonts w:ascii="Rockwell" w:hAnsi="Rockwell"/>
                <w:i/>
              </w:rPr>
              <w:t>Interfaces</w:t>
            </w:r>
          </w:p>
        </w:tc>
        <w:tc>
          <w:tcPr>
            <w:tcW w:w="1633" w:type="pct"/>
            <w:tcBorders>
              <w:top w:val="single" w:sz="4" w:space="0" w:color="000000"/>
              <w:left w:val="single" w:sz="4" w:space="0" w:color="000000"/>
            </w:tcBorders>
            <w:vAlign w:val="center"/>
          </w:tcPr>
          <w:p w14:paraId="597D9BD6" w14:textId="1B0C7DE4" w:rsidR="00267B47" w:rsidRPr="00920CAD" w:rsidRDefault="00267B47" w:rsidP="00366ACC">
            <w:pPr>
              <w:snapToGrid w:val="0"/>
              <w:jc w:val="both"/>
              <w:rPr>
                <w:rFonts w:ascii="Rockwell" w:hAnsi="Rockwell"/>
                <w:b/>
                <w:i/>
              </w:rPr>
            </w:pPr>
            <w:r w:rsidRPr="00920CAD">
              <w:rPr>
                <w:rFonts w:ascii="Rockwell" w:hAnsi="Rockwell"/>
                <w:i/>
              </w:rPr>
              <w:t>Interfaces USB 2.0 ou USB 3.0</w:t>
            </w:r>
          </w:p>
        </w:tc>
        <w:tc>
          <w:tcPr>
            <w:tcW w:w="1124" w:type="pct"/>
            <w:tcBorders>
              <w:top w:val="single" w:sz="4" w:space="0" w:color="000000"/>
              <w:left w:val="single" w:sz="4" w:space="0" w:color="000000"/>
            </w:tcBorders>
            <w:vAlign w:val="center"/>
          </w:tcPr>
          <w:p w14:paraId="4D7A88BA" w14:textId="6FA7FFC8" w:rsidR="00267B47" w:rsidRPr="00920CAD" w:rsidRDefault="00267B47" w:rsidP="00366ACC">
            <w:pPr>
              <w:snapToGrid w:val="0"/>
              <w:ind w:left="31" w:hanging="31"/>
              <w:jc w:val="both"/>
              <w:rPr>
                <w:rFonts w:ascii="Rockwell" w:hAnsi="Rockwell"/>
                <w:b/>
                <w:bCs/>
              </w:rPr>
            </w:pPr>
          </w:p>
        </w:tc>
        <w:tc>
          <w:tcPr>
            <w:tcW w:w="919" w:type="pct"/>
            <w:tcBorders>
              <w:top w:val="single" w:sz="4" w:space="0" w:color="000000"/>
              <w:left w:val="single" w:sz="4" w:space="0" w:color="000000"/>
              <w:right w:val="single" w:sz="4" w:space="0" w:color="auto"/>
            </w:tcBorders>
          </w:tcPr>
          <w:p w14:paraId="4753D251" w14:textId="77777777" w:rsidR="00267B47" w:rsidRPr="00920CAD" w:rsidRDefault="00267B47" w:rsidP="00366ACC">
            <w:pPr>
              <w:snapToGrid w:val="0"/>
              <w:jc w:val="both"/>
              <w:rPr>
                <w:rFonts w:ascii="Rockwell" w:hAnsi="Rockwell"/>
                <w:b/>
                <w:bCs/>
              </w:rPr>
            </w:pPr>
          </w:p>
        </w:tc>
      </w:tr>
      <w:tr w:rsidR="00920CAD" w:rsidRPr="00920CAD" w14:paraId="7FAF56E8"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23493696" w14:textId="77777777" w:rsidR="00366ACC" w:rsidRPr="00920CAD"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4ABFDD20" w14:textId="77777777" w:rsidR="00366ACC" w:rsidRPr="00920CAD" w:rsidRDefault="00366ACC" w:rsidP="00366ACC">
            <w:pPr>
              <w:snapToGrid w:val="0"/>
              <w:jc w:val="both"/>
              <w:rPr>
                <w:rFonts w:ascii="Rockwell" w:hAnsi="Rockwell"/>
                <w:i/>
              </w:rPr>
            </w:pPr>
            <w:r w:rsidRPr="00920CAD">
              <w:rPr>
                <w:rFonts w:ascii="Rockwell" w:hAnsi="Rockwell"/>
                <w:i/>
              </w:rPr>
              <w:t>Alimentation du papier</w:t>
            </w:r>
          </w:p>
        </w:tc>
        <w:tc>
          <w:tcPr>
            <w:tcW w:w="1633" w:type="pct"/>
            <w:tcBorders>
              <w:top w:val="single" w:sz="4" w:space="0" w:color="000000"/>
              <w:left w:val="single" w:sz="4" w:space="0" w:color="000000"/>
              <w:bottom w:val="single" w:sz="4" w:space="0" w:color="000000"/>
            </w:tcBorders>
            <w:vAlign w:val="center"/>
          </w:tcPr>
          <w:p w14:paraId="3D92FD27" w14:textId="49835DB1" w:rsidR="00366ACC" w:rsidRPr="00920CAD" w:rsidRDefault="00366ACC" w:rsidP="00366ACC">
            <w:pPr>
              <w:snapToGrid w:val="0"/>
              <w:jc w:val="both"/>
              <w:rPr>
                <w:rFonts w:ascii="Rockwell" w:hAnsi="Rockwell"/>
                <w:i/>
              </w:rPr>
            </w:pPr>
            <w:r w:rsidRPr="00920CAD">
              <w:rPr>
                <w:rFonts w:ascii="Rockwell" w:hAnsi="Rockwell"/>
                <w:i/>
              </w:rPr>
              <w:t>En direct et par dessous</w:t>
            </w:r>
          </w:p>
        </w:tc>
        <w:tc>
          <w:tcPr>
            <w:tcW w:w="1124" w:type="pct"/>
            <w:tcBorders>
              <w:top w:val="single" w:sz="4" w:space="0" w:color="000000"/>
              <w:left w:val="single" w:sz="4" w:space="0" w:color="000000"/>
              <w:bottom w:val="single" w:sz="4" w:space="0" w:color="000000"/>
            </w:tcBorders>
            <w:vAlign w:val="center"/>
          </w:tcPr>
          <w:p w14:paraId="53F1B5E0" w14:textId="4C78B745" w:rsidR="00366ACC" w:rsidRPr="00920CAD"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48BFC32C" w14:textId="77777777" w:rsidR="00366ACC" w:rsidRPr="00920CAD" w:rsidRDefault="00366ACC" w:rsidP="00366ACC">
            <w:pPr>
              <w:snapToGrid w:val="0"/>
              <w:jc w:val="both"/>
              <w:rPr>
                <w:rFonts w:ascii="Rockwell" w:hAnsi="Rockwell"/>
                <w:b/>
                <w:bCs/>
              </w:rPr>
            </w:pPr>
          </w:p>
        </w:tc>
      </w:tr>
      <w:tr w:rsidR="00920CAD" w:rsidRPr="00920CAD" w14:paraId="43455DF2"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04A60004" w14:textId="77777777" w:rsidR="00366ACC" w:rsidRPr="00920CAD"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6F5B4522" w14:textId="77777777" w:rsidR="00366ACC" w:rsidRPr="00920CAD" w:rsidRDefault="00366ACC" w:rsidP="00366ACC">
            <w:pPr>
              <w:snapToGrid w:val="0"/>
              <w:jc w:val="both"/>
              <w:rPr>
                <w:rFonts w:ascii="Rockwell" w:hAnsi="Rockwell"/>
                <w:i/>
              </w:rPr>
            </w:pPr>
            <w:r w:rsidRPr="00920CAD">
              <w:rPr>
                <w:rFonts w:ascii="Rockwell" w:hAnsi="Rockwell"/>
                <w:i/>
              </w:rPr>
              <w:t>Epaisseur papier</w:t>
            </w:r>
          </w:p>
        </w:tc>
        <w:tc>
          <w:tcPr>
            <w:tcW w:w="1633" w:type="pct"/>
            <w:tcBorders>
              <w:top w:val="single" w:sz="4" w:space="0" w:color="000000"/>
              <w:left w:val="single" w:sz="4" w:space="0" w:color="000000"/>
              <w:bottom w:val="single" w:sz="4" w:space="0" w:color="auto"/>
            </w:tcBorders>
            <w:vAlign w:val="center"/>
          </w:tcPr>
          <w:p w14:paraId="1B782596" w14:textId="77777777" w:rsidR="00366ACC" w:rsidRPr="00920CAD" w:rsidRDefault="00366ACC" w:rsidP="00366ACC">
            <w:pPr>
              <w:snapToGrid w:val="0"/>
              <w:jc w:val="both"/>
              <w:rPr>
                <w:rFonts w:ascii="Rockwell" w:hAnsi="Rockwell"/>
                <w:i/>
              </w:rPr>
            </w:pPr>
            <w:r w:rsidRPr="00920CAD">
              <w:rPr>
                <w:rFonts w:ascii="Rockwell" w:hAnsi="Rockwell"/>
                <w:i/>
              </w:rPr>
              <w:t>1+5</w:t>
            </w:r>
          </w:p>
        </w:tc>
        <w:tc>
          <w:tcPr>
            <w:tcW w:w="1124" w:type="pct"/>
            <w:tcBorders>
              <w:top w:val="single" w:sz="4" w:space="0" w:color="000000"/>
              <w:left w:val="single" w:sz="4" w:space="0" w:color="000000"/>
              <w:bottom w:val="single" w:sz="4" w:space="0" w:color="000000"/>
            </w:tcBorders>
            <w:vAlign w:val="center"/>
          </w:tcPr>
          <w:p w14:paraId="103ED6E8" w14:textId="4E1BA084" w:rsidR="00366ACC" w:rsidRPr="00920CAD"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56382737" w14:textId="77777777" w:rsidR="00366ACC" w:rsidRPr="00920CAD" w:rsidRDefault="00366ACC" w:rsidP="00366ACC">
            <w:pPr>
              <w:snapToGrid w:val="0"/>
              <w:jc w:val="both"/>
              <w:rPr>
                <w:rFonts w:ascii="Rockwell" w:hAnsi="Rockwell"/>
                <w:b/>
                <w:bCs/>
              </w:rPr>
            </w:pPr>
          </w:p>
        </w:tc>
      </w:tr>
      <w:tr w:rsidR="00920CAD" w:rsidRPr="00920CAD" w14:paraId="4959ED4F"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5731D525" w14:textId="77777777" w:rsidR="00366ACC" w:rsidRPr="00920CAD"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2DCACA2E" w14:textId="77777777" w:rsidR="00366ACC" w:rsidRPr="00920CAD" w:rsidRDefault="00366ACC" w:rsidP="00366ACC">
            <w:pPr>
              <w:snapToGrid w:val="0"/>
              <w:jc w:val="both"/>
              <w:rPr>
                <w:rFonts w:ascii="Rockwell" w:hAnsi="Rockwell"/>
                <w:i/>
              </w:rPr>
            </w:pPr>
            <w:r w:rsidRPr="00920CAD">
              <w:rPr>
                <w:rFonts w:ascii="Rockwell" w:hAnsi="Rockwell"/>
                <w:i/>
              </w:rPr>
              <w:t>Nombre d’aiguilles</w:t>
            </w:r>
          </w:p>
        </w:tc>
        <w:tc>
          <w:tcPr>
            <w:tcW w:w="1633" w:type="pct"/>
            <w:tcBorders>
              <w:top w:val="single" w:sz="4" w:space="0" w:color="000000"/>
              <w:left w:val="single" w:sz="4" w:space="0" w:color="000000"/>
              <w:bottom w:val="single" w:sz="4" w:space="0" w:color="auto"/>
            </w:tcBorders>
            <w:vAlign w:val="center"/>
          </w:tcPr>
          <w:p w14:paraId="57BB031A" w14:textId="77777777" w:rsidR="00366ACC" w:rsidRPr="00920CAD" w:rsidRDefault="00366ACC" w:rsidP="00366ACC">
            <w:pPr>
              <w:snapToGrid w:val="0"/>
              <w:jc w:val="both"/>
              <w:rPr>
                <w:rFonts w:ascii="Rockwell" w:hAnsi="Rockwell"/>
                <w:i/>
              </w:rPr>
            </w:pPr>
            <w:r w:rsidRPr="00920CAD">
              <w:rPr>
                <w:rFonts w:ascii="Rockwell" w:hAnsi="Rockwell"/>
                <w:i/>
              </w:rPr>
              <w:t>9 au moins</w:t>
            </w:r>
          </w:p>
        </w:tc>
        <w:tc>
          <w:tcPr>
            <w:tcW w:w="1124" w:type="pct"/>
            <w:tcBorders>
              <w:top w:val="single" w:sz="4" w:space="0" w:color="000000"/>
              <w:left w:val="single" w:sz="4" w:space="0" w:color="000000"/>
              <w:bottom w:val="single" w:sz="4" w:space="0" w:color="000000"/>
            </w:tcBorders>
            <w:vAlign w:val="center"/>
          </w:tcPr>
          <w:p w14:paraId="1EE3A58D" w14:textId="14E9C89D" w:rsidR="00366ACC" w:rsidRPr="00920CAD"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6D67FCCB" w14:textId="77777777" w:rsidR="00366ACC" w:rsidRPr="00920CAD" w:rsidRDefault="00366ACC" w:rsidP="00366ACC">
            <w:pPr>
              <w:snapToGrid w:val="0"/>
              <w:jc w:val="both"/>
              <w:rPr>
                <w:rFonts w:ascii="Rockwell" w:hAnsi="Rockwell"/>
                <w:b/>
                <w:bCs/>
              </w:rPr>
            </w:pPr>
          </w:p>
        </w:tc>
      </w:tr>
      <w:tr w:rsidR="00920CAD" w:rsidRPr="00920CAD" w14:paraId="677BA91E"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19F1C964" w14:textId="77777777" w:rsidR="00366ACC" w:rsidRPr="00920CAD"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6BC7C510" w14:textId="77777777" w:rsidR="00366ACC" w:rsidRPr="00920CAD" w:rsidRDefault="00366ACC" w:rsidP="00366ACC">
            <w:pPr>
              <w:snapToGrid w:val="0"/>
              <w:jc w:val="both"/>
              <w:rPr>
                <w:rFonts w:ascii="Rockwell" w:hAnsi="Rockwell"/>
                <w:i/>
              </w:rPr>
            </w:pPr>
            <w:r w:rsidRPr="00920CAD">
              <w:rPr>
                <w:rFonts w:ascii="Rockwell" w:hAnsi="Rockwell"/>
                <w:i/>
              </w:rPr>
              <w:t>Nombre de colonnes</w:t>
            </w:r>
          </w:p>
        </w:tc>
        <w:tc>
          <w:tcPr>
            <w:tcW w:w="1633" w:type="pct"/>
            <w:tcBorders>
              <w:top w:val="single" w:sz="4" w:space="0" w:color="000000"/>
              <w:left w:val="single" w:sz="4" w:space="0" w:color="000000"/>
              <w:bottom w:val="single" w:sz="4" w:space="0" w:color="auto"/>
            </w:tcBorders>
            <w:vAlign w:val="center"/>
          </w:tcPr>
          <w:p w14:paraId="69DFD871" w14:textId="77777777" w:rsidR="00366ACC" w:rsidRPr="00920CAD" w:rsidRDefault="00366ACC" w:rsidP="00366ACC">
            <w:pPr>
              <w:snapToGrid w:val="0"/>
              <w:jc w:val="both"/>
              <w:rPr>
                <w:rFonts w:ascii="Rockwell" w:hAnsi="Rockwell"/>
                <w:i/>
              </w:rPr>
            </w:pPr>
            <w:r w:rsidRPr="00920CAD">
              <w:rPr>
                <w:rFonts w:ascii="Rockwell" w:hAnsi="Rockwell"/>
                <w:i/>
              </w:rPr>
              <w:t>136 au moins</w:t>
            </w:r>
          </w:p>
        </w:tc>
        <w:tc>
          <w:tcPr>
            <w:tcW w:w="1124" w:type="pct"/>
            <w:tcBorders>
              <w:top w:val="single" w:sz="4" w:space="0" w:color="000000"/>
              <w:left w:val="single" w:sz="4" w:space="0" w:color="000000"/>
              <w:bottom w:val="single" w:sz="4" w:space="0" w:color="000000"/>
            </w:tcBorders>
            <w:vAlign w:val="center"/>
          </w:tcPr>
          <w:p w14:paraId="6FD18F7E" w14:textId="15ED3850" w:rsidR="00366ACC" w:rsidRPr="00920CAD" w:rsidDel="00857E93" w:rsidRDefault="00366ACC" w:rsidP="00366ACC">
            <w:pPr>
              <w:snapToGrid w:val="0"/>
              <w:ind w:left="31" w:hanging="31"/>
              <w:jc w:val="both"/>
              <w:rPr>
                <w:rFonts w:ascii="Rockwell" w:hAnsi="Rockwell"/>
                <w:i/>
              </w:rPr>
            </w:pPr>
          </w:p>
        </w:tc>
        <w:tc>
          <w:tcPr>
            <w:tcW w:w="919" w:type="pct"/>
            <w:tcBorders>
              <w:top w:val="single" w:sz="4" w:space="0" w:color="000000"/>
              <w:left w:val="single" w:sz="4" w:space="0" w:color="000000"/>
              <w:bottom w:val="single" w:sz="4" w:space="0" w:color="000000"/>
              <w:right w:val="single" w:sz="4" w:space="0" w:color="auto"/>
            </w:tcBorders>
          </w:tcPr>
          <w:p w14:paraId="6204A6B0" w14:textId="77777777" w:rsidR="00366ACC" w:rsidRPr="00920CAD" w:rsidRDefault="00366ACC" w:rsidP="00366ACC">
            <w:pPr>
              <w:snapToGrid w:val="0"/>
              <w:jc w:val="both"/>
              <w:rPr>
                <w:rFonts w:ascii="Rockwell" w:hAnsi="Rockwell"/>
                <w:b/>
                <w:bCs/>
              </w:rPr>
            </w:pPr>
          </w:p>
        </w:tc>
      </w:tr>
      <w:tr w:rsidR="00920CAD" w:rsidRPr="00920CAD" w14:paraId="63F5849C"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0E13D56B" w14:textId="77777777" w:rsidR="00366ACC" w:rsidRPr="00920CAD"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29EF2477" w14:textId="77777777" w:rsidR="00366ACC" w:rsidRPr="00920CAD" w:rsidRDefault="00366ACC" w:rsidP="00366ACC">
            <w:pPr>
              <w:snapToGrid w:val="0"/>
              <w:jc w:val="both"/>
              <w:rPr>
                <w:rFonts w:ascii="Rockwell" w:hAnsi="Rockwell"/>
                <w:i/>
              </w:rPr>
            </w:pPr>
            <w:r w:rsidRPr="00920CAD">
              <w:rPr>
                <w:rFonts w:ascii="Rockwell" w:hAnsi="Rockwell"/>
                <w:i/>
              </w:rPr>
              <w:t>Vitesse</w:t>
            </w:r>
          </w:p>
        </w:tc>
        <w:tc>
          <w:tcPr>
            <w:tcW w:w="1633" w:type="pct"/>
            <w:tcBorders>
              <w:top w:val="single" w:sz="4" w:space="0" w:color="000000"/>
              <w:left w:val="single" w:sz="4" w:space="0" w:color="000000"/>
              <w:bottom w:val="single" w:sz="4" w:space="0" w:color="auto"/>
            </w:tcBorders>
            <w:vAlign w:val="center"/>
          </w:tcPr>
          <w:p w14:paraId="5656C4B8" w14:textId="77777777" w:rsidR="00366ACC" w:rsidRPr="00920CAD" w:rsidRDefault="00366ACC" w:rsidP="00366ACC">
            <w:pPr>
              <w:snapToGrid w:val="0"/>
              <w:jc w:val="both"/>
              <w:rPr>
                <w:rFonts w:ascii="Rockwell" w:hAnsi="Rockwell"/>
                <w:i/>
              </w:rPr>
            </w:pPr>
            <w:r w:rsidRPr="00920CAD">
              <w:rPr>
                <w:rFonts w:ascii="Rockwell" w:hAnsi="Rockwell"/>
                <w:i/>
              </w:rPr>
              <w:t>300 cps au moins en mode draft</w:t>
            </w:r>
          </w:p>
        </w:tc>
        <w:tc>
          <w:tcPr>
            <w:tcW w:w="1124" w:type="pct"/>
            <w:tcBorders>
              <w:top w:val="single" w:sz="4" w:space="0" w:color="000000"/>
              <w:left w:val="single" w:sz="4" w:space="0" w:color="000000"/>
              <w:bottom w:val="single" w:sz="4" w:space="0" w:color="000000"/>
            </w:tcBorders>
            <w:vAlign w:val="center"/>
          </w:tcPr>
          <w:p w14:paraId="0C73199B" w14:textId="48961F04" w:rsidR="00366ACC" w:rsidRPr="00920CAD"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32B85083" w14:textId="77777777" w:rsidR="00366ACC" w:rsidRPr="00920CAD" w:rsidRDefault="00366ACC" w:rsidP="00366ACC">
            <w:pPr>
              <w:snapToGrid w:val="0"/>
              <w:jc w:val="both"/>
              <w:rPr>
                <w:rFonts w:ascii="Rockwell" w:hAnsi="Rockwell"/>
                <w:b/>
                <w:bCs/>
              </w:rPr>
            </w:pPr>
          </w:p>
        </w:tc>
      </w:tr>
      <w:tr w:rsidR="00920CAD" w:rsidRPr="00920CAD" w14:paraId="1B549501"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5CED3866" w14:textId="77777777" w:rsidR="00366ACC" w:rsidRPr="00920CAD"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13999832" w14:textId="77777777" w:rsidR="00366ACC" w:rsidRPr="00920CAD" w:rsidRDefault="00366ACC" w:rsidP="00366ACC">
            <w:pPr>
              <w:snapToGrid w:val="0"/>
              <w:jc w:val="both"/>
              <w:rPr>
                <w:rFonts w:ascii="Rockwell" w:hAnsi="Rockwell"/>
                <w:i/>
              </w:rPr>
            </w:pPr>
            <w:r w:rsidRPr="00920CAD">
              <w:rPr>
                <w:rFonts w:ascii="Rockwell" w:hAnsi="Rockwell"/>
                <w:i/>
              </w:rPr>
              <w:t>Format papier</w:t>
            </w:r>
          </w:p>
        </w:tc>
        <w:tc>
          <w:tcPr>
            <w:tcW w:w="1633" w:type="pct"/>
            <w:tcBorders>
              <w:top w:val="single" w:sz="4" w:space="0" w:color="000000"/>
              <w:left w:val="single" w:sz="4" w:space="0" w:color="000000"/>
              <w:bottom w:val="single" w:sz="4" w:space="0" w:color="auto"/>
            </w:tcBorders>
            <w:vAlign w:val="center"/>
          </w:tcPr>
          <w:p w14:paraId="2FE4F169" w14:textId="7FEA8BC2" w:rsidR="005C27FC" w:rsidRPr="00920CAD" w:rsidRDefault="005C27FC" w:rsidP="00366ACC">
            <w:pPr>
              <w:snapToGrid w:val="0"/>
              <w:jc w:val="both"/>
              <w:rPr>
                <w:rFonts w:ascii="Rockwell" w:hAnsi="Rockwell"/>
                <w:b/>
                <w:i/>
              </w:rPr>
            </w:pPr>
            <w:r w:rsidRPr="00920CAD">
              <w:rPr>
                <w:rFonts w:ascii="Rockwell" w:hAnsi="Rockwell"/>
                <w:b/>
                <w:i/>
              </w:rPr>
              <w:t xml:space="preserve">L’autorité contractante fait son choix en cochant </w:t>
            </w:r>
          </w:p>
          <w:tbl>
            <w:tblPr>
              <w:tblW w:w="4665" w:type="dxa"/>
              <w:jc w:val="center"/>
              <w:tblLayout w:type="fixed"/>
              <w:tblLook w:val="0000" w:firstRow="0" w:lastRow="0" w:firstColumn="0" w:lastColumn="0" w:noHBand="0" w:noVBand="0"/>
            </w:tblPr>
            <w:tblGrid>
              <w:gridCol w:w="4665"/>
            </w:tblGrid>
            <w:tr w:rsidR="00920CAD" w:rsidRPr="00920CAD" w14:paraId="326E14F2" w14:textId="77777777" w:rsidTr="007D1726">
              <w:trPr>
                <w:trHeight w:val="70"/>
                <w:jc w:val="center"/>
              </w:trPr>
              <w:tc>
                <w:tcPr>
                  <w:tcW w:w="5000" w:type="pct"/>
                  <w:tcBorders>
                    <w:top w:val="single" w:sz="4" w:space="0" w:color="auto"/>
                    <w:left w:val="single" w:sz="4" w:space="0" w:color="auto"/>
                    <w:bottom w:val="single" w:sz="4" w:space="0" w:color="auto"/>
                    <w:right w:val="single" w:sz="4" w:space="0" w:color="auto"/>
                  </w:tcBorders>
                  <w:vAlign w:val="center"/>
                </w:tcPr>
                <w:p w14:paraId="0EECEDDE" w14:textId="2277F3C0" w:rsidR="005C27FC" w:rsidRPr="00920CAD" w:rsidRDefault="005C27FC" w:rsidP="005C27FC">
                  <w:pPr>
                    <w:snapToGrid w:val="0"/>
                    <w:jc w:val="both"/>
                    <w:rPr>
                      <w:rFonts w:ascii="Rockwell" w:hAnsi="Rockwell"/>
                      <w:b/>
                      <w:i/>
                    </w:rPr>
                  </w:pPr>
                  <w:r w:rsidRPr="00920CAD">
                    <w:rPr>
                      <w:rFonts w:ascii="Rockwell" w:hAnsi="Rockwell"/>
                      <w:i/>
                    </w:rPr>
                    <w:t>A4 et Listing (largeur 76 à 420 mm)</w:t>
                  </w:r>
                  <w:r w:rsidRPr="00920CAD">
                    <w:rPr>
                      <w:rFonts w:ascii="Rockwell" w:hAnsi="Rockwell"/>
                      <w:bCs/>
                    </w:rPr>
                    <w:t xml:space="preserve">       </w:t>
                  </w:r>
                  <w:sdt>
                    <w:sdtPr>
                      <w:rPr>
                        <w:rFonts w:ascii="Rockwell" w:hAnsi="Rockwell"/>
                        <w:bCs/>
                        <w:iCs/>
                        <w:sz w:val="40"/>
                        <w:szCs w:val="40"/>
                        <w:lang w:val="fr-CA"/>
                      </w:rPr>
                      <w:id w:val="187960282"/>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r>
            <w:tr w:rsidR="00920CAD" w:rsidRPr="00920CAD" w14:paraId="0FCBB76D" w14:textId="77777777" w:rsidTr="007D1726">
              <w:trPr>
                <w:trHeight w:val="70"/>
                <w:jc w:val="center"/>
              </w:trPr>
              <w:tc>
                <w:tcPr>
                  <w:tcW w:w="5000" w:type="pct"/>
                  <w:tcBorders>
                    <w:top w:val="single" w:sz="4" w:space="0" w:color="auto"/>
                    <w:left w:val="single" w:sz="4" w:space="0" w:color="auto"/>
                    <w:bottom w:val="single" w:sz="4" w:space="0" w:color="auto"/>
                  </w:tcBorders>
                  <w:vAlign w:val="center"/>
                </w:tcPr>
                <w:p w14:paraId="442663B4" w14:textId="5E2D2E35" w:rsidR="007D1726" w:rsidRPr="00920CAD" w:rsidRDefault="007D1726" w:rsidP="005C27FC">
                  <w:pPr>
                    <w:snapToGrid w:val="0"/>
                    <w:jc w:val="both"/>
                    <w:rPr>
                      <w:rFonts w:ascii="Rockwell" w:hAnsi="Rockwell"/>
                      <w:i/>
                    </w:rPr>
                  </w:pPr>
                  <w:r w:rsidRPr="00920CAD">
                    <w:rPr>
                      <w:rFonts w:ascii="Rockwell" w:hAnsi="Rockwell"/>
                      <w:i/>
                    </w:rPr>
                    <w:t xml:space="preserve"> A3, A4 et Listing (largeur 76 à 420 mm)</w:t>
                  </w:r>
                  <w:r w:rsidRPr="00920CAD">
                    <w:rPr>
                      <w:rFonts w:ascii="Rockwell" w:hAnsi="Rockwell"/>
                      <w:bCs/>
                    </w:rPr>
                    <w:t xml:space="preserve">       </w:t>
                  </w:r>
                  <w:sdt>
                    <w:sdtPr>
                      <w:rPr>
                        <w:rFonts w:ascii="Rockwell" w:hAnsi="Rockwell"/>
                        <w:bCs/>
                        <w:iCs/>
                        <w:sz w:val="40"/>
                        <w:szCs w:val="40"/>
                        <w:lang w:val="fr-CA"/>
                      </w:rPr>
                      <w:id w:val="-282740623"/>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r>
          </w:tbl>
          <w:p w14:paraId="0670624D" w14:textId="1CA6A4D6" w:rsidR="00366ACC" w:rsidRPr="00920CAD" w:rsidRDefault="00366ACC" w:rsidP="00366ACC">
            <w:pPr>
              <w:snapToGrid w:val="0"/>
              <w:jc w:val="both"/>
              <w:rPr>
                <w:rFonts w:ascii="Rockwell" w:hAnsi="Rockwell"/>
                <w:i/>
              </w:rPr>
            </w:pPr>
          </w:p>
        </w:tc>
        <w:tc>
          <w:tcPr>
            <w:tcW w:w="1124" w:type="pct"/>
            <w:tcBorders>
              <w:top w:val="single" w:sz="4" w:space="0" w:color="000000"/>
              <w:left w:val="single" w:sz="4" w:space="0" w:color="000000"/>
              <w:bottom w:val="single" w:sz="4" w:space="0" w:color="000000"/>
            </w:tcBorders>
            <w:vAlign w:val="center"/>
          </w:tcPr>
          <w:p w14:paraId="307D095B" w14:textId="4230C102" w:rsidR="00366ACC" w:rsidRPr="00920CAD"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7989176C" w14:textId="77777777" w:rsidR="00366ACC" w:rsidRPr="00920CAD" w:rsidRDefault="00366ACC" w:rsidP="00366ACC">
            <w:pPr>
              <w:snapToGrid w:val="0"/>
              <w:jc w:val="both"/>
              <w:rPr>
                <w:rFonts w:ascii="Rockwell" w:hAnsi="Rockwell"/>
                <w:b/>
                <w:bCs/>
              </w:rPr>
            </w:pPr>
          </w:p>
        </w:tc>
      </w:tr>
      <w:tr w:rsidR="00920CAD" w:rsidRPr="00920CAD" w14:paraId="15BFBDE1"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16E50A21" w14:textId="77777777" w:rsidR="00267B47" w:rsidRPr="00920CAD" w:rsidRDefault="00267B47"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6BC24164" w14:textId="77777777" w:rsidR="00267B47" w:rsidRPr="00920CAD" w:rsidRDefault="00267B47" w:rsidP="00267B47">
            <w:pPr>
              <w:snapToGrid w:val="0"/>
              <w:jc w:val="both"/>
              <w:rPr>
                <w:rFonts w:ascii="Rockwell" w:hAnsi="Rockwell"/>
                <w:i/>
              </w:rPr>
            </w:pPr>
            <w:r w:rsidRPr="00920CAD">
              <w:rPr>
                <w:rFonts w:ascii="Rockwell" w:hAnsi="Rockwell"/>
                <w:i/>
              </w:rPr>
              <w:t>Compatibilité logicielle</w:t>
            </w:r>
          </w:p>
        </w:tc>
        <w:tc>
          <w:tcPr>
            <w:tcW w:w="1633" w:type="pct"/>
            <w:tcBorders>
              <w:top w:val="single" w:sz="4" w:space="0" w:color="auto"/>
              <w:left w:val="single" w:sz="4" w:space="0" w:color="000000"/>
              <w:bottom w:val="single" w:sz="4" w:space="0" w:color="000000"/>
            </w:tcBorders>
            <w:vAlign w:val="center"/>
          </w:tcPr>
          <w:p w14:paraId="16539C61" w14:textId="400E78EA" w:rsidR="00267B47" w:rsidRPr="00920CAD" w:rsidRDefault="00267B47" w:rsidP="00267B47">
            <w:pPr>
              <w:snapToGrid w:val="0"/>
              <w:jc w:val="both"/>
              <w:rPr>
                <w:rFonts w:ascii="Rockwell" w:hAnsi="Rockwell"/>
                <w:i/>
              </w:rPr>
            </w:pPr>
            <w:r w:rsidRPr="00920CAD">
              <w:rPr>
                <w:rFonts w:ascii="Rockwell" w:hAnsi="Rockwell"/>
                <w:i/>
              </w:rPr>
              <w:t>Microsoft Windows (11 ou version ultérieure), Linux, MacOs</w:t>
            </w:r>
          </w:p>
        </w:tc>
        <w:tc>
          <w:tcPr>
            <w:tcW w:w="1124" w:type="pct"/>
            <w:tcBorders>
              <w:top w:val="single" w:sz="4" w:space="0" w:color="000000"/>
              <w:left w:val="single" w:sz="4" w:space="0" w:color="000000"/>
              <w:bottom w:val="single" w:sz="4" w:space="0" w:color="000000"/>
            </w:tcBorders>
            <w:vAlign w:val="center"/>
          </w:tcPr>
          <w:p w14:paraId="28C0185F" w14:textId="79D0DDE9" w:rsidR="00267B47" w:rsidRPr="00920CAD" w:rsidDel="00857E93" w:rsidRDefault="00267B47" w:rsidP="00267B47">
            <w:pPr>
              <w:snapToGrid w:val="0"/>
              <w:ind w:left="31" w:hanging="31"/>
              <w:jc w:val="both"/>
              <w:rPr>
                <w:rFonts w:ascii="Rockwell" w:hAnsi="Rockwell"/>
                <w:b/>
                <w:i/>
              </w:rPr>
            </w:pPr>
          </w:p>
        </w:tc>
        <w:tc>
          <w:tcPr>
            <w:tcW w:w="919" w:type="pct"/>
            <w:tcBorders>
              <w:top w:val="single" w:sz="4" w:space="0" w:color="000000"/>
              <w:left w:val="single" w:sz="4" w:space="0" w:color="000000"/>
              <w:bottom w:val="single" w:sz="4" w:space="0" w:color="000000"/>
              <w:right w:val="single" w:sz="4" w:space="0" w:color="auto"/>
            </w:tcBorders>
          </w:tcPr>
          <w:p w14:paraId="3186A6F4" w14:textId="77777777" w:rsidR="00267B47" w:rsidRPr="00920CAD" w:rsidRDefault="00267B47" w:rsidP="00267B47">
            <w:pPr>
              <w:snapToGrid w:val="0"/>
              <w:jc w:val="both"/>
              <w:rPr>
                <w:rFonts w:ascii="Rockwell" w:hAnsi="Rockwell"/>
                <w:b/>
                <w:bCs/>
              </w:rPr>
            </w:pPr>
          </w:p>
        </w:tc>
      </w:tr>
      <w:tr w:rsidR="00920CAD" w:rsidRPr="00920CAD" w14:paraId="7E13A460" w14:textId="77777777" w:rsidTr="00F33A3C">
        <w:trPr>
          <w:trHeight w:val="70"/>
          <w:jc w:val="center"/>
        </w:trPr>
        <w:tc>
          <w:tcPr>
            <w:tcW w:w="384" w:type="pct"/>
            <w:tcBorders>
              <w:top w:val="single" w:sz="4" w:space="0" w:color="000000"/>
              <w:left w:val="single" w:sz="8" w:space="0" w:color="000000"/>
              <w:bottom w:val="single" w:sz="4" w:space="0" w:color="auto"/>
            </w:tcBorders>
            <w:vAlign w:val="center"/>
          </w:tcPr>
          <w:p w14:paraId="77E40F0A" w14:textId="77777777" w:rsidR="00366ACC" w:rsidRPr="00920CAD"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auto"/>
            </w:tcBorders>
            <w:vAlign w:val="center"/>
          </w:tcPr>
          <w:p w14:paraId="0321FC94" w14:textId="77777777" w:rsidR="00366ACC" w:rsidRPr="00920CAD" w:rsidRDefault="00366ACC" w:rsidP="00366ACC">
            <w:pPr>
              <w:snapToGrid w:val="0"/>
              <w:jc w:val="both"/>
              <w:rPr>
                <w:rFonts w:ascii="Rockwell" w:hAnsi="Rockwell"/>
                <w:i/>
              </w:rPr>
            </w:pPr>
            <w:r w:rsidRPr="00920CAD">
              <w:rPr>
                <w:rFonts w:ascii="Rockwell" w:hAnsi="Rockwell"/>
                <w:i/>
              </w:rPr>
              <w:t>Alimentation électrique</w:t>
            </w:r>
          </w:p>
        </w:tc>
        <w:tc>
          <w:tcPr>
            <w:tcW w:w="1633" w:type="pct"/>
            <w:tcBorders>
              <w:top w:val="single" w:sz="4" w:space="0" w:color="000000"/>
              <w:left w:val="single" w:sz="4" w:space="0" w:color="000000"/>
              <w:bottom w:val="single" w:sz="4" w:space="0" w:color="auto"/>
            </w:tcBorders>
            <w:vAlign w:val="center"/>
          </w:tcPr>
          <w:p w14:paraId="49E37CAD" w14:textId="77777777" w:rsidR="00366ACC" w:rsidRPr="00920CAD" w:rsidRDefault="00366ACC" w:rsidP="00366ACC">
            <w:pPr>
              <w:snapToGrid w:val="0"/>
              <w:jc w:val="both"/>
              <w:rPr>
                <w:rFonts w:ascii="Rockwell" w:hAnsi="Rockwell"/>
                <w:i/>
              </w:rPr>
            </w:pPr>
            <w:r w:rsidRPr="00920CAD">
              <w:rPr>
                <w:rFonts w:ascii="Rockwell" w:hAnsi="Rockwell"/>
                <w:i/>
              </w:rPr>
              <w:t>Alimentation intégrée 220V à 50Hz</w:t>
            </w:r>
            <w:r w:rsidRPr="00920CAD" w:rsidDel="00C474BC">
              <w:rPr>
                <w:rFonts w:ascii="Rockwell" w:hAnsi="Rockwell"/>
                <w:i/>
              </w:rPr>
              <w:t xml:space="preserve"> </w:t>
            </w:r>
            <w:r w:rsidRPr="00920CAD">
              <w:rPr>
                <w:rFonts w:ascii="Rockwell" w:hAnsi="Rockwell"/>
                <w:i/>
              </w:rPr>
              <w:t>avec un câble d’alimentation de type Français ou SHUKO</w:t>
            </w:r>
          </w:p>
        </w:tc>
        <w:tc>
          <w:tcPr>
            <w:tcW w:w="1124" w:type="pct"/>
            <w:tcBorders>
              <w:top w:val="single" w:sz="4" w:space="0" w:color="000000"/>
              <w:left w:val="single" w:sz="4" w:space="0" w:color="000000"/>
              <w:bottom w:val="single" w:sz="4" w:space="0" w:color="auto"/>
            </w:tcBorders>
            <w:vAlign w:val="center"/>
          </w:tcPr>
          <w:p w14:paraId="34F76509" w14:textId="4AFD300F" w:rsidR="00366ACC" w:rsidRPr="00920CAD" w:rsidDel="00857E93" w:rsidRDefault="00366ACC" w:rsidP="00366ACC">
            <w:pPr>
              <w:snapToGrid w:val="0"/>
              <w:ind w:left="31" w:hanging="31"/>
              <w:jc w:val="both"/>
              <w:rPr>
                <w:rFonts w:ascii="Rockwell" w:hAnsi="Rockwell"/>
                <w:i/>
              </w:rPr>
            </w:pPr>
          </w:p>
        </w:tc>
        <w:tc>
          <w:tcPr>
            <w:tcW w:w="919" w:type="pct"/>
            <w:tcBorders>
              <w:top w:val="single" w:sz="4" w:space="0" w:color="000000"/>
              <w:left w:val="single" w:sz="4" w:space="0" w:color="000000"/>
              <w:bottom w:val="single" w:sz="4" w:space="0" w:color="auto"/>
              <w:right w:val="single" w:sz="4" w:space="0" w:color="auto"/>
            </w:tcBorders>
          </w:tcPr>
          <w:p w14:paraId="1E92BAC4" w14:textId="77777777" w:rsidR="00366ACC" w:rsidRPr="00920CAD" w:rsidRDefault="00366ACC" w:rsidP="00366ACC">
            <w:pPr>
              <w:snapToGrid w:val="0"/>
              <w:jc w:val="both"/>
              <w:rPr>
                <w:rFonts w:ascii="Rockwell" w:hAnsi="Rockwell"/>
                <w:b/>
                <w:bCs/>
              </w:rPr>
            </w:pPr>
          </w:p>
        </w:tc>
      </w:tr>
      <w:tr w:rsidR="00920CAD" w:rsidRPr="00920CAD" w14:paraId="241EC911" w14:textId="77777777" w:rsidTr="00091859">
        <w:trPr>
          <w:trHeight w:val="562"/>
          <w:jc w:val="center"/>
        </w:trPr>
        <w:tc>
          <w:tcPr>
            <w:tcW w:w="384" w:type="pct"/>
            <w:tcBorders>
              <w:top w:val="single" w:sz="4" w:space="0" w:color="auto"/>
              <w:left w:val="single" w:sz="4" w:space="0" w:color="auto"/>
              <w:bottom w:val="single" w:sz="4" w:space="0" w:color="auto"/>
              <w:right w:val="single" w:sz="4" w:space="0" w:color="auto"/>
            </w:tcBorders>
            <w:vAlign w:val="center"/>
          </w:tcPr>
          <w:p w14:paraId="5295F966" w14:textId="77777777" w:rsidR="00366ACC" w:rsidRPr="00920CAD"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auto"/>
              <w:left w:val="single" w:sz="4" w:space="0" w:color="auto"/>
              <w:bottom w:val="single" w:sz="4" w:space="0" w:color="auto"/>
              <w:right w:val="single" w:sz="4" w:space="0" w:color="auto"/>
            </w:tcBorders>
            <w:vAlign w:val="center"/>
          </w:tcPr>
          <w:p w14:paraId="5E8DA814" w14:textId="77777777" w:rsidR="00366ACC" w:rsidRPr="00920CAD" w:rsidRDefault="00366ACC" w:rsidP="00366ACC">
            <w:pPr>
              <w:snapToGrid w:val="0"/>
              <w:jc w:val="both"/>
              <w:rPr>
                <w:rFonts w:ascii="Rockwell" w:hAnsi="Rockwell"/>
                <w:i/>
              </w:rPr>
            </w:pPr>
            <w:r w:rsidRPr="00920CAD">
              <w:rPr>
                <w:rFonts w:ascii="Rockwell" w:hAnsi="Rockwell"/>
                <w:i/>
              </w:rPr>
              <w:t>Capacité papier</w:t>
            </w:r>
          </w:p>
        </w:tc>
        <w:tc>
          <w:tcPr>
            <w:tcW w:w="1633" w:type="pct"/>
            <w:tcBorders>
              <w:top w:val="single" w:sz="4" w:space="0" w:color="auto"/>
              <w:left w:val="single" w:sz="4" w:space="0" w:color="auto"/>
              <w:bottom w:val="single" w:sz="4" w:space="0" w:color="auto"/>
              <w:right w:val="single" w:sz="4" w:space="0" w:color="auto"/>
            </w:tcBorders>
            <w:vAlign w:val="center"/>
          </w:tcPr>
          <w:p w14:paraId="7B75E1ED" w14:textId="5514B0A6" w:rsidR="00366ACC" w:rsidRPr="00920CAD" w:rsidRDefault="00366ACC" w:rsidP="00366ACC">
            <w:pPr>
              <w:snapToGrid w:val="0"/>
              <w:jc w:val="both"/>
              <w:rPr>
                <w:rFonts w:ascii="Rockwell" w:hAnsi="Rockwell"/>
                <w:i/>
              </w:rPr>
            </w:pPr>
            <w:r w:rsidRPr="00920CAD">
              <w:rPr>
                <w:rFonts w:ascii="Rockwell" w:hAnsi="Rockwell"/>
                <w:i/>
              </w:rPr>
              <w:t>Mode listing, Bac à feuille</w:t>
            </w:r>
          </w:p>
        </w:tc>
        <w:tc>
          <w:tcPr>
            <w:tcW w:w="1124" w:type="pct"/>
            <w:tcBorders>
              <w:top w:val="single" w:sz="4" w:space="0" w:color="auto"/>
              <w:left w:val="single" w:sz="4" w:space="0" w:color="auto"/>
              <w:bottom w:val="single" w:sz="4" w:space="0" w:color="auto"/>
              <w:right w:val="single" w:sz="4" w:space="0" w:color="auto"/>
            </w:tcBorders>
            <w:vAlign w:val="center"/>
          </w:tcPr>
          <w:p w14:paraId="03BEC6F3" w14:textId="70401BBB" w:rsidR="00366ACC" w:rsidRPr="00920CAD" w:rsidRDefault="00366ACC" w:rsidP="00366ACC">
            <w:pPr>
              <w:snapToGrid w:val="0"/>
              <w:ind w:left="31" w:hanging="31"/>
              <w:jc w:val="both"/>
              <w:rPr>
                <w:rFonts w:ascii="Rockwell" w:hAnsi="Rockwell"/>
                <w:b/>
                <w:bCs/>
              </w:rPr>
            </w:pPr>
          </w:p>
        </w:tc>
        <w:tc>
          <w:tcPr>
            <w:tcW w:w="919" w:type="pct"/>
            <w:tcBorders>
              <w:top w:val="single" w:sz="4" w:space="0" w:color="auto"/>
              <w:left w:val="single" w:sz="4" w:space="0" w:color="auto"/>
              <w:bottom w:val="single" w:sz="4" w:space="0" w:color="auto"/>
              <w:right w:val="single" w:sz="4" w:space="0" w:color="auto"/>
            </w:tcBorders>
          </w:tcPr>
          <w:p w14:paraId="49357D90" w14:textId="77777777" w:rsidR="00366ACC" w:rsidRPr="00920CAD" w:rsidRDefault="00366ACC" w:rsidP="00366ACC">
            <w:pPr>
              <w:snapToGrid w:val="0"/>
              <w:jc w:val="both"/>
              <w:rPr>
                <w:rFonts w:ascii="Rockwell" w:hAnsi="Rockwell"/>
                <w:b/>
                <w:bCs/>
              </w:rPr>
            </w:pPr>
          </w:p>
        </w:tc>
      </w:tr>
      <w:tr w:rsidR="00920CAD" w:rsidRPr="00920CAD" w14:paraId="1C1B56B5" w14:textId="77777777" w:rsidTr="00091859">
        <w:trPr>
          <w:trHeight w:val="549"/>
          <w:jc w:val="center"/>
        </w:trPr>
        <w:tc>
          <w:tcPr>
            <w:tcW w:w="384" w:type="pct"/>
            <w:vMerge w:val="restart"/>
            <w:tcBorders>
              <w:top w:val="single" w:sz="4" w:space="0" w:color="auto"/>
              <w:left w:val="single" w:sz="4" w:space="0" w:color="auto"/>
              <w:bottom w:val="single" w:sz="4" w:space="0" w:color="auto"/>
              <w:right w:val="single" w:sz="4" w:space="0" w:color="auto"/>
            </w:tcBorders>
            <w:vAlign w:val="center"/>
          </w:tcPr>
          <w:p w14:paraId="48465933" w14:textId="77777777" w:rsidR="00366ACC" w:rsidRPr="00920CAD"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vMerge w:val="restart"/>
            <w:tcBorders>
              <w:top w:val="single" w:sz="4" w:space="0" w:color="auto"/>
              <w:left w:val="single" w:sz="4" w:space="0" w:color="auto"/>
              <w:bottom w:val="single" w:sz="4" w:space="0" w:color="auto"/>
              <w:right w:val="single" w:sz="4" w:space="0" w:color="auto"/>
            </w:tcBorders>
            <w:vAlign w:val="center"/>
          </w:tcPr>
          <w:p w14:paraId="4084A822" w14:textId="77777777" w:rsidR="00366ACC" w:rsidRPr="00920CAD" w:rsidRDefault="00366ACC" w:rsidP="00366ACC">
            <w:pPr>
              <w:snapToGrid w:val="0"/>
              <w:jc w:val="both"/>
              <w:rPr>
                <w:rFonts w:ascii="Rockwell" w:hAnsi="Rockwell"/>
                <w:i/>
              </w:rPr>
            </w:pPr>
            <w:r w:rsidRPr="00920CAD">
              <w:rPr>
                <w:rFonts w:ascii="Rockwell" w:hAnsi="Rockwell"/>
                <w:i/>
              </w:rPr>
              <w:t>Accessoires</w:t>
            </w:r>
          </w:p>
          <w:p w14:paraId="4DD8CCEC" w14:textId="77777777" w:rsidR="00366ACC" w:rsidRPr="00920CAD" w:rsidRDefault="00366ACC" w:rsidP="00366ACC">
            <w:pPr>
              <w:snapToGrid w:val="0"/>
              <w:jc w:val="both"/>
              <w:rPr>
                <w:rFonts w:ascii="Rockwell" w:hAnsi="Rockwell"/>
                <w:i/>
              </w:rPr>
            </w:pPr>
          </w:p>
        </w:tc>
        <w:tc>
          <w:tcPr>
            <w:tcW w:w="1633" w:type="pct"/>
            <w:tcBorders>
              <w:top w:val="single" w:sz="4" w:space="0" w:color="auto"/>
              <w:left w:val="single" w:sz="4" w:space="0" w:color="auto"/>
              <w:bottom w:val="single" w:sz="4" w:space="0" w:color="auto"/>
              <w:right w:val="single" w:sz="4" w:space="0" w:color="auto"/>
            </w:tcBorders>
            <w:vAlign w:val="center"/>
          </w:tcPr>
          <w:p w14:paraId="113A59F2" w14:textId="610F27CB" w:rsidR="00366ACC" w:rsidRPr="00920CAD" w:rsidRDefault="00366ACC" w:rsidP="00366ACC">
            <w:pPr>
              <w:snapToGrid w:val="0"/>
              <w:jc w:val="both"/>
              <w:rPr>
                <w:rFonts w:ascii="Rockwell" w:hAnsi="Rockwell"/>
                <w:i/>
              </w:rPr>
            </w:pPr>
            <w:r w:rsidRPr="00920CAD">
              <w:rPr>
                <w:rFonts w:ascii="Rockwell" w:hAnsi="Rockwell"/>
                <w:i/>
              </w:rPr>
              <w:t>Un (1) câble USB et/ou un câble parallèle pour la liaison avec le micro-ordinateur</w:t>
            </w:r>
          </w:p>
        </w:tc>
        <w:tc>
          <w:tcPr>
            <w:tcW w:w="1124" w:type="pct"/>
            <w:tcBorders>
              <w:top w:val="single" w:sz="4" w:space="0" w:color="auto"/>
              <w:left w:val="single" w:sz="4" w:space="0" w:color="auto"/>
              <w:bottom w:val="single" w:sz="4" w:space="0" w:color="auto"/>
              <w:right w:val="single" w:sz="4" w:space="0" w:color="auto"/>
            </w:tcBorders>
            <w:vAlign w:val="center"/>
          </w:tcPr>
          <w:p w14:paraId="06995516" w14:textId="0C07D9F1" w:rsidR="00366ACC" w:rsidRPr="00920CAD" w:rsidRDefault="00366ACC" w:rsidP="00267B47">
            <w:pPr>
              <w:snapToGrid w:val="0"/>
              <w:ind w:left="31" w:hanging="31"/>
              <w:jc w:val="both"/>
              <w:rPr>
                <w:rFonts w:ascii="Rockwell" w:hAnsi="Rockwell"/>
                <w:b/>
                <w:bCs/>
              </w:rPr>
            </w:pPr>
          </w:p>
        </w:tc>
        <w:tc>
          <w:tcPr>
            <w:tcW w:w="919" w:type="pct"/>
            <w:tcBorders>
              <w:top w:val="single" w:sz="4" w:space="0" w:color="auto"/>
              <w:left w:val="single" w:sz="4" w:space="0" w:color="auto"/>
              <w:bottom w:val="single" w:sz="4" w:space="0" w:color="auto"/>
              <w:right w:val="single" w:sz="4" w:space="0" w:color="auto"/>
            </w:tcBorders>
          </w:tcPr>
          <w:p w14:paraId="4361DB00" w14:textId="77777777" w:rsidR="00366ACC" w:rsidRPr="00920CAD" w:rsidRDefault="00366ACC" w:rsidP="00366ACC">
            <w:pPr>
              <w:snapToGrid w:val="0"/>
              <w:jc w:val="both"/>
              <w:rPr>
                <w:rFonts w:ascii="Rockwell" w:hAnsi="Rockwell"/>
                <w:b/>
                <w:bCs/>
              </w:rPr>
            </w:pPr>
          </w:p>
        </w:tc>
      </w:tr>
      <w:tr w:rsidR="00920CAD" w:rsidRPr="00920CAD" w14:paraId="0F2E93CE" w14:textId="77777777" w:rsidTr="00091859">
        <w:trPr>
          <w:trHeight w:val="70"/>
          <w:jc w:val="center"/>
        </w:trPr>
        <w:tc>
          <w:tcPr>
            <w:tcW w:w="384" w:type="pct"/>
            <w:vMerge/>
            <w:tcBorders>
              <w:top w:val="single" w:sz="4" w:space="0" w:color="auto"/>
              <w:left w:val="single" w:sz="4" w:space="0" w:color="auto"/>
              <w:bottom w:val="single" w:sz="4" w:space="0" w:color="auto"/>
              <w:right w:val="single" w:sz="4" w:space="0" w:color="auto"/>
            </w:tcBorders>
            <w:vAlign w:val="center"/>
          </w:tcPr>
          <w:p w14:paraId="1E450306" w14:textId="77777777" w:rsidR="00366ACC" w:rsidRPr="00920CAD"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vMerge/>
            <w:tcBorders>
              <w:top w:val="single" w:sz="4" w:space="0" w:color="auto"/>
              <w:left w:val="single" w:sz="4" w:space="0" w:color="auto"/>
              <w:bottom w:val="single" w:sz="4" w:space="0" w:color="auto"/>
              <w:right w:val="single" w:sz="4" w:space="0" w:color="auto"/>
            </w:tcBorders>
            <w:vAlign w:val="center"/>
          </w:tcPr>
          <w:p w14:paraId="5891CBB4" w14:textId="77777777" w:rsidR="00366ACC" w:rsidRPr="00920CAD" w:rsidRDefault="00366ACC" w:rsidP="00366ACC">
            <w:pPr>
              <w:snapToGrid w:val="0"/>
              <w:jc w:val="both"/>
              <w:rPr>
                <w:rFonts w:ascii="Rockwell" w:hAnsi="Rockwell"/>
                <w:i/>
              </w:rPr>
            </w:pPr>
          </w:p>
        </w:tc>
        <w:tc>
          <w:tcPr>
            <w:tcW w:w="1633" w:type="pct"/>
            <w:tcBorders>
              <w:top w:val="single" w:sz="4" w:space="0" w:color="auto"/>
              <w:left w:val="single" w:sz="4" w:space="0" w:color="auto"/>
              <w:bottom w:val="single" w:sz="4" w:space="0" w:color="auto"/>
              <w:right w:val="single" w:sz="4" w:space="0" w:color="auto"/>
            </w:tcBorders>
            <w:vAlign w:val="center"/>
          </w:tcPr>
          <w:p w14:paraId="6C40A004" w14:textId="398806D0" w:rsidR="00366ACC" w:rsidRPr="00920CAD" w:rsidRDefault="00267B47" w:rsidP="00F33A3C">
            <w:pPr>
              <w:snapToGrid w:val="0"/>
              <w:ind w:left="31" w:hanging="31"/>
              <w:jc w:val="both"/>
              <w:rPr>
                <w:rFonts w:ascii="Rockwell" w:hAnsi="Rockwell"/>
                <w:b/>
                <w:bCs/>
              </w:rPr>
            </w:pPr>
            <w:r w:rsidRPr="00920CAD">
              <w:rPr>
                <w:rFonts w:ascii="Rockwell" w:hAnsi="Rockwell"/>
                <w:i/>
              </w:rPr>
              <w:t xml:space="preserve">Un </w:t>
            </w:r>
            <w:r w:rsidR="00F33A3C" w:rsidRPr="00920CAD">
              <w:rPr>
                <w:rFonts w:ascii="Rockwell" w:hAnsi="Rockwell"/>
                <w:i/>
              </w:rPr>
              <w:t xml:space="preserve">(1) </w:t>
            </w:r>
            <w:r w:rsidRPr="00920CAD">
              <w:rPr>
                <w:rFonts w:ascii="Rockwell" w:hAnsi="Rockwell"/>
                <w:i/>
              </w:rPr>
              <w:t>ruban d’encre livré et préinstallé</w:t>
            </w:r>
          </w:p>
        </w:tc>
        <w:tc>
          <w:tcPr>
            <w:tcW w:w="1124" w:type="pct"/>
            <w:tcBorders>
              <w:top w:val="single" w:sz="4" w:space="0" w:color="auto"/>
              <w:left w:val="single" w:sz="4" w:space="0" w:color="auto"/>
              <w:bottom w:val="single" w:sz="4" w:space="0" w:color="auto"/>
              <w:right w:val="single" w:sz="4" w:space="0" w:color="auto"/>
            </w:tcBorders>
            <w:vAlign w:val="center"/>
          </w:tcPr>
          <w:p w14:paraId="06479B50" w14:textId="1F3394CA" w:rsidR="00366ACC" w:rsidRPr="00920CAD" w:rsidRDefault="00366ACC" w:rsidP="00366ACC">
            <w:pPr>
              <w:snapToGrid w:val="0"/>
              <w:ind w:left="31" w:hanging="31"/>
              <w:jc w:val="both"/>
              <w:rPr>
                <w:rFonts w:ascii="Rockwell" w:hAnsi="Rockwell"/>
                <w:b/>
                <w:bCs/>
              </w:rPr>
            </w:pPr>
          </w:p>
        </w:tc>
        <w:tc>
          <w:tcPr>
            <w:tcW w:w="919" w:type="pct"/>
            <w:tcBorders>
              <w:top w:val="single" w:sz="4" w:space="0" w:color="auto"/>
              <w:left w:val="single" w:sz="4" w:space="0" w:color="auto"/>
              <w:bottom w:val="single" w:sz="4" w:space="0" w:color="auto"/>
              <w:right w:val="single" w:sz="4" w:space="0" w:color="auto"/>
            </w:tcBorders>
          </w:tcPr>
          <w:p w14:paraId="041E083C" w14:textId="77777777" w:rsidR="00366ACC" w:rsidRPr="00920CAD" w:rsidRDefault="00366ACC" w:rsidP="00366ACC">
            <w:pPr>
              <w:snapToGrid w:val="0"/>
              <w:jc w:val="both"/>
              <w:rPr>
                <w:rFonts w:ascii="Rockwell" w:hAnsi="Rockwell"/>
                <w:b/>
                <w:bCs/>
              </w:rPr>
            </w:pPr>
          </w:p>
        </w:tc>
      </w:tr>
      <w:tr w:rsidR="00920CAD" w:rsidRPr="00920CAD" w14:paraId="716CBA13" w14:textId="77777777" w:rsidTr="00091859">
        <w:trPr>
          <w:jc w:val="center"/>
        </w:trPr>
        <w:tc>
          <w:tcPr>
            <w:tcW w:w="384" w:type="pct"/>
            <w:tcBorders>
              <w:top w:val="single" w:sz="4" w:space="0" w:color="auto"/>
              <w:left w:val="single" w:sz="8" w:space="0" w:color="000000"/>
              <w:bottom w:val="single" w:sz="4" w:space="0" w:color="000000"/>
            </w:tcBorders>
            <w:vAlign w:val="center"/>
          </w:tcPr>
          <w:p w14:paraId="4D4281E1" w14:textId="77777777" w:rsidR="00267B47" w:rsidRPr="00920CAD" w:rsidRDefault="00267B47"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auto"/>
              <w:left w:val="single" w:sz="4" w:space="0" w:color="000000"/>
              <w:bottom w:val="single" w:sz="4" w:space="0" w:color="auto"/>
            </w:tcBorders>
            <w:vAlign w:val="center"/>
          </w:tcPr>
          <w:p w14:paraId="0B7D80B7" w14:textId="407E771A" w:rsidR="00267B47" w:rsidRPr="00920CAD" w:rsidRDefault="00267B47" w:rsidP="00267B47">
            <w:pPr>
              <w:snapToGrid w:val="0"/>
              <w:jc w:val="both"/>
              <w:rPr>
                <w:rFonts w:ascii="Rockwell" w:hAnsi="Rockwell"/>
                <w:i/>
              </w:rPr>
            </w:pPr>
            <w:r w:rsidRPr="00920CAD">
              <w:rPr>
                <w:rFonts w:ascii="Rockwell" w:hAnsi="Rockwell"/>
                <w:i/>
              </w:rPr>
              <w:t>Logiciels et documentation fournis</w:t>
            </w:r>
          </w:p>
        </w:tc>
        <w:tc>
          <w:tcPr>
            <w:tcW w:w="1633" w:type="pct"/>
            <w:tcBorders>
              <w:top w:val="single" w:sz="4" w:space="0" w:color="000000"/>
              <w:left w:val="single" w:sz="4" w:space="0" w:color="000000"/>
              <w:bottom w:val="single" w:sz="4" w:space="0" w:color="000000"/>
            </w:tcBorders>
            <w:vAlign w:val="center"/>
          </w:tcPr>
          <w:p w14:paraId="68BF9623" w14:textId="4C3246DE" w:rsidR="00267B47" w:rsidRPr="00920CAD" w:rsidRDefault="00F33A3C" w:rsidP="00267B47">
            <w:pPr>
              <w:snapToGrid w:val="0"/>
              <w:jc w:val="both"/>
              <w:rPr>
                <w:rFonts w:ascii="Rockwell" w:hAnsi="Rockwell"/>
                <w:i/>
              </w:rPr>
            </w:pPr>
            <w:r w:rsidRPr="00920CAD">
              <w:rPr>
                <w:rFonts w:ascii="Rockwell" w:hAnsi="Rockwell"/>
                <w:i/>
              </w:rPr>
              <w:t>P</w:t>
            </w:r>
            <w:r w:rsidR="00267B47" w:rsidRPr="00920CAD">
              <w:rPr>
                <w:rFonts w:ascii="Rockwell" w:hAnsi="Rockwell"/>
                <w:i/>
              </w:rPr>
              <w:t>ilote</w:t>
            </w:r>
            <w:r w:rsidRPr="00920CAD">
              <w:rPr>
                <w:rFonts w:ascii="Rockwell" w:hAnsi="Rockwell"/>
                <w:i/>
              </w:rPr>
              <w:t>s</w:t>
            </w:r>
            <w:r w:rsidR="00267B47" w:rsidRPr="00920CAD">
              <w:rPr>
                <w:rFonts w:ascii="Rockwell" w:hAnsi="Rockwell"/>
                <w:i/>
              </w:rPr>
              <w:t xml:space="preserve"> et manuel d’utilisation en </w:t>
            </w:r>
            <w:r w:rsidR="00091859" w:rsidRPr="00920CAD">
              <w:rPr>
                <w:rFonts w:ascii="Rockwell" w:hAnsi="Rockwell"/>
                <w:i/>
              </w:rPr>
              <w:t>français</w:t>
            </w:r>
            <w:r w:rsidR="00267B47" w:rsidRPr="00920CAD">
              <w:rPr>
                <w:rFonts w:ascii="Rockwell" w:hAnsi="Rockwell"/>
              </w:rPr>
              <w:t xml:space="preserve"> </w:t>
            </w:r>
            <w:r w:rsidR="00267B47" w:rsidRPr="00920CAD">
              <w:rPr>
                <w:rFonts w:ascii="Rockwell" w:hAnsi="Rockwell"/>
                <w:i/>
              </w:rPr>
              <w:t>à fournir</w:t>
            </w:r>
          </w:p>
        </w:tc>
        <w:tc>
          <w:tcPr>
            <w:tcW w:w="1124" w:type="pct"/>
            <w:tcBorders>
              <w:top w:val="single" w:sz="4" w:space="0" w:color="auto"/>
              <w:left w:val="single" w:sz="4" w:space="0" w:color="000000"/>
              <w:bottom w:val="single" w:sz="4" w:space="0" w:color="auto"/>
            </w:tcBorders>
          </w:tcPr>
          <w:p w14:paraId="4023D590" w14:textId="152C02B9" w:rsidR="00267B47" w:rsidRPr="00920CAD" w:rsidRDefault="00267B47" w:rsidP="00267B47">
            <w:pPr>
              <w:snapToGrid w:val="0"/>
              <w:ind w:left="31" w:hanging="31"/>
              <w:jc w:val="both"/>
              <w:rPr>
                <w:rFonts w:ascii="Rockwell" w:hAnsi="Rockwell"/>
                <w:i/>
                <w:iCs/>
              </w:rPr>
            </w:pPr>
          </w:p>
        </w:tc>
        <w:tc>
          <w:tcPr>
            <w:tcW w:w="919" w:type="pct"/>
            <w:tcBorders>
              <w:top w:val="single" w:sz="4" w:space="0" w:color="auto"/>
              <w:left w:val="single" w:sz="4" w:space="0" w:color="000000"/>
              <w:bottom w:val="single" w:sz="4" w:space="0" w:color="000000"/>
              <w:right w:val="single" w:sz="4" w:space="0" w:color="auto"/>
            </w:tcBorders>
          </w:tcPr>
          <w:p w14:paraId="4AF34361" w14:textId="77777777" w:rsidR="00267B47" w:rsidRPr="00920CAD" w:rsidRDefault="00267B47" w:rsidP="00267B47">
            <w:pPr>
              <w:snapToGrid w:val="0"/>
              <w:jc w:val="both"/>
              <w:rPr>
                <w:rFonts w:ascii="Rockwell" w:hAnsi="Rockwell"/>
                <w:b/>
                <w:bCs/>
              </w:rPr>
            </w:pPr>
          </w:p>
        </w:tc>
      </w:tr>
      <w:tr w:rsidR="00920CAD" w:rsidRPr="00920CAD" w14:paraId="079A7ED2" w14:textId="77777777" w:rsidTr="00F33A3C">
        <w:trPr>
          <w:jc w:val="center"/>
        </w:trPr>
        <w:tc>
          <w:tcPr>
            <w:tcW w:w="384" w:type="pct"/>
            <w:tcBorders>
              <w:top w:val="single" w:sz="4" w:space="0" w:color="000000"/>
              <w:left w:val="single" w:sz="8" w:space="0" w:color="000000"/>
              <w:bottom w:val="single" w:sz="4" w:space="0" w:color="000000"/>
            </w:tcBorders>
            <w:vAlign w:val="center"/>
          </w:tcPr>
          <w:p w14:paraId="435E9F09" w14:textId="77777777" w:rsidR="00F33A3C" w:rsidRPr="00920CAD"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auto"/>
              <w:left w:val="single" w:sz="4" w:space="0" w:color="000000"/>
              <w:bottom w:val="single" w:sz="4" w:space="0" w:color="auto"/>
            </w:tcBorders>
            <w:vAlign w:val="center"/>
          </w:tcPr>
          <w:p w14:paraId="2007E7F3" w14:textId="33BED9D0" w:rsidR="00F33A3C" w:rsidRPr="00920CAD" w:rsidRDefault="00A55E39" w:rsidP="00F33A3C">
            <w:pPr>
              <w:snapToGrid w:val="0"/>
              <w:jc w:val="both"/>
              <w:rPr>
                <w:rFonts w:ascii="Rockwell" w:hAnsi="Rockwell"/>
                <w:i/>
              </w:rPr>
            </w:pPr>
            <w:r w:rsidRPr="00920CAD">
              <w:rPr>
                <w:rFonts w:ascii="Rockwell" w:hAnsi="Rockwell"/>
                <w:bCs/>
                <w:i/>
              </w:rPr>
              <w:t>N</w:t>
            </w:r>
            <w:r w:rsidR="00F33A3C" w:rsidRPr="00920CAD">
              <w:rPr>
                <w:rFonts w:ascii="Rockwell" w:hAnsi="Rockwell"/>
                <w:bCs/>
                <w:i/>
              </w:rPr>
              <w:t>ombre total de pages moteurs (pages déjà imprimées)</w:t>
            </w:r>
          </w:p>
        </w:tc>
        <w:tc>
          <w:tcPr>
            <w:tcW w:w="1633" w:type="pct"/>
            <w:tcBorders>
              <w:top w:val="single" w:sz="4" w:space="0" w:color="000000"/>
              <w:left w:val="single" w:sz="4" w:space="0" w:color="000000"/>
              <w:bottom w:val="single" w:sz="4" w:space="0" w:color="000000"/>
            </w:tcBorders>
          </w:tcPr>
          <w:p w14:paraId="4EBB55D0" w14:textId="015FFAB4" w:rsidR="00F33A3C" w:rsidRPr="00920CAD" w:rsidRDefault="00F33A3C" w:rsidP="00F33A3C">
            <w:pPr>
              <w:snapToGrid w:val="0"/>
              <w:ind w:left="36" w:hanging="3"/>
              <w:jc w:val="both"/>
              <w:rPr>
                <w:rFonts w:ascii="Rockwell" w:hAnsi="Rockwell"/>
                <w:i/>
                <w:iCs/>
              </w:rPr>
            </w:pPr>
            <w:r w:rsidRPr="00920CAD">
              <w:rPr>
                <w:rFonts w:ascii="Rockwell" w:hAnsi="Rockwell"/>
                <w:i/>
                <w:iCs/>
              </w:rPr>
              <w:t xml:space="preserve">Au maximum cinq </w:t>
            </w:r>
            <w:r w:rsidR="00A55E39" w:rsidRPr="00920CAD">
              <w:rPr>
                <w:rFonts w:ascii="Rockwell" w:hAnsi="Rockwell"/>
                <w:bCs/>
                <w:i/>
              </w:rPr>
              <w:t>(à la réception)</w:t>
            </w:r>
          </w:p>
          <w:p w14:paraId="6A5A1A49" w14:textId="77777777" w:rsidR="00F33A3C" w:rsidRPr="00920CAD" w:rsidRDefault="00F33A3C" w:rsidP="00F33A3C">
            <w:pPr>
              <w:snapToGrid w:val="0"/>
              <w:jc w:val="both"/>
              <w:rPr>
                <w:rFonts w:ascii="Rockwell" w:hAnsi="Rockwell"/>
                <w:i/>
              </w:rPr>
            </w:pPr>
          </w:p>
        </w:tc>
        <w:tc>
          <w:tcPr>
            <w:tcW w:w="1124" w:type="pct"/>
            <w:tcBorders>
              <w:top w:val="single" w:sz="4" w:space="0" w:color="auto"/>
              <w:left w:val="single" w:sz="4" w:space="0" w:color="000000"/>
              <w:bottom w:val="single" w:sz="4" w:space="0" w:color="auto"/>
            </w:tcBorders>
          </w:tcPr>
          <w:p w14:paraId="1DAF4786" w14:textId="77777777" w:rsidR="00F33A3C" w:rsidRPr="00920CAD" w:rsidRDefault="00F33A3C" w:rsidP="00F33A3C">
            <w:pPr>
              <w:snapToGrid w:val="0"/>
              <w:ind w:left="31" w:hanging="31"/>
              <w:jc w:val="both"/>
              <w:rPr>
                <w:rFonts w:ascii="Rockwell" w:hAnsi="Rockwell"/>
                <w:i/>
                <w:iCs/>
              </w:rPr>
            </w:pPr>
          </w:p>
        </w:tc>
        <w:tc>
          <w:tcPr>
            <w:tcW w:w="919" w:type="pct"/>
            <w:tcBorders>
              <w:top w:val="single" w:sz="4" w:space="0" w:color="auto"/>
              <w:left w:val="single" w:sz="4" w:space="0" w:color="000000"/>
              <w:bottom w:val="single" w:sz="4" w:space="0" w:color="000000"/>
              <w:right w:val="single" w:sz="4" w:space="0" w:color="auto"/>
            </w:tcBorders>
          </w:tcPr>
          <w:p w14:paraId="6857B3D2" w14:textId="77777777" w:rsidR="00F33A3C" w:rsidRPr="00920CAD" w:rsidRDefault="00F33A3C" w:rsidP="00F33A3C">
            <w:pPr>
              <w:snapToGrid w:val="0"/>
              <w:jc w:val="both"/>
              <w:rPr>
                <w:rFonts w:ascii="Rockwell" w:hAnsi="Rockwell"/>
                <w:b/>
                <w:bCs/>
              </w:rPr>
            </w:pPr>
          </w:p>
        </w:tc>
      </w:tr>
      <w:tr w:rsidR="00920CAD" w:rsidRPr="00920CAD" w14:paraId="2A4CE8E7" w14:textId="77777777" w:rsidTr="00F33A3C">
        <w:trPr>
          <w:jc w:val="center"/>
        </w:trPr>
        <w:tc>
          <w:tcPr>
            <w:tcW w:w="384" w:type="pct"/>
            <w:tcBorders>
              <w:top w:val="single" w:sz="4" w:space="0" w:color="000000"/>
              <w:left w:val="single" w:sz="8" w:space="0" w:color="000000"/>
              <w:bottom w:val="single" w:sz="4" w:space="0" w:color="000000"/>
            </w:tcBorders>
            <w:vAlign w:val="center"/>
          </w:tcPr>
          <w:p w14:paraId="7E23EADB" w14:textId="77777777" w:rsidR="00F33A3C" w:rsidRPr="00920CAD"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auto"/>
              <w:left w:val="single" w:sz="4" w:space="0" w:color="000000"/>
              <w:bottom w:val="single" w:sz="4" w:space="0" w:color="000000"/>
            </w:tcBorders>
            <w:vAlign w:val="center"/>
          </w:tcPr>
          <w:p w14:paraId="42F5C06E" w14:textId="3CE209E1" w:rsidR="00F33A3C" w:rsidRPr="00920CAD" w:rsidRDefault="00A55E39" w:rsidP="00F33A3C">
            <w:pPr>
              <w:snapToGrid w:val="0"/>
              <w:jc w:val="both"/>
              <w:rPr>
                <w:rFonts w:ascii="Rockwell" w:hAnsi="Rockwell"/>
                <w:i/>
              </w:rPr>
            </w:pPr>
            <w:r w:rsidRPr="00920CAD">
              <w:rPr>
                <w:rFonts w:ascii="Rockwell" w:hAnsi="Rockwell"/>
                <w:i/>
              </w:rPr>
              <w:t>Url du fabricant</w:t>
            </w:r>
          </w:p>
        </w:tc>
        <w:tc>
          <w:tcPr>
            <w:tcW w:w="1633" w:type="pct"/>
            <w:tcBorders>
              <w:top w:val="single" w:sz="4" w:space="0" w:color="000000"/>
              <w:left w:val="single" w:sz="4" w:space="0" w:color="000000"/>
              <w:bottom w:val="single" w:sz="4" w:space="0" w:color="000000"/>
            </w:tcBorders>
          </w:tcPr>
          <w:p w14:paraId="68E412F3" w14:textId="70842E43" w:rsidR="00F33A3C" w:rsidRPr="00920CAD" w:rsidRDefault="00F33A3C" w:rsidP="00F33A3C">
            <w:pPr>
              <w:snapToGrid w:val="0"/>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1124" w:type="pct"/>
            <w:tcBorders>
              <w:top w:val="single" w:sz="4" w:space="0" w:color="auto"/>
              <w:left w:val="single" w:sz="4" w:space="0" w:color="000000"/>
              <w:bottom w:val="single" w:sz="4" w:space="0" w:color="000000"/>
            </w:tcBorders>
          </w:tcPr>
          <w:p w14:paraId="10B7F010" w14:textId="26FB637C" w:rsidR="00F33A3C" w:rsidRPr="00920CAD" w:rsidRDefault="00F33A3C" w:rsidP="00F33A3C">
            <w:pPr>
              <w:snapToGrid w:val="0"/>
              <w:ind w:left="31" w:hanging="31"/>
              <w:jc w:val="both"/>
              <w:rPr>
                <w:rFonts w:ascii="Rockwell" w:hAnsi="Rockwell"/>
                <w:i/>
                <w:iCs/>
              </w:rPr>
            </w:pPr>
          </w:p>
        </w:tc>
        <w:tc>
          <w:tcPr>
            <w:tcW w:w="919" w:type="pct"/>
            <w:tcBorders>
              <w:top w:val="single" w:sz="4" w:space="0" w:color="000000"/>
              <w:left w:val="single" w:sz="4" w:space="0" w:color="000000"/>
              <w:bottom w:val="single" w:sz="4" w:space="0" w:color="000000"/>
              <w:right w:val="single" w:sz="4" w:space="0" w:color="auto"/>
            </w:tcBorders>
          </w:tcPr>
          <w:p w14:paraId="7B814BFB" w14:textId="77777777" w:rsidR="00F33A3C" w:rsidRPr="00920CAD" w:rsidRDefault="00F33A3C" w:rsidP="00F33A3C">
            <w:pPr>
              <w:snapToGrid w:val="0"/>
              <w:jc w:val="both"/>
              <w:rPr>
                <w:rFonts w:ascii="Rockwell" w:hAnsi="Rockwell"/>
                <w:b/>
                <w:bCs/>
              </w:rPr>
            </w:pPr>
          </w:p>
        </w:tc>
      </w:tr>
      <w:tr w:rsidR="00920CAD" w:rsidRPr="00920CAD" w14:paraId="6A0864BE" w14:textId="77777777" w:rsidTr="00F33A3C">
        <w:trPr>
          <w:jc w:val="center"/>
        </w:trPr>
        <w:tc>
          <w:tcPr>
            <w:tcW w:w="384" w:type="pct"/>
            <w:tcBorders>
              <w:top w:val="single" w:sz="4" w:space="0" w:color="000000"/>
              <w:left w:val="single" w:sz="8" w:space="0" w:color="000000"/>
              <w:bottom w:val="single" w:sz="4" w:space="0" w:color="000000"/>
            </w:tcBorders>
            <w:vAlign w:val="center"/>
          </w:tcPr>
          <w:p w14:paraId="0DF53BE2" w14:textId="77777777" w:rsidR="00F33A3C" w:rsidRPr="00920CAD"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auto"/>
              <w:left w:val="single" w:sz="4" w:space="0" w:color="000000"/>
              <w:bottom w:val="single" w:sz="4" w:space="0" w:color="000000"/>
            </w:tcBorders>
            <w:vAlign w:val="center"/>
          </w:tcPr>
          <w:p w14:paraId="14070BD2" w14:textId="4A47A50B" w:rsidR="00F33A3C" w:rsidRPr="00920CAD" w:rsidRDefault="00A55E39" w:rsidP="00F33A3C">
            <w:pPr>
              <w:snapToGrid w:val="0"/>
              <w:jc w:val="both"/>
              <w:rPr>
                <w:rFonts w:ascii="Rockwell" w:hAnsi="Rockwell"/>
                <w:i/>
              </w:rPr>
            </w:pPr>
            <w:r w:rsidRPr="00920CAD">
              <w:rPr>
                <w:rFonts w:ascii="Rockwell" w:hAnsi="Rockwell"/>
                <w:i/>
                <w:iCs/>
              </w:rPr>
              <w:t>A</w:t>
            </w:r>
            <w:r w:rsidR="00F33A3C" w:rsidRPr="00920CAD">
              <w:rPr>
                <w:rFonts w:ascii="Rockwell" w:hAnsi="Rockwell"/>
                <w:i/>
                <w:iCs/>
              </w:rPr>
              <w:t>utorisation du fabricant</w:t>
            </w:r>
          </w:p>
        </w:tc>
        <w:tc>
          <w:tcPr>
            <w:tcW w:w="1633" w:type="pct"/>
            <w:tcBorders>
              <w:top w:val="single" w:sz="4" w:space="0" w:color="000000"/>
              <w:left w:val="single" w:sz="4" w:space="0" w:color="000000"/>
              <w:bottom w:val="single" w:sz="4" w:space="0" w:color="000000"/>
            </w:tcBorders>
            <w:vAlign w:val="center"/>
          </w:tcPr>
          <w:p w14:paraId="6D5D2C09" w14:textId="79FC39C4" w:rsidR="00F33A3C" w:rsidRPr="00920CAD" w:rsidRDefault="00F33A3C" w:rsidP="00F33A3C">
            <w:pPr>
              <w:snapToGrid w:val="0"/>
              <w:jc w:val="both"/>
              <w:rPr>
                <w:rFonts w:ascii="Rockwell" w:hAnsi="Rockwell"/>
                <w:i/>
                <w:iCs/>
              </w:rPr>
            </w:pPr>
            <w:r w:rsidRPr="00920CAD">
              <w:rPr>
                <w:rFonts w:ascii="Rockwell" w:hAnsi="Rockwell"/>
                <w:i/>
                <w:iCs/>
              </w:rPr>
              <w:t xml:space="preserve">L’autorisation du fabricant ou du distributeur agréé est </w:t>
            </w:r>
            <w:r w:rsidR="00206916" w:rsidRPr="00920CAD">
              <w:rPr>
                <w:rFonts w:ascii="Rockwell" w:hAnsi="Rockwell"/>
                <w:i/>
                <w:iCs/>
              </w:rPr>
              <w:t>requise</w:t>
            </w:r>
            <w:r w:rsidRPr="00920CAD">
              <w:rPr>
                <w:rFonts w:ascii="Rockwell" w:hAnsi="Rockwell"/>
                <w:i/>
                <w:iCs/>
              </w:rPr>
              <w:t xml:space="preserve"> pour les appels d’offre</w:t>
            </w:r>
            <w:r w:rsidR="00A55E39" w:rsidRPr="00920CAD">
              <w:rPr>
                <w:rFonts w:ascii="Rockwell" w:hAnsi="Rockwell"/>
                <w:i/>
                <w:iCs/>
              </w:rPr>
              <w:t>s</w:t>
            </w:r>
          </w:p>
        </w:tc>
        <w:tc>
          <w:tcPr>
            <w:tcW w:w="1124" w:type="pct"/>
            <w:tcBorders>
              <w:top w:val="single" w:sz="4" w:space="0" w:color="auto"/>
              <w:left w:val="single" w:sz="4" w:space="0" w:color="000000"/>
              <w:bottom w:val="single" w:sz="4" w:space="0" w:color="000000"/>
            </w:tcBorders>
          </w:tcPr>
          <w:p w14:paraId="2A6F50AE" w14:textId="3484822D" w:rsidR="00F33A3C" w:rsidRPr="00920CAD" w:rsidRDefault="00F33A3C" w:rsidP="00F33A3C">
            <w:pPr>
              <w:snapToGrid w:val="0"/>
              <w:ind w:left="36" w:hanging="3"/>
              <w:jc w:val="both"/>
              <w:rPr>
                <w:rFonts w:ascii="Rockwell" w:hAnsi="Rockwell"/>
              </w:rPr>
            </w:pPr>
          </w:p>
        </w:tc>
        <w:tc>
          <w:tcPr>
            <w:tcW w:w="919" w:type="pct"/>
            <w:tcBorders>
              <w:top w:val="single" w:sz="4" w:space="0" w:color="000000"/>
              <w:left w:val="single" w:sz="4" w:space="0" w:color="000000"/>
              <w:bottom w:val="single" w:sz="4" w:space="0" w:color="000000"/>
              <w:right w:val="single" w:sz="4" w:space="0" w:color="auto"/>
            </w:tcBorders>
          </w:tcPr>
          <w:p w14:paraId="0B76DCFC" w14:textId="77777777" w:rsidR="00F33A3C" w:rsidRPr="00920CAD" w:rsidRDefault="00F33A3C" w:rsidP="00F33A3C">
            <w:pPr>
              <w:snapToGrid w:val="0"/>
              <w:jc w:val="both"/>
              <w:rPr>
                <w:rFonts w:ascii="Rockwell" w:hAnsi="Rockwell"/>
                <w:b/>
                <w:bCs/>
              </w:rPr>
            </w:pPr>
          </w:p>
        </w:tc>
      </w:tr>
      <w:tr w:rsidR="00920CAD" w:rsidRPr="00920CAD" w14:paraId="2CA0F319" w14:textId="77777777" w:rsidTr="00F33A3C">
        <w:trPr>
          <w:jc w:val="center"/>
        </w:trPr>
        <w:tc>
          <w:tcPr>
            <w:tcW w:w="5000" w:type="pct"/>
            <w:gridSpan w:val="5"/>
            <w:tcBorders>
              <w:top w:val="single" w:sz="4" w:space="0" w:color="000000"/>
              <w:left w:val="single" w:sz="8" w:space="0" w:color="000000"/>
              <w:bottom w:val="single" w:sz="4" w:space="0" w:color="000000"/>
              <w:right w:val="single" w:sz="4" w:space="0" w:color="auto"/>
            </w:tcBorders>
            <w:shd w:val="clear" w:color="auto" w:fill="A6A6A6" w:themeFill="background1" w:themeFillShade="A6"/>
            <w:vAlign w:val="center"/>
          </w:tcPr>
          <w:p w14:paraId="01EE4385" w14:textId="7E3F0BCB" w:rsidR="00F33A3C" w:rsidRPr="00920CAD" w:rsidRDefault="00F33A3C" w:rsidP="00F33A3C">
            <w:pPr>
              <w:snapToGrid w:val="0"/>
              <w:jc w:val="both"/>
              <w:rPr>
                <w:rFonts w:ascii="Rockwell" w:hAnsi="Rockwell"/>
                <w:b/>
                <w:bCs/>
              </w:rPr>
            </w:pPr>
            <w:r w:rsidRPr="00920CAD">
              <w:rPr>
                <w:rFonts w:ascii="Rockwell" w:hAnsi="Rockwell"/>
                <w:b/>
                <w:bCs/>
              </w:rPr>
              <w:t xml:space="preserve">Fourniture d’accessoires </w:t>
            </w:r>
            <w:r w:rsidR="00091859" w:rsidRPr="00920CAD">
              <w:rPr>
                <w:rFonts w:ascii="Rockwell" w:hAnsi="Rockwell"/>
                <w:b/>
                <w:bCs/>
              </w:rPr>
              <w:t>supplémentaires</w:t>
            </w:r>
          </w:p>
        </w:tc>
      </w:tr>
      <w:tr w:rsidR="00920CAD" w:rsidRPr="00920CAD" w14:paraId="1CDA6276" w14:textId="77777777" w:rsidTr="00B40BEA">
        <w:trPr>
          <w:jc w:val="center"/>
        </w:trPr>
        <w:tc>
          <w:tcPr>
            <w:tcW w:w="384" w:type="pct"/>
            <w:tcBorders>
              <w:top w:val="single" w:sz="4" w:space="0" w:color="000000"/>
              <w:left w:val="single" w:sz="8" w:space="0" w:color="000000"/>
              <w:bottom w:val="single" w:sz="4" w:space="0" w:color="auto"/>
            </w:tcBorders>
            <w:vAlign w:val="center"/>
          </w:tcPr>
          <w:p w14:paraId="3FE07E9D" w14:textId="77777777" w:rsidR="00F33A3C" w:rsidRPr="00920CAD"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auto"/>
              <w:left w:val="single" w:sz="4" w:space="0" w:color="000000"/>
              <w:bottom w:val="single" w:sz="4" w:space="0" w:color="auto"/>
            </w:tcBorders>
            <w:vAlign w:val="center"/>
          </w:tcPr>
          <w:p w14:paraId="2266212F" w14:textId="367918E9" w:rsidR="00F33A3C" w:rsidRPr="00920CAD" w:rsidRDefault="00F33A3C" w:rsidP="00F33A3C">
            <w:pPr>
              <w:snapToGrid w:val="0"/>
              <w:jc w:val="both"/>
              <w:rPr>
                <w:rFonts w:ascii="Rockwell" w:hAnsi="Rockwell"/>
                <w:i/>
              </w:rPr>
            </w:pPr>
            <w:r w:rsidRPr="00920CAD">
              <w:rPr>
                <w:rFonts w:ascii="Rockwell" w:hAnsi="Rockwell"/>
                <w:i/>
              </w:rPr>
              <w:t>Multiprise parafoudre de bonne qualité</w:t>
            </w:r>
          </w:p>
        </w:tc>
        <w:tc>
          <w:tcPr>
            <w:tcW w:w="1633" w:type="pct"/>
            <w:tcBorders>
              <w:top w:val="single" w:sz="4" w:space="0" w:color="000000"/>
              <w:left w:val="single" w:sz="4" w:space="0" w:color="000000"/>
              <w:bottom w:val="single" w:sz="4" w:space="0" w:color="auto"/>
            </w:tcBorders>
          </w:tcPr>
          <w:p w14:paraId="4313C943" w14:textId="42038F63" w:rsidR="00F33A3C" w:rsidRPr="00920CAD" w:rsidRDefault="00F33A3C" w:rsidP="00F33A3C">
            <w:pPr>
              <w:snapToGrid w:val="0"/>
              <w:jc w:val="both"/>
              <w:rPr>
                <w:rFonts w:ascii="Rockwell" w:hAnsi="Rockwell"/>
                <w:i/>
              </w:rPr>
            </w:pPr>
            <w:r w:rsidRPr="00920CAD">
              <w:rPr>
                <w:rFonts w:ascii="Rockwell" w:hAnsi="Rockwell"/>
                <w:i/>
              </w:rPr>
              <w:t>Une (1) multiprise parafoudre de bonne qualité de 10 ampères au moins avec 5 ports au moins (fournir la référence et le prospectus)</w:t>
            </w:r>
          </w:p>
        </w:tc>
        <w:tc>
          <w:tcPr>
            <w:tcW w:w="1124" w:type="pct"/>
            <w:tcBorders>
              <w:top w:val="single" w:sz="4" w:space="0" w:color="auto"/>
              <w:left w:val="single" w:sz="4" w:space="0" w:color="000000"/>
              <w:bottom w:val="single" w:sz="4" w:space="0" w:color="auto"/>
            </w:tcBorders>
          </w:tcPr>
          <w:p w14:paraId="691CEA3A" w14:textId="66F71CAD" w:rsidR="00F33A3C" w:rsidRPr="00920CAD" w:rsidRDefault="00F33A3C" w:rsidP="00F33A3C">
            <w:pPr>
              <w:snapToGrid w:val="0"/>
              <w:ind w:left="36" w:hanging="3"/>
              <w:jc w:val="both"/>
              <w:rPr>
                <w:rFonts w:ascii="Rockwell" w:hAnsi="Rockwell"/>
              </w:rPr>
            </w:pPr>
          </w:p>
        </w:tc>
        <w:tc>
          <w:tcPr>
            <w:tcW w:w="919" w:type="pct"/>
            <w:tcBorders>
              <w:top w:val="single" w:sz="4" w:space="0" w:color="000000"/>
              <w:left w:val="single" w:sz="4" w:space="0" w:color="000000"/>
              <w:bottom w:val="single" w:sz="4" w:space="0" w:color="auto"/>
              <w:right w:val="single" w:sz="4" w:space="0" w:color="auto"/>
            </w:tcBorders>
          </w:tcPr>
          <w:p w14:paraId="15529993" w14:textId="77777777" w:rsidR="00F33A3C" w:rsidRPr="00920CAD" w:rsidRDefault="00F33A3C" w:rsidP="00F33A3C">
            <w:pPr>
              <w:snapToGrid w:val="0"/>
              <w:jc w:val="both"/>
              <w:rPr>
                <w:rFonts w:ascii="Rockwell" w:hAnsi="Rockwell"/>
                <w:b/>
                <w:bCs/>
              </w:rPr>
            </w:pPr>
          </w:p>
        </w:tc>
      </w:tr>
      <w:tr w:rsidR="00920CAD" w:rsidRPr="00920CAD" w14:paraId="7F793650" w14:textId="77777777" w:rsidTr="00B40BEA">
        <w:trPr>
          <w:jc w:val="center"/>
        </w:trPr>
        <w:tc>
          <w:tcPr>
            <w:tcW w:w="384" w:type="pct"/>
            <w:tcBorders>
              <w:top w:val="single" w:sz="4" w:space="0" w:color="auto"/>
              <w:left w:val="single" w:sz="4" w:space="0" w:color="auto"/>
              <w:bottom w:val="single" w:sz="4" w:space="0" w:color="auto"/>
              <w:right w:val="single" w:sz="4" w:space="0" w:color="auto"/>
            </w:tcBorders>
            <w:vAlign w:val="center"/>
          </w:tcPr>
          <w:p w14:paraId="4316EE18" w14:textId="77777777" w:rsidR="00F33A3C" w:rsidRPr="00920CAD"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auto"/>
              <w:left w:val="single" w:sz="4" w:space="0" w:color="auto"/>
              <w:bottom w:val="single" w:sz="4" w:space="0" w:color="auto"/>
              <w:right w:val="single" w:sz="4" w:space="0" w:color="auto"/>
            </w:tcBorders>
            <w:vAlign w:val="center"/>
          </w:tcPr>
          <w:p w14:paraId="61B8E57C" w14:textId="2729898A" w:rsidR="00F33A3C" w:rsidRPr="00920CAD" w:rsidRDefault="00F33A3C" w:rsidP="00F33A3C">
            <w:pPr>
              <w:pStyle w:val="Paragraphedeliste"/>
              <w:snapToGrid w:val="0"/>
              <w:ind w:left="0" w:firstLine="2"/>
              <w:jc w:val="both"/>
              <w:rPr>
                <w:rFonts w:ascii="Rockwell" w:hAnsi="Rockwell"/>
              </w:rPr>
            </w:pPr>
            <w:r w:rsidRPr="00920CAD">
              <w:rPr>
                <w:rFonts w:ascii="Rockwell" w:hAnsi="Rockwell"/>
                <w:i/>
              </w:rPr>
              <w:t>Housse de protection contre la poussière</w:t>
            </w:r>
          </w:p>
        </w:tc>
        <w:tc>
          <w:tcPr>
            <w:tcW w:w="1633" w:type="pct"/>
            <w:tcBorders>
              <w:top w:val="single" w:sz="4" w:space="0" w:color="auto"/>
              <w:left w:val="single" w:sz="4" w:space="0" w:color="auto"/>
              <w:bottom w:val="single" w:sz="4" w:space="0" w:color="auto"/>
              <w:right w:val="single" w:sz="4" w:space="0" w:color="auto"/>
            </w:tcBorders>
            <w:vAlign w:val="center"/>
          </w:tcPr>
          <w:p w14:paraId="6E0CD390" w14:textId="77777777" w:rsidR="00F33A3C" w:rsidRPr="00920CAD" w:rsidRDefault="00F33A3C" w:rsidP="00A55E39">
            <w:pPr>
              <w:pStyle w:val="Paragraphedeliste"/>
              <w:snapToGrid w:val="0"/>
              <w:ind w:left="0" w:firstLine="2"/>
              <w:jc w:val="both"/>
              <w:rPr>
                <w:rFonts w:ascii="Rockwell" w:hAnsi="Rockwell"/>
                <w:i/>
              </w:rPr>
            </w:pPr>
            <w:r w:rsidRPr="00920CAD">
              <w:rPr>
                <w:rFonts w:ascii="Rockwell" w:hAnsi="Rockwell"/>
                <w:i/>
              </w:rPr>
              <w:t>Une (1) housse de protection contre la poussière</w:t>
            </w:r>
          </w:p>
          <w:p w14:paraId="0D48ACED" w14:textId="737F19C7" w:rsidR="00A55E39" w:rsidRPr="00920CAD" w:rsidRDefault="00A55E39" w:rsidP="00A55E39">
            <w:pPr>
              <w:pStyle w:val="Paragraphedeliste"/>
              <w:snapToGrid w:val="0"/>
              <w:ind w:left="0" w:firstLine="2"/>
              <w:jc w:val="both"/>
              <w:rPr>
                <w:rFonts w:ascii="Rockwell" w:eastAsiaTheme="majorEastAsia" w:hAnsi="Rockwell" w:cstheme="majorBidi"/>
                <w:b/>
                <w:bCs/>
                <w:i/>
              </w:rPr>
            </w:pPr>
          </w:p>
        </w:tc>
        <w:tc>
          <w:tcPr>
            <w:tcW w:w="1124" w:type="pct"/>
            <w:tcBorders>
              <w:top w:val="single" w:sz="4" w:space="0" w:color="auto"/>
              <w:left w:val="single" w:sz="4" w:space="0" w:color="auto"/>
              <w:bottom w:val="single" w:sz="4" w:space="0" w:color="auto"/>
              <w:right w:val="single" w:sz="4" w:space="0" w:color="auto"/>
            </w:tcBorders>
            <w:vAlign w:val="center"/>
          </w:tcPr>
          <w:p w14:paraId="381EC2A3" w14:textId="77777777" w:rsidR="00F33A3C" w:rsidRPr="00920CAD" w:rsidRDefault="00F33A3C" w:rsidP="00F33A3C">
            <w:pPr>
              <w:snapToGrid w:val="0"/>
              <w:ind w:left="36" w:hanging="3"/>
              <w:jc w:val="both"/>
              <w:rPr>
                <w:rFonts w:ascii="Rockwell" w:hAnsi="Rockwell"/>
                <w:i/>
              </w:rPr>
            </w:pPr>
          </w:p>
        </w:tc>
        <w:tc>
          <w:tcPr>
            <w:tcW w:w="919" w:type="pct"/>
            <w:tcBorders>
              <w:top w:val="single" w:sz="4" w:space="0" w:color="auto"/>
              <w:left w:val="single" w:sz="4" w:space="0" w:color="auto"/>
              <w:bottom w:val="single" w:sz="4" w:space="0" w:color="auto"/>
              <w:right w:val="single" w:sz="4" w:space="0" w:color="auto"/>
            </w:tcBorders>
          </w:tcPr>
          <w:p w14:paraId="0F1DA615" w14:textId="77777777" w:rsidR="00F33A3C" w:rsidRPr="00920CAD" w:rsidRDefault="00F33A3C" w:rsidP="00F33A3C">
            <w:pPr>
              <w:snapToGrid w:val="0"/>
              <w:jc w:val="both"/>
              <w:rPr>
                <w:rFonts w:ascii="Rockwell" w:hAnsi="Rockwell"/>
                <w:b/>
                <w:bCs/>
              </w:rPr>
            </w:pPr>
          </w:p>
        </w:tc>
      </w:tr>
      <w:tr w:rsidR="00920CAD" w:rsidRPr="00920CAD" w14:paraId="702B77C2" w14:textId="77777777" w:rsidTr="00B40BEA">
        <w:trPr>
          <w:jc w:val="center"/>
        </w:trPr>
        <w:tc>
          <w:tcPr>
            <w:tcW w:w="384" w:type="pct"/>
            <w:vMerge w:val="restart"/>
            <w:tcBorders>
              <w:top w:val="single" w:sz="4" w:space="0" w:color="auto"/>
              <w:left w:val="single" w:sz="4" w:space="0" w:color="auto"/>
              <w:bottom w:val="single" w:sz="4" w:space="0" w:color="auto"/>
              <w:right w:val="single" w:sz="4" w:space="0" w:color="auto"/>
            </w:tcBorders>
            <w:vAlign w:val="center"/>
          </w:tcPr>
          <w:p w14:paraId="604619EA" w14:textId="77777777" w:rsidR="00F33A3C" w:rsidRPr="00920CAD"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40" w:type="pct"/>
            <w:vMerge w:val="restart"/>
            <w:tcBorders>
              <w:top w:val="single" w:sz="4" w:space="0" w:color="auto"/>
              <w:left w:val="single" w:sz="4" w:space="0" w:color="auto"/>
              <w:bottom w:val="single" w:sz="4" w:space="0" w:color="auto"/>
              <w:right w:val="single" w:sz="4" w:space="0" w:color="auto"/>
            </w:tcBorders>
            <w:vAlign w:val="center"/>
          </w:tcPr>
          <w:p w14:paraId="7C5D1D84" w14:textId="7F8E3477" w:rsidR="00F33A3C" w:rsidRPr="00920CAD" w:rsidRDefault="00F33A3C" w:rsidP="00F33A3C">
            <w:pPr>
              <w:snapToGrid w:val="0"/>
              <w:jc w:val="both"/>
              <w:rPr>
                <w:rFonts w:ascii="Rockwell" w:hAnsi="Rockwell"/>
                <w:i/>
              </w:rPr>
            </w:pPr>
            <w:r w:rsidRPr="00920CAD">
              <w:rPr>
                <w:rFonts w:ascii="Rockwell" w:hAnsi="Rockwell"/>
                <w:i/>
              </w:rPr>
              <w:t>Ruban d’encre d’origine supplémentaire</w:t>
            </w:r>
          </w:p>
        </w:tc>
        <w:tc>
          <w:tcPr>
            <w:tcW w:w="1633" w:type="pct"/>
            <w:tcBorders>
              <w:top w:val="single" w:sz="4" w:space="0" w:color="auto"/>
              <w:left w:val="single" w:sz="4" w:space="0" w:color="auto"/>
              <w:bottom w:val="single" w:sz="4" w:space="0" w:color="auto"/>
              <w:right w:val="single" w:sz="4" w:space="0" w:color="auto"/>
            </w:tcBorders>
          </w:tcPr>
          <w:p w14:paraId="1B42464B" w14:textId="06417451" w:rsidR="00F33A3C" w:rsidRPr="00920CAD" w:rsidRDefault="00F33A3C" w:rsidP="00F33A3C">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124" w:type="pct"/>
            <w:tcBorders>
              <w:top w:val="single" w:sz="4" w:space="0" w:color="auto"/>
              <w:left w:val="single" w:sz="4" w:space="0" w:color="auto"/>
              <w:bottom w:val="single" w:sz="4" w:space="0" w:color="auto"/>
              <w:right w:val="single" w:sz="4" w:space="0" w:color="auto"/>
            </w:tcBorders>
          </w:tcPr>
          <w:p w14:paraId="588F701B" w14:textId="4AF8FA54" w:rsidR="00F33A3C" w:rsidRPr="00920CAD" w:rsidRDefault="00F33A3C" w:rsidP="00F33A3C">
            <w:pPr>
              <w:pStyle w:val="Paragraphedeliste"/>
              <w:snapToGrid w:val="0"/>
              <w:ind w:left="0" w:firstLine="2"/>
              <w:jc w:val="both"/>
              <w:rPr>
                <w:rFonts w:ascii="Rockwell" w:hAnsi="Rockwell"/>
                <w:i/>
              </w:rPr>
            </w:pPr>
          </w:p>
        </w:tc>
        <w:tc>
          <w:tcPr>
            <w:tcW w:w="919" w:type="pct"/>
            <w:tcBorders>
              <w:top w:val="single" w:sz="4" w:space="0" w:color="auto"/>
              <w:left w:val="single" w:sz="4" w:space="0" w:color="auto"/>
              <w:bottom w:val="single" w:sz="4" w:space="0" w:color="auto"/>
              <w:right w:val="single" w:sz="4" w:space="0" w:color="auto"/>
            </w:tcBorders>
          </w:tcPr>
          <w:p w14:paraId="11CC92E1" w14:textId="77777777" w:rsidR="00F33A3C" w:rsidRPr="00920CAD" w:rsidRDefault="00F33A3C" w:rsidP="00F33A3C">
            <w:pPr>
              <w:snapToGrid w:val="0"/>
              <w:jc w:val="both"/>
              <w:rPr>
                <w:rFonts w:ascii="Rockwell" w:hAnsi="Rockwell"/>
                <w:b/>
                <w:bCs/>
              </w:rPr>
            </w:pPr>
          </w:p>
        </w:tc>
      </w:tr>
      <w:tr w:rsidR="00920CAD" w:rsidRPr="00920CAD" w14:paraId="226B3D7F" w14:textId="77777777" w:rsidTr="00B40BEA">
        <w:trPr>
          <w:trHeight w:val="70"/>
          <w:jc w:val="center"/>
        </w:trPr>
        <w:tc>
          <w:tcPr>
            <w:tcW w:w="384" w:type="pct"/>
            <w:vMerge/>
            <w:tcBorders>
              <w:top w:val="single" w:sz="4" w:space="0" w:color="auto"/>
              <w:left w:val="single" w:sz="4" w:space="0" w:color="auto"/>
              <w:bottom w:val="single" w:sz="4" w:space="0" w:color="auto"/>
              <w:right w:val="single" w:sz="4" w:space="0" w:color="auto"/>
            </w:tcBorders>
            <w:vAlign w:val="center"/>
          </w:tcPr>
          <w:p w14:paraId="5941BB4D" w14:textId="77777777" w:rsidR="00F33A3C" w:rsidRPr="00920CAD" w:rsidRDefault="00F33A3C" w:rsidP="00F33A3C">
            <w:pPr>
              <w:pStyle w:val="Pieddepage"/>
              <w:tabs>
                <w:tab w:val="clear" w:pos="4536"/>
                <w:tab w:val="clear" w:pos="9072"/>
              </w:tabs>
              <w:snapToGrid w:val="0"/>
              <w:jc w:val="both"/>
              <w:rPr>
                <w:rFonts w:ascii="Rockwell" w:hAnsi="Rockwell"/>
                <w:b/>
                <w:bCs/>
                <w:i/>
              </w:rPr>
            </w:pPr>
          </w:p>
        </w:tc>
        <w:tc>
          <w:tcPr>
            <w:tcW w:w="940" w:type="pct"/>
            <w:vMerge/>
            <w:tcBorders>
              <w:top w:val="single" w:sz="4" w:space="0" w:color="auto"/>
              <w:left w:val="single" w:sz="4" w:space="0" w:color="auto"/>
              <w:bottom w:val="single" w:sz="4" w:space="0" w:color="auto"/>
              <w:right w:val="single" w:sz="4" w:space="0" w:color="auto"/>
            </w:tcBorders>
            <w:vAlign w:val="center"/>
          </w:tcPr>
          <w:p w14:paraId="49BB6924" w14:textId="77777777" w:rsidR="00F33A3C" w:rsidRPr="00920CAD" w:rsidRDefault="00F33A3C" w:rsidP="00F33A3C">
            <w:pPr>
              <w:snapToGrid w:val="0"/>
              <w:jc w:val="both"/>
              <w:rPr>
                <w:rFonts w:ascii="Rockwell" w:hAnsi="Rockwell"/>
                <w:i/>
              </w:rPr>
            </w:pPr>
          </w:p>
        </w:tc>
        <w:tc>
          <w:tcPr>
            <w:tcW w:w="1633" w:type="pct"/>
            <w:tcBorders>
              <w:top w:val="single" w:sz="4" w:space="0" w:color="auto"/>
              <w:left w:val="single" w:sz="4" w:space="0" w:color="auto"/>
              <w:bottom w:val="single" w:sz="4" w:space="0" w:color="auto"/>
              <w:right w:val="single" w:sz="4" w:space="0" w:color="auto"/>
            </w:tcBorders>
          </w:tcPr>
          <w:p w14:paraId="35BD6C29" w14:textId="3B398EAD" w:rsidR="00F33A3C" w:rsidRPr="00920CAD" w:rsidRDefault="005C27FC" w:rsidP="00F33A3C">
            <w:pPr>
              <w:snapToGrid w:val="0"/>
              <w:jc w:val="both"/>
              <w:rPr>
                <w:rFonts w:ascii="Rockwell" w:hAnsi="Rockwell"/>
                <w:i/>
              </w:rPr>
            </w:pPr>
            <w:proofErr w:type="gramStart"/>
            <w:r w:rsidRPr="00920CAD">
              <w:rPr>
                <w:rFonts w:ascii="Rockwell" w:hAnsi="Rockwell"/>
                <w:bCs/>
                <w:i/>
              </w:rPr>
              <w:t xml:space="preserve">1 </w:t>
            </w:r>
            <w:r w:rsidR="00F33A3C" w:rsidRPr="00920CAD">
              <w:rPr>
                <w:rFonts w:ascii="Rockwell" w:hAnsi="Rockwell"/>
                <w:bCs/>
                <w:i/>
              </w:rPr>
              <w:t xml:space="preserve"> ruban</w:t>
            </w:r>
            <w:proofErr w:type="gramEnd"/>
            <w:r w:rsidR="00F33A3C" w:rsidRPr="00920CAD">
              <w:rPr>
                <w:rFonts w:ascii="Rockwell" w:hAnsi="Rockwell"/>
                <w:bCs/>
                <w:i/>
              </w:rPr>
              <w:t xml:space="preserve"> d’encre</w:t>
            </w:r>
            <w:r w:rsidR="00502214" w:rsidRPr="00920CAD">
              <w:rPr>
                <w:rFonts w:ascii="Rockwell" w:hAnsi="Rockwell"/>
                <w:bCs/>
                <w:i/>
              </w:rPr>
              <w:t xml:space="preserve">             </w:t>
            </w:r>
            <w:sdt>
              <w:sdtPr>
                <w:rPr>
                  <w:rFonts w:ascii="Rockwell" w:hAnsi="Rockwell"/>
                  <w:bCs/>
                  <w:iCs/>
                  <w:sz w:val="40"/>
                  <w:szCs w:val="40"/>
                  <w:lang w:val="fr-CA"/>
                </w:rPr>
                <w:id w:val="-2089524522"/>
                <w14:checkbox>
                  <w14:checked w14:val="0"/>
                  <w14:checkedState w14:val="2612" w14:font="MS Gothic"/>
                  <w14:uncheckedState w14:val="2610" w14:font="MS Gothic"/>
                </w14:checkbox>
              </w:sdtPr>
              <w:sdtContent>
                <w:r w:rsidR="00502214" w:rsidRPr="00920CAD">
                  <w:rPr>
                    <w:rFonts w:ascii="MS Gothic" w:eastAsia="MS Gothic" w:hAnsi="MS Gothic" w:hint="eastAsia"/>
                    <w:bCs/>
                    <w:iCs/>
                    <w:sz w:val="40"/>
                    <w:szCs w:val="40"/>
                    <w:lang w:val="fr-CA"/>
                  </w:rPr>
                  <w:t>☐</w:t>
                </w:r>
              </w:sdtContent>
            </w:sdt>
          </w:p>
        </w:tc>
        <w:tc>
          <w:tcPr>
            <w:tcW w:w="1124" w:type="pct"/>
            <w:tcBorders>
              <w:top w:val="single" w:sz="4" w:space="0" w:color="auto"/>
              <w:left w:val="single" w:sz="4" w:space="0" w:color="auto"/>
              <w:bottom w:val="single" w:sz="4" w:space="0" w:color="auto"/>
              <w:right w:val="single" w:sz="4" w:space="0" w:color="auto"/>
            </w:tcBorders>
          </w:tcPr>
          <w:p w14:paraId="3EEB31D1" w14:textId="4CA84487" w:rsidR="00F33A3C" w:rsidRPr="00920CAD" w:rsidRDefault="00F33A3C" w:rsidP="00F33A3C">
            <w:pPr>
              <w:pStyle w:val="Paragraphedeliste"/>
              <w:snapToGrid w:val="0"/>
              <w:ind w:left="0" w:firstLine="2"/>
              <w:jc w:val="both"/>
              <w:rPr>
                <w:rFonts w:ascii="Rockwell" w:hAnsi="Rockwell"/>
                <w:b/>
                <w:i/>
              </w:rPr>
            </w:pPr>
          </w:p>
        </w:tc>
        <w:tc>
          <w:tcPr>
            <w:tcW w:w="919" w:type="pct"/>
            <w:tcBorders>
              <w:top w:val="single" w:sz="4" w:space="0" w:color="auto"/>
              <w:left w:val="single" w:sz="4" w:space="0" w:color="auto"/>
              <w:bottom w:val="single" w:sz="4" w:space="0" w:color="auto"/>
              <w:right w:val="single" w:sz="4" w:space="0" w:color="auto"/>
            </w:tcBorders>
          </w:tcPr>
          <w:p w14:paraId="5FE2FF5B" w14:textId="77777777" w:rsidR="00F33A3C" w:rsidRPr="00920CAD" w:rsidRDefault="00F33A3C" w:rsidP="00F33A3C">
            <w:pPr>
              <w:snapToGrid w:val="0"/>
              <w:jc w:val="both"/>
              <w:rPr>
                <w:rFonts w:ascii="Rockwell" w:hAnsi="Rockwell"/>
                <w:b/>
                <w:bCs/>
              </w:rPr>
            </w:pPr>
          </w:p>
        </w:tc>
      </w:tr>
      <w:tr w:rsidR="00920CAD" w:rsidRPr="00920CAD" w14:paraId="46CC87BC" w14:textId="77777777" w:rsidTr="00B40BEA">
        <w:trPr>
          <w:jc w:val="center"/>
        </w:trPr>
        <w:tc>
          <w:tcPr>
            <w:tcW w:w="384" w:type="pct"/>
            <w:vMerge/>
            <w:tcBorders>
              <w:top w:val="single" w:sz="4" w:space="0" w:color="auto"/>
              <w:left w:val="single" w:sz="4" w:space="0" w:color="auto"/>
              <w:bottom w:val="single" w:sz="4" w:space="0" w:color="auto"/>
              <w:right w:val="single" w:sz="4" w:space="0" w:color="auto"/>
            </w:tcBorders>
            <w:vAlign w:val="center"/>
          </w:tcPr>
          <w:p w14:paraId="55C195E6" w14:textId="77777777" w:rsidR="00F33A3C" w:rsidRPr="00920CAD" w:rsidRDefault="00F33A3C" w:rsidP="00F33A3C">
            <w:pPr>
              <w:pStyle w:val="Pieddepage"/>
              <w:tabs>
                <w:tab w:val="clear" w:pos="4536"/>
                <w:tab w:val="clear" w:pos="9072"/>
              </w:tabs>
              <w:snapToGrid w:val="0"/>
              <w:jc w:val="both"/>
              <w:rPr>
                <w:rFonts w:ascii="Rockwell" w:hAnsi="Rockwell"/>
                <w:b/>
                <w:bCs/>
                <w:i/>
              </w:rPr>
            </w:pPr>
          </w:p>
        </w:tc>
        <w:tc>
          <w:tcPr>
            <w:tcW w:w="940" w:type="pct"/>
            <w:vMerge/>
            <w:tcBorders>
              <w:top w:val="single" w:sz="4" w:space="0" w:color="auto"/>
              <w:left w:val="single" w:sz="4" w:space="0" w:color="auto"/>
              <w:bottom w:val="single" w:sz="4" w:space="0" w:color="auto"/>
              <w:right w:val="single" w:sz="4" w:space="0" w:color="auto"/>
            </w:tcBorders>
            <w:vAlign w:val="center"/>
          </w:tcPr>
          <w:p w14:paraId="7EA07636" w14:textId="77777777" w:rsidR="00F33A3C" w:rsidRPr="00920CAD" w:rsidRDefault="00F33A3C" w:rsidP="00F33A3C">
            <w:pPr>
              <w:snapToGrid w:val="0"/>
              <w:jc w:val="both"/>
              <w:rPr>
                <w:rFonts w:ascii="Rockwell" w:hAnsi="Rockwell"/>
                <w:i/>
              </w:rPr>
            </w:pPr>
          </w:p>
        </w:tc>
        <w:tc>
          <w:tcPr>
            <w:tcW w:w="1633" w:type="pct"/>
            <w:tcBorders>
              <w:top w:val="single" w:sz="4" w:space="0" w:color="auto"/>
              <w:left w:val="single" w:sz="4" w:space="0" w:color="auto"/>
              <w:bottom w:val="single" w:sz="4" w:space="0" w:color="auto"/>
              <w:right w:val="single" w:sz="4" w:space="0" w:color="auto"/>
            </w:tcBorders>
          </w:tcPr>
          <w:p w14:paraId="6CE3F7C4" w14:textId="762228CC" w:rsidR="00F33A3C" w:rsidRPr="00920CAD" w:rsidRDefault="005C27FC" w:rsidP="00F33A3C">
            <w:pPr>
              <w:snapToGrid w:val="0"/>
              <w:jc w:val="both"/>
              <w:rPr>
                <w:rFonts w:ascii="Rockwell" w:hAnsi="Rockwell"/>
                <w:i/>
              </w:rPr>
            </w:pPr>
            <w:r w:rsidRPr="00920CAD">
              <w:rPr>
                <w:rFonts w:ascii="Rockwell" w:hAnsi="Rockwell"/>
                <w:bCs/>
                <w:i/>
              </w:rPr>
              <w:t xml:space="preserve">2 </w:t>
            </w:r>
            <w:r w:rsidR="00F33A3C" w:rsidRPr="00920CAD">
              <w:rPr>
                <w:rFonts w:ascii="Rockwell" w:hAnsi="Rockwell"/>
                <w:bCs/>
                <w:i/>
              </w:rPr>
              <w:t>rubans d’encre</w:t>
            </w:r>
            <w:r w:rsidR="00502214" w:rsidRPr="00920CAD">
              <w:rPr>
                <w:rFonts w:ascii="Rockwell" w:hAnsi="Rockwell"/>
                <w:bCs/>
                <w:i/>
              </w:rPr>
              <w:t xml:space="preserve">             </w:t>
            </w:r>
            <w:sdt>
              <w:sdtPr>
                <w:rPr>
                  <w:rFonts w:ascii="Rockwell" w:hAnsi="Rockwell"/>
                  <w:bCs/>
                  <w:iCs/>
                  <w:sz w:val="40"/>
                  <w:szCs w:val="40"/>
                  <w:lang w:val="fr-CA"/>
                </w:rPr>
                <w:id w:val="-1552769998"/>
                <w14:checkbox>
                  <w14:checked w14:val="0"/>
                  <w14:checkedState w14:val="2612" w14:font="MS Gothic"/>
                  <w14:uncheckedState w14:val="2610" w14:font="MS Gothic"/>
                </w14:checkbox>
              </w:sdtPr>
              <w:sdtContent>
                <w:r w:rsidR="00502214" w:rsidRPr="00920CAD">
                  <w:rPr>
                    <w:rFonts w:ascii="MS Gothic" w:eastAsia="MS Gothic" w:hAnsi="MS Gothic" w:hint="eastAsia"/>
                    <w:bCs/>
                    <w:iCs/>
                    <w:sz w:val="40"/>
                    <w:szCs w:val="40"/>
                    <w:lang w:val="fr-CA"/>
                  </w:rPr>
                  <w:t>☐</w:t>
                </w:r>
              </w:sdtContent>
            </w:sdt>
          </w:p>
        </w:tc>
        <w:tc>
          <w:tcPr>
            <w:tcW w:w="1124" w:type="pct"/>
            <w:tcBorders>
              <w:top w:val="single" w:sz="4" w:space="0" w:color="auto"/>
              <w:left w:val="single" w:sz="4" w:space="0" w:color="auto"/>
              <w:bottom w:val="single" w:sz="4" w:space="0" w:color="auto"/>
              <w:right w:val="single" w:sz="4" w:space="0" w:color="auto"/>
            </w:tcBorders>
          </w:tcPr>
          <w:p w14:paraId="00A507AD" w14:textId="6E59CAFA" w:rsidR="00F33A3C" w:rsidRPr="00920CAD" w:rsidRDefault="00F33A3C" w:rsidP="00F33A3C">
            <w:pPr>
              <w:pStyle w:val="Paragraphedeliste"/>
              <w:snapToGrid w:val="0"/>
              <w:ind w:left="0" w:firstLine="2"/>
              <w:jc w:val="both"/>
              <w:rPr>
                <w:rFonts w:ascii="Rockwell" w:hAnsi="Rockwell"/>
                <w:bCs/>
                <w:i/>
              </w:rPr>
            </w:pPr>
          </w:p>
        </w:tc>
        <w:tc>
          <w:tcPr>
            <w:tcW w:w="919" w:type="pct"/>
            <w:tcBorders>
              <w:top w:val="single" w:sz="4" w:space="0" w:color="auto"/>
              <w:left w:val="single" w:sz="4" w:space="0" w:color="auto"/>
              <w:bottom w:val="single" w:sz="4" w:space="0" w:color="auto"/>
              <w:right w:val="single" w:sz="4" w:space="0" w:color="auto"/>
            </w:tcBorders>
          </w:tcPr>
          <w:p w14:paraId="562439DC" w14:textId="77777777" w:rsidR="00F33A3C" w:rsidRPr="00920CAD" w:rsidRDefault="00F33A3C" w:rsidP="00F33A3C">
            <w:pPr>
              <w:snapToGrid w:val="0"/>
              <w:jc w:val="both"/>
              <w:rPr>
                <w:rFonts w:ascii="Rockwell" w:hAnsi="Rockwell"/>
                <w:b/>
                <w:bCs/>
              </w:rPr>
            </w:pPr>
          </w:p>
        </w:tc>
      </w:tr>
      <w:tr w:rsidR="00F33A3C" w:rsidRPr="00920CAD" w14:paraId="4BB9B410" w14:textId="77777777" w:rsidTr="00B40BEA">
        <w:trPr>
          <w:jc w:val="center"/>
        </w:trPr>
        <w:tc>
          <w:tcPr>
            <w:tcW w:w="384" w:type="pct"/>
            <w:vMerge/>
            <w:tcBorders>
              <w:top w:val="single" w:sz="4" w:space="0" w:color="auto"/>
              <w:left w:val="single" w:sz="4" w:space="0" w:color="auto"/>
              <w:bottom w:val="single" w:sz="4" w:space="0" w:color="auto"/>
              <w:right w:val="single" w:sz="4" w:space="0" w:color="auto"/>
            </w:tcBorders>
            <w:vAlign w:val="center"/>
          </w:tcPr>
          <w:p w14:paraId="42000809" w14:textId="77777777" w:rsidR="00F33A3C" w:rsidRPr="00920CAD" w:rsidRDefault="00F33A3C" w:rsidP="00F33A3C">
            <w:pPr>
              <w:pStyle w:val="Pieddepage"/>
              <w:tabs>
                <w:tab w:val="clear" w:pos="4536"/>
                <w:tab w:val="clear" w:pos="9072"/>
              </w:tabs>
              <w:snapToGrid w:val="0"/>
              <w:jc w:val="both"/>
              <w:rPr>
                <w:rFonts w:ascii="Rockwell" w:hAnsi="Rockwell"/>
                <w:b/>
                <w:bCs/>
                <w:i/>
              </w:rPr>
            </w:pPr>
          </w:p>
        </w:tc>
        <w:tc>
          <w:tcPr>
            <w:tcW w:w="940" w:type="pct"/>
            <w:vMerge/>
            <w:tcBorders>
              <w:top w:val="single" w:sz="4" w:space="0" w:color="auto"/>
              <w:left w:val="single" w:sz="4" w:space="0" w:color="auto"/>
              <w:bottom w:val="single" w:sz="4" w:space="0" w:color="auto"/>
              <w:right w:val="single" w:sz="4" w:space="0" w:color="auto"/>
            </w:tcBorders>
            <w:vAlign w:val="center"/>
          </w:tcPr>
          <w:p w14:paraId="164111AC" w14:textId="77777777" w:rsidR="00F33A3C" w:rsidRPr="00920CAD" w:rsidRDefault="00F33A3C" w:rsidP="00F33A3C">
            <w:pPr>
              <w:snapToGrid w:val="0"/>
              <w:jc w:val="both"/>
              <w:rPr>
                <w:rFonts w:ascii="Rockwell" w:hAnsi="Rockwell"/>
                <w:i/>
              </w:rPr>
            </w:pPr>
          </w:p>
        </w:tc>
        <w:tc>
          <w:tcPr>
            <w:tcW w:w="1633" w:type="pct"/>
            <w:tcBorders>
              <w:top w:val="single" w:sz="4" w:space="0" w:color="auto"/>
              <w:left w:val="single" w:sz="4" w:space="0" w:color="auto"/>
              <w:bottom w:val="single" w:sz="4" w:space="0" w:color="auto"/>
              <w:right w:val="single" w:sz="4" w:space="0" w:color="auto"/>
            </w:tcBorders>
          </w:tcPr>
          <w:p w14:paraId="594FA323" w14:textId="237F9010" w:rsidR="00F33A3C" w:rsidRPr="00920CAD" w:rsidRDefault="005C27FC" w:rsidP="00F33A3C">
            <w:pPr>
              <w:snapToGrid w:val="0"/>
              <w:jc w:val="both"/>
              <w:rPr>
                <w:rFonts w:ascii="Rockwell" w:hAnsi="Rockwell"/>
                <w:i/>
              </w:rPr>
            </w:pPr>
            <w:proofErr w:type="gramStart"/>
            <w:r w:rsidRPr="00920CAD">
              <w:rPr>
                <w:rFonts w:ascii="Rockwell" w:hAnsi="Rockwell"/>
                <w:bCs/>
                <w:i/>
              </w:rPr>
              <w:t xml:space="preserve">3 </w:t>
            </w:r>
            <w:r w:rsidR="00F33A3C" w:rsidRPr="00920CAD">
              <w:rPr>
                <w:rFonts w:ascii="Rockwell" w:hAnsi="Rockwell"/>
                <w:bCs/>
                <w:i/>
              </w:rPr>
              <w:t xml:space="preserve"> rubans</w:t>
            </w:r>
            <w:proofErr w:type="gramEnd"/>
            <w:r w:rsidR="00F33A3C" w:rsidRPr="00920CAD">
              <w:rPr>
                <w:rFonts w:ascii="Rockwell" w:hAnsi="Rockwell"/>
                <w:bCs/>
                <w:i/>
              </w:rPr>
              <w:t xml:space="preserve"> d’encre</w:t>
            </w:r>
            <w:r w:rsidR="00502214" w:rsidRPr="00920CAD">
              <w:rPr>
                <w:rFonts w:ascii="Rockwell" w:hAnsi="Rockwell"/>
                <w:bCs/>
                <w:i/>
              </w:rPr>
              <w:t xml:space="preserve">             </w:t>
            </w:r>
            <w:sdt>
              <w:sdtPr>
                <w:rPr>
                  <w:rFonts w:ascii="Rockwell" w:hAnsi="Rockwell"/>
                  <w:bCs/>
                  <w:iCs/>
                  <w:sz w:val="40"/>
                  <w:szCs w:val="40"/>
                  <w:lang w:val="fr-CA"/>
                </w:rPr>
                <w:id w:val="1141231205"/>
                <w14:checkbox>
                  <w14:checked w14:val="0"/>
                  <w14:checkedState w14:val="2612" w14:font="MS Gothic"/>
                  <w14:uncheckedState w14:val="2610" w14:font="MS Gothic"/>
                </w14:checkbox>
              </w:sdtPr>
              <w:sdtContent>
                <w:r w:rsidR="00502214" w:rsidRPr="00920CAD">
                  <w:rPr>
                    <w:rFonts w:ascii="MS Gothic" w:eastAsia="MS Gothic" w:hAnsi="MS Gothic" w:hint="eastAsia"/>
                    <w:bCs/>
                    <w:iCs/>
                    <w:sz w:val="40"/>
                    <w:szCs w:val="40"/>
                    <w:lang w:val="fr-CA"/>
                  </w:rPr>
                  <w:t>☐</w:t>
                </w:r>
              </w:sdtContent>
            </w:sdt>
          </w:p>
        </w:tc>
        <w:tc>
          <w:tcPr>
            <w:tcW w:w="1124" w:type="pct"/>
            <w:tcBorders>
              <w:top w:val="single" w:sz="4" w:space="0" w:color="auto"/>
              <w:left w:val="single" w:sz="4" w:space="0" w:color="auto"/>
              <w:bottom w:val="single" w:sz="4" w:space="0" w:color="auto"/>
              <w:right w:val="single" w:sz="4" w:space="0" w:color="auto"/>
            </w:tcBorders>
          </w:tcPr>
          <w:p w14:paraId="5F3263A2" w14:textId="05CCD428" w:rsidR="00F33A3C" w:rsidRPr="00920CAD" w:rsidRDefault="00F33A3C" w:rsidP="00F33A3C">
            <w:pPr>
              <w:pStyle w:val="Paragraphedeliste"/>
              <w:snapToGrid w:val="0"/>
              <w:ind w:left="0" w:firstLine="2"/>
              <w:jc w:val="both"/>
              <w:rPr>
                <w:rFonts w:ascii="Rockwell" w:hAnsi="Rockwell"/>
                <w:bCs/>
                <w:i/>
              </w:rPr>
            </w:pPr>
          </w:p>
        </w:tc>
        <w:tc>
          <w:tcPr>
            <w:tcW w:w="919" w:type="pct"/>
            <w:tcBorders>
              <w:top w:val="single" w:sz="4" w:space="0" w:color="auto"/>
              <w:left w:val="single" w:sz="4" w:space="0" w:color="auto"/>
              <w:bottom w:val="single" w:sz="4" w:space="0" w:color="auto"/>
              <w:right w:val="single" w:sz="4" w:space="0" w:color="auto"/>
            </w:tcBorders>
          </w:tcPr>
          <w:p w14:paraId="2B25299A" w14:textId="77777777" w:rsidR="00F33A3C" w:rsidRPr="00920CAD" w:rsidRDefault="00F33A3C" w:rsidP="00F33A3C">
            <w:pPr>
              <w:snapToGrid w:val="0"/>
              <w:jc w:val="both"/>
              <w:rPr>
                <w:rFonts w:ascii="Rockwell" w:hAnsi="Rockwell"/>
                <w:b/>
                <w:bCs/>
              </w:rPr>
            </w:pPr>
          </w:p>
        </w:tc>
      </w:tr>
    </w:tbl>
    <w:p w14:paraId="2237841A" w14:textId="00029063" w:rsidR="00A55E39" w:rsidRPr="00920CAD" w:rsidRDefault="00A55E39" w:rsidP="008F4602">
      <w:bookmarkStart w:id="349" w:name="_Toc50373145"/>
      <w:bookmarkStart w:id="350" w:name="_Toc50375155"/>
      <w:bookmarkStart w:id="351" w:name="_Toc118352011"/>
    </w:p>
    <w:p w14:paraId="6F074712" w14:textId="77777777" w:rsidR="00A55E39" w:rsidRPr="00920CAD" w:rsidRDefault="00A55E39">
      <w:pPr>
        <w:ind w:left="505" w:hanging="505"/>
        <w:rPr>
          <w:rFonts w:ascii="Rockwell" w:hAnsi="Rockwell"/>
          <w:b/>
          <w:bCs/>
          <w:u w:val="single"/>
        </w:rPr>
      </w:pPr>
      <w:r w:rsidRPr="00920CAD">
        <w:rPr>
          <w:rFonts w:ascii="Rockwell" w:hAnsi="Rockwell"/>
        </w:rPr>
        <w:br w:type="page"/>
      </w:r>
    </w:p>
    <w:p w14:paraId="7627B8F6" w14:textId="5D8FC1B6" w:rsidR="005D0AF3" w:rsidRPr="00920CAD" w:rsidRDefault="008419C0" w:rsidP="00810C9F">
      <w:pPr>
        <w:pStyle w:val="Tritre2"/>
        <w:numPr>
          <w:ilvl w:val="1"/>
          <w:numId w:val="46"/>
        </w:numPr>
      </w:pPr>
      <w:bookmarkStart w:id="352" w:name="_Toc118683018"/>
      <w:bookmarkStart w:id="353" w:name="_Toc118686714"/>
      <w:bookmarkStart w:id="354" w:name="_Toc118687359"/>
      <w:bookmarkStart w:id="355" w:name="_Toc218874417"/>
      <w:bookmarkStart w:id="356" w:name="_Toc219207108"/>
      <w:bookmarkStart w:id="357" w:name="_Toc229584500"/>
      <w:bookmarkStart w:id="358" w:name="_Toc229769925"/>
      <w:r w:rsidRPr="00920CAD">
        <w:lastRenderedPageBreak/>
        <w:t>Imprimante m</w:t>
      </w:r>
      <w:r w:rsidR="005D0AF3" w:rsidRPr="00920CAD">
        <w:t xml:space="preserve">atricielle </w:t>
      </w:r>
      <w:r w:rsidR="0014665A" w:rsidRPr="00920CAD">
        <w:t xml:space="preserve">de </w:t>
      </w:r>
      <w:r w:rsidR="005D0AF3" w:rsidRPr="00920CAD">
        <w:t>grande capacité</w:t>
      </w:r>
      <w:bookmarkEnd w:id="349"/>
      <w:bookmarkEnd w:id="350"/>
      <w:bookmarkEnd w:id="351"/>
      <w:bookmarkEnd w:id="352"/>
      <w:bookmarkEnd w:id="353"/>
      <w:bookmarkEnd w:id="354"/>
      <w:bookmarkEnd w:id="355"/>
      <w:bookmarkEnd w:id="356"/>
      <w:bookmarkEnd w:id="357"/>
      <w:bookmarkEnd w:id="358"/>
      <w:r w:rsidR="005D0AF3" w:rsidRPr="00920CAD">
        <w:t xml:space="preserve"> </w:t>
      </w:r>
    </w:p>
    <w:tbl>
      <w:tblPr>
        <w:tblW w:w="15299" w:type="dxa"/>
        <w:jc w:val="center"/>
        <w:tblLayout w:type="fixed"/>
        <w:tblLook w:val="0000" w:firstRow="0" w:lastRow="0" w:firstColumn="0" w:lastColumn="0" w:noHBand="0" w:noVBand="0"/>
      </w:tblPr>
      <w:tblGrid>
        <w:gridCol w:w="1124"/>
        <w:gridCol w:w="2835"/>
        <w:gridCol w:w="5670"/>
        <w:gridCol w:w="3119"/>
        <w:gridCol w:w="2551"/>
      </w:tblGrid>
      <w:tr w:rsidR="00920CAD" w:rsidRPr="00920CAD" w14:paraId="703226E0" w14:textId="77777777" w:rsidTr="00A55E39">
        <w:trPr>
          <w:tblHeader/>
          <w:jc w:val="center"/>
        </w:trPr>
        <w:tc>
          <w:tcPr>
            <w:tcW w:w="1124" w:type="dxa"/>
            <w:tcBorders>
              <w:top w:val="single" w:sz="4" w:space="0" w:color="000000"/>
              <w:left w:val="single" w:sz="8" w:space="0" w:color="000000"/>
              <w:bottom w:val="single" w:sz="4" w:space="0" w:color="000000"/>
            </w:tcBorders>
            <w:shd w:val="clear" w:color="auto" w:fill="D9D9D9" w:themeFill="background1" w:themeFillShade="D9"/>
            <w:vAlign w:val="center"/>
          </w:tcPr>
          <w:p w14:paraId="627F6ABA" w14:textId="77777777" w:rsidR="00DA5718" w:rsidRPr="00920CAD" w:rsidRDefault="00DA5718" w:rsidP="00754E54">
            <w:pPr>
              <w:pStyle w:val="Pieddepage"/>
              <w:tabs>
                <w:tab w:val="clear" w:pos="4536"/>
                <w:tab w:val="clear" w:pos="9072"/>
              </w:tabs>
              <w:snapToGrid w:val="0"/>
              <w:ind w:left="857" w:hanging="432"/>
              <w:jc w:val="both"/>
              <w:rPr>
                <w:rFonts w:ascii="Rockwell" w:hAnsi="Rockwell"/>
                <w:b/>
                <w:bCs/>
              </w:rPr>
            </w:pPr>
            <w:r w:rsidRPr="00920CAD">
              <w:rPr>
                <w:rFonts w:ascii="Rockwell" w:hAnsi="Rockwell"/>
                <w:b/>
                <w:bCs/>
              </w:rPr>
              <w:t>N°</w:t>
            </w: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4D2E3DCE" w14:textId="77777777" w:rsidR="00DA5718" w:rsidRPr="00920CAD" w:rsidRDefault="00DA5718" w:rsidP="00754E54">
            <w:pPr>
              <w:snapToGrid w:val="0"/>
              <w:jc w:val="both"/>
              <w:rPr>
                <w:rFonts w:ascii="Rockwell" w:hAnsi="Rockwell"/>
                <w:b/>
              </w:rPr>
            </w:pPr>
            <w:r w:rsidRPr="00920CAD">
              <w:rPr>
                <w:rFonts w:ascii="Rockwell" w:hAnsi="Rockwell"/>
                <w:b/>
              </w:rPr>
              <w:t>Fourniture</w:t>
            </w:r>
          </w:p>
        </w:tc>
        <w:tc>
          <w:tcPr>
            <w:tcW w:w="5670" w:type="dxa"/>
            <w:tcBorders>
              <w:top w:val="single" w:sz="4" w:space="0" w:color="000000"/>
              <w:left w:val="single" w:sz="4" w:space="0" w:color="000000"/>
              <w:bottom w:val="single" w:sz="4" w:space="0" w:color="000000"/>
            </w:tcBorders>
            <w:shd w:val="clear" w:color="auto" w:fill="D9D9D9" w:themeFill="background1" w:themeFillShade="D9"/>
            <w:vAlign w:val="center"/>
          </w:tcPr>
          <w:p w14:paraId="0205F8AF" w14:textId="68E92669" w:rsidR="00DA5718" w:rsidRPr="00920CAD" w:rsidRDefault="00E61F0B" w:rsidP="00754E54">
            <w:pPr>
              <w:snapToGrid w:val="0"/>
              <w:jc w:val="both"/>
              <w:rPr>
                <w:rFonts w:ascii="Rockwell" w:hAnsi="Rockwell"/>
                <w:b/>
              </w:rPr>
            </w:pPr>
            <w:r w:rsidRPr="00920CAD">
              <w:rPr>
                <w:rFonts w:ascii="Rockwell" w:hAnsi="Rockwell"/>
                <w:b/>
              </w:rPr>
              <w:t>Spécifications techniques</w:t>
            </w:r>
            <w:r w:rsidR="00DA5718" w:rsidRPr="00920CAD">
              <w:rPr>
                <w:rFonts w:ascii="Rockwell" w:hAnsi="Rockwell"/>
                <w:b/>
              </w:rPr>
              <w:t xml:space="preserve"> demandées par l’</w:t>
            </w:r>
            <w:r w:rsidR="00F84CE0" w:rsidRPr="00920CAD">
              <w:rPr>
                <w:rFonts w:ascii="Rockwell" w:hAnsi="Rockwell"/>
                <w:b/>
              </w:rPr>
              <w:t>Autorité contractante</w:t>
            </w:r>
          </w:p>
        </w:tc>
        <w:tc>
          <w:tcPr>
            <w:tcW w:w="3119" w:type="dxa"/>
            <w:tcBorders>
              <w:top w:val="single" w:sz="4" w:space="0" w:color="000000"/>
              <w:left w:val="single" w:sz="4" w:space="0" w:color="000000"/>
              <w:bottom w:val="single" w:sz="4" w:space="0" w:color="000000"/>
            </w:tcBorders>
            <w:shd w:val="clear" w:color="auto" w:fill="D9D9D9" w:themeFill="background1" w:themeFillShade="D9"/>
            <w:vAlign w:val="center"/>
          </w:tcPr>
          <w:p w14:paraId="43937324" w14:textId="309FCAA6" w:rsidR="00DA5718" w:rsidRPr="00920CAD" w:rsidRDefault="00E61F0B" w:rsidP="004F2453">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255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5F62E683" w14:textId="12476D3D" w:rsidR="00DA5718" w:rsidRPr="00920CAD" w:rsidRDefault="00DA5718" w:rsidP="00091859">
            <w:pPr>
              <w:snapToGrid w:val="0"/>
              <w:jc w:val="center"/>
              <w:rPr>
                <w:rFonts w:ascii="Rockwell" w:hAnsi="Rockwell"/>
                <w:b/>
                <w:bCs/>
              </w:rPr>
            </w:pPr>
            <w:r w:rsidRPr="00920CAD">
              <w:rPr>
                <w:rFonts w:ascii="Rockwell" w:hAnsi="Rockwell"/>
                <w:b/>
                <w:bCs/>
              </w:rPr>
              <w:t>Avis de conformité (réservé</w:t>
            </w:r>
            <w:r w:rsidR="00091859"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3069E92D" w14:textId="77777777" w:rsidTr="00A55E39">
        <w:trPr>
          <w:tblHeader/>
          <w:jc w:val="center"/>
        </w:trPr>
        <w:tc>
          <w:tcPr>
            <w:tcW w:w="1124" w:type="dxa"/>
            <w:tcBorders>
              <w:top w:val="single" w:sz="4" w:space="0" w:color="000000"/>
              <w:left w:val="single" w:sz="8" w:space="0" w:color="000000"/>
              <w:bottom w:val="single" w:sz="4" w:space="0" w:color="000000"/>
            </w:tcBorders>
            <w:shd w:val="clear" w:color="auto" w:fill="BFBFBF" w:themeFill="background1" w:themeFillShade="BF"/>
            <w:vAlign w:val="center"/>
          </w:tcPr>
          <w:p w14:paraId="4F0A3FCF" w14:textId="77777777" w:rsidR="00B45C7E" w:rsidRPr="00920CAD" w:rsidRDefault="00B45C7E" w:rsidP="002F0354">
            <w:pPr>
              <w:pStyle w:val="Pieddepage"/>
              <w:numPr>
                <w:ilvl w:val="1"/>
                <w:numId w:val="20"/>
              </w:numPr>
              <w:tabs>
                <w:tab w:val="clear" w:pos="4536"/>
                <w:tab w:val="clear" w:pos="9072"/>
              </w:tabs>
              <w:snapToGrid w:val="0"/>
              <w:ind w:hanging="798"/>
              <w:jc w:val="both"/>
              <w:rPr>
                <w:rFonts w:ascii="Rockwell" w:hAnsi="Rockwell"/>
                <w:b/>
                <w:bCs/>
                <w:i/>
              </w:rPr>
            </w:pP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573EB958" w14:textId="66DAB207" w:rsidR="00B45C7E" w:rsidRPr="00920CAD" w:rsidRDefault="00B45C7E" w:rsidP="00B45C7E">
            <w:pPr>
              <w:snapToGrid w:val="0"/>
              <w:jc w:val="both"/>
              <w:rPr>
                <w:rFonts w:ascii="Rockwell" w:hAnsi="Rockwell"/>
                <w:b/>
              </w:rPr>
            </w:pPr>
            <w:r w:rsidRPr="00920CAD">
              <w:rPr>
                <w:rFonts w:ascii="Rockwell" w:hAnsi="Rockwell"/>
                <w:b/>
              </w:rPr>
              <w:t>Imprimante matricielle de grande capacité</w:t>
            </w:r>
          </w:p>
        </w:tc>
        <w:tc>
          <w:tcPr>
            <w:tcW w:w="5670" w:type="dxa"/>
            <w:tcBorders>
              <w:top w:val="single" w:sz="4" w:space="0" w:color="000000"/>
              <w:left w:val="single" w:sz="4" w:space="0" w:color="000000"/>
              <w:bottom w:val="single" w:sz="4" w:space="0" w:color="000000"/>
            </w:tcBorders>
            <w:shd w:val="clear" w:color="auto" w:fill="BFBFBF" w:themeFill="background1" w:themeFillShade="BF"/>
            <w:vAlign w:val="center"/>
          </w:tcPr>
          <w:p w14:paraId="1C595A4F" w14:textId="77777777" w:rsidR="00B45C7E" w:rsidRPr="00920CAD" w:rsidRDefault="00B45C7E" w:rsidP="00B45C7E">
            <w:pPr>
              <w:snapToGrid w:val="0"/>
              <w:jc w:val="both"/>
              <w:rPr>
                <w:rFonts w:ascii="Rockwell" w:hAnsi="Rockwell"/>
                <w:b/>
              </w:rPr>
            </w:pPr>
            <w:r w:rsidRPr="00920CAD">
              <w:rPr>
                <w:rFonts w:ascii="Rockwell" w:hAnsi="Rockwell"/>
                <w:b/>
              </w:rPr>
              <w:t>Fourniture d’imprimante matricielle de grande capacité</w:t>
            </w:r>
          </w:p>
        </w:tc>
        <w:tc>
          <w:tcPr>
            <w:tcW w:w="3119" w:type="dxa"/>
            <w:tcBorders>
              <w:top w:val="single" w:sz="4" w:space="0" w:color="000000"/>
              <w:left w:val="single" w:sz="4" w:space="0" w:color="000000"/>
              <w:bottom w:val="single" w:sz="4" w:space="0" w:color="000000"/>
            </w:tcBorders>
            <w:shd w:val="clear" w:color="auto" w:fill="BFBFBF" w:themeFill="background1" w:themeFillShade="BF"/>
            <w:vAlign w:val="center"/>
          </w:tcPr>
          <w:p w14:paraId="79A87E45" w14:textId="00B4D38F" w:rsidR="00B45C7E" w:rsidRPr="00920CAD" w:rsidRDefault="00B45C7E" w:rsidP="00B45C7E">
            <w:pPr>
              <w:snapToGrid w:val="0"/>
              <w:ind w:left="28" w:hanging="28"/>
              <w:jc w:val="both"/>
              <w:rPr>
                <w:rFonts w:ascii="Rockwell" w:hAnsi="Rockwell"/>
                <w:b/>
                <w:bCs/>
              </w:rPr>
            </w:pPr>
          </w:p>
        </w:tc>
        <w:tc>
          <w:tcPr>
            <w:tcW w:w="2551"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576A9F30" w14:textId="77777777" w:rsidR="00B45C7E" w:rsidRPr="00920CAD" w:rsidRDefault="00B45C7E" w:rsidP="00B45C7E">
            <w:pPr>
              <w:snapToGrid w:val="0"/>
              <w:jc w:val="both"/>
              <w:rPr>
                <w:rFonts w:ascii="Rockwell" w:hAnsi="Rockwell"/>
                <w:b/>
                <w:bCs/>
              </w:rPr>
            </w:pPr>
          </w:p>
        </w:tc>
      </w:tr>
      <w:tr w:rsidR="00920CAD" w:rsidRPr="00920CAD" w14:paraId="2096A880"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6A233D09" w14:textId="77777777" w:rsidR="00B45C7E" w:rsidRPr="00920CAD"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64E96C5E" w14:textId="77777777" w:rsidR="00B45C7E" w:rsidRPr="00920CAD" w:rsidRDefault="00B45C7E" w:rsidP="00B45C7E">
            <w:pPr>
              <w:snapToGrid w:val="0"/>
              <w:jc w:val="both"/>
              <w:rPr>
                <w:rFonts w:ascii="Rockwell" w:hAnsi="Rockwell"/>
                <w:i/>
              </w:rPr>
            </w:pPr>
            <w:r w:rsidRPr="00920CAD">
              <w:rPr>
                <w:rFonts w:ascii="Rockwell" w:hAnsi="Rockwell"/>
                <w:i/>
              </w:rPr>
              <w:t>Marque</w:t>
            </w:r>
          </w:p>
        </w:tc>
        <w:tc>
          <w:tcPr>
            <w:tcW w:w="5670" w:type="dxa"/>
            <w:tcBorders>
              <w:top w:val="single" w:sz="4" w:space="0" w:color="000000"/>
              <w:left w:val="single" w:sz="4" w:space="0" w:color="000000"/>
              <w:bottom w:val="single" w:sz="4" w:space="0" w:color="000000"/>
            </w:tcBorders>
            <w:vAlign w:val="center"/>
          </w:tcPr>
          <w:p w14:paraId="69EF33C7" w14:textId="77777777" w:rsidR="00B45C7E" w:rsidRPr="00920CAD" w:rsidRDefault="00B45C7E" w:rsidP="00B45C7E">
            <w:pPr>
              <w:snapToGrid w:val="0"/>
              <w:jc w:val="both"/>
              <w:rPr>
                <w:rFonts w:ascii="Rockwell" w:hAnsi="Rockwell"/>
                <w:i/>
              </w:rPr>
            </w:pPr>
            <w:r w:rsidRPr="00920CAD">
              <w:rPr>
                <w:rFonts w:ascii="Rockwell" w:hAnsi="Rockwell"/>
                <w:i/>
              </w:rPr>
              <w:t>A préciser par le soumissionnaire</w:t>
            </w:r>
          </w:p>
        </w:tc>
        <w:tc>
          <w:tcPr>
            <w:tcW w:w="3119" w:type="dxa"/>
            <w:tcBorders>
              <w:top w:val="single" w:sz="4" w:space="0" w:color="000000"/>
              <w:left w:val="single" w:sz="4" w:space="0" w:color="000000"/>
              <w:bottom w:val="single" w:sz="4" w:space="0" w:color="000000"/>
            </w:tcBorders>
            <w:vAlign w:val="center"/>
          </w:tcPr>
          <w:p w14:paraId="2575E426" w14:textId="6EECA55C" w:rsidR="00B45C7E" w:rsidRPr="00920CAD" w:rsidRDefault="00B45C7E" w:rsidP="00B45C7E">
            <w:pPr>
              <w:snapToGrid w:val="0"/>
              <w:ind w:left="28" w:hanging="28"/>
              <w:jc w:val="both"/>
              <w:rPr>
                <w:rFonts w:ascii="Rockwell" w:hAnsi="Rockwell"/>
                <w:b/>
                <w:bCs/>
              </w:rPr>
            </w:pPr>
          </w:p>
        </w:tc>
        <w:tc>
          <w:tcPr>
            <w:tcW w:w="2551" w:type="dxa"/>
            <w:tcBorders>
              <w:top w:val="single" w:sz="4" w:space="0" w:color="000000"/>
              <w:left w:val="single" w:sz="4" w:space="0" w:color="000000"/>
              <w:bottom w:val="single" w:sz="4" w:space="0" w:color="000000"/>
              <w:right w:val="single" w:sz="4" w:space="0" w:color="auto"/>
            </w:tcBorders>
          </w:tcPr>
          <w:p w14:paraId="3EC181A0" w14:textId="77777777" w:rsidR="00B45C7E" w:rsidRPr="00920CAD" w:rsidRDefault="00B45C7E" w:rsidP="00B45C7E">
            <w:pPr>
              <w:snapToGrid w:val="0"/>
              <w:jc w:val="both"/>
              <w:rPr>
                <w:rFonts w:ascii="Rockwell" w:hAnsi="Rockwell"/>
                <w:b/>
                <w:bCs/>
              </w:rPr>
            </w:pPr>
          </w:p>
        </w:tc>
      </w:tr>
      <w:tr w:rsidR="00920CAD" w:rsidRPr="00920CAD" w14:paraId="3FFE089C"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4ECAF404" w14:textId="77777777" w:rsidR="00B45C7E" w:rsidRPr="00920CAD"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5B001C29" w14:textId="77777777" w:rsidR="00B45C7E" w:rsidRPr="00920CAD" w:rsidRDefault="00B45C7E" w:rsidP="00B45C7E">
            <w:pPr>
              <w:snapToGrid w:val="0"/>
              <w:jc w:val="both"/>
              <w:rPr>
                <w:rFonts w:ascii="Rockwell" w:hAnsi="Rockwell"/>
                <w:i/>
              </w:rPr>
            </w:pPr>
            <w:r w:rsidRPr="00920CAD">
              <w:rPr>
                <w:rFonts w:ascii="Rockwell" w:hAnsi="Rockwell"/>
                <w:i/>
              </w:rPr>
              <w:t>Modèle</w:t>
            </w:r>
          </w:p>
        </w:tc>
        <w:tc>
          <w:tcPr>
            <w:tcW w:w="5670" w:type="dxa"/>
            <w:tcBorders>
              <w:top w:val="single" w:sz="4" w:space="0" w:color="000000"/>
              <w:left w:val="single" w:sz="4" w:space="0" w:color="000000"/>
              <w:bottom w:val="single" w:sz="4" w:space="0" w:color="000000"/>
            </w:tcBorders>
            <w:vAlign w:val="center"/>
          </w:tcPr>
          <w:p w14:paraId="2E454183" w14:textId="77777777" w:rsidR="00B45C7E" w:rsidRPr="00920CAD" w:rsidRDefault="00B45C7E" w:rsidP="00B45C7E">
            <w:pPr>
              <w:snapToGrid w:val="0"/>
              <w:jc w:val="both"/>
              <w:rPr>
                <w:rFonts w:ascii="Rockwell" w:hAnsi="Rockwell"/>
                <w:i/>
              </w:rPr>
            </w:pPr>
            <w:r w:rsidRPr="00920CAD">
              <w:rPr>
                <w:rFonts w:ascii="Rockwell" w:hAnsi="Rockwell"/>
                <w:i/>
              </w:rPr>
              <w:t>A préciser par le soumissionnaire</w:t>
            </w:r>
          </w:p>
        </w:tc>
        <w:tc>
          <w:tcPr>
            <w:tcW w:w="3119" w:type="dxa"/>
            <w:tcBorders>
              <w:top w:val="single" w:sz="4" w:space="0" w:color="000000"/>
              <w:left w:val="single" w:sz="4" w:space="0" w:color="000000"/>
              <w:bottom w:val="single" w:sz="4" w:space="0" w:color="000000"/>
            </w:tcBorders>
            <w:vAlign w:val="center"/>
          </w:tcPr>
          <w:p w14:paraId="3C91A53F" w14:textId="0790AD11" w:rsidR="00B45C7E" w:rsidRPr="00920CAD" w:rsidRDefault="00B45C7E" w:rsidP="00B45C7E">
            <w:pPr>
              <w:snapToGrid w:val="0"/>
              <w:ind w:left="28" w:hanging="28"/>
              <w:jc w:val="both"/>
              <w:rPr>
                <w:rFonts w:ascii="Rockwell" w:hAnsi="Rockwell"/>
                <w:b/>
                <w:bCs/>
              </w:rPr>
            </w:pPr>
          </w:p>
        </w:tc>
        <w:tc>
          <w:tcPr>
            <w:tcW w:w="2551" w:type="dxa"/>
            <w:tcBorders>
              <w:top w:val="single" w:sz="4" w:space="0" w:color="000000"/>
              <w:left w:val="single" w:sz="4" w:space="0" w:color="000000"/>
              <w:bottom w:val="single" w:sz="4" w:space="0" w:color="000000"/>
              <w:right w:val="single" w:sz="4" w:space="0" w:color="auto"/>
            </w:tcBorders>
          </w:tcPr>
          <w:p w14:paraId="6F7D965B" w14:textId="77777777" w:rsidR="00B45C7E" w:rsidRPr="00920CAD" w:rsidRDefault="00B45C7E" w:rsidP="00B45C7E">
            <w:pPr>
              <w:snapToGrid w:val="0"/>
              <w:jc w:val="both"/>
              <w:rPr>
                <w:rFonts w:ascii="Rockwell" w:hAnsi="Rockwell"/>
                <w:b/>
                <w:bCs/>
              </w:rPr>
            </w:pPr>
          </w:p>
        </w:tc>
      </w:tr>
      <w:tr w:rsidR="00920CAD" w:rsidRPr="00920CAD" w14:paraId="0CF53E00"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0F9D23B7" w14:textId="77777777" w:rsidR="00B45C7E" w:rsidRPr="00920CAD"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1A6FCB32" w14:textId="77777777" w:rsidR="00B45C7E" w:rsidRPr="00920CAD" w:rsidRDefault="00B45C7E" w:rsidP="00B45C7E">
            <w:pPr>
              <w:snapToGrid w:val="0"/>
              <w:jc w:val="both"/>
              <w:rPr>
                <w:rFonts w:ascii="Rockwell" w:hAnsi="Rockwell"/>
                <w:i/>
              </w:rPr>
            </w:pPr>
            <w:r w:rsidRPr="00920CAD">
              <w:rPr>
                <w:rFonts w:ascii="Rockwell" w:hAnsi="Rockwell"/>
                <w:i/>
              </w:rPr>
              <w:t>Référence</w:t>
            </w:r>
          </w:p>
        </w:tc>
        <w:tc>
          <w:tcPr>
            <w:tcW w:w="5670" w:type="dxa"/>
            <w:tcBorders>
              <w:top w:val="single" w:sz="4" w:space="0" w:color="000000"/>
              <w:left w:val="single" w:sz="4" w:space="0" w:color="000000"/>
              <w:bottom w:val="single" w:sz="4" w:space="0" w:color="000000"/>
            </w:tcBorders>
            <w:vAlign w:val="center"/>
          </w:tcPr>
          <w:p w14:paraId="4DD2FAFB" w14:textId="77777777" w:rsidR="00B45C7E" w:rsidRPr="00920CAD" w:rsidRDefault="00B45C7E" w:rsidP="00B45C7E">
            <w:pPr>
              <w:snapToGrid w:val="0"/>
              <w:jc w:val="both"/>
              <w:rPr>
                <w:rFonts w:ascii="Rockwell" w:hAnsi="Rockwell"/>
                <w:i/>
              </w:rPr>
            </w:pPr>
            <w:r w:rsidRPr="00920CAD">
              <w:rPr>
                <w:rFonts w:ascii="Rockwell" w:hAnsi="Rockwell"/>
                <w:i/>
              </w:rPr>
              <w:t>A préciser par le soumissionnaire</w:t>
            </w:r>
          </w:p>
        </w:tc>
        <w:tc>
          <w:tcPr>
            <w:tcW w:w="3119" w:type="dxa"/>
            <w:tcBorders>
              <w:top w:val="single" w:sz="4" w:space="0" w:color="000000"/>
              <w:left w:val="single" w:sz="4" w:space="0" w:color="000000"/>
              <w:bottom w:val="single" w:sz="4" w:space="0" w:color="000000"/>
            </w:tcBorders>
            <w:vAlign w:val="center"/>
          </w:tcPr>
          <w:p w14:paraId="5C6DA68D" w14:textId="544C155B" w:rsidR="00B45C7E" w:rsidRPr="00920CAD" w:rsidRDefault="00B45C7E" w:rsidP="00B45C7E">
            <w:pPr>
              <w:snapToGrid w:val="0"/>
              <w:ind w:left="28" w:hanging="28"/>
              <w:jc w:val="both"/>
              <w:rPr>
                <w:rFonts w:ascii="Rockwell" w:hAnsi="Rockwell"/>
                <w:b/>
                <w:bCs/>
              </w:rPr>
            </w:pPr>
          </w:p>
        </w:tc>
        <w:tc>
          <w:tcPr>
            <w:tcW w:w="2551" w:type="dxa"/>
            <w:tcBorders>
              <w:top w:val="single" w:sz="4" w:space="0" w:color="000000"/>
              <w:left w:val="single" w:sz="4" w:space="0" w:color="000000"/>
              <w:bottom w:val="single" w:sz="4" w:space="0" w:color="000000"/>
              <w:right w:val="single" w:sz="4" w:space="0" w:color="auto"/>
            </w:tcBorders>
          </w:tcPr>
          <w:p w14:paraId="6190D982" w14:textId="77777777" w:rsidR="00B45C7E" w:rsidRPr="00920CAD" w:rsidRDefault="00B45C7E" w:rsidP="00B45C7E">
            <w:pPr>
              <w:snapToGrid w:val="0"/>
              <w:jc w:val="both"/>
              <w:rPr>
                <w:rFonts w:ascii="Rockwell" w:hAnsi="Rockwell"/>
                <w:b/>
                <w:bCs/>
              </w:rPr>
            </w:pPr>
          </w:p>
        </w:tc>
      </w:tr>
      <w:tr w:rsidR="00920CAD" w:rsidRPr="00920CAD" w14:paraId="6F28577C"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37583D73" w14:textId="77777777" w:rsidR="00B45C7E" w:rsidRPr="00920CAD"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4F3A2823" w14:textId="77777777" w:rsidR="00B45C7E" w:rsidRPr="00920CAD" w:rsidRDefault="00B45C7E" w:rsidP="00B45C7E">
            <w:pPr>
              <w:snapToGrid w:val="0"/>
              <w:jc w:val="both"/>
              <w:rPr>
                <w:rFonts w:ascii="Rockwell" w:hAnsi="Rockwell"/>
                <w:i/>
              </w:rPr>
            </w:pPr>
            <w:r w:rsidRPr="00920CAD">
              <w:rPr>
                <w:rFonts w:ascii="Rockwell" w:hAnsi="Rockwell"/>
                <w:i/>
              </w:rPr>
              <w:t xml:space="preserve">Type </w:t>
            </w:r>
          </w:p>
        </w:tc>
        <w:tc>
          <w:tcPr>
            <w:tcW w:w="5670" w:type="dxa"/>
            <w:tcBorders>
              <w:top w:val="single" w:sz="4" w:space="0" w:color="000000"/>
              <w:left w:val="single" w:sz="4" w:space="0" w:color="000000"/>
              <w:bottom w:val="single" w:sz="4" w:space="0" w:color="000000"/>
            </w:tcBorders>
            <w:vAlign w:val="center"/>
          </w:tcPr>
          <w:p w14:paraId="0522ABDF" w14:textId="77777777" w:rsidR="00B45C7E" w:rsidRPr="00920CAD" w:rsidRDefault="00B45C7E" w:rsidP="00B45C7E">
            <w:pPr>
              <w:snapToGrid w:val="0"/>
              <w:jc w:val="both"/>
              <w:rPr>
                <w:rFonts w:ascii="Rockwell" w:hAnsi="Rockwell"/>
                <w:i/>
              </w:rPr>
            </w:pPr>
            <w:r w:rsidRPr="00920CAD">
              <w:rPr>
                <w:rFonts w:ascii="Rockwell" w:hAnsi="Rockwell"/>
                <w:i/>
              </w:rPr>
              <w:t xml:space="preserve">Matriciel </w:t>
            </w:r>
          </w:p>
        </w:tc>
        <w:tc>
          <w:tcPr>
            <w:tcW w:w="3119" w:type="dxa"/>
            <w:tcBorders>
              <w:top w:val="single" w:sz="4" w:space="0" w:color="000000"/>
              <w:left w:val="single" w:sz="4" w:space="0" w:color="000000"/>
              <w:bottom w:val="single" w:sz="4" w:space="0" w:color="auto"/>
            </w:tcBorders>
            <w:vAlign w:val="center"/>
          </w:tcPr>
          <w:p w14:paraId="0A07E7DC" w14:textId="05DC1609" w:rsidR="00B45C7E" w:rsidRPr="00920CAD" w:rsidRDefault="00B45C7E" w:rsidP="00B45C7E">
            <w:pPr>
              <w:snapToGrid w:val="0"/>
              <w:ind w:left="28" w:hanging="28"/>
              <w:jc w:val="both"/>
              <w:rPr>
                <w:rFonts w:ascii="Rockwell" w:hAnsi="Rockwell"/>
                <w:b/>
                <w:bCs/>
              </w:rPr>
            </w:pPr>
          </w:p>
        </w:tc>
        <w:tc>
          <w:tcPr>
            <w:tcW w:w="2551" w:type="dxa"/>
            <w:tcBorders>
              <w:top w:val="single" w:sz="4" w:space="0" w:color="000000"/>
              <w:left w:val="single" w:sz="4" w:space="0" w:color="000000"/>
              <w:bottom w:val="single" w:sz="4" w:space="0" w:color="auto"/>
              <w:right w:val="single" w:sz="4" w:space="0" w:color="auto"/>
            </w:tcBorders>
          </w:tcPr>
          <w:p w14:paraId="51D18D58" w14:textId="77777777" w:rsidR="00B45C7E" w:rsidRPr="00920CAD" w:rsidRDefault="00B45C7E" w:rsidP="00B45C7E">
            <w:pPr>
              <w:snapToGrid w:val="0"/>
              <w:jc w:val="both"/>
              <w:rPr>
                <w:rFonts w:ascii="Rockwell" w:hAnsi="Rockwell"/>
                <w:b/>
                <w:bCs/>
              </w:rPr>
            </w:pPr>
          </w:p>
        </w:tc>
      </w:tr>
      <w:tr w:rsidR="00920CAD" w:rsidRPr="00920CAD" w14:paraId="1C69F407" w14:textId="77777777" w:rsidTr="00A55E39">
        <w:trPr>
          <w:trHeight w:val="70"/>
          <w:jc w:val="center"/>
        </w:trPr>
        <w:tc>
          <w:tcPr>
            <w:tcW w:w="1124" w:type="dxa"/>
            <w:vMerge w:val="restart"/>
            <w:tcBorders>
              <w:top w:val="single" w:sz="4" w:space="0" w:color="000000"/>
              <w:left w:val="single" w:sz="8" w:space="0" w:color="000000"/>
            </w:tcBorders>
            <w:vAlign w:val="center"/>
          </w:tcPr>
          <w:p w14:paraId="79B12D2D" w14:textId="77777777" w:rsidR="00B45C7E" w:rsidRPr="00920CAD"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vMerge w:val="restart"/>
            <w:tcBorders>
              <w:top w:val="single" w:sz="4" w:space="0" w:color="000000"/>
              <w:left w:val="single" w:sz="4" w:space="0" w:color="000000"/>
            </w:tcBorders>
            <w:vAlign w:val="center"/>
          </w:tcPr>
          <w:p w14:paraId="1D1EFE60" w14:textId="77777777" w:rsidR="00B45C7E" w:rsidRPr="00920CAD" w:rsidRDefault="00B45C7E" w:rsidP="00B45C7E">
            <w:pPr>
              <w:snapToGrid w:val="0"/>
              <w:jc w:val="both"/>
              <w:rPr>
                <w:rFonts w:ascii="Rockwell" w:hAnsi="Rockwell"/>
                <w:i/>
              </w:rPr>
            </w:pPr>
            <w:r w:rsidRPr="00920CAD">
              <w:rPr>
                <w:rFonts w:ascii="Rockwell" w:hAnsi="Rockwell"/>
                <w:i/>
              </w:rPr>
              <w:t>Interfaces</w:t>
            </w:r>
          </w:p>
        </w:tc>
        <w:tc>
          <w:tcPr>
            <w:tcW w:w="5670" w:type="dxa"/>
            <w:tcBorders>
              <w:top w:val="single" w:sz="4" w:space="0" w:color="000000"/>
              <w:left w:val="single" w:sz="4" w:space="0" w:color="000000"/>
              <w:bottom w:val="single" w:sz="4" w:space="0" w:color="000000"/>
              <w:right w:val="single" w:sz="4" w:space="0" w:color="auto"/>
            </w:tcBorders>
            <w:vAlign w:val="center"/>
          </w:tcPr>
          <w:p w14:paraId="4911796C" w14:textId="7D2E1DA4" w:rsidR="00B45C7E" w:rsidRPr="00920CAD" w:rsidRDefault="00B45C7E" w:rsidP="00B45C7E">
            <w:pPr>
              <w:snapToGrid w:val="0"/>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3119" w:type="dxa"/>
            <w:tcBorders>
              <w:top w:val="single" w:sz="4" w:space="0" w:color="auto"/>
              <w:left w:val="single" w:sz="4" w:space="0" w:color="auto"/>
              <w:bottom w:val="single" w:sz="4" w:space="0" w:color="auto"/>
              <w:right w:val="single" w:sz="4" w:space="0" w:color="auto"/>
            </w:tcBorders>
            <w:vAlign w:val="center"/>
          </w:tcPr>
          <w:p w14:paraId="5182FF1D" w14:textId="037365F2" w:rsidR="00B45C7E" w:rsidRPr="00920CAD" w:rsidRDefault="00B45C7E" w:rsidP="00B45C7E">
            <w:pPr>
              <w:snapToGrid w:val="0"/>
              <w:ind w:left="28" w:hanging="28"/>
              <w:jc w:val="both"/>
              <w:rPr>
                <w:rFonts w:ascii="Rockwell" w:hAnsi="Rockwell"/>
                <w:b/>
                <w:bCs/>
              </w:rPr>
            </w:pPr>
          </w:p>
        </w:tc>
        <w:tc>
          <w:tcPr>
            <w:tcW w:w="2551" w:type="dxa"/>
            <w:tcBorders>
              <w:top w:val="single" w:sz="4" w:space="0" w:color="auto"/>
              <w:left w:val="single" w:sz="4" w:space="0" w:color="auto"/>
              <w:bottom w:val="single" w:sz="4" w:space="0" w:color="auto"/>
              <w:right w:val="single" w:sz="4" w:space="0" w:color="auto"/>
            </w:tcBorders>
          </w:tcPr>
          <w:p w14:paraId="77AF5557" w14:textId="77777777" w:rsidR="00B45C7E" w:rsidRPr="00920CAD" w:rsidRDefault="00B45C7E" w:rsidP="00B45C7E">
            <w:pPr>
              <w:snapToGrid w:val="0"/>
              <w:jc w:val="both"/>
              <w:rPr>
                <w:rFonts w:ascii="Rockwell" w:hAnsi="Rockwell"/>
                <w:b/>
                <w:bCs/>
              </w:rPr>
            </w:pPr>
          </w:p>
        </w:tc>
      </w:tr>
      <w:tr w:rsidR="00920CAD" w:rsidRPr="00920CAD" w14:paraId="28849B55" w14:textId="77777777" w:rsidTr="00A55E39">
        <w:trPr>
          <w:trHeight w:val="70"/>
          <w:jc w:val="center"/>
        </w:trPr>
        <w:tc>
          <w:tcPr>
            <w:tcW w:w="1124" w:type="dxa"/>
            <w:vMerge/>
            <w:tcBorders>
              <w:left w:val="single" w:sz="8" w:space="0" w:color="000000"/>
            </w:tcBorders>
            <w:vAlign w:val="center"/>
          </w:tcPr>
          <w:p w14:paraId="27C3691E" w14:textId="77777777" w:rsidR="00B45C7E" w:rsidRPr="00920CAD"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vMerge/>
            <w:tcBorders>
              <w:left w:val="single" w:sz="4" w:space="0" w:color="000000"/>
            </w:tcBorders>
            <w:vAlign w:val="center"/>
          </w:tcPr>
          <w:p w14:paraId="0EA45CB3" w14:textId="77777777" w:rsidR="00B45C7E" w:rsidRPr="00920CAD" w:rsidRDefault="00B45C7E" w:rsidP="00B45C7E">
            <w:pPr>
              <w:snapToGrid w:val="0"/>
              <w:jc w:val="both"/>
              <w:rPr>
                <w:rFonts w:ascii="Rockwell" w:hAnsi="Rockwell"/>
                <w:i/>
              </w:rPr>
            </w:pPr>
          </w:p>
        </w:tc>
        <w:tc>
          <w:tcPr>
            <w:tcW w:w="5670" w:type="dxa"/>
            <w:tcBorders>
              <w:top w:val="single" w:sz="4" w:space="0" w:color="000000"/>
              <w:left w:val="single" w:sz="4" w:space="0" w:color="000000"/>
              <w:bottom w:val="single" w:sz="4" w:space="0" w:color="000000"/>
              <w:right w:val="single" w:sz="4" w:space="0" w:color="auto"/>
            </w:tcBorders>
            <w:vAlign w:val="center"/>
          </w:tcPr>
          <w:p w14:paraId="5284E65D" w14:textId="084B848D" w:rsidR="00B45C7E" w:rsidRPr="00920CAD" w:rsidRDefault="00B45C7E" w:rsidP="00B45C7E">
            <w:pPr>
              <w:snapToGrid w:val="0"/>
              <w:jc w:val="both"/>
              <w:rPr>
                <w:rFonts w:ascii="Rockwell" w:hAnsi="Rockwell"/>
                <w:i/>
              </w:rPr>
            </w:pPr>
            <w:r w:rsidRPr="00920CAD">
              <w:rPr>
                <w:rFonts w:ascii="Rockwell" w:hAnsi="Rockwell"/>
                <w:i/>
              </w:rPr>
              <w:t xml:space="preserve">Parallèle bidirectionnelle </w:t>
            </w:r>
          </w:p>
        </w:tc>
        <w:tc>
          <w:tcPr>
            <w:tcW w:w="3119" w:type="dxa"/>
            <w:tcBorders>
              <w:top w:val="single" w:sz="4" w:space="0" w:color="auto"/>
              <w:left w:val="single" w:sz="4" w:space="0" w:color="auto"/>
              <w:bottom w:val="single" w:sz="4" w:space="0" w:color="auto"/>
              <w:right w:val="single" w:sz="4" w:space="0" w:color="auto"/>
            </w:tcBorders>
            <w:vAlign w:val="center"/>
          </w:tcPr>
          <w:p w14:paraId="71F02EDE" w14:textId="05702E72" w:rsidR="00B45C7E" w:rsidRPr="00920CAD" w:rsidRDefault="00B45C7E" w:rsidP="00B45C7E">
            <w:pPr>
              <w:snapToGrid w:val="0"/>
              <w:ind w:left="28" w:hanging="28"/>
              <w:jc w:val="both"/>
              <w:rPr>
                <w:rFonts w:ascii="Rockwell" w:hAnsi="Rockwell"/>
                <w:b/>
                <w:bCs/>
              </w:rPr>
            </w:pPr>
          </w:p>
        </w:tc>
        <w:tc>
          <w:tcPr>
            <w:tcW w:w="2551" w:type="dxa"/>
            <w:tcBorders>
              <w:top w:val="single" w:sz="4" w:space="0" w:color="auto"/>
              <w:left w:val="single" w:sz="4" w:space="0" w:color="auto"/>
              <w:bottom w:val="single" w:sz="4" w:space="0" w:color="auto"/>
              <w:right w:val="single" w:sz="4" w:space="0" w:color="auto"/>
            </w:tcBorders>
          </w:tcPr>
          <w:p w14:paraId="7347E762" w14:textId="77777777" w:rsidR="00B45C7E" w:rsidRPr="00920CAD" w:rsidRDefault="00B45C7E" w:rsidP="00B45C7E">
            <w:pPr>
              <w:snapToGrid w:val="0"/>
              <w:jc w:val="both"/>
              <w:rPr>
                <w:rFonts w:ascii="Rockwell" w:hAnsi="Rockwell"/>
                <w:b/>
                <w:bCs/>
              </w:rPr>
            </w:pPr>
          </w:p>
        </w:tc>
      </w:tr>
      <w:tr w:rsidR="00920CAD" w:rsidRPr="00920CAD" w14:paraId="468428E5" w14:textId="77777777" w:rsidTr="00A55E39">
        <w:trPr>
          <w:trHeight w:val="70"/>
          <w:jc w:val="center"/>
        </w:trPr>
        <w:tc>
          <w:tcPr>
            <w:tcW w:w="1124" w:type="dxa"/>
            <w:vMerge/>
            <w:tcBorders>
              <w:left w:val="single" w:sz="8" w:space="0" w:color="000000"/>
            </w:tcBorders>
            <w:vAlign w:val="center"/>
          </w:tcPr>
          <w:p w14:paraId="0247C1C2" w14:textId="77777777" w:rsidR="00B45C7E" w:rsidRPr="00920CAD"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vMerge/>
            <w:tcBorders>
              <w:left w:val="single" w:sz="4" w:space="0" w:color="000000"/>
            </w:tcBorders>
            <w:vAlign w:val="center"/>
          </w:tcPr>
          <w:p w14:paraId="15E0D398" w14:textId="77777777" w:rsidR="00B45C7E" w:rsidRPr="00920CAD" w:rsidRDefault="00B45C7E" w:rsidP="00B45C7E">
            <w:pPr>
              <w:snapToGrid w:val="0"/>
              <w:jc w:val="both"/>
              <w:rPr>
                <w:rFonts w:ascii="Rockwell" w:hAnsi="Rockwell"/>
                <w:i/>
              </w:rPr>
            </w:pPr>
          </w:p>
        </w:tc>
        <w:tc>
          <w:tcPr>
            <w:tcW w:w="5670" w:type="dxa"/>
            <w:tcBorders>
              <w:top w:val="single" w:sz="4" w:space="0" w:color="000000"/>
              <w:left w:val="single" w:sz="4" w:space="0" w:color="000000"/>
              <w:bottom w:val="single" w:sz="4" w:space="0" w:color="000000"/>
              <w:right w:val="single" w:sz="4" w:space="0" w:color="auto"/>
            </w:tcBorders>
            <w:vAlign w:val="center"/>
          </w:tcPr>
          <w:p w14:paraId="6D2236D3" w14:textId="053CE70C" w:rsidR="00B45C7E" w:rsidRPr="00920CAD" w:rsidRDefault="00B45C7E" w:rsidP="00B45C7E">
            <w:pPr>
              <w:snapToGrid w:val="0"/>
              <w:jc w:val="both"/>
              <w:rPr>
                <w:rFonts w:ascii="Rockwell" w:hAnsi="Rockwell"/>
                <w:i/>
              </w:rPr>
            </w:pPr>
            <w:r w:rsidRPr="00920CAD">
              <w:rPr>
                <w:rFonts w:ascii="Rockwell" w:hAnsi="Rockwell"/>
                <w:i/>
              </w:rPr>
              <w:t>Interfaces USB 2.0 ou USB 3.0</w:t>
            </w:r>
          </w:p>
        </w:tc>
        <w:tc>
          <w:tcPr>
            <w:tcW w:w="3119" w:type="dxa"/>
            <w:tcBorders>
              <w:top w:val="single" w:sz="4" w:space="0" w:color="auto"/>
              <w:left w:val="single" w:sz="4" w:space="0" w:color="auto"/>
              <w:bottom w:val="single" w:sz="4" w:space="0" w:color="auto"/>
              <w:right w:val="single" w:sz="4" w:space="0" w:color="auto"/>
            </w:tcBorders>
            <w:vAlign w:val="center"/>
          </w:tcPr>
          <w:p w14:paraId="5352892B" w14:textId="3731EB55" w:rsidR="00B45C7E" w:rsidRPr="00920CAD" w:rsidRDefault="00B45C7E" w:rsidP="00B45C7E">
            <w:pPr>
              <w:snapToGrid w:val="0"/>
              <w:ind w:left="28" w:hanging="28"/>
              <w:jc w:val="both"/>
              <w:rPr>
                <w:rFonts w:ascii="Rockwell" w:hAnsi="Rockwell"/>
                <w:b/>
                <w:bCs/>
              </w:rPr>
            </w:pPr>
          </w:p>
        </w:tc>
        <w:tc>
          <w:tcPr>
            <w:tcW w:w="2551" w:type="dxa"/>
            <w:tcBorders>
              <w:top w:val="single" w:sz="4" w:space="0" w:color="auto"/>
              <w:left w:val="single" w:sz="4" w:space="0" w:color="auto"/>
              <w:bottom w:val="single" w:sz="4" w:space="0" w:color="auto"/>
              <w:right w:val="single" w:sz="4" w:space="0" w:color="auto"/>
            </w:tcBorders>
          </w:tcPr>
          <w:p w14:paraId="63F84537" w14:textId="77777777" w:rsidR="00B45C7E" w:rsidRPr="00920CAD" w:rsidRDefault="00B45C7E" w:rsidP="00B45C7E">
            <w:pPr>
              <w:snapToGrid w:val="0"/>
              <w:jc w:val="both"/>
              <w:rPr>
                <w:rFonts w:ascii="Rockwell" w:hAnsi="Rockwell"/>
                <w:b/>
                <w:bCs/>
              </w:rPr>
            </w:pPr>
          </w:p>
        </w:tc>
      </w:tr>
      <w:tr w:rsidR="00920CAD" w:rsidRPr="00920CAD" w14:paraId="00F8865F" w14:textId="77777777" w:rsidTr="00A55E39">
        <w:trPr>
          <w:trHeight w:val="70"/>
          <w:jc w:val="center"/>
        </w:trPr>
        <w:tc>
          <w:tcPr>
            <w:tcW w:w="1124" w:type="dxa"/>
            <w:vMerge/>
            <w:tcBorders>
              <w:left w:val="single" w:sz="8" w:space="0" w:color="000000"/>
              <w:bottom w:val="single" w:sz="4" w:space="0" w:color="000000"/>
            </w:tcBorders>
            <w:vAlign w:val="center"/>
          </w:tcPr>
          <w:p w14:paraId="5721B1D5" w14:textId="77777777" w:rsidR="00B45C7E" w:rsidRPr="00920CAD"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vMerge/>
            <w:tcBorders>
              <w:left w:val="single" w:sz="4" w:space="0" w:color="000000"/>
              <w:bottom w:val="single" w:sz="4" w:space="0" w:color="000000"/>
            </w:tcBorders>
            <w:vAlign w:val="center"/>
          </w:tcPr>
          <w:p w14:paraId="42B00DA6" w14:textId="77777777" w:rsidR="00B45C7E" w:rsidRPr="00920CAD" w:rsidRDefault="00B45C7E" w:rsidP="00B45C7E">
            <w:pPr>
              <w:snapToGrid w:val="0"/>
              <w:jc w:val="both"/>
              <w:rPr>
                <w:rFonts w:ascii="Rockwell" w:hAnsi="Rockwell"/>
                <w:i/>
              </w:rPr>
            </w:pPr>
          </w:p>
        </w:tc>
        <w:tc>
          <w:tcPr>
            <w:tcW w:w="5670" w:type="dxa"/>
            <w:tcBorders>
              <w:top w:val="single" w:sz="4" w:space="0" w:color="000000"/>
              <w:left w:val="single" w:sz="4" w:space="0" w:color="000000"/>
              <w:bottom w:val="single" w:sz="4" w:space="0" w:color="000000"/>
              <w:right w:val="single" w:sz="4" w:space="0" w:color="auto"/>
            </w:tcBorders>
            <w:vAlign w:val="center"/>
          </w:tcPr>
          <w:p w14:paraId="770867E7" w14:textId="21C00F67" w:rsidR="00B45C7E" w:rsidRPr="00920CAD" w:rsidRDefault="00B45C7E" w:rsidP="00B45C7E">
            <w:pPr>
              <w:snapToGrid w:val="0"/>
              <w:jc w:val="both"/>
              <w:rPr>
                <w:rFonts w:ascii="Rockwell" w:hAnsi="Rockwell"/>
                <w:i/>
              </w:rPr>
            </w:pPr>
            <w:r w:rsidRPr="00920CAD">
              <w:rPr>
                <w:rFonts w:ascii="Rockwell" w:hAnsi="Rockwell"/>
                <w:i/>
              </w:rPr>
              <w:t xml:space="preserve">Port </w:t>
            </w:r>
            <w:proofErr w:type="spellStart"/>
            <w:r w:rsidRPr="00920CAD">
              <w:rPr>
                <w:rFonts w:ascii="Rockwell" w:hAnsi="Rockwell"/>
                <w:i/>
              </w:rPr>
              <w:t>ethernet</w:t>
            </w:r>
            <w:proofErr w:type="spellEnd"/>
            <w:r w:rsidRPr="00920CAD">
              <w:rPr>
                <w:rFonts w:ascii="Rockwell" w:hAnsi="Rockwell"/>
                <w:i/>
              </w:rPr>
              <w:t xml:space="preserve"> </w:t>
            </w:r>
          </w:p>
        </w:tc>
        <w:tc>
          <w:tcPr>
            <w:tcW w:w="3119" w:type="dxa"/>
            <w:tcBorders>
              <w:top w:val="single" w:sz="4" w:space="0" w:color="auto"/>
              <w:left w:val="single" w:sz="4" w:space="0" w:color="auto"/>
              <w:bottom w:val="single" w:sz="4" w:space="0" w:color="auto"/>
              <w:right w:val="single" w:sz="4" w:space="0" w:color="auto"/>
            </w:tcBorders>
            <w:vAlign w:val="center"/>
          </w:tcPr>
          <w:p w14:paraId="0CD23A54" w14:textId="7FC5B324" w:rsidR="00B45C7E" w:rsidRPr="00920CAD" w:rsidRDefault="00B45C7E" w:rsidP="00B45C7E">
            <w:pPr>
              <w:snapToGrid w:val="0"/>
              <w:ind w:left="28" w:hanging="28"/>
              <w:jc w:val="both"/>
              <w:rPr>
                <w:rFonts w:ascii="Rockwell" w:hAnsi="Rockwell"/>
                <w:b/>
                <w:bCs/>
              </w:rPr>
            </w:pPr>
          </w:p>
        </w:tc>
        <w:tc>
          <w:tcPr>
            <w:tcW w:w="2551" w:type="dxa"/>
            <w:tcBorders>
              <w:top w:val="single" w:sz="4" w:space="0" w:color="auto"/>
              <w:left w:val="single" w:sz="4" w:space="0" w:color="auto"/>
              <w:bottom w:val="single" w:sz="4" w:space="0" w:color="auto"/>
              <w:right w:val="single" w:sz="4" w:space="0" w:color="auto"/>
            </w:tcBorders>
          </w:tcPr>
          <w:p w14:paraId="4170018E" w14:textId="77777777" w:rsidR="00B45C7E" w:rsidRPr="00920CAD" w:rsidRDefault="00B45C7E" w:rsidP="00B45C7E">
            <w:pPr>
              <w:snapToGrid w:val="0"/>
              <w:jc w:val="both"/>
              <w:rPr>
                <w:rFonts w:ascii="Rockwell" w:hAnsi="Rockwell"/>
                <w:b/>
                <w:bCs/>
              </w:rPr>
            </w:pPr>
          </w:p>
        </w:tc>
      </w:tr>
      <w:tr w:rsidR="00920CAD" w:rsidRPr="00920CAD" w14:paraId="3778623B"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59479F8F" w14:textId="77777777" w:rsidR="00B45C7E" w:rsidRPr="00920CAD"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2BC121DE" w14:textId="77777777" w:rsidR="00B45C7E" w:rsidRPr="00920CAD" w:rsidRDefault="00B45C7E" w:rsidP="00B45C7E">
            <w:pPr>
              <w:snapToGrid w:val="0"/>
              <w:jc w:val="both"/>
              <w:rPr>
                <w:rFonts w:ascii="Rockwell" w:hAnsi="Rockwell"/>
                <w:i/>
              </w:rPr>
            </w:pPr>
            <w:r w:rsidRPr="00920CAD">
              <w:rPr>
                <w:rFonts w:ascii="Rockwell" w:hAnsi="Rockwell"/>
                <w:i/>
              </w:rPr>
              <w:t>Alimentation du papier</w:t>
            </w:r>
          </w:p>
        </w:tc>
        <w:tc>
          <w:tcPr>
            <w:tcW w:w="5670" w:type="dxa"/>
            <w:tcBorders>
              <w:top w:val="single" w:sz="4" w:space="0" w:color="000000"/>
              <w:left w:val="single" w:sz="4" w:space="0" w:color="000000"/>
              <w:bottom w:val="single" w:sz="4" w:space="0" w:color="000000"/>
            </w:tcBorders>
            <w:vAlign w:val="center"/>
          </w:tcPr>
          <w:p w14:paraId="2B3D1CB0" w14:textId="3CE57BDB" w:rsidR="00B45C7E" w:rsidRPr="00920CAD" w:rsidRDefault="00B45C7E" w:rsidP="00B45C7E">
            <w:pPr>
              <w:snapToGrid w:val="0"/>
              <w:jc w:val="both"/>
              <w:rPr>
                <w:rFonts w:ascii="Rockwell" w:hAnsi="Rockwell"/>
                <w:i/>
              </w:rPr>
            </w:pPr>
            <w:r w:rsidRPr="00920CAD">
              <w:rPr>
                <w:rFonts w:ascii="Rockwell" w:hAnsi="Rockwell"/>
                <w:i/>
              </w:rPr>
              <w:t>En mode listing</w:t>
            </w:r>
          </w:p>
        </w:tc>
        <w:tc>
          <w:tcPr>
            <w:tcW w:w="3119" w:type="dxa"/>
            <w:tcBorders>
              <w:top w:val="single" w:sz="4" w:space="0" w:color="auto"/>
              <w:left w:val="single" w:sz="4" w:space="0" w:color="000000"/>
              <w:bottom w:val="single" w:sz="4" w:space="0" w:color="000000"/>
            </w:tcBorders>
            <w:vAlign w:val="center"/>
          </w:tcPr>
          <w:p w14:paraId="3DC40945" w14:textId="5E7669E2" w:rsidR="00B45C7E" w:rsidRPr="00920CAD" w:rsidRDefault="00B45C7E" w:rsidP="00B45C7E">
            <w:pPr>
              <w:snapToGrid w:val="0"/>
              <w:ind w:left="28" w:hanging="28"/>
              <w:jc w:val="both"/>
              <w:rPr>
                <w:rFonts w:ascii="Rockwell" w:hAnsi="Rockwell"/>
                <w:b/>
                <w:bCs/>
              </w:rPr>
            </w:pPr>
          </w:p>
        </w:tc>
        <w:tc>
          <w:tcPr>
            <w:tcW w:w="2551" w:type="dxa"/>
            <w:tcBorders>
              <w:top w:val="single" w:sz="4" w:space="0" w:color="auto"/>
              <w:left w:val="single" w:sz="4" w:space="0" w:color="000000"/>
              <w:bottom w:val="single" w:sz="4" w:space="0" w:color="000000"/>
              <w:right w:val="single" w:sz="4" w:space="0" w:color="auto"/>
            </w:tcBorders>
          </w:tcPr>
          <w:p w14:paraId="537480A7" w14:textId="77777777" w:rsidR="00B45C7E" w:rsidRPr="00920CAD" w:rsidRDefault="00B45C7E" w:rsidP="00B45C7E">
            <w:pPr>
              <w:snapToGrid w:val="0"/>
              <w:jc w:val="both"/>
              <w:rPr>
                <w:rFonts w:ascii="Rockwell" w:hAnsi="Rockwell"/>
                <w:b/>
                <w:bCs/>
              </w:rPr>
            </w:pPr>
          </w:p>
        </w:tc>
      </w:tr>
      <w:tr w:rsidR="00920CAD" w:rsidRPr="00920CAD" w14:paraId="72545349"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205D49ED" w14:textId="77777777" w:rsidR="00B45C7E" w:rsidRPr="00920CAD"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35E9D06E" w14:textId="77777777" w:rsidR="00B45C7E" w:rsidRPr="00920CAD" w:rsidRDefault="00B45C7E" w:rsidP="00B45C7E">
            <w:pPr>
              <w:snapToGrid w:val="0"/>
              <w:jc w:val="both"/>
              <w:rPr>
                <w:rFonts w:ascii="Rockwell" w:hAnsi="Rockwell"/>
                <w:i/>
              </w:rPr>
            </w:pPr>
            <w:r w:rsidRPr="00920CAD">
              <w:rPr>
                <w:rFonts w:ascii="Rockwell" w:hAnsi="Rockwell"/>
                <w:i/>
              </w:rPr>
              <w:t>Epaisseur papier</w:t>
            </w:r>
          </w:p>
        </w:tc>
        <w:tc>
          <w:tcPr>
            <w:tcW w:w="5670" w:type="dxa"/>
            <w:tcBorders>
              <w:top w:val="single" w:sz="4" w:space="0" w:color="000000"/>
              <w:left w:val="single" w:sz="4" w:space="0" w:color="000000"/>
              <w:bottom w:val="single" w:sz="4" w:space="0" w:color="auto"/>
            </w:tcBorders>
            <w:vAlign w:val="center"/>
          </w:tcPr>
          <w:p w14:paraId="7222C051" w14:textId="77777777" w:rsidR="00B45C7E" w:rsidRPr="00920CAD" w:rsidRDefault="00B45C7E" w:rsidP="00B45C7E">
            <w:pPr>
              <w:snapToGrid w:val="0"/>
              <w:jc w:val="both"/>
              <w:rPr>
                <w:rFonts w:ascii="Rockwell" w:hAnsi="Rockwell"/>
                <w:i/>
              </w:rPr>
            </w:pPr>
            <w:r w:rsidRPr="00920CAD">
              <w:rPr>
                <w:rFonts w:ascii="Rockwell" w:hAnsi="Rockwell"/>
                <w:i/>
              </w:rPr>
              <w:t>1+6</w:t>
            </w:r>
          </w:p>
        </w:tc>
        <w:tc>
          <w:tcPr>
            <w:tcW w:w="3119" w:type="dxa"/>
            <w:tcBorders>
              <w:top w:val="single" w:sz="4" w:space="0" w:color="000000"/>
              <w:left w:val="single" w:sz="4" w:space="0" w:color="000000"/>
              <w:bottom w:val="single" w:sz="4" w:space="0" w:color="000000"/>
            </w:tcBorders>
            <w:vAlign w:val="center"/>
          </w:tcPr>
          <w:p w14:paraId="2F655892" w14:textId="7FC8DC0A" w:rsidR="00B45C7E" w:rsidRPr="00920CAD" w:rsidRDefault="00B45C7E" w:rsidP="00B45C7E">
            <w:pPr>
              <w:snapToGrid w:val="0"/>
              <w:ind w:left="28" w:hanging="28"/>
              <w:jc w:val="both"/>
              <w:rPr>
                <w:rFonts w:ascii="Rockwell" w:hAnsi="Rockwell"/>
                <w:b/>
                <w:bCs/>
              </w:rPr>
            </w:pPr>
          </w:p>
        </w:tc>
        <w:tc>
          <w:tcPr>
            <w:tcW w:w="2551" w:type="dxa"/>
            <w:tcBorders>
              <w:top w:val="single" w:sz="4" w:space="0" w:color="000000"/>
              <w:left w:val="single" w:sz="4" w:space="0" w:color="000000"/>
              <w:bottom w:val="single" w:sz="4" w:space="0" w:color="000000"/>
              <w:right w:val="single" w:sz="4" w:space="0" w:color="auto"/>
            </w:tcBorders>
          </w:tcPr>
          <w:p w14:paraId="4BFE356C" w14:textId="77777777" w:rsidR="00B45C7E" w:rsidRPr="00920CAD" w:rsidRDefault="00B45C7E" w:rsidP="00B45C7E">
            <w:pPr>
              <w:snapToGrid w:val="0"/>
              <w:jc w:val="both"/>
              <w:rPr>
                <w:rFonts w:ascii="Rockwell" w:hAnsi="Rockwell"/>
                <w:b/>
                <w:bCs/>
              </w:rPr>
            </w:pPr>
          </w:p>
        </w:tc>
      </w:tr>
      <w:tr w:rsidR="00920CAD" w:rsidRPr="00920CAD" w14:paraId="342BDBDD"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280C1CAB" w14:textId="77777777" w:rsidR="00B45C7E" w:rsidRPr="00920CAD"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73B49D6A" w14:textId="77777777" w:rsidR="00B45C7E" w:rsidRPr="00920CAD" w:rsidRDefault="00B45C7E" w:rsidP="00B45C7E">
            <w:pPr>
              <w:snapToGrid w:val="0"/>
              <w:jc w:val="both"/>
              <w:rPr>
                <w:rFonts w:ascii="Rockwell" w:hAnsi="Rockwell"/>
                <w:i/>
              </w:rPr>
            </w:pPr>
            <w:r w:rsidRPr="00920CAD">
              <w:rPr>
                <w:rFonts w:ascii="Rockwell" w:hAnsi="Rockwell"/>
                <w:i/>
              </w:rPr>
              <w:t>Nombre de colonnes</w:t>
            </w:r>
          </w:p>
        </w:tc>
        <w:tc>
          <w:tcPr>
            <w:tcW w:w="5670" w:type="dxa"/>
            <w:tcBorders>
              <w:top w:val="single" w:sz="4" w:space="0" w:color="000000"/>
              <w:left w:val="single" w:sz="4" w:space="0" w:color="000000"/>
              <w:bottom w:val="single" w:sz="4" w:space="0" w:color="auto"/>
            </w:tcBorders>
            <w:vAlign w:val="center"/>
          </w:tcPr>
          <w:p w14:paraId="7307EEC8" w14:textId="77777777" w:rsidR="00B45C7E" w:rsidRPr="00920CAD" w:rsidRDefault="00B45C7E" w:rsidP="00B45C7E">
            <w:pPr>
              <w:snapToGrid w:val="0"/>
              <w:jc w:val="both"/>
              <w:rPr>
                <w:rFonts w:ascii="Rockwell" w:hAnsi="Rockwell"/>
                <w:i/>
              </w:rPr>
            </w:pPr>
            <w:r w:rsidRPr="00920CAD">
              <w:rPr>
                <w:rFonts w:ascii="Rockwell" w:hAnsi="Rockwell"/>
                <w:i/>
              </w:rPr>
              <w:t>136 au moins</w:t>
            </w:r>
          </w:p>
        </w:tc>
        <w:tc>
          <w:tcPr>
            <w:tcW w:w="3119" w:type="dxa"/>
            <w:tcBorders>
              <w:top w:val="single" w:sz="4" w:space="0" w:color="000000"/>
              <w:left w:val="single" w:sz="4" w:space="0" w:color="000000"/>
              <w:bottom w:val="single" w:sz="4" w:space="0" w:color="000000"/>
            </w:tcBorders>
            <w:vAlign w:val="center"/>
          </w:tcPr>
          <w:p w14:paraId="1422F25E" w14:textId="5729FC8F" w:rsidR="00B45C7E" w:rsidRPr="00920CAD" w:rsidDel="00857E93" w:rsidRDefault="00B45C7E" w:rsidP="00B45C7E">
            <w:pPr>
              <w:snapToGrid w:val="0"/>
              <w:ind w:left="28" w:hanging="28"/>
              <w:jc w:val="both"/>
              <w:rPr>
                <w:rFonts w:ascii="Rockwell" w:hAnsi="Rockwell"/>
                <w:i/>
              </w:rPr>
            </w:pPr>
          </w:p>
        </w:tc>
        <w:tc>
          <w:tcPr>
            <w:tcW w:w="2551" w:type="dxa"/>
            <w:tcBorders>
              <w:top w:val="single" w:sz="4" w:space="0" w:color="000000"/>
              <w:left w:val="single" w:sz="4" w:space="0" w:color="000000"/>
              <w:bottom w:val="single" w:sz="4" w:space="0" w:color="000000"/>
              <w:right w:val="single" w:sz="4" w:space="0" w:color="auto"/>
            </w:tcBorders>
          </w:tcPr>
          <w:p w14:paraId="196AE04E" w14:textId="77777777" w:rsidR="00B45C7E" w:rsidRPr="00920CAD" w:rsidRDefault="00B45C7E" w:rsidP="00B45C7E">
            <w:pPr>
              <w:snapToGrid w:val="0"/>
              <w:jc w:val="both"/>
              <w:rPr>
                <w:rFonts w:ascii="Rockwell" w:hAnsi="Rockwell"/>
                <w:b/>
                <w:bCs/>
              </w:rPr>
            </w:pPr>
          </w:p>
        </w:tc>
      </w:tr>
      <w:tr w:rsidR="00920CAD" w:rsidRPr="00920CAD" w14:paraId="7A9A4F14"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119E8AB9" w14:textId="77777777" w:rsidR="00B45C7E" w:rsidRPr="00920CAD"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0A3CA218" w14:textId="77777777" w:rsidR="00B45C7E" w:rsidRPr="00920CAD" w:rsidRDefault="00B45C7E" w:rsidP="00B45C7E">
            <w:pPr>
              <w:snapToGrid w:val="0"/>
              <w:jc w:val="both"/>
              <w:rPr>
                <w:rFonts w:ascii="Rockwell" w:hAnsi="Rockwell"/>
                <w:i/>
              </w:rPr>
            </w:pPr>
            <w:r w:rsidRPr="00920CAD">
              <w:rPr>
                <w:rFonts w:ascii="Rockwell" w:hAnsi="Rockwell"/>
                <w:i/>
              </w:rPr>
              <w:t>Vitesse</w:t>
            </w:r>
          </w:p>
        </w:tc>
        <w:tc>
          <w:tcPr>
            <w:tcW w:w="5670" w:type="dxa"/>
            <w:tcBorders>
              <w:top w:val="single" w:sz="4" w:space="0" w:color="000000"/>
              <w:left w:val="single" w:sz="4" w:space="0" w:color="000000"/>
              <w:bottom w:val="single" w:sz="4" w:space="0" w:color="auto"/>
            </w:tcBorders>
            <w:vAlign w:val="center"/>
          </w:tcPr>
          <w:p w14:paraId="53231FC0" w14:textId="77777777" w:rsidR="00B45C7E" w:rsidRPr="00920CAD" w:rsidRDefault="00B45C7E" w:rsidP="00B45C7E">
            <w:pPr>
              <w:snapToGrid w:val="0"/>
              <w:jc w:val="both"/>
              <w:rPr>
                <w:rFonts w:ascii="Rockwell" w:hAnsi="Rockwell"/>
                <w:i/>
              </w:rPr>
            </w:pPr>
            <w:r w:rsidRPr="00920CAD">
              <w:rPr>
                <w:rFonts w:ascii="Rockwell" w:hAnsi="Rockwell"/>
                <w:i/>
              </w:rPr>
              <w:t>2000 lignes par minute au moins en mode draft</w:t>
            </w:r>
          </w:p>
        </w:tc>
        <w:tc>
          <w:tcPr>
            <w:tcW w:w="3119" w:type="dxa"/>
            <w:tcBorders>
              <w:top w:val="single" w:sz="4" w:space="0" w:color="000000"/>
              <w:left w:val="single" w:sz="4" w:space="0" w:color="000000"/>
              <w:bottom w:val="single" w:sz="4" w:space="0" w:color="000000"/>
            </w:tcBorders>
            <w:vAlign w:val="center"/>
          </w:tcPr>
          <w:p w14:paraId="7D46E188" w14:textId="2B2CF9A6" w:rsidR="00B45C7E" w:rsidRPr="00920CAD" w:rsidRDefault="00B45C7E" w:rsidP="00B45C7E">
            <w:pPr>
              <w:snapToGrid w:val="0"/>
              <w:ind w:left="28" w:hanging="28"/>
              <w:jc w:val="both"/>
              <w:rPr>
                <w:rFonts w:ascii="Rockwell" w:hAnsi="Rockwell"/>
                <w:b/>
                <w:bCs/>
              </w:rPr>
            </w:pPr>
          </w:p>
        </w:tc>
        <w:tc>
          <w:tcPr>
            <w:tcW w:w="2551" w:type="dxa"/>
            <w:tcBorders>
              <w:top w:val="single" w:sz="4" w:space="0" w:color="000000"/>
              <w:left w:val="single" w:sz="4" w:space="0" w:color="000000"/>
              <w:bottom w:val="single" w:sz="4" w:space="0" w:color="000000"/>
              <w:right w:val="single" w:sz="4" w:space="0" w:color="auto"/>
            </w:tcBorders>
          </w:tcPr>
          <w:p w14:paraId="799C41EE" w14:textId="77777777" w:rsidR="00B45C7E" w:rsidRPr="00920CAD" w:rsidRDefault="00B45C7E" w:rsidP="00B45C7E">
            <w:pPr>
              <w:snapToGrid w:val="0"/>
              <w:jc w:val="both"/>
              <w:rPr>
                <w:rFonts w:ascii="Rockwell" w:hAnsi="Rockwell"/>
                <w:b/>
                <w:bCs/>
              </w:rPr>
            </w:pPr>
          </w:p>
        </w:tc>
      </w:tr>
      <w:tr w:rsidR="00920CAD" w:rsidRPr="00920CAD" w14:paraId="43523D44"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0CD8A9C8" w14:textId="77777777" w:rsidR="00B45C7E" w:rsidRPr="00920CAD"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6EF60657" w14:textId="77777777" w:rsidR="00B45C7E" w:rsidRPr="00920CAD" w:rsidRDefault="00B45C7E" w:rsidP="00B45C7E">
            <w:pPr>
              <w:snapToGrid w:val="0"/>
              <w:jc w:val="both"/>
              <w:rPr>
                <w:rFonts w:ascii="Rockwell" w:hAnsi="Rockwell"/>
                <w:i/>
              </w:rPr>
            </w:pPr>
            <w:r w:rsidRPr="00920CAD">
              <w:rPr>
                <w:rFonts w:ascii="Rockwell" w:hAnsi="Rockwell"/>
                <w:i/>
              </w:rPr>
              <w:t>Format papier</w:t>
            </w:r>
          </w:p>
        </w:tc>
        <w:tc>
          <w:tcPr>
            <w:tcW w:w="5670" w:type="dxa"/>
            <w:tcBorders>
              <w:top w:val="single" w:sz="4" w:space="0" w:color="000000"/>
              <w:left w:val="single" w:sz="4" w:space="0" w:color="000000"/>
              <w:bottom w:val="single" w:sz="4" w:space="0" w:color="auto"/>
            </w:tcBorders>
            <w:vAlign w:val="center"/>
          </w:tcPr>
          <w:p w14:paraId="6F5E29A5" w14:textId="5EEB7B68" w:rsidR="004743A3" w:rsidRPr="00920CAD" w:rsidRDefault="00B45C7E" w:rsidP="00B45C7E">
            <w:pPr>
              <w:snapToGrid w:val="0"/>
              <w:jc w:val="both"/>
              <w:rPr>
                <w:rFonts w:ascii="Rockwell" w:hAnsi="Rockwell"/>
                <w:i/>
              </w:rPr>
            </w:pPr>
            <w:r w:rsidRPr="00920CAD">
              <w:rPr>
                <w:rFonts w:ascii="Rockwell" w:hAnsi="Rockwell"/>
                <w:i/>
              </w:rPr>
              <w:t>Listing (largeur 76 à 420 mm</w:t>
            </w:r>
            <w:r w:rsidR="004743A3" w:rsidRPr="00920CAD">
              <w:rPr>
                <w:rFonts w:ascii="Rockwell" w:hAnsi="Rockwell"/>
                <w:i/>
              </w:rPr>
              <w:t xml:space="preserve"> au </w:t>
            </w:r>
            <w:proofErr w:type="gramStart"/>
            <w:r w:rsidR="004743A3" w:rsidRPr="00920CAD">
              <w:rPr>
                <w:rFonts w:ascii="Rockwell" w:hAnsi="Rockwell"/>
                <w:i/>
              </w:rPr>
              <w:t xml:space="preserve">moins </w:t>
            </w:r>
            <w:r w:rsidRPr="00920CAD">
              <w:rPr>
                <w:rFonts w:ascii="Rockwell" w:hAnsi="Rockwell"/>
                <w:i/>
              </w:rPr>
              <w:t>)</w:t>
            </w:r>
            <w:proofErr w:type="gramEnd"/>
          </w:p>
        </w:tc>
        <w:tc>
          <w:tcPr>
            <w:tcW w:w="3119" w:type="dxa"/>
            <w:tcBorders>
              <w:top w:val="single" w:sz="4" w:space="0" w:color="000000"/>
              <w:left w:val="single" w:sz="4" w:space="0" w:color="000000"/>
              <w:bottom w:val="single" w:sz="4" w:space="0" w:color="000000"/>
            </w:tcBorders>
            <w:vAlign w:val="center"/>
          </w:tcPr>
          <w:p w14:paraId="1A7CC3E2" w14:textId="77722433" w:rsidR="00B45C7E" w:rsidRPr="00920CAD" w:rsidRDefault="00B45C7E" w:rsidP="00B45C7E">
            <w:pPr>
              <w:snapToGrid w:val="0"/>
              <w:ind w:left="28" w:hanging="28"/>
              <w:jc w:val="both"/>
              <w:rPr>
                <w:rFonts w:ascii="Rockwell" w:hAnsi="Rockwell"/>
                <w:b/>
                <w:bCs/>
              </w:rPr>
            </w:pPr>
          </w:p>
        </w:tc>
        <w:tc>
          <w:tcPr>
            <w:tcW w:w="2551" w:type="dxa"/>
            <w:tcBorders>
              <w:top w:val="single" w:sz="4" w:space="0" w:color="000000"/>
              <w:left w:val="single" w:sz="4" w:space="0" w:color="000000"/>
              <w:bottom w:val="single" w:sz="4" w:space="0" w:color="000000"/>
              <w:right w:val="single" w:sz="4" w:space="0" w:color="auto"/>
            </w:tcBorders>
          </w:tcPr>
          <w:p w14:paraId="4E343140" w14:textId="77777777" w:rsidR="00B45C7E" w:rsidRPr="00920CAD" w:rsidRDefault="00B45C7E" w:rsidP="00B45C7E">
            <w:pPr>
              <w:snapToGrid w:val="0"/>
              <w:jc w:val="both"/>
              <w:rPr>
                <w:rFonts w:ascii="Rockwell" w:hAnsi="Rockwell"/>
                <w:b/>
                <w:bCs/>
              </w:rPr>
            </w:pPr>
          </w:p>
        </w:tc>
      </w:tr>
      <w:tr w:rsidR="00920CAD" w:rsidRPr="00920CAD" w14:paraId="02C9307C"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45052B73" w14:textId="77777777" w:rsidR="00267B47" w:rsidRPr="00920CAD" w:rsidRDefault="00267B47"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7260BB22" w14:textId="77777777" w:rsidR="00267B47" w:rsidRPr="00920CAD" w:rsidRDefault="00267B47" w:rsidP="00267B47">
            <w:pPr>
              <w:snapToGrid w:val="0"/>
              <w:jc w:val="both"/>
              <w:rPr>
                <w:rFonts w:ascii="Rockwell" w:hAnsi="Rockwell"/>
                <w:i/>
              </w:rPr>
            </w:pPr>
            <w:r w:rsidRPr="00920CAD">
              <w:rPr>
                <w:rFonts w:ascii="Rockwell" w:hAnsi="Rockwell"/>
                <w:i/>
              </w:rPr>
              <w:t>Compatibilité logicielle</w:t>
            </w:r>
          </w:p>
        </w:tc>
        <w:tc>
          <w:tcPr>
            <w:tcW w:w="5670" w:type="dxa"/>
            <w:tcBorders>
              <w:top w:val="single" w:sz="4" w:space="0" w:color="auto"/>
              <w:left w:val="single" w:sz="4" w:space="0" w:color="000000"/>
              <w:bottom w:val="single" w:sz="4" w:space="0" w:color="000000"/>
            </w:tcBorders>
            <w:vAlign w:val="center"/>
          </w:tcPr>
          <w:p w14:paraId="03F7F7D3" w14:textId="6D340686" w:rsidR="00267B47" w:rsidRPr="00920CAD" w:rsidRDefault="00267B47" w:rsidP="00267B47">
            <w:pPr>
              <w:snapToGrid w:val="0"/>
              <w:jc w:val="both"/>
              <w:rPr>
                <w:rFonts w:ascii="Rockwell" w:hAnsi="Rockwell"/>
                <w:i/>
              </w:rPr>
            </w:pPr>
            <w:r w:rsidRPr="00920CAD">
              <w:rPr>
                <w:rFonts w:ascii="Rockwell" w:hAnsi="Rockwell"/>
                <w:i/>
              </w:rPr>
              <w:t>Microsoft Windows (11 ou version ultérieure), Linux, MacOs</w:t>
            </w:r>
          </w:p>
        </w:tc>
        <w:tc>
          <w:tcPr>
            <w:tcW w:w="3119" w:type="dxa"/>
            <w:tcBorders>
              <w:top w:val="single" w:sz="4" w:space="0" w:color="000000"/>
              <w:left w:val="single" w:sz="4" w:space="0" w:color="000000"/>
              <w:bottom w:val="single" w:sz="4" w:space="0" w:color="000000"/>
            </w:tcBorders>
            <w:vAlign w:val="center"/>
          </w:tcPr>
          <w:p w14:paraId="04585434" w14:textId="40F4EF7B" w:rsidR="00267B47" w:rsidRPr="00920CAD" w:rsidDel="00857E93" w:rsidRDefault="00267B47" w:rsidP="00267B47">
            <w:pPr>
              <w:snapToGrid w:val="0"/>
              <w:ind w:left="28" w:hanging="28"/>
              <w:jc w:val="both"/>
              <w:rPr>
                <w:rFonts w:ascii="Rockwell" w:hAnsi="Rockwell"/>
                <w:b/>
                <w:i/>
              </w:rPr>
            </w:pPr>
          </w:p>
        </w:tc>
        <w:tc>
          <w:tcPr>
            <w:tcW w:w="2551" w:type="dxa"/>
            <w:tcBorders>
              <w:top w:val="single" w:sz="4" w:space="0" w:color="000000"/>
              <w:left w:val="single" w:sz="4" w:space="0" w:color="000000"/>
              <w:bottom w:val="single" w:sz="4" w:space="0" w:color="000000"/>
              <w:right w:val="single" w:sz="4" w:space="0" w:color="auto"/>
            </w:tcBorders>
          </w:tcPr>
          <w:p w14:paraId="44F84057" w14:textId="77777777" w:rsidR="00267B47" w:rsidRPr="00920CAD" w:rsidRDefault="00267B47" w:rsidP="00267B47">
            <w:pPr>
              <w:snapToGrid w:val="0"/>
              <w:jc w:val="both"/>
              <w:rPr>
                <w:rFonts w:ascii="Rockwell" w:hAnsi="Rockwell"/>
                <w:b/>
                <w:bCs/>
              </w:rPr>
            </w:pPr>
          </w:p>
        </w:tc>
      </w:tr>
      <w:tr w:rsidR="00920CAD" w:rsidRPr="00920CAD" w14:paraId="6E0DBD7A" w14:textId="77777777" w:rsidTr="00A55E39">
        <w:trPr>
          <w:trHeight w:val="70"/>
          <w:jc w:val="center"/>
        </w:trPr>
        <w:tc>
          <w:tcPr>
            <w:tcW w:w="1124" w:type="dxa"/>
            <w:tcBorders>
              <w:top w:val="single" w:sz="4" w:space="0" w:color="000000"/>
              <w:left w:val="single" w:sz="8" w:space="0" w:color="000000"/>
              <w:bottom w:val="single" w:sz="4" w:space="0" w:color="auto"/>
            </w:tcBorders>
            <w:vAlign w:val="center"/>
          </w:tcPr>
          <w:p w14:paraId="7B55C794" w14:textId="77777777" w:rsidR="00B45C7E" w:rsidRPr="00920CAD"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auto"/>
            </w:tcBorders>
            <w:vAlign w:val="center"/>
          </w:tcPr>
          <w:p w14:paraId="24D6845D" w14:textId="77777777" w:rsidR="00B45C7E" w:rsidRPr="00920CAD" w:rsidRDefault="00B45C7E" w:rsidP="00B45C7E">
            <w:pPr>
              <w:snapToGrid w:val="0"/>
              <w:jc w:val="both"/>
              <w:rPr>
                <w:rFonts w:ascii="Rockwell" w:hAnsi="Rockwell"/>
                <w:i/>
              </w:rPr>
            </w:pPr>
            <w:r w:rsidRPr="00920CAD">
              <w:rPr>
                <w:rFonts w:ascii="Rockwell" w:hAnsi="Rockwell"/>
                <w:i/>
              </w:rPr>
              <w:t>Alimentation électrique</w:t>
            </w:r>
          </w:p>
        </w:tc>
        <w:tc>
          <w:tcPr>
            <w:tcW w:w="5670" w:type="dxa"/>
            <w:tcBorders>
              <w:top w:val="single" w:sz="4" w:space="0" w:color="000000"/>
              <w:left w:val="single" w:sz="4" w:space="0" w:color="000000"/>
              <w:bottom w:val="single" w:sz="4" w:space="0" w:color="000000"/>
            </w:tcBorders>
            <w:vAlign w:val="center"/>
          </w:tcPr>
          <w:p w14:paraId="54A0971C" w14:textId="77777777" w:rsidR="00B45C7E" w:rsidRPr="00920CAD" w:rsidRDefault="00B45C7E" w:rsidP="00B45C7E">
            <w:pPr>
              <w:snapToGrid w:val="0"/>
              <w:ind w:left="20" w:hanging="20"/>
              <w:jc w:val="both"/>
              <w:rPr>
                <w:rFonts w:ascii="Rockwell" w:hAnsi="Rockwell"/>
                <w:i/>
              </w:rPr>
            </w:pPr>
            <w:r w:rsidRPr="00920CAD">
              <w:rPr>
                <w:rFonts w:ascii="Rockwell" w:hAnsi="Rockwell"/>
                <w:i/>
              </w:rPr>
              <w:t>Alimentation intégrée 220V à 50Hz</w:t>
            </w:r>
            <w:r w:rsidRPr="00920CAD" w:rsidDel="00CA153F">
              <w:rPr>
                <w:rFonts w:ascii="Rockwell" w:hAnsi="Rockwell"/>
                <w:i/>
              </w:rPr>
              <w:t xml:space="preserve"> </w:t>
            </w:r>
            <w:r w:rsidRPr="00920CAD">
              <w:rPr>
                <w:rFonts w:ascii="Rockwell" w:hAnsi="Rockwell"/>
                <w:i/>
              </w:rPr>
              <w:t>avec un câble d’alimentation de type Français ou SHUKO</w:t>
            </w:r>
          </w:p>
        </w:tc>
        <w:tc>
          <w:tcPr>
            <w:tcW w:w="3119" w:type="dxa"/>
            <w:tcBorders>
              <w:top w:val="single" w:sz="4" w:space="0" w:color="000000"/>
              <w:left w:val="single" w:sz="4" w:space="0" w:color="000000"/>
              <w:bottom w:val="single" w:sz="4" w:space="0" w:color="auto"/>
            </w:tcBorders>
            <w:vAlign w:val="center"/>
          </w:tcPr>
          <w:p w14:paraId="3D1CE781" w14:textId="60CDE7AE" w:rsidR="00B45C7E" w:rsidRPr="00920CAD" w:rsidDel="00857E93" w:rsidRDefault="00B45C7E" w:rsidP="00B45C7E">
            <w:pPr>
              <w:snapToGrid w:val="0"/>
              <w:ind w:left="28" w:hanging="28"/>
              <w:jc w:val="both"/>
              <w:rPr>
                <w:rFonts w:ascii="Rockwell" w:hAnsi="Rockwell"/>
                <w:i/>
              </w:rPr>
            </w:pPr>
          </w:p>
        </w:tc>
        <w:tc>
          <w:tcPr>
            <w:tcW w:w="2551" w:type="dxa"/>
            <w:tcBorders>
              <w:top w:val="single" w:sz="4" w:space="0" w:color="000000"/>
              <w:left w:val="single" w:sz="4" w:space="0" w:color="000000"/>
              <w:bottom w:val="single" w:sz="4" w:space="0" w:color="auto"/>
              <w:right w:val="single" w:sz="4" w:space="0" w:color="auto"/>
            </w:tcBorders>
          </w:tcPr>
          <w:p w14:paraId="66DAAC38" w14:textId="77777777" w:rsidR="00B45C7E" w:rsidRPr="00920CAD" w:rsidRDefault="00B45C7E" w:rsidP="00B45C7E">
            <w:pPr>
              <w:snapToGrid w:val="0"/>
              <w:jc w:val="both"/>
              <w:rPr>
                <w:rFonts w:ascii="Rockwell" w:hAnsi="Rockwell"/>
                <w:b/>
                <w:bCs/>
              </w:rPr>
            </w:pPr>
          </w:p>
        </w:tc>
      </w:tr>
      <w:tr w:rsidR="00920CAD" w:rsidRPr="00920CAD" w14:paraId="4BDCCD69" w14:textId="77777777" w:rsidTr="00A55E39">
        <w:trPr>
          <w:trHeight w:val="70"/>
          <w:jc w:val="center"/>
        </w:trPr>
        <w:tc>
          <w:tcPr>
            <w:tcW w:w="1124" w:type="dxa"/>
            <w:vMerge w:val="restart"/>
            <w:tcBorders>
              <w:top w:val="single" w:sz="4" w:space="0" w:color="auto"/>
              <w:left w:val="single" w:sz="4" w:space="0" w:color="auto"/>
              <w:bottom w:val="single" w:sz="4" w:space="0" w:color="auto"/>
            </w:tcBorders>
            <w:vAlign w:val="center"/>
          </w:tcPr>
          <w:p w14:paraId="40A6C62E" w14:textId="77777777" w:rsidR="00D21AAA" w:rsidRPr="00920CAD" w:rsidRDefault="00D21AAA"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vMerge w:val="restart"/>
            <w:tcBorders>
              <w:top w:val="single" w:sz="4" w:space="0" w:color="auto"/>
              <w:left w:val="single" w:sz="4" w:space="0" w:color="auto"/>
              <w:bottom w:val="single" w:sz="4" w:space="0" w:color="auto"/>
              <w:right w:val="single" w:sz="4" w:space="0" w:color="auto"/>
            </w:tcBorders>
            <w:vAlign w:val="center"/>
          </w:tcPr>
          <w:p w14:paraId="781D2CFE" w14:textId="77777777" w:rsidR="00D21AAA" w:rsidRPr="00920CAD" w:rsidRDefault="00D21AAA" w:rsidP="00B45C7E">
            <w:pPr>
              <w:snapToGrid w:val="0"/>
              <w:jc w:val="both"/>
              <w:rPr>
                <w:rFonts w:ascii="Rockwell" w:hAnsi="Rockwell"/>
                <w:i/>
              </w:rPr>
            </w:pPr>
            <w:r w:rsidRPr="00920CAD">
              <w:rPr>
                <w:rFonts w:ascii="Rockwell" w:hAnsi="Rockwell"/>
                <w:i/>
              </w:rPr>
              <w:t>Accessoires</w:t>
            </w:r>
          </w:p>
          <w:p w14:paraId="590DB949" w14:textId="77777777" w:rsidR="00D21AAA" w:rsidRPr="00920CAD" w:rsidRDefault="00D21AAA" w:rsidP="00B45C7E">
            <w:pPr>
              <w:snapToGrid w:val="0"/>
              <w:jc w:val="both"/>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tcPr>
          <w:p w14:paraId="7E8A18E8" w14:textId="5AC0BA0D" w:rsidR="00D21AAA" w:rsidRPr="00920CAD" w:rsidRDefault="00D21AAA" w:rsidP="00B45C7E">
            <w:pPr>
              <w:snapToGrid w:val="0"/>
              <w:jc w:val="both"/>
              <w:rPr>
                <w:rFonts w:ascii="Rockwell" w:hAnsi="Rockwell"/>
                <w:i/>
              </w:rPr>
            </w:pPr>
            <w:r w:rsidRPr="00920CAD">
              <w:rPr>
                <w:rFonts w:ascii="Rockwell" w:hAnsi="Rockwell"/>
                <w:i/>
              </w:rPr>
              <w:t>Un (1) câble USB et/ou un câble parallèle pour la liaison avec le micro-ordinateur</w:t>
            </w:r>
          </w:p>
        </w:tc>
        <w:tc>
          <w:tcPr>
            <w:tcW w:w="3119" w:type="dxa"/>
            <w:tcBorders>
              <w:top w:val="single" w:sz="4" w:space="0" w:color="auto"/>
              <w:left w:val="single" w:sz="4" w:space="0" w:color="000000"/>
              <w:bottom w:val="single" w:sz="4" w:space="0" w:color="auto"/>
              <w:right w:val="single" w:sz="4" w:space="0" w:color="auto"/>
            </w:tcBorders>
            <w:vAlign w:val="center"/>
          </w:tcPr>
          <w:p w14:paraId="12EA71FF" w14:textId="49569DA9" w:rsidR="00D21AAA" w:rsidRPr="00920CAD" w:rsidDel="00857E93" w:rsidRDefault="00D21AAA" w:rsidP="00B45C7E">
            <w:pPr>
              <w:snapToGrid w:val="0"/>
              <w:ind w:left="28" w:hanging="28"/>
              <w:jc w:val="both"/>
              <w:rPr>
                <w:rFonts w:ascii="Rockwell" w:hAnsi="Rockwell"/>
                <w:i/>
                <w:strike/>
              </w:rPr>
            </w:pPr>
          </w:p>
        </w:tc>
        <w:tc>
          <w:tcPr>
            <w:tcW w:w="2551" w:type="dxa"/>
            <w:tcBorders>
              <w:top w:val="single" w:sz="4" w:space="0" w:color="auto"/>
              <w:left w:val="single" w:sz="4" w:space="0" w:color="auto"/>
              <w:bottom w:val="single" w:sz="4" w:space="0" w:color="auto"/>
              <w:right w:val="single" w:sz="4" w:space="0" w:color="auto"/>
            </w:tcBorders>
          </w:tcPr>
          <w:p w14:paraId="472404E6" w14:textId="77777777" w:rsidR="00D21AAA" w:rsidRPr="00920CAD" w:rsidRDefault="00D21AAA" w:rsidP="00B45C7E">
            <w:pPr>
              <w:snapToGrid w:val="0"/>
              <w:jc w:val="both"/>
              <w:rPr>
                <w:rFonts w:ascii="Rockwell" w:hAnsi="Rockwell"/>
                <w:b/>
                <w:bCs/>
              </w:rPr>
            </w:pPr>
          </w:p>
        </w:tc>
      </w:tr>
      <w:tr w:rsidR="00920CAD" w:rsidRPr="00920CAD" w14:paraId="28C5A12A" w14:textId="77777777" w:rsidTr="00A55E39">
        <w:trPr>
          <w:trHeight w:val="70"/>
          <w:jc w:val="center"/>
        </w:trPr>
        <w:tc>
          <w:tcPr>
            <w:tcW w:w="1124" w:type="dxa"/>
            <w:vMerge/>
            <w:tcBorders>
              <w:top w:val="single" w:sz="4" w:space="0" w:color="auto"/>
              <w:left w:val="single" w:sz="4" w:space="0" w:color="auto"/>
              <w:bottom w:val="single" w:sz="4" w:space="0" w:color="auto"/>
            </w:tcBorders>
            <w:vAlign w:val="center"/>
          </w:tcPr>
          <w:p w14:paraId="765B8733" w14:textId="77777777" w:rsidR="00D21AAA" w:rsidRPr="00920CAD" w:rsidRDefault="00D21AAA"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305EB5BA" w14:textId="77777777" w:rsidR="00D21AAA" w:rsidRPr="00920CAD" w:rsidRDefault="00D21AAA" w:rsidP="00B45C7E">
            <w:pPr>
              <w:snapToGrid w:val="0"/>
              <w:jc w:val="both"/>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tcPr>
          <w:p w14:paraId="3C6E6056" w14:textId="4351B041" w:rsidR="00D21AAA" w:rsidRPr="00920CAD" w:rsidRDefault="00267B47" w:rsidP="00A55E39">
            <w:pPr>
              <w:snapToGrid w:val="0"/>
              <w:ind w:left="28" w:hanging="28"/>
              <w:jc w:val="both"/>
              <w:rPr>
                <w:rFonts w:ascii="Rockwell" w:hAnsi="Rockwell"/>
                <w:i/>
              </w:rPr>
            </w:pPr>
            <w:r w:rsidRPr="00920CAD">
              <w:rPr>
                <w:rFonts w:ascii="Rockwell" w:hAnsi="Rockwell"/>
                <w:i/>
              </w:rPr>
              <w:t xml:space="preserve">Un </w:t>
            </w:r>
            <w:r w:rsidR="00A55E39" w:rsidRPr="00920CAD">
              <w:rPr>
                <w:rFonts w:ascii="Rockwell" w:hAnsi="Rockwell"/>
                <w:i/>
              </w:rPr>
              <w:t xml:space="preserve">(1) </w:t>
            </w:r>
            <w:r w:rsidRPr="00920CAD">
              <w:rPr>
                <w:rFonts w:ascii="Rockwell" w:hAnsi="Rockwell"/>
                <w:i/>
              </w:rPr>
              <w:t>ruban d’encre livré et préinstallé</w:t>
            </w:r>
          </w:p>
        </w:tc>
        <w:tc>
          <w:tcPr>
            <w:tcW w:w="3119" w:type="dxa"/>
            <w:tcBorders>
              <w:top w:val="single" w:sz="4" w:space="0" w:color="auto"/>
              <w:left w:val="single" w:sz="4" w:space="0" w:color="000000"/>
              <w:bottom w:val="single" w:sz="4" w:space="0" w:color="auto"/>
              <w:right w:val="single" w:sz="4" w:space="0" w:color="auto"/>
            </w:tcBorders>
            <w:vAlign w:val="center"/>
          </w:tcPr>
          <w:p w14:paraId="71728CD2" w14:textId="28044E46" w:rsidR="00D21AAA" w:rsidRPr="00920CAD" w:rsidDel="00857E93" w:rsidRDefault="00D21AAA" w:rsidP="00B45C7E">
            <w:pPr>
              <w:snapToGrid w:val="0"/>
              <w:ind w:left="28" w:hanging="28"/>
              <w:jc w:val="both"/>
              <w:rPr>
                <w:rFonts w:ascii="Rockwell" w:hAnsi="Rockwell"/>
                <w:i/>
              </w:rPr>
            </w:pPr>
          </w:p>
        </w:tc>
        <w:tc>
          <w:tcPr>
            <w:tcW w:w="2551" w:type="dxa"/>
            <w:tcBorders>
              <w:top w:val="single" w:sz="4" w:space="0" w:color="auto"/>
              <w:left w:val="single" w:sz="4" w:space="0" w:color="auto"/>
              <w:bottom w:val="single" w:sz="4" w:space="0" w:color="auto"/>
              <w:right w:val="single" w:sz="4" w:space="0" w:color="auto"/>
            </w:tcBorders>
          </w:tcPr>
          <w:p w14:paraId="52913C5D" w14:textId="77777777" w:rsidR="00D21AAA" w:rsidRPr="00920CAD" w:rsidRDefault="00D21AAA" w:rsidP="00B45C7E">
            <w:pPr>
              <w:snapToGrid w:val="0"/>
              <w:jc w:val="both"/>
              <w:rPr>
                <w:rFonts w:ascii="Rockwell" w:hAnsi="Rockwell"/>
                <w:b/>
                <w:bCs/>
              </w:rPr>
            </w:pPr>
          </w:p>
        </w:tc>
      </w:tr>
      <w:tr w:rsidR="00920CAD" w:rsidRPr="00920CAD" w14:paraId="4E88D3AC" w14:textId="77777777" w:rsidTr="00A55E39">
        <w:trPr>
          <w:trHeight w:val="433"/>
          <w:jc w:val="center"/>
        </w:trPr>
        <w:tc>
          <w:tcPr>
            <w:tcW w:w="1124" w:type="dxa"/>
            <w:tcBorders>
              <w:top w:val="single" w:sz="4" w:space="0" w:color="auto"/>
              <w:left w:val="single" w:sz="8" w:space="0" w:color="000000"/>
              <w:bottom w:val="single" w:sz="4" w:space="0" w:color="auto"/>
            </w:tcBorders>
            <w:vAlign w:val="center"/>
          </w:tcPr>
          <w:p w14:paraId="202AE90F" w14:textId="77777777" w:rsidR="00FF27AB" w:rsidRPr="00920CAD" w:rsidRDefault="00FF27AB"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auto"/>
              <w:left w:val="single" w:sz="4" w:space="0" w:color="000000"/>
              <w:bottom w:val="single" w:sz="4" w:space="0" w:color="auto"/>
            </w:tcBorders>
            <w:vAlign w:val="center"/>
          </w:tcPr>
          <w:p w14:paraId="293BA21E" w14:textId="4A6D0E4E" w:rsidR="00FF27AB" w:rsidRPr="00920CAD" w:rsidRDefault="00FF27AB" w:rsidP="00FF27AB">
            <w:pPr>
              <w:snapToGrid w:val="0"/>
              <w:jc w:val="both"/>
              <w:rPr>
                <w:rFonts w:ascii="Rockwell" w:hAnsi="Rockwell"/>
                <w:i/>
              </w:rPr>
            </w:pPr>
            <w:r w:rsidRPr="00920CAD">
              <w:rPr>
                <w:rFonts w:ascii="Rockwell" w:hAnsi="Rockwell"/>
                <w:i/>
              </w:rPr>
              <w:t>Logiciels et documentation</w:t>
            </w:r>
          </w:p>
        </w:tc>
        <w:tc>
          <w:tcPr>
            <w:tcW w:w="5670" w:type="dxa"/>
            <w:tcBorders>
              <w:top w:val="single" w:sz="4" w:space="0" w:color="000000"/>
              <w:left w:val="single" w:sz="4" w:space="0" w:color="000000"/>
              <w:bottom w:val="single" w:sz="4" w:space="0" w:color="000000"/>
            </w:tcBorders>
          </w:tcPr>
          <w:p w14:paraId="6FC71F2E" w14:textId="02512EDF" w:rsidR="00FF27AB" w:rsidRPr="00920CAD" w:rsidRDefault="00FF27AB" w:rsidP="00FF27AB">
            <w:pPr>
              <w:snapToGrid w:val="0"/>
              <w:jc w:val="both"/>
              <w:rPr>
                <w:rFonts w:ascii="Rockwell" w:hAnsi="Rockwell"/>
                <w:i/>
              </w:rPr>
            </w:pPr>
            <w:r w:rsidRPr="00920CAD">
              <w:rPr>
                <w:rFonts w:ascii="Rockwell" w:hAnsi="Rockwell"/>
                <w:i/>
              </w:rPr>
              <w:t>Pilotes et manuel d’utilisation en français</w:t>
            </w:r>
          </w:p>
        </w:tc>
        <w:tc>
          <w:tcPr>
            <w:tcW w:w="3119" w:type="dxa"/>
            <w:tcBorders>
              <w:top w:val="single" w:sz="4" w:space="0" w:color="auto"/>
              <w:left w:val="single" w:sz="4" w:space="0" w:color="000000"/>
              <w:bottom w:val="single" w:sz="4" w:space="0" w:color="000000"/>
            </w:tcBorders>
          </w:tcPr>
          <w:p w14:paraId="47E9F6E1" w14:textId="6B904CD8" w:rsidR="00FF27AB" w:rsidRPr="00920CAD" w:rsidRDefault="00FF27AB" w:rsidP="00FF27AB">
            <w:pPr>
              <w:snapToGrid w:val="0"/>
              <w:ind w:left="28" w:hanging="28"/>
              <w:jc w:val="both"/>
              <w:rPr>
                <w:rFonts w:ascii="Rockwell" w:hAnsi="Rockwell"/>
                <w:i/>
                <w:iCs/>
              </w:rPr>
            </w:pPr>
          </w:p>
        </w:tc>
        <w:tc>
          <w:tcPr>
            <w:tcW w:w="2551" w:type="dxa"/>
            <w:tcBorders>
              <w:top w:val="single" w:sz="4" w:space="0" w:color="auto"/>
              <w:left w:val="single" w:sz="4" w:space="0" w:color="000000"/>
              <w:bottom w:val="single" w:sz="4" w:space="0" w:color="000000"/>
              <w:right w:val="single" w:sz="4" w:space="0" w:color="auto"/>
            </w:tcBorders>
          </w:tcPr>
          <w:p w14:paraId="21C99C95" w14:textId="77777777" w:rsidR="00FF27AB" w:rsidRPr="00920CAD" w:rsidRDefault="00FF27AB" w:rsidP="00FF27AB">
            <w:pPr>
              <w:snapToGrid w:val="0"/>
              <w:jc w:val="both"/>
              <w:rPr>
                <w:rFonts w:ascii="Rockwell" w:hAnsi="Rockwell"/>
                <w:b/>
                <w:bCs/>
              </w:rPr>
            </w:pPr>
          </w:p>
        </w:tc>
      </w:tr>
      <w:tr w:rsidR="00920CAD" w:rsidRPr="00920CAD" w14:paraId="63E1D82E" w14:textId="77777777" w:rsidTr="00A55E39">
        <w:trPr>
          <w:trHeight w:val="433"/>
          <w:jc w:val="center"/>
        </w:trPr>
        <w:tc>
          <w:tcPr>
            <w:tcW w:w="1124" w:type="dxa"/>
            <w:tcBorders>
              <w:top w:val="single" w:sz="4" w:space="0" w:color="auto"/>
              <w:left w:val="single" w:sz="8" w:space="0" w:color="000000"/>
              <w:bottom w:val="single" w:sz="4" w:space="0" w:color="auto"/>
            </w:tcBorders>
            <w:vAlign w:val="center"/>
          </w:tcPr>
          <w:p w14:paraId="49D6F10B" w14:textId="77777777" w:rsidR="00A55E39" w:rsidRPr="00920CAD" w:rsidRDefault="00A55E39" w:rsidP="00A55E39">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auto"/>
              <w:left w:val="single" w:sz="4" w:space="0" w:color="000000"/>
              <w:bottom w:val="single" w:sz="4" w:space="0" w:color="auto"/>
            </w:tcBorders>
            <w:vAlign w:val="center"/>
          </w:tcPr>
          <w:p w14:paraId="55EA1F44" w14:textId="1ECB9628" w:rsidR="00A55E39" w:rsidRPr="00920CAD" w:rsidRDefault="00A55E39" w:rsidP="00A55E39">
            <w:pPr>
              <w:snapToGrid w:val="0"/>
              <w:jc w:val="both"/>
              <w:rPr>
                <w:rFonts w:ascii="Rockwell" w:hAnsi="Rockwell"/>
                <w:i/>
              </w:rPr>
            </w:pPr>
            <w:r w:rsidRPr="00920CAD">
              <w:rPr>
                <w:rFonts w:ascii="Rockwell" w:hAnsi="Rockwell"/>
                <w:bCs/>
                <w:i/>
              </w:rPr>
              <w:t>Nombre total de pages moteurs (pages déjà imprimées)</w:t>
            </w:r>
          </w:p>
        </w:tc>
        <w:tc>
          <w:tcPr>
            <w:tcW w:w="5670" w:type="dxa"/>
            <w:tcBorders>
              <w:top w:val="single" w:sz="4" w:space="0" w:color="000000"/>
              <w:left w:val="single" w:sz="4" w:space="0" w:color="000000"/>
              <w:bottom w:val="single" w:sz="4" w:space="0" w:color="000000"/>
            </w:tcBorders>
          </w:tcPr>
          <w:p w14:paraId="50F0CB8C" w14:textId="77777777" w:rsidR="00A55E39" w:rsidRPr="00920CAD" w:rsidRDefault="00A55E39" w:rsidP="00A55E39">
            <w:pPr>
              <w:snapToGrid w:val="0"/>
              <w:ind w:left="36" w:hanging="3"/>
              <w:jc w:val="both"/>
              <w:rPr>
                <w:rFonts w:ascii="Rockwell" w:hAnsi="Rockwell"/>
                <w:i/>
                <w:iCs/>
              </w:rPr>
            </w:pPr>
            <w:r w:rsidRPr="00920CAD">
              <w:rPr>
                <w:rFonts w:ascii="Rockwell" w:hAnsi="Rockwell"/>
                <w:i/>
                <w:iCs/>
              </w:rPr>
              <w:t xml:space="preserve">Au maximum cinq </w:t>
            </w:r>
            <w:r w:rsidRPr="00920CAD">
              <w:rPr>
                <w:rFonts w:ascii="Rockwell" w:hAnsi="Rockwell"/>
                <w:bCs/>
                <w:i/>
              </w:rPr>
              <w:t>(à la réception)</w:t>
            </w:r>
          </w:p>
          <w:p w14:paraId="11BE5F9A" w14:textId="77777777" w:rsidR="00A55E39" w:rsidRPr="00920CAD" w:rsidRDefault="00A55E39" w:rsidP="00A55E39">
            <w:pPr>
              <w:snapToGrid w:val="0"/>
              <w:jc w:val="both"/>
              <w:rPr>
                <w:rFonts w:ascii="Rockwell" w:hAnsi="Rockwell"/>
                <w:i/>
              </w:rPr>
            </w:pPr>
          </w:p>
        </w:tc>
        <w:tc>
          <w:tcPr>
            <w:tcW w:w="3119" w:type="dxa"/>
            <w:tcBorders>
              <w:top w:val="single" w:sz="4" w:space="0" w:color="auto"/>
              <w:left w:val="single" w:sz="4" w:space="0" w:color="000000"/>
              <w:bottom w:val="single" w:sz="4" w:space="0" w:color="000000"/>
            </w:tcBorders>
          </w:tcPr>
          <w:p w14:paraId="4F666000" w14:textId="77777777" w:rsidR="00A55E39" w:rsidRPr="00920CAD" w:rsidRDefault="00A55E39" w:rsidP="00A55E39">
            <w:pPr>
              <w:snapToGrid w:val="0"/>
              <w:ind w:left="28" w:hanging="28"/>
              <w:jc w:val="both"/>
              <w:rPr>
                <w:rFonts w:ascii="Rockwell" w:hAnsi="Rockwell"/>
                <w:i/>
                <w:iCs/>
              </w:rPr>
            </w:pPr>
          </w:p>
        </w:tc>
        <w:tc>
          <w:tcPr>
            <w:tcW w:w="2551" w:type="dxa"/>
            <w:tcBorders>
              <w:top w:val="single" w:sz="4" w:space="0" w:color="auto"/>
              <w:left w:val="single" w:sz="4" w:space="0" w:color="000000"/>
              <w:bottom w:val="single" w:sz="4" w:space="0" w:color="000000"/>
              <w:right w:val="single" w:sz="4" w:space="0" w:color="auto"/>
            </w:tcBorders>
          </w:tcPr>
          <w:p w14:paraId="257DBDAA" w14:textId="77777777" w:rsidR="00A55E39" w:rsidRPr="00920CAD" w:rsidRDefault="00A55E39" w:rsidP="00A55E39">
            <w:pPr>
              <w:snapToGrid w:val="0"/>
              <w:jc w:val="both"/>
              <w:rPr>
                <w:rFonts w:ascii="Rockwell" w:hAnsi="Rockwell"/>
                <w:b/>
                <w:bCs/>
              </w:rPr>
            </w:pPr>
          </w:p>
        </w:tc>
      </w:tr>
      <w:tr w:rsidR="00920CAD" w:rsidRPr="00920CAD" w14:paraId="1FF8EFC3" w14:textId="77777777" w:rsidTr="00A55E39">
        <w:trPr>
          <w:trHeight w:val="433"/>
          <w:jc w:val="center"/>
        </w:trPr>
        <w:tc>
          <w:tcPr>
            <w:tcW w:w="1124" w:type="dxa"/>
            <w:tcBorders>
              <w:top w:val="single" w:sz="4" w:space="0" w:color="auto"/>
              <w:left w:val="single" w:sz="8" w:space="0" w:color="000000"/>
              <w:bottom w:val="single" w:sz="4" w:space="0" w:color="000000"/>
            </w:tcBorders>
            <w:vAlign w:val="center"/>
          </w:tcPr>
          <w:p w14:paraId="3734623D" w14:textId="77777777" w:rsidR="00A55E39" w:rsidRPr="00920CAD" w:rsidRDefault="00A55E39" w:rsidP="00A55E39">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auto"/>
              <w:left w:val="single" w:sz="4" w:space="0" w:color="000000"/>
              <w:bottom w:val="single" w:sz="4" w:space="0" w:color="000000"/>
            </w:tcBorders>
            <w:vAlign w:val="center"/>
          </w:tcPr>
          <w:p w14:paraId="6FA97E72" w14:textId="60AC1CE5" w:rsidR="00A55E39" w:rsidRPr="00920CAD" w:rsidRDefault="00A55E39" w:rsidP="00A55E39">
            <w:pPr>
              <w:snapToGrid w:val="0"/>
              <w:jc w:val="both"/>
              <w:rPr>
                <w:rFonts w:ascii="Rockwell" w:hAnsi="Rockwell"/>
                <w:i/>
              </w:rPr>
            </w:pPr>
            <w:r w:rsidRPr="00920CAD">
              <w:rPr>
                <w:rFonts w:ascii="Rockwell" w:hAnsi="Rockwell"/>
                <w:i/>
              </w:rPr>
              <w:t>Url du fabricant</w:t>
            </w:r>
          </w:p>
        </w:tc>
        <w:tc>
          <w:tcPr>
            <w:tcW w:w="5670" w:type="dxa"/>
            <w:tcBorders>
              <w:top w:val="single" w:sz="4" w:space="0" w:color="000000"/>
              <w:left w:val="single" w:sz="4" w:space="0" w:color="000000"/>
              <w:bottom w:val="single" w:sz="4" w:space="0" w:color="000000"/>
            </w:tcBorders>
          </w:tcPr>
          <w:p w14:paraId="5464D5C5" w14:textId="3DB7C4BA" w:rsidR="00A55E39" w:rsidRPr="00920CAD" w:rsidRDefault="00A55E39" w:rsidP="00A55E39">
            <w:pPr>
              <w:snapToGrid w:val="0"/>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3119" w:type="dxa"/>
            <w:tcBorders>
              <w:top w:val="single" w:sz="4" w:space="0" w:color="000000"/>
              <w:left w:val="single" w:sz="4" w:space="0" w:color="000000"/>
              <w:bottom w:val="single" w:sz="4" w:space="0" w:color="000000"/>
            </w:tcBorders>
          </w:tcPr>
          <w:p w14:paraId="3B69D83C" w14:textId="3D744C3B" w:rsidR="00A55E39" w:rsidRPr="00920CAD" w:rsidRDefault="00A55E39" w:rsidP="00A55E39">
            <w:pPr>
              <w:snapToGrid w:val="0"/>
              <w:ind w:left="28" w:hanging="28"/>
              <w:jc w:val="both"/>
              <w:rPr>
                <w:rFonts w:ascii="Rockwell" w:hAnsi="Rockwell"/>
                <w:i/>
              </w:rPr>
            </w:pPr>
          </w:p>
        </w:tc>
        <w:tc>
          <w:tcPr>
            <w:tcW w:w="2551" w:type="dxa"/>
            <w:tcBorders>
              <w:top w:val="single" w:sz="4" w:space="0" w:color="000000"/>
              <w:left w:val="single" w:sz="4" w:space="0" w:color="000000"/>
              <w:bottom w:val="single" w:sz="4" w:space="0" w:color="000000"/>
              <w:right w:val="single" w:sz="4" w:space="0" w:color="auto"/>
            </w:tcBorders>
          </w:tcPr>
          <w:p w14:paraId="66993E53" w14:textId="77777777" w:rsidR="00A55E39" w:rsidRPr="00920CAD" w:rsidRDefault="00A55E39" w:rsidP="00A55E39">
            <w:pPr>
              <w:snapToGrid w:val="0"/>
              <w:jc w:val="both"/>
              <w:rPr>
                <w:rFonts w:ascii="Rockwell" w:hAnsi="Rockwell"/>
                <w:b/>
                <w:bCs/>
              </w:rPr>
            </w:pPr>
          </w:p>
        </w:tc>
      </w:tr>
      <w:tr w:rsidR="00920CAD" w:rsidRPr="00920CAD" w14:paraId="0982C509" w14:textId="77777777" w:rsidTr="00A55E39">
        <w:trPr>
          <w:trHeight w:val="433"/>
          <w:jc w:val="center"/>
        </w:trPr>
        <w:tc>
          <w:tcPr>
            <w:tcW w:w="1124" w:type="dxa"/>
            <w:tcBorders>
              <w:top w:val="single" w:sz="4" w:space="0" w:color="auto"/>
              <w:left w:val="single" w:sz="8" w:space="0" w:color="000000"/>
              <w:bottom w:val="single" w:sz="4" w:space="0" w:color="000000"/>
            </w:tcBorders>
            <w:vAlign w:val="center"/>
          </w:tcPr>
          <w:p w14:paraId="447D60D0" w14:textId="77777777" w:rsidR="00A55E39" w:rsidRPr="00920CAD" w:rsidRDefault="00A55E39" w:rsidP="00A55E39">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auto"/>
              <w:left w:val="single" w:sz="4" w:space="0" w:color="000000"/>
              <w:bottom w:val="single" w:sz="4" w:space="0" w:color="000000"/>
            </w:tcBorders>
            <w:vAlign w:val="center"/>
          </w:tcPr>
          <w:p w14:paraId="18F7F045" w14:textId="093F18E6" w:rsidR="00A55E39" w:rsidRPr="00920CAD" w:rsidRDefault="00A55E39" w:rsidP="00A55E39">
            <w:pPr>
              <w:snapToGrid w:val="0"/>
              <w:jc w:val="both"/>
              <w:rPr>
                <w:rFonts w:ascii="Rockwell" w:hAnsi="Rockwell"/>
                <w:i/>
                <w:iCs/>
              </w:rPr>
            </w:pPr>
            <w:r w:rsidRPr="00920CAD">
              <w:rPr>
                <w:rFonts w:ascii="Rockwell" w:hAnsi="Rockwell"/>
                <w:i/>
                <w:iCs/>
              </w:rPr>
              <w:t>Autorisation du fabricant</w:t>
            </w:r>
          </w:p>
        </w:tc>
        <w:tc>
          <w:tcPr>
            <w:tcW w:w="5670" w:type="dxa"/>
            <w:tcBorders>
              <w:top w:val="single" w:sz="4" w:space="0" w:color="000000"/>
              <w:left w:val="single" w:sz="4" w:space="0" w:color="000000"/>
              <w:bottom w:val="single" w:sz="4" w:space="0" w:color="000000"/>
            </w:tcBorders>
          </w:tcPr>
          <w:p w14:paraId="7AC93F56" w14:textId="7F4088DD" w:rsidR="00A55E39" w:rsidRPr="00920CAD" w:rsidRDefault="00A55E39" w:rsidP="00A55E39">
            <w:pPr>
              <w:snapToGrid w:val="0"/>
              <w:jc w:val="both"/>
              <w:rPr>
                <w:rFonts w:ascii="Rockwell" w:hAnsi="Rockwell"/>
                <w:i/>
                <w:iCs/>
              </w:rPr>
            </w:pPr>
            <w:r w:rsidRPr="00920CAD">
              <w:rPr>
                <w:rFonts w:ascii="Rockwell" w:hAnsi="Rockwell"/>
                <w:i/>
                <w:iCs/>
              </w:rPr>
              <w:t xml:space="preserve">L’autorisation du fabricant ou du distributeur agréé est </w:t>
            </w:r>
            <w:r w:rsidR="00206916" w:rsidRPr="00920CAD">
              <w:rPr>
                <w:rFonts w:ascii="Rockwell" w:hAnsi="Rockwell"/>
                <w:i/>
                <w:iCs/>
              </w:rPr>
              <w:t>requise</w:t>
            </w:r>
            <w:r w:rsidRPr="00920CAD">
              <w:rPr>
                <w:rFonts w:ascii="Rockwell" w:hAnsi="Rockwell"/>
                <w:i/>
                <w:iCs/>
              </w:rPr>
              <w:t xml:space="preserve"> pour les appels d’offres</w:t>
            </w:r>
          </w:p>
        </w:tc>
        <w:tc>
          <w:tcPr>
            <w:tcW w:w="3119" w:type="dxa"/>
            <w:tcBorders>
              <w:top w:val="single" w:sz="4" w:space="0" w:color="000000"/>
              <w:left w:val="single" w:sz="4" w:space="0" w:color="000000"/>
              <w:bottom w:val="single" w:sz="4" w:space="0" w:color="000000"/>
            </w:tcBorders>
          </w:tcPr>
          <w:p w14:paraId="158FAFE5" w14:textId="319D56DD" w:rsidR="00A55E39" w:rsidRPr="00920CAD" w:rsidRDefault="00A55E39" w:rsidP="00A55E39">
            <w:pPr>
              <w:snapToGrid w:val="0"/>
              <w:ind w:left="36" w:hanging="3"/>
              <w:jc w:val="both"/>
              <w:rPr>
                <w:rFonts w:ascii="Rockwell" w:hAnsi="Rockwell"/>
              </w:rPr>
            </w:pPr>
          </w:p>
        </w:tc>
        <w:tc>
          <w:tcPr>
            <w:tcW w:w="2551" w:type="dxa"/>
            <w:tcBorders>
              <w:top w:val="single" w:sz="4" w:space="0" w:color="000000"/>
              <w:left w:val="single" w:sz="4" w:space="0" w:color="000000"/>
              <w:bottom w:val="single" w:sz="4" w:space="0" w:color="000000"/>
              <w:right w:val="single" w:sz="4" w:space="0" w:color="auto"/>
            </w:tcBorders>
          </w:tcPr>
          <w:p w14:paraId="445B9C2A" w14:textId="77777777" w:rsidR="00A55E39" w:rsidRPr="00920CAD" w:rsidRDefault="00A55E39" w:rsidP="00A55E39">
            <w:pPr>
              <w:snapToGrid w:val="0"/>
              <w:jc w:val="both"/>
              <w:rPr>
                <w:rFonts w:ascii="Rockwell" w:hAnsi="Rockwell"/>
                <w:b/>
                <w:bCs/>
              </w:rPr>
            </w:pPr>
          </w:p>
        </w:tc>
      </w:tr>
      <w:tr w:rsidR="00920CAD" w:rsidRPr="00920CAD" w14:paraId="7F75AB27" w14:textId="77777777" w:rsidTr="00D30DA7">
        <w:trPr>
          <w:trHeight w:val="70"/>
          <w:jc w:val="center"/>
        </w:trPr>
        <w:tc>
          <w:tcPr>
            <w:tcW w:w="15299" w:type="dxa"/>
            <w:gridSpan w:val="5"/>
            <w:tcBorders>
              <w:top w:val="single" w:sz="4" w:space="0" w:color="auto"/>
              <w:left w:val="single" w:sz="8" w:space="0" w:color="000000"/>
              <w:bottom w:val="single" w:sz="4" w:space="0" w:color="000000"/>
              <w:right w:val="single" w:sz="4" w:space="0" w:color="auto"/>
            </w:tcBorders>
            <w:shd w:val="clear" w:color="auto" w:fill="A6A6A6" w:themeFill="background1" w:themeFillShade="A6"/>
            <w:vAlign w:val="center"/>
          </w:tcPr>
          <w:p w14:paraId="59DFF2E2" w14:textId="12CD53B2" w:rsidR="00A55E39" w:rsidRPr="00920CAD" w:rsidRDefault="00A55E39" w:rsidP="00A55E39">
            <w:pPr>
              <w:snapToGrid w:val="0"/>
              <w:jc w:val="both"/>
              <w:rPr>
                <w:rFonts w:ascii="Rockwell" w:hAnsi="Rockwell"/>
                <w:b/>
                <w:bCs/>
              </w:rPr>
            </w:pPr>
            <w:r w:rsidRPr="00920CAD">
              <w:rPr>
                <w:rFonts w:ascii="Rockwell" w:hAnsi="Rockwell"/>
                <w:b/>
                <w:bCs/>
              </w:rPr>
              <w:t xml:space="preserve">Fourniture d’accessoires </w:t>
            </w:r>
            <w:r w:rsidR="00091859" w:rsidRPr="00920CAD">
              <w:rPr>
                <w:rFonts w:ascii="Rockwell" w:hAnsi="Rockwell"/>
                <w:b/>
                <w:bCs/>
              </w:rPr>
              <w:t>supplémentaires</w:t>
            </w:r>
          </w:p>
        </w:tc>
      </w:tr>
      <w:tr w:rsidR="00920CAD" w:rsidRPr="00920CAD" w14:paraId="3F10327F" w14:textId="77777777" w:rsidTr="00B40BEA">
        <w:trPr>
          <w:trHeight w:val="433"/>
          <w:jc w:val="center"/>
        </w:trPr>
        <w:tc>
          <w:tcPr>
            <w:tcW w:w="1124" w:type="dxa"/>
            <w:tcBorders>
              <w:top w:val="single" w:sz="4" w:space="0" w:color="auto"/>
              <w:left w:val="single" w:sz="8" w:space="0" w:color="000000"/>
              <w:bottom w:val="single" w:sz="4" w:space="0" w:color="000000"/>
            </w:tcBorders>
            <w:vAlign w:val="center"/>
          </w:tcPr>
          <w:p w14:paraId="09B1D34D" w14:textId="77777777" w:rsidR="00A55E39" w:rsidRPr="00920CAD" w:rsidRDefault="00A55E39" w:rsidP="00A55E39">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auto"/>
              <w:left w:val="single" w:sz="4" w:space="0" w:color="000000"/>
              <w:bottom w:val="single" w:sz="4" w:space="0" w:color="auto"/>
            </w:tcBorders>
            <w:vAlign w:val="center"/>
          </w:tcPr>
          <w:p w14:paraId="0603ED5E" w14:textId="42554BAE" w:rsidR="00A55E39" w:rsidRPr="00920CAD" w:rsidRDefault="00A55E39" w:rsidP="00A55E39">
            <w:pPr>
              <w:snapToGrid w:val="0"/>
              <w:jc w:val="both"/>
              <w:rPr>
                <w:rFonts w:ascii="Rockwell" w:hAnsi="Rockwell"/>
                <w:i/>
              </w:rPr>
            </w:pPr>
            <w:r w:rsidRPr="00920CAD">
              <w:rPr>
                <w:rFonts w:ascii="Rockwell" w:hAnsi="Rockwell"/>
                <w:i/>
              </w:rPr>
              <w:t>Multiprise parafoudre de bonne qualité</w:t>
            </w:r>
          </w:p>
        </w:tc>
        <w:tc>
          <w:tcPr>
            <w:tcW w:w="5670" w:type="dxa"/>
            <w:tcBorders>
              <w:top w:val="single" w:sz="4" w:space="0" w:color="000000"/>
              <w:left w:val="single" w:sz="4" w:space="0" w:color="000000"/>
              <w:bottom w:val="single" w:sz="4" w:space="0" w:color="auto"/>
            </w:tcBorders>
          </w:tcPr>
          <w:p w14:paraId="5FB5F20F" w14:textId="59BDEC76" w:rsidR="00A55E39" w:rsidRPr="00920CAD" w:rsidRDefault="00A55E39" w:rsidP="00A55E39">
            <w:pPr>
              <w:snapToGrid w:val="0"/>
              <w:jc w:val="both"/>
              <w:rPr>
                <w:rFonts w:ascii="Rockwell" w:hAnsi="Rockwell"/>
                <w:i/>
              </w:rPr>
            </w:pPr>
            <w:r w:rsidRPr="00920CAD">
              <w:rPr>
                <w:rFonts w:ascii="Rockwell" w:hAnsi="Rockwell"/>
                <w:i/>
              </w:rPr>
              <w:t>Une (1) multiprise parafoudre de bonne qualité de 10 ampères au moins avec 5 ports au moins (fournir la référence et le prospectus)</w:t>
            </w:r>
          </w:p>
        </w:tc>
        <w:tc>
          <w:tcPr>
            <w:tcW w:w="3119" w:type="dxa"/>
            <w:tcBorders>
              <w:top w:val="single" w:sz="4" w:space="0" w:color="000000"/>
              <w:left w:val="single" w:sz="4" w:space="0" w:color="000000"/>
              <w:bottom w:val="single" w:sz="4" w:space="0" w:color="000000"/>
            </w:tcBorders>
          </w:tcPr>
          <w:p w14:paraId="62140B27" w14:textId="28EA5BAD" w:rsidR="00A55E39" w:rsidRPr="00920CAD" w:rsidRDefault="00A55E39" w:rsidP="00A55E39">
            <w:pPr>
              <w:snapToGrid w:val="0"/>
              <w:ind w:left="36" w:hanging="3"/>
              <w:jc w:val="both"/>
              <w:rPr>
                <w:rFonts w:ascii="Rockwell" w:hAnsi="Rockwell"/>
              </w:rPr>
            </w:pPr>
          </w:p>
        </w:tc>
        <w:tc>
          <w:tcPr>
            <w:tcW w:w="2551" w:type="dxa"/>
            <w:tcBorders>
              <w:top w:val="single" w:sz="4" w:space="0" w:color="000000"/>
              <w:left w:val="single" w:sz="4" w:space="0" w:color="000000"/>
              <w:bottom w:val="single" w:sz="4" w:space="0" w:color="000000"/>
              <w:right w:val="single" w:sz="4" w:space="0" w:color="auto"/>
            </w:tcBorders>
          </w:tcPr>
          <w:p w14:paraId="35FCD1FA" w14:textId="77777777" w:rsidR="00A55E39" w:rsidRPr="00920CAD" w:rsidRDefault="00A55E39" w:rsidP="00A55E39">
            <w:pPr>
              <w:snapToGrid w:val="0"/>
              <w:jc w:val="both"/>
              <w:rPr>
                <w:rFonts w:ascii="Rockwell" w:hAnsi="Rockwell"/>
                <w:b/>
                <w:bCs/>
              </w:rPr>
            </w:pPr>
          </w:p>
        </w:tc>
      </w:tr>
      <w:tr w:rsidR="00920CAD" w:rsidRPr="00920CAD" w14:paraId="55D0C73A" w14:textId="77777777" w:rsidTr="00B40BEA">
        <w:trPr>
          <w:trHeight w:val="433"/>
          <w:jc w:val="center"/>
        </w:trPr>
        <w:tc>
          <w:tcPr>
            <w:tcW w:w="1124" w:type="dxa"/>
            <w:tcBorders>
              <w:top w:val="single" w:sz="4" w:space="0" w:color="auto"/>
              <w:left w:val="single" w:sz="8" w:space="0" w:color="000000"/>
              <w:bottom w:val="single" w:sz="4" w:space="0" w:color="auto"/>
              <w:right w:val="single" w:sz="4" w:space="0" w:color="auto"/>
            </w:tcBorders>
            <w:vAlign w:val="center"/>
          </w:tcPr>
          <w:p w14:paraId="41F90DEE" w14:textId="77777777" w:rsidR="00A55E39" w:rsidRPr="00920CAD" w:rsidRDefault="00A55E39" w:rsidP="00A55E39">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auto"/>
              <w:left w:val="single" w:sz="4" w:space="0" w:color="auto"/>
              <w:bottom w:val="single" w:sz="4" w:space="0" w:color="auto"/>
              <w:right w:val="single" w:sz="4" w:space="0" w:color="auto"/>
            </w:tcBorders>
            <w:vAlign w:val="center"/>
          </w:tcPr>
          <w:p w14:paraId="0A983B35" w14:textId="3F87399D" w:rsidR="00A55E39" w:rsidRPr="00920CAD" w:rsidRDefault="00A55E39" w:rsidP="00A55E39">
            <w:pPr>
              <w:pStyle w:val="Paragraphedeliste"/>
              <w:snapToGrid w:val="0"/>
              <w:ind w:left="0" w:firstLine="2"/>
              <w:jc w:val="both"/>
              <w:rPr>
                <w:rFonts w:ascii="Rockwell" w:hAnsi="Rockwell"/>
              </w:rPr>
            </w:pPr>
            <w:r w:rsidRPr="00920CAD">
              <w:rPr>
                <w:rFonts w:ascii="Rockwell" w:hAnsi="Rockwell"/>
                <w:i/>
              </w:rPr>
              <w:t>Housse de protection contre la poussière</w:t>
            </w:r>
          </w:p>
        </w:tc>
        <w:tc>
          <w:tcPr>
            <w:tcW w:w="5670" w:type="dxa"/>
            <w:tcBorders>
              <w:top w:val="single" w:sz="4" w:space="0" w:color="auto"/>
              <w:left w:val="single" w:sz="4" w:space="0" w:color="auto"/>
              <w:bottom w:val="single" w:sz="4" w:space="0" w:color="auto"/>
              <w:right w:val="single" w:sz="4" w:space="0" w:color="auto"/>
            </w:tcBorders>
            <w:vAlign w:val="center"/>
          </w:tcPr>
          <w:p w14:paraId="0D240845" w14:textId="7C320EDD" w:rsidR="00A55E39" w:rsidRPr="00920CAD" w:rsidRDefault="00A55E39" w:rsidP="00A55E39">
            <w:pPr>
              <w:pStyle w:val="Paragraphedeliste"/>
              <w:snapToGrid w:val="0"/>
              <w:ind w:left="0" w:firstLine="2"/>
              <w:jc w:val="both"/>
              <w:rPr>
                <w:rFonts w:ascii="Rockwell" w:eastAsiaTheme="majorEastAsia" w:hAnsi="Rockwell" w:cstheme="majorBidi"/>
                <w:b/>
                <w:bCs/>
                <w:i/>
              </w:rPr>
            </w:pPr>
            <w:r w:rsidRPr="00920CAD">
              <w:rPr>
                <w:rFonts w:ascii="Rockwell" w:hAnsi="Rockwell"/>
                <w:i/>
              </w:rPr>
              <w:t>Une (1) housse de protection contre la poussière</w:t>
            </w:r>
          </w:p>
        </w:tc>
        <w:tc>
          <w:tcPr>
            <w:tcW w:w="3119" w:type="dxa"/>
            <w:tcBorders>
              <w:top w:val="single" w:sz="4" w:space="0" w:color="000000"/>
              <w:left w:val="single" w:sz="4" w:space="0" w:color="auto"/>
              <w:bottom w:val="single" w:sz="4" w:space="0" w:color="000000"/>
            </w:tcBorders>
            <w:vAlign w:val="center"/>
          </w:tcPr>
          <w:p w14:paraId="3A5DF265" w14:textId="77777777" w:rsidR="00A55E39" w:rsidRPr="00920CAD" w:rsidRDefault="00A55E39" w:rsidP="00A55E39">
            <w:pPr>
              <w:snapToGrid w:val="0"/>
              <w:ind w:left="36" w:hanging="3"/>
              <w:jc w:val="both"/>
              <w:rPr>
                <w:rFonts w:ascii="Rockwell" w:hAnsi="Rockwell"/>
                <w:i/>
              </w:rPr>
            </w:pPr>
          </w:p>
        </w:tc>
        <w:tc>
          <w:tcPr>
            <w:tcW w:w="2551" w:type="dxa"/>
            <w:tcBorders>
              <w:top w:val="single" w:sz="4" w:space="0" w:color="000000"/>
              <w:left w:val="single" w:sz="4" w:space="0" w:color="000000"/>
              <w:bottom w:val="single" w:sz="4" w:space="0" w:color="000000"/>
              <w:right w:val="single" w:sz="4" w:space="0" w:color="auto"/>
            </w:tcBorders>
          </w:tcPr>
          <w:p w14:paraId="4128D06D" w14:textId="77777777" w:rsidR="00A55E39" w:rsidRPr="00920CAD" w:rsidRDefault="00A55E39" w:rsidP="00A55E39">
            <w:pPr>
              <w:snapToGrid w:val="0"/>
              <w:jc w:val="both"/>
              <w:rPr>
                <w:rFonts w:ascii="Rockwell" w:hAnsi="Rockwell"/>
                <w:b/>
                <w:bCs/>
              </w:rPr>
            </w:pPr>
          </w:p>
        </w:tc>
      </w:tr>
      <w:tr w:rsidR="00920CAD" w:rsidRPr="00920CAD" w14:paraId="2EB41F0B" w14:textId="77777777" w:rsidTr="00B40BEA">
        <w:trPr>
          <w:trHeight w:val="67"/>
          <w:jc w:val="center"/>
        </w:trPr>
        <w:tc>
          <w:tcPr>
            <w:tcW w:w="1124" w:type="dxa"/>
            <w:vMerge w:val="restart"/>
            <w:tcBorders>
              <w:top w:val="single" w:sz="4" w:space="0" w:color="auto"/>
              <w:left w:val="single" w:sz="4" w:space="0" w:color="auto"/>
              <w:bottom w:val="single" w:sz="4" w:space="0" w:color="auto"/>
              <w:right w:val="single" w:sz="4" w:space="0" w:color="auto"/>
            </w:tcBorders>
            <w:vAlign w:val="center"/>
          </w:tcPr>
          <w:p w14:paraId="63C81B7C" w14:textId="77777777" w:rsidR="00A55E39" w:rsidRPr="00920CAD" w:rsidRDefault="00A55E39" w:rsidP="00A55E39">
            <w:pPr>
              <w:pStyle w:val="Pieddepage"/>
              <w:numPr>
                <w:ilvl w:val="2"/>
                <w:numId w:val="20"/>
              </w:numPr>
              <w:tabs>
                <w:tab w:val="clear" w:pos="4536"/>
                <w:tab w:val="clear" w:pos="9072"/>
              </w:tabs>
              <w:snapToGrid w:val="0"/>
              <w:ind w:left="484"/>
              <w:jc w:val="both"/>
              <w:rPr>
                <w:rFonts w:ascii="Rockwell" w:hAnsi="Rockwell"/>
                <w:b/>
                <w:bCs/>
                <w:i/>
              </w:rPr>
            </w:pPr>
          </w:p>
        </w:tc>
        <w:tc>
          <w:tcPr>
            <w:tcW w:w="2835" w:type="dxa"/>
            <w:vMerge w:val="restart"/>
            <w:tcBorders>
              <w:top w:val="single" w:sz="4" w:space="0" w:color="auto"/>
              <w:left w:val="single" w:sz="4" w:space="0" w:color="auto"/>
              <w:bottom w:val="single" w:sz="4" w:space="0" w:color="auto"/>
              <w:right w:val="single" w:sz="4" w:space="0" w:color="auto"/>
            </w:tcBorders>
            <w:vAlign w:val="center"/>
          </w:tcPr>
          <w:p w14:paraId="0ED3550B" w14:textId="41BA1367" w:rsidR="00A55E39" w:rsidRPr="00920CAD" w:rsidRDefault="00A55E39" w:rsidP="00A55E39">
            <w:pPr>
              <w:snapToGrid w:val="0"/>
              <w:jc w:val="both"/>
              <w:rPr>
                <w:rFonts w:ascii="Rockwell" w:hAnsi="Rockwell"/>
                <w:i/>
              </w:rPr>
            </w:pPr>
            <w:r w:rsidRPr="00920CAD">
              <w:rPr>
                <w:rFonts w:ascii="Rockwell" w:hAnsi="Rockwell"/>
                <w:i/>
              </w:rPr>
              <w:t>Ruban d’encre d’origine supplémentaire</w:t>
            </w:r>
          </w:p>
        </w:tc>
        <w:tc>
          <w:tcPr>
            <w:tcW w:w="5670" w:type="dxa"/>
            <w:tcBorders>
              <w:top w:val="single" w:sz="4" w:space="0" w:color="auto"/>
              <w:left w:val="single" w:sz="4" w:space="0" w:color="auto"/>
              <w:bottom w:val="single" w:sz="4" w:space="0" w:color="auto"/>
              <w:right w:val="single" w:sz="4" w:space="0" w:color="auto"/>
            </w:tcBorders>
          </w:tcPr>
          <w:p w14:paraId="5C72372C" w14:textId="7FEB3CE2" w:rsidR="00A55E39" w:rsidRPr="00920CAD" w:rsidRDefault="00A55E39" w:rsidP="00A55E39">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3119" w:type="dxa"/>
            <w:tcBorders>
              <w:top w:val="single" w:sz="4" w:space="0" w:color="000000"/>
              <w:left w:val="single" w:sz="4" w:space="0" w:color="auto"/>
              <w:bottom w:val="single" w:sz="4" w:space="0" w:color="000000"/>
            </w:tcBorders>
          </w:tcPr>
          <w:p w14:paraId="24BB8B52" w14:textId="41CBC474" w:rsidR="00A55E39" w:rsidRPr="00920CAD" w:rsidRDefault="00A55E39" w:rsidP="00A55E39">
            <w:pPr>
              <w:pStyle w:val="Paragraphedeliste"/>
              <w:snapToGrid w:val="0"/>
              <w:ind w:left="0" w:firstLine="2"/>
              <w:jc w:val="both"/>
              <w:rPr>
                <w:rFonts w:ascii="Rockwell" w:hAnsi="Rockwell"/>
                <w:i/>
              </w:rPr>
            </w:pPr>
          </w:p>
        </w:tc>
        <w:tc>
          <w:tcPr>
            <w:tcW w:w="2551" w:type="dxa"/>
            <w:tcBorders>
              <w:top w:val="single" w:sz="4" w:space="0" w:color="000000"/>
              <w:left w:val="single" w:sz="4" w:space="0" w:color="000000"/>
              <w:bottom w:val="single" w:sz="4" w:space="0" w:color="000000"/>
              <w:right w:val="single" w:sz="4" w:space="0" w:color="auto"/>
            </w:tcBorders>
          </w:tcPr>
          <w:p w14:paraId="49DC97B0" w14:textId="77777777" w:rsidR="00A55E39" w:rsidRPr="00920CAD" w:rsidRDefault="00A55E39" w:rsidP="00A55E39">
            <w:pPr>
              <w:snapToGrid w:val="0"/>
              <w:jc w:val="both"/>
              <w:rPr>
                <w:rFonts w:ascii="Rockwell" w:hAnsi="Rockwell"/>
                <w:b/>
                <w:bCs/>
              </w:rPr>
            </w:pPr>
          </w:p>
        </w:tc>
      </w:tr>
      <w:tr w:rsidR="00920CAD" w:rsidRPr="00920CAD" w14:paraId="009720FC" w14:textId="77777777" w:rsidTr="00B40BEA">
        <w:trPr>
          <w:trHeight w:val="67"/>
          <w:jc w:val="center"/>
        </w:trPr>
        <w:tc>
          <w:tcPr>
            <w:tcW w:w="1124" w:type="dxa"/>
            <w:vMerge/>
            <w:tcBorders>
              <w:top w:val="single" w:sz="4" w:space="0" w:color="auto"/>
              <w:left w:val="single" w:sz="4" w:space="0" w:color="auto"/>
              <w:bottom w:val="single" w:sz="4" w:space="0" w:color="auto"/>
              <w:right w:val="single" w:sz="4" w:space="0" w:color="auto"/>
            </w:tcBorders>
            <w:vAlign w:val="center"/>
          </w:tcPr>
          <w:p w14:paraId="2F02D532" w14:textId="77777777" w:rsidR="00A55E39" w:rsidRPr="00920CAD" w:rsidRDefault="00A55E39" w:rsidP="00A55E39">
            <w:pPr>
              <w:pStyle w:val="Pieddepage"/>
              <w:tabs>
                <w:tab w:val="clear" w:pos="4536"/>
                <w:tab w:val="clear" w:pos="9072"/>
              </w:tabs>
              <w:snapToGrid w:val="0"/>
              <w:jc w:val="both"/>
              <w:rPr>
                <w:rFonts w:ascii="Rockwell" w:hAnsi="Rockwell"/>
                <w:b/>
                <w:bCs/>
                <w:i/>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1AB9B7E2" w14:textId="77777777" w:rsidR="00A55E39" w:rsidRPr="00920CAD" w:rsidRDefault="00A55E39" w:rsidP="00A55E39">
            <w:pPr>
              <w:snapToGrid w:val="0"/>
              <w:jc w:val="both"/>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tcPr>
          <w:p w14:paraId="61D00EF9" w14:textId="3D93A50A" w:rsidR="00A55E39" w:rsidRPr="00920CAD" w:rsidRDefault="005C27FC" w:rsidP="00A55E39">
            <w:pPr>
              <w:snapToGrid w:val="0"/>
              <w:jc w:val="both"/>
              <w:rPr>
                <w:rFonts w:ascii="Rockwell" w:hAnsi="Rockwell"/>
                <w:i/>
              </w:rPr>
            </w:pPr>
            <w:r w:rsidRPr="00920CAD">
              <w:rPr>
                <w:rFonts w:ascii="Rockwell" w:hAnsi="Rockwell"/>
                <w:bCs/>
                <w:i/>
              </w:rPr>
              <w:t>1</w:t>
            </w:r>
            <w:r w:rsidR="00A55E39" w:rsidRPr="00920CAD">
              <w:rPr>
                <w:rFonts w:ascii="Rockwell" w:hAnsi="Rockwell"/>
                <w:bCs/>
                <w:i/>
              </w:rPr>
              <w:t xml:space="preserve"> ruban d’encre     </w:t>
            </w:r>
            <w:r w:rsidR="00043A5B" w:rsidRPr="00920CAD">
              <w:rPr>
                <w:rFonts w:ascii="Rockwell" w:hAnsi="Rockwell"/>
                <w:bCs/>
                <w:i/>
              </w:rPr>
              <w:t xml:space="preserve">      </w:t>
            </w:r>
            <w:sdt>
              <w:sdtPr>
                <w:rPr>
                  <w:rFonts w:ascii="Rockwell" w:hAnsi="Rockwell"/>
                  <w:bCs/>
                  <w:iCs/>
                  <w:sz w:val="40"/>
                  <w:szCs w:val="40"/>
                  <w:lang w:val="fr-CA"/>
                </w:rPr>
                <w:id w:val="-554542730"/>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3119" w:type="dxa"/>
            <w:tcBorders>
              <w:top w:val="single" w:sz="4" w:space="0" w:color="000000"/>
              <w:left w:val="single" w:sz="4" w:space="0" w:color="auto"/>
              <w:bottom w:val="single" w:sz="4" w:space="0" w:color="000000"/>
            </w:tcBorders>
          </w:tcPr>
          <w:p w14:paraId="05DB574E" w14:textId="7EB204B6" w:rsidR="00A55E39" w:rsidRPr="00920CAD" w:rsidRDefault="00A55E39" w:rsidP="00A55E39">
            <w:pPr>
              <w:pStyle w:val="Paragraphedeliste"/>
              <w:snapToGrid w:val="0"/>
              <w:ind w:left="0" w:firstLine="2"/>
              <w:jc w:val="both"/>
              <w:rPr>
                <w:rFonts w:ascii="Rockwell" w:hAnsi="Rockwell"/>
                <w:b/>
                <w:i/>
              </w:rPr>
            </w:pPr>
          </w:p>
        </w:tc>
        <w:tc>
          <w:tcPr>
            <w:tcW w:w="2551" w:type="dxa"/>
            <w:tcBorders>
              <w:top w:val="single" w:sz="4" w:space="0" w:color="000000"/>
              <w:left w:val="single" w:sz="4" w:space="0" w:color="000000"/>
              <w:bottom w:val="single" w:sz="4" w:space="0" w:color="000000"/>
              <w:right w:val="single" w:sz="4" w:space="0" w:color="auto"/>
            </w:tcBorders>
          </w:tcPr>
          <w:p w14:paraId="4AB0ED94" w14:textId="77777777" w:rsidR="00A55E39" w:rsidRPr="00920CAD" w:rsidRDefault="00A55E39" w:rsidP="00A55E39">
            <w:pPr>
              <w:snapToGrid w:val="0"/>
              <w:jc w:val="both"/>
              <w:rPr>
                <w:rFonts w:ascii="Rockwell" w:hAnsi="Rockwell"/>
                <w:b/>
                <w:bCs/>
              </w:rPr>
            </w:pPr>
          </w:p>
        </w:tc>
      </w:tr>
      <w:tr w:rsidR="00920CAD" w:rsidRPr="00920CAD" w14:paraId="27A4E077" w14:textId="77777777" w:rsidTr="00B40BEA">
        <w:trPr>
          <w:trHeight w:val="67"/>
          <w:jc w:val="center"/>
        </w:trPr>
        <w:tc>
          <w:tcPr>
            <w:tcW w:w="1124" w:type="dxa"/>
            <w:vMerge/>
            <w:tcBorders>
              <w:top w:val="single" w:sz="4" w:space="0" w:color="auto"/>
              <w:left w:val="single" w:sz="4" w:space="0" w:color="auto"/>
              <w:bottom w:val="single" w:sz="4" w:space="0" w:color="auto"/>
              <w:right w:val="single" w:sz="4" w:space="0" w:color="auto"/>
            </w:tcBorders>
            <w:vAlign w:val="center"/>
          </w:tcPr>
          <w:p w14:paraId="1754C732" w14:textId="77777777" w:rsidR="00A55E39" w:rsidRPr="00920CAD" w:rsidRDefault="00A55E39" w:rsidP="00A55E39">
            <w:pPr>
              <w:pStyle w:val="Pieddepage"/>
              <w:tabs>
                <w:tab w:val="clear" w:pos="4536"/>
                <w:tab w:val="clear" w:pos="9072"/>
              </w:tabs>
              <w:snapToGrid w:val="0"/>
              <w:jc w:val="both"/>
              <w:rPr>
                <w:rFonts w:ascii="Rockwell" w:hAnsi="Rockwell"/>
                <w:b/>
                <w:bCs/>
                <w:i/>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2A6A8795" w14:textId="77777777" w:rsidR="00A55E39" w:rsidRPr="00920CAD" w:rsidRDefault="00A55E39" w:rsidP="00A55E39">
            <w:pPr>
              <w:snapToGrid w:val="0"/>
              <w:jc w:val="both"/>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tcPr>
          <w:p w14:paraId="53E01E5E" w14:textId="29C799D6" w:rsidR="00A55E39" w:rsidRPr="00920CAD" w:rsidRDefault="005C27FC" w:rsidP="00A55E39">
            <w:pPr>
              <w:snapToGrid w:val="0"/>
              <w:jc w:val="both"/>
              <w:rPr>
                <w:rFonts w:ascii="Rockwell" w:hAnsi="Rockwell"/>
                <w:i/>
              </w:rPr>
            </w:pPr>
            <w:r w:rsidRPr="00920CAD">
              <w:rPr>
                <w:rFonts w:ascii="Rockwell" w:hAnsi="Rockwell"/>
                <w:bCs/>
                <w:i/>
              </w:rPr>
              <w:t>2</w:t>
            </w:r>
            <w:r w:rsidR="00A55E39" w:rsidRPr="00920CAD">
              <w:rPr>
                <w:rFonts w:ascii="Rockwell" w:hAnsi="Rockwell"/>
                <w:bCs/>
                <w:i/>
              </w:rPr>
              <w:t xml:space="preserve"> rubans d’encre     </w:t>
            </w:r>
            <w:r w:rsidR="00043A5B" w:rsidRPr="00920CAD">
              <w:rPr>
                <w:rFonts w:ascii="Rockwell" w:hAnsi="Rockwell"/>
                <w:bCs/>
                <w:i/>
              </w:rPr>
              <w:t xml:space="preserve">      </w:t>
            </w:r>
            <w:sdt>
              <w:sdtPr>
                <w:rPr>
                  <w:rFonts w:ascii="Rockwell" w:hAnsi="Rockwell"/>
                  <w:bCs/>
                  <w:iCs/>
                  <w:sz w:val="40"/>
                  <w:szCs w:val="40"/>
                  <w:lang w:val="fr-CA"/>
                </w:rPr>
                <w:id w:val="843523115"/>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3119" w:type="dxa"/>
            <w:tcBorders>
              <w:top w:val="single" w:sz="4" w:space="0" w:color="000000"/>
              <w:left w:val="single" w:sz="4" w:space="0" w:color="auto"/>
              <w:bottom w:val="single" w:sz="4" w:space="0" w:color="000000"/>
            </w:tcBorders>
          </w:tcPr>
          <w:p w14:paraId="57F9E1AD" w14:textId="0E6BB108" w:rsidR="00A55E39" w:rsidRPr="00920CAD" w:rsidRDefault="00A55E39" w:rsidP="00A55E39">
            <w:pPr>
              <w:pStyle w:val="Paragraphedeliste"/>
              <w:snapToGrid w:val="0"/>
              <w:ind w:left="0" w:firstLine="2"/>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28538869" w14:textId="77777777" w:rsidR="00A55E39" w:rsidRPr="00920CAD" w:rsidRDefault="00A55E39" w:rsidP="00A55E39">
            <w:pPr>
              <w:snapToGrid w:val="0"/>
              <w:jc w:val="both"/>
              <w:rPr>
                <w:rFonts w:ascii="Rockwell" w:hAnsi="Rockwell"/>
                <w:b/>
                <w:bCs/>
              </w:rPr>
            </w:pPr>
          </w:p>
        </w:tc>
      </w:tr>
      <w:tr w:rsidR="00920CAD" w:rsidRPr="00920CAD" w14:paraId="41E56BA3" w14:textId="77777777" w:rsidTr="00B40BEA">
        <w:trPr>
          <w:trHeight w:val="67"/>
          <w:jc w:val="center"/>
        </w:trPr>
        <w:tc>
          <w:tcPr>
            <w:tcW w:w="1124" w:type="dxa"/>
            <w:vMerge/>
            <w:tcBorders>
              <w:top w:val="single" w:sz="4" w:space="0" w:color="auto"/>
              <w:left w:val="single" w:sz="4" w:space="0" w:color="auto"/>
              <w:bottom w:val="single" w:sz="4" w:space="0" w:color="auto"/>
              <w:right w:val="single" w:sz="4" w:space="0" w:color="auto"/>
            </w:tcBorders>
            <w:vAlign w:val="center"/>
          </w:tcPr>
          <w:p w14:paraId="62A6CAF2" w14:textId="77777777" w:rsidR="00A55E39" w:rsidRPr="00920CAD" w:rsidRDefault="00A55E39" w:rsidP="00A55E39">
            <w:pPr>
              <w:pStyle w:val="Pieddepage"/>
              <w:tabs>
                <w:tab w:val="clear" w:pos="4536"/>
                <w:tab w:val="clear" w:pos="9072"/>
              </w:tabs>
              <w:snapToGrid w:val="0"/>
              <w:jc w:val="both"/>
              <w:rPr>
                <w:rFonts w:ascii="Rockwell" w:hAnsi="Rockwell"/>
                <w:b/>
                <w:bCs/>
                <w:i/>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33C48DD7" w14:textId="77777777" w:rsidR="00A55E39" w:rsidRPr="00920CAD" w:rsidRDefault="00A55E39" w:rsidP="00A55E39">
            <w:pPr>
              <w:snapToGrid w:val="0"/>
              <w:jc w:val="both"/>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tcPr>
          <w:p w14:paraId="1682487A" w14:textId="3D01E151" w:rsidR="00A55E39" w:rsidRPr="00920CAD" w:rsidRDefault="005C27FC" w:rsidP="00A55E39">
            <w:pPr>
              <w:snapToGrid w:val="0"/>
              <w:jc w:val="both"/>
              <w:rPr>
                <w:rFonts w:ascii="Rockwell" w:hAnsi="Rockwell"/>
                <w:i/>
              </w:rPr>
            </w:pPr>
            <w:r w:rsidRPr="00920CAD">
              <w:rPr>
                <w:rFonts w:ascii="Rockwell" w:hAnsi="Rockwell"/>
                <w:bCs/>
                <w:i/>
              </w:rPr>
              <w:t>3</w:t>
            </w:r>
            <w:r w:rsidR="00A55E39" w:rsidRPr="00920CAD">
              <w:rPr>
                <w:rFonts w:ascii="Rockwell" w:hAnsi="Rockwell"/>
                <w:bCs/>
                <w:i/>
              </w:rPr>
              <w:t xml:space="preserve"> rubans d’encre     </w:t>
            </w:r>
            <w:r w:rsidR="00043A5B" w:rsidRPr="00920CAD">
              <w:rPr>
                <w:rFonts w:ascii="Rockwell" w:hAnsi="Rockwell"/>
                <w:bCs/>
                <w:i/>
              </w:rPr>
              <w:t xml:space="preserve">      </w:t>
            </w:r>
            <w:sdt>
              <w:sdtPr>
                <w:rPr>
                  <w:rFonts w:ascii="Rockwell" w:hAnsi="Rockwell"/>
                  <w:bCs/>
                  <w:iCs/>
                  <w:sz w:val="40"/>
                  <w:szCs w:val="40"/>
                  <w:lang w:val="fr-CA"/>
                </w:rPr>
                <w:id w:val="-1420251877"/>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3119" w:type="dxa"/>
            <w:tcBorders>
              <w:top w:val="single" w:sz="4" w:space="0" w:color="000000"/>
              <w:left w:val="single" w:sz="4" w:space="0" w:color="auto"/>
              <w:bottom w:val="single" w:sz="4" w:space="0" w:color="000000"/>
            </w:tcBorders>
          </w:tcPr>
          <w:p w14:paraId="1F231BDB" w14:textId="54733D92" w:rsidR="00A55E39" w:rsidRPr="00920CAD" w:rsidRDefault="00A55E39" w:rsidP="00A55E39">
            <w:pPr>
              <w:pStyle w:val="Paragraphedeliste"/>
              <w:snapToGrid w:val="0"/>
              <w:ind w:left="0" w:firstLine="2"/>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20F0687E" w14:textId="77777777" w:rsidR="00A55E39" w:rsidRPr="00920CAD" w:rsidRDefault="00A55E39" w:rsidP="00A55E39">
            <w:pPr>
              <w:snapToGrid w:val="0"/>
              <w:jc w:val="both"/>
              <w:rPr>
                <w:rFonts w:ascii="Rockwell" w:hAnsi="Rockwell"/>
                <w:b/>
                <w:bCs/>
              </w:rPr>
            </w:pPr>
          </w:p>
        </w:tc>
      </w:tr>
    </w:tbl>
    <w:p w14:paraId="24208F65" w14:textId="4819E756" w:rsidR="00F21532" w:rsidRDefault="00F21532" w:rsidP="00F21532">
      <w:pPr>
        <w:pStyle w:val="Titre1"/>
        <w:spacing w:before="120" w:after="120"/>
        <w:ind w:left="993"/>
        <w:rPr>
          <w:rFonts w:ascii="Rockwell" w:hAnsi="Rockwell"/>
        </w:rPr>
      </w:pPr>
      <w:bookmarkStart w:id="359" w:name="_Toc50375156"/>
      <w:bookmarkStart w:id="360" w:name="_Toc118352012"/>
      <w:bookmarkStart w:id="361" w:name="_Toc118683019"/>
    </w:p>
    <w:p w14:paraId="24CCAC94" w14:textId="77777777" w:rsidR="00F21532" w:rsidRDefault="00F21532">
      <w:pPr>
        <w:ind w:left="505" w:hanging="505"/>
        <w:rPr>
          <w:rFonts w:ascii="Rockwell" w:hAnsi="Rockwell"/>
          <w:b/>
          <w:bCs/>
          <w:u w:val="single"/>
        </w:rPr>
      </w:pPr>
      <w:r>
        <w:rPr>
          <w:rFonts w:ascii="Rockwell" w:hAnsi="Rockwell"/>
        </w:rPr>
        <w:br w:type="page"/>
      </w:r>
    </w:p>
    <w:p w14:paraId="512109C7" w14:textId="27FCB10A" w:rsidR="00F312BF" w:rsidRDefault="00427D36" w:rsidP="00D30DA7">
      <w:pPr>
        <w:pStyle w:val="Titre1"/>
        <w:numPr>
          <w:ilvl w:val="0"/>
          <w:numId w:val="56"/>
        </w:numPr>
        <w:spacing w:before="120" w:after="120"/>
        <w:ind w:firstLine="273"/>
        <w:rPr>
          <w:rFonts w:ascii="Rockwell" w:hAnsi="Rockwell"/>
        </w:rPr>
      </w:pPr>
      <w:bookmarkStart w:id="362" w:name="_Toc229584501"/>
      <w:bookmarkStart w:id="363" w:name="_Toc229769926"/>
      <w:r w:rsidRPr="00920CAD">
        <w:rPr>
          <w:rFonts w:ascii="Rockwell" w:hAnsi="Rockwell"/>
        </w:rPr>
        <w:lastRenderedPageBreak/>
        <w:t>O</w:t>
      </w:r>
      <w:r w:rsidR="00F312BF" w:rsidRPr="00920CAD">
        <w:rPr>
          <w:rFonts w:ascii="Rockwell" w:hAnsi="Rockwell"/>
        </w:rPr>
        <w:t>NDULEURS</w:t>
      </w:r>
      <w:bookmarkEnd w:id="359"/>
      <w:bookmarkEnd w:id="360"/>
      <w:bookmarkEnd w:id="361"/>
      <w:bookmarkEnd w:id="362"/>
      <w:bookmarkEnd w:id="363"/>
    </w:p>
    <w:p w14:paraId="4588B10A" w14:textId="77777777" w:rsidR="00F21532" w:rsidRPr="00F21532" w:rsidRDefault="00F21532" w:rsidP="00F21532"/>
    <w:p w14:paraId="26783BFB" w14:textId="3255B7D5" w:rsidR="005D0AF3" w:rsidRPr="00920CAD" w:rsidRDefault="005D0AF3" w:rsidP="00810C9F">
      <w:pPr>
        <w:pStyle w:val="Tritre2"/>
        <w:numPr>
          <w:ilvl w:val="1"/>
          <w:numId w:val="48"/>
        </w:numPr>
      </w:pPr>
      <w:bookmarkStart w:id="364" w:name="_Toc50373147"/>
      <w:bookmarkStart w:id="365" w:name="_Toc50375157"/>
      <w:bookmarkStart w:id="366" w:name="_Toc118352013"/>
      <w:bookmarkStart w:id="367" w:name="_Toc118683020"/>
      <w:bookmarkStart w:id="368" w:name="_Toc118686716"/>
      <w:bookmarkStart w:id="369" w:name="_Toc118687361"/>
      <w:bookmarkStart w:id="370" w:name="_Toc218874419"/>
      <w:bookmarkStart w:id="371" w:name="_Toc219207110"/>
      <w:bookmarkStart w:id="372" w:name="_Toc229584502"/>
      <w:bookmarkStart w:id="373" w:name="_Toc229769927"/>
      <w:proofErr w:type="gramStart"/>
      <w:r w:rsidRPr="00920CAD">
        <w:t>Onduleur Line</w:t>
      </w:r>
      <w:r w:rsidR="005E4E84" w:rsidRPr="00920CAD">
        <w:t xml:space="preserve"> </w:t>
      </w:r>
      <w:r w:rsidRPr="00920CAD">
        <w:t>interactive</w:t>
      </w:r>
      <w:bookmarkEnd w:id="364"/>
      <w:bookmarkEnd w:id="365"/>
      <w:bookmarkEnd w:id="366"/>
      <w:bookmarkEnd w:id="367"/>
      <w:bookmarkEnd w:id="368"/>
      <w:bookmarkEnd w:id="369"/>
      <w:bookmarkEnd w:id="370"/>
      <w:bookmarkEnd w:id="371"/>
      <w:bookmarkEnd w:id="372"/>
      <w:bookmarkEnd w:id="373"/>
      <w:proofErr w:type="gramEnd"/>
    </w:p>
    <w:tbl>
      <w:tblPr>
        <w:tblStyle w:val="Grilledutableau"/>
        <w:tblW w:w="5251" w:type="pct"/>
        <w:tblInd w:w="-147" w:type="dxa"/>
        <w:tblLook w:val="04A0" w:firstRow="1" w:lastRow="0" w:firstColumn="1" w:lastColumn="0" w:noHBand="0" w:noVBand="1"/>
      </w:tblPr>
      <w:tblGrid>
        <w:gridCol w:w="900"/>
        <w:gridCol w:w="2198"/>
        <w:gridCol w:w="4981"/>
        <w:gridCol w:w="3017"/>
        <w:gridCol w:w="2795"/>
      </w:tblGrid>
      <w:tr w:rsidR="00920CAD" w:rsidRPr="00920CAD" w14:paraId="1B2191F7" w14:textId="77777777" w:rsidTr="00CC2273">
        <w:trPr>
          <w:tblHeader/>
        </w:trPr>
        <w:tc>
          <w:tcPr>
            <w:tcW w:w="324" w:type="pct"/>
            <w:shd w:val="clear" w:color="auto" w:fill="D9D9D9" w:themeFill="background1" w:themeFillShade="D9"/>
            <w:vAlign w:val="center"/>
          </w:tcPr>
          <w:p w14:paraId="7B80EC7C" w14:textId="77777777" w:rsidR="003F1484" w:rsidRPr="00920CAD" w:rsidRDefault="003F1484" w:rsidP="00817E3C">
            <w:pPr>
              <w:snapToGrid w:val="0"/>
              <w:jc w:val="center"/>
              <w:rPr>
                <w:rFonts w:ascii="Rockwell" w:hAnsi="Rockwell"/>
                <w:b/>
                <w:bCs/>
                <w:i/>
              </w:rPr>
            </w:pPr>
            <w:r w:rsidRPr="00920CAD">
              <w:rPr>
                <w:rFonts w:ascii="Rockwell" w:hAnsi="Rockwell"/>
                <w:b/>
                <w:bCs/>
              </w:rPr>
              <w:t>N</w:t>
            </w:r>
            <w:r w:rsidRPr="00920CAD">
              <w:rPr>
                <w:rFonts w:ascii="Rockwell" w:hAnsi="Rockwell"/>
                <w:b/>
                <w:bCs/>
                <w:i/>
              </w:rPr>
              <w:t>°</w:t>
            </w:r>
          </w:p>
        </w:tc>
        <w:tc>
          <w:tcPr>
            <w:tcW w:w="791" w:type="pct"/>
            <w:shd w:val="clear" w:color="auto" w:fill="D9D9D9" w:themeFill="background1" w:themeFillShade="D9"/>
            <w:vAlign w:val="center"/>
          </w:tcPr>
          <w:p w14:paraId="1BFD3F0B" w14:textId="77777777" w:rsidR="003F1484" w:rsidRPr="00920CAD" w:rsidRDefault="003F1484" w:rsidP="00754E54">
            <w:pPr>
              <w:snapToGrid w:val="0"/>
              <w:jc w:val="both"/>
              <w:rPr>
                <w:rFonts w:ascii="Rockwell" w:hAnsi="Rockwell"/>
                <w:b/>
                <w:bCs/>
              </w:rPr>
            </w:pPr>
            <w:r w:rsidRPr="00920CAD">
              <w:rPr>
                <w:rFonts w:ascii="Rockwell" w:hAnsi="Rockwell"/>
                <w:b/>
                <w:bCs/>
              </w:rPr>
              <w:t>Fourniture</w:t>
            </w:r>
          </w:p>
        </w:tc>
        <w:tc>
          <w:tcPr>
            <w:tcW w:w="1793" w:type="pct"/>
            <w:shd w:val="clear" w:color="auto" w:fill="D9D9D9" w:themeFill="background1" w:themeFillShade="D9"/>
            <w:vAlign w:val="center"/>
          </w:tcPr>
          <w:p w14:paraId="5D685559" w14:textId="1C6BA246" w:rsidR="003F1484" w:rsidRPr="00920CAD" w:rsidRDefault="00E61F0B" w:rsidP="00754E54">
            <w:pPr>
              <w:snapToGrid w:val="0"/>
              <w:jc w:val="both"/>
              <w:rPr>
                <w:rFonts w:ascii="Rockwell" w:hAnsi="Rockwell"/>
                <w:b/>
                <w:bCs/>
              </w:rPr>
            </w:pPr>
            <w:r w:rsidRPr="00920CAD">
              <w:rPr>
                <w:rFonts w:ascii="Rockwell" w:hAnsi="Rockwell"/>
                <w:b/>
                <w:bCs/>
              </w:rPr>
              <w:t>Spécifications techniques</w:t>
            </w:r>
            <w:r w:rsidR="003F1484" w:rsidRPr="00920CAD">
              <w:rPr>
                <w:rFonts w:ascii="Rockwell" w:hAnsi="Rockwell"/>
                <w:b/>
                <w:bCs/>
              </w:rPr>
              <w:t xml:space="preserve"> demandées par l’</w:t>
            </w:r>
            <w:r w:rsidR="00F84CE0" w:rsidRPr="00920CAD">
              <w:rPr>
                <w:rFonts w:ascii="Rockwell" w:hAnsi="Rockwell"/>
                <w:b/>
                <w:bCs/>
              </w:rPr>
              <w:t>Autorité contractante</w:t>
            </w:r>
          </w:p>
        </w:tc>
        <w:tc>
          <w:tcPr>
            <w:tcW w:w="1086" w:type="pct"/>
            <w:shd w:val="clear" w:color="auto" w:fill="D9D9D9" w:themeFill="background1" w:themeFillShade="D9"/>
            <w:vAlign w:val="center"/>
          </w:tcPr>
          <w:p w14:paraId="1FE9B095" w14:textId="3661A8FF" w:rsidR="003F1484" w:rsidRPr="00920CAD" w:rsidRDefault="00182B83" w:rsidP="007B40DC">
            <w:pPr>
              <w:snapToGrid w:val="0"/>
              <w:ind w:left="27" w:hanging="27"/>
              <w:jc w:val="center"/>
              <w:rPr>
                <w:rFonts w:ascii="Rockwell" w:hAnsi="Rockwell"/>
                <w:b/>
                <w:bCs/>
              </w:rPr>
            </w:pPr>
            <w:r w:rsidRPr="00920CAD">
              <w:rPr>
                <w:rFonts w:ascii="Rockwell" w:hAnsi="Rockwell"/>
                <w:b/>
                <w:bCs/>
              </w:rPr>
              <w:t xml:space="preserve"> </w:t>
            </w:r>
            <w:r w:rsidR="00E61F0B"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1006" w:type="pct"/>
            <w:shd w:val="clear" w:color="auto" w:fill="D9D9D9" w:themeFill="background1" w:themeFillShade="D9"/>
            <w:vAlign w:val="center"/>
          </w:tcPr>
          <w:p w14:paraId="0EF9AAFE" w14:textId="086DDCBE" w:rsidR="003F1484" w:rsidRPr="00920CAD" w:rsidRDefault="003F1484" w:rsidP="005E4E84">
            <w:pPr>
              <w:snapToGrid w:val="0"/>
              <w:ind w:left="27" w:hanging="27"/>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09E03339" w14:textId="77777777" w:rsidTr="00CC2273">
        <w:trPr>
          <w:tblHeader/>
        </w:trPr>
        <w:tc>
          <w:tcPr>
            <w:tcW w:w="324" w:type="pct"/>
            <w:shd w:val="clear" w:color="auto" w:fill="BFBFBF" w:themeFill="background1" w:themeFillShade="BF"/>
            <w:vAlign w:val="center"/>
          </w:tcPr>
          <w:p w14:paraId="71E97357" w14:textId="0C153FDB" w:rsidR="003F1484" w:rsidRPr="00920CAD" w:rsidRDefault="003F1484" w:rsidP="002F0354">
            <w:pPr>
              <w:pStyle w:val="Pieddepage"/>
              <w:numPr>
                <w:ilvl w:val="1"/>
                <w:numId w:val="49"/>
              </w:numPr>
              <w:tabs>
                <w:tab w:val="clear" w:pos="4536"/>
                <w:tab w:val="clear" w:pos="9072"/>
              </w:tabs>
              <w:snapToGrid w:val="0"/>
              <w:ind w:left="453"/>
              <w:jc w:val="both"/>
              <w:rPr>
                <w:rFonts w:ascii="Rockwell" w:hAnsi="Rockwell"/>
                <w:b/>
                <w:bCs/>
              </w:rPr>
            </w:pPr>
          </w:p>
        </w:tc>
        <w:tc>
          <w:tcPr>
            <w:tcW w:w="791" w:type="pct"/>
            <w:shd w:val="clear" w:color="auto" w:fill="BFBFBF" w:themeFill="background1" w:themeFillShade="BF"/>
            <w:vAlign w:val="center"/>
          </w:tcPr>
          <w:p w14:paraId="23FABCCE" w14:textId="77777777" w:rsidR="003F1484" w:rsidRPr="00920CAD" w:rsidRDefault="003F1484" w:rsidP="007B40DC">
            <w:pPr>
              <w:snapToGrid w:val="0"/>
              <w:jc w:val="both"/>
              <w:rPr>
                <w:rFonts w:ascii="Rockwell" w:hAnsi="Rockwell"/>
                <w:b/>
              </w:rPr>
            </w:pPr>
            <w:r w:rsidRPr="00920CAD">
              <w:rPr>
                <w:rFonts w:ascii="Rockwell" w:hAnsi="Rockwell"/>
                <w:b/>
              </w:rPr>
              <w:t>Onduleur line interactive</w:t>
            </w:r>
          </w:p>
        </w:tc>
        <w:tc>
          <w:tcPr>
            <w:tcW w:w="1793" w:type="pct"/>
            <w:shd w:val="clear" w:color="auto" w:fill="BFBFBF" w:themeFill="background1" w:themeFillShade="BF"/>
            <w:vAlign w:val="center"/>
          </w:tcPr>
          <w:p w14:paraId="6529E966" w14:textId="24B3EA6A" w:rsidR="003F1484" w:rsidRPr="00920CAD" w:rsidRDefault="003F1484" w:rsidP="00754E54">
            <w:pPr>
              <w:snapToGrid w:val="0"/>
              <w:jc w:val="both"/>
              <w:rPr>
                <w:rFonts w:ascii="Rockwell" w:hAnsi="Rockwell"/>
                <w:b/>
              </w:rPr>
            </w:pPr>
            <w:r w:rsidRPr="00920CAD">
              <w:rPr>
                <w:rFonts w:ascii="Rockwell" w:hAnsi="Rockwell"/>
                <w:b/>
              </w:rPr>
              <w:t>Fourniture d’onduleurs line Interactive</w:t>
            </w:r>
          </w:p>
        </w:tc>
        <w:tc>
          <w:tcPr>
            <w:tcW w:w="1086" w:type="pct"/>
            <w:shd w:val="clear" w:color="auto" w:fill="BFBFBF" w:themeFill="background1" w:themeFillShade="BF"/>
          </w:tcPr>
          <w:p w14:paraId="5B3A6181" w14:textId="77777777" w:rsidR="003F1484" w:rsidRPr="00920CAD" w:rsidRDefault="003F1484" w:rsidP="00754E54">
            <w:pPr>
              <w:snapToGrid w:val="0"/>
              <w:jc w:val="both"/>
              <w:rPr>
                <w:rFonts w:ascii="Rockwell" w:hAnsi="Rockwell"/>
                <w:b/>
                <w:bCs/>
              </w:rPr>
            </w:pPr>
          </w:p>
        </w:tc>
        <w:tc>
          <w:tcPr>
            <w:tcW w:w="1006" w:type="pct"/>
            <w:shd w:val="clear" w:color="auto" w:fill="BFBFBF" w:themeFill="background1" w:themeFillShade="BF"/>
          </w:tcPr>
          <w:p w14:paraId="56F1809F" w14:textId="77777777" w:rsidR="003F1484" w:rsidRPr="00920CAD" w:rsidRDefault="003F1484" w:rsidP="00754E54">
            <w:pPr>
              <w:snapToGrid w:val="0"/>
              <w:jc w:val="both"/>
              <w:rPr>
                <w:rFonts w:ascii="Rockwell" w:hAnsi="Rockwell"/>
                <w:b/>
                <w:bCs/>
              </w:rPr>
            </w:pPr>
          </w:p>
        </w:tc>
      </w:tr>
      <w:tr w:rsidR="00920CAD" w:rsidRPr="00920CAD" w14:paraId="78359C6C" w14:textId="77777777" w:rsidTr="00CC2273">
        <w:trPr>
          <w:trHeight w:val="251"/>
        </w:trPr>
        <w:tc>
          <w:tcPr>
            <w:tcW w:w="324" w:type="pct"/>
            <w:vAlign w:val="center"/>
          </w:tcPr>
          <w:p w14:paraId="7919D4EA" w14:textId="77777777" w:rsidR="003F1484" w:rsidRPr="00920CAD" w:rsidRDefault="003F1484" w:rsidP="002F0354">
            <w:pPr>
              <w:numPr>
                <w:ilvl w:val="2"/>
                <w:numId w:val="1"/>
              </w:numPr>
              <w:tabs>
                <w:tab w:val="clear" w:pos="-11"/>
                <w:tab w:val="num" w:pos="426"/>
              </w:tabs>
              <w:snapToGrid w:val="0"/>
              <w:ind w:left="86" w:hanging="86"/>
              <w:jc w:val="both"/>
              <w:rPr>
                <w:rFonts w:ascii="Rockwell" w:hAnsi="Rockwell"/>
                <w:b/>
                <w:bCs/>
                <w:i/>
              </w:rPr>
            </w:pPr>
          </w:p>
        </w:tc>
        <w:tc>
          <w:tcPr>
            <w:tcW w:w="791" w:type="pct"/>
            <w:vAlign w:val="center"/>
          </w:tcPr>
          <w:p w14:paraId="6F0A1296" w14:textId="77777777" w:rsidR="003F1484" w:rsidRPr="00920CAD" w:rsidRDefault="003F1484" w:rsidP="00754E54">
            <w:pPr>
              <w:snapToGrid w:val="0"/>
              <w:jc w:val="both"/>
              <w:rPr>
                <w:rFonts w:ascii="Rockwell" w:hAnsi="Rockwell"/>
                <w:i/>
              </w:rPr>
            </w:pPr>
            <w:r w:rsidRPr="00920CAD">
              <w:rPr>
                <w:rFonts w:ascii="Rockwell" w:hAnsi="Rockwell"/>
                <w:i/>
              </w:rPr>
              <w:t>Marque</w:t>
            </w:r>
          </w:p>
        </w:tc>
        <w:tc>
          <w:tcPr>
            <w:tcW w:w="1793" w:type="pct"/>
            <w:vAlign w:val="center"/>
          </w:tcPr>
          <w:p w14:paraId="7077EED0" w14:textId="664D2257" w:rsidR="003F1484" w:rsidRPr="00920CAD" w:rsidRDefault="003F1484" w:rsidP="00CC2273">
            <w:pPr>
              <w:snapToGrid w:val="0"/>
              <w:jc w:val="both"/>
              <w:rPr>
                <w:rFonts w:ascii="Rockwell" w:hAnsi="Rockwell"/>
                <w:i/>
              </w:rPr>
            </w:pPr>
            <w:r w:rsidRPr="00920CAD">
              <w:rPr>
                <w:rFonts w:ascii="Rockwell" w:hAnsi="Rockwell"/>
                <w:i/>
              </w:rPr>
              <w:t>A préciser par le soumissionnaire</w:t>
            </w:r>
          </w:p>
        </w:tc>
        <w:tc>
          <w:tcPr>
            <w:tcW w:w="1086" w:type="pct"/>
          </w:tcPr>
          <w:p w14:paraId="7207BE80" w14:textId="77777777" w:rsidR="003F1484" w:rsidRPr="00920CAD" w:rsidRDefault="003F1484" w:rsidP="00754E54">
            <w:pPr>
              <w:snapToGrid w:val="0"/>
              <w:jc w:val="both"/>
              <w:rPr>
                <w:rFonts w:ascii="Rockwell" w:hAnsi="Rockwell"/>
                <w:bCs/>
                <w:i/>
              </w:rPr>
            </w:pPr>
          </w:p>
        </w:tc>
        <w:tc>
          <w:tcPr>
            <w:tcW w:w="1006" w:type="pct"/>
          </w:tcPr>
          <w:p w14:paraId="3D90D484" w14:textId="77777777" w:rsidR="003F1484" w:rsidRPr="00920CAD" w:rsidRDefault="003F1484" w:rsidP="00754E54">
            <w:pPr>
              <w:snapToGrid w:val="0"/>
              <w:jc w:val="both"/>
              <w:rPr>
                <w:rFonts w:ascii="Rockwell" w:hAnsi="Rockwell"/>
                <w:bCs/>
                <w:i/>
              </w:rPr>
            </w:pPr>
          </w:p>
        </w:tc>
      </w:tr>
      <w:tr w:rsidR="00920CAD" w:rsidRPr="00920CAD" w14:paraId="19F9BC64" w14:textId="77777777" w:rsidTr="00CC2273">
        <w:trPr>
          <w:trHeight w:val="272"/>
        </w:trPr>
        <w:tc>
          <w:tcPr>
            <w:tcW w:w="324" w:type="pct"/>
            <w:vAlign w:val="center"/>
          </w:tcPr>
          <w:p w14:paraId="3BBEDE96" w14:textId="77777777" w:rsidR="003F1484" w:rsidRPr="00920CAD" w:rsidRDefault="003F1484" w:rsidP="002F0354">
            <w:pPr>
              <w:numPr>
                <w:ilvl w:val="2"/>
                <w:numId w:val="1"/>
              </w:numPr>
              <w:tabs>
                <w:tab w:val="clear" w:pos="-11"/>
                <w:tab w:val="num" w:pos="142"/>
              </w:tabs>
              <w:snapToGrid w:val="0"/>
              <w:ind w:left="86" w:hanging="86"/>
              <w:jc w:val="both"/>
              <w:rPr>
                <w:rFonts w:ascii="Rockwell" w:hAnsi="Rockwell"/>
                <w:b/>
                <w:bCs/>
                <w:i/>
              </w:rPr>
            </w:pPr>
          </w:p>
        </w:tc>
        <w:tc>
          <w:tcPr>
            <w:tcW w:w="791" w:type="pct"/>
            <w:vAlign w:val="center"/>
          </w:tcPr>
          <w:p w14:paraId="246DE401" w14:textId="77777777" w:rsidR="003F1484" w:rsidRPr="00920CAD" w:rsidRDefault="003F1484" w:rsidP="00754E54">
            <w:pPr>
              <w:snapToGrid w:val="0"/>
              <w:jc w:val="both"/>
              <w:rPr>
                <w:rFonts w:ascii="Rockwell" w:hAnsi="Rockwell"/>
                <w:i/>
              </w:rPr>
            </w:pPr>
            <w:r w:rsidRPr="00920CAD">
              <w:rPr>
                <w:rFonts w:ascii="Rockwell" w:hAnsi="Rockwell"/>
                <w:i/>
              </w:rPr>
              <w:t>Modèle</w:t>
            </w:r>
          </w:p>
        </w:tc>
        <w:tc>
          <w:tcPr>
            <w:tcW w:w="1793" w:type="pct"/>
            <w:vAlign w:val="center"/>
          </w:tcPr>
          <w:p w14:paraId="26D0C717" w14:textId="08DE951B" w:rsidR="003F1484" w:rsidRPr="00920CAD" w:rsidRDefault="003F1484" w:rsidP="00CC2273">
            <w:pPr>
              <w:snapToGrid w:val="0"/>
              <w:jc w:val="both"/>
              <w:rPr>
                <w:rFonts w:ascii="Rockwell" w:hAnsi="Rockwell"/>
                <w:i/>
              </w:rPr>
            </w:pPr>
            <w:r w:rsidRPr="00920CAD">
              <w:rPr>
                <w:rFonts w:ascii="Rockwell" w:hAnsi="Rockwell"/>
                <w:i/>
              </w:rPr>
              <w:t>A préciser par le soumissionnaire</w:t>
            </w:r>
          </w:p>
        </w:tc>
        <w:tc>
          <w:tcPr>
            <w:tcW w:w="1086" w:type="pct"/>
          </w:tcPr>
          <w:p w14:paraId="711F2AD5" w14:textId="77777777" w:rsidR="003F1484" w:rsidRPr="00920CAD" w:rsidRDefault="003F1484" w:rsidP="00754E54">
            <w:pPr>
              <w:snapToGrid w:val="0"/>
              <w:jc w:val="both"/>
              <w:rPr>
                <w:rFonts w:ascii="Rockwell" w:hAnsi="Rockwell"/>
                <w:bCs/>
                <w:i/>
              </w:rPr>
            </w:pPr>
          </w:p>
        </w:tc>
        <w:tc>
          <w:tcPr>
            <w:tcW w:w="1006" w:type="pct"/>
          </w:tcPr>
          <w:p w14:paraId="4EBF3FA7" w14:textId="77777777" w:rsidR="003F1484" w:rsidRPr="00920CAD" w:rsidRDefault="003F1484" w:rsidP="00754E54">
            <w:pPr>
              <w:snapToGrid w:val="0"/>
              <w:jc w:val="both"/>
              <w:rPr>
                <w:rFonts w:ascii="Rockwell" w:hAnsi="Rockwell"/>
                <w:bCs/>
                <w:i/>
              </w:rPr>
            </w:pPr>
          </w:p>
        </w:tc>
      </w:tr>
      <w:tr w:rsidR="00920CAD" w:rsidRPr="00920CAD" w14:paraId="2CCD2264" w14:textId="77777777" w:rsidTr="00CC2273">
        <w:trPr>
          <w:trHeight w:val="277"/>
        </w:trPr>
        <w:tc>
          <w:tcPr>
            <w:tcW w:w="324" w:type="pct"/>
            <w:vAlign w:val="center"/>
          </w:tcPr>
          <w:p w14:paraId="1CBD1030" w14:textId="77777777" w:rsidR="003F1484" w:rsidRPr="00920CAD" w:rsidRDefault="003F1484" w:rsidP="002F0354">
            <w:pPr>
              <w:numPr>
                <w:ilvl w:val="2"/>
                <w:numId w:val="1"/>
              </w:numPr>
              <w:tabs>
                <w:tab w:val="clear" w:pos="-11"/>
                <w:tab w:val="num" w:pos="426"/>
              </w:tabs>
              <w:snapToGrid w:val="0"/>
              <w:ind w:left="86" w:hanging="142"/>
              <w:jc w:val="both"/>
              <w:rPr>
                <w:rFonts w:ascii="Rockwell" w:hAnsi="Rockwell"/>
                <w:b/>
                <w:bCs/>
                <w:i/>
              </w:rPr>
            </w:pPr>
          </w:p>
        </w:tc>
        <w:tc>
          <w:tcPr>
            <w:tcW w:w="791" w:type="pct"/>
            <w:vAlign w:val="center"/>
          </w:tcPr>
          <w:p w14:paraId="1C22BC55" w14:textId="77777777" w:rsidR="003F1484" w:rsidRPr="00920CAD" w:rsidRDefault="003F1484" w:rsidP="00754E54">
            <w:pPr>
              <w:snapToGrid w:val="0"/>
              <w:jc w:val="both"/>
              <w:rPr>
                <w:rFonts w:ascii="Rockwell" w:hAnsi="Rockwell"/>
                <w:i/>
              </w:rPr>
            </w:pPr>
            <w:r w:rsidRPr="00920CAD">
              <w:rPr>
                <w:rFonts w:ascii="Rockwell" w:hAnsi="Rockwell"/>
                <w:i/>
              </w:rPr>
              <w:t>Référence</w:t>
            </w:r>
          </w:p>
        </w:tc>
        <w:tc>
          <w:tcPr>
            <w:tcW w:w="1793" w:type="pct"/>
            <w:vAlign w:val="center"/>
          </w:tcPr>
          <w:p w14:paraId="7B9FD9E0" w14:textId="691F0C4D" w:rsidR="003F1484" w:rsidRPr="00920CAD" w:rsidRDefault="003F1484" w:rsidP="00CC2273">
            <w:pPr>
              <w:snapToGrid w:val="0"/>
              <w:jc w:val="both"/>
              <w:rPr>
                <w:rFonts w:ascii="Rockwell" w:hAnsi="Rockwell"/>
                <w:i/>
              </w:rPr>
            </w:pPr>
            <w:r w:rsidRPr="00920CAD">
              <w:rPr>
                <w:rFonts w:ascii="Rockwell" w:hAnsi="Rockwell"/>
                <w:i/>
              </w:rPr>
              <w:t>A préciser par le soumissionnaire</w:t>
            </w:r>
          </w:p>
        </w:tc>
        <w:tc>
          <w:tcPr>
            <w:tcW w:w="1086" w:type="pct"/>
          </w:tcPr>
          <w:p w14:paraId="5B92983E" w14:textId="77777777" w:rsidR="003F1484" w:rsidRPr="00920CAD" w:rsidRDefault="003F1484" w:rsidP="00754E54">
            <w:pPr>
              <w:snapToGrid w:val="0"/>
              <w:jc w:val="both"/>
              <w:rPr>
                <w:rFonts w:ascii="Rockwell" w:hAnsi="Rockwell"/>
                <w:bCs/>
                <w:i/>
              </w:rPr>
            </w:pPr>
          </w:p>
        </w:tc>
        <w:tc>
          <w:tcPr>
            <w:tcW w:w="1006" w:type="pct"/>
          </w:tcPr>
          <w:p w14:paraId="46F12960" w14:textId="77777777" w:rsidR="003F1484" w:rsidRPr="00920CAD" w:rsidRDefault="003F1484" w:rsidP="00754E54">
            <w:pPr>
              <w:snapToGrid w:val="0"/>
              <w:jc w:val="both"/>
              <w:rPr>
                <w:rFonts w:ascii="Rockwell" w:hAnsi="Rockwell"/>
                <w:bCs/>
                <w:i/>
              </w:rPr>
            </w:pPr>
          </w:p>
        </w:tc>
      </w:tr>
      <w:tr w:rsidR="00920CAD" w:rsidRPr="00920CAD" w14:paraId="6C6274B1" w14:textId="77777777" w:rsidTr="00CC2273">
        <w:trPr>
          <w:trHeight w:val="310"/>
        </w:trPr>
        <w:tc>
          <w:tcPr>
            <w:tcW w:w="324" w:type="pct"/>
            <w:vAlign w:val="center"/>
          </w:tcPr>
          <w:p w14:paraId="54AD19FD" w14:textId="77777777" w:rsidR="003F1484" w:rsidRPr="00920CAD" w:rsidRDefault="003F1484" w:rsidP="002F0354">
            <w:pPr>
              <w:numPr>
                <w:ilvl w:val="2"/>
                <w:numId w:val="1"/>
              </w:numPr>
              <w:tabs>
                <w:tab w:val="clear" w:pos="-11"/>
                <w:tab w:val="num" w:pos="426"/>
              </w:tabs>
              <w:snapToGrid w:val="0"/>
              <w:ind w:left="86" w:hanging="142"/>
              <w:jc w:val="both"/>
              <w:rPr>
                <w:rFonts w:ascii="Rockwell" w:hAnsi="Rockwell"/>
                <w:b/>
                <w:bCs/>
                <w:i/>
              </w:rPr>
            </w:pPr>
          </w:p>
        </w:tc>
        <w:tc>
          <w:tcPr>
            <w:tcW w:w="791" w:type="pct"/>
          </w:tcPr>
          <w:p w14:paraId="0FCAD994" w14:textId="77777777" w:rsidR="003F1484" w:rsidRPr="00920CAD" w:rsidRDefault="003F1484" w:rsidP="00754E54">
            <w:pPr>
              <w:snapToGrid w:val="0"/>
              <w:jc w:val="both"/>
              <w:rPr>
                <w:rFonts w:ascii="Rockwell" w:hAnsi="Rockwell"/>
                <w:i/>
              </w:rPr>
            </w:pPr>
            <w:r w:rsidRPr="00920CAD">
              <w:rPr>
                <w:rFonts w:ascii="Rockwell" w:hAnsi="Rockwell"/>
                <w:i/>
              </w:rPr>
              <w:t>Technologie</w:t>
            </w:r>
          </w:p>
        </w:tc>
        <w:tc>
          <w:tcPr>
            <w:tcW w:w="1793" w:type="pct"/>
          </w:tcPr>
          <w:p w14:paraId="7409ADFF" w14:textId="74781D3D" w:rsidR="003F1484" w:rsidRPr="00920CAD" w:rsidRDefault="003F1484" w:rsidP="00CC2273">
            <w:pPr>
              <w:snapToGrid w:val="0"/>
              <w:jc w:val="both"/>
              <w:rPr>
                <w:rFonts w:ascii="Rockwell" w:hAnsi="Rockwell"/>
                <w:i/>
              </w:rPr>
            </w:pPr>
            <w:r w:rsidRPr="00920CAD">
              <w:rPr>
                <w:rFonts w:ascii="Rockwell" w:hAnsi="Rockwell"/>
                <w:i/>
              </w:rPr>
              <w:t>Line interactive</w:t>
            </w:r>
          </w:p>
        </w:tc>
        <w:tc>
          <w:tcPr>
            <w:tcW w:w="1086" w:type="pct"/>
          </w:tcPr>
          <w:p w14:paraId="6900E994" w14:textId="77777777" w:rsidR="003F1484" w:rsidRPr="00920CAD" w:rsidRDefault="003F1484" w:rsidP="00754E54">
            <w:pPr>
              <w:snapToGrid w:val="0"/>
              <w:jc w:val="both"/>
              <w:rPr>
                <w:rFonts w:ascii="Rockwell" w:hAnsi="Rockwell"/>
                <w:bCs/>
                <w:i/>
              </w:rPr>
            </w:pPr>
          </w:p>
        </w:tc>
        <w:tc>
          <w:tcPr>
            <w:tcW w:w="1006" w:type="pct"/>
          </w:tcPr>
          <w:p w14:paraId="22387EBA" w14:textId="77777777" w:rsidR="003F1484" w:rsidRPr="00920CAD" w:rsidRDefault="003F1484" w:rsidP="00754E54">
            <w:pPr>
              <w:snapToGrid w:val="0"/>
              <w:jc w:val="both"/>
              <w:rPr>
                <w:rFonts w:ascii="Rockwell" w:hAnsi="Rockwell"/>
                <w:bCs/>
                <w:i/>
              </w:rPr>
            </w:pPr>
          </w:p>
        </w:tc>
      </w:tr>
      <w:tr w:rsidR="00920CAD" w:rsidRPr="00920CAD" w14:paraId="06C19A9F" w14:textId="77777777" w:rsidTr="00CC2273">
        <w:trPr>
          <w:trHeight w:val="70"/>
        </w:trPr>
        <w:tc>
          <w:tcPr>
            <w:tcW w:w="324" w:type="pct"/>
            <w:vMerge w:val="restart"/>
            <w:vAlign w:val="center"/>
          </w:tcPr>
          <w:p w14:paraId="1823A350" w14:textId="77777777" w:rsidR="003F1484" w:rsidRPr="00920CAD" w:rsidRDefault="003F1484" w:rsidP="002F0354">
            <w:pPr>
              <w:numPr>
                <w:ilvl w:val="2"/>
                <w:numId w:val="1"/>
              </w:numPr>
              <w:tabs>
                <w:tab w:val="clear" w:pos="-11"/>
                <w:tab w:val="num" w:pos="426"/>
              </w:tabs>
              <w:snapToGrid w:val="0"/>
              <w:ind w:left="86" w:hanging="142"/>
              <w:jc w:val="both"/>
              <w:rPr>
                <w:rFonts w:ascii="Rockwell" w:hAnsi="Rockwell"/>
                <w:b/>
                <w:bCs/>
                <w:i/>
              </w:rPr>
            </w:pPr>
          </w:p>
        </w:tc>
        <w:tc>
          <w:tcPr>
            <w:tcW w:w="791" w:type="pct"/>
            <w:vMerge w:val="restart"/>
            <w:vAlign w:val="center"/>
          </w:tcPr>
          <w:p w14:paraId="2A3CF507" w14:textId="77777777" w:rsidR="003F1484" w:rsidRPr="00920CAD" w:rsidRDefault="003F1484" w:rsidP="00754E54">
            <w:pPr>
              <w:snapToGrid w:val="0"/>
              <w:jc w:val="both"/>
              <w:rPr>
                <w:rFonts w:ascii="Rockwell" w:hAnsi="Rockwell"/>
                <w:i/>
              </w:rPr>
            </w:pPr>
            <w:r w:rsidRPr="00920CAD">
              <w:rPr>
                <w:rFonts w:ascii="Rockwell" w:hAnsi="Rockwell"/>
                <w:i/>
              </w:rPr>
              <w:t>Capacité</w:t>
            </w:r>
          </w:p>
        </w:tc>
        <w:tc>
          <w:tcPr>
            <w:tcW w:w="1793" w:type="pct"/>
          </w:tcPr>
          <w:p w14:paraId="7F90D386" w14:textId="5B9D1E52" w:rsidR="003F1484" w:rsidRPr="00920CAD" w:rsidRDefault="003F1484" w:rsidP="00CC2273">
            <w:pPr>
              <w:jc w:val="both"/>
              <w:rPr>
                <w:rFonts w:ascii="Rockwell" w:hAnsi="Rockwell"/>
              </w:rPr>
            </w:pPr>
            <w:r w:rsidRPr="00920CAD">
              <w:rPr>
                <w:rFonts w:ascii="Rockwell" w:hAnsi="Rockwell"/>
                <w:b/>
                <w:bCs/>
                <w:i/>
              </w:rPr>
              <w:t>L’</w:t>
            </w:r>
            <w:r w:rsidR="00E61F0B" w:rsidRPr="00920CAD">
              <w:rPr>
                <w:rFonts w:ascii="Rockwell" w:hAnsi="Rockwell"/>
                <w:b/>
                <w:bCs/>
                <w:i/>
              </w:rPr>
              <w:t>autorité contractante</w:t>
            </w:r>
            <w:r w:rsidRPr="00920CAD">
              <w:rPr>
                <w:rFonts w:ascii="Rockwell" w:hAnsi="Rockwell"/>
                <w:b/>
                <w:bCs/>
                <w:i/>
              </w:rPr>
              <w:t xml:space="preserve"> fait son choix en cochant</w:t>
            </w:r>
            <w:r w:rsidRPr="00920CAD" w:rsidDel="00857E93">
              <w:rPr>
                <w:rFonts w:ascii="Rockwell" w:hAnsi="Rockwell"/>
                <w:b/>
              </w:rPr>
              <w:t xml:space="preserve"> </w:t>
            </w:r>
          </w:p>
        </w:tc>
        <w:tc>
          <w:tcPr>
            <w:tcW w:w="1086" w:type="pct"/>
          </w:tcPr>
          <w:p w14:paraId="5EA7F5DE" w14:textId="77777777" w:rsidR="003F1484" w:rsidRPr="00920CAD" w:rsidDel="00857E93" w:rsidRDefault="003F1484" w:rsidP="00754E54">
            <w:pPr>
              <w:snapToGrid w:val="0"/>
              <w:jc w:val="both"/>
              <w:rPr>
                <w:rFonts w:ascii="Rockwell" w:hAnsi="Rockwell"/>
                <w:bCs/>
                <w:i/>
              </w:rPr>
            </w:pPr>
          </w:p>
        </w:tc>
        <w:tc>
          <w:tcPr>
            <w:tcW w:w="1006" w:type="pct"/>
          </w:tcPr>
          <w:p w14:paraId="71C3FCAE" w14:textId="77777777" w:rsidR="003F1484" w:rsidRPr="00920CAD" w:rsidRDefault="003F1484" w:rsidP="00754E54">
            <w:pPr>
              <w:snapToGrid w:val="0"/>
              <w:jc w:val="both"/>
              <w:rPr>
                <w:rFonts w:ascii="Rockwell" w:hAnsi="Rockwell"/>
                <w:bCs/>
                <w:i/>
              </w:rPr>
            </w:pPr>
          </w:p>
        </w:tc>
      </w:tr>
      <w:tr w:rsidR="00920CAD" w:rsidRPr="00920CAD" w14:paraId="70482561" w14:textId="77777777" w:rsidTr="00CC2273">
        <w:trPr>
          <w:trHeight w:val="70"/>
        </w:trPr>
        <w:tc>
          <w:tcPr>
            <w:tcW w:w="324" w:type="pct"/>
            <w:vMerge/>
            <w:vAlign w:val="center"/>
          </w:tcPr>
          <w:p w14:paraId="4C557F88" w14:textId="77777777" w:rsidR="003F1484" w:rsidRPr="00920CAD" w:rsidRDefault="003F1484" w:rsidP="002F0354">
            <w:pPr>
              <w:numPr>
                <w:ilvl w:val="2"/>
                <w:numId w:val="1"/>
              </w:numPr>
              <w:snapToGrid w:val="0"/>
              <w:ind w:left="0"/>
              <w:jc w:val="both"/>
              <w:rPr>
                <w:rFonts w:ascii="Rockwell" w:hAnsi="Rockwell"/>
                <w:b/>
                <w:bCs/>
                <w:i/>
              </w:rPr>
            </w:pPr>
          </w:p>
        </w:tc>
        <w:tc>
          <w:tcPr>
            <w:tcW w:w="791" w:type="pct"/>
            <w:vMerge/>
            <w:vAlign w:val="center"/>
          </w:tcPr>
          <w:p w14:paraId="070A5FF9" w14:textId="77777777" w:rsidR="003F1484" w:rsidRPr="00920CAD" w:rsidRDefault="003F1484" w:rsidP="00754E54">
            <w:pPr>
              <w:snapToGrid w:val="0"/>
              <w:jc w:val="both"/>
              <w:rPr>
                <w:rFonts w:ascii="Rockwell" w:hAnsi="Rockwell"/>
                <w:i/>
              </w:rPr>
            </w:pPr>
          </w:p>
        </w:tc>
        <w:tc>
          <w:tcPr>
            <w:tcW w:w="1793" w:type="pct"/>
          </w:tcPr>
          <w:p w14:paraId="34108596" w14:textId="5F0BF305" w:rsidR="003F1484" w:rsidRPr="00920CAD" w:rsidRDefault="003F1484" w:rsidP="00CC2273">
            <w:pPr>
              <w:jc w:val="both"/>
              <w:rPr>
                <w:rFonts w:ascii="Rockwell" w:hAnsi="Rockwell"/>
              </w:rPr>
            </w:pPr>
            <w:r w:rsidRPr="00920CAD">
              <w:rPr>
                <w:rFonts w:ascii="Rockwell" w:hAnsi="Rockwell"/>
              </w:rPr>
              <w:t>600 VA / 390 W au moins</w:t>
            </w:r>
            <w:r w:rsidR="00043A5B" w:rsidRPr="00920CAD">
              <w:rPr>
                <w:rFonts w:ascii="Rockwell" w:hAnsi="Rockwell"/>
              </w:rPr>
              <w:t xml:space="preserve">          </w:t>
            </w:r>
            <w:sdt>
              <w:sdtPr>
                <w:rPr>
                  <w:rFonts w:ascii="Rockwell" w:hAnsi="Rockwell"/>
                  <w:bCs/>
                  <w:iCs/>
                  <w:sz w:val="40"/>
                  <w:szCs w:val="40"/>
                  <w:lang w:val="fr-CA"/>
                </w:rPr>
                <w:id w:val="-1639098986"/>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1086" w:type="pct"/>
          </w:tcPr>
          <w:p w14:paraId="00CA7F80" w14:textId="4E22735B" w:rsidR="003F1484" w:rsidRPr="00920CAD" w:rsidDel="00857E93" w:rsidRDefault="003F1484" w:rsidP="00754E54">
            <w:pPr>
              <w:jc w:val="both"/>
              <w:rPr>
                <w:rFonts w:ascii="Rockwell" w:hAnsi="Rockwell"/>
              </w:rPr>
            </w:pPr>
          </w:p>
        </w:tc>
        <w:tc>
          <w:tcPr>
            <w:tcW w:w="1006" w:type="pct"/>
          </w:tcPr>
          <w:p w14:paraId="0E305C0D" w14:textId="77777777" w:rsidR="003F1484" w:rsidRPr="00920CAD" w:rsidRDefault="003F1484" w:rsidP="00754E54">
            <w:pPr>
              <w:snapToGrid w:val="0"/>
              <w:jc w:val="both"/>
              <w:rPr>
                <w:rFonts w:ascii="Rockwell" w:hAnsi="Rockwell"/>
                <w:bCs/>
                <w:i/>
              </w:rPr>
            </w:pPr>
          </w:p>
        </w:tc>
      </w:tr>
      <w:tr w:rsidR="00920CAD" w:rsidRPr="00920CAD" w14:paraId="2E866B00" w14:textId="77777777" w:rsidTr="00CC2273">
        <w:trPr>
          <w:trHeight w:val="70"/>
        </w:trPr>
        <w:tc>
          <w:tcPr>
            <w:tcW w:w="324" w:type="pct"/>
            <w:vMerge/>
            <w:tcBorders>
              <w:bottom w:val="single" w:sz="4" w:space="0" w:color="auto"/>
            </w:tcBorders>
            <w:vAlign w:val="center"/>
          </w:tcPr>
          <w:p w14:paraId="1ACEDF18" w14:textId="77777777" w:rsidR="003F1484" w:rsidRPr="00920CAD" w:rsidRDefault="003F1484" w:rsidP="002F0354">
            <w:pPr>
              <w:numPr>
                <w:ilvl w:val="2"/>
                <w:numId w:val="1"/>
              </w:numPr>
              <w:snapToGrid w:val="0"/>
              <w:ind w:left="0"/>
              <w:jc w:val="both"/>
              <w:rPr>
                <w:rFonts w:ascii="Rockwell" w:hAnsi="Rockwell"/>
                <w:b/>
                <w:bCs/>
                <w:i/>
              </w:rPr>
            </w:pPr>
          </w:p>
        </w:tc>
        <w:tc>
          <w:tcPr>
            <w:tcW w:w="791" w:type="pct"/>
            <w:vMerge/>
            <w:tcBorders>
              <w:bottom w:val="single" w:sz="4" w:space="0" w:color="auto"/>
            </w:tcBorders>
            <w:vAlign w:val="center"/>
          </w:tcPr>
          <w:p w14:paraId="0D516214" w14:textId="77777777" w:rsidR="003F1484" w:rsidRPr="00920CAD" w:rsidRDefault="003F1484" w:rsidP="00754E54">
            <w:pPr>
              <w:snapToGrid w:val="0"/>
              <w:jc w:val="both"/>
              <w:rPr>
                <w:rFonts w:ascii="Rockwell" w:hAnsi="Rockwell"/>
                <w:i/>
              </w:rPr>
            </w:pPr>
          </w:p>
        </w:tc>
        <w:tc>
          <w:tcPr>
            <w:tcW w:w="1793" w:type="pct"/>
            <w:tcBorders>
              <w:bottom w:val="single" w:sz="4" w:space="0" w:color="auto"/>
            </w:tcBorders>
          </w:tcPr>
          <w:p w14:paraId="062C6240" w14:textId="4750B952" w:rsidR="003F1484" w:rsidRPr="00920CAD" w:rsidRDefault="003F1484" w:rsidP="00CC2273">
            <w:pPr>
              <w:jc w:val="both"/>
              <w:rPr>
                <w:rFonts w:ascii="Rockwell" w:hAnsi="Rockwell"/>
              </w:rPr>
            </w:pPr>
            <w:r w:rsidRPr="00920CAD">
              <w:rPr>
                <w:rFonts w:ascii="Rockwell" w:hAnsi="Rockwell"/>
                <w:bCs/>
                <w:i/>
              </w:rPr>
              <w:t>1000 VA/660 W au moins</w:t>
            </w:r>
            <w:r w:rsidR="00043A5B" w:rsidRPr="00920CAD">
              <w:rPr>
                <w:rFonts w:ascii="Rockwell" w:hAnsi="Rockwell"/>
                <w:bCs/>
                <w:i/>
              </w:rPr>
              <w:t xml:space="preserve">            </w:t>
            </w:r>
            <w:sdt>
              <w:sdtPr>
                <w:rPr>
                  <w:rFonts w:ascii="Rockwell" w:hAnsi="Rockwell"/>
                  <w:bCs/>
                  <w:iCs/>
                  <w:sz w:val="40"/>
                  <w:szCs w:val="40"/>
                  <w:lang w:val="fr-CA"/>
                </w:rPr>
                <w:id w:val="-442532266"/>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1086" w:type="pct"/>
            <w:tcBorders>
              <w:bottom w:val="single" w:sz="4" w:space="0" w:color="auto"/>
            </w:tcBorders>
          </w:tcPr>
          <w:p w14:paraId="7BF7CAAC" w14:textId="77777777" w:rsidR="003F1484" w:rsidRPr="00920CAD" w:rsidDel="00857E93" w:rsidRDefault="003F1484" w:rsidP="00754E54">
            <w:pPr>
              <w:snapToGrid w:val="0"/>
              <w:jc w:val="both"/>
              <w:rPr>
                <w:rFonts w:ascii="Rockwell" w:hAnsi="Rockwell"/>
                <w:bCs/>
                <w:i/>
              </w:rPr>
            </w:pPr>
          </w:p>
        </w:tc>
        <w:tc>
          <w:tcPr>
            <w:tcW w:w="1006" w:type="pct"/>
            <w:tcBorders>
              <w:bottom w:val="single" w:sz="4" w:space="0" w:color="auto"/>
            </w:tcBorders>
          </w:tcPr>
          <w:p w14:paraId="3270DACB" w14:textId="77777777" w:rsidR="003F1484" w:rsidRPr="00920CAD" w:rsidRDefault="003F1484" w:rsidP="00754E54">
            <w:pPr>
              <w:snapToGrid w:val="0"/>
              <w:jc w:val="both"/>
              <w:rPr>
                <w:rFonts w:ascii="Rockwell" w:hAnsi="Rockwell"/>
                <w:bCs/>
                <w:i/>
              </w:rPr>
            </w:pPr>
          </w:p>
        </w:tc>
      </w:tr>
      <w:tr w:rsidR="00920CAD" w:rsidRPr="00920CAD" w14:paraId="34BBB5DF" w14:textId="77777777" w:rsidTr="00CC2273">
        <w:trPr>
          <w:trHeight w:val="391"/>
        </w:trPr>
        <w:tc>
          <w:tcPr>
            <w:tcW w:w="324" w:type="pct"/>
            <w:tcBorders>
              <w:top w:val="single" w:sz="4" w:space="0" w:color="auto"/>
              <w:left w:val="single" w:sz="4" w:space="0" w:color="auto"/>
              <w:bottom w:val="single" w:sz="4" w:space="0" w:color="auto"/>
              <w:right w:val="single" w:sz="4" w:space="0" w:color="auto"/>
            </w:tcBorders>
            <w:vAlign w:val="center"/>
          </w:tcPr>
          <w:p w14:paraId="75C39CE3" w14:textId="77777777" w:rsidR="003D5E9D" w:rsidRPr="00920CAD"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Borders>
              <w:top w:val="single" w:sz="4" w:space="0" w:color="auto"/>
              <w:left w:val="single" w:sz="4" w:space="0" w:color="auto"/>
              <w:bottom w:val="single" w:sz="4" w:space="0" w:color="auto"/>
              <w:right w:val="single" w:sz="4" w:space="0" w:color="auto"/>
            </w:tcBorders>
            <w:vAlign w:val="center"/>
          </w:tcPr>
          <w:p w14:paraId="6C66B203" w14:textId="7C2E1835" w:rsidR="003D5E9D" w:rsidRPr="00920CAD" w:rsidRDefault="003D5E9D" w:rsidP="003D5E9D">
            <w:pPr>
              <w:snapToGrid w:val="0"/>
              <w:rPr>
                <w:rFonts w:ascii="Rockwell" w:hAnsi="Rockwell"/>
                <w:i/>
              </w:rPr>
            </w:pPr>
            <w:r w:rsidRPr="00920CAD">
              <w:rPr>
                <w:rFonts w:ascii="Rockwell" w:hAnsi="Rockwell"/>
                <w:i/>
              </w:rPr>
              <w:t>Protection</w:t>
            </w:r>
            <w:r w:rsidR="00F0228F">
              <w:rPr>
                <w:rFonts w:ascii="Rockwell" w:hAnsi="Rockwell"/>
                <w:i/>
              </w:rPr>
              <w:t xml:space="preserve"> </w:t>
            </w:r>
            <w:r w:rsidRPr="00920CAD">
              <w:rPr>
                <w:rFonts w:ascii="Rockwell" w:hAnsi="Rockwell"/>
                <w:i/>
              </w:rPr>
              <w:t>contre </w:t>
            </w:r>
          </w:p>
        </w:tc>
        <w:tc>
          <w:tcPr>
            <w:tcW w:w="1793" w:type="pct"/>
            <w:tcBorders>
              <w:top w:val="single" w:sz="4" w:space="0" w:color="auto"/>
              <w:left w:val="single" w:sz="4" w:space="0" w:color="auto"/>
              <w:bottom w:val="single" w:sz="4" w:space="0" w:color="auto"/>
              <w:right w:val="single" w:sz="4" w:space="0" w:color="auto"/>
            </w:tcBorders>
            <w:vAlign w:val="center"/>
          </w:tcPr>
          <w:p w14:paraId="3AC81F8A" w14:textId="75311DB1" w:rsidR="003D5E9D" w:rsidRPr="00920CAD" w:rsidRDefault="003D5E9D" w:rsidP="00CC2273">
            <w:pPr>
              <w:snapToGrid w:val="0"/>
              <w:rPr>
                <w:rFonts w:ascii="Rockwell" w:hAnsi="Rockwell"/>
                <w:i/>
              </w:rPr>
            </w:pPr>
            <w:r w:rsidRPr="00920CAD">
              <w:rPr>
                <w:rFonts w:ascii="Rockwell" w:hAnsi="Rockwell"/>
                <w:i/>
              </w:rPr>
              <w:t>Les surtensions, baisse de tension, tension parasites</w:t>
            </w:r>
          </w:p>
        </w:tc>
        <w:tc>
          <w:tcPr>
            <w:tcW w:w="1086" w:type="pct"/>
            <w:tcBorders>
              <w:top w:val="single" w:sz="4" w:space="0" w:color="auto"/>
              <w:left w:val="single" w:sz="4" w:space="0" w:color="auto"/>
              <w:bottom w:val="single" w:sz="4" w:space="0" w:color="auto"/>
              <w:right w:val="single" w:sz="4" w:space="0" w:color="auto"/>
            </w:tcBorders>
            <w:vAlign w:val="center"/>
          </w:tcPr>
          <w:p w14:paraId="78CC3459" w14:textId="24F7AAA9" w:rsidR="003D5E9D" w:rsidRPr="00920CAD" w:rsidRDefault="003D5E9D" w:rsidP="003D5E9D">
            <w:pPr>
              <w:snapToGrid w:val="0"/>
              <w:ind w:left="33" w:hanging="33"/>
              <w:jc w:val="both"/>
              <w:rPr>
                <w:rFonts w:ascii="Rockwell" w:hAnsi="Rockwell"/>
                <w:bCs/>
                <w:i/>
              </w:rPr>
            </w:pPr>
          </w:p>
        </w:tc>
        <w:tc>
          <w:tcPr>
            <w:tcW w:w="1006" w:type="pct"/>
            <w:tcBorders>
              <w:top w:val="single" w:sz="4" w:space="0" w:color="auto"/>
              <w:left w:val="single" w:sz="4" w:space="0" w:color="auto"/>
              <w:bottom w:val="single" w:sz="4" w:space="0" w:color="auto"/>
              <w:right w:val="single" w:sz="4" w:space="0" w:color="auto"/>
            </w:tcBorders>
          </w:tcPr>
          <w:p w14:paraId="4282F347" w14:textId="77777777" w:rsidR="003D5E9D" w:rsidRPr="00920CAD" w:rsidRDefault="003D5E9D" w:rsidP="003D5E9D">
            <w:pPr>
              <w:snapToGrid w:val="0"/>
              <w:jc w:val="both"/>
              <w:rPr>
                <w:rFonts w:ascii="Rockwell" w:hAnsi="Rockwell"/>
                <w:bCs/>
                <w:i/>
              </w:rPr>
            </w:pPr>
          </w:p>
        </w:tc>
      </w:tr>
      <w:tr w:rsidR="00920CAD" w:rsidRPr="00920CAD" w14:paraId="40DF4836" w14:textId="77777777" w:rsidTr="00CC2273">
        <w:trPr>
          <w:trHeight w:val="376"/>
        </w:trPr>
        <w:tc>
          <w:tcPr>
            <w:tcW w:w="324" w:type="pct"/>
            <w:tcBorders>
              <w:top w:val="single" w:sz="4" w:space="0" w:color="auto"/>
              <w:left w:val="single" w:sz="4" w:space="0" w:color="auto"/>
              <w:bottom w:val="single" w:sz="4" w:space="0" w:color="auto"/>
              <w:right w:val="single" w:sz="4" w:space="0" w:color="auto"/>
            </w:tcBorders>
            <w:vAlign w:val="center"/>
          </w:tcPr>
          <w:p w14:paraId="203D0601" w14:textId="77777777" w:rsidR="003D5E9D" w:rsidRPr="00920CAD"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Borders>
              <w:top w:val="single" w:sz="4" w:space="0" w:color="auto"/>
              <w:left w:val="single" w:sz="4" w:space="0" w:color="auto"/>
              <w:bottom w:val="single" w:sz="4" w:space="0" w:color="auto"/>
              <w:right w:val="single" w:sz="4" w:space="0" w:color="auto"/>
            </w:tcBorders>
          </w:tcPr>
          <w:p w14:paraId="601C0D9B" w14:textId="77777777" w:rsidR="003D5E9D" w:rsidRPr="00920CAD" w:rsidRDefault="003D5E9D" w:rsidP="003D5E9D">
            <w:pPr>
              <w:snapToGrid w:val="0"/>
              <w:jc w:val="both"/>
              <w:rPr>
                <w:rFonts w:ascii="Rockwell" w:hAnsi="Rockwell"/>
                <w:i/>
              </w:rPr>
            </w:pPr>
            <w:r w:rsidRPr="00920CAD">
              <w:rPr>
                <w:rFonts w:ascii="Rockwell" w:hAnsi="Rockwell"/>
                <w:i/>
              </w:rPr>
              <w:t>Boutons </w:t>
            </w:r>
          </w:p>
        </w:tc>
        <w:tc>
          <w:tcPr>
            <w:tcW w:w="1793" w:type="pct"/>
            <w:tcBorders>
              <w:top w:val="single" w:sz="4" w:space="0" w:color="auto"/>
              <w:left w:val="single" w:sz="4" w:space="0" w:color="auto"/>
              <w:bottom w:val="single" w:sz="4" w:space="0" w:color="auto"/>
              <w:right w:val="single" w:sz="4" w:space="0" w:color="auto"/>
            </w:tcBorders>
          </w:tcPr>
          <w:p w14:paraId="2F42EAD2" w14:textId="5D697AB8" w:rsidR="003D5E9D" w:rsidRPr="00920CAD" w:rsidRDefault="005E4E84" w:rsidP="00CC2273">
            <w:pPr>
              <w:snapToGrid w:val="0"/>
              <w:jc w:val="both"/>
              <w:rPr>
                <w:rFonts w:ascii="Rockwell" w:hAnsi="Rockwell"/>
                <w:i/>
              </w:rPr>
            </w:pPr>
            <w:r w:rsidRPr="00920CAD">
              <w:rPr>
                <w:rFonts w:ascii="Rockwell" w:hAnsi="Rockwell"/>
                <w:i/>
              </w:rPr>
              <w:t>Démarrage</w:t>
            </w:r>
            <w:r w:rsidR="003D5E9D" w:rsidRPr="00920CAD">
              <w:rPr>
                <w:rFonts w:ascii="Rockwell" w:hAnsi="Rockwell"/>
                <w:i/>
              </w:rPr>
              <w:t>, test</w:t>
            </w:r>
          </w:p>
        </w:tc>
        <w:tc>
          <w:tcPr>
            <w:tcW w:w="1086" w:type="pct"/>
            <w:tcBorders>
              <w:top w:val="single" w:sz="4" w:space="0" w:color="auto"/>
              <w:left w:val="single" w:sz="4" w:space="0" w:color="auto"/>
              <w:bottom w:val="single" w:sz="4" w:space="0" w:color="auto"/>
              <w:right w:val="single" w:sz="4" w:space="0" w:color="auto"/>
            </w:tcBorders>
          </w:tcPr>
          <w:p w14:paraId="25027A6A" w14:textId="4C5AEB90" w:rsidR="003D5E9D" w:rsidRPr="00920CAD" w:rsidRDefault="003D5E9D" w:rsidP="003D5E9D">
            <w:pPr>
              <w:snapToGrid w:val="0"/>
              <w:ind w:left="33" w:hanging="33"/>
              <w:jc w:val="both"/>
              <w:rPr>
                <w:rFonts w:ascii="Rockwell" w:hAnsi="Rockwell"/>
                <w:bCs/>
                <w:i/>
              </w:rPr>
            </w:pPr>
          </w:p>
        </w:tc>
        <w:tc>
          <w:tcPr>
            <w:tcW w:w="1006" w:type="pct"/>
            <w:tcBorders>
              <w:top w:val="single" w:sz="4" w:space="0" w:color="auto"/>
              <w:left w:val="single" w:sz="4" w:space="0" w:color="auto"/>
              <w:bottom w:val="single" w:sz="4" w:space="0" w:color="auto"/>
              <w:right w:val="single" w:sz="4" w:space="0" w:color="auto"/>
            </w:tcBorders>
          </w:tcPr>
          <w:p w14:paraId="1EF53AD9" w14:textId="77777777" w:rsidR="003D5E9D" w:rsidRPr="00920CAD" w:rsidRDefault="003D5E9D" w:rsidP="003D5E9D">
            <w:pPr>
              <w:snapToGrid w:val="0"/>
              <w:jc w:val="both"/>
              <w:rPr>
                <w:rFonts w:ascii="Rockwell" w:hAnsi="Rockwell"/>
                <w:bCs/>
                <w:i/>
              </w:rPr>
            </w:pPr>
          </w:p>
        </w:tc>
      </w:tr>
      <w:tr w:rsidR="00920CAD" w:rsidRPr="00920CAD" w14:paraId="5D7905C4" w14:textId="77777777" w:rsidTr="00CC2273">
        <w:trPr>
          <w:trHeight w:val="70"/>
        </w:trPr>
        <w:tc>
          <w:tcPr>
            <w:tcW w:w="324" w:type="pct"/>
            <w:tcBorders>
              <w:top w:val="single" w:sz="4" w:space="0" w:color="auto"/>
            </w:tcBorders>
            <w:vAlign w:val="center"/>
          </w:tcPr>
          <w:p w14:paraId="50E20DFE" w14:textId="77777777" w:rsidR="003D5E9D" w:rsidRPr="00920CAD"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Borders>
              <w:top w:val="single" w:sz="4" w:space="0" w:color="auto"/>
            </w:tcBorders>
          </w:tcPr>
          <w:p w14:paraId="0B3FA2F7" w14:textId="2E2DF837" w:rsidR="003D5E9D" w:rsidRPr="00920CAD" w:rsidRDefault="003D5E9D" w:rsidP="003D5E9D">
            <w:pPr>
              <w:snapToGrid w:val="0"/>
              <w:jc w:val="both"/>
              <w:rPr>
                <w:rFonts w:ascii="Rockwell" w:hAnsi="Rockwell"/>
                <w:i/>
              </w:rPr>
            </w:pPr>
            <w:r w:rsidRPr="00920CAD">
              <w:rPr>
                <w:rFonts w:ascii="Rockwell" w:hAnsi="Rockwell"/>
                <w:i/>
              </w:rPr>
              <w:t>Voyants</w:t>
            </w:r>
          </w:p>
        </w:tc>
        <w:tc>
          <w:tcPr>
            <w:tcW w:w="1793" w:type="pct"/>
            <w:tcBorders>
              <w:top w:val="single" w:sz="4" w:space="0" w:color="auto"/>
            </w:tcBorders>
          </w:tcPr>
          <w:p w14:paraId="235BA178" w14:textId="372B40F4" w:rsidR="003D5E9D" w:rsidRPr="00920CAD" w:rsidRDefault="005E4E84" w:rsidP="00CC2273">
            <w:pPr>
              <w:snapToGrid w:val="0"/>
              <w:jc w:val="both"/>
              <w:rPr>
                <w:rFonts w:ascii="Rockwell" w:hAnsi="Rockwell"/>
                <w:i/>
              </w:rPr>
            </w:pPr>
            <w:r w:rsidRPr="00920CAD">
              <w:rPr>
                <w:rFonts w:ascii="Rockwell" w:hAnsi="Rockwell"/>
                <w:i/>
              </w:rPr>
              <w:t>Batterie</w:t>
            </w:r>
            <w:r w:rsidR="003D5E9D" w:rsidRPr="00920CAD">
              <w:rPr>
                <w:rFonts w:ascii="Rockwell" w:hAnsi="Rockwell"/>
                <w:i/>
              </w:rPr>
              <w:t xml:space="preserve"> déchargée, en charge, secteur, surtension</w:t>
            </w:r>
          </w:p>
        </w:tc>
        <w:tc>
          <w:tcPr>
            <w:tcW w:w="1086" w:type="pct"/>
            <w:tcBorders>
              <w:top w:val="single" w:sz="4" w:space="0" w:color="auto"/>
            </w:tcBorders>
          </w:tcPr>
          <w:p w14:paraId="0C2872C4" w14:textId="570BC8CE" w:rsidR="003D5E9D" w:rsidRPr="00920CAD" w:rsidDel="00857E93" w:rsidRDefault="003D5E9D" w:rsidP="003D5E9D">
            <w:pPr>
              <w:snapToGrid w:val="0"/>
              <w:ind w:left="33" w:hanging="33"/>
              <w:jc w:val="both"/>
              <w:rPr>
                <w:rFonts w:ascii="Rockwell" w:hAnsi="Rockwell"/>
                <w:b/>
                <w:i/>
              </w:rPr>
            </w:pPr>
          </w:p>
        </w:tc>
        <w:tc>
          <w:tcPr>
            <w:tcW w:w="1006" w:type="pct"/>
            <w:tcBorders>
              <w:top w:val="single" w:sz="4" w:space="0" w:color="auto"/>
            </w:tcBorders>
          </w:tcPr>
          <w:p w14:paraId="2CF8BD0A" w14:textId="2A2D6620" w:rsidR="003D5E9D" w:rsidRPr="00920CAD" w:rsidRDefault="003D5E9D" w:rsidP="003D5E9D">
            <w:pPr>
              <w:snapToGrid w:val="0"/>
              <w:jc w:val="both"/>
              <w:rPr>
                <w:rFonts w:ascii="Rockwell" w:hAnsi="Rockwell"/>
                <w:bCs/>
                <w:i/>
              </w:rPr>
            </w:pPr>
          </w:p>
        </w:tc>
      </w:tr>
      <w:tr w:rsidR="00920CAD" w:rsidRPr="00920CAD" w14:paraId="079039E8" w14:textId="77777777" w:rsidTr="00CC2273">
        <w:trPr>
          <w:trHeight w:val="70"/>
        </w:trPr>
        <w:tc>
          <w:tcPr>
            <w:tcW w:w="324" w:type="pct"/>
            <w:vAlign w:val="center"/>
          </w:tcPr>
          <w:p w14:paraId="06DF27F1" w14:textId="77777777" w:rsidR="003D5E9D" w:rsidRPr="00920CAD"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Pr>
          <w:p w14:paraId="3A0C0611" w14:textId="77777777" w:rsidR="003D5E9D" w:rsidRPr="00920CAD" w:rsidRDefault="003D5E9D" w:rsidP="003D5E9D">
            <w:pPr>
              <w:snapToGrid w:val="0"/>
              <w:jc w:val="both"/>
              <w:rPr>
                <w:rFonts w:ascii="Rockwell" w:hAnsi="Rockwell"/>
                <w:i/>
              </w:rPr>
            </w:pPr>
            <w:r w:rsidRPr="00920CAD">
              <w:rPr>
                <w:rFonts w:ascii="Rockwell" w:hAnsi="Rockwell"/>
                <w:i/>
              </w:rPr>
              <w:t>Prises d’entrée </w:t>
            </w:r>
          </w:p>
        </w:tc>
        <w:tc>
          <w:tcPr>
            <w:tcW w:w="1793" w:type="pct"/>
          </w:tcPr>
          <w:p w14:paraId="7A5198E2" w14:textId="4909F0DA" w:rsidR="003D5E9D" w:rsidRPr="00920CAD" w:rsidRDefault="003D5E9D" w:rsidP="00CC2273">
            <w:pPr>
              <w:snapToGrid w:val="0"/>
              <w:jc w:val="both"/>
              <w:rPr>
                <w:rFonts w:ascii="Rockwell" w:hAnsi="Rockwell"/>
                <w:i/>
              </w:rPr>
            </w:pPr>
            <w:r w:rsidRPr="00920CAD">
              <w:rPr>
                <w:rFonts w:ascii="Rockwell" w:hAnsi="Rockwell"/>
                <w:i/>
              </w:rPr>
              <w:t>1 prise IEC 320 EN 60320 C14</w:t>
            </w:r>
          </w:p>
        </w:tc>
        <w:tc>
          <w:tcPr>
            <w:tcW w:w="1086" w:type="pct"/>
          </w:tcPr>
          <w:p w14:paraId="1D059AFC" w14:textId="7A236A56" w:rsidR="003D5E9D" w:rsidRPr="00920CAD" w:rsidRDefault="003D5E9D" w:rsidP="003D5E9D">
            <w:pPr>
              <w:snapToGrid w:val="0"/>
              <w:ind w:left="33" w:hanging="33"/>
              <w:jc w:val="both"/>
              <w:rPr>
                <w:rFonts w:ascii="Rockwell" w:hAnsi="Rockwell"/>
                <w:bCs/>
                <w:i/>
              </w:rPr>
            </w:pPr>
          </w:p>
        </w:tc>
        <w:tc>
          <w:tcPr>
            <w:tcW w:w="1006" w:type="pct"/>
          </w:tcPr>
          <w:p w14:paraId="4F18DAD7" w14:textId="77777777" w:rsidR="003D5E9D" w:rsidRPr="00920CAD" w:rsidRDefault="003D5E9D" w:rsidP="003D5E9D">
            <w:pPr>
              <w:snapToGrid w:val="0"/>
              <w:jc w:val="both"/>
              <w:rPr>
                <w:rFonts w:ascii="Rockwell" w:hAnsi="Rockwell"/>
                <w:bCs/>
                <w:i/>
              </w:rPr>
            </w:pPr>
          </w:p>
        </w:tc>
      </w:tr>
      <w:tr w:rsidR="00920CAD" w:rsidRPr="00920CAD" w14:paraId="22DD1573" w14:textId="77777777" w:rsidTr="00CC2273">
        <w:trPr>
          <w:trHeight w:val="70"/>
        </w:trPr>
        <w:tc>
          <w:tcPr>
            <w:tcW w:w="324" w:type="pct"/>
            <w:vAlign w:val="center"/>
          </w:tcPr>
          <w:p w14:paraId="430A3DEA" w14:textId="77777777" w:rsidR="003D5E9D" w:rsidRPr="00920CAD"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Pr>
          <w:p w14:paraId="7AF62288" w14:textId="77777777" w:rsidR="003D5E9D" w:rsidRPr="00920CAD" w:rsidRDefault="003D5E9D" w:rsidP="003D5E9D">
            <w:pPr>
              <w:snapToGrid w:val="0"/>
              <w:jc w:val="both"/>
              <w:rPr>
                <w:rFonts w:ascii="Rockwell" w:hAnsi="Rockwell"/>
                <w:i/>
              </w:rPr>
            </w:pPr>
            <w:r w:rsidRPr="00920CAD">
              <w:rPr>
                <w:rFonts w:ascii="Rockwell" w:hAnsi="Rockwell"/>
                <w:i/>
              </w:rPr>
              <w:t>Prises de sorties </w:t>
            </w:r>
          </w:p>
        </w:tc>
        <w:tc>
          <w:tcPr>
            <w:tcW w:w="1793" w:type="pct"/>
          </w:tcPr>
          <w:p w14:paraId="4F97A428" w14:textId="7D2A56BB" w:rsidR="003D5E9D" w:rsidRPr="00920CAD" w:rsidRDefault="003D5E9D" w:rsidP="00CC2273">
            <w:pPr>
              <w:snapToGrid w:val="0"/>
              <w:jc w:val="both"/>
              <w:rPr>
                <w:rFonts w:ascii="Rockwell" w:hAnsi="Rockwell"/>
                <w:i/>
              </w:rPr>
            </w:pPr>
            <w:r w:rsidRPr="00920CAD">
              <w:rPr>
                <w:rFonts w:ascii="Rockwell" w:hAnsi="Rockwell"/>
                <w:bCs/>
                <w:i/>
              </w:rPr>
              <w:t xml:space="preserve">Au moins </w:t>
            </w:r>
            <w:r w:rsidRPr="00920CAD">
              <w:rPr>
                <w:rFonts w:ascii="Rockwell" w:hAnsi="Rockwell"/>
                <w:i/>
              </w:rPr>
              <w:t>4 prises IEC 60320 C13</w:t>
            </w:r>
          </w:p>
        </w:tc>
        <w:tc>
          <w:tcPr>
            <w:tcW w:w="1086" w:type="pct"/>
          </w:tcPr>
          <w:p w14:paraId="0ACB4E53" w14:textId="3BB36DD6" w:rsidR="003D5E9D" w:rsidRPr="00920CAD" w:rsidDel="00857E93" w:rsidRDefault="003D5E9D" w:rsidP="003D5E9D">
            <w:pPr>
              <w:snapToGrid w:val="0"/>
              <w:ind w:left="33" w:hanging="33"/>
              <w:jc w:val="both"/>
              <w:rPr>
                <w:rFonts w:ascii="Rockwell" w:hAnsi="Rockwell"/>
                <w:i/>
              </w:rPr>
            </w:pPr>
          </w:p>
        </w:tc>
        <w:tc>
          <w:tcPr>
            <w:tcW w:w="1006" w:type="pct"/>
          </w:tcPr>
          <w:p w14:paraId="75218AF7" w14:textId="77777777" w:rsidR="003D5E9D" w:rsidRPr="00920CAD" w:rsidRDefault="003D5E9D" w:rsidP="003D5E9D">
            <w:pPr>
              <w:snapToGrid w:val="0"/>
              <w:jc w:val="both"/>
              <w:rPr>
                <w:rFonts w:ascii="Rockwell" w:hAnsi="Rockwell"/>
                <w:bCs/>
                <w:i/>
              </w:rPr>
            </w:pPr>
          </w:p>
        </w:tc>
      </w:tr>
      <w:tr w:rsidR="00920CAD" w:rsidRPr="00920CAD" w14:paraId="5DB8E32C" w14:textId="77777777" w:rsidTr="00CC2273">
        <w:trPr>
          <w:trHeight w:val="70"/>
        </w:trPr>
        <w:tc>
          <w:tcPr>
            <w:tcW w:w="324" w:type="pct"/>
            <w:vAlign w:val="center"/>
          </w:tcPr>
          <w:p w14:paraId="168CB007" w14:textId="77777777" w:rsidR="003D5E9D" w:rsidRPr="00920CAD"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Pr>
          <w:p w14:paraId="2E49A874" w14:textId="77777777" w:rsidR="003D5E9D" w:rsidRPr="00920CAD" w:rsidRDefault="003D5E9D" w:rsidP="003D5E9D">
            <w:pPr>
              <w:snapToGrid w:val="0"/>
              <w:jc w:val="both"/>
              <w:rPr>
                <w:rFonts w:ascii="Rockwell" w:hAnsi="Rockwell"/>
                <w:i/>
              </w:rPr>
            </w:pPr>
            <w:r w:rsidRPr="00920CAD">
              <w:rPr>
                <w:rFonts w:ascii="Rockwell" w:hAnsi="Rockwell"/>
                <w:i/>
              </w:rPr>
              <w:t>Autonomie </w:t>
            </w:r>
          </w:p>
        </w:tc>
        <w:tc>
          <w:tcPr>
            <w:tcW w:w="1793" w:type="pct"/>
          </w:tcPr>
          <w:p w14:paraId="5AD02E8D" w14:textId="3DFB2E1B" w:rsidR="003D5E9D" w:rsidRPr="00920CAD" w:rsidRDefault="003D5E9D" w:rsidP="00CC2273">
            <w:pPr>
              <w:snapToGrid w:val="0"/>
              <w:jc w:val="both"/>
              <w:rPr>
                <w:rFonts w:ascii="Rockwell" w:hAnsi="Rockwell"/>
                <w:i/>
              </w:rPr>
            </w:pPr>
            <w:r w:rsidRPr="00920CAD">
              <w:rPr>
                <w:rFonts w:ascii="Rockwell" w:hAnsi="Rockwell"/>
                <w:i/>
              </w:rPr>
              <w:t>Au moins 5 min en pleine charge (maximum d’appareils branchés sur l’onduleur)</w:t>
            </w:r>
          </w:p>
        </w:tc>
        <w:tc>
          <w:tcPr>
            <w:tcW w:w="1086" w:type="pct"/>
          </w:tcPr>
          <w:p w14:paraId="5224EF38" w14:textId="6D8989AD" w:rsidR="003D5E9D" w:rsidRPr="00920CAD" w:rsidRDefault="003D5E9D" w:rsidP="003D5E9D">
            <w:pPr>
              <w:snapToGrid w:val="0"/>
              <w:ind w:left="33" w:hanging="33"/>
              <w:jc w:val="both"/>
              <w:rPr>
                <w:rFonts w:ascii="Rockwell" w:hAnsi="Rockwell"/>
                <w:bCs/>
                <w:i/>
              </w:rPr>
            </w:pPr>
          </w:p>
        </w:tc>
        <w:tc>
          <w:tcPr>
            <w:tcW w:w="1006" w:type="pct"/>
          </w:tcPr>
          <w:p w14:paraId="2CE80FF5" w14:textId="77777777" w:rsidR="003D5E9D" w:rsidRPr="00920CAD" w:rsidRDefault="003D5E9D" w:rsidP="003D5E9D">
            <w:pPr>
              <w:snapToGrid w:val="0"/>
              <w:jc w:val="both"/>
              <w:rPr>
                <w:rFonts w:ascii="Rockwell" w:hAnsi="Rockwell"/>
                <w:bCs/>
                <w:i/>
              </w:rPr>
            </w:pPr>
          </w:p>
        </w:tc>
      </w:tr>
      <w:tr w:rsidR="00920CAD" w:rsidRPr="00920CAD" w14:paraId="5711E332" w14:textId="77777777" w:rsidTr="00925BB9">
        <w:trPr>
          <w:trHeight w:val="70"/>
        </w:trPr>
        <w:tc>
          <w:tcPr>
            <w:tcW w:w="324" w:type="pct"/>
            <w:vAlign w:val="center"/>
          </w:tcPr>
          <w:p w14:paraId="18EFFF88" w14:textId="77777777" w:rsidR="003D5E9D" w:rsidRPr="00920CAD"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Pr>
          <w:p w14:paraId="4A2AB123" w14:textId="77777777" w:rsidR="003D5E9D" w:rsidRPr="00920CAD" w:rsidRDefault="003D5E9D" w:rsidP="003D5E9D">
            <w:pPr>
              <w:snapToGrid w:val="0"/>
              <w:jc w:val="both"/>
              <w:rPr>
                <w:rFonts w:ascii="Rockwell" w:hAnsi="Rockwell"/>
                <w:bCs/>
                <w:i/>
              </w:rPr>
            </w:pPr>
            <w:r w:rsidRPr="00920CAD">
              <w:rPr>
                <w:rFonts w:ascii="Rockwell" w:hAnsi="Rockwell"/>
                <w:bCs/>
                <w:i/>
              </w:rPr>
              <w:t xml:space="preserve">Temps de recharge </w:t>
            </w:r>
          </w:p>
        </w:tc>
        <w:tc>
          <w:tcPr>
            <w:tcW w:w="1793" w:type="pct"/>
          </w:tcPr>
          <w:p w14:paraId="62DA7669" w14:textId="5E1270E2" w:rsidR="003D5E9D" w:rsidRPr="00920CAD" w:rsidRDefault="003D5E9D" w:rsidP="003D5E9D">
            <w:pPr>
              <w:snapToGrid w:val="0"/>
              <w:jc w:val="both"/>
              <w:rPr>
                <w:rFonts w:ascii="Rockwell" w:hAnsi="Rockwell"/>
                <w:i/>
              </w:rPr>
            </w:pPr>
            <w:r w:rsidRPr="00920CAD">
              <w:rPr>
                <w:rFonts w:ascii="Rockwell" w:hAnsi="Rockwell"/>
                <w:i/>
              </w:rPr>
              <w:t>5 heures au maximum</w:t>
            </w:r>
          </w:p>
        </w:tc>
        <w:tc>
          <w:tcPr>
            <w:tcW w:w="1086" w:type="pct"/>
          </w:tcPr>
          <w:p w14:paraId="271D30C4" w14:textId="50739102" w:rsidR="003D5E9D" w:rsidRPr="00920CAD" w:rsidRDefault="003D5E9D" w:rsidP="003D5E9D">
            <w:pPr>
              <w:snapToGrid w:val="0"/>
              <w:ind w:left="33" w:hanging="33"/>
              <w:jc w:val="both"/>
              <w:rPr>
                <w:rFonts w:ascii="Rockwell" w:hAnsi="Rockwell"/>
                <w:bCs/>
                <w:i/>
              </w:rPr>
            </w:pPr>
          </w:p>
        </w:tc>
        <w:tc>
          <w:tcPr>
            <w:tcW w:w="1006" w:type="pct"/>
          </w:tcPr>
          <w:p w14:paraId="4FA06364" w14:textId="77777777" w:rsidR="003D5E9D" w:rsidRPr="00920CAD" w:rsidRDefault="003D5E9D" w:rsidP="003D5E9D">
            <w:pPr>
              <w:snapToGrid w:val="0"/>
              <w:jc w:val="both"/>
              <w:rPr>
                <w:rFonts w:ascii="Rockwell" w:hAnsi="Rockwell"/>
                <w:bCs/>
                <w:i/>
              </w:rPr>
            </w:pPr>
          </w:p>
        </w:tc>
      </w:tr>
      <w:tr w:rsidR="00920CAD" w:rsidRPr="00920CAD" w14:paraId="38FBFD08" w14:textId="77777777" w:rsidTr="00925BB9">
        <w:trPr>
          <w:trHeight w:val="70"/>
        </w:trPr>
        <w:tc>
          <w:tcPr>
            <w:tcW w:w="324" w:type="pct"/>
            <w:vAlign w:val="center"/>
          </w:tcPr>
          <w:p w14:paraId="6445D645" w14:textId="77777777" w:rsidR="003D5E9D" w:rsidRPr="00920CAD"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Pr>
          <w:p w14:paraId="6639FE7D" w14:textId="77777777" w:rsidR="003D5E9D" w:rsidRPr="00920CAD" w:rsidRDefault="003D5E9D" w:rsidP="003D5E9D">
            <w:pPr>
              <w:snapToGrid w:val="0"/>
              <w:jc w:val="both"/>
              <w:rPr>
                <w:rFonts w:ascii="Rockwell" w:hAnsi="Rockwell"/>
                <w:bCs/>
                <w:i/>
              </w:rPr>
            </w:pPr>
            <w:r w:rsidRPr="00920CAD">
              <w:rPr>
                <w:rFonts w:ascii="Rockwell" w:hAnsi="Rockwell"/>
                <w:bCs/>
                <w:i/>
              </w:rPr>
              <w:t xml:space="preserve">Tension d'entrée </w:t>
            </w:r>
          </w:p>
        </w:tc>
        <w:tc>
          <w:tcPr>
            <w:tcW w:w="1793" w:type="pct"/>
          </w:tcPr>
          <w:p w14:paraId="59E4F10D" w14:textId="4CE4DE8A" w:rsidR="003D5E9D" w:rsidRPr="00920CAD" w:rsidRDefault="003D5E9D" w:rsidP="003D5E9D">
            <w:pPr>
              <w:snapToGrid w:val="0"/>
              <w:jc w:val="both"/>
              <w:rPr>
                <w:rFonts w:ascii="Rockwell" w:hAnsi="Rockwell"/>
                <w:i/>
              </w:rPr>
            </w:pPr>
            <w:r w:rsidRPr="00920CAD">
              <w:rPr>
                <w:rFonts w:ascii="Rockwell" w:hAnsi="Rockwell"/>
                <w:i/>
              </w:rPr>
              <w:t>CA 220/230/240 V</w:t>
            </w:r>
          </w:p>
        </w:tc>
        <w:tc>
          <w:tcPr>
            <w:tcW w:w="1086" w:type="pct"/>
          </w:tcPr>
          <w:p w14:paraId="0F2D504F" w14:textId="4F273F0F" w:rsidR="003D5E9D" w:rsidRPr="00920CAD" w:rsidRDefault="003D5E9D" w:rsidP="003D5E9D">
            <w:pPr>
              <w:snapToGrid w:val="0"/>
              <w:ind w:left="33" w:hanging="33"/>
              <w:jc w:val="both"/>
              <w:rPr>
                <w:rFonts w:ascii="Rockwell" w:hAnsi="Rockwell"/>
                <w:bCs/>
                <w:i/>
              </w:rPr>
            </w:pPr>
          </w:p>
        </w:tc>
        <w:tc>
          <w:tcPr>
            <w:tcW w:w="1006" w:type="pct"/>
          </w:tcPr>
          <w:p w14:paraId="2936DE54" w14:textId="77777777" w:rsidR="003D5E9D" w:rsidRPr="00920CAD" w:rsidRDefault="003D5E9D" w:rsidP="003D5E9D">
            <w:pPr>
              <w:snapToGrid w:val="0"/>
              <w:jc w:val="both"/>
              <w:rPr>
                <w:rFonts w:ascii="Rockwell" w:hAnsi="Rockwell"/>
                <w:bCs/>
                <w:i/>
              </w:rPr>
            </w:pPr>
          </w:p>
        </w:tc>
      </w:tr>
      <w:tr w:rsidR="00920CAD" w:rsidRPr="00920CAD" w14:paraId="2764FFDE" w14:textId="77777777" w:rsidTr="00CC2273">
        <w:trPr>
          <w:trHeight w:val="399"/>
        </w:trPr>
        <w:tc>
          <w:tcPr>
            <w:tcW w:w="324" w:type="pct"/>
            <w:vAlign w:val="center"/>
          </w:tcPr>
          <w:p w14:paraId="0D2B7D74" w14:textId="77777777" w:rsidR="003D5E9D" w:rsidRPr="00920CAD"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Pr>
          <w:p w14:paraId="58789565" w14:textId="3149E304" w:rsidR="003D5E9D" w:rsidRPr="00920CAD" w:rsidRDefault="003D5E9D" w:rsidP="003D5E9D">
            <w:pPr>
              <w:snapToGrid w:val="0"/>
              <w:jc w:val="both"/>
              <w:rPr>
                <w:rFonts w:ascii="Rockwell" w:hAnsi="Rockwell"/>
                <w:bCs/>
                <w:i/>
              </w:rPr>
            </w:pPr>
            <w:r w:rsidRPr="00920CAD">
              <w:rPr>
                <w:rFonts w:ascii="Rockwell" w:hAnsi="Rockwell"/>
                <w:bCs/>
                <w:i/>
              </w:rPr>
              <w:t xml:space="preserve">Accessoires </w:t>
            </w:r>
          </w:p>
        </w:tc>
        <w:tc>
          <w:tcPr>
            <w:tcW w:w="1793" w:type="pct"/>
          </w:tcPr>
          <w:p w14:paraId="033A3671" w14:textId="77777777" w:rsidR="003D5E9D" w:rsidRPr="00920CAD" w:rsidRDefault="003D5E9D" w:rsidP="003D5E9D">
            <w:pPr>
              <w:snapToGrid w:val="0"/>
              <w:ind w:left="33" w:hanging="33"/>
              <w:jc w:val="both"/>
              <w:rPr>
                <w:rFonts w:ascii="Rockwell" w:hAnsi="Rockwell"/>
                <w:i/>
              </w:rPr>
            </w:pPr>
            <w:r w:rsidRPr="00920CAD">
              <w:rPr>
                <w:rFonts w:ascii="Rockwell" w:hAnsi="Rockwell"/>
                <w:i/>
              </w:rPr>
              <w:t>Un (01) câble C14 en français (type SHUKO)</w:t>
            </w:r>
          </w:p>
          <w:p w14:paraId="25081DC2" w14:textId="3E6DA878" w:rsidR="003D5E9D" w:rsidRPr="00920CAD" w:rsidRDefault="003D5E9D" w:rsidP="003D5E9D">
            <w:pPr>
              <w:snapToGrid w:val="0"/>
              <w:jc w:val="both"/>
              <w:rPr>
                <w:rFonts w:ascii="Rockwell" w:hAnsi="Rockwell"/>
                <w:i/>
              </w:rPr>
            </w:pPr>
            <w:r w:rsidRPr="00920CAD">
              <w:rPr>
                <w:rFonts w:ascii="Rockwell" w:hAnsi="Rockwell"/>
                <w:i/>
              </w:rPr>
              <w:t xml:space="preserve">Deux (02) câbles </w:t>
            </w:r>
            <w:r w:rsidR="0094068B" w:rsidRPr="00920CAD">
              <w:rPr>
                <w:rFonts w:ascii="Rockwell" w:hAnsi="Rockwell"/>
                <w:i/>
              </w:rPr>
              <w:t xml:space="preserve">adaptateurs </w:t>
            </w:r>
            <w:r w:rsidRPr="00920CAD">
              <w:rPr>
                <w:rFonts w:ascii="Rockwell" w:hAnsi="Rockwell"/>
                <w:i/>
              </w:rPr>
              <w:t>C13</w:t>
            </w:r>
            <w:r w:rsidR="0094068B" w:rsidRPr="00920CAD">
              <w:rPr>
                <w:rFonts w:ascii="Rockwell" w:hAnsi="Rockwell"/>
                <w:i/>
              </w:rPr>
              <w:t xml:space="preserve"> vers type SHUKO femelle</w:t>
            </w:r>
            <w:r w:rsidRPr="00920CAD">
              <w:rPr>
                <w:rFonts w:ascii="Rockwell" w:hAnsi="Rockwell"/>
                <w:i/>
              </w:rPr>
              <w:t xml:space="preserve"> (pour connexion de l’unité centrale et l’écran)</w:t>
            </w:r>
          </w:p>
        </w:tc>
        <w:tc>
          <w:tcPr>
            <w:tcW w:w="1086" w:type="pct"/>
          </w:tcPr>
          <w:p w14:paraId="436A5BB1" w14:textId="2FAAF7A5" w:rsidR="003D5E9D" w:rsidRPr="00920CAD" w:rsidRDefault="003D5E9D" w:rsidP="003D5E9D">
            <w:pPr>
              <w:snapToGrid w:val="0"/>
              <w:ind w:left="33" w:hanging="33"/>
              <w:jc w:val="both"/>
              <w:rPr>
                <w:rFonts w:ascii="Rockwell" w:hAnsi="Rockwell"/>
                <w:i/>
              </w:rPr>
            </w:pPr>
          </w:p>
        </w:tc>
        <w:tc>
          <w:tcPr>
            <w:tcW w:w="1006" w:type="pct"/>
          </w:tcPr>
          <w:p w14:paraId="624C6253" w14:textId="77777777" w:rsidR="003D5E9D" w:rsidRPr="00920CAD" w:rsidRDefault="003D5E9D" w:rsidP="003D5E9D">
            <w:pPr>
              <w:snapToGrid w:val="0"/>
              <w:jc w:val="both"/>
              <w:rPr>
                <w:rFonts w:ascii="Rockwell" w:hAnsi="Rockwell"/>
                <w:bCs/>
                <w:i/>
              </w:rPr>
            </w:pPr>
          </w:p>
        </w:tc>
      </w:tr>
      <w:tr w:rsidR="00920CAD" w:rsidRPr="00920CAD" w14:paraId="177013DD" w14:textId="77777777" w:rsidTr="00570218">
        <w:trPr>
          <w:trHeight w:val="611"/>
        </w:trPr>
        <w:tc>
          <w:tcPr>
            <w:tcW w:w="324" w:type="pct"/>
            <w:vAlign w:val="center"/>
          </w:tcPr>
          <w:p w14:paraId="3626DE72" w14:textId="77777777" w:rsidR="003D5E9D" w:rsidRPr="00920CAD"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Pr>
          <w:p w14:paraId="0C307A48" w14:textId="77777777" w:rsidR="003D5E9D" w:rsidRPr="00920CAD" w:rsidRDefault="003D5E9D" w:rsidP="003D5E9D">
            <w:pPr>
              <w:snapToGrid w:val="0"/>
              <w:jc w:val="both"/>
              <w:rPr>
                <w:rFonts w:ascii="Rockwell" w:hAnsi="Rockwell"/>
                <w:bCs/>
                <w:i/>
              </w:rPr>
            </w:pPr>
            <w:r w:rsidRPr="00920CAD">
              <w:rPr>
                <w:rFonts w:ascii="Rockwell" w:hAnsi="Rockwell"/>
                <w:bCs/>
                <w:i/>
              </w:rPr>
              <w:t>Approbation (une de ces normes au moins)</w:t>
            </w:r>
          </w:p>
        </w:tc>
        <w:tc>
          <w:tcPr>
            <w:tcW w:w="1793" w:type="pct"/>
          </w:tcPr>
          <w:p w14:paraId="3ACFDED8" w14:textId="5F252774" w:rsidR="003D5E9D" w:rsidRPr="00920CAD" w:rsidRDefault="003D5E9D" w:rsidP="003D5E9D">
            <w:pPr>
              <w:snapToGrid w:val="0"/>
              <w:jc w:val="both"/>
              <w:rPr>
                <w:rFonts w:ascii="Rockwell" w:hAnsi="Rockwell"/>
                <w:bCs/>
                <w:i/>
              </w:rPr>
            </w:pPr>
            <w:r w:rsidRPr="00920CAD">
              <w:rPr>
                <w:rFonts w:ascii="Rockwell" w:hAnsi="Rockwell"/>
                <w:bCs/>
                <w:i/>
              </w:rPr>
              <w:t>C-</w:t>
            </w:r>
            <w:proofErr w:type="spellStart"/>
            <w:r w:rsidRPr="00920CAD">
              <w:rPr>
                <w:rFonts w:ascii="Rockwell" w:hAnsi="Rockwell"/>
                <w:bCs/>
                <w:i/>
              </w:rPr>
              <w:t>tick</w:t>
            </w:r>
            <w:proofErr w:type="spellEnd"/>
            <w:r w:rsidRPr="00920CAD">
              <w:rPr>
                <w:rFonts w:ascii="Rockwell" w:hAnsi="Rockwell"/>
                <w:bCs/>
                <w:i/>
              </w:rPr>
              <w:t>, CE, EN 62040-1, EN 62040-2, EN 50561-1 Classe A, EN 60950, EN 61000-3-2, GOST, VDE</w:t>
            </w:r>
          </w:p>
        </w:tc>
        <w:tc>
          <w:tcPr>
            <w:tcW w:w="1086" w:type="pct"/>
          </w:tcPr>
          <w:p w14:paraId="74FD24DF" w14:textId="4CEB3C93" w:rsidR="003D5E9D" w:rsidRPr="00920CAD" w:rsidRDefault="003D5E9D" w:rsidP="003D5E9D">
            <w:pPr>
              <w:snapToGrid w:val="0"/>
              <w:ind w:left="33" w:hanging="33"/>
              <w:jc w:val="both"/>
              <w:rPr>
                <w:rFonts w:ascii="Rockwell" w:hAnsi="Rockwell"/>
                <w:bCs/>
                <w:i/>
              </w:rPr>
            </w:pPr>
          </w:p>
        </w:tc>
        <w:tc>
          <w:tcPr>
            <w:tcW w:w="1006" w:type="pct"/>
          </w:tcPr>
          <w:p w14:paraId="7751C7EF" w14:textId="77777777" w:rsidR="003D5E9D" w:rsidRPr="00920CAD" w:rsidRDefault="003D5E9D" w:rsidP="003D5E9D">
            <w:pPr>
              <w:snapToGrid w:val="0"/>
              <w:jc w:val="both"/>
              <w:rPr>
                <w:rFonts w:ascii="Rockwell" w:hAnsi="Rockwell"/>
                <w:bCs/>
                <w:i/>
              </w:rPr>
            </w:pPr>
          </w:p>
        </w:tc>
      </w:tr>
    </w:tbl>
    <w:p w14:paraId="02BF34B0" w14:textId="2CB97FB8" w:rsidR="00D11141" w:rsidRPr="00920CAD" w:rsidRDefault="00D11141" w:rsidP="00322044">
      <w:pPr>
        <w:jc w:val="both"/>
        <w:rPr>
          <w:rFonts w:ascii="Rockwell" w:hAnsi="Rockwell"/>
        </w:rPr>
      </w:pPr>
      <w:r w:rsidRPr="00920CAD">
        <w:rPr>
          <w:rFonts w:ascii="Rockwell" w:hAnsi="Rockwell"/>
        </w:rPr>
        <w:br w:type="page"/>
      </w:r>
    </w:p>
    <w:p w14:paraId="5E3BC1D5" w14:textId="2D54E0E8" w:rsidR="00D11141" w:rsidRPr="00920CAD" w:rsidRDefault="00D11141" w:rsidP="00810C9F">
      <w:pPr>
        <w:pStyle w:val="Tritre2"/>
        <w:numPr>
          <w:ilvl w:val="1"/>
          <w:numId w:val="48"/>
        </w:numPr>
      </w:pPr>
      <w:bookmarkStart w:id="374" w:name="_Toc50373148"/>
      <w:bookmarkStart w:id="375" w:name="_Toc50375158"/>
      <w:bookmarkStart w:id="376" w:name="_Toc118352014"/>
      <w:bookmarkStart w:id="377" w:name="_Toc118683021"/>
      <w:bookmarkStart w:id="378" w:name="_Toc118686717"/>
      <w:bookmarkStart w:id="379" w:name="_Toc118687362"/>
      <w:bookmarkStart w:id="380" w:name="_Toc218874420"/>
      <w:bookmarkStart w:id="381" w:name="_Toc219207111"/>
      <w:bookmarkStart w:id="382" w:name="_Toc229584503"/>
      <w:bookmarkStart w:id="383" w:name="_Toc229769928"/>
      <w:r w:rsidRPr="00920CAD">
        <w:lastRenderedPageBreak/>
        <w:t>Onduleur monoposte Online</w:t>
      </w:r>
      <w:bookmarkEnd w:id="374"/>
      <w:bookmarkEnd w:id="375"/>
      <w:bookmarkEnd w:id="376"/>
      <w:bookmarkEnd w:id="377"/>
      <w:bookmarkEnd w:id="378"/>
      <w:bookmarkEnd w:id="379"/>
      <w:bookmarkEnd w:id="380"/>
      <w:bookmarkEnd w:id="381"/>
      <w:bookmarkEnd w:id="382"/>
      <w:bookmarkEnd w:id="383"/>
      <w:r w:rsidRPr="00920CAD">
        <w:t xml:space="preserve"> </w:t>
      </w:r>
    </w:p>
    <w:tbl>
      <w:tblPr>
        <w:tblW w:w="54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
        <w:gridCol w:w="2819"/>
        <w:gridCol w:w="4977"/>
        <w:gridCol w:w="2878"/>
        <w:gridCol w:w="2654"/>
      </w:tblGrid>
      <w:tr w:rsidR="00920CAD" w:rsidRPr="00920CAD" w14:paraId="6A075545" w14:textId="77777777" w:rsidTr="00925BB9">
        <w:trPr>
          <w:tblHeader/>
          <w:jc w:val="center"/>
        </w:trPr>
        <w:tc>
          <w:tcPr>
            <w:tcW w:w="345" w:type="pct"/>
            <w:shd w:val="clear" w:color="auto" w:fill="BFBFBF" w:themeFill="background1" w:themeFillShade="BF"/>
            <w:vAlign w:val="center"/>
          </w:tcPr>
          <w:p w14:paraId="59550E90" w14:textId="77777777" w:rsidR="00953749" w:rsidRPr="00920CAD" w:rsidRDefault="00953749" w:rsidP="00817E3C">
            <w:pPr>
              <w:ind w:right="-108"/>
              <w:jc w:val="center"/>
              <w:rPr>
                <w:rFonts w:ascii="Rockwell" w:hAnsi="Rockwell"/>
                <w:b/>
              </w:rPr>
            </w:pPr>
            <w:r w:rsidRPr="00920CAD">
              <w:rPr>
                <w:rFonts w:ascii="Rockwell" w:hAnsi="Rockwell"/>
                <w:b/>
                <w:bCs/>
              </w:rPr>
              <w:t>N°</w:t>
            </w:r>
          </w:p>
        </w:tc>
        <w:tc>
          <w:tcPr>
            <w:tcW w:w="984" w:type="pct"/>
            <w:shd w:val="clear" w:color="auto" w:fill="BFBFBF" w:themeFill="background1" w:themeFillShade="BF"/>
            <w:vAlign w:val="center"/>
          </w:tcPr>
          <w:p w14:paraId="2F1C9F94" w14:textId="77777777" w:rsidR="00953749" w:rsidRPr="00920CAD" w:rsidRDefault="00953749" w:rsidP="00754E54">
            <w:pPr>
              <w:spacing w:before="120" w:after="120"/>
              <w:jc w:val="both"/>
              <w:rPr>
                <w:rFonts w:ascii="Rockwell" w:hAnsi="Rockwell"/>
                <w:b/>
                <w:bCs/>
              </w:rPr>
            </w:pPr>
            <w:r w:rsidRPr="00920CAD">
              <w:rPr>
                <w:rFonts w:ascii="Rockwell" w:hAnsi="Rockwell"/>
                <w:b/>
                <w:bCs/>
              </w:rPr>
              <w:t>Fourniture</w:t>
            </w:r>
          </w:p>
        </w:tc>
        <w:tc>
          <w:tcPr>
            <w:tcW w:w="1738" w:type="pct"/>
            <w:shd w:val="clear" w:color="auto" w:fill="BFBFBF" w:themeFill="background1" w:themeFillShade="BF"/>
            <w:vAlign w:val="center"/>
          </w:tcPr>
          <w:p w14:paraId="7822B9F8" w14:textId="73141AA0" w:rsidR="00953749" w:rsidRPr="00920CAD" w:rsidRDefault="00E61F0B" w:rsidP="00754E54">
            <w:pPr>
              <w:spacing w:before="120" w:after="120"/>
              <w:jc w:val="both"/>
              <w:rPr>
                <w:rFonts w:ascii="Rockwell" w:hAnsi="Rockwell"/>
                <w:b/>
              </w:rPr>
            </w:pPr>
            <w:r w:rsidRPr="00920CAD">
              <w:rPr>
                <w:rFonts w:ascii="Rockwell" w:hAnsi="Rockwell"/>
                <w:b/>
                <w:bCs/>
              </w:rPr>
              <w:t>Spécifications techniques</w:t>
            </w:r>
            <w:r w:rsidR="00953749" w:rsidRPr="00920CAD">
              <w:rPr>
                <w:rFonts w:ascii="Rockwell" w:hAnsi="Rockwell"/>
                <w:b/>
                <w:bCs/>
              </w:rPr>
              <w:t xml:space="preserve"> demandées par l’</w:t>
            </w:r>
            <w:r w:rsidR="00F84CE0" w:rsidRPr="00920CAD">
              <w:rPr>
                <w:rFonts w:ascii="Rockwell" w:hAnsi="Rockwell"/>
                <w:b/>
                <w:bCs/>
              </w:rPr>
              <w:t>Autorité contractante</w:t>
            </w:r>
          </w:p>
        </w:tc>
        <w:tc>
          <w:tcPr>
            <w:tcW w:w="1005" w:type="pct"/>
            <w:shd w:val="clear" w:color="auto" w:fill="BFBFBF" w:themeFill="background1" w:themeFillShade="BF"/>
            <w:vAlign w:val="center"/>
          </w:tcPr>
          <w:p w14:paraId="684F3BD8" w14:textId="210522EC" w:rsidR="00953749" w:rsidRPr="00920CAD" w:rsidRDefault="00E61F0B" w:rsidP="007B40DC">
            <w:pPr>
              <w:snapToGrid w:val="0"/>
              <w:ind w:left="27" w:hanging="27"/>
              <w:jc w:val="center"/>
              <w:rPr>
                <w:rFonts w:ascii="Rockwell" w:hAnsi="Rockwell"/>
                <w:b/>
                <w:bCs/>
              </w:rPr>
            </w:pPr>
            <w:r w:rsidRPr="00920CAD">
              <w:rPr>
                <w:rFonts w:ascii="Rockwell" w:hAnsi="Rockwell"/>
                <w:b/>
                <w:bCs/>
              </w:rPr>
              <w:t>Spécifications techniques proposées par le</w:t>
            </w:r>
            <w:r w:rsidR="00953749" w:rsidRPr="00920CAD">
              <w:rPr>
                <w:rFonts w:ascii="Rockwell" w:hAnsi="Rockwell"/>
                <w:b/>
                <w:bCs/>
              </w:rPr>
              <w:t xml:space="preserve"> soumissionnaire</w:t>
            </w:r>
          </w:p>
        </w:tc>
        <w:tc>
          <w:tcPr>
            <w:tcW w:w="927" w:type="pct"/>
            <w:shd w:val="clear" w:color="auto" w:fill="BFBFBF" w:themeFill="background1" w:themeFillShade="BF"/>
            <w:vAlign w:val="center"/>
          </w:tcPr>
          <w:p w14:paraId="1DA55053" w14:textId="0CCCA232" w:rsidR="00953749" w:rsidRPr="00920CAD" w:rsidRDefault="00953749" w:rsidP="005E4E84">
            <w:pPr>
              <w:snapToGrid w:val="0"/>
              <w:ind w:left="27" w:hanging="27"/>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66F74779" w14:textId="77777777" w:rsidTr="00925BB9">
        <w:trPr>
          <w:trHeight w:val="526"/>
          <w:tblHeader/>
          <w:jc w:val="center"/>
        </w:trPr>
        <w:tc>
          <w:tcPr>
            <w:tcW w:w="345" w:type="pct"/>
            <w:shd w:val="clear" w:color="auto" w:fill="A6A6A6"/>
            <w:vAlign w:val="center"/>
          </w:tcPr>
          <w:p w14:paraId="365F1F18" w14:textId="77777777" w:rsidR="00137AFE" w:rsidRPr="00920CAD" w:rsidRDefault="00137AFE" w:rsidP="002F0354">
            <w:pPr>
              <w:pStyle w:val="Pieddepage"/>
              <w:numPr>
                <w:ilvl w:val="1"/>
                <w:numId w:val="1"/>
              </w:numPr>
              <w:tabs>
                <w:tab w:val="clear" w:pos="4536"/>
                <w:tab w:val="clear" w:pos="9072"/>
              </w:tabs>
              <w:snapToGrid w:val="0"/>
              <w:ind w:left="454"/>
              <w:jc w:val="both"/>
              <w:rPr>
                <w:rFonts w:ascii="Rockwell" w:hAnsi="Rockwell"/>
                <w:b/>
                <w:bCs/>
              </w:rPr>
            </w:pPr>
            <w:r w:rsidRPr="00920CAD">
              <w:rPr>
                <w:rFonts w:ascii="Rockwell" w:hAnsi="Rockwell"/>
                <w:b/>
              </w:rPr>
              <w:br w:type="page"/>
            </w:r>
          </w:p>
        </w:tc>
        <w:tc>
          <w:tcPr>
            <w:tcW w:w="984" w:type="pct"/>
            <w:shd w:val="clear" w:color="auto" w:fill="A6A6A6"/>
            <w:vAlign w:val="center"/>
          </w:tcPr>
          <w:p w14:paraId="7A38AC30" w14:textId="5FD4D816" w:rsidR="00137AFE" w:rsidRPr="00920CAD" w:rsidRDefault="00137AFE" w:rsidP="00137AFE">
            <w:pPr>
              <w:ind w:left="-108" w:right="367" w:hanging="7"/>
              <w:jc w:val="both"/>
              <w:rPr>
                <w:rFonts w:ascii="Rockwell" w:hAnsi="Rockwell"/>
                <w:b/>
              </w:rPr>
            </w:pPr>
            <w:r w:rsidRPr="00920CAD">
              <w:rPr>
                <w:rFonts w:ascii="Rockwell" w:hAnsi="Rockwell"/>
                <w:b/>
              </w:rPr>
              <w:t>Onduleur Monoposte Online Double Conversion 1000 et 1500 VA</w:t>
            </w:r>
          </w:p>
        </w:tc>
        <w:tc>
          <w:tcPr>
            <w:tcW w:w="1738" w:type="pct"/>
            <w:shd w:val="clear" w:color="auto" w:fill="A6A6A6"/>
            <w:vAlign w:val="center"/>
          </w:tcPr>
          <w:p w14:paraId="6B32B0C9" w14:textId="04D76511" w:rsidR="00137AFE" w:rsidRPr="00920CAD" w:rsidRDefault="00137AFE" w:rsidP="00137AFE">
            <w:pPr>
              <w:jc w:val="both"/>
              <w:rPr>
                <w:rFonts w:ascii="Rockwell" w:hAnsi="Rockwell"/>
                <w:b/>
              </w:rPr>
            </w:pPr>
            <w:r w:rsidRPr="00920CAD">
              <w:rPr>
                <w:rFonts w:ascii="Rockwell" w:hAnsi="Rockwell"/>
                <w:b/>
              </w:rPr>
              <w:t>Fourniture d’onduleur Monoposte Online Double Conversion</w:t>
            </w:r>
            <w:r w:rsidR="005E4E84" w:rsidRPr="00920CAD">
              <w:rPr>
                <w:rFonts w:ascii="Rockwell" w:hAnsi="Rockwell"/>
                <w:b/>
              </w:rPr>
              <w:t xml:space="preserve"> </w:t>
            </w:r>
            <w:r w:rsidRPr="00920CAD">
              <w:rPr>
                <w:rFonts w:ascii="Rockwell" w:hAnsi="Rockwell"/>
                <w:b/>
              </w:rPr>
              <w:t>1000 et 1500 VA</w:t>
            </w:r>
          </w:p>
        </w:tc>
        <w:tc>
          <w:tcPr>
            <w:tcW w:w="1005" w:type="pct"/>
            <w:shd w:val="clear" w:color="auto" w:fill="A6A6A6"/>
            <w:vAlign w:val="center"/>
          </w:tcPr>
          <w:p w14:paraId="43BD35FE" w14:textId="74CF08E5" w:rsidR="00137AFE" w:rsidRPr="00920CAD" w:rsidRDefault="00137AFE" w:rsidP="00137AFE">
            <w:pPr>
              <w:jc w:val="both"/>
              <w:rPr>
                <w:rFonts w:ascii="Rockwell" w:hAnsi="Rockwell"/>
              </w:rPr>
            </w:pPr>
          </w:p>
        </w:tc>
        <w:tc>
          <w:tcPr>
            <w:tcW w:w="927" w:type="pct"/>
            <w:shd w:val="clear" w:color="auto" w:fill="A6A6A6"/>
            <w:vAlign w:val="center"/>
          </w:tcPr>
          <w:p w14:paraId="77071D2D" w14:textId="77777777" w:rsidR="00137AFE" w:rsidRPr="00920CAD" w:rsidRDefault="00137AFE" w:rsidP="00137AFE">
            <w:pPr>
              <w:jc w:val="both"/>
              <w:rPr>
                <w:rFonts w:ascii="Rockwell" w:hAnsi="Rockwell"/>
                <w:b/>
                <w:bCs/>
              </w:rPr>
            </w:pPr>
          </w:p>
        </w:tc>
      </w:tr>
      <w:tr w:rsidR="00920CAD" w:rsidRPr="00920CAD" w14:paraId="4EA257B8" w14:textId="77777777" w:rsidTr="00925BB9">
        <w:trPr>
          <w:trHeight w:val="70"/>
          <w:jc w:val="center"/>
        </w:trPr>
        <w:tc>
          <w:tcPr>
            <w:tcW w:w="345" w:type="pct"/>
            <w:shd w:val="clear" w:color="auto" w:fill="FFFFFF"/>
            <w:vAlign w:val="center"/>
          </w:tcPr>
          <w:p w14:paraId="377DDE2D"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shd w:val="clear" w:color="auto" w:fill="FFFFFF"/>
            <w:vAlign w:val="center"/>
          </w:tcPr>
          <w:p w14:paraId="72C1296E" w14:textId="77777777" w:rsidR="00201561" w:rsidRPr="00920CAD" w:rsidRDefault="00201561" w:rsidP="00201561">
            <w:pPr>
              <w:jc w:val="both"/>
              <w:rPr>
                <w:rFonts w:ascii="Rockwell" w:hAnsi="Rockwell"/>
                <w:i/>
              </w:rPr>
            </w:pPr>
            <w:r w:rsidRPr="00920CAD">
              <w:rPr>
                <w:rFonts w:ascii="Rockwell" w:hAnsi="Rockwell"/>
                <w:i/>
              </w:rPr>
              <w:t>Marque</w:t>
            </w:r>
          </w:p>
        </w:tc>
        <w:tc>
          <w:tcPr>
            <w:tcW w:w="1738" w:type="pct"/>
            <w:shd w:val="clear" w:color="auto" w:fill="FFFFFF"/>
            <w:vAlign w:val="center"/>
          </w:tcPr>
          <w:p w14:paraId="775F4CEE" w14:textId="1D593C6D" w:rsidR="00201561" w:rsidRPr="00920CAD" w:rsidRDefault="00201561" w:rsidP="00201561">
            <w:pPr>
              <w:jc w:val="both"/>
              <w:rPr>
                <w:rFonts w:ascii="Rockwell" w:hAnsi="Rockwell"/>
                <w:i/>
              </w:rPr>
            </w:pPr>
            <w:r w:rsidRPr="00920CAD">
              <w:rPr>
                <w:rFonts w:ascii="Rockwell" w:hAnsi="Rockwell"/>
                <w:i/>
              </w:rPr>
              <w:t>A préciser par le soumissionnaire</w:t>
            </w:r>
          </w:p>
        </w:tc>
        <w:tc>
          <w:tcPr>
            <w:tcW w:w="1005" w:type="pct"/>
            <w:shd w:val="clear" w:color="auto" w:fill="FFFFFF"/>
            <w:vAlign w:val="center"/>
          </w:tcPr>
          <w:p w14:paraId="7C890A50" w14:textId="7D57FF3F" w:rsidR="00201561" w:rsidRPr="00920CAD" w:rsidRDefault="00201561" w:rsidP="00201561">
            <w:pPr>
              <w:jc w:val="both"/>
              <w:rPr>
                <w:rFonts w:ascii="Rockwell" w:hAnsi="Rockwell"/>
                <w:bCs/>
                <w:i/>
              </w:rPr>
            </w:pPr>
          </w:p>
        </w:tc>
        <w:tc>
          <w:tcPr>
            <w:tcW w:w="927" w:type="pct"/>
            <w:shd w:val="clear" w:color="auto" w:fill="FFFFFF"/>
            <w:vAlign w:val="center"/>
          </w:tcPr>
          <w:p w14:paraId="137A1C74" w14:textId="77777777" w:rsidR="00201561" w:rsidRPr="00920CAD" w:rsidRDefault="00201561" w:rsidP="00201561">
            <w:pPr>
              <w:jc w:val="both"/>
              <w:rPr>
                <w:rFonts w:ascii="Rockwell" w:hAnsi="Rockwell"/>
                <w:bCs/>
              </w:rPr>
            </w:pPr>
          </w:p>
        </w:tc>
      </w:tr>
      <w:tr w:rsidR="00920CAD" w:rsidRPr="00920CAD" w14:paraId="58610E8A" w14:textId="77777777" w:rsidTr="00925BB9">
        <w:trPr>
          <w:trHeight w:val="333"/>
          <w:jc w:val="center"/>
        </w:trPr>
        <w:tc>
          <w:tcPr>
            <w:tcW w:w="345" w:type="pct"/>
            <w:vAlign w:val="center"/>
          </w:tcPr>
          <w:p w14:paraId="450C15EB"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vAlign w:val="center"/>
          </w:tcPr>
          <w:p w14:paraId="7BB1BDAC" w14:textId="77777777" w:rsidR="00201561" w:rsidRPr="00920CAD" w:rsidRDefault="00201561" w:rsidP="00201561">
            <w:pPr>
              <w:jc w:val="both"/>
              <w:rPr>
                <w:rFonts w:ascii="Rockwell" w:hAnsi="Rockwell"/>
                <w:i/>
              </w:rPr>
            </w:pPr>
            <w:r w:rsidRPr="00920CAD">
              <w:rPr>
                <w:rFonts w:ascii="Rockwell" w:hAnsi="Rockwell"/>
                <w:i/>
              </w:rPr>
              <w:t>Modèle</w:t>
            </w:r>
          </w:p>
        </w:tc>
        <w:tc>
          <w:tcPr>
            <w:tcW w:w="1738" w:type="pct"/>
            <w:vAlign w:val="center"/>
          </w:tcPr>
          <w:p w14:paraId="6CC65F80" w14:textId="793912ED" w:rsidR="00201561" w:rsidRPr="00920CAD" w:rsidRDefault="00201561" w:rsidP="00201561">
            <w:pPr>
              <w:jc w:val="both"/>
              <w:rPr>
                <w:rFonts w:ascii="Rockwell" w:hAnsi="Rockwell"/>
                <w:i/>
              </w:rPr>
            </w:pPr>
            <w:r w:rsidRPr="00920CAD">
              <w:rPr>
                <w:rFonts w:ascii="Rockwell" w:hAnsi="Rockwell"/>
                <w:i/>
              </w:rPr>
              <w:t>A préciser par le soumissionnaire</w:t>
            </w:r>
          </w:p>
        </w:tc>
        <w:tc>
          <w:tcPr>
            <w:tcW w:w="1005" w:type="pct"/>
            <w:vAlign w:val="center"/>
          </w:tcPr>
          <w:p w14:paraId="7700B59F" w14:textId="33E81836" w:rsidR="00201561" w:rsidRPr="00920CAD" w:rsidRDefault="00201561" w:rsidP="00201561">
            <w:pPr>
              <w:jc w:val="both"/>
              <w:rPr>
                <w:rFonts w:ascii="Rockwell" w:hAnsi="Rockwell"/>
                <w:bCs/>
                <w:i/>
              </w:rPr>
            </w:pPr>
          </w:p>
        </w:tc>
        <w:tc>
          <w:tcPr>
            <w:tcW w:w="927" w:type="pct"/>
            <w:vAlign w:val="center"/>
          </w:tcPr>
          <w:p w14:paraId="6D224FEC" w14:textId="77777777" w:rsidR="00201561" w:rsidRPr="00920CAD" w:rsidRDefault="00201561" w:rsidP="00201561">
            <w:pPr>
              <w:jc w:val="both"/>
              <w:rPr>
                <w:rFonts w:ascii="Rockwell" w:hAnsi="Rockwell"/>
                <w:bCs/>
              </w:rPr>
            </w:pPr>
          </w:p>
        </w:tc>
      </w:tr>
      <w:tr w:rsidR="00920CAD" w:rsidRPr="00920CAD" w14:paraId="22E4B620" w14:textId="77777777" w:rsidTr="00925BB9">
        <w:trPr>
          <w:jc w:val="center"/>
        </w:trPr>
        <w:tc>
          <w:tcPr>
            <w:tcW w:w="345" w:type="pct"/>
            <w:vAlign w:val="center"/>
          </w:tcPr>
          <w:p w14:paraId="1E779D13"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vAlign w:val="center"/>
          </w:tcPr>
          <w:p w14:paraId="6DD1ACAE" w14:textId="77777777" w:rsidR="00201561" w:rsidRPr="00920CAD" w:rsidRDefault="00201561" w:rsidP="00201561">
            <w:pPr>
              <w:jc w:val="both"/>
              <w:rPr>
                <w:rFonts w:ascii="Rockwell" w:hAnsi="Rockwell"/>
                <w:i/>
              </w:rPr>
            </w:pPr>
            <w:r w:rsidRPr="00920CAD">
              <w:rPr>
                <w:rFonts w:ascii="Rockwell" w:hAnsi="Rockwell"/>
                <w:i/>
              </w:rPr>
              <w:t>Référence</w:t>
            </w:r>
          </w:p>
        </w:tc>
        <w:tc>
          <w:tcPr>
            <w:tcW w:w="1738" w:type="pct"/>
            <w:vAlign w:val="center"/>
          </w:tcPr>
          <w:p w14:paraId="1FDA73B1" w14:textId="6D0D75DB" w:rsidR="00201561" w:rsidRPr="00920CAD" w:rsidRDefault="00201561" w:rsidP="00201561">
            <w:pPr>
              <w:jc w:val="both"/>
              <w:rPr>
                <w:rFonts w:ascii="Rockwell" w:hAnsi="Rockwell"/>
                <w:i/>
              </w:rPr>
            </w:pPr>
            <w:r w:rsidRPr="00920CAD">
              <w:rPr>
                <w:rFonts w:ascii="Rockwell" w:hAnsi="Rockwell"/>
                <w:i/>
              </w:rPr>
              <w:t>A préciser par le soumissionnaire</w:t>
            </w:r>
          </w:p>
        </w:tc>
        <w:tc>
          <w:tcPr>
            <w:tcW w:w="1005" w:type="pct"/>
            <w:vAlign w:val="center"/>
          </w:tcPr>
          <w:p w14:paraId="64A43D6C" w14:textId="69F5A110" w:rsidR="00201561" w:rsidRPr="00920CAD" w:rsidRDefault="00201561" w:rsidP="00201561">
            <w:pPr>
              <w:jc w:val="both"/>
              <w:rPr>
                <w:rFonts w:ascii="Rockwell" w:hAnsi="Rockwell"/>
                <w:bCs/>
                <w:i/>
              </w:rPr>
            </w:pPr>
          </w:p>
        </w:tc>
        <w:tc>
          <w:tcPr>
            <w:tcW w:w="927" w:type="pct"/>
            <w:vAlign w:val="center"/>
          </w:tcPr>
          <w:p w14:paraId="128C13EA" w14:textId="77777777" w:rsidR="00201561" w:rsidRPr="00920CAD" w:rsidRDefault="00201561" w:rsidP="00201561">
            <w:pPr>
              <w:jc w:val="both"/>
              <w:rPr>
                <w:rFonts w:ascii="Rockwell" w:hAnsi="Rockwell"/>
                <w:bCs/>
              </w:rPr>
            </w:pPr>
          </w:p>
        </w:tc>
      </w:tr>
      <w:tr w:rsidR="00920CAD" w:rsidRPr="00920CAD" w14:paraId="762EB4B3" w14:textId="77777777" w:rsidTr="00925BB9">
        <w:trPr>
          <w:jc w:val="center"/>
        </w:trPr>
        <w:tc>
          <w:tcPr>
            <w:tcW w:w="345" w:type="pct"/>
            <w:vAlign w:val="center"/>
          </w:tcPr>
          <w:p w14:paraId="3B2BB35B"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168C79B6" w14:textId="77777777" w:rsidR="00201561" w:rsidRPr="00920CAD" w:rsidRDefault="00201561" w:rsidP="00201561">
            <w:pPr>
              <w:jc w:val="both"/>
              <w:rPr>
                <w:rFonts w:ascii="Rockwell" w:hAnsi="Rockwell"/>
                <w:i/>
              </w:rPr>
            </w:pPr>
            <w:r w:rsidRPr="00920CAD">
              <w:rPr>
                <w:rFonts w:ascii="Rockwell" w:hAnsi="Rockwell"/>
                <w:i/>
              </w:rPr>
              <w:t>Tension de Sortie </w:t>
            </w:r>
          </w:p>
        </w:tc>
        <w:tc>
          <w:tcPr>
            <w:tcW w:w="1738" w:type="pct"/>
          </w:tcPr>
          <w:p w14:paraId="2625F1D1" w14:textId="1F850EA9" w:rsidR="00201561" w:rsidRPr="00920CAD" w:rsidRDefault="00201561" w:rsidP="00201561">
            <w:pPr>
              <w:jc w:val="both"/>
              <w:rPr>
                <w:rFonts w:ascii="Rockwell" w:hAnsi="Rockwell"/>
                <w:i/>
              </w:rPr>
            </w:pPr>
            <w:r w:rsidRPr="00920CAD">
              <w:rPr>
                <w:rFonts w:ascii="Rockwell" w:hAnsi="Rockwell"/>
                <w:i/>
              </w:rPr>
              <w:t>Sinusoïdale</w:t>
            </w:r>
          </w:p>
        </w:tc>
        <w:tc>
          <w:tcPr>
            <w:tcW w:w="1005" w:type="pct"/>
          </w:tcPr>
          <w:p w14:paraId="4BFEE384" w14:textId="0F30CDAA" w:rsidR="00201561" w:rsidRPr="00920CAD" w:rsidRDefault="00201561" w:rsidP="00201561">
            <w:pPr>
              <w:jc w:val="both"/>
              <w:rPr>
                <w:rFonts w:ascii="Rockwell" w:hAnsi="Rockwell"/>
                <w:bCs/>
                <w:i/>
              </w:rPr>
            </w:pPr>
          </w:p>
        </w:tc>
        <w:tc>
          <w:tcPr>
            <w:tcW w:w="927" w:type="pct"/>
            <w:vAlign w:val="center"/>
          </w:tcPr>
          <w:p w14:paraId="044F6DAA" w14:textId="77777777" w:rsidR="00201561" w:rsidRPr="00920CAD" w:rsidRDefault="00201561" w:rsidP="00201561">
            <w:pPr>
              <w:jc w:val="both"/>
              <w:rPr>
                <w:rFonts w:ascii="Rockwell" w:hAnsi="Rockwell"/>
                <w:bCs/>
              </w:rPr>
            </w:pPr>
          </w:p>
        </w:tc>
      </w:tr>
      <w:tr w:rsidR="00920CAD" w:rsidRPr="00920CAD" w14:paraId="71B11DBD" w14:textId="77777777" w:rsidTr="00925BB9">
        <w:trPr>
          <w:jc w:val="center"/>
        </w:trPr>
        <w:tc>
          <w:tcPr>
            <w:tcW w:w="345" w:type="pct"/>
            <w:vAlign w:val="center"/>
          </w:tcPr>
          <w:p w14:paraId="78D71BBA"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6F4FB391" w14:textId="77777777" w:rsidR="00201561" w:rsidRPr="00920CAD" w:rsidRDefault="00201561" w:rsidP="00201561">
            <w:pPr>
              <w:jc w:val="both"/>
              <w:rPr>
                <w:rFonts w:ascii="Rockwell" w:hAnsi="Rockwell"/>
                <w:i/>
              </w:rPr>
            </w:pPr>
            <w:r w:rsidRPr="00920CAD">
              <w:rPr>
                <w:rFonts w:ascii="Rockwell" w:hAnsi="Rockwell"/>
                <w:i/>
              </w:rPr>
              <w:t>Technologie</w:t>
            </w:r>
          </w:p>
        </w:tc>
        <w:tc>
          <w:tcPr>
            <w:tcW w:w="1738" w:type="pct"/>
          </w:tcPr>
          <w:p w14:paraId="5FA8AB66" w14:textId="095D0C70" w:rsidR="00201561" w:rsidRPr="00920CAD" w:rsidRDefault="00201561" w:rsidP="00201561">
            <w:pPr>
              <w:jc w:val="both"/>
              <w:rPr>
                <w:rFonts w:ascii="Rockwell" w:hAnsi="Rockwell"/>
                <w:i/>
              </w:rPr>
            </w:pPr>
            <w:r w:rsidRPr="00920CAD">
              <w:rPr>
                <w:rFonts w:ascii="Rockwell" w:hAnsi="Rockwell"/>
                <w:i/>
              </w:rPr>
              <w:t>Online double conversion</w:t>
            </w:r>
          </w:p>
        </w:tc>
        <w:tc>
          <w:tcPr>
            <w:tcW w:w="1005" w:type="pct"/>
          </w:tcPr>
          <w:p w14:paraId="59D5AC34" w14:textId="5E4EA6FB" w:rsidR="00201561" w:rsidRPr="00920CAD" w:rsidRDefault="00201561" w:rsidP="00201561">
            <w:pPr>
              <w:jc w:val="both"/>
              <w:rPr>
                <w:rFonts w:ascii="Rockwell" w:hAnsi="Rockwell"/>
                <w:bCs/>
                <w:i/>
              </w:rPr>
            </w:pPr>
          </w:p>
        </w:tc>
        <w:tc>
          <w:tcPr>
            <w:tcW w:w="927" w:type="pct"/>
            <w:vAlign w:val="center"/>
          </w:tcPr>
          <w:p w14:paraId="228C0BE5" w14:textId="77777777" w:rsidR="00201561" w:rsidRPr="00920CAD" w:rsidRDefault="00201561" w:rsidP="00201561">
            <w:pPr>
              <w:jc w:val="both"/>
              <w:rPr>
                <w:rFonts w:ascii="Rockwell" w:hAnsi="Rockwell"/>
                <w:bCs/>
              </w:rPr>
            </w:pPr>
          </w:p>
        </w:tc>
      </w:tr>
      <w:tr w:rsidR="00920CAD" w:rsidRPr="00920CAD" w14:paraId="595E1CCA" w14:textId="77777777" w:rsidTr="00925BB9">
        <w:trPr>
          <w:trHeight w:val="70"/>
          <w:jc w:val="center"/>
        </w:trPr>
        <w:tc>
          <w:tcPr>
            <w:tcW w:w="345" w:type="pct"/>
            <w:vMerge w:val="restart"/>
            <w:vAlign w:val="center"/>
          </w:tcPr>
          <w:p w14:paraId="32CEDBCA"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vMerge w:val="restart"/>
          </w:tcPr>
          <w:p w14:paraId="44D29F3C" w14:textId="77777777" w:rsidR="00201561" w:rsidRPr="00920CAD" w:rsidRDefault="00201561" w:rsidP="00201561">
            <w:pPr>
              <w:jc w:val="both"/>
              <w:rPr>
                <w:rFonts w:ascii="Rockwell" w:hAnsi="Rockwell"/>
                <w:i/>
              </w:rPr>
            </w:pPr>
            <w:r w:rsidRPr="00920CAD">
              <w:rPr>
                <w:rFonts w:ascii="Rockwell" w:hAnsi="Rockwell"/>
                <w:i/>
              </w:rPr>
              <w:t>Capacité</w:t>
            </w:r>
          </w:p>
        </w:tc>
        <w:tc>
          <w:tcPr>
            <w:tcW w:w="1738" w:type="pct"/>
            <w:vAlign w:val="center"/>
          </w:tcPr>
          <w:p w14:paraId="5F33AC3E" w14:textId="5D198522" w:rsidR="00201561" w:rsidRPr="00920CAD" w:rsidRDefault="00201561" w:rsidP="00201561">
            <w:pPr>
              <w:jc w:val="both"/>
              <w:rPr>
                <w:rFonts w:ascii="Rockwell" w:hAnsi="Rockwell"/>
                <w:i/>
              </w:rPr>
            </w:pPr>
            <w:r w:rsidRPr="00920CAD">
              <w:rPr>
                <w:rFonts w:ascii="Rockwell" w:hAnsi="Rockwell"/>
                <w:b/>
                <w:bCs/>
                <w:i/>
              </w:rPr>
              <w:t>L’</w:t>
            </w:r>
            <w:r w:rsidR="00E61F0B" w:rsidRPr="00920CAD">
              <w:rPr>
                <w:rFonts w:ascii="Rockwell" w:hAnsi="Rockwell"/>
                <w:b/>
                <w:bCs/>
                <w:i/>
              </w:rPr>
              <w:t>autorité contractante</w:t>
            </w:r>
            <w:r w:rsidRPr="00920CAD">
              <w:rPr>
                <w:rFonts w:ascii="Rockwell" w:hAnsi="Rockwell"/>
                <w:b/>
                <w:bCs/>
                <w:i/>
              </w:rPr>
              <w:t xml:space="preserve"> fait son choix en cochant</w:t>
            </w:r>
            <w:r w:rsidRPr="00920CAD" w:rsidDel="00857E93">
              <w:rPr>
                <w:rFonts w:ascii="Rockwell" w:hAnsi="Rockwell"/>
                <w:b/>
                <w:i/>
              </w:rPr>
              <w:t xml:space="preserve"> </w:t>
            </w:r>
          </w:p>
        </w:tc>
        <w:tc>
          <w:tcPr>
            <w:tcW w:w="1005" w:type="pct"/>
            <w:vAlign w:val="center"/>
          </w:tcPr>
          <w:p w14:paraId="77C38228" w14:textId="0A68DC2E" w:rsidR="00201561" w:rsidRPr="00920CAD" w:rsidDel="00857E93" w:rsidRDefault="00201561" w:rsidP="00201561">
            <w:pPr>
              <w:jc w:val="both"/>
              <w:rPr>
                <w:rFonts w:ascii="Rockwell" w:hAnsi="Rockwell"/>
                <w:bCs/>
                <w:i/>
              </w:rPr>
            </w:pPr>
          </w:p>
        </w:tc>
        <w:tc>
          <w:tcPr>
            <w:tcW w:w="927" w:type="pct"/>
            <w:vAlign w:val="center"/>
          </w:tcPr>
          <w:p w14:paraId="2032D690" w14:textId="77777777" w:rsidR="00201561" w:rsidRPr="00920CAD" w:rsidRDefault="00201561" w:rsidP="00201561">
            <w:pPr>
              <w:jc w:val="both"/>
              <w:rPr>
                <w:rFonts w:ascii="Rockwell" w:hAnsi="Rockwell"/>
                <w:bCs/>
              </w:rPr>
            </w:pPr>
          </w:p>
        </w:tc>
      </w:tr>
      <w:tr w:rsidR="00920CAD" w:rsidRPr="00920CAD" w14:paraId="0ADE178D" w14:textId="77777777" w:rsidTr="00925BB9">
        <w:trPr>
          <w:trHeight w:val="70"/>
          <w:jc w:val="center"/>
        </w:trPr>
        <w:tc>
          <w:tcPr>
            <w:tcW w:w="345" w:type="pct"/>
            <w:vMerge/>
            <w:vAlign w:val="center"/>
          </w:tcPr>
          <w:p w14:paraId="0A83605B"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vMerge/>
          </w:tcPr>
          <w:p w14:paraId="6D1436E8" w14:textId="77777777" w:rsidR="00201561" w:rsidRPr="00920CAD" w:rsidRDefault="00201561" w:rsidP="00201561">
            <w:pPr>
              <w:jc w:val="both"/>
              <w:rPr>
                <w:rFonts w:ascii="Rockwell" w:hAnsi="Rockwell"/>
                <w:i/>
              </w:rPr>
            </w:pPr>
          </w:p>
        </w:tc>
        <w:tc>
          <w:tcPr>
            <w:tcW w:w="1738" w:type="pct"/>
            <w:vAlign w:val="center"/>
          </w:tcPr>
          <w:p w14:paraId="3B8B56CC" w14:textId="72504495" w:rsidR="00201561" w:rsidRPr="00920CAD" w:rsidRDefault="00201561" w:rsidP="00201561">
            <w:pPr>
              <w:jc w:val="both"/>
              <w:rPr>
                <w:rFonts w:ascii="Rockwell" w:hAnsi="Rockwell"/>
                <w:i/>
              </w:rPr>
            </w:pPr>
            <w:r w:rsidRPr="00920CAD">
              <w:rPr>
                <w:rFonts w:ascii="Rockwell" w:hAnsi="Rockwell"/>
                <w:i/>
              </w:rPr>
              <w:t xml:space="preserve">Au moins 1000 VA / (700 W au </w:t>
            </w:r>
            <w:proofErr w:type="gramStart"/>
            <w:r w:rsidRPr="00920CAD">
              <w:rPr>
                <w:rFonts w:ascii="Rockwell" w:hAnsi="Rockwell"/>
                <w:i/>
              </w:rPr>
              <w:t xml:space="preserve">moins) </w:t>
            </w:r>
            <w:r w:rsidR="00043A5B" w:rsidRPr="00920CAD">
              <w:rPr>
                <w:rFonts w:ascii="Rockwell" w:hAnsi="Rockwell"/>
                <w:i/>
              </w:rPr>
              <w:t xml:space="preserve">  </w:t>
            </w:r>
            <w:proofErr w:type="gramEnd"/>
            <w:r w:rsidR="00043A5B" w:rsidRPr="00920CAD">
              <w:rPr>
                <w:rFonts w:ascii="Rockwell" w:hAnsi="Rockwell"/>
                <w:i/>
              </w:rPr>
              <w:t xml:space="preserve">    </w:t>
            </w:r>
            <w:sdt>
              <w:sdtPr>
                <w:rPr>
                  <w:rFonts w:ascii="Rockwell" w:hAnsi="Rockwell"/>
                  <w:bCs/>
                  <w:iCs/>
                  <w:sz w:val="40"/>
                  <w:szCs w:val="40"/>
                  <w:lang w:val="fr-CA"/>
                </w:rPr>
                <w:id w:val="-708952084"/>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1005" w:type="pct"/>
            <w:vAlign w:val="center"/>
          </w:tcPr>
          <w:p w14:paraId="3198C529" w14:textId="47431F9A" w:rsidR="00201561" w:rsidRPr="00920CAD" w:rsidDel="00857E93" w:rsidRDefault="00201561" w:rsidP="00201561">
            <w:pPr>
              <w:ind w:left="29" w:hanging="29"/>
              <w:jc w:val="both"/>
              <w:rPr>
                <w:rFonts w:ascii="Rockwell" w:hAnsi="Rockwell"/>
                <w:i/>
              </w:rPr>
            </w:pPr>
          </w:p>
        </w:tc>
        <w:tc>
          <w:tcPr>
            <w:tcW w:w="927" w:type="pct"/>
            <w:vAlign w:val="center"/>
          </w:tcPr>
          <w:p w14:paraId="788E6C4F" w14:textId="77777777" w:rsidR="00201561" w:rsidRPr="00920CAD" w:rsidRDefault="00201561" w:rsidP="00201561">
            <w:pPr>
              <w:jc w:val="both"/>
              <w:rPr>
                <w:rFonts w:ascii="Rockwell" w:hAnsi="Rockwell"/>
                <w:bCs/>
              </w:rPr>
            </w:pPr>
          </w:p>
        </w:tc>
      </w:tr>
      <w:tr w:rsidR="00920CAD" w:rsidRPr="00920CAD" w14:paraId="4ECC4DFB" w14:textId="77777777" w:rsidTr="00925BB9">
        <w:trPr>
          <w:trHeight w:val="70"/>
          <w:jc w:val="center"/>
        </w:trPr>
        <w:tc>
          <w:tcPr>
            <w:tcW w:w="345" w:type="pct"/>
            <w:vMerge/>
            <w:vAlign w:val="center"/>
          </w:tcPr>
          <w:p w14:paraId="053A31A7"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vMerge/>
          </w:tcPr>
          <w:p w14:paraId="248F7457" w14:textId="77777777" w:rsidR="00201561" w:rsidRPr="00920CAD" w:rsidRDefault="00201561" w:rsidP="00201561">
            <w:pPr>
              <w:jc w:val="both"/>
              <w:rPr>
                <w:rFonts w:ascii="Rockwell" w:hAnsi="Rockwell"/>
                <w:i/>
              </w:rPr>
            </w:pPr>
          </w:p>
        </w:tc>
        <w:tc>
          <w:tcPr>
            <w:tcW w:w="1738" w:type="pct"/>
            <w:vAlign w:val="center"/>
          </w:tcPr>
          <w:p w14:paraId="2E6EE893" w14:textId="63D00EAF" w:rsidR="00201561" w:rsidRPr="00920CAD" w:rsidRDefault="00201561" w:rsidP="00201561">
            <w:pPr>
              <w:jc w:val="both"/>
              <w:rPr>
                <w:rFonts w:ascii="Rockwell" w:hAnsi="Rockwell"/>
                <w:i/>
              </w:rPr>
            </w:pPr>
            <w:r w:rsidRPr="00920CAD">
              <w:rPr>
                <w:rFonts w:ascii="Rockwell" w:hAnsi="Rockwell"/>
                <w:bCs/>
                <w:i/>
              </w:rPr>
              <w:t xml:space="preserve">Au moins 1500 VA </w:t>
            </w:r>
            <w:proofErr w:type="gramStart"/>
            <w:r w:rsidRPr="00920CAD">
              <w:rPr>
                <w:rFonts w:ascii="Rockwell" w:hAnsi="Rockwell"/>
                <w:bCs/>
                <w:i/>
              </w:rPr>
              <w:t>/(</w:t>
            </w:r>
            <w:proofErr w:type="gramEnd"/>
            <w:r w:rsidRPr="00920CAD">
              <w:rPr>
                <w:rFonts w:ascii="Rockwell" w:hAnsi="Rockwell"/>
                <w:bCs/>
                <w:i/>
              </w:rPr>
              <w:t>900 W au moins)</w:t>
            </w:r>
            <w:r w:rsidRPr="00920CAD">
              <w:rPr>
                <w:rFonts w:ascii="Rockwell" w:hAnsi="Rockwell"/>
                <w:i/>
              </w:rPr>
              <w:t xml:space="preserve"> </w:t>
            </w:r>
            <w:r w:rsidR="00043A5B" w:rsidRPr="00920CAD">
              <w:rPr>
                <w:rFonts w:ascii="Rockwell" w:hAnsi="Rockwell"/>
                <w:i/>
              </w:rPr>
              <w:t xml:space="preserve">      </w:t>
            </w:r>
            <w:sdt>
              <w:sdtPr>
                <w:rPr>
                  <w:rFonts w:ascii="Rockwell" w:hAnsi="Rockwell"/>
                  <w:bCs/>
                  <w:iCs/>
                  <w:sz w:val="40"/>
                  <w:szCs w:val="40"/>
                  <w:lang w:val="fr-CA"/>
                </w:rPr>
                <w:id w:val="-1199005615"/>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1005" w:type="pct"/>
            <w:vAlign w:val="center"/>
          </w:tcPr>
          <w:p w14:paraId="123C246E" w14:textId="5C89DD46" w:rsidR="00201561" w:rsidRPr="00920CAD" w:rsidDel="00857E93" w:rsidRDefault="00201561" w:rsidP="00201561">
            <w:pPr>
              <w:ind w:left="29" w:hanging="29"/>
              <w:jc w:val="both"/>
              <w:rPr>
                <w:rFonts w:ascii="Rockwell" w:hAnsi="Rockwell"/>
                <w:bCs/>
                <w:i/>
              </w:rPr>
            </w:pPr>
          </w:p>
        </w:tc>
        <w:tc>
          <w:tcPr>
            <w:tcW w:w="927" w:type="pct"/>
            <w:vAlign w:val="center"/>
          </w:tcPr>
          <w:p w14:paraId="6160849C" w14:textId="77777777" w:rsidR="00201561" w:rsidRPr="00920CAD" w:rsidRDefault="00201561" w:rsidP="00201561">
            <w:pPr>
              <w:jc w:val="both"/>
              <w:rPr>
                <w:rFonts w:ascii="Rockwell" w:hAnsi="Rockwell"/>
                <w:bCs/>
              </w:rPr>
            </w:pPr>
          </w:p>
        </w:tc>
      </w:tr>
      <w:tr w:rsidR="00920CAD" w:rsidRPr="00920CAD" w14:paraId="44EB4A50" w14:textId="77777777" w:rsidTr="00925BB9">
        <w:trPr>
          <w:trHeight w:val="70"/>
          <w:jc w:val="center"/>
        </w:trPr>
        <w:tc>
          <w:tcPr>
            <w:tcW w:w="345" w:type="pct"/>
            <w:vMerge w:val="restart"/>
            <w:vAlign w:val="center"/>
          </w:tcPr>
          <w:p w14:paraId="0ED872F3"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vMerge w:val="restart"/>
          </w:tcPr>
          <w:p w14:paraId="47AD1152" w14:textId="77777777" w:rsidR="00201561" w:rsidRPr="00920CAD" w:rsidRDefault="00201561" w:rsidP="00201561">
            <w:pPr>
              <w:jc w:val="both"/>
              <w:rPr>
                <w:rFonts w:ascii="Rockwell" w:hAnsi="Rockwell"/>
                <w:i/>
              </w:rPr>
            </w:pPr>
            <w:r w:rsidRPr="00920CAD">
              <w:rPr>
                <w:rFonts w:ascii="Rockwell" w:hAnsi="Rockwell"/>
                <w:i/>
              </w:rPr>
              <w:t>Format</w:t>
            </w:r>
          </w:p>
        </w:tc>
        <w:tc>
          <w:tcPr>
            <w:tcW w:w="1738" w:type="pct"/>
          </w:tcPr>
          <w:p w14:paraId="557E53A0" w14:textId="16328C26" w:rsidR="00201561" w:rsidRPr="00920CAD" w:rsidRDefault="00201561" w:rsidP="00201561">
            <w:pPr>
              <w:jc w:val="both"/>
              <w:rPr>
                <w:rFonts w:ascii="Rockwell" w:hAnsi="Rockwell"/>
                <w:b/>
                <w:i/>
              </w:rPr>
            </w:pPr>
            <w:r w:rsidRPr="00920CAD">
              <w:rPr>
                <w:rFonts w:ascii="Rockwell" w:hAnsi="Rockwell"/>
                <w:b/>
                <w:bCs/>
                <w:i/>
              </w:rPr>
              <w:t>L’</w:t>
            </w:r>
            <w:r w:rsidR="00E61F0B" w:rsidRPr="00920CAD">
              <w:rPr>
                <w:rFonts w:ascii="Rockwell" w:hAnsi="Rockwell"/>
                <w:b/>
                <w:bCs/>
                <w:i/>
              </w:rPr>
              <w:t>autorité contractante</w:t>
            </w:r>
            <w:r w:rsidRPr="00920CAD">
              <w:rPr>
                <w:rFonts w:ascii="Rockwell" w:hAnsi="Rockwell"/>
                <w:b/>
                <w:bCs/>
                <w:i/>
              </w:rPr>
              <w:t xml:space="preserve"> fait son choix en cochant</w:t>
            </w:r>
          </w:p>
        </w:tc>
        <w:tc>
          <w:tcPr>
            <w:tcW w:w="1005" w:type="pct"/>
          </w:tcPr>
          <w:p w14:paraId="3FA843E9" w14:textId="0B349387" w:rsidR="00201561" w:rsidRPr="00920CAD" w:rsidDel="00857E93" w:rsidRDefault="00201561" w:rsidP="00201561">
            <w:pPr>
              <w:ind w:left="29" w:hanging="29"/>
              <w:jc w:val="both"/>
              <w:rPr>
                <w:rFonts w:ascii="Rockwell" w:hAnsi="Rockwell"/>
                <w:bCs/>
                <w:i/>
              </w:rPr>
            </w:pPr>
          </w:p>
        </w:tc>
        <w:tc>
          <w:tcPr>
            <w:tcW w:w="927" w:type="pct"/>
            <w:vAlign w:val="center"/>
          </w:tcPr>
          <w:p w14:paraId="44A68FE6" w14:textId="77777777" w:rsidR="00201561" w:rsidRPr="00920CAD" w:rsidRDefault="00201561" w:rsidP="00201561">
            <w:pPr>
              <w:jc w:val="both"/>
              <w:rPr>
                <w:rFonts w:ascii="Rockwell" w:hAnsi="Rockwell"/>
                <w:bCs/>
              </w:rPr>
            </w:pPr>
          </w:p>
        </w:tc>
      </w:tr>
      <w:tr w:rsidR="00920CAD" w:rsidRPr="00920CAD" w14:paraId="4E7DE9F9" w14:textId="77777777" w:rsidTr="00925BB9">
        <w:trPr>
          <w:trHeight w:val="70"/>
          <w:jc w:val="center"/>
        </w:trPr>
        <w:tc>
          <w:tcPr>
            <w:tcW w:w="345" w:type="pct"/>
            <w:vMerge/>
            <w:vAlign w:val="center"/>
          </w:tcPr>
          <w:p w14:paraId="118EBE26"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vMerge/>
          </w:tcPr>
          <w:p w14:paraId="2C217E8A" w14:textId="77777777" w:rsidR="00201561" w:rsidRPr="00920CAD" w:rsidRDefault="00201561" w:rsidP="00201561">
            <w:pPr>
              <w:jc w:val="both"/>
              <w:rPr>
                <w:rFonts w:ascii="Rockwell" w:hAnsi="Rockwell"/>
                <w:i/>
              </w:rPr>
            </w:pPr>
          </w:p>
        </w:tc>
        <w:tc>
          <w:tcPr>
            <w:tcW w:w="1738" w:type="pct"/>
          </w:tcPr>
          <w:p w14:paraId="1C003998" w14:textId="23B9D206" w:rsidR="00201561" w:rsidRPr="00920CAD" w:rsidRDefault="00201561" w:rsidP="00201561">
            <w:pPr>
              <w:jc w:val="both"/>
              <w:rPr>
                <w:rFonts w:ascii="Rockwell" w:hAnsi="Rockwell"/>
                <w:i/>
              </w:rPr>
            </w:pPr>
            <w:r w:rsidRPr="00920CAD">
              <w:rPr>
                <w:rFonts w:ascii="Rockwell" w:hAnsi="Rockwell"/>
                <w:bCs/>
                <w:i/>
              </w:rPr>
              <w:t xml:space="preserve">Tour      </w:t>
            </w:r>
            <w:sdt>
              <w:sdtPr>
                <w:rPr>
                  <w:rFonts w:ascii="Rockwell" w:hAnsi="Rockwell"/>
                  <w:bCs/>
                  <w:iCs/>
                  <w:sz w:val="40"/>
                  <w:szCs w:val="40"/>
                  <w:lang w:val="fr-CA"/>
                </w:rPr>
                <w:id w:val="284629325"/>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r w:rsidRPr="00920CAD">
              <w:rPr>
                <w:rFonts w:ascii="Rockwell" w:hAnsi="Rockwell"/>
                <w:bCs/>
                <w:i/>
              </w:rPr>
              <w:t xml:space="preserve">          </w:t>
            </w:r>
            <w:r w:rsidR="00925BB9" w:rsidRPr="00920CAD">
              <w:rPr>
                <w:rFonts w:ascii="Rockwell" w:hAnsi="Rockwell"/>
                <w:bCs/>
                <w:i/>
              </w:rPr>
              <w:t xml:space="preserve">                </w:t>
            </w:r>
            <w:r w:rsidRPr="00920CAD">
              <w:rPr>
                <w:rFonts w:ascii="Rockwell" w:hAnsi="Rockwell"/>
                <w:bCs/>
                <w:i/>
              </w:rPr>
              <w:t xml:space="preserve"> Rack</w:t>
            </w:r>
            <w:r w:rsidR="00043A5B" w:rsidRPr="00920CAD">
              <w:rPr>
                <w:rFonts w:ascii="Rockwell" w:hAnsi="Rockwell"/>
                <w:bCs/>
                <w:i/>
              </w:rPr>
              <w:t xml:space="preserve">          </w:t>
            </w:r>
            <w:sdt>
              <w:sdtPr>
                <w:rPr>
                  <w:rFonts w:ascii="Rockwell" w:hAnsi="Rockwell"/>
                  <w:bCs/>
                  <w:iCs/>
                  <w:sz w:val="40"/>
                  <w:szCs w:val="40"/>
                  <w:lang w:val="fr-CA"/>
                </w:rPr>
                <w:id w:val="1369873714"/>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1005" w:type="pct"/>
          </w:tcPr>
          <w:p w14:paraId="6A99181D" w14:textId="7B0C475B" w:rsidR="00201561" w:rsidRPr="00920CAD" w:rsidDel="00857E93" w:rsidRDefault="00201561" w:rsidP="00201561">
            <w:pPr>
              <w:jc w:val="both"/>
              <w:rPr>
                <w:rFonts w:ascii="Rockwell" w:hAnsi="Rockwell"/>
                <w:bCs/>
                <w:i/>
              </w:rPr>
            </w:pPr>
          </w:p>
        </w:tc>
        <w:tc>
          <w:tcPr>
            <w:tcW w:w="927" w:type="pct"/>
            <w:vAlign w:val="center"/>
          </w:tcPr>
          <w:p w14:paraId="24AE519E" w14:textId="77777777" w:rsidR="00201561" w:rsidRPr="00920CAD" w:rsidRDefault="00201561" w:rsidP="00201561">
            <w:pPr>
              <w:jc w:val="both"/>
              <w:rPr>
                <w:rFonts w:ascii="Rockwell" w:hAnsi="Rockwell"/>
                <w:bCs/>
              </w:rPr>
            </w:pPr>
          </w:p>
        </w:tc>
      </w:tr>
      <w:tr w:rsidR="00920CAD" w:rsidRPr="00920CAD" w14:paraId="53D2DC7C" w14:textId="77777777" w:rsidTr="00925BB9">
        <w:trPr>
          <w:trHeight w:val="70"/>
          <w:jc w:val="center"/>
        </w:trPr>
        <w:tc>
          <w:tcPr>
            <w:tcW w:w="345" w:type="pct"/>
            <w:vAlign w:val="center"/>
          </w:tcPr>
          <w:p w14:paraId="4F85CB8D"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5ADEAEBF" w14:textId="77777777" w:rsidR="00201561" w:rsidRPr="00920CAD" w:rsidRDefault="00201561" w:rsidP="00201561">
            <w:pPr>
              <w:jc w:val="both"/>
              <w:rPr>
                <w:rFonts w:ascii="Rockwell" w:hAnsi="Rockwell"/>
                <w:i/>
              </w:rPr>
            </w:pPr>
            <w:r w:rsidRPr="00920CAD">
              <w:rPr>
                <w:rFonts w:ascii="Rockwell" w:hAnsi="Rockwell"/>
                <w:i/>
              </w:rPr>
              <w:t>Tolérance aux pannes</w:t>
            </w:r>
          </w:p>
        </w:tc>
        <w:tc>
          <w:tcPr>
            <w:tcW w:w="1738" w:type="pct"/>
          </w:tcPr>
          <w:p w14:paraId="2BE2BD04" w14:textId="1DB21FF0" w:rsidR="00201561" w:rsidRPr="00920CAD" w:rsidRDefault="00201561" w:rsidP="00201561">
            <w:pPr>
              <w:jc w:val="both"/>
              <w:rPr>
                <w:rFonts w:ascii="Rockwell" w:hAnsi="Rockwell"/>
                <w:i/>
              </w:rPr>
            </w:pPr>
            <w:r w:rsidRPr="00920CAD">
              <w:rPr>
                <w:rFonts w:ascii="Rockwell" w:hAnsi="Rockwell"/>
                <w:i/>
              </w:rPr>
              <w:t>By-pass automatique </w:t>
            </w:r>
          </w:p>
        </w:tc>
        <w:tc>
          <w:tcPr>
            <w:tcW w:w="1005" w:type="pct"/>
          </w:tcPr>
          <w:p w14:paraId="47100F4B" w14:textId="211A596F" w:rsidR="00201561" w:rsidRPr="00920CAD" w:rsidRDefault="00201561" w:rsidP="00201561">
            <w:pPr>
              <w:ind w:left="29" w:hanging="29"/>
              <w:jc w:val="both"/>
              <w:rPr>
                <w:rFonts w:ascii="Rockwell" w:hAnsi="Rockwell"/>
                <w:bCs/>
                <w:i/>
              </w:rPr>
            </w:pPr>
          </w:p>
        </w:tc>
        <w:tc>
          <w:tcPr>
            <w:tcW w:w="927" w:type="pct"/>
            <w:vAlign w:val="center"/>
          </w:tcPr>
          <w:p w14:paraId="60C07EF1" w14:textId="77777777" w:rsidR="00201561" w:rsidRPr="00920CAD" w:rsidRDefault="00201561" w:rsidP="00201561">
            <w:pPr>
              <w:jc w:val="both"/>
              <w:rPr>
                <w:rFonts w:ascii="Rockwell" w:hAnsi="Rockwell"/>
                <w:bCs/>
              </w:rPr>
            </w:pPr>
          </w:p>
        </w:tc>
      </w:tr>
      <w:tr w:rsidR="00920CAD" w:rsidRPr="00920CAD" w14:paraId="67BCC669" w14:textId="77777777" w:rsidTr="00925BB9">
        <w:trPr>
          <w:trHeight w:val="70"/>
          <w:jc w:val="center"/>
        </w:trPr>
        <w:tc>
          <w:tcPr>
            <w:tcW w:w="345" w:type="pct"/>
            <w:vAlign w:val="center"/>
          </w:tcPr>
          <w:p w14:paraId="5B616154"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41DFBD04" w14:textId="77777777" w:rsidR="00201561" w:rsidRPr="00920CAD" w:rsidRDefault="00201561" w:rsidP="00201561">
            <w:pPr>
              <w:jc w:val="both"/>
              <w:rPr>
                <w:rFonts w:ascii="Rockwell" w:hAnsi="Rockwell"/>
                <w:i/>
              </w:rPr>
            </w:pPr>
            <w:r w:rsidRPr="00920CAD">
              <w:rPr>
                <w:rFonts w:ascii="Rockwell" w:hAnsi="Rockwell"/>
                <w:i/>
              </w:rPr>
              <w:t>Tension d'entrée/sortie</w:t>
            </w:r>
          </w:p>
        </w:tc>
        <w:tc>
          <w:tcPr>
            <w:tcW w:w="1738" w:type="pct"/>
          </w:tcPr>
          <w:p w14:paraId="3F6312B4" w14:textId="28A4FABB" w:rsidR="00201561" w:rsidRPr="00920CAD" w:rsidRDefault="00201561" w:rsidP="00201561">
            <w:pPr>
              <w:jc w:val="both"/>
              <w:rPr>
                <w:rFonts w:ascii="Rockwell" w:hAnsi="Rockwell"/>
                <w:i/>
              </w:rPr>
            </w:pPr>
            <w:r w:rsidRPr="00920CAD">
              <w:rPr>
                <w:rFonts w:ascii="Rockwell" w:hAnsi="Rockwell"/>
                <w:i/>
              </w:rPr>
              <w:t>Mono/Mono</w:t>
            </w:r>
          </w:p>
        </w:tc>
        <w:tc>
          <w:tcPr>
            <w:tcW w:w="1005" w:type="pct"/>
          </w:tcPr>
          <w:p w14:paraId="364930C2" w14:textId="0AE5B60B" w:rsidR="00201561" w:rsidRPr="00920CAD" w:rsidRDefault="00201561" w:rsidP="00201561">
            <w:pPr>
              <w:ind w:left="29" w:hanging="29"/>
              <w:jc w:val="both"/>
              <w:rPr>
                <w:rFonts w:ascii="Rockwell" w:hAnsi="Rockwell"/>
                <w:bCs/>
                <w:i/>
              </w:rPr>
            </w:pPr>
          </w:p>
        </w:tc>
        <w:tc>
          <w:tcPr>
            <w:tcW w:w="927" w:type="pct"/>
            <w:vAlign w:val="center"/>
          </w:tcPr>
          <w:p w14:paraId="2714E5B3" w14:textId="77777777" w:rsidR="00201561" w:rsidRPr="00920CAD" w:rsidRDefault="00201561" w:rsidP="00201561">
            <w:pPr>
              <w:jc w:val="both"/>
              <w:rPr>
                <w:rFonts w:ascii="Rockwell" w:hAnsi="Rockwell"/>
                <w:bCs/>
              </w:rPr>
            </w:pPr>
          </w:p>
        </w:tc>
      </w:tr>
      <w:tr w:rsidR="00920CAD" w:rsidRPr="00920CAD" w14:paraId="419EA665" w14:textId="77777777" w:rsidTr="00925BB9">
        <w:trPr>
          <w:trHeight w:val="365"/>
          <w:jc w:val="center"/>
        </w:trPr>
        <w:tc>
          <w:tcPr>
            <w:tcW w:w="345" w:type="pct"/>
            <w:vAlign w:val="center"/>
          </w:tcPr>
          <w:p w14:paraId="5014A7CC"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43762E67" w14:textId="77777777" w:rsidR="00201561" w:rsidRPr="00920CAD" w:rsidRDefault="00201561" w:rsidP="00201561">
            <w:pPr>
              <w:jc w:val="both"/>
              <w:rPr>
                <w:rFonts w:ascii="Rockwell" w:hAnsi="Rockwell"/>
                <w:i/>
              </w:rPr>
            </w:pPr>
            <w:r w:rsidRPr="00920CAD">
              <w:rPr>
                <w:rFonts w:ascii="Rockwell" w:hAnsi="Rockwell"/>
                <w:i/>
              </w:rPr>
              <w:t>Protection </w:t>
            </w:r>
          </w:p>
        </w:tc>
        <w:tc>
          <w:tcPr>
            <w:tcW w:w="1738" w:type="pct"/>
          </w:tcPr>
          <w:p w14:paraId="27DEF179" w14:textId="564CEF3A" w:rsidR="00201561" w:rsidRPr="00920CAD" w:rsidRDefault="00201561" w:rsidP="00201561">
            <w:pPr>
              <w:jc w:val="both"/>
              <w:rPr>
                <w:rFonts w:ascii="Rockwell" w:hAnsi="Rockwell"/>
                <w:i/>
              </w:rPr>
            </w:pPr>
            <w:r w:rsidRPr="00920CAD">
              <w:rPr>
                <w:rFonts w:ascii="Rockwell" w:hAnsi="Rockwell"/>
                <w:i/>
              </w:rPr>
              <w:t>Contre les surtensions, baisse de tension, tensions parasites</w:t>
            </w:r>
          </w:p>
        </w:tc>
        <w:tc>
          <w:tcPr>
            <w:tcW w:w="1005" w:type="pct"/>
          </w:tcPr>
          <w:p w14:paraId="400095D0" w14:textId="298578BF" w:rsidR="00201561" w:rsidRPr="00920CAD" w:rsidRDefault="00201561" w:rsidP="00201561">
            <w:pPr>
              <w:ind w:left="29" w:hanging="29"/>
              <w:jc w:val="both"/>
              <w:rPr>
                <w:rFonts w:ascii="Rockwell" w:hAnsi="Rockwell"/>
                <w:bCs/>
                <w:i/>
              </w:rPr>
            </w:pPr>
          </w:p>
        </w:tc>
        <w:tc>
          <w:tcPr>
            <w:tcW w:w="927" w:type="pct"/>
            <w:vAlign w:val="center"/>
          </w:tcPr>
          <w:p w14:paraId="5BBB75AF" w14:textId="77777777" w:rsidR="00201561" w:rsidRPr="00920CAD" w:rsidRDefault="00201561" w:rsidP="00201561">
            <w:pPr>
              <w:jc w:val="both"/>
              <w:rPr>
                <w:rFonts w:ascii="Rockwell" w:hAnsi="Rockwell"/>
                <w:bCs/>
              </w:rPr>
            </w:pPr>
          </w:p>
        </w:tc>
      </w:tr>
      <w:tr w:rsidR="00920CAD" w:rsidRPr="00920CAD" w14:paraId="0E573D7A" w14:textId="77777777" w:rsidTr="00925BB9">
        <w:trPr>
          <w:trHeight w:val="70"/>
          <w:jc w:val="center"/>
        </w:trPr>
        <w:tc>
          <w:tcPr>
            <w:tcW w:w="345" w:type="pct"/>
            <w:vAlign w:val="center"/>
          </w:tcPr>
          <w:p w14:paraId="7E625923"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1E029BDD" w14:textId="77777777" w:rsidR="00201561" w:rsidRPr="00920CAD" w:rsidRDefault="00201561" w:rsidP="00201561">
            <w:pPr>
              <w:jc w:val="both"/>
              <w:rPr>
                <w:rFonts w:ascii="Rockwell" w:hAnsi="Rockwell"/>
                <w:i/>
              </w:rPr>
            </w:pPr>
            <w:r w:rsidRPr="00920CAD">
              <w:rPr>
                <w:rFonts w:ascii="Rockwell" w:hAnsi="Rockwell"/>
                <w:i/>
              </w:rPr>
              <w:t>Boutons </w:t>
            </w:r>
          </w:p>
        </w:tc>
        <w:tc>
          <w:tcPr>
            <w:tcW w:w="1738" w:type="pct"/>
          </w:tcPr>
          <w:p w14:paraId="65222268" w14:textId="1F5B75F5" w:rsidR="00201561" w:rsidRPr="00920CAD" w:rsidRDefault="00925BB9" w:rsidP="00201561">
            <w:pPr>
              <w:jc w:val="both"/>
              <w:rPr>
                <w:rFonts w:ascii="Rockwell" w:hAnsi="Rockwell"/>
                <w:i/>
              </w:rPr>
            </w:pPr>
            <w:r w:rsidRPr="00920CAD">
              <w:rPr>
                <w:rFonts w:ascii="Rockwell" w:hAnsi="Rockwell"/>
                <w:i/>
              </w:rPr>
              <w:t>D</w:t>
            </w:r>
            <w:r w:rsidR="00201561" w:rsidRPr="00920CAD">
              <w:rPr>
                <w:rFonts w:ascii="Rockwell" w:hAnsi="Rockwell"/>
                <w:i/>
              </w:rPr>
              <w:t>émarrage, test</w:t>
            </w:r>
          </w:p>
        </w:tc>
        <w:tc>
          <w:tcPr>
            <w:tcW w:w="1005" w:type="pct"/>
          </w:tcPr>
          <w:p w14:paraId="2A5A5693" w14:textId="00760C6F" w:rsidR="00201561" w:rsidRPr="00920CAD" w:rsidRDefault="00201561" w:rsidP="00201561">
            <w:pPr>
              <w:ind w:left="29" w:hanging="29"/>
              <w:jc w:val="both"/>
              <w:rPr>
                <w:rFonts w:ascii="Rockwell" w:hAnsi="Rockwell"/>
                <w:bCs/>
                <w:i/>
              </w:rPr>
            </w:pPr>
          </w:p>
        </w:tc>
        <w:tc>
          <w:tcPr>
            <w:tcW w:w="927" w:type="pct"/>
            <w:vAlign w:val="center"/>
          </w:tcPr>
          <w:p w14:paraId="40120504" w14:textId="77777777" w:rsidR="00201561" w:rsidRPr="00920CAD" w:rsidRDefault="00201561" w:rsidP="00201561">
            <w:pPr>
              <w:jc w:val="both"/>
              <w:rPr>
                <w:rFonts w:ascii="Rockwell" w:hAnsi="Rockwell"/>
                <w:bCs/>
              </w:rPr>
            </w:pPr>
          </w:p>
        </w:tc>
      </w:tr>
      <w:tr w:rsidR="00920CAD" w:rsidRPr="00920CAD" w14:paraId="3E9F0FCE" w14:textId="77777777" w:rsidTr="00925BB9">
        <w:trPr>
          <w:trHeight w:val="70"/>
          <w:jc w:val="center"/>
        </w:trPr>
        <w:tc>
          <w:tcPr>
            <w:tcW w:w="345" w:type="pct"/>
            <w:vAlign w:val="center"/>
          </w:tcPr>
          <w:p w14:paraId="43DE2EB0"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3DB1E6B6" w14:textId="48786619" w:rsidR="00201561" w:rsidRPr="00920CAD" w:rsidRDefault="00201561" w:rsidP="00201561">
            <w:pPr>
              <w:jc w:val="both"/>
              <w:rPr>
                <w:rFonts w:ascii="Rockwell" w:hAnsi="Rockwell"/>
                <w:i/>
              </w:rPr>
            </w:pPr>
            <w:r w:rsidRPr="00920CAD">
              <w:rPr>
                <w:rFonts w:ascii="Rockwell" w:hAnsi="Rockwell"/>
                <w:i/>
              </w:rPr>
              <w:t>Voyants</w:t>
            </w:r>
          </w:p>
        </w:tc>
        <w:tc>
          <w:tcPr>
            <w:tcW w:w="1738" w:type="pct"/>
          </w:tcPr>
          <w:p w14:paraId="6CECA69C" w14:textId="0C4510C1" w:rsidR="00201561" w:rsidRPr="00920CAD" w:rsidRDefault="00925BB9" w:rsidP="00201561">
            <w:pPr>
              <w:jc w:val="both"/>
              <w:rPr>
                <w:rFonts w:ascii="Rockwell" w:hAnsi="Rockwell"/>
                <w:i/>
              </w:rPr>
            </w:pPr>
            <w:r w:rsidRPr="00920CAD">
              <w:rPr>
                <w:rFonts w:ascii="Rockwell" w:hAnsi="Rockwell"/>
                <w:i/>
              </w:rPr>
              <w:t>B</w:t>
            </w:r>
            <w:r w:rsidR="00201561" w:rsidRPr="00920CAD">
              <w:rPr>
                <w:rFonts w:ascii="Rockwell" w:hAnsi="Rockwell"/>
                <w:i/>
              </w:rPr>
              <w:t>atterie déchargée, charge, secteur, surtension</w:t>
            </w:r>
          </w:p>
        </w:tc>
        <w:tc>
          <w:tcPr>
            <w:tcW w:w="1005" w:type="pct"/>
          </w:tcPr>
          <w:p w14:paraId="73ED79F3" w14:textId="4BC7B805" w:rsidR="00201561" w:rsidRPr="00920CAD" w:rsidRDefault="00201561" w:rsidP="00201561">
            <w:pPr>
              <w:ind w:left="29" w:hanging="29"/>
              <w:jc w:val="both"/>
              <w:rPr>
                <w:rFonts w:ascii="Rockwell" w:hAnsi="Rockwell"/>
                <w:bCs/>
                <w:i/>
              </w:rPr>
            </w:pPr>
          </w:p>
        </w:tc>
        <w:tc>
          <w:tcPr>
            <w:tcW w:w="927" w:type="pct"/>
            <w:vAlign w:val="center"/>
          </w:tcPr>
          <w:p w14:paraId="6F1974B4" w14:textId="77777777" w:rsidR="00201561" w:rsidRPr="00920CAD" w:rsidRDefault="00201561" w:rsidP="00201561">
            <w:pPr>
              <w:jc w:val="both"/>
              <w:rPr>
                <w:rFonts w:ascii="Rockwell" w:hAnsi="Rockwell"/>
                <w:bCs/>
              </w:rPr>
            </w:pPr>
          </w:p>
        </w:tc>
      </w:tr>
      <w:tr w:rsidR="00920CAD" w:rsidRPr="00920CAD" w14:paraId="229C495C" w14:textId="77777777" w:rsidTr="00925BB9">
        <w:trPr>
          <w:trHeight w:val="70"/>
          <w:jc w:val="center"/>
        </w:trPr>
        <w:tc>
          <w:tcPr>
            <w:tcW w:w="345" w:type="pct"/>
            <w:vAlign w:val="center"/>
          </w:tcPr>
          <w:p w14:paraId="772E39C2"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436AC535" w14:textId="77777777" w:rsidR="00201561" w:rsidRPr="00920CAD" w:rsidRDefault="00201561" w:rsidP="00201561">
            <w:pPr>
              <w:jc w:val="both"/>
              <w:rPr>
                <w:rFonts w:ascii="Rockwell" w:hAnsi="Rockwell"/>
                <w:i/>
              </w:rPr>
            </w:pPr>
            <w:r w:rsidRPr="00920CAD">
              <w:rPr>
                <w:rFonts w:ascii="Rockwell" w:hAnsi="Rockwell"/>
                <w:i/>
              </w:rPr>
              <w:t>Prises d’entrée </w:t>
            </w:r>
          </w:p>
        </w:tc>
        <w:tc>
          <w:tcPr>
            <w:tcW w:w="1738" w:type="pct"/>
          </w:tcPr>
          <w:p w14:paraId="721C544C" w14:textId="7CF067B6" w:rsidR="00201561" w:rsidRPr="00920CAD" w:rsidRDefault="00201561" w:rsidP="00201561">
            <w:pPr>
              <w:jc w:val="both"/>
              <w:rPr>
                <w:rFonts w:ascii="Rockwell" w:hAnsi="Rockwell"/>
                <w:i/>
              </w:rPr>
            </w:pPr>
            <w:r w:rsidRPr="00920CAD">
              <w:rPr>
                <w:rFonts w:ascii="Rockwell" w:hAnsi="Rockwell"/>
                <w:i/>
              </w:rPr>
              <w:t>1 prise IEC 60320 C14</w:t>
            </w:r>
          </w:p>
        </w:tc>
        <w:tc>
          <w:tcPr>
            <w:tcW w:w="1005" w:type="pct"/>
          </w:tcPr>
          <w:p w14:paraId="3F638F3D" w14:textId="6E01892A" w:rsidR="00201561" w:rsidRPr="00920CAD" w:rsidRDefault="00201561" w:rsidP="00201561">
            <w:pPr>
              <w:ind w:left="29" w:hanging="29"/>
              <w:jc w:val="both"/>
              <w:rPr>
                <w:rFonts w:ascii="Rockwell" w:hAnsi="Rockwell"/>
                <w:bCs/>
                <w:i/>
              </w:rPr>
            </w:pPr>
          </w:p>
        </w:tc>
        <w:tc>
          <w:tcPr>
            <w:tcW w:w="927" w:type="pct"/>
            <w:vAlign w:val="center"/>
          </w:tcPr>
          <w:p w14:paraId="2CBE7BB3" w14:textId="77777777" w:rsidR="00201561" w:rsidRPr="00920CAD" w:rsidRDefault="00201561" w:rsidP="00201561">
            <w:pPr>
              <w:jc w:val="both"/>
              <w:rPr>
                <w:rFonts w:ascii="Rockwell" w:hAnsi="Rockwell"/>
                <w:bCs/>
              </w:rPr>
            </w:pPr>
          </w:p>
        </w:tc>
      </w:tr>
      <w:tr w:rsidR="00920CAD" w:rsidRPr="00920CAD" w14:paraId="7710FA58" w14:textId="77777777" w:rsidTr="00925BB9">
        <w:trPr>
          <w:trHeight w:val="374"/>
          <w:jc w:val="center"/>
        </w:trPr>
        <w:tc>
          <w:tcPr>
            <w:tcW w:w="345" w:type="pct"/>
            <w:vAlign w:val="center"/>
          </w:tcPr>
          <w:p w14:paraId="60B72543"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6D1D692F" w14:textId="77777777" w:rsidR="00201561" w:rsidRPr="00920CAD" w:rsidRDefault="00201561" w:rsidP="00201561">
            <w:pPr>
              <w:jc w:val="both"/>
              <w:rPr>
                <w:rFonts w:ascii="Rockwell" w:hAnsi="Rockwell"/>
                <w:i/>
              </w:rPr>
            </w:pPr>
            <w:r w:rsidRPr="00920CAD">
              <w:rPr>
                <w:rFonts w:ascii="Rockwell" w:hAnsi="Rockwell"/>
                <w:i/>
              </w:rPr>
              <w:t>Prises de sorties </w:t>
            </w:r>
          </w:p>
        </w:tc>
        <w:tc>
          <w:tcPr>
            <w:tcW w:w="1738" w:type="pct"/>
          </w:tcPr>
          <w:p w14:paraId="1C5914DB" w14:textId="62A7F490" w:rsidR="00201561" w:rsidRPr="00920CAD" w:rsidRDefault="00201561" w:rsidP="00201561">
            <w:pPr>
              <w:jc w:val="both"/>
              <w:rPr>
                <w:rFonts w:ascii="Rockwell" w:hAnsi="Rockwell"/>
                <w:i/>
              </w:rPr>
            </w:pPr>
            <w:r w:rsidRPr="00920CAD">
              <w:rPr>
                <w:rFonts w:ascii="Rockwell" w:hAnsi="Rockwell"/>
                <w:bCs/>
                <w:i/>
              </w:rPr>
              <w:t xml:space="preserve">Au moins </w:t>
            </w:r>
            <w:r w:rsidRPr="00920CAD">
              <w:rPr>
                <w:rFonts w:ascii="Rockwell" w:hAnsi="Rockwell"/>
                <w:i/>
              </w:rPr>
              <w:t>4 prises IEC 60320 C13</w:t>
            </w:r>
          </w:p>
        </w:tc>
        <w:tc>
          <w:tcPr>
            <w:tcW w:w="1005" w:type="pct"/>
          </w:tcPr>
          <w:p w14:paraId="2FD05B82" w14:textId="4BF8005A" w:rsidR="00201561" w:rsidRPr="00920CAD" w:rsidDel="000A703F" w:rsidRDefault="00201561" w:rsidP="00201561">
            <w:pPr>
              <w:ind w:left="29" w:hanging="29"/>
              <w:jc w:val="both"/>
              <w:rPr>
                <w:rFonts w:ascii="Rockwell" w:hAnsi="Rockwell"/>
                <w:bCs/>
                <w:i/>
              </w:rPr>
            </w:pPr>
          </w:p>
        </w:tc>
        <w:tc>
          <w:tcPr>
            <w:tcW w:w="927" w:type="pct"/>
            <w:vAlign w:val="center"/>
          </w:tcPr>
          <w:p w14:paraId="0549B0D1" w14:textId="77777777" w:rsidR="00201561" w:rsidRPr="00920CAD" w:rsidRDefault="00201561" w:rsidP="00201561">
            <w:pPr>
              <w:jc w:val="both"/>
              <w:rPr>
                <w:rFonts w:ascii="Rockwell" w:hAnsi="Rockwell"/>
                <w:bCs/>
              </w:rPr>
            </w:pPr>
          </w:p>
        </w:tc>
      </w:tr>
      <w:tr w:rsidR="00920CAD" w:rsidRPr="00920CAD" w14:paraId="308640DC" w14:textId="77777777" w:rsidTr="00925BB9">
        <w:trPr>
          <w:trHeight w:val="70"/>
          <w:jc w:val="center"/>
        </w:trPr>
        <w:tc>
          <w:tcPr>
            <w:tcW w:w="345" w:type="pct"/>
            <w:vAlign w:val="center"/>
          </w:tcPr>
          <w:p w14:paraId="6160F98D"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60529287" w14:textId="77777777" w:rsidR="00201561" w:rsidRPr="00920CAD" w:rsidRDefault="00201561" w:rsidP="00201561">
            <w:pPr>
              <w:jc w:val="both"/>
              <w:rPr>
                <w:rFonts w:ascii="Rockwell" w:hAnsi="Rockwell"/>
                <w:i/>
              </w:rPr>
            </w:pPr>
            <w:r w:rsidRPr="00920CAD">
              <w:rPr>
                <w:rFonts w:ascii="Rockwell" w:hAnsi="Rockwell"/>
                <w:i/>
              </w:rPr>
              <w:t>Autonomie </w:t>
            </w:r>
          </w:p>
        </w:tc>
        <w:tc>
          <w:tcPr>
            <w:tcW w:w="1738" w:type="pct"/>
          </w:tcPr>
          <w:p w14:paraId="5ACC2BFE" w14:textId="17F3256A" w:rsidR="00201561" w:rsidRPr="00920CAD" w:rsidRDefault="00201561" w:rsidP="00925BB9">
            <w:pPr>
              <w:jc w:val="both"/>
              <w:rPr>
                <w:rFonts w:ascii="Rockwell" w:hAnsi="Rockwell"/>
                <w:i/>
              </w:rPr>
            </w:pPr>
            <w:r w:rsidRPr="00920CAD">
              <w:rPr>
                <w:rFonts w:ascii="Rockwell" w:hAnsi="Rockwell"/>
                <w:i/>
              </w:rPr>
              <w:t>Au moins 5 min en pleine charge (maximum d’appareils branchés sur l’onduleur)</w:t>
            </w:r>
          </w:p>
        </w:tc>
        <w:tc>
          <w:tcPr>
            <w:tcW w:w="1005" w:type="pct"/>
          </w:tcPr>
          <w:p w14:paraId="29A60930" w14:textId="04324C59" w:rsidR="00201561" w:rsidRPr="00920CAD" w:rsidRDefault="00201561" w:rsidP="00201561">
            <w:pPr>
              <w:ind w:left="29" w:hanging="29"/>
              <w:jc w:val="both"/>
              <w:rPr>
                <w:rFonts w:ascii="Rockwell" w:hAnsi="Rockwell"/>
                <w:bCs/>
                <w:i/>
              </w:rPr>
            </w:pPr>
          </w:p>
        </w:tc>
        <w:tc>
          <w:tcPr>
            <w:tcW w:w="927" w:type="pct"/>
            <w:vAlign w:val="center"/>
          </w:tcPr>
          <w:p w14:paraId="6699ACC7" w14:textId="77777777" w:rsidR="00201561" w:rsidRPr="00920CAD" w:rsidRDefault="00201561" w:rsidP="00201561">
            <w:pPr>
              <w:jc w:val="both"/>
              <w:rPr>
                <w:rFonts w:ascii="Rockwell" w:hAnsi="Rockwell"/>
                <w:bCs/>
              </w:rPr>
            </w:pPr>
          </w:p>
        </w:tc>
      </w:tr>
      <w:tr w:rsidR="00920CAD" w:rsidRPr="00920CAD" w14:paraId="1DD8EB18" w14:textId="77777777" w:rsidTr="00925BB9">
        <w:trPr>
          <w:trHeight w:val="70"/>
          <w:jc w:val="center"/>
        </w:trPr>
        <w:tc>
          <w:tcPr>
            <w:tcW w:w="345" w:type="pct"/>
            <w:vAlign w:val="center"/>
          </w:tcPr>
          <w:p w14:paraId="29730759"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3CEDA97D" w14:textId="77777777" w:rsidR="00201561" w:rsidRPr="00920CAD" w:rsidRDefault="00201561" w:rsidP="00201561">
            <w:pPr>
              <w:jc w:val="both"/>
              <w:rPr>
                <w:rFonts w:ascii="Rockwell" w:hAnsi="Rockwell"/>
                <w:i/>
              </w:rPr>
            </w:pPr>
            <w:r w:rsidRPr="00920CAD">
              <w:rPr>
                <w:rFonts w:ascii="Rockwell" w:hAnsi="Rockwell"/>
                <w:i/>
              </w:rPr>
              <w:t xml:space="preserve">Temps de recharge </w:t>
            </w:r>
          </w:p>
        </w:tc>
        <w:tc>
          <w:tcPr>
            <w:tcW w:w="1738" w:type="pct"/>
            <w:vAlign w:val="center"/>
          </w:tcPr>
          <w:p w14:paraId="048BF72E" w14:textId="205B8728" w:rsidR="00201561" w:rsidRPr="00920CAD" w:rsidRDefault="00201561" w:rsidP="00925BB9">
            <w:pPr>
              <w:jc w:val="both"/>
              <w:rPr>
                <w:rFonts w:ascii="Rockwell" w:hAnsi="Rockwell"/>
                <w:i/>
              </w:rPr>
            </w:pPr>
            <w:r w:rsidRPr="00920CAD">
              <w:rPr>
                <w:rFonts w:ascii="Rockwell" w:hAnsi="Rockwell"/>
                <w:i/>
              </w:rPr>
              <w:t>5 heures maximum</w:t>
            </w:r>
          </w:p>
        </w:tc>
        <w:tc>
          <w:tcPr>
            <w:tcW w:w="1005" w:type="pct"/>
            <w:vAlign w:val="center"/>
          </w:tcPr>
          <w:p w14:paraId="0BF6539C" w14:textId="18A7A908" w:rsidR="00201561" w:rsidRPr="00920CAD" w:rsidDel="000A703F" w:rsidRDefault="00201561" w:rsidP="00201561">
            <w:pPr>
              <w:ind w:left="29" w:hanging="29"/>
              <w:jc w:val="both"/>
              <w:rPr>
                <w:rFonts w:ascii="Rockwell" w:hAnsi="Rockwell"/>
                <w:i/>
              </w:rPr>
            </w:pPr>
          </w:p>
        </w:tc>
        <w:tc>
          <w:tcPr>
            <w:tcW w:w="927" w:type="pct"/>
            <w:vAlign w:val="center"/>
          </w:tcPr>
          <w:p w14:paraId="0088DED3" w14:textId="77777777" w:rsidR="00201561" w:rsidRPr="00920CAD" w:rsidRDefault="00201561" w:rsidP="00201561">
            <w:pPr>
              <w:jc w:val="both"/>
              <w:rPr>
                <w:rFonts w:ascii="Rockwell" w:hAnsi="Rockwell"/>
                <w:bCs/>
              </w:rPr>
            </w:pPr>
          </w:p>
        </w:tc>
      </w:tr>
      <w:tr w:rsidR="00920CAD" w:rsidRPr="00920CAD" w14:paraId="41D04462" w14:textId="77777777" w:rsidTr="00925BB9">
        <w:trPr>
          <w:trHeight w:val="70"/>
          <w:jc w:val="center"/>
        </w:trPr>
        <w:tc>
          <w:tcPr>
            <w:tcW w:w="345" w:type="pct"/>
            <w:vAlign w:val="center"/>
          </w:tcPr>
          <w:p w14:paraId="25BFB22A"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4622CE4F" w14:textId="77777777" w:rsidR="00201561" w:rsidRPr="00920CAD" w:rsidRDefault="00201561" w:rsidP="00201561">
            <w:pPr>
              <w:jc w:val="both"/>
              <w:rPr>
                <w:rFonts w:ascii="Rockwell" w:hAnsi="Rockwell"/>
                <w:i/>
              </w:rPr>
            </w:pPr>
            <w:r w:rsidRPr="00920CAD">
              <w:rPr>
                <w:rFonts w:ascii="Rockwell" w:hAnsi="Rockwell"/>
                <w:i/>
              </w:rPr>
              <w:t>Ports</w:t>
            </w:r>
          </w:p>
        </w:tc>
        <w:tc>
          <w:tcPr>
            <w:tcW w:w="1738" w:type="pct"/>
            <w:vAlign w:val="center"/>
          </w:tcPr>
          <w:p w14:paraId="4051951D" w14:textId="0647EF13" w:rsidR="00201561" w:rsidRPr="00920CAD" w:rsidRDefault="00201561" w:rsidP="00925BB9">
            <w:pPr>
              <w:jc w:val="both"/>
              <w:rPr>
                <w:rFonts w:ascii="Rockwell" w:hAnsi="Rockwell"/>
                <w:i/>
              </w:rPr>
            </w:pPr>
            <w:r w:rsidRPr="00920CAD">
              <w:rPr>
                <w:rFonts w:ascii="Rockwell" w:hAnsi="Rockwell"/>
                <w:i/>
              </w:rPr>
              <w:t>Port série ou port USB</w:t>
            </w:r>
          </w:p>
        </w:tc>
        <w:tc>
          <w:tcPr>
            <w:tcW w:w="1005" w:type="pct"/>
            <w:vAlign w:val="center"/>
          </w:tcPr>
          <w:p w14:paraId="619F1506" w14:textId="730C624F" w:rsidR="00201561" w:rsidRPr="00920CAD" w:rsidDel="000A703F" w:rsidRDefault="00201561" w:rsidP="00201561">
            <w:pPr>
              <w:ind w:left="29" w:hanging="29"/>
              <w:jc w:val="both"/>
              <w:rPr>
                <w:rFonts w:ascii="Rockwell" w:hAnsi="Rockwell"/>
                <w:i/>
              </w:rPr>
            </w:pPr>
          </w:p>
        </w:tc>
        <w:tc>
          <w:tcPr>
            <w:tcW w:w="927" w:type="pct"/>
            <w:vAlign w:val="center"/>
          </w:tcPr>
          <w:p w14:paraId="3DD22488" w14:textId="77777777" w:rsidR="00201561" w:rsidRPr="00920CAD" w:rsidRDefault="00201561" w:rsidP="00201561">
            <w:pPr>
              <w:jc w:val="both"/>
              <w:rPr>
                <w:rFonts w:ascii="Rockwell" w:hAnsi="Rockwell"/>
                <w:bCs/>
              </w:rPr>
            </w:pPr>
          </w:p>
        </w:tc>
      </w:tr>
      <w:tr w:rsidR="00920CAD" w:rsidRPr="00920CAD" w14:paraId="76329A5C" w14:textId="77777777" w:rsidTr="00925BB9">
        <w:trPr>
          <w:trHeight w:val="70"/>
          <w:jc w:val="center"/>
        </w:trPr>
        <w:tc>
          <w:tcPr>
            <w:tcW w:w="345" w:type="pct"/>
            <w:vAlign w:val="center"/>
          </w:tcPr>
          <w:p w14:paraId="6DDC284F"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32034E32" w14:textId="77777777" w:rsidR="00201561" w:rsidRPr="00920CAD" w:rsidRDefault="00201561" w:rsidP="00201561">
            <w:pPr>
              <w:jc w:val="both"/>
              <w:rPr>
                <w:rFonts w:ascii="Rockwell" w:hAnsi="Rockwell"/>
                <w:i/>
              </w:rPr>
            </w:pPr>
            <w:r w:rsidRPr="00920CAD">
              <w:rPr>
                <w:rFonts w:ascii="Rockwell" w:hAnsi="Rockwell"/>
                <w:i/>
              </w:rPr>
              <w:t xml:space="preserve">Tension d'entrée </w:t>
            </w:r>
          </w:p>
        </w:tc>
        <w:tc>
          <w:tcPr>
            <w:tcW w:w="1738" w:type="pct"/>
          </w:tcPr>
          <w:p w14:paraId="43DB926E" w14:textId="5EC012F1" w:rsidR="00201561" w:rsidRPr="00920CAD" w:rsidRDefault="00201561" w:rsidP="00925BB9">
            <w:pPr>
              <w:jc w:val="both"/>
              <w:rPr>
                <w:rFonts w:ascii="Rockwell" w:hAnsi="Rockwell"/>
                <w:i/>
              </w:rPr>
            </w:pPr>
            <w:r w:rsidRPr="00920CAD">
              <w:rPr>
                <w:rFonts w:ascii="Rockwell" w:hAnsi="Rockwell"/>
                <w:i/>
              </w:rPr>
              <w:t>CA 220/230/240 V</w:t>
            </w:r>
          </w:p>
        </w:tc>
        <w:tc>
          <w:tcPr>
            <w:tcW w:w="1005" w:type="pct"/>
          </w:tcPr>
          <w:p w14:paraId="1F4DB0E6" w14:textId="3D2458B3" w:rsidR="00201561" w:rsidRPr="00920CAD" w:rsidRDefault="00201561" w:rsidP="00201561">
            <w:pPr>
              <w:ind w:left="29" w:hanging="29"/>
              <w:jc w:val="both"/>
              <w:rPr>
                <w:rFonts w:ascii="Rockwell" w:hAnsi="Rockwell"/>
                <w:bCs/>
                <w:i/>
              </w:rPr>
            </w:pPr>
          </w:p>
        </w:tc>
        <w:tc>
          <w:tcPr>
            <w:tcW w:w="927" w:type="pct"/>
            <w:vAlign w:val="center"/>
          </w:tcPr>
          <w:p w14:paraId="3B1A2CB9" w14:textId="77777777" w:rsidR="00201561" w:rsidRPr="00920CAD" w:rsidRDefault="00201561" w:rsidP="00201561">
            <w:pPr>
              <w:jc w:val="both"/>
              <w:rPr>
                <w:rFonts w:ascii="Rockwell" w:hAnsi="Rockwell"/>
                <w:bCs/>
              </w:rPr>
            </w:pPr>
          </w:p>
        </w:tc>
      </w:tr>
      <w:tr w:rsidR="00920CAD" w:rsidRPr="00920CAD" w14:paraId="2783CE30" w14:textId="77777777" w:rsidTr="00925BB9">
        <w:trPr>
          <w:trHeight w:val="421"/>
          <w:jc w:val="center"/>
        </w:trPr>
        <w:tc>
          <w:tcPr>
            <w:tcW w:w="345" w:type="pct"/>
            <w:vAlign w:val="center"/>
          </w:tcPr>
          <w:p w14:paraId="5A34BEBA"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3485BC1D" w14:textId="3EB23DF5" w:rsidR="00201561" w:rsidRPr="00920CAD" w:rsidRDefault="00201561" w:rsidP="00201561">
            <w:pPr>
              <w:ind w:left="28" w:hanging="28"/>
              <w:jc w:val="both"/>
              <w:rPr>
                <w:rFonts w:ascii="Rockwell" w:hAnsi="Rockwell"/>
                <w:i/>
              </w:rPr>
            </w:pPr>
            <w:r w:rsidRPr="00920CAD">
              <w:rPr>
                <w:rFonts w:ascii="Rockwell" w:hAnsi="Rockwell"/>
                <w:i/>
              </w:rPr>
              <w:t xml:space="preserve">Accessoires </w:t>
            </w:r>
          </w:p>
        </w:tc>
        <w:tc>
          <w:tcPr>
            <w:tcW w:w="1738" w:type="pct"/>
          </w:tcPr>
          <w:p w14:paraId="09A3A223" w14:textId="77777777" w:rsidR="00201561" w:rsidRPr="00920CAD" w:rsidRDefault="00201561" w:rsidP="00925BB9">
            <w:pPr>
              <w:snapToGrid w:val="0"/>
              <w:ind w:hanging="33"/>
              <w:jc w:val="both"/>
              <w:rPr>
                <w:rFonts w:ascii="Rockwell" w:hAnsi="Rockwell"/>
                <w:i/>
              </w:rPr>
            </w:pPr>
            <w:r w:rsidRPr="00920CAD">
              <w:rPr>
                <w:rFonts w:ascii="Rockwell" w:hAnsi="Rockwell"/>
                <w:i/>
              </w:rPr>
              <w:t>Un (01) câble C14 en français (type SHUKO)</w:t>
            </w:r>
          </w:p>
          <w:p w14:paraId="098E7683" w14:textId="01A2094D" w:rsidR="00201561" w:rsidRPr="00920CAD" w:rsidRDefault="00201561" w:rsidP="00925BB9">
            <w:pPr>
              <w:jc w:val="both"/>
              <w:rPr>
                <w:rFonts w:ascii="Rockwell" w:hAnsi="Rockwell"/>
                <w:i/>
              </w:rPr>
            </w:pPr>
            <w:r w:rsidRPr="00920CAD">
              <w:rPr>
                <w:rFonts w:ascii="Rockwell" w:hAnsi="Rockwell"/>
                <w:i/>
              </w:rPr>
              <w:t xml:space="preserve">Deux (02) câbles </w:t>
            </w:r>
            <w:r w:rsidR="001A28B9" w:rsidRPr="00920CAD">
              <w:rPr>
                <w:rFonts w:ascii="Rockwell" w:hAnsi="Rockwell"/>
                <w:i/>
              </w:rPr>
              <w:t xml:space="preserve">adaptateurs </w:t>
            </w:r>
            <w:r w:rsidRPr="00920CAD">
              <w:rPr>
                <w:rFonts w:ascii="Rockwell" w:hAnsi="Rockwell"/>
                <w:i/>
              </w:rPr>
              <w:t>C13</w:t>
            </w:r>
            <w:r w:rsidR="001A28B9" w:rsidRPr="00920CAD">
              <w:rPr>
                <w:rFonts w:ascii="Rockwell" w:hAnsi="Rockwell"/>
                <w:i/>
              </w:rPr>
              <w:t xml:space="preserve"> vers type SHUKO femelle</w:t>
            </w:r>
            <w:r w:rsidRPr="00920CAD">
              <w:rPr>
                <w:rFonts w:ascii="Rockwell" w:hAnsi="Rockwell"/>
                <w:i/>
              </w:rPr>
              <w:t xml:space="preserve"> (pour connexion de l’unité centrale et l’écran)</w:t>
            </w:r>
          </w:p>
        </w:tc>
        <w:tc>
          <w:tcPr>
            <w:tcW w:w="1005" w:type="pct"/>
          </w:tcPr>
          <w:p w14:paraId="39652820" w14:textId="366BA95D" w:rsidR="00201561" w:rsidRPr="00920CAD" w:rsidRDefault="00201561" w:rsidP="00201561">
            <w:pPr>
              <w:jc w:val="both"/>
              <w:rPr>
                <w:rFonts w:ascii="Rockwell" w:hAnsi="Rockwell"/>
                <w:i/>
              </w:rPr>
            </w:pPr>
          </w:p>
        </w:tc>
        <w:tc>
          <w:tcPr>
            <w:tcW w:w="927" w:type="pct"/>
            <w:vAlign w:val="center"/>
          </w:tcPr>
          <w:p w14:paraId="78C137BA" w14:textId="77777777" w:rsidR="00201561" w:rsidRPr="00920CAD" w:rsidRDefault="00201561" w:rsidP="00201561">
            <w:pPr>
              <w:jc w:val="both"/>
              <w:rPr>
                <w:rFonts w:ascii="Rockwell" w:hAnsi="Rockwell"/>
                <w:bCs/>
              </w:rPr>
            </w:pPr>
          </w:p>
        </w:tc>
      </w:tr>
      <w:tr w:rsidR="00920CAD" w:rsidRPr="00920CAD" w14:paraId="2B742B7D" w14:textId="77777777" w:rsidTr="00925BB9">
        <w:trPr>
          <w:trHeight w:val="70"/>
          <w:jc w:val="center"/>
        </w:trPr>
        <w:tc>
          <w:tcPr>
            <w:tcW w:w="345" w:type="pct"/>
            <w:vAlign w:val="center"/>
          </w:tcPr>
          <w:p w14:paraId="307E68AC" w14:textId="77777777" w:rsidR="00201561" w:rsidRPr="00920CAD"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7C825E81" w14:textId="487DF8FC" w:rsidR="00201561" w:rsidRPr="00920CAD" w:rsidRDefault="00201561" w:rsidP="00201561">
            <w:pPr>
              <w:jc w:val="both"/>
              <w:rPr>
                <w:rFonts w:ascii="Rockwell" w:hAnsi="Rockwell"/>
                <w:i/>
              </w:rPr>
            </w:pPr>
            <w:r w:rsidRPr="00920CAD">
              <w:rPr>
                <w:rFonts w:ascii="Rockwell" w:hAnsi="Rockwell"/>
                <w:bCs/>
                <w:i/>
              </w:rPr>
              <w:t>Approbation (une de ces normes au moins)</w:t>
            </w:r>
          </w:p>
        </w:tc>
        <w:tc>
          <w:tcPr>
            <w:tcW w:w="1738" w:type="pct"/>
          </w:tcPr>
          <w:p w14:paraId="30707AC4" w14:textId="3A25CB2A" w:rsidR="00201561" w:rsidRPr="00920CAD" w:rsidRDefault="00201561" w:rsidP="00925BB9">
            <w:pPr>
              <w:ind w:firstLine="8"/>
              <w:jc w:val="both"/>
              <w:rPr>
                <w:rFonts w:ascii="Rockwell" w:hAnsi="Rockwell"/>
                <w:i/>
              </w:rPr>
            </w:pPr>
            <w:r w:rsidRPr="00920CAD">
              <w:rPr>
                <w:rFonts w:ascii="Rockwell" w:hAnsi="Rockwell"/>
                <w:bCs/>
                <w:i/>
              </w:rPr>
              <w:t>C-</w:t>
            </w:r>
            <w:proofErr w:type="spellStart"/>
            <w:r w:rsidRPr="00920CAD">
              <w:rPr>
                <w:rFonts w:ascii="Rockwell" w:hAnsi="Rockwell"/>
                <w:bCs/>
                <w:i/>
              </w:rPr>
              <w:t>tick</w:t>
            </w:r>
            <w:proofErr w:type="spellEnd"/>
            <w:r w:rsidRPr="00920CAD">
              <w:rPr>
                <w:rFonts w:ascii="Rockwell" w:hAnsi="Rockwell"/>
                <w:bCs/>
                <w:i/>
              </w:rPr>
              <w:t>, CE, EN 62040-1, EN 62040-2, EN 50561-1 Classe A, EN 60950, EN 61000-3-2, GOST, VDE</w:t>
            </w:r>
          </w:p>
        </w:tc>
        <w:tc>
          <w:tcPr>
            <w:tcW w:w="1005" w:type="pct"/>
          </w:tcPr>
          <w:p w14:paraId="5698F287" w14:textId="5B4D228F" w:rsidR="00201561" w:rsidRPr="00920CAD" w:rsidRDefault="00201561" w:rsidP="00201561">
            <w:pPr>
              <w:ind w:left="29" w:hanging="29"/>
              <w:jc w:val="both"/>
              <w:rPr>
                <w:rFonts w:ascii="Rockwell" w:hAnsi="Rockwell"/>
                <w:bCs/>
                <w:i/>
              </w:rPr>
            </w:pPr>
          </w:p>
        </w:tc>
        <w:tc>
          <w:tcPr>
            <w:tcW w:w="927" w:type="pct"/>
            <w:vAlign w:val="center"/>
          </w:tcPr>
          <w:p w14:paraId="5915914D" w14:textId="77777777" w:rsidR="00201561" w:rsidRPr="00920CAD" w:rsidRDefault="00201561" w:rsidP="00201561">
            <w:pPr>
              <w:jc w:val="both"/>
              <w:rPr>
                <w:rFonts w:ascii="Rockwell" w:hAnsi="Rockwell"/>
                <w:bCs/>
              </w:rPr>
            </w:pPr>
          </w:p>
        </w:tc>
      </w:tr>
    </w:tbl>
    <w:p w14:paraId="3AD19EF1" w14:textId="75A98BA2" w:rsidR="001411FB" w:rsidRPr="00920CAD" w:rsidRDefault="009F1983" w:rsidP="00754E54">
      <w:pPr>
        <w:jc w:val="both"/>
        <w:rPr>
          <w:rFonts w:ascii="Rockwell" w:hAnsi="Rockwell"/>
        </w:rPr>
      </w:pPr>
      <w:r w:rsidRPr="00920CAD">
        <w:rPr>
          <w:rFonts w:ascii="Rockwell" w:hAnsi="Rockwell"/>
        </w:rPr>
        <w:br w:type="page"/>
      </w:r>
    </w:p>
    <w:p w14:paraId="045EBA5E" w14:textId="58DCE73B" w:rsidR="00D11141" w:rsidRPr="00920CAD" w:rsidRDefault="00893160" w:rsidP="00810C9F">
      <w:pPr>
        <w:pStyle w:val="Tritre2"/>
        <w:numPr>
          <w:ilvl w:val="1"/>
          <w:numId w:val="48"/>
        </w:numPr>
      </w:pPr>
      <w:bookmarkStart w:id="384" w:name="_Toc50373149"/>
      <w:bookmarkStart w:id="385" w:name="_Toc50375159"/>
      <w:bookmarkStart w:id="386" w:name="_Toc118352015"/>
      <w:bookmarkStart w:id="387" w:name="_Toc118683022"/>
      <w:bookmarkStart w:id="388" w:name="_Toc118686718"/>
      <w:bookmarkStart w:id="389" w:name="_Toc118687363"/>
      <w:bookmarkStart w:id="390" w:name="_Toc218874421"/>
      <w:bookmarkStart w:id="391" w:name="_Toc219207112"/>
      <w:bookmarkStart w:id="392" w:name="_Toc229584504"/>
      <w:bookmarkStart w:id="393" w:name="_Toc229769929"/>
      <w:r w:rsidRPr="00920CAD">
        <w:lastRenderedPageBreak/>
        <w:t>Onduleur Online double conversion</w:t>
      </w:r>
      <w:bookmarkEnd w:id="384"/>
      <w:bookmarkEnd w:id="385"/>
      <w:bookmarkEnd w:id="386"/>
      <w:bookmarkEnd w:id="387"/>
      <w:bookmarkEnd w:id="388"/>
      <w:bookmarkEnd w:id="389"/>
      <w:bookmarkEnd w:id="390"/>
      <w:bookmarkEnd w:id="391"/>
      <w:bookmarkEnd w:id="392"/>
      <w:bookmarkEnd w:id="393"/>
    </w:p>
    <w:tbl>
      <w:tblPr>
        <w:tblStyle w:val="Grilledutableau"/>
        <w:tblW w:w="5359" w:type="pct"/>
        <w:jc w:val="center"/>
        <w:tblLook w:val="04A0" w:firstRow="1" w:lastRow="0" w:firstColumn="1" w:lastColumn="0" w:noHBand="0" w:noVBand="1"/>
      </w:tblPr>
      <w:tblGrid>
        <w:gridCol w:w="1046"/>
        <w:gridCol w:w="3068"/>
        <w:gridCol w:w="1945"/>
        <w:gridCol w:w="2966"/>
        <w:gridCol w:w="2458"/>
        <w:gridCol w:w="2694"/>
      </w:tblGrid>
      <w:tr w:rsidR="00920CAD" w:rsidRPr="00920CAD" w14:paraId="32ED9BD6" w14:textId="77777777" w:rsidTr="00925BB9">
        <w:trPr>
          <w:tblHeader/>
          <w:jc w:val="center"/>
        </w:trPr>
        <w:tc>
          <w:tcPr>
            <w:tcW w:w="369" w:type="pct"/>
            <w:shd w:val="clear" w:color="auto" w:fill="BFBFBF" w:themeFill="background1" w:themeFillShade="BF"/>
            <w:vAlign w:val="center"/>
          </w:tcPr>
          <w:p w14:paraId="16CB4BA2" w14:textId="77777777" w:rsidR="009873C6" w:rsidRPr="00920CAD" w:rsidRDefault="009873C6" w:rsidP="00817E3C">
            <w:pPr>
              <w:ind w:right="-108"/>
              <w:jc w:val="center"/>
              <w:rPr>
                <w:rFonts w:ascii="Rockwell" w:hAnsi="Rockwell"/>
                <w:b/>
              </w:rPr>
            </w:pPr>
            <w:r w:rsidRPr="00920CAD">
              <w:rPr>
                <w:rFonts w:ascii="Rockwell" w:hAnsi="Rockwell"/>
                <w:b/>
                <w:bCs/>
              </w:rPr>
              <w:t>N°</w:t>
            </w:r>
          </w:p>
        </w:tc>
        <w:tc>
          <w:tcPr>
            <w:tcW w:w="1082" w:type="pct"/>
            <w:shd w:val="clear" w:color="auto" w:fill="BFBFBF" w:themeFill="background1" w:themeFillShade="BF"/>
            <w:vAlign w:val="center"/>
          </w:tcPr>
          <w:p w14:paraId="102155A7" w14:textId="75938FA3" w:rsidR="009873C6" w:rsidRPr="00920CAD" w:rsidRDefault="009873C6" w:rsidP="00754E54">
            <w:pPr>
              <w:spacing w:before="120" w:after="120"/>
              <w:jc w:val="both"/>
              <w:rPr>
                <w:rFonts w:ascii="Rockwell" w:hAnsi="Rockwell"/>
                <w:b/>
                <w:bCs/>
              </w:rPr>
            </w:pPr>
            <w:r w:rsidRPr="00920CAD">
              <w:rPr>
                <w:rFonts w:ascii="Rockwell" w:hAnsi="Rockwell"/>
                <w:b/>
                <w:bCs/>
              </w:rPr>
              <w:t>Fourniture</w:t>
            </w:r>
          </w:p>
        </w:tc>
        <w:tc>
          <w:tcPr>
            <w:tcW w:w="1732" w:type="pct"/>
            <w:gridSpan w:val="2"/>
            <w:shd w:val="clear" w:color="auto" w:fill="BFBFBF" w:themeFill="background1" w:themeFillShade="BF"/>
            <w:vAlign w:val="center"/>
          </w:tcPr>
          <w:p w14:paraId="69DFAC4D" w14:textId="719E665F" w:rsidR="009873C6" w:rsidRPr="00920CAD" w:rsidRDefault="00E61F0B" w:rsidP="00754E54">
            <w:pPr>
              <w:spacing w:before="120" w:after="120"/>
              <w:jc w:val="both"/>
              <w:rPr>
                <w:rFonts w:ascii="Rockwell" w:hAnsi="Rockwell"/>
                <w:b/>
              </w:rPr>
            </w:pPr>
            <w:r w:rsidRPr="00920CAD">
              <w:rPr>
                <w:rFonts w:ascii="Rockwell" w:hAnsi="Rockwell"/>
                <w:b/>
                <w:bCs/>
              </w:rPr>
              <w:t>Spécifications techniques</w:t>
            </w:r>
            <w:r w:rsidR="009873C6" w:rsidRPr="00920CAD">
              <w:rPr>
                <w:rFonts w:ascii="Rockwell" w:hAnsi="Rockwell"/>
                <w:b/>
                <w:bCs/>
              </w:rPr>
              <w:t xml:space="preserve"> demandées par l’</w:t>
            </w:r>
            <w:r w:rsidR="00F84CE0" w:rsidRPr="00920CAD">
              <w:rPr>
                <w:rFonts w:ascii="Rockwell" w:hAnsi="Rockwell"/>
                <w:b/>
                <w:bCs/>
              </w:rPr>
              <w:t>Autorité contractante</w:t>
            </w:r>
          </w:p>
        </w:tc>
        <w:tc>
          <w:tcPr>
            <w:tcW w:w="867" w:type="pct"/>
            <w:shd w:val="clear" w:color="auto" w:fill="BFBFBF" w:themeFill="background1" w:themeFillShade="BF"/>
            <w:vAlign w:val="center"/>
          </w:tcPr>
          <w:p w14:paraId="2A8766E3" w14:textId="206DEE9A" w:rsidR="009873C6" w:rsidRPr="00920CAD" w:rsidRDefault="00E61F0B" w:rsidP="001A3A0D">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950" w:type="pct"/>
            <w:shd w:val="clear" w:color="auto" w:fill="BFBFBF" w:themeFill="background1" w:themeFillShade="BF"/>
            <w:vAlign w:val="center"/>
          </w:tcPr>
          <w:p w14:paraId="644E8267" w14:textId="40A0F4A5" w:rsidR="009873C6" w:rsidRPr="00920CAD" w:rsidRDefault="009873C6" w:rsidP="005E4E84">
            <w:pPr>
              <w:snapToGrid w:val="0"/>
              <w:ind w:left="27" w:hanging="27"/>
              <w:jc w:val="center"/>
              <w:rPr>
                <w:rFonts w:ascii="Rockwell" w:hAnsi="Rockwell"/>
                <w:b/>
                <w:bCs/>
              </w:rPr>
            </w:pPr>
            <w:r w:rsidRPr="00920CAD">
              <w:rPr>
                <w:rFonts w:ascii="Rockwell" w:hAnsi="Rockwell"/>
                <w:b/>
                <w:bCs/>
              </w:rPr>
              <w:t>Avis de conformité (réservé</w:t>
            </w:r>
            <w:r w:rsidR="005E4E84"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0FAF4268" w14:textId="77777777" w:rsidTr="00925BB9">
        <w:trPr>
          <w:trHeight w:val="826"/>
          <w:tblHeader/>
          <w:jc w:val="center"/>
        </w:trPr>
        <w:tc>
          <w:tcPr>
            <w:tcW w:w="369" w:type="pct"/>
            <w:shd w:val="clear" w:color="auto" w:fill="A6A6A6" w:themeFill="background1" w:themeFillShade="A6"/>
            <w:vAlign w:val="center"/>
          </w:tcPr>
          <w:p w14:paraId="6080223A" w14:textId="77777777" w:rsidR="009873C6" w:rsidRPr="00920CAD" w:rsidRDefault="009873C6" w:rsidP="002F0354">
            <w:pPr>
              <w:pStyle w:val="Pieddepage"/>
              <w:numPr>
                <w:ilvl w:val="1"/>
                <w:numId w:val="1"/>
              </w:numPr>
              <w:tabs>
                <w:tab w:val="clear" w:pos="4536"/>
                <w:tab w:val="clear" w:pos="9072"/>
              </w:tabs>
              <w:snapToGrid w:val="0"/>
              <w:ind w:left="454"/>
              <w:jc w:val="both"/>
              <w:rPr>
                <w:rFonts w:ascii="Rockwell" w:hAnsi="Rockwell"/>
                <w:b/>
                <w:bCs/>
                <w:i/>
              </w:rPr>
            </w:pPr>
          </w:p>
        </w:tc>
        <w:tc>
          <w:tcPr>
            <w:tcW w:w="1082" w:type="pct"/>
            <w:shd w:val="clear" w:color="auto" w:fill="A6A6A6" w:themeFill="background1" w:themeFillShade="A6"/>
            <w:vAlign w:val="center"/>
          </w:tcPr>
          <w:p w14:paraId="2EAE01D5" w14:textId="77777777" w:rsidR="009873C6" w:rsidRPr="00920CAD" w:rsidRDefault="009873C6" w:rsidP="00E5163D">
            <w:pPr>
              <w:snapToGrid w:val="0"/>
              <w:ind w:left="29" w:hanging="29"/>
              <w:jc w:val="both"/>
              <w:rPr>
                <w:rFonts w:ascii="Rockwell" w:hAnsi="Rockwell"/>
                <w:b/>
              </w:rPr>
            </w:pPr>
            <w:r w:rsidRPr="00920CAD">
              <w:rPr>
                <w:rFonts w:ascii="Rockwell" w:hAnsi="Rockwell"/>
                <w:b/>
              </w:rPr>
              <w:t>Onduleur Online double conversion</w:t>
            </w:r>
          </w:p>
        </w:tc>
        <w:tc>
          <w:tcPr>
            <w:tcW w:w="1732" w:type="pct"/>
            <w:gridSpan w:val="2"/>
            <w:shd w:val="clear" w:color="auto" w:fill="A6A6A6" w:themeFill="background1" w:themeFillShade="A6"/>
            <w:vAlign w:val="center"/>
          </w:tcPr>
          <w:p w14:paraId="64891E65" w14:textId="2980315B" w:rsidR="009873C6" w:rsidRPr="00920CAD" w:rsidRDefault="009873C6" w:rsidP="00754E54">
            <w:pPr>
              <w:snapToGrid w:val="0"/>
              <w:jc w:val="both"/>
              <w:rPr>
                <w:rFonts w:ascii="Rockwell" w:hAnsi="Rockwell"/>
                <w:b/>
              </w:rPr>
            </w:pPr>
            <w:r w:rsidRPr="00920CAD">
              <w:rPr>
                <w:rFonts w:ascii="Rockwell" w:hAnsi="Rockwell"/>
                <w:b/>
              </w:rPr>
              <w:t>Fournit</w:t>
            </w:r>
            <w:r w:rsidR="00925BB9" w:rsidRPr="00920CAD">
              <w:rPr>
                <w:rFonts w:ascii="Rockwell" w:hAnsi="Rockwell"/>
                <w:b/>
              </w:rPr>
              <w:t>ure d’onduleur</w:t>
            </w:r>
            <w:r w:rsidRPr="00920CAD">
              <w:rPr>
                <w:rFonts w:ascii="Rockwell" w:hAnsi="Rockwell"/>
                <w:b/>
              </w:rPr>
              <w:t xml:space="preserve"> </w:t>
            </w:r>
            <w:r w:rsidR="00925BB9" w:rsidRPr="00920CAD">
              <w:rPr>
                <w:rFonts w:ascii="Rockwell" w:hAnsi="Rockwell"/>
                <w:b/>
              </w:rPr>
              <w:t>Online double conversion</w:t>
            </w:r>
          </w:p>
        </w:tc>
        <w:tc>
          <w:tcPr>
            <w:tcW w:w="867" w:type="pct"/>
            <w:shd w:val="clear" w:color="auto" w:fill="A6A6A6" w:themeFill="background1" w:themeFillShade="A6"/>
          </w:tcPr>
          <w:p w14:paraId="2B84AA6C" w14:textId="77777777" w:rsidR="009873C6" w:rsidRPr="00920CAD" w:rsidDel="00AB2ABA" w:rsidRDefault="009873C6" w:rsidP="00754E54">
            <w:pPr>
              <w:jc w:val="both"/>
              <w:rPr>
                <w:rFonts w:ascii="Rockwell" w:hAnsi="Rockwell"/>
                <w:b/>
              </w:rPr>
            </w:pPr>
          </w:p>
        </w:tc>
        <w:tc>
          <w:tcPr>
            <w:tcW w:w="950" w:type="pct"/>
            <w:shd w:val="clear" w:color="auto" w:fill="A6A6A6" w:themeFill="background1" w:themeFillShade="A6"/>
          </w:tcPr>
          <w:p w14:paraId="32089E57" w14:textId="77777777" w:rsidR="009873C6" w:rsidRPr="00920CAD" w:rsidRDefault="009873C6" w:rsidP="00754E54">
            <w:pPr>
              <w:jc w:val="both"/>
              <w:rPr>
                <w:rFonts w:ascii="Rockwell" w:hAnsi="Rockwell"/>
              </w:rPr>
            </w:pPr>
          </w:p>
        </w:tc>
      </w:tr>
      <w:tr w:rsidR="00920CAD" w:rsidRPr="00920CAD" w14:paraId="15C5C447" w14:textId="77777777" w:rsidTr="00925BB9">
        <w:trPr>
          <w:trHeight w:val="70"/>
          <w:jc w:val="center"/>
        </w:trPr>
        <w:tc>
          <w:tcPr>
            <w:tcW w:w="369" w:type="pct"/>
            <w:vAlign w:val="center"/>
          </w:tcPr>
          <w:p w14:paraId="5193383E" w14:textId="77777777" w:rsidR="009873C6" w:rsidRPr="00920CAD" w:rsidRDefault="009873C6" w:rsidP="002F0354">
            <w:pPr>
              <w:numPr>
                <w:ilvl w:val="2"/>
                <w:numId w:val="1"/>
              </w:numPr>
              <w:snapToGrid w:val="0"/>
              <w:ind w:left="461"/>
              <w:jc w:val="both"/>
              <w:rPr>
                <w:rFonts w:ascii="Rockwell" w:hAnsi="Rockwell"/>
                <w:b/>
                <w:bCs/>
                <w:i/>
              </w:rPr>
            </w:pPr>
          </w:p>
        </w:tc>
        <w:tc>
          <w:tcPr>
            <w:tcW w:w="1082" w:type="pct"/>
            <w:vAlign w:val="center"/>
          </w:tcPr>
          <w:p w14:paraId="17E17FA9" w14:textId="77777777" w:rsidR="009873C6" w:rsidRPr="00920CAD" w:rsidRDefault="009873C6" w:rsidP="00925BB9">
            <w:pPr>
              <w:snapToGrid w:val="0"/>
              <w:jc w:val="both"/>
              <w:rPr>
                <w:rFonts w:ascii="Rockwell" w:hAnsi="Rockwell"/>
                <w:i/>
              </w:rPr>
            </w:pPr>
            <w:r w:rsidRPr="00920CAD">
              <w:rPr>
                <w:rFonts w:ascii="Rockwell" w:hAnsi="Rockwell"/>
                <w:i/>
              </w:rPr>
              <w:t>Marque</w:t>
            </w:r>
          </w:p>
        </w:tc>
        <w:tc>
          <w:tcPr>
            <w:tcW w:w="1732" w:type="pct"/>
            <w:gridSpan w:val="2"/>
            <w:vAlign w:val="center"/>
          </w:tcPr>
          <w:p w14:paraId="40EB47C4" w14:textId="77777777" w:rsidR="009873C6" w:rsidRPr="00920CAD" w:rsidRDefault="009873C6" w:rsidP="00925BB9">
            <w:pPr>
              <w:snapToGrid w:val="0"/>
              <w:jc w:val="both"/>
              <w:rPr>
                <w:rFonts w:ascii="Rockwell" w:hAnsi="Rockwell"/>
                <w:i/>
              </w:rPr>
            </w:pPr>
            <w:r w:rsidRPr="00920CAD">
              <w:rPr>
                <w:rFonts w:ascii="Rockwell" w:hAnsi="Rockwell"/>
                <w:i/>
              </w:rPr>
              <w:t>A préciser par le soumissionnaire</w:t>
            </w:r>
          </w:p>
        </w:tc>
        <w:tc>
          <w:tcPr>
            <w:tcW w:w="867" w:type="pct"/>
          </w:tcPr>
          <w:p w14:paraId="64821A56" w14:textId="77777777" w:rsidR="009873C6" w:rsidRPr="00920CAD" w:rsidRDefault="009873C6" w:rsidP="00754E54">
            <w:pPr>
              <w:jc w:val="both"/>
              <w:rPr>
                <w:rFonts w:ascii="Rockwell" w:hAnsi="Rockwell"/>
              </w:rPr>
            </w:pPr>
          </w:p>
        </w:tc>
        <w:tc>
          <w:tcPr>
            <w:tcW w:w="950" w:type="pct"/>
          </w:tcPr>
          <w:p w14:paraId="2639E2FD" w14:textId="77777777" w:rsidR="009873C6" w:rsidRPr="00920CAD" w:rsidRDefault="009873C6" w:rsidP="00754E54">
            <w:pPr>
              <w:jc w:val="both"/>
              <w:rPr>
                <w:rFonts w:ascii="Rockwell" w:hAnsi="Rockwell"/>
              </w:rPr>
            </w:pPr>
          </w:p>
        </w:tc>
      </w:tr>
      <w:tr w:rsidR="00920CAD" w:rsidRPr="00920CAD" w14:paraId="0EF406EA" w14:textId="77777777" w:rsidTr="00925BB9">
        <w:trPr>
          <w:jc w:val="center"/>
        </w:trPr>
        <w:tc>
          <w:tcPr>
            <w:tcW w:w="369" w:type="pct"/>
            <w:vAlign w:val="center"/>
          </w:tcPr>
          <w:p w14:paraId="5F078C64" w14:textId="77777777" w:rsidR="009873C6" w:rsidRPr="00920CAD" w:rsidRDefault="009873C6" w:rsidP="002F0354">
            <w:pPr>
              <w:numPr>
                <w:ilvl w:val="2"/>
                <w:numId w:val="1"/>
              </w:numPr>
              <w:snapToGrid w:val="0"/>
              <w:ind w:left="461"/>
              <w:jc w:val="both"/>
              <w:rPr>
                <w:rFonts w:ascii="Rockwell" w:hAnsi="Rockwell"/>
                <w:b/>
                <w:bCs/>
                <w:i/>
              </w:rPr>
            </w:pPr>
          </w:p>
        </w:tc>
        <w:tc>
          <w:tcPr>
            <w:tcW w:w="1082" w:type="pct"/>
            <w:vAlign w:val="center"/>
          </w:tcPr>
          <w:p w14:paraId="3FA1C5CC" w14:textId="77777777" w:rsidR="009873C6" w:rsidRPr="00920CAD" w:rsidRDefault="009873C6" w:rsidP="00925BB9">
            <w:pPr>
              <w:snapToGrid w:val="0"/>
              <w:jc w:val="both"/>
              <w:rPr>
                <w:rFonts w:ascii="Rockwell" w:hAnsi="Rockwell"/>
                <w:i/>
              </w:rPr>
            </w:pPr>
            <w:r w:rsidRPr="00920CAD">
              <w:rPr>
                <w:rFonts w:ascii="Rockwell" w:hAnsi="Rockwell"/>
                <w:i/>
              </w:rPr>
              <w:t>Modèle</w:t>
            </w:r>
          </w:p>
        </w:tc>
        <w:tc>
          <w:tcPr>
            <w:tcW w:w="1732" w:type="pct"/>
            <w:gridSpan w:val="2"/>
            <w:vAlign w:val="center"/>
          </w:tcPr>
          <w:p w14:paraId="3C2E0B69" w14:textId="77777777" w:rsidR="009873C6" w:rsidRPr="00920CAD" w:rsidRDefault="009873C6" w:rsidP="00925BB9">
            <w:pPr>
              <w:snapToGrid w:val="0"/>
              <w:jc w:val="both"/>
              <w:rPr>
                <w:rFonts w:ascii="Rockwell" w:hAnsi="Rockwell"/>
                <w:i/>
              </w:rPr>
            </w:pPr>
            <w:r w:rsidRPr="00920CAD">
              <w:rPr>
                <w:rFonts w:ascii="Rockwell" w:hAnsi="Rockwell"/>
                <w:i/>
              </w:rPr>
              <w:t>A préciser par le soumissionnaire</w:t>
            </w:r>
          </w:p>
        </w:tc>
        <w:tc>
          <w:tcPr>
            <w:tcW w:w="867" w:type="pct"/>
          </w:tcPr>
          <w:p w14:paraId="25126391" w14:textId="77777777" w:rsidR="009873C6" w:rsidRPr="00920CAD" w:rsidRDefault="009873C6" w:rsidP="00754E54">
            <w:pPr>
              <w:jc w:val="both"/>
              <w:rPr>
                <w:rFonts w:ascii="Rockwell" w:hAnsi="Rockwell"/>
              </w:rPr>
            </w:pPr>
          </w:p>
        </w:tc>
        <w:tc>
          <w:tcPr>
            <w:tcW w:w="950" w:type="pct"/>
          </w:tcPr>
          <w:p w14:paraId="21C7F44E" w14:textId="77777777" w:rsidR="009873C6" w:rsidRPr="00920CAD" w:rsidRDefault="009873C6" w:rsidP="00754E54">
            <w:pPr>
              <w:jc w:val="both"/>
              <w:rPr>
                <w:rFonts w:ascii="Rockwell" w:hAnsi="Rockwell"/>
              </w:rPr>
            </w:pPr>
          </w:p>
        </w:tc>
      </w:tr>
      <w:tr w:rsidR="00920CAD" w:rsidRPr="00920CAD" w14:paraId="7F1068A9" w14:textId="77777777" w:rsidTr="00925BB9">
        <w:trPr>
          <w:jc w:val="center"/>
        </w:trPr>
        <w:tc>
          <w:tcPr>
            <w:tcW w:w="369" w:type="pct"/>
            <w:vAlign w:val="center"/>
          </w:tcPr>
          <w:p w14:paraId="42BA09C9" w14:textId="77777777" w:rsidR="009873C6" w:rsidRPr="00920CAD" w:rsidRDefault="009873C6" w:rsidP="002F0354">
            <w:pPr>
              <w:numPr>
                <w:ilvl w:val="2"/>
                <w:numId w:val="1"/>
              </w:numPr>
              <w:snapToGrid w:val="0"/>
              <w:ind w:left="461"/>
              <w:jc w:val="both"/>
              <w:rPr>
                <w:rFonts w:ascii="Rockwell" w:hAnsi="Rockwell"/>
                <w:b/>
                <w:bCs/>
                <w:i/>
              </w:rPr>
            </w:pPr>
          </w:p>
        </w:tc>
        <w:tc>
          <w:tcPr>
            <w:tcW w:w="1082" w:type="pct"/>
            <w:vAlign w:val="center"/>
          </w:tcPr>
          <w:p w14:paraId="7616487F" w14:textId="77777777" w:rsidR="009873C6" w:rsidRPr="00920CAD" w:rsidRDefault="009873C6" w:rsidP="00925BB9">
            <w:pPr>
              <w:snapToGrid w:val="0"/>
              <w:jc w:val="both"/>
              <w:rPr>
                <w:rFonts w:ascii="Rockwell" w:hAnsi="Rockwell"/>
                <w:i/>
              </w:rPr>
            </w:pPr>
            <w:r w:rsidRPr="00920CAD">
              <w:rPr>
                <w:rFonts w:ascii="Rockwell" w:hAnsi="Rockwell"/>
                <w:i/>
              </w:rPr>
              <w:t>Référence</w:t>
            </w:r>
          </w:p>
        </w:tc>
        <w:tc>
          <w:tcPr>
            <w:tcW w:w="1732" w:type="pct"/>
            <w:gridSpan w:val="2"/>
            <w:vAlign w:val="center"/>
          </w:tcPr>
          <w:p w14:paraId="4FE8203B" w14:textId="77777777" w:rsidR="009873C6" w:rsidRPr="00920CAD" w:rsidRDefault="009873C6" w:rsidP="00925BB9">
            <w:pPr>
              <w:snapToGrid w:val="0"/>
              <w:jc w:val="both"/>
              <w:rPr>
                <w:rFonts w:ascii="Rockwell" w:hAnsi="Rockwell"/>
                <w:i/>
              </w:rPr>
            </w:pPr>
            <w:r w:rsidRPr="00920CAD">
              <w:rPr>
                <w:rFonts w:ascii="Rockwell" w:hAnsi="Rockwell"/>
                <w:i/>
              </w:rPr>
              <w:t>A préciser par le soumissionnaire</w:t>
            </w:r>
          </w:p>
        </w:tc>
        <w:tc>
          <w:tcPr>
            <w:tcW w:w="867" w:type="pct"/>
          </w:tcPr>
          <w:p w14:paraId="2598CDB1" w14:textId="77777777" w:rsidR="009873C6" w:rsidRPr="00920CAD" w:rsidRDefault="009873C6" w:rsidP="00754E54">
            <w:pPr>
              <w:jc w:val="both"/>
              <w:rPr>
                <w:rFonts w:ascii="Rockwell" w:hAnsi="Rockwell"/>
              </w:rPr>
            </w:pPr>
          </w:p>
        </w:tc>
        <w:tc>
          <w:tcPr>
            <w:tcW w:w="950" w:type="pct"/>
          </w:tcPr>
          <w:p w14:paraId="15A1E665" w14:textId="77777777" w:rsidR="009873C6" w:rsidRPr="00920CAD" w:rsidRDefault="009873C6" w:rsidP="00754E54">
            <w:pPr>
              <w:jc w:val="both"/>
              <w:rPr>
                <w:rFonts w:ascii="Rockwell" w:hAnsi="Rockwell"/>
              </w:rPr>
            </w:pPr>
          </w:p>
        </w:tc>
      </w:tr>
      <w:tr w:rsidR="00920CAD" w:rsidRPr="00920CAD" w14:paraId="667ED42B" w14:textId="77777777" w:rsidTr="00925BB9">
        <w:trPr>
          <w:trHeight w:val="325"/>
          <w:jc w:val="center"/>
        </w:trPr>
        <w:tc>
          <w:tcPr>
            <w:tcW w:w="369" w:type="pct"/>
            <w:vAlign w:val="center"/>
          </w:tcPr>
          <w:p w14:paraId="338C0F89" w14:textId="77777777" w:rsidR="009873C6" w:rsidRPr="00920CAD" w:rsidRDefault="009873C6" w:rsidP="002F0354">
            <w:pPr>
              <w:numPr>
                <w:ilvl w:val="2"/>
                <w:numId w:val="1"/>
              </w:numPr>
              <w:snapToGrid w:val="0"/>
              <w:ind w:left="461"/>
              <w:jc w:val="both"/>
              <w:rPr>
                <w:rFonts w:ascii="Rockwell" w:hAnsi="Rockwell"/>
                <w:b/>
                <w:bCs/>
                <w:i/>
              </w:rPr>
            </w:pPr>
          </w:p>
        </w:tc>
        <w:tc>
          <w:tcPr>
            <w:tcW w:w="1082" w:type="pct"/>
          </w:tcPr>
          <w:p w14:paraId="1F3CC33A" w14:textId="77777777" w:rsidR="009873C6" w:rsidRPr="00920CAD" w:rsidRDefault="009873C6" w:rsidP="00925BB9">
            <w:pPr>
              <w:snapToGrid w:val="0"/>
              <w:jc w:val="both"/>
              <w:rPr>
                <w:rFonts w:ascii="Rockwell" w:hAnsi="Rockwell"/>
                <w:i/>
              </w:rPr>
            </w:pPr>
            <w:r w:rsidRPr="00920CAD">
              <w:rPr>
                <w:rFonts w:ascii="Rockwell" w:hAnsi="Rockwell"/>
                <w:i/>
              </w:rPr>
              <w:t>Tension de Sortie </w:t>
            </w:r>
          </w:p>
        </w:tc>
        <w:tc>
          <w:tcPr>
            <w:tcW w:w="1732" w:type="pct"/>
            <w:gridSpan w:val="2"/>
          </w:tcPr>
          <w:p w14:paraId="791A5458" w14:textId="53F09380" w:rsidR="009873C6" w:rsidRPr="00920CAD" w:rsidRDefault="009873C6" w:rsidP="00925BB9">
            <w:pPr>
              <w:snapToGrid w:val="0"/>
              <w:jc w:val="both"/>
              <w:rPr>
                <w:rFonts w:ascii="Rockwell" w:hAnsi="Rockwell"/>
                <w:i/>
              </w:rPr>
            </w:pPr>
            <w:r w:rsidRPr="00920CAD">
              <w:rPr>
                <w:rFonts w:ascii="Rockwell" w:hAnsi="Rockwell"/>
                <w:i/>
              </w:rPr>
              <w:t>Sinusoïdale</w:t>
            </w:r>
          </w:p>
        </w:tc>
        <w:tc>
          <w:tcPr>
            <w:tcW w:w="867" w:type="pct"/>
          </w:tcPr>
          <w:p w14:paraId="07E293AF" w14:textId="77777777" w:rsidR="009873C6" w:rsidRPr="00920CAD" w:rsidRDefault="009873C6" w:rsidP="00754E54">
            <w:pPr>
              <w:jc w:val="both"/>
              <w:rPr>
                <w:rFonts w:ascii="Rockwell" w:hAnsi="Rockwell"/>
              </w:rPr>
            </w:pPr>
          </w:p>
        </w:tc>
        <w:tc>
          <w:tcPr>
            <w:tcW w:w="950" w:type="pct"/>
          </w:tcPr>
          <w:p w14:paraId="64713804" w14:textId="77777777" w:rsidR="009873C6" w:rsidRPr="00920CAD" w:rsidRDefault="009873C6" w:rsidP="00754E54">
            <w:pPr>
              <w:jc w:val="both"/>
              <w:rPr>
                <w:rFonts w:ascii="Rockwell" w:hAnsi="Rockwell"/>
              </w:rPr>
            </w:pPr>
          </w:p>
        </w:tc>
      </w:tr>
      <w:tr w:rsidR="00920CAD" w:rsidRPr="00920CAD" w14:paraId="02DB6F2D" w14:textId="77777777" w:rsidTr="00925BB9">
        <w:trPr>
          <w:trHeight w:val="305"/>
          <w:jc w:val="center"/>
        </w:trPr>
        <w:tc>
          <w:tcPr>
            <w:tcW w:w="369" w:type="pct"/>
            <w:vAlign w:val="center"/>
          </w:tcPr>
          <w:p w14:paraId="2A9E6E8F" w14:textId="77777777" w:rsidR="009873C6" w:rsidRPr="00920CAD" w:rsidRDefault="009873C6" w:rsidP="002F0354">
            <w:pPr>
              <w:numPr>
                <w:ilvl w:val="2"/>
                <w:numId w:val="1"/>
              </w:numPr>
              <w:snapToGrid w:val="0"/>
              <w:ind w:left="461"/>
              <w:jc w:val="both"/>
              <w:rPr>
                <w:rFonts w:ascii="Rockwell" w:hAnsi="Rockwell"/>
                <w:b/>
                <w:bCs/>
                <w:i/>
              </w:rPr>
            </w:pPr>
          </w:p>
        </w:tc>
        <w:tc>
          <w:tcPr>
            <w:tcW w:w="1082" w:type="pct"/>
          </w:tcPr>
          <w:p w14:paraId="1B041DDF" w14:textId="77777777" w:rsidR="009873C6" w:rsidRPr="00920CAD" w:rsidRDefault="009873C6" w:rsidP="00925BB9">
            <w:pPr>
              <w:snapToGrid w:val="0"/>
              <w:jc w:val="both"/>
              <w:rPr>
                <w:rFonts w:ascii="Rockwell" w:hAnsi="Rockwell"/>
                <w:i/>
              </w:rPr>
            </w:pPr>
            <w:r w:rsidRPr="00920CAD">
              <w:rPr>
                <w:rFonts w:ascii="Rockwell" w:hAnsi="Rockwell"/>
                <w:i/>
              </w:rPr>
              <w:t>Technologie</w:t>
            </w:r>
          </w:p>
        </w:tc>
        <w:tc>
          <w:tcPr>
            <w:tcW w:w="1732" w:type="pct"/>
            <w:gridSpan w:val="2"/>
          </w:tcPr>
          <w:p w14:paraId="07FAB727" w14:textId="77777777" w:rsidR="009873C6" w:rsidRPr="00920CAD" w:rsidRDefault="009873C6" w:rsidP="00925BB9">
            <w:pPr>
              <w:snapToGrid w:val="0"/>
              <w:jc w:val="both"/>
              <w:rPr>
                <w:rFonts w:ascii="Rockwell" w:hAnsi="Rockwell"/>
                <w:i/>
              </w:rPr>
            </w:pPr>
            <w:r w:rsidRPr="00920CAD">
              <w:rPr>
                <w:rFonts w:ascii="Rockwell" w:hAnsi="Rockwell"/>
                <w:i/>
              </w:rPr>
              <w:t>Online double conversion</w:t>
            </w:r>
          </w:p>
        </w:tc>
        <w:tc>
          <w:tcPr>
            <w:tcW w:w="867" w:type="pct"/>
          </w:tcPr>
          <w:p w14:paraId="1608CA2B" w14:textId="77777777" w:rsidR="009873C6" w:rsidRPr="00920CAD" w:rsidRDefault="009873C6" w:rsidP="00754E54">
            <w:pPr>
              <w:jc w:val="both"/>
              <w:rPr>
                <w:rFonts w:ascii="Rockwell" w:hAnsi="Rockwell"/>
              </w:rPr>
            </w:pPr>
          </w:p>
        </w:tc>
        <w:tc>
          <w:tcPr>
            <w:tcW w:w="950" w:type="pct"/>
          </w:tcPr>
          <w:p w14:paraId="4CCA2ADE" w14:textId="77777777" w:rsidR="009873C6" w:rsidRPr="00920CAD" w:rsidRDefault="009873C6" w:rsidP="00754E54">
            <w:pPr>
              <w:jc w:val="both"/>
              <w:rPr>
                <w:rFonts w:ascii="Rockwell" w:hAnsi="Rockwell"/>
              </w:rPr>
            </w:pPr>
          </w:p>
        </w:tc>
      </w:tr>
      <w:tr w:rsidR="00920CAD" w:rsidRPr="00920CAD" w14:paraId="7BA317B0" w14:textId="77777777" w:rsidTr="004907CC">
        <w:trPr>
          <w:trHeight w:val="70"/>
          <w:jc w:val="center"/>
        </w:trPr>
        <w:tc>
          <w:tcPr>
            <w:tcW w:w="369" w:type="pct"/>
            <w:vMerge w:val="restart"/>
            <w:vAlign w:val="center"/>
          </w:tcPr>
          <w:p w14:paraId="3744D3BC" w14:textId="77777777" w:rsidR="00AC66E0" w:rsidRPr="00920CAD" w:rsidRDefault="00AC66E0" w:rsidP="002F0354">
            <w:pPr>
              <w:numPr>
                <w:ilvl w:val="2"/>
                <w:numId w:val="1"/>
              </w:numPr>
              <w:snapToGrid w:val="0"/>
              <w:ind w:left="461"/>
              <w:jc w:val="both"/>
              <w:rPr>
                <w:rFonts w:ascii="Rockwell" w:hAnsi="Rockwell"/>
                <w:b/>
                <w:bCs/>
                <w:i/>
              </w:rPr>
            </w:pPr>
          </w:p>
        </w:tc>
        <w:tc>
          <w:tcPr>
            <w:tcW w:w="1082" w:type="pct"/>
            <w:vMerge w:val="restart"/>
          </w:tcPr>
          <w:p w14:paraId="667BAA97" w14:textId="77777777" w:rsidR="00AC66E0" w:rsidRPr="00920CAD" w:rsidRDefault="00AC66E0" w:rsidP="004907CC">
            <w:pPr>
              <w:snapToGrid w:val="0"/>
              <w:jc w:val="both"/>
              <w:rPr>
                <w:rFonts w:ascii="Rockwell" w:hAnsi="Rockwell"/>
                <w:i/>
              </w:rPr>
            </w:pPr>
            <w:r w:rsidRPr="00920CAD">
              <w:rPr>
                <w:rFonts w:ascii="Rockwell" w:hAnsi="Rockwell"/>
                <w:i/>
              </w:rPr>
              <w:t>Capacité</w:t>
            </w:r>
            <w:r w:rsidRPr="00920CAD" w:rsidDel="006D4A5B">
              <w:rPr>
                <w:rFonts w:ascii="Rockwell" w:hAnsi="Rockwell"/>
                <w:i/>
              </w:rPr>
              <w:t xml:space="preserve"> </w:t>
            </w:r>
          </w:p>
        </w:tc>
        <w:tc>
          <w:tcPr>
            <w:tcW w:w="1732" w:type="pct"/>
            <w:gridSpan w:val="2"/>
          </w:tcPr>
          <w:p w14:paraId="314C44CA" w14:textId="34675254" w:rsidR="00AC66E0" w:rsidRPr="00920CAD" w:rsidRDefault="00AC66E0" w:rsidP="004907CC">
            <w:pPr>
              <w:snapToGrid w:val="0"/>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867" w:type="pct"/>
          </w:tcPr>
          <w:p w14:paraId="1C024AD3" w14:textId="253C9517" w:rsidR="00AC66E0" w:rsidRPr="00920CAD" w:rsidDel="000A703F" w:rsidRDefault="00AC66E0" w:rsidP="00754E54">
            <w:pPr>
              <w:jc w:val="both"/>
              <w:rPr>
                <w:rFonts w:ascii="Rockwell" w:hAnsi="Rockwell"/>
              </w:rPr>
            </w:pPr>
          </w:p>
        </w:tc>
        <w:tc>
          <w:tcPr>
            <w:tcW w:w="950" w:type="pct"/>
          </w:tcPr>
          <w:p w14:paraId="771855DE" w14:textId="77777777" w:rsidR="00AC66E0" w:rsidRPr="00920CAD" w:rsidRDefault="00AC66E0" w:rsidP="00754E54">
            <w:pPr>
              <w:jc w:val="both"/>
              <w:rPr>
                <w:rFonts w:ascii="Rockwell" w:hAnsi="Rockwell"/>
              </w:rPr>
            </w:pPr>
          </w:p>
        </w:tc>
      </w:tr>
      <w:tr w:rsidR="00920CAD" w:rsidRPr="00920CAD" w14:paraId="6DE2693A" w14:textId="77777777" w:rsidTr="00925BB9">
        <w:trPr>
          <w:trHeight w:val="70"/>
          <w:jc w:val="center"/>
        </w:trPr>
        <w:tc>
          <w:tcPr>
            <w:tcW w:w="369" w:type="pct"/>
            <w:vMerge/>
            <w:vAlign w:val="center"/>
          </w:tcPr>
          <w:p w14:paraId="3AD0A676" w14:textId="77777777" w:rsidR="00AC66E0" w:rsidRPr="00920CAD" w:rsidRDefault="00AC66E0" w:rsidP="002F0354">
            <w:pPr>
              <w:numPr>
                <w:ilvl w:val="2"/>
                <w:numId w:val="1"/>
              </w:numPr>
              <w:snapToGrid w:val="0"/>
              <w:ind w:left="461"/>
              <w:jc w:val="both"/>
              <w:rPr>
                <w:rFonts w:ascii="Rockwell" w:hAnsi="Rockwell"/>
                <w:b/>
                <w:bCs/>
                <w:i/>
              </w:rPr>
            </w:pPr>
          </w:p>
        </w:tc>
        <w:tc>
          <w:tcPr>
            <w:tcW w:w="1082" w:type="pct"/>
            <w:vMerge/>
          </w:tcPr>
          <w:p w14:paraId="718EC984" w14:textId="77777777" w:rsidR="00AC66E0" w:rsidRPr="00920CAD" w:rsidRDefault="00AC66E0" w:rsidP="004907CC">
            <w:pPr>
              <w:snapToGrid w:val="0"/>
              <w:jc w:val="both"/>
              <w:rPr>
                <w:rFonts w:ascii="Rockwell" w:hAnsi="Rockwell"/>
                <w:b/>
                <w:i/>
              </w:rPr>
            </w:pPr>
          </w:p>
        </w:tc>
        <w:tc>
          <w:tcPr>
            <w:tcW w:w="686" w:type="pct"/>
            <w:vMerge w:val="restart"/>
            <w:vAlign w:val="center"/>
          </w:tcPr>
          <w:p w14:paraId="5D20F561" w14:textId="74EFCB4F" w:rsidR="00AC66E0" w:rsidRPr="00920CAD" w:rsidRDefault="00AC66E0" w:rsidP="004907CC">
            <w:pPr>
              <w:jc w:val="both"/>
              <w:rPr>
                <w:rFonts w:ascii="Rockwell" w:hAnsi="Rockwell"/>
              </w:rPr>
            </w:pPr>
            <w:r w:rsidRPr="00920CAD">
              <w:rPr>
                <w:rFonts w:ascii="Rockwell" w:hAnsi="Rockwell"/>
              </w:rPr>
              <w:t>2000 VA / 1400 W au moins</w:t>
            </w:r>
          </w:p>
        </w:tc>
        <w:tc>
          <w:tcPr>
            <w:tcW w:w="1046" w:type="pct"/>
          </w:tcPr>
          <w:p w14:paraId="456D2E4E" w14:textId="4FE76E05" w:rsidR="007B559C" w:rsidRPr="00920CAD" w:rsidRDefault="00AC66E0" w:rsidP="004907CC">
            <w:pPr>
              <w:jc w:val="both"/>
              <w:rPr>
                <w:rFonts w:ascii="Rockwell" w:hAnsi="Rockwell"/>
                <w:i/>
              </w:rPr>
            </w:pPr>
            <w:r w:rsidRPr="00920CAD">
              <w:rPr>
                <w:rFonts w:ascii="Rockwell" w:hAnsi="Rockwell"/>
                <w:i/>
              </w:rPr>
              <w:t>Format Tour</w:t>
            </w:r>
            <w:r w:rsidR="00043A5B" w:rsidRPr="00920CAD">
              <w:rPr>
                <w:rFonts w:ascii="Rockwell" w:hAnsi="Rockwell"/>
                <w:i/>
              </w:rPr>
              <w:t xml:space="preserve">                   </w:t>
            </w:r>
            <w:sdt>
              <w:sdtPr>
                <w:rPr>
                  <w:rFonts w:ascii="Rockwell" w:hAnsi="Rockwell"/>
                  <w:bCs/>
                  <w:iCs/>
                  <w:sz w:val="40"/>
                  <w:szCs w:val="40"/>
                  <w:lang w:val="fr-CA"/>
                </w:rPr>
                <w:id w:val="-1322958708"/>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867" w:type="pct"/>
          </w:tcPr>
          <w:p w14:paraId="083FA37B" w14:textId="77777777" w:rsidR="00AC66E0" w:rsidRPr="00920CAD" w:rsidRDefault="00AC66E0" w:rsidP="00754E54">
            <w:pPr>
              <w:jc w:val="both"/>
              <w:rPr>
                <w:rFonts w:ascii="Rockwell" w:hAnsi="Rockwell"/>
              </w:rPr>
            </w:pPr>
          </w:p>
        </w:tc>
        <w:tc>
          <w:tcPr>
            <w:tcW w:w="950" w:type="pct"/>
          </w:tcPr>
          <w:p w14:paraId="24410826" w14:textId="77777777" w:rsidR="00AC66E0" w:rsidRPr="00920CAD" w:rsidRDefault="00AC66E0" w:rsidP="00754E54">
            <w:pPr>
              <w:jc w:val="both"/>
              <w:rPr>
                <w:rFonts w:ascii="Rockwell" w:hAnsi="Rockwell"/>
              </w:rPr>
            </w:pPr>
          </w:p>
        </w:tc>
      </w:tr>
      <w:tr w:rsidR="00920CAD" w:rsidRPr="00920CAD" w14:paraId="44E76AC4" w14:textId="77777777" w:rsidTr="00925BB9">
        <w:trPr>
          <w:trHeight w:val="331"/>
          <w:jc w:val="center"/>
        </w:trPr>
        <w:tc>
          <w:tcPr>
            <w:tcW w:w="369" w:type="pct"/>
            <w:vMerge/>
            <w:vAlign w:val="center"/>
          </w:tcPr>
          <w:p w14:paraId="21EBC497" w14:textId="77777777" w:rsidR="00AC66E0" w:rsidRPr="00920CAD" w:rsidRDefault="00AC66E0" w:rsidP="002F0354">
            <w:pPr>
              <w:numPr>
                <w:ilvl w:val="2"/>
                <w:numId w:val="1"/>
              </w:numPr>
              <w:snapToGrid w:val="0"/>
              <w:ind w:left="461"/>
              <w:jc w:val="both"/>
              <w:rPr>
                <w:rFonts w:ascii="Rockwell" w:hAnsi="Rockwell"/>
                <w:b/>
                <w:bCs/>
                <w:i/>
              </w:rPr>
            </w:pPr>
          </w:p>
        </w:tc>
        <w:tc>
          <w:tcPr>
            <w:tcW w:w="1082" w:type="pct"/>
            <w:vMerge/>
          </w:tcPr>
          <w:p w14:paraId="6CE1ABB2" w14:textId="77777777" w:rsidR="00AC66E0" w:rsidRPr="00920CAD" w:rsidRDefault="00AC66E0" w:rsidP="004907CC">
            <w:pPr>
              <w:snapToGrid w:val="0"/>
              <w:jc w:val="both"/>
              <w:rPr>
                <w:rFonts w:ascii="Rockwell" w:hAnsi="Rockwell"/>
                <w:i/>
              </w:rPr>
            </w:pPr>
          </w:p>
        </w:tc>
        <w:tc>
          <w:tcPr>
            <w:tcW w:w="686" w:type="pct"/>
            <w:vMerge/>
            <w:vAlign w:val="center"/>
          </w:tcPr>
          <w:p w14:paraId="2884B983" w14:textId="77777777" w:rsidR="00AC66E0" w:rsidRPr="00920CAD" w:rsidRDefault="00AC66E0" w:rsidP="004907CC">
            <w:pPr>
              <w:snapToGrid w:val="0"/>
              <w:jc w:val="both"/>
              <w:rPr>
                <w:rFonts w:ascii="Rockwell" w:hAnsi="Rockwell"/>
                <w:i/>
              </w:rPr>
            </w:pPr>
          </w:p>
        </w:tc>
        <w:tc>
          <w:tcPr>
            <w:tcW w:w="1046" w:type="pct"/>
          </w:tcPr>
          <w:p w14:paraId="17DFECB6" w14:textId="1FA3A2CE" w:rsidR="007B559C" w:rsidRPr="00920CAD" w:rsidRDefault="00AC66E0" w:rsidP="004907CC">
            <w:pPr>
              <w:snapToGrid w:val="0"/>
              <w:jc w:val="both"/>
              <w:rPr>
                <w:rFonts w:ascii="Rockwell" w:hAnsi="Rockwell"/>
                <w:i/>
              </w:rPr>
            </w:pPr>
            <w:r w:rsidRPr="00920CAD">
              <w:rPr>
                <w:rFonts w:ascii="Rockwell" w:hAnsi="Rockwell"/>
                <w:i/>
              </w:rPr>
              <w:t>Format Rack</w:t>
            </w:r>
            <w:r w:rsidR="00043A5B" w:rsidRPr="00920CAD">
              <w:rPr>
                <w:rFonts w:ascii="Rockwell" w:hAnsi="Rockwell"/>
                <w:i/>
              </w:rPr>
              <w:t xml:space="preserve">                  </w:t>
            </w:r>
            <w:sdt>
              <w:sdtPr>
                <w:rPr>
                  <w:rFonts w:ascii="Rockwell" w:hAnsi="Rockwell"/>
                  <w:bCs/>
                  <w:iCs/>
                  <w:sz w:val="40"/>
                  <w:szCs w:val="40"/>
                  <w:lang w:val="fr-CA"/>
                </w:rPr>
                <w:id w:val="-1611506546"/>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867" w:type="pct"/>
          </w:tcPr>
          <w:p w14:paraId="0C2F93F2" w14:textId="77777777" w:rsidR="00AC66E0" w:rsidRPr="00920CAD" w:rsidRDefault="00AC66E0" w:rsidP="00754E54">
            <w:pPr>
              <w:jc w:val="both"/>
              <w:rPr>
                <w:rFonts w:ascii="Rockwell" w:hAnsi="Rockwell"/>
              </w:rPr>
            </w:pPr>
          </w:p>
        </w:tc>
        <w:tc>
          <w:tcPr>
            <w:tcW w:w="950" w:type="pct"/>
          </w:tcPr>
          <w:p w14:paraId="1EB5F0E6" w14:textId="77777777" w:rsidR="00AC66E0" w:rsidRPr="00920CAD" w:rsidRDefault="00AC66E0" w:rsidP="00754E54">
            <w:pPr>
              <w:jc w:val="both"/>
              <w:rPr>
                <w:rFonts w:ascii="Rockwell" w:hAnsi="Rockwell"/>
              </w:rPr>
            </w:pPr>
          </w:p>
        </w:tc>
      </w:tr>
      <w:tr w:rsidR="00920CAD" w:rsidRPr="00920CAD" w14:paraId="6CAA2DEE" w14:textId="77777777" w:rsidTr="00925BB9">
        <w:trPr>
          <w:trHeight w:val="279"/>
          <w:jc w:val="center"/>
        </w:trPr>
        <w:tc>
          <w:tcPr>
            <w:tcW w:w="369" w:type="pct"/>
            <w:vMerge/>
            <w:vAlign w:val="center"/>
          </w:tcPr>
          <w:p w14:paraId="7CF7B86B" w14:textId="77777777" w:rsidR="00AC66E0" w:rsidRPr="00920CAD" w:rsidRDefault="00AC66E0" w:rsidP="002F0354">
            <w:pPr>
              <w:numPr>
                <w:ilvl w:val="2"/>
                <w:numId w:val="1"/>
              </w:numPr>
              <w:snapToGrid w:val="0"/>
              <w:ind w:left="461"/>
              <w:jc w:val="both"/>
              <w:rPr>
                <w:rFonts w:ascii="Rockwell" w:hAnsi="Rockwell"/>
                <w:b/>
                <w:bCs/>
                <w:i/>
              </w:rPr>
            </w:pPr>
          </w:p>
        </w:tc>
        <w:tc>
          <w:tcPr>
            <w:tcW w:w="1082" w:type="pct"/>
            <w:vMerge/>
          </w:tcPr>
          <w:p w14:paraId="466ACB32" w14:textId="77777777" w:rsidR="00AC66E0" w:rsidRPr="00920CAD" w:rsidRDefault="00AC66E0" w:rsidP="004907CC">
            <w:pPr>
              <w:snapToGrid w:val="0"/>
              <w:jc w:val="both"/>
              <w:rPr>
                <w:rFonts w:ascii="Rockwell" w:hAnsi="Rockwell"/>
                <w:i/>
              </w:rPr>
            </w:pPr>
          </w:p>
        </w:tc>
        <w:tc>
          <w:tcPr>
            <w:tcW w:w="686" w:type="pct"/>
            <w:vMerge w:val="restart"/>
            <w:vAlign w:val="center"/>
          </w:tcPr>
          <w:p w14:paraId="0BC96398" w14:textId="068906B5" w:rsidR="00AC66E0" w:rsidRPr="00920CAD" w:rsidRDefault="00AC66E0" w:rsidP="004907CC">
            <w:pPr>
              <w:jc w:val="both"/>
              <w:rPr>
                <w:rFonts w:ascii="Rockwell" w:hAnsi="Rockwell"/>
              </w:rPr>
            </w:pPr>
            <w:r w:rsidRPr="00920CAD">
              <w:rPr>
                <w:rFonts w:ascii="Rockwell" w:hAnsi="Rockwell"/>
              </w:rPr>
              <w:t>3000 VA / 2100 W au moins</w:t>
            </w:r>
          </w:p>
        </w:tc>
        <w:tc>
          <w:tcPr>
            <w:tcW w:w="1046" w:type="pct"/>
          </w:tcPr>
          <w:p w14:paraId="05DB5CAB" w14:textId="3D5A72D4" w:rsidR="007B559C" w:rsidRPr="00920CAD" w:rsidRDefault="00AC66E0" w:rsidP="004907CC">
            <w:pPr>
              <w:jc w:val="both"/>
              <w:rPr>
                <w:rFonts w:ascii="Rockwell" w:hAnsi="Rockwell"/>
                <w:i/>
              </w:rPr>
            </w:pPr>
            <w:r w:rsidRPr="00920CAD">
              <w:rPr>
                <w:rFonts w:ascii="Rockwell" w:hAnsi="Rockwell"/>
                <w:i/>
              </w:rPr>
              <w:t>Format Tour</w:t>
            </w:r>
            <w:r w:rsidR="00043A5B" w:rsidRPr="00920CAD">
              <w:rPr>
                <w:rFonts w:ascii="Rockwell" w:hAnsi="Rockwell"/>
                <w:i/>
              </w:rPr>
              <w:t xml:space="preserve">                  </w:t>
            </w:r>
            <w:sdt>
              <w:sdtPr>
                <w:rPr>
                  <w:rFonts w:ascii="Rockwell" w:hAnsi="Rockwell"/>
                  <w:bCs/>
                  <w:iCs/>
                  <w:sz w:val="40"/>
                  <w:szCs w:val="40"/>
                  <w:lang w:val="fr-CA"/>
                </w:rPr>
                <w:id w:val="1756170599"/>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867" w:type="pct"/>
          </w:tcPr>
          <w:p w14:paraId="5ABC88E8" w14:textId="77777777" w:rsidR="00AC66E0" w:rsidRPr="00920CAD" w:rsidRDefault="00AC66E0" w:rsidP="00754E54">
            <w:pPr>
              <w:jc w:val="both"/>
              <w:rPr>
                <w:rFonts w:ascii="Rockwell" w:hAnsi="Rockwell"/>
              </w:rPr>
            </w:pPr>
          </w:p>
        </w:tc>
        <w:tc>
          <w:tcPr>
            <w:tcW w:w="950" w:type="pct"/>
          </w:tcPr>
          <w:p w14:paraId="72DEE954" w14:textId="77777777" w:rsidR="00AC66E0" w:rsidRPr="00920CAD" w:rsidRDefault="00AC66E0" w:rsidP="00754E54">
            <w:pPr>
              <w:jc w:val="both"/>
              <w:rPr>
                <w:rFonts w:ascii="Rockwell" w:hAnsi="Rockwell"/>
              </w:rPr>
            </w:pPr>
          </w:p>
        </w:tc>
      </w:tr>
      <w:tr w:rsidR="00920CAD" w:rsidRPr="00920CAD" w14:paraId="11B90A53" w14:textId="77777777" w:rsidTr="00925BB9">
        <w:trPr>
          <w:trHeight w:val="104"/>
          <w:jc w:val="center"/>
        </w:trPr>
        <w:tc>
          <w:tcPr>
            <w:tcW w:w="369" w:type="pct"/>
            <w:vMerge/>
            <w:vAlign w:val="center"/>
          </w:tcPr>
          <w:p w14:paraId="57B0EB63" w14:textId="77777777" w:rsidR="00AC66E0" w:rsidRPr="00920CAD" w:rsidRDefault="00AC66E0" w:rsidP="002F0354">
            <w:pPr>
              <w:numPr>
                <w:ilvl w:val="2"/>
                <w:numId w:val="1"/>
              </w:numPr>
              <w:snapToGrid w:val="0"/>
              <w:ind w:left="461"/>
              <w:jc w:val="both"/>
              <w:rPr>
                <w:rFonts w:ascii="Rockwell" w:hAnsi="Rockwell"/>
                <w:b/>
                <w:bCs/>
                <w:i/>
              </w:rPr>
            </w:pPr>
          </w:p>
        </w:tc>
        <w:tc>
          <w:tcPr>
            <w:tcW w:w="1082" w:type="pct"/>
            <w:vMerge/>
          </w:tcPr>
          <w:p w14:paraId="39430C68" w14:textId="77777777" w:rsidR="00AC66E0" w:rsidRPr="00920CAD" w:rsidRDefault="00AC66E0" w:rsidP="004907CC">
            <w:pPr>
              <w:snapToGrid w:val="0"/>
              <w:jc w:val="both"/>
              <w:rPr>
                <w:rFonts w:ascii="Rockwell" w:hAnsi="Rockwell"/>
                <w:i/>
              </w:rPr>
            </w:pPr>
          </w:p>
        </w:tc>
        <w:tc>
          <w:tcPr>
            <w:tcW w:w="686" w:type="pct"/>
            <w:vMerge/>
            <w:vAlign w:val="center"/>
          </w:tcPr>
          <w:p w14:paraId="5C3FCAA5" w14:textId="77777777" w:rsidR="00AC66E0" w:rsidRPr="00920CAD" w:rsidRDefault="00AC66E0" w:rsidP="004907CC">
            <w:pPr>
              <w:snapToGrid w:val="0"/>
              <w:jc w:val="both"/>
              <w:rPr>
                <w:rFonts w:ascii="Rockwell" w:hAnsi="Rockwell"/>
                <w:i/>
              </w:rPr>
            </w:pPr>
          </w:p>
        </w:tc>
        <w:tc>
          <w:tcPr>
            <w:tcW w:w="1046" w:type="pct"/>
          </w:tcPr>
          <w:p w14:paraId="4A4D6F22" w14:textId="38D2445E" w:rsidR="007B559C" w:rsidRPr="00920CAD" w:rsidRDefault="00AC66E0" w:rsidP="004907CC">
            <w:pPr>
              <w:snapToGrid w:val="0"/>
              <w:jc w:val="both"/>
              <w:rPr>
                <w:rFonts w:ascii="Rockwell" w:hAnsi="Rockwell"/>
                <w:i/>
              </w:rPr>
            </w:pPr>
            <w:r w:rsidRPr="00920CAD">
              <w:rPr>
                <w:rFonts w:ascii="Rockwell" w:hAnsi="Rockwell"/>
                <w:i/>
              </w:rPr>
              <w:t>Format Rack</w:t>
            </w:r>
            <w:r w:rsidR="00043A5B" w:rsidRPr="00920CAD">
              <w:rPr>
                <w:rFonts w:ascii="Rockwell" w:hAnsi="Rockwell"/>
                <w:i/>
              </w:rPr>
              <w:t xml:space="preserve">                 </w:t>
            </w:r>
            <w:sdt>
              <w:sdtPr>
                <w:rPr>
                  <w:rFonts w:ascii="Rockwell" w:hAnsi="Rockwell"/>
                  <w:bCs/>
                  <w:iCs/>
                  <w:sz w:val="40"/>
                  <w:szCs w:val="40"/>
                  <w:lang w:val="fr-CA"/>
                </w:rPr>
                <w:id w:val="985901418"/>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867" w:type="pct"/>
          </w:tcPr>
          <w:p w14:paraId="708B94B5" w14:textId="77777777" w:rsidR="00AC66E0" w:rsidRPr="00920CAD" w:rsidRDefault="00AC66E0" w:rsidP="00754E54">
            <w:pPr>
              <w:jc w:val="both"/>
              <w:rPr>
                <w:rFonts w:ascii="Rockwell" w:hAnsi="Rockwell"/>
              </w:rPr>
            </w:pPr>
          </w:p>
        </w:tc>
        <w:tc>
          <w:tcPr>
            <w:tcW w:w="950" w:type="pct"/>
          </w:tcPr>
          <w:p w14:paraId="410C58D7" w14:textId="77777777" w:rsidR="00AC66E0" w:rsidRPr="00920CAD" w:rsidRDefault="00AC66E0" w:rsidP="00754E54">
            <w:pPr>
              <w:jc w:val="both"/>
              <w:rPr>
                <w:rFonts w:ascii="Rockwell" w:hAnsi="Rockwell"/>
              </w:rPr>
            </w:pPr>
          </w:p>
        </w:tc>
      </w:tr>
      <w:tr w:rsidR="00920CAD" w:rsidRPr="00920CAD" w14:paraId="098C418C" w14:textId="77777777" w:rsidTr="00925BB9">
        <w:trPr>
          <w:trHeight w:val="216"/>
          <w:jc w:val="center"/>
        </w:trPr>
        <w:tc>
          <w:tcPr>
            <w:tcW w:w="369" w:type="pct"/>
            <w:vMerge/>
            <w:vAlign w:val="center"/>
          </w:tcPr>
          <w:p w14:paraId="02CDB9F1" w14:textId="77777777" w:rsidR="00AC66E0" w:rsidRPr="00920CAD" w:rsidRDefault="00AC66E0" w:rsidP="002F0354">
            <w:pPr>
              <w:numPr>
                <w:ilvl w:val="2"/>
                <w:numId w:val="1"/>
              </w:numPr>
              <w:snapToGrid w:val="0"/>
              <w:ind w:left="461"/>
              <w:jc w:val="both"/>
              <w:rPr>
                <w:rFonts w:ascii="Rockwell" w:hAnsi="Rockwell"/>
                <w:b/>
                <w:bCs/>
                <w:i/>
              </w:rPr>
            </w:pPr>
          </w:p>
        </w:tc>
        <w:tc>
          <w:tcPr>
            <w:tcW w:w="1082" w:type="pct"/>
            <w:vMerge/>
          </w:tcPr>
          <w:p w14:paraId="29631756" w14:textId="77777777" w:rsidR="00AC66E0" w:rsidRPr="00920CAD" w:rsidRDefault="00AC66E0" w:rsidP="004907CC">
            <w:pPr>
              <w:snapToGrid w:val="0"/>
              <w:jc w:val="both"/>
              <w:rPr>
                <w:rFonts w:ascii="Rockwell" w:hAnsi="Rockwell"/>
                <w:i/>
              </w:rPr>
            </w:pPr>
          </w:p>
        </w:tc>
        <w:tc>
          <w:tcPr>
            <w:tcW w:w="686" w:type="pct"/>
            <w:vMerge w:val="restart"/>
          </w:tcPr>
          <w:p w14:paraId="59830E57" w14:textId="77777777" w:rsidR="00AC66E0" w:rsidRPr="00920CAD" w:rsidRDefault="00AC66E0" w:rsidP="004907CC">
            <w:pPr>
              <w:snapToGrid w:val="0"/>
              <w:jc w:val="both"/>
              <w:rPr>
                <w:rFonts w:ascii="Rockwell" w:hAnsi="Rockwell"/>
                <w:i/>
              </w:rPr>
            </w:pPr>
            <w:r w:rsidRPr="00920CAD">
              <w:rPr>
                <w:rFonts w:ascii="Rockwell" w:hAnsi="Rockwell"/>
                <w:i/>
              </w:rPr>
              <w:t>5000 VA /3500 W au moins</w:t>
            </w:r>
          </w:p>
        </w:tc>
        <w:tc>
          <w:tcPr>
            <w:tcW w:w="1046" w:type="pct"/>
          </w:tcPr>
          <w:p w14:paraId="4AE5A8DF" w14:textId="41B167EC" w:rsidR="007B559C" w:rsidRPr="00920CAD" w:rsidRDefault="00AC66E0" w:rsidP="004907CC">
            <w:pPr>
              <w:jc w:val="both"/>
              <w:rPr>
                <w:rFonts w:ascii="Rockwell" w:hAnsi="Rockwell"/>
                <w:i/>
              </w:rPr>
            </w:pPr>
            <w:r w:rsidRPr="00920CAD">
              <w:rPr>
                <w:rFonts w:ascii="Rockwell" w:hAnsi="Rockwell"/>
                <w:i/>
              </w:rPr>
              <w:t>Format Tour</w:t>
            </w:r>
            <w:r w:rsidR="00043A5B" w:rsidRPr="00920CAD">
              <w:rPr>
                <w:rFonts w:ascii="Rockwell" w:hAnsi="Rockwell"/>
                <w:i/>
              </w:rPr>
              <w:t xml:space="preserve">                  </w:t>
            </w:r>
            <w:sdt>
              <w:sdtPr>
                <w:rPr>
                  <w:rFonts w:ascii="Rockwell" w:hAnsi="Rockwell"/>
                  <w:bCs/>
                  <w:iCs/>
                  <w:sz w:val="40"/>
                  <w:szCs w:val="40"/>
                  <w:lang w:val="fr-CA"/>
                </w:rPr>
                <w:id w:val="-1423485946"/>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867" w:type="pct"/>
          </w:tcPr>
          <w:p w14:paraId="0F023B20" w14:textId="77777777" w:rsidR="00AC66E0" w:rsidRPr="00920CAD" w:rsidRDefault="00AC66E0" w:rsidP="00754E54">
            <w:pPr>
              <w:jc w:val="both"/>
              <w:rPr>
                <w:rFonts w:ascii="Rockwell" w:hAnsi="Rockwell"/>
              </w:rPr>
            </w:pPr>
          </w:p>
        </w:tc>
        <w:tc>
          <w:tcPr>
            <w:tcW w:w="950" w:type="pct"/>
          </w:tcPr>
          <w:p w14:paraId="7E331A7E" w14:textId="77777777" w:rsidR="00AC66E0" w:rsidRPr="00920CAD" w:rsidRDefault="00AC66E0" w:rsidP="00754E54">
            <w:pPr>
              <w:jc w:val="both"/>
              <w:rPr>
                <w:rFonts w:ascii="Rockwell" w:hAnsi="Rockwell"/>
              </w:rPr>
            </w:pPr>
          </w:p>
        </w:tc>
      </w:tr>
      <w:tr w:rsidR="00920CAD" w:rsidRPr="00920CAD" w14:paraId="34C8CE8C" w14:textId="77777777" w:rsidTr="00925BB9">
        <w:trPr>
          <w:trHeight w:val="350"/>
          <w:jc w:val="center"/>
        </w:trPr>
        <w:tc>
          <w:tcPr>
            <w:tcW w:w="369" w:type="pct"/>
            <w:vMerge/>
            <w:vAlign w:val="center"/>
          </w:tcPr>
          <w:p w14:paraId="64BB4F61" w14:textId="77777777" w:rsidR="00AC66E0" w:rsidRPr="00920CAD" w:rsidRDefault="00AC66E0" w:rsidP="002F0354">
            <w:pPr>
              <w:numPr>
                <w:ilvl w:val="2"/>
                <w:numId w:val="1"/>
              </w:numPr>
              <w:snapToGrid w:val="0"/>
              <w:ind w:left="461"/>
              <w:jc w:val="both"/>
              <w:rPr>
                <w:rFonts w:ascii="Rockwell" w:hAnsi="Rockwell"/>
                <w:b/>
                <w:bCs/>
                <w:i/>
              </w:rPr>
            </w:pPr>
          </w:p>
        </w:tc>
        <w:tc>
          <w:tcPr>
            <w:tcW w:w="1082" w:type="pct"/>
            <w:vMerge/>
          </w:tcPr>
          <w:p w14:paraId="00E12CEF" w14:textId="77777777" w:rsidR="00AC66E0" w:rsidRPr="00920CAD" w:rsidRDefault="00AC66E0" w:rsidP="004907CC">
            <w:pPr>
              <w:snapToGrid w:val="0"/>
              <w:jc w:val="both"/>
              <w:rPr>
                <w:rFonts w:ascii="Rockwell" w:hAnsi="Rockwell"/>
                <w:i/>
              </w:rPr>
            </w:pPr>
          </w:p>
        </w:tc>
        <w:tc>
          <w:tcPr>
            <w:tcW w:w="686" w:type="pct"/>
            <w:vMerge/>
          </w:tcPr>
          <w:p w14:paraId="5985877E" w14:textId="77777777" w:rsidR="00AC66E0" w:rsidRPr="00920CAD" w:rsidRDefault="00AC66E0" w:rsidP="004907CC">
            <w:pPr>
              <w:snapToGrid w:val="0"/>
              <w:jc w:val="both"/>
              <w:rPr>
                <w:rFonts w:ascii="Rockwell" w:hAnsi="Rockwell"/>
                <w:i/>
              </w:rPr>
            </w:pPr>
          </w:p>
        </w:tc>
        <w:tc>
          <w:tcPr>
            <w:tcW w:w="1046" w:type="pct"/>
          </w:tcPr>
          <w:p w14:paraId="4439E34C" w14:textId="5D25B207" w:rsidR="007B559C" w:rsidRPr="00920CAD" w:rsidRDefault="00AC66E0" w:rsidP="004907CC">
            <w:pPr>
              <w:jc w:val="both"/>
              <w:rPr>
                <w:rFonts w:ascii="Rockwell" w:hAnsi="Rockwell"/>
                <w:i/>
              </w:rPr>
            </w:pPr>
            <w:r w:rsidRPr="00920CAD">
              <w:rPr>
                <w:rFonts w:ascii="Rockwell" w:hAnsi="Rockwell"/>
                <w:i/>
              </w:rPr>
              <w:t>Format Rack</w:t>
            </w:r>
            <w:r w:rsidR="00043A5B" w:rsidRPr="00920CAD">
              <w:rPr>
                <w:rFonts w:ascii="Rockwell" w:hAnsi="Rockwell"/>
                <w:i/>
              </w:rPr>
              <w:t xml:space="preserve">                  </w:t>
            </w:r>
            <w:sdt>
              <w:sdtPr>
                <w:rPr>
                  <w:rFonts w:ascii="Rockwell" w:hAnsi="Rockwell"/>
                  <w:bCs/>
                  <w:iCs/>
                  <w:sz w:val="40"/>
                  <w:szCs w:val="40"/>
                  <w:lang w:val="fr-CA"/>
                </w:rPr>
                <w:id w:val="452068753"/>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867" w:type="pct"/>
          </w:tcPr>
          <w:p w14:paraId="397CD500" w14:textId="77777777" w:rsidR="00AC66E0" w:rsidRPr="00920CAD" w:rsidRDefault="00AC66E0" w:rsidP="00754E54">
            <w:pPr>
              <w:jc w:val="both"/>
              <w:rPr>
                <w:rFonts w:ascii="Rockwell" w:hAnsi="Rockwell"/>
              </w:rPr>
            </w:pPr>
          </w:p>
        </w:tc>
        <w:tc>
          <w:tcPr>
            <w:tcW w:w="950" w:type="pct"/>
          </w:tcPr>
          <w:p w14:paraId="0AA34633" w14:textId="77777777" w:rsidR="00AC66E0" w:rsidRPr="00920CAD" w:rsidRDefault="00AC66E0" w:rsidP="00754E54">
            <w:pPr>
              <w:jc w:val="both"/>
              <w:rPr>
                <w:rFonts w:ascii="Rockwell" w:hAnsi="Rockwell"/>
              </w:rPr>
            </w:pPr>
          </w:p>
        </w:tc>
      </w:tr>
      <w:tr w:rsidR="00920CAD" w:rsidRPr="00920CAD" w14:paraId="0A11C3BF" w14:textId="77777777" w:rsidTr="00925BB9">
        <w:trPr>
          <w:trHeight w:val="201"/>
          <w:jc w:val="center"/>
        </w:trPr>
        <w:tc>
          <w:tcPr>
            <w:tcW w:w="369" w:type="pct"/>
            <w:vMerge/>
            <w:vAlign w:val="center"/>
          </w:tcPr>
          <w:p w14:paraId="16A8974B" w14:textId="77777777" w:rsidR="00AC66E0" w:rsidRPr="00920CAD" w:rsidRDefault="00AC66E0" w:rsidP="002F0354">
            <w:pPr>
              <w:numPr>
                <w:ilvl w:val="2"/>
                <w:numId w:val="1"/>
              </w:numPr>
              <w:snapToGrid w:val="0"/>
              <w:ind w:left="461"/>
              <w:jc w:val="both"/>
              <w:rPr>
                <w:rFonts w:ascii="Rockwell" w:hAnsi="Rockwell"/>
                <w:b/>
                <w:bCs/>
                <w:i/>
              </w:rPr>
            </w:pPr>
          </w:p>
        </w:tc>
        <w:tc>
          <w:tcPr>
            <w:tcW w:w="1082" w:type="pct"/>
            <w:vMerge/>
          </w:tcPr>
          <w:p w14:paraId="5CC0E831" w14:textId="77777777" w:rsidR="00AC66E0" w:rsidRPr="00920CAD" w:rsidRDefault="00AC66E0" w:rsidP="004907CC">
            <w:pPr>
              <w:snapToGrid w:val="0"/>
              <w:jc w:val="both"/>
              <w:rPr>
                <w:rFonts w:ascii="Rockwell" w:hAnsi="Rockwell"/>
                <w:i/>
              </w:rPr>
            </w:pPr>
          </w:p>
        </w:tc>
        <w:tc>
          <w:tcPr>
            <w:tcW w:w="686" w:type="pct"/>
            <w:vMerge w:val="restart"/>
          </w:tcPr>
          <w:p w14:paraId="6F9898BC" w14:textId="77777777" w:rsidR="00AC66E0" w:rsidRPr="00920CAD" w:rsidRDefault="00AC66E0" w:rsidP="004907CC">
            <w:pPr>
              <w:snapToGrid w:val="0"/>
              <w:jc w:val="both"/>
              <w:rPr>
                <w:rFonts w:ascii="Rockwell" w:hAnsi="Rockwell"/>
                <w:i/>
              </w:rPr>
            </w:pPr>
            <w:r w:rsidRPr="00920CAD">
              <w:rPr>
                <w:rFonts w:ascii="Rockwell" w:hAnsi="Rockwell"/>
                <w:i/>
              </w:rPr>
              <w:t>6000 VA /4200 W au moins</w:t>
            </w:r>
          </w:p>
        </w:tc>
        <w:tc>
          <w:tcPr>
            <w:tcW w:w="1046" w:type="pct"/>
          </w:tcPr>
          <w:p w14:paraId="3FDBCB57" w14:textId="2B75921D" w:rsidR="00AC66E0" w:rsidRPr="00920CAD" w:rsidRDefault="00AC66E0" w:rsidP="004907CC">
            <w:pPr>
              <w:jc w:val="both"/>
              <w:rPr>
                <w:rFonts w:ascii="Rockwell" w:hAnsi="Rockwell"/>
                <w:i/>
              </w:rPr>
            </w:pPr>
            <w:r w:rsidRPr="00920CAD">
              <w:rPr>
                <w:rFonts w:ascii="Rockwell" w:hAnsi="Rockwell"/>
                <w:i/>
              </w:rPr>
              <w:t>Format Tour</w:t>
            </w:r>
            <w:r w:rsidR="00043A5B" w:rsidRPr="00920CAD">
              <w:rPr>
                <w:rFonts w:ascii="Rockwell" w:hAnsi="Rockwell"/>
                <w:i/>
              </w:rPr>
              <w:t xml:space="preserve">                    </w:t>
            </w:r>
            <w:sdt>
              <w:sdtPr>
                <w:rPr>
                  <w:rFonts w:ascii="Rockwell" w:hAnsi="Rockwell"/>
                  <w:bCs/>
                  <w:iCs/>
                  <w:sz w:val="40"/>
                  <w:szCs w:val="40"/>
                  <w:lang w:val="fr-CA"/>
                </w:rPr>
                <w:id w:val="2028754734"/>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867" w:type="pct"/>
          </w:tcPr>
          <w:p w14:paraId="2844259D" w14:textId="77777777" w:rsidR="00AC66E0" w:rsidRPr="00920CAD" w:rsidRDefault="00AC66E0" w:rsidP="00754E54">
            <w:pPr>
              <w:jc w:val="both"/>
              <w:rPr>
                <w:rFonts w:ascii="Rockwell" w:hAnsi="Rockwell"/>
              </w:rPr>
            </w:pPr>
          </w:p>
        </w:tc>
        <w:tc>
          <w:tcPr>
            <w:tcW w:w="950" w:type="pct"/>
          </w:tcPr>
          <w:p w14:paraId="64076099" w14:textId="77777777" w:rsidR="00AC66E0" w:rsidRPr="00920CAD" w:rsidRDefault="00AC66E0" w:rsidP="00754E54">
            <w:pPr>
              <w:jc w:val="both"/>
              <w:rPr>
                <w:rFonts w:ascii="Rockwell" w:hAnsi="Rockwell"/>
              </w:rPr>
            </w:pPr>
          </w:p>
        </w:tc>
      </w:tr>
      <w:tr w:rsidR="00920CAD" w:rsidRPr="00920CAD" w14:paraId="1601CB4F" w14:textId="77777777" w:rsidTr="00925BB9">
        <w:trPr>
          <w:trHeight w:val="300"/>
          <w:jc w:val="center"/>
        </w:trPr>
        <w:tc>
          <w:tcPr>
            <w:tcW w:w="369" w:type="pct"/>
            <w:vMerge/>
            <w:vAlign w:val="center"/>
          </w:tcPr>
          <w:p w14:paraId="668F3B05" w14:textId="77777777" w:rsidR="00AC66E0" w:rsidRPr="00920CAD" w:rsidRDefault="00AC66E0" w:rsidP="002F0354">
            <w:pPr>
              <w:numPr>
                <w:ilvl w:val="2"/>
                <w:numId w:val="1"/>
              </w:numPr>
              <w:snapToGrid w:val="0"/>
              <w:ind w:left="461"/>
              <w:jc w:val="both"/>
              <w:rPr>
                <w:rFonts w:ascii="Rockwell" w:hAnsi="Rockwell"/>
                <w:b/>
                <w:bCs/>
                <w:i/>
              </w:rPr>
            </w:pPr>
          </w:p>
        </w:tc>
        <w:tc>
          <w:tcPr>
            <w:tcW w:w="1082" w:type="pct"/>
            <w:vMerge/>
          </w:tcPr>
          <w:p w14:paraId="1FD81758" w14:textId="77777777" w:rsidR="00AC66E0" w:rsidRPr="00920CAD" w:rsidRDefault="00AC66E0" w:rsidP="004907CC">
            <w:pPr>
              <w:snapToGrid w:val="0"/>
              <w:jc w:val="both"/>
              <w:rPr>
                <w:rFonts w:ascii="Rockwell" w:hAnsi="Rockwell"/>
                <w:i/>
              </w:rPr>
            </w:pPr>
          </w:p>
        </w:tc>
        <w:tc>
          <w:tcPr>
            <w:tcW w:w="686" w:type="pct"/>
            <w:vMerge/>
          </w:tcPr>
          <w:p w14:paraId="40044D5B" w14:textId="77777777" w:rsidR="00AC66E0" w:rsidRPr="00920CAD" w:rsidRDefault="00AC66E0" w:rsidP="004907CC">
            <w:pPr>
              <w:snapToGrid w:val="0"/>
              <w:jc w:val="both"/>
              <w:rPr>
                <w:rFonts w:ascii="Rockwell" w:hAnsi="Rockwell"/>
                <w:i/>
              </w:rPr>
            </w:pPr>
          </w:p>
        </w:tc>
        <w:tc>
          <w:tcPr>
            <w:tcW w:w="1046" w:type="pct"/>
          </w:tcPr>
          <w:p w14:paraId="450E0EA0" w14:textId="161A593F" w:rsidR="00AC66E0" w:rsidRPr="00920CAD" w:rsidRDefault="00AC66E0" w:rsidP="004907CC">
            <w:pPr>
              <w:jc w:val="both"/>
              <w:rPr>
                <w:rFonts w:ascii="Rockwell" w:hAnsi="Rockwell"/>
                <w:i/>
              </w:rPr>
            </w:pPr>
            <w:r w:rsidRPr="00920CAD">
              <w:rPr>
                <w:rFonts w:ascii="Rockwell" w:hAnsi="Rockwell"/>
                <w:i/>
              </w:rPr>
              <w:t>Format Rack</w:t>
            </w:r>
            <w:r w:rsidR="00043A5B" w:rsidRPr="00920CAD">
              <w:rPr>
                <w:rFonts w:ascii="Rockwell" w:hAnsi="Rockwell"/>
                <w:i/>
              </w:rPr>
              <w:t xml:space="preserve">                   </w:t>
            </w:r>
            <w:sdt>
              <w:sdtPr>
                <w:rPr>
                  <w:rFonts w:ascii="Rockwell" w:hAnsi="Rockwell"/>
                  <w:bCs/>
                  <w:iCs/>
                  <w:sz w:val="40"/>
                  <w:szCs w:val="40"/>
                  <w:lang w:val="fr-CA"/>
                </w:rPr>
                <w:id w:val="1693342227"/>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867" w:type="pct"/>
          </w:tcPr>
          <w:p w14:paraId="77329FD5" w14:textId="77777777" w:rsidR="00AC66E0" w:rsidRPr="00920CAD" w:rsidRDefault="00AC66E0" w:rsidP="00754E54">
            <w:pPr>
              <w:jc w:val="both"/>
              <w:rPr>
                <w:rFonts w:ascii="Rockwell" w:hAnsi="Rockwell"/>
              </w:rPr>
            </w:pPr>
          </w:p>
        </w:tc>
        <w:tc>
          <w:tcPr>
            <w:tcW w:w="950" w:type="pct"/>
          </w:tcPr>
          <w:p w14:paraId="3B64684B" w14:textId="77777777" w:rsidR="00AC66E0" w:rsidRPr="00920CAD" w:rsidRDefault="00AC66E0" w:rsidP="00754E54">
            <w:pPr>
              <w:jc w:val="both"/>
              <w:rPr>
                <w:rFonts w:ascii="Rockwell" w:hAnsi="Rockwell"/>
              </w:rPr>
            </w:pPr>
          </w:p>
        </w:tc>
      </w:tr>
      <w:tr w:rsidR="00920CAD" w:rsidRPr="00920CAD" w14:paraId="7404E2BE" w14:textId="77777777" w:rsidTr="00925BB9">
        <w:trPr>
          <w:jc w:val="center"/>
        </w:trPr>
        <w:tc>
          <w:tcPr>
            <w:tcW w:w="369" w:type="pct"/>
            <w:vAlign w:val="center"/>
          </w:tcPr>
          <w:p w14:paraId="5DE142CE" w14:textId="77777777" w:rsidR="009873C6" w:rsidRPr="00920CAD" w:rsidRDefault="009873C6" w:rsidP="002F0354">
            <w:pPr>
              <w:numPr>
                <w:ilvl w:val="2"/>
                <w:numId w:val="1"/>
              </w:numPr>
              <w:snapToGrid w:val="0"/>
              <w:ind w:left="461"/>
              <w:jc w:val="both"/>
              <w:rPr>
                <w:rFonts w:ascii="Rockwell" w:hAnsi="Rockwell"/>
                <w:b/>
                <w:bCs/>
                <w:i/>
              </w:rPr>
            </w:pPr>
          </w:p>
        </w:tc>
        <w:tc>
          <w:tcPr>
            <w:tcW w:w="1082" w:type="pct"/>
          </w:tcPr>
          <w:p w14:paraId="25CCC004" w14:textId="29C2BE56" w:rsidR="009873C6" w:rsidRPr="00920CAD" w:rsidRDefault="009873C6" w:rsidP="004907CC">
            <w:pPr>
              <w:snapToGrid w:val="0"/>
              <w:jc w:val="both"/>
              <w:rPr>
                <w:rFonts w:ascii="Rockwell" w:hAnsi="Rockwell"/>
                <w:i/>
              </w:rPr>
            </w:pPr>
            <w:r w:rsidRPr="00920CAD">
              <w:rPr>
                <w:rFonts w:ascii="Rockwell" w:hAnsi="Rockwell"/>
                <w:i/>
              </w:rPr>
              <w:t>Tolérance aux pannes</w:t>
            </w:r>
          </w:p>
        </w:tc>
        <w:tc>
          <w:tcPr>
            <w:tcW w:w="1732" w:type="pct"/>
            <w:gridSpan w:val="2"/>
          </w:tcPr>
          <w:p w14:paraId="3AEF1180" w14:textId="77777777" w:rsidR="009873C6" w:rsidRPr="00920CAD" w:rsidRDefault="009873C6" w:rsidP="004907CC">
            <w:pPr>
              <w:snapToGrid w:val="0"/>
              <w:jc w:val="both"/>
              <w:rPr>
                <w:rFonts w:ascii="Rockwell" w:hAnsi="Rockwell"/>
                <w:i/>
              </w:rPr>
            </w:pPr>
            <w:r w:rsidRPr="00920CAD">
              <w:rPr>
                <w:rFonts w:ascii="Rockwell" w:hAnsi="Rockwell"/>
                <w:i/>
              </w:rPr>
              <w:t>By-pass automatique </w:t>
            </w:r>
          </w:p>
        </w:tc>
        <w:tc>
          <w:tcPr>
            <w:tcW w:w="867" w:type="pct"/>
          </w:tcPr>
          <w:p w14:paraId="2A6AA513" w14:textId="77777777" w:rsidR="009873C6" w:rsidRPr="00920CAD" w:rsidRDefault="009873C6" w:rsidP="00754E54">
            <w:pPr>
              <w:jc w:val="both"/>
              <w:rPr>
                <w:rFonts w:ascii="Rockwell" w:hAnsi="Rockwell"/>
              </w:rPr>
            </w:pPr>
          </w:p>
        </w:tc>
        <w:tc>
          <w:tcPr>
            <w:tcW w:w="950" w:type="pct"/>
          </w:tcPr>
          <w:p w14:paraId="64C4FC03" w14:textId="77777777" w:rsidR="009873C6" w:rsidRPr="00920CAD" w:rsidRDefault="009873C6" w:rsidP="00754E54">
            <w:pPr>
              <w:jc w:val="both"/>
              <w:rPr>
                <w:rFonts w:ascii="Rockwell" w:hAnsi="Rockwell"/>
              </w:rPr>
            </w:pPr>
          </w:p>
        </w:tc>
      </w:tr>
      <w:tr w:rsidR="00920CAD" w:rsidRPr="00920CAD" w14:paraId="7DF5EC58" w14:textId="77777777" w:rsidTr="00925BB9">
        <w:trPr>
          <w:trHeight w:val="116"/>
          <w:jc w:val="center"/>
        </w:trPr>
        <w:tc>
          <w:tcPr>
            <w:tcW w:w="369" w:type="pct"/>
            <w:vAlign w:val="center"/>
          </w:tcPr>
          <w:p w14:paraId="7A7B8330" w14:textId="77777777" w:rsidR="009873C6" w:rsidRPr="00920CAD" w:rsidRDefault="009873C6" w:rsidP="002F0354">
            <w:pPr>
              <w:numPr>
                <w:ilvl w:val="2"/>
                <w:numId w:val="1"/>
              </w:numPr>
              <w:snapToGrid w:val="0"/>
              <w:ind w:left="461"/>
              <w:jc w:val="both"/>
              <w:rPr>
                <w:rFonts w:ascii="Rockwell" w:hAnsi="Rockwell"/>
                <w:b/>
                <w:bCs/>
                <w:i/>
              </w:rPr>
            </w:pPr>
          </w:p>
        </w:tc>
        <w:tc>
          <w:tcPr>
            <w:tcW w:w="1082" w:type="pct"/>
          </w:tcPr>
          <w:p w14:paraId="6F64C57E" w14:textId="77777777" w:rsidR="009873C6" w:rsidRPr="00920CAD" w:rsidRDefault="009873C6" w:rsidP="004907CC">
            <w:pPr>
              <w:snapToGrid w:val="0"/>
              <w:jc w:val="both"/>
              <w:rPr>
                <w:rFonts w:ascii="Rockwell" w:hAnsi="Rockwell"/>
                <w:i/>
              </w:rPr>
            </w:pPr>
            <w:r w:rsidRPr="00920CAD">
              <w:rPr>
                <w:rFonts w:ascii="Rockwell" w:hAnsi="Rockwell"/>
                <w:bCs/>
                <w:i/>
              </w:rPr>
              <w:t>Tension d'entrée/sortie</w:t>
            </w:r>
          </w:p>
        </w:tc>
        <w:tc>
          <w:tcPr>
            <w:tcW w:w="1732" w:type="pct"/>
            <w:gridSpan w:val="2"/>
          </w:tcPr>
          <w:p w14:paraId="07F952C3" w14:textId="77777777" w:rsidR="009873C6" w:rsidRPr="00920CAD" w:rsidRDefault="009873C6" w:rsidP="004907CC">
            <w:pPr>
              <w:snapToGrid w:val="0"/>
              <w:jc w:val="both"/>
              <w:rPr>
                <w:rFonts w:ascii="Rockwell" w:hAnsi="Rockwell"/>
                <w:i/>
              </w:rPr>
            </w:pPr>
            <w:r w:rsidRPr="00920CAD">
              <w:rPr>
                <w:rFonts w:ascii="Rockwell" w:hAnsi="Rockwell"/>
                <w:i/>
              </w:rPr>
              <w:t>Mono/Mono</w:t>
            </w:r>
          </w:p>
        </w:tc>
        <w:tc>
          <w:tcPr>
            <w:tcW w:w="867" w:type="pct"/>
          </w:tcPr>
          <w:p w14:paraId="32D5680D" w14:textId="77777777" w:rsidR="009873C6" w:rsidRPr="00920CAD" w:rsidRDefault="009873C6" w:rsidP="00754E54">
            <w:pPr>
              <w:jc w:val="both"/>
              <w:rPr>
                <w:rFonts w:ascii="Rockwell" w:hAnsi="Rockwell"/>
              </w:rPr>
            </w:pPr>
          </w:p>
        </w:tc>
        <w:tc>
          <w:tcPr>
            <w:tcW w:w="950" w:type="pct"/>
          </w:tcPr>
          <w:p w14:paraId="2DA06957" w14:textId="77777777" w:rsidR="009873C6" w:rsidRPr="00920CAD" w:rsidRDefault="009873C6" w:rsidP="00754E54">
            <w:pPr>
              <w:jc w:val="both"/>
              <w:rPr>
                <w:rFonts w:ascii="Rockwell" w:hAnsi="Rockwell"/>
              </w:rPr>
            </w:pPr>
          </w:p>
        </w:tc>
      </w:tr>
      <w:tr w:rsidR="00920CAD" w:rsidRPr="00920CAD" w14:paraId="48D4B64A" w14:textId="77777777" w:rsidTr="004907CC">
        <w:trPr>
          <w:trHeight w:val="70"/>
          <w:jc w:val="center"/>
        </w:trPr>
        <w:tc>
          <w:tcPr>
            <w:tcW w:w="369" w:type="pct"/>
            <w:vAlign w:val="center"/>
          </w:tcPr>
          <w:p w14:paraId="5E78DF95" w14:textId="77777777" w:rsidR="009873C6" w:rsidRPr="00920CAD" w:rsidRDefault="009873C6" w:rsidP="002F0354">
            <w:pPr>
              <w:numPr>
                <w:ilvl w:val="2"/>
                <w:numId w:val="1"/>
              </w:numPr>
              <w:snapToGrid w:val="0"/>
              <w:ind w:left="461"/>
              <w:jc w:val="both"/>
              <w:rPr>
                <w:rFonts w:ascii="Rockwell" w:hAnsi="Rockwell"/>
                <w:b/>
                <w:bCs/>
                <w:i/>
              </w:rPr>
            </w:pPr>
          </w:p>
        </w:tc>
        <w:tc>
          <w:tcPr>
            <w:tcW w:w="1082" w:type="pct"/>
          </w:tcPr>
          <w:p w14:paraId="5E263B75" w14:textId="77777777" w:rsidR="009873C6" w:rsidRPr="00920CAD" w:rsidRDefault="009873C6" w:rsidP="004907CC">
            <w:pPr>
              <w:snapToGrid w:val="0"/>
              <w:jc w:val="both"/>
              <w:rPr>
                <w:rFonts w:ascii="Rockwell" w:hAnsi="Rockwell"/>
                <w:i/>
              </w:rPr>
            </w:pPr>
            <w:r w:rsidRPr="00920CAD">
              <w:rPr>
                <w:rFonts w:ascii="Rockwell" w:hAnsi="Rockwell"/>
                <w:i/>
              </w:rPr>
              <w:t>Protection  </w:t>
            </w:r>
          </w:p>
        </w:tc>
        <w:tc>
          <w:tcPr>
            <w:tcW w:w="1732" w:type="pct"/>
            <w:gridSpan w:val="2"/>
          </w:tcPr>
          <w:p w14:paraId="7BC3D9A8" w14:textId="03FB46AA" w:rsidR="009873C6" w:rsidRPr="00920CAD" w:rsidRDefault="009873C6" w:rsidP="004907CC">
            <w:pPr>
              <w:snapToGrid w:val="0"/>
              <w:jc w:val="both"/>
              <w:rPr>
                <w:rFonts w:ascii="Rockwell" w:hAnsi="Rockwell"/>
                <w:i/>
              </w:rPr>
            </w:pPr>
            <w:r w:rsidRPr="00920CAD">
              <w:rPr>
                <w:rFonts w:ascii="Rockwell" w:hAnsi="Rockwell"/>
                <w:i/>
              </w:rPr>
              <w:t>Contre les surtensions, baisse de tension, tensions parasites</w:t>
            </w:r>
          </w:p>
        </w:tc>
        <w:tc>
          <w:tcPr>
            <w:tcW w:w="867" w:type="pct"/>
          </w:tcPr>
          <w:p w14:paraId="4D51CCE8" w14:textId="77777777" w:rsidR="009873C6" w:rsidRPr="00920CAD" w:rsidRDefault="009873C6" w:rsidP="00754E54">
            <w:pPr>
              <w:jc w:val="both"/>
              <w:rPr>
                <w:rFonts w:ascii="Rockwell" w:hAnsi="Rockwell"/>
              </w:rPr>
            </w:pPr>
          </w:p>
        </w:tc>
        <w:tc>
          <w:tcPr>
            <w:tcW w:w="950" w:type="pct"/>
          </w:tcPr>
          <w:p w14:paraId="59706B64" w14:textId="77777777" w:rsidR="009873C6" w:rsidRPr="00920CAD" w:rsidRDefault="009873C6" w:rsidP="00754E54">
            <w:pPr>
              <w:jc w:val="both"/>
              <w:rPr>
                <w:rFonts w:ascii="Rockwell" w:hAnsi="Rockwell"/>
              </w:rPr>
            </w:pPr>
          </w:p>
        </w:tc>
      </w:tr>
      <w:tr w:rsidR="00920CAD" w:rsidRPr="00920CAD" w14:paraId="59AA13D7" w14:textId="77777777" w:rsidTr="00925BB9">
        <w:trPr>
          <w:trHeight w:val="374"/>
          <w:jc w:val="center"/>
        </w:trPr>
        <w:tc>
          <w:tcPr>
            <w:tcW w:w="369" w:type="pct"/>
            <w:vAlign w:val="center"/>
          </w:tcPr>
          <w:p w14:paraId="2362225B" w14:textId="77777777" w:rsidR="009873C6" w:rsidRPr="00920CAD" w:rsidRDefault="009873C6" w:rsidP="002F0354">
            <w:pPr>
              <w:numPr>
                <w:ilvl w:val="2"/>
                <w:numId w:val="1"/>
              </w:numPr>
              <w:snapToGrid w:val="0"/>
              <w:ind w:left="461"/>
              <w:jc w:val="both"/>
              <w:rPr>
                <w:rFonts w:ascii="Rockwell" w:hAnsi="Rockwell"/>
                <w:b/>
                <w:bCs/>
                <w:i/>
              </w:rPr>
            </w:pPr>
          </w:p>
        </w:tc>
        <w:tc>
          <w:tcPr>
            <w:tcW w:w="1082" w:type="pct"/>
          </w:tcPr>
          <w:p w14:paraId="06CCBF00" w14:textId="77777777" w:rsidR="009873C6" w:rsidRPr="00920CAD" w:rsidRDefault="009873C6" w:rsidP="004907CC">
            <w:pPr>
              <w:snapToGrid w:val="0"/>
              <w:jc w:val="both"/>
              <w:rPr>
                <w:rFonts w:ascii="Rockwell" w:hAnsi="Rockwell"/>
                <w:i/>
              </w:rPr>
            </w:pPr>
            <w:r w:rsidRPr="00920CAD">
              <w:rPr>
                <w:rFonts w:ascii="Rockwell" w:hAnsi="Rockwell"/>
                <w:i/>
              </w:rPr>
              <w:t>Boutons </w:t>
            </w:r>
          </w:p>
        </w:tc>
        <w:tc>
          <w:tcPr>
            <w:tcW w:w="1732" w:type="pct"/>
            <w:gridSpan w:val="2"/>
          </w:tcPr>
          <w:p w14:paraId="77C8107A" w14:textId="2F0CC362" w:rsidR="009873C6" w:rsidRPr="00920CAD" w:rsidRDefault="009873C6" w:rsidP="004907CC">
            <w:pPr>
              <w:snapToGrid w:val="0"/>
              <w:jc w:val="both"/>
              <w:rPr>
                <w:rFonts w:ascii="Rockwell" w:hAnsi="Rockwell"/>
                <w:i/>
              </w:rPr>
            </w:pPr>
            <w:r w:rsidRPr="00920CAD">
              <w:rPr>
                <w:rFonts w:ascii="Rockwell" w:hAnsi="Rockwell"/>
                <w:i/>
              </w:rPr>
              <w:t>Démarrage, test</w:t>
            </w:r>
          </w:p>
        </w:tc>
        <w:tc>
          <w:tcPr>
            <w:tcW w:w="867" w:type="pct"/>
          </w:tcPr>
          <w:p w14:paraId="4B8B2D8F" w14:textId="77777777" w:rsidR="009873C6" w:rsidRPr="00920CAD" w:rsidRDefault="009873C6" w:rsidP="00754E54">
            <w:pPr>
              <w:jc w:val="both"/>
              <w:rPr>
                <w:rFonts w:ascii="Rockwell" w:hAnsi="Rockwell"/>
              </w:rPr>
            </w:pPr>
          </w:p>
        </w:tc>
        <w:tc>
          <w:tcPr>
            <w:tcW w:w="950" w:type="pct"/>
          </w:tcPr>
          <w:p w14:paraId="32434490" w14:textId="77777777" w:rsidR="009873C6" w:rsidRPr="00920CAD" w:rsidRDefault="009873C6" w:rsidP="00754E54">
            <w:pPr>
              <w:jc w:val="both"/>
              <w:rPr>
                <w:rFonts w:ascii="Rockwell" w:hAnsi="Rockwell"/>
              </w:rPr>
            </w:pPr>
          </w:p>
        </w:tc>
      </w:tr>
      <w:tr w:rsidR="00920CAD" w:rsidRPr="00920CAD" w14:paraId="5AE73961" w14:textId="77777777" w:rsidTr="00925BB9">
        <w:trPr>
          <w:trHeight w:val="377"/>
          <w:jc w:val="center"/>
        </w:trPr>
        <w:tc>
          <w:tcPr>
            <w:tcW w:w="369" w:type="pct"/>
            <w:vAlign w:val="center"/>
          </w:tcPr>
          <w:p w14:paraId="6CC7FC8A" w14:textId="77777777" w:rsidR="009873C6" w:rsidRPr="00920CAD" w:rsidRDefault="009873C6" w:rsidP="002F0354">
            <w:pPr>
              <w:numPr>
                <w:ilvl w:val="2"/>
                <w:numId w:val="1"/>
              </w:numPr>
              <w:snapToGrid w:val="0"/>
              <w:ind w:left="461"/>
              <w:jc w:val="both"/>
              <w:rPr>
                <w:rFonts w:ascii="Rockwell" w:hAnsi="Rockwell"/>
                <w:b/>
                <w:bCs/>
                <w:i/>
              </w:rPr>
            </w:pPr>
          </w:p>
        </w:tc>
        <w:tc>
          <w:tcPr>
            <w:tcW w:w="1082" w:type="pct"/>
          </w:tcPr>
          <w:p w14:paraId="4F302761" w14:textId="61A4E0EC" w:rsidR="009873C6" w:rsidRPr="00920CAD" w:rsidRDefault="009873C6" w:rsidP="004907CC">
            <w:pPr>
              <w:snapToGrid w:val="0"/>
              <w:jc w:val="both"/>
              <w:rPr>
                <w:rFonts w:ascii="Rockwell" w:hAnsi="Rockwell"/>
                <w:i/>
              </w:rPr>
            </w:pPr>
            <w:r w:rsidRPr="00920CAD">
              <w:rPr>
                <w:rFonts w:ascii="Rockwell" w:hAnsi="Rockwell"/>
                <w:i/>
              </w:rPr>
              <w:t>Voyants</w:t>
            </w:r>
          </w:p>
        </w:tc>
        <w:tc>
          <w:tcPr>
            <w:tcW w:w="1732" w:type="pct"/>
            <w:gridSpan w:val="2"/>
          </w:tcPr>
          <w:p w14:paraId="056387CA" w14:textId="0D55B3D3" w:rsidR="009873C6" w:rsidRPr="00920CAD" w:rsidRDefault="009873C6" w:rsidP="004907CC">
            <w:pPr>
              <w:snapToGrid w:val="0"/>
              <w:jc w:val="both"/>
              <w:rPr>
                <w:rFonts w:ascii="Rockwell" w:hAnsi="Rockwell"/>
                <w:i/>
              </w:rPr>
            </w:pPr>
            <w:r w:rsidRPr="00920CAD">
              <w:rPr>
                <w:rFonts w:ascii="Rockwell" w:hAnsi="Rockwell"/>
                <w:i/>
              </w:rPr>
              <w:t>Batterie déchargée, charge, secteur, surtension</w:t>
            </w:r>
          </w:p>
        </w:tc>
        <w:tc>
          <w:tcPr>
            <w:tcW w:w="867" w:type="pct"/>
          </w:tcPr>
          <w:p w14:paraId="46B51FC3" w14:textId="77777777" w:rsidR="009873C6" w:rsidRPr="00920CAD" w:rsidRDefault="009873C6" w:rsidP="00754E54">
            <w:pPr>
              <w:jc w:val="both"/>
              <w:rPr>
                <w:rFonts w:ascii="Rockwell" w:hAnsi="Rockwell"/>
              </w:rPr>
            </w:pPr>
          </w:p>
        </w:tc>
        <w:tc>
          <w:tcPr>
            <w:tcW w:w="950" w:type="pct"/>
          </w:tcPr>
          <w:p w14:paraId="147EAE09" w14:textId="77777777" w:rsidR="009873C6" w:rsidRPr="00920CAD" w:rsidRDefault="009873C6" w:rsidP="00754E54">
            <w:pPr>
              <w:jc w:val="both"/>
              <w:rPr>
                <w:rFonts w:ascii="Rockwell" w:hAnsi="Rockwell"/>
              </w:rPr>
            </w:pPr>
          </w:p>
        </w:tc>
      </w:tr>
      <w:tr w:rsidR="00920CAD" w:rsidRPr="00920CAD" w14:paraId="29D7B1D2" w14:textId="77777777" w:rsidTr="000975B8">
        <w:trPr>
          <w:trHeight w:val="67"/>
          <w:jc w:val="center"/>
        </w:trPr>
        <w:tc>
          <w:tcPr>
            <w:tcW w:w="369" w:type="pct"/>
            <w:vAlign w:val="center"/>
          </w:tcPr>
          <w:p w14:paraId="73911B39" w14:textId="77777777" w:rsidR="009873C6" w:rsidRPr="00920CAD" w:rsidRDefault="009873C6" w:rsidP="002F0354">
            <w:pPr>
              <w:numPr>
                <w:ilvl w:val="2"/>
                <w:numId w:val="1"/>
              </w:numPr>
              <w:snapToGrid w:val="0"/>
              <w:ind w:left="461"/>
              <w:jc w:val="both"/>
              <w:rPr>
                <w:rFonts w:ascii="Rockwell" w:hAnsi="Rockwell"/>
                <w:b/>
                <w:bCs/>
                <w:i/>
              </w:rPr>
            </w:pPr>
          </w:p>
        </w:tc>
        <w:tc>
          <w:tcPr>
            <w:tcW w:w="1082" w:type="pct"/>
          </w:tcPr>
          <w:p w14:paraId="20CE4382" w14:textId="77777777" w:rsidR="009873C6" w:rsidRPr="00920CAD" w:rsidRDefault="009873C6" w:rsidP="004907CC">
            <w:pPr>
              <w:snapToGrid w:val="0"/>
              <w:jc w:val="both"/>
              <w:rPr>
                <w:rFonts w:ascii="Rockwell" w:hAnsi="Rockwell"/>
                <w:i/>
              </w:rPr>
            </w:pPr>
            <w:r w:rsidRPr="00920CAD">
              <w:rPr>
                <w:rFonts w:ascii="Rockwell" w:hAnsi="Rockwell"/>
                <w:i/>
              </w:rPr>
              <w:t>Prises d’entrée </w:t>
            </w:r>
          </w:p>
        </w:tc>
        <w:tc>
          <w:tcPr>
            <w:tcW w:w="1732" w:type="pct"/>
            <w:gridSpan w:val="2"/>
          </w:tcPr>
          <w:p w14:paraId="240097FD" w14:textId="07DB5AEF" w:rsidR="009873C6" w:rsidRPr="00920CAD" w:rsidRDefault="009873C6" w:rsidP="004907CC">
            <w:pPr>
              <w:snapToGrid w:val="0"/>
              <w:jc w:val="both"/>
              <w:rPr>
                <w:rFonts w:ascii="Rockwell" w:hAnsi="Rockwell"/>
                <w:i/>
              </w:rPr>
            </w:pPr>
            <w:r w:rsidRPr="00920CAD">
              <w:rPr>
                <w:rFonts w:ascii="Rockwell" w:hAnsi="Rockwell"/>
                <w:i/>
              </w:rPr>
              <w:t xml:space="preserve">1 prise IEC </w:t>
            </w:r>
            <w:r w:rsidR="0084561A" w:rsidRPr="00920CAD">
              <w:rPr>
                <w:rFonts w:ascii="Rockwell" w:hAnsi="Rockwell"/>
                <w:i/>
              </w:rPr>
              <w:t>60</w:t>
            </w:r>
            <w:r w:rsidRPr="00920CAD">
              <w:rPr>
                <w:rFonts w:ascii="Rockwell" w:hAnsi="Rockwell"/>
                <w:i/>
              </w:rPr>
              <w:t>320 C14 ou C20</w:t>
            </w:r>
          </w:p>
        </w:tc>
        <w:tc>
          <w:tcPr>
            <w:tcW w:w="867" w:type="pct"/>
          </w:tcPr>
          <w:p w14:paraId="5D5C5886" w14:textId="77777777" w:rsidR="009873C6" w:rsidRPr="00920CAD" w:rsidRDefault="009873C6" w:rsidP="00754E54">
            <w:pPr>
              <w:jc w:val="both"/>
              <w:rPr>
                <w:rFonts w:ascii="Rockwell" w:hAnsi="Rockwell"/>
              </w:rPr>
            </w:pPr>
          </w:p>
        </w:tc>
        <w:tc>
          <w:tcPr>
            <w:tcW w:w="950" w:type="pct"/>
          </w:tcPr>
          <w:p w14:paraId="7C5A28AF" w14:textId="77777777" w:rsidR="009873C6" w:rsidRPr="00920CAD" w:rsidRDefault="009873C6" w:rsidP="00754E54">
            <w:pPr>
              <w:jc w:val="both"/>
              <w:rPr>
                <w:rFonts w:ascii="Rockwell" w:hAnsi="Rockwell"/>
              </w:rPr>
            </w:pPr>
          </w:p>
        </w:tc>
      </w:tr>
      <w:tr w:rsidR="00920CAD" w:rsidRPr="00920CAD" w14:paraId="123EB190" w14:textId="77777777" w:rsidTr="000975B8">
        <w:trPr>
          <w:trHeight w:val="190"/>
          <w:jc w:val="center"/>
        </w:trPr>
        <w:tc>
          <w:tcPr>
            <w:tcW w:w="369" w:type="pct"/>
            <w:vAlign w:val="center"/>
          </w:tcPr>
          <w:p w14:paraId="52CD7CA9" w14:textId="77777777" w:rsidR="009873C6" w:rsidRPr="00920CAD" w:rsidRDefault="009873C6" w:rsidP="002F0354">
            <w:pPr>
              <w:numPr>
                <w:ilvl w:val="2"/>
                <w:numId w:val="1"/>
              </w:numPr>
              <w:snapToGrid w:val="0"/>
              <w:ind w:left="461"/>
              <w:jc w:val="both"/>
              <w:rPr>
                <w:rFonts w:ascii="Rockwell" w:hAnsi="Rockwell"/>
                <w:b/>
                <w:bCs/>
                <w:i/>
              </w:rPr>
            </w:pPr>
          </w:p>
        </w:tc>
        <w:tc>
          <w:tcPr>
            <w:tcW w:w="1082" w:type="pct"/>
          </w:tcPr>
          <w:p w14:paraId="30344227" w14:textId="77777777" w:rsidR="009873C6" w:rsidRPr="00920CAD" w:rsidRDefault="009873C6" w:rsidP="004907CC">
            <w:pPr>
              <w:snapToGrid w:val="0"/>
              <w:jc w:val="both"/>
              <w:rPr>
                <w:rFonts w:ascii="Rockwell" w:hAnsi="Rockwell"/>
                <w:i/>
              </w:rPr>
            </w:pPr>
            <w:r w:rsidRPr="00920CAD">
              <w:rPr>
                <w:rFonts w:ascii="Rockwell" w:hAnsi="Rockwell"/>
                <w:i/>
              </w:rPr>
              <w:t>Prises de sorties </w:t>
            </w:r>
          </w:p>
        </w:tc>
        <w:tc>
          <w:tcPr>
            <w:tcW w:w="1732" w:type="pct"/>
            <w:gridSpan w:val="2"/>
          </w:tcPr>
          <w:p w14:paraId="5FDA9514" w14:textId="51D30D38" w:rsidR="009873C6" w:rsidRPr="00920CAD" w:rsidRDefault="009873C6" w:rsidP="004907CC">
            <w:pPr>
              <w:snapToGrid w:val="0"/>
              <w:jc w:val="both"/>
              <w:rPr>
                <w:rFonts w:ascii="Rockwell" w:hAnsi="Rockwell"/>
                <w:i/>
              </w:rPr>
            </w:pPr>
            <w:r w:rsidRPr="00920CAD">
              <w:rPr>
                <w:rFonts w:ascii="Rockwell" w:hAnsi="Rockwell"/>
                <w:bCs/>
                <w:i/>
              </w:rPr>
              <w:t xml:space="preserve">Au moins </w:t>
            </w:r>
            <w:r w:rsidRPr="00920CAD">
              <w:rPr>
                <w:rFonts w:ascii="Rockwell" w:hAnsi="Rockwell"/>
                <w:i/>
              </w:rPr>
              <w:t>4 prises IEC 60320 C13</w:t>
            </w:r>
          </w:p>
        </w:tc>
        <w:tc>
          <w:tcPr>
            <w:tcW w:w="867" w:type="pct"/>
          </w:tcPr>
          <w:p w14:paraId="18D681E7" w14:textId="77777777" w:rsidR="009873C6" w:rsidRPr="00920CAD" w:rsidDel="000A703F" w:rsidRDefault="009873C6" w:rsidP="00754E54">
            <w:pPr>
              <w:jc w:val="both"/>
              <w:rPr>
                <w:rFonts w:ascii="Rockwell" w:hAnsi="Rockwell"/>
              </w:rPr>
            </w:pPr>
          </w:p>
        </w:tc>
        <w:tc>
          <w:tcPr>
            <w:tcW w:w="950" w:type="pct"/>
          </w:tcPr>
          <w:p w14:paraId="220E1B6C" w14:textId="77777777" w:rsidR="009873C6" w:rsidRPr="00920CAD" w:rsidRDefault="009873C6" w:rsidP="00754E54">
            <w:pPr>
              <w:jc w:val="both"/>
              <w:rPr>
                <w:rFonts w:ascii="Rockwell" w:hAnsi="Rockwell"/>
              </w:rPr>
            </w:pPr>
          </w:p>
        </w:tc>
      </w:tr>
      <w:tr w:rsidR="00920CAD" w:rsidRPr="00920CAD" w14:paraId="6EF64C49" w14:textId="77777777" w:rsidTr="004907CC">
        <w:trPr>
          <w:trHeight w:val="70"/>
          <w:jc w:val="center"/>
        </w:trPr>
        <w:tc>
          <w:tcPr>
            <w:tcW w:w="369" w:type="pct"/>
            <w:vAlign w:val="center"/>
          </w:tcPr>
          <w:p w14:paraId="0A2EA50D" w14:textId="77777777" w:rsidR="009873C6" w:rsidRPr="00920CAD" w:rsidRDefault="009873C6" w:rsidP="002F0354">
            <w:pPr>
              <w:numPr>
                <w:ilvl w:val="2"/>
                <w:numId w:val="1"/>
              </w:numPr>
              <w:snapToGrid w:val="0"/>
              <w:ind w:left="461"/>
              <w:jc w:val="both"/>
              <w:rPr>
                <w:rFonts w:ascii="Rockwell" w:hAnsi="Rockwell"/>
                <w:b/>
                <w:bCs/>
                <w:i/>
              </w:rPr>
            </w:pPr>
          </w:p>
        </w:tc>
        <w:tc>
          <w:tcPr>
            <w:tcW w:w="1082" w:type="pct"/>
          </w:tcPr>
          <w:p w14:paraId="3A7E9EFE" w14:textId="77777777" w:rsidR="009873C6" w:rsidRPr="00920CAD" w:rsidRDefault="009873C6" w:rsidP="004907CC">
            <w:pPr>
              <w:snapToGrid w:val="0"/>
              <w:jc w:val="both"/>
              <w:rPr>
                <w:rFonts w:ascii="Rockwell" w:hAnsi="Rockwell"/>
                <w:i/>
              </w:rPr>
            </w:pPr>
            <w:r w:rsidRPr="00920CAD">
              <w:rPr>
                <w:rFonts w:ascii="Rockwell" w:hAnsi="Rockwell"/>
                <w:i/>
              </w:rPr>
              <w:t>Autonomie </w:t>
            </w:r>
          </w:p>
        </w:tc>
        <w:tc>
          <w:tcPr>
            <w:tcW w:w="1732" w:type="pct"/>
            <w:gridSpan w:val="2"/>
          </w:tcPr>
          <w:p w14:paraId="26A643C0" w14:textId="530DF5C5" w:rsidR="009873C6" w:rsidRPr="00920CAD" w:rsidRDefault="009873C6" w:rsidP="004907CC">
            <w:pPr>
              <w:snapToGrid w:val="0"/>
              <w:jc w:val="both"/>
              <w:rPr>
                <w:rFonts w:ascii="Rockwell" w:hAnsi="Rockwell"/>
                <w:i/>
              </w:rPr>
            </w:pPr>
            <w:r w:rsidRPr="00920CAD">
              <w:rPr>
                <w:rFonts w:ascii="Rockwell" w:hAnsi="Rockwell"/>
                <w:i/>
              </w:rPr>
              <w:t>Au moins 7 min en pleine charge (maximum d’appareils branchés sur l’onduleur)</w:t>
            </w:r>
          </w:p>
        </w:tc>
        <w:tc>
          <w:tcPr>
            <w:tcW w:w="867" w:type="pct"/>
          </w:tcPr>
          <w:p w14:paraId="3ACF9CAF" w14:textId="77777777" w:rsidR="009873C6" w:rsidRPr="00920CAD" w:rsidRDefault="009873C6" w:rsidP="00754E54">
            <w:pPr>
              <w:jc w:val="both"/>
              <w:rPr>
                <w:rFonts w:ascii="Rockwell" w:hAnsi="Rockwell"/>
              </w:rPr>
            </w:pPr>
          </w:p>
        </w:tc>
        <w:tc>
          <w:tcPr>
            <w:tcW w:w="950" w:type="pct"/>
          </w:tcPr>
          <w:p w14:paraId="1CCC917E" w14:textId="77777777" w:rsidR="009873C6" w:rsidRPr="00920CAD" w:rsidRDefault="009873C6" w:rsidP="00754E54">
            <w:pPr>
              <w:jc w:val="both"/>
              <w:rPr>
                <w:rFonts w:ascii="Rockwell" w:hAnsi="Rockwell"/>
              </w:rPr>
            </w:pPr>
          </w:p>
        </w:tc>
      </w:tr>
      <w:tr w:rsidR="00920CAD" w:rsidRPr="00920CAD" w14:paraId="5016FA90" w14:textId="77777777" w:rsidTr="000975B8">
        <w:trPr>
          <w:trHeight w:val="67"/>
          <w:jc w:val="center"/>
        </w:trPr>
        <w:tc>
          <w:tcPr>
            <w:tcW w:w="369" w:type="pct"/>
            <w:vAlign w:val="center"/>
          </w:tcPr>
          <w:p w14:paraId="79D99197" w14:textId="77777777" w:rsidR="009873C6" w:rsidRPr="00920CAD" w:rsidRDefault="009873C6" w:rsidP="002F0354">
            <w:pPr>
              <w:numPr>
                <w:ilvl w:val="2"/>
                <w:numId w:val="1"/>
              </w:numPr>
              <w:snapToGrid w:val="0"/>
              <w:ind w:left="461"/>
              <w:jc w:val="both"/>
              <w:rPr>
                <w:rFonts w:ascii="Rockwell" w:hAnsi="Rockwell"/>
                <w:b/>
                <w:bCs/>
                <w:i/>
              </w:rPr>
            </w:pPr>
          </w:p>
        </w:tc>
        <w:tc>
          <w:tcPr>
            <w:tcW w:w="1082" w:type="pct"/>
          </w:tcPr>
          <w:p w14:paraId="2AB33E79" w14:textId="77777777" w:rsidR="009873C6" w:rsidRPr="00920CAD" w:rsidRDefault="009873C6" w:rsidP="004907CC">
            <w:pPr>
              <w:snapToGrid w:val="0"/>
              <w:jc w:val="both"/>
              <w:rPr>
                <w:rFonts w:ascii="Rockwell" w:hAnsi="Rockwell"/>
                <w:bCs/>
                <w:i/>
              </w:rPr>
            </w:pPr>
            <w:r w:rsidRPr="00920CAD">
              <w:rPr>
                <w:rFonts w:ascii="Rockwell" w:hAnsi="Rockwell"/>
                <w:bCs/>
                <w:i/>
              </w:rPr>
              <w:t xml:space="preserve">Temps de recharge </w:t>
            </w:r>
          </w:p>
        </w:tc>
        <w:tc>
          <w:tcPr>
            <w:tcW w:w="1732" w:type="pct"/>
            <w:gridSpan w:val="2"/>
          </w:tcPr>
          <w:p w14:paraId="39708219" w14:textId="37AFB373" w:rsidR="009873C6" w:rsidRPr="00920CAD" w:rsidRDefault="009873C6" w:rsidP="004907CC">
            <w:pPr>
              <w:snapToGrid w:val="0"/>
              <w:jc w:val="both"/>
              <w:rPr>
                <w:rFonts w:ascii="Rockwell" w:hAnsi="Rockwell"/>
                <w:i/>
              </w:rPr>
            </w:pPr>
            <w:r w:rsidRPr="00920CAD">
              <w:rPr>
                <w:rFonts w:ascii="Rockwell" w:hAnsi="Rockwell"/>
                <w:i/>
              </w:rPr>
              <w:t>5 heure</w:t>
            </w:r>
            <w:r w:rsidR="0004763A" w:rsidRPr="00920CAD">
              <w:rPr>
                <w:rFonts w:ascii="Rockwell" w:hAnsi="Rockwell"/>
                <w:i/>
              </w:rPr>
              <w:t xml:space="preserve">s </w:t>
            </w:r>
            <w:r w:rsidRPr="00920CAD">
              <w:rPr>
                <w:rFonts w:ascii="Rockwell" w:hAnsi="Rockwell"/>
                <w:i/>
              </w:rPr>
              <w:t>au maximum</w:t>
            </w:r>
          </w:p>
        </w:tc>
        <w:tc>
          <w:tcPr>
            <w:tcW w:w="867" w:type="pct"/>
          </w:tcPr>
          <w:p w14:paraId="0B4BB99D" w14:textId="66206E2C" w:rsidR="009873C6" w:rsidRPr="00920CAD" w:rsidRDefault="009873C6" w:rsidP="00754E54">
            <w:pPr>
              <w:jc w:val="both"/>
              <w:rPr>
                <w:rFonts w:ascii="Rockwell" w:hAnsi="Rockwell"/>
              </w:rPr>
            </w:pPr>
          </w:p>
        </w:tc>
        <w:tc>
          <w:tcPr>
            <w:tcW w:w="950" w:type="pct"/>
          </w:tcPr>
          <w:p w14:paraId="236AB7B9" w14:textId="77777777" w:rsidR="009873C6" w:rsidRPr="00920CAD" w:rsidRDefault="009873C6" w:rsidP="00754E54">
            <w:pPr>
              <w:jc w:val="both"/>
              <w:rPr>
                <w:rFonts w:ascii="Rockwell" w:hAnsi="Rockwell"/>
              </w:rPr>
            </w:pPr>
          </w:p>
        </w:tc>
      </w:tr>
      <w:tr w:rsidR="00920CAD" w:rsidRPr="00920CAD" w14:paraId="34C435D2" w14:textId="77777777" w:rsidTr="004907CC">
        <w:trPr>
          <w:trHeight w:val="70"/>
          <w:jc w:val="center"/>
        </w:trPr>
        <w:tc>
          <w:tcPr>
            <w:tcW w:w="369" w:type="pct"/>
            <w:vAlign w:val="center"/>
          </w:tcPr>
          <w:p w14:paraId="1C9755A9" w14:textId="77777777" w:rsidR="004E134E" w:rsidRPr="00920CAD" w:rsidRDefault="004E134E" w:rsidP="002F0354">
            <w:pPr>
              <w:numPr>
                <w:ilvl w:val="2"/>
                <w:numId w:val="1"/>
              </w:numPr>
              <w:snapToGrid w:val="0"/>
              <w:ind w:left="461"/>
              <w:jc w:val="both"/>
              <w:rPr>
                <w:rFonts w:ascii="Rockwell" w:hAnsi="Rockwell"/>
                <w:b/>
                <w:bCs/>
                <w:i/>
              </w:rPr>
            </w:pPr>
          </w:p>
        </w:tc>
        <w:tc>
          <w:tcPr>
            <w:tcW w:w="1082" w:type="pct"/>
          </w:tcPr>
          <w:p w14:paraId="74BDE4B8" w14:textId="77777777" w:rsidR="004E134E" w:rsidRPr="00920CAD" w:rsidRDefault="004E134E" w:rsidP="004907CC">
            <w:pPr>
              <w:snapToGrid w:val="0"/>
              <w:jc w:val="both"/>
              <w:rPr>
                <w:rFonts w:ascii="Rockwell" w:hAnsi="Rockwell"/>
                <w:i/>
              </w:rPr>
            </w:pPr>
            <w:r w:rsidRPr="00920CAD">
              <w:rPr>
                <w:rFonts w:ascii="Rockwell" w:hAnsi="Rockwell"/>
                <w:i/>
              </w:rPr>
              <w:t>Port </w:t>
            </w:r>
          </w:p>
        </w:tc>
        <w:tc>
          <w:tcPr>
            <w:tcW w:w="1732" w:type="pct"/>
            <w:gridSpan w:val="2"/>
          </w:tcPr>
          <w:p w14:paraId="33FC6D1E" w14:textId="140DE7A8" w:rsidR="004E134E" w:rsidRPr="00920CAD" w:rsidRDefault="004907CC" w:rsidP="004907CC">
            <w:pPr>
              <w:snapToGrid w:val="0"/>
              <w:jc w:val="both"/>
              <w:rPr>
                <w:rFonts w:ascii="Rockwell" w:hAnsi="Rockwell"/>
                <w:i/>
              </w:rPr>
            </w:pPr>
            <w:r w:rsidRPr="00920CAD">
              <w:rPr>
                <w:rFonts w:ascii="Rockwell" w:hAnsi="Rockwell"/>
                <w:i/>
              </w:rPr>
              <w:t>S</w:t>
            </w:r>
            <w:r w:rsidR="004E134E" w:rsidRPr="00920CAD">
              <w:rPr>
                <w:rFonts w:ascii="Rockwell" w:hAnsi="Rockwell"/>
                <w:i/>
              </w:rPr>
              <w:t>érie ou USB</w:t>
            </w:r>
          </w:p>
        </w:tc>
        <w:tc>
          <w:tcPr>
            <w:tcW w:w="867" w:type="pct"/>
          </w:tcPr>
          <w:p w14:paraId="0150D272" w14:textId="0843ABFC" w:rsidR="004E134E" w:rsidRPr="00920CAD" w:rsidRDefault="004E134E" w:rsidP="004E134E">
            <w:pPr>
              <w:jc w:val="both"/>
              <w:rPr>
                <w:rFonts w:ascii="Rockwell" w:hAnsi="Rockwell"/>
              </w:rPr>
            </w:pPr>
          </w:p>
        </w:tc>
        <w:tc>
          <w:tcPr>
            <w:tcW w:w="950" w:type="pct"/>
          </w:tcPr>
          <w:p w14:paraId="3F442820" w14:textId="77777777" w:rsidR="004E134E" w:rsidRPr="00920CAD" w:rsidRDefault="004E134E" w:rsidP="004E134E">
            <w:pPr>
              <w:jc w:val="both"/>
              <w:rPr>
                <w:rFonts w:ascii="Rockwell" w:hAnsi="Rockwell"/>
              </w:rPr>
            </w:pPr>
          </w:p>
        </w:tc>
      </w:tr>
      <w:tr w:rsidR="00920CAD" w:rsidRPr="00920CAD" w14:paraId="5D27910E" w14:textId="77777777" w:rsidTr="004907CC">
        <w:trPr>
          <w:trHeight w:val="70"/>
          <w:jc w:val="center"/>
        </w:trPr>
        <w:tc>
          <w:tcPr>
            <w:tcW w:w="369" w:type="pct"/>
            <w:vAlign w:val="center"/>
          </w:tcPr>
          <w:p w14:paraId="66518185" w14:textId="77777777" w:rsidR="00327682" w:rsidRPr="00920CAD" w:rsidRDefault="00327682" w:rsidP="002F0354">
            <w:pPr>
              <w:numPr>
                <w:ilvl w:val="2"/>
                <w:numId w:val="1"/>
              </w:numPr>
              <w:snapToGrid w:val="0"/>
              <w:ind w:left="461"/>
              <w:jc w:val="both"/>
              <w:rPr>
                <w:rFonts w:ascii="Rockwell" w:hAnsi="Rockwell"/>
                <w:b/>
                <w:bCs/>
                <w:i/>
              </w:rPr>
            </w:pPr>
          </w:p>
        </w:tc>
        <w:tc>
          <w:tcPr>
            <w:tcW w:w="1082" w:type="pct"/>
          </w:tcPr>
          <w:p w14:paraId="5FE2A90D" w14:textId="77777777" w:rsidR="00327682" w:rsidRPr="00920CAD" w:rsidRDefault="00327682" w:rsidP="004907CC">
            <w:pPr>
              <w:snapToGrid w:val="0"/>
              <w:jc w:val="both"/>
              <w:rPr>
                <w:rFonts w:ascii="Rockwell" w:hAnsi="Rockwell"/>
                <w:bCs/>
                <w:i/>
              </w:rPr>
            </w:pPr>
            <w:r w:rsidRPr="00920CAD">
              <w:rPr>
                <w:rFonts w:ascii="Rockwell" w:hAnsi="Rockwell"/>
                <w:bCs/>
                <w:i/>
              </w:rPr>
              <w:t xml:space="preserve">Tension d'entrée </w:t>
            </w:r>
          </w:p>
        </w:tc>
        <w:tc>
          <w:tcPr>
            <w:tcW w:w="1732" w:type="pct"/>
            <w:gridSpan w:val="2"/>
          </w:tcPr>
          <w:p w14:paraId="157C3A7B" w14:textId="77777777" w:rsidR="00327682" w:rsidRPr="00920CAD" w:rsidRDefault="00327682" w:rsidP="004907CC">
            <w:pPr>
              <w:snapToGrid w:val="0"/>
              <w:jc w:val="both"/>
              <w:rPr>
                <w:rFonts w:ascii="Rockwell" w:hAnsi="Rockwell"/>
                <w:i/>
              </w:rPr>
            </w:pPr>
            <w:r w:rsidRPr="00920CAD">
              <w:rPr>
                <w:rFonts w:ascii="Rockwell" w:hAnsi="Rockwell"/>
                <w:i/>
              </w:rPr>
              <w:t>CA 220/230/240 V</w:t>
            </w:r>
          </w:p>
        </w:tc>
        <w:tc>
          <w:tcPr>
            <w:tcW w:w="867" w:type="pct"/>
          </w:tcPr>
          <w:p w14:paraId="7219FFEC" w14:textId="77777777" w:rsidR="00327682" w:rsidRPr="00920CAD" w:rsidRDefault="00327682" w:rsidP="00327682">
            <w:pPr>
              <w:jc w:val="both"/>
              <w:rPr>
                <w:rFonts w:ascii="Rockwell" w:hAnsi="Rockwell"/>
              </w:rPr>
            </w:pPr>
          </w:p>
        </w:tc>
        <w:tc>
          <w:tcPr>
            <w:tcW w:w="950" w:type="pct"/>
          </w:tcPr>
          <w:p w14:paraId="316DD23F" w14:textId="77777777" w:rsidR="00327682" w:rsidRPr="00920CAD" w:rsidRDefault="00327682" w:rsidP="00327682">
            <w:pPr>
              <w:jc w:val="both"/>
              <w:rPr>
                <w:rFonts w:ascii="Rockwell" w:hAnsi="Rockwell"/>
              </w:rPr>
            </w:pPr>
          </w:p>
        </w:tc>
      </w:tr>
      <w:tr w:rsidR="00920CAD" w:rsidRPr="00920CAD" w14:paraId="6DC43DE7" w14:textId="77777777" w:rsidTr="00986230">
        <w:trPr>
          <w:trHeight w:val="70"/>
          <w:jc w:val="center"/>
        </w:trPr>
        <w:tc>
          <w:tcPr>
            <w:tcW w:w="369" w:type="pct"/>
            <w:vAlign w:val="center"/>
          </w:tcPr>
          <w:p w14:paraId="40EFB409" w14:textId="77777777" w:rsidR="001A28B9" w:rsidRPr="00920CAD" w:rsidRDefault="001A28B9" w:rsidP="001A28B9">
            <w:pPr>
              <w:numPr>
                <w:ilvl w:val="2"/>
                <w:numId w:val="1"/>
              </w:numPr>
              <w:snapToGrid w:val="0"/>
              <w:ind w:left="461"/>
              <w:jc w:val="both"/>
              <w:rPr>
                <w:rFonts w:ascii="Rockwell" w:hAnsi="Rockwell"/>
                <w:b/>
                <w:bCs/>
                <w:i/>
              </w:rPr>
            </w:pPr>
          </w:p>
        </w:tc>
        <w:tc>
          <w:tcPr>
            <w:tcW w:w="1082" w:type="pct"/>
          </w:tcPr>
          <w:p w14:paraId="46DA9862" w14:textId="5D99F449" w:rsidR="001A28B9" w:rsidRPr="00920CAD" w:rsidRDefault="001A28B9" w:rsidP="001A28B9">
            <w:pPr>
              <w:snapToGrid w:val="0"/>
              <w:jc w:val="both"/>
              <w:rPr>
                <w:rFonts w:ascii="Rockwell" w:hAnsi="Rockwell"/>
                <w:bCs/>
                <w:i/>
              </w:rPr>
            </w:pPr>
            <w:r w:rsidRPr="00920CAD">
              <w:rPr>
                <w:rFonts w:ascii="Rockwell" w:hAnsi="Rockwell"/>
                <w:i/>
              </w:rPr>
              <w:t xml:space="preserve">Accessoires </w:t>
            </w:r>
          </w:p>
        </w:tc>
        <w:tc>
          <w:tcPr>
            <w:tcW w:w="1732" w:type="pct"/>
            <w:gridSpan w:val="2"/>
          </w:tcPr>
          <w:p w14:paraId="763D6A89" w14:textId="71AE0FBF" w:rsidR="001A28B9" w:rsidRPr="00920CAD" w:rsidRDefault="001A28B9" w:rsidP="001A28B9">
            <w:pPr>
              <w:snapToGrid w:val="0"/>
              <w:ind w:hanging="33"/>
              <w:jc w:val="both"/>
              <w:rPr>
                <w:rFonts w:ascii="Rockwell" w:hAnsi="Rockwell"/>
                <w:i/>
              </w:rPr>
            </w:pPr>
            <w:r w:rsidRPr="00920CAD">
              <w:rPr>
                <w:rFonts w:ascii="Rockwell" w:hAnsi="Rockwell"/>
                <w:i/>
              </w:rPr>
              <w:t>Un (01) câble C14 ou C20 en français (type SHUKO)</w:t>
            </w:r>
          </w:p>
          <w:p w14:paraId="4B14BCA5" w14:textId="2D2CF7B1" w:rsidR="001A28B9" w:rsidRPr="00920CAD" w:rsidRDefault="001A28B9" w:rsidP="001A28B9">
            <w:pPr>
              <w:snapToGrid w:val="0"/>
              <w:jc w:val="both"/>
              <w:rPr>
                <w:rFonts w:ascii="Rockwell" w:hAnsi="Rockwell"/>
                <w:i/>
              </w:rPr>
            </w:pPr>
            <w:r w:rsidRPr="00920CAD">
              <w:rPr>
                <w:rFonts w:ascii="Rockwell" w:hAnsi="Rockwell"/>
                <w:i/>
              </w:rPr>
              <w:lastRenderedPageBreak/>
              <w:t>Deux (02) câbles adaptateurs C13 vers type SHUKO femelle (pour connexion de l’unité centrale et l’écran)</w:t>
            </w:r>
          </w:p>
        </w:tc>
        <w:tc>
          <w:tcPr>
            <w:tcW w:w="867" w:type="pct"/>
          </w:tcPr>
          <w:p w14:paraId="7595E5FF" w14:textId="77777777" w:rsidR="001A28B9" w:rsidRPr="00920CAD" w:rsidRDefault="001A28B9" w:rsidP="001A28B9">
            <w:pPr>
              <w:jc w:val="both"/>
              <w:rPr>
                <w:rFonts w:ascii="Rockwell" w:hAnsi="Rockwell"/>
              </w:rPr>
            </w:pPr>
          </w:p>
        </w:tc>
        <w:tc>
          <w:tcPr>
            <w:tcW w:w="950" w:type="pct"/>
          </w:tcPr>
          <w:p w14:paraId="12A56299" w14:textId="77777777" w:rsidR="001A28B9" w:rsidRPr="00920CAD" w:rsidRDefault="001A28B9" w:rsidP="001A28B9">
            <w:pPr>
              <w:jc w:val="both"/>
              <w:rPr>
                <w:rFonts w:ascii="Rockwell" w:hAnsi="Rockwell"/>
              </w:rPr>
            </w:pPr>
          </w:p>
        </w:tc>
      </w:tr>
      <w:tr w:rsidR="00920CAD" w:rsidRPr="00920CAD" w14:paraId="7A4E414E" w14:textId="77777777" w:rsidTr="00925BB9">
        <w:trPr>
          <w:trHeight w:val="427"/>
          <w:jc w:val="center"/>
        </w:trPr>
        <w:tc>
          <w:tcPr>
            <w:tcW w:w="369" w:type="pct"/>
            <w:vAlign w:val="center"/>
          </w:tcPr>
          <w:p w14:paraId="51F49B94" w14:textId="77777777" w:rsidR="001A28B9" w:rsidRPr="00920CAD" w:rsidRDefault="001A28B9" w:rsidP="001A28B9">
            <w:pPr>
              <w:numPr>
                <w:ilvl w:val="2"/>
                <w:numId w:val="1"/>
              </w:numPr>
              <w:snapToGrid w:val="0"/>
              <w:ind w:left="461"/>
              <w:jc w:val="both"/>
              <w:rPr>
                <w:rFonts w:ascii="Rockwell" w:hAnsi="Rockwell"/>
                <w:b/>
                <w:bCs/>
                <w:i/>
              </w:rPr>
            </w:pPr>
          </w:p>
        </w:tc>
        <w:tc>
          <w:tcPr>
            <w:tcW w:w="1082" w:type="pct"/>
          </w:tcPr>
          <w:p w14:paraId="30016046" w14:textId="77777777" w:rsidR="001A28B9" w:rsidRPr="00920CAD" w:rsidRDefault="001A28B9" w:rsidP="001A28B9">
            <w:pPr>
              <w:snapToGrid w:val="0"/>
              <w:jc w:val="both"/>
              <w:rPr>
                <w:rFonts w:ascii="Rockwell" w:hAnsi="Rockwell"/>
                <w:bCs/>
                <w:i/>
              </w:rPr>
            </w:pPr>
            <w:r w:rsidRPr="00920CAD">
              <w:rPr>
                <w:rFonts w:ascii="Rockwell" w:hAnsi="Rockwell"/>
                <w:bCs/>
                <w:i/>
              </w:rPr>
              <w:t>Outils de management</w:t>
            </w:r>
          </w:p>
        </w:tc>
        <w:tc>
          <w:tcPr>
            <w:tcW w:w="1732" w:type="pct"/>
            <w:gridSpan w:val="2"/>
          </w:tcPr>
          <w:p w14:paraId="3FD7194C" w14:textId="77777777" w:rsidR="001A28B9" w:rsidRPr="00920CAD" w:rsidRDefault="001A28B9" w:rsidP="001A28B9">
            <w:pPr>
              <w:snapToGrid w:val="0"/>
              <w:jc w:val="both"/>
              <w:rPr>
                <w:rFonts w:ascii="Rockwell" w:hAnsi="Rockwell"/>
                <w:i/>
              </w:rPr>
            </w:pPr>
            <w:r w:rsidRPr="00920CAD">
              <w:rPr>
                <w:rFonts w:ascii="Rockwell" w:hAnsi="Rockwell"/>
                <w:i/>
              </w:rPr>
              <w:t>Logiciels de gestion de la charge (Powerchute ou équivalent)</w:t>
            </w:r>
          </w:p>
        </w:tc>
        <w:tc>
          <w:tcPr>
            <w:tcW w:w="867" w:type="pct"/>
          </w:tcPr>
          <w:p w14:paraId="21126EC9" w14:textId="77777777" w:rsidR="001A28B9" w:rsidRPr="00920CAD" w:rsidDel="000A703F" w:rsidRDefault="001A28B9" w:rsidP="001A28B9">
            <w:pPr>
              <w:jc w:val="both"/>
              <w:rPr>
                <w:rFonts w:ascii="Rockwell" w:hAnsi="Rockwell"/>
              </w:rPr>
            </w:pPr>
          </w:p>
        </w:tc>
        <w:tc>
          <w:tcPr>
            <w:tcW w:w="950" w:type="pct"/>
          </w:tcPr>
          <w:p w14:paraId="7E14AD6E" w14:textId="77777777" w:rsidR="001A28B9" w:rsidRPr="00920CAD" w:rsidRDefault="001A28B9" w:rsidP="001A28B9">
            <w:pPr>
              <w:jc w:val="both"/>
              <w:rPr>
                <w:rFonts w:ascii="Rockwell" w:hAnsi="Rockwell"/>
              </w:rPr>
            </w:pPr>
          </w:p>
        </w:tc>
      </w:tr>
      <w:tr w:rsidR="00920CAD" w:rsidRPr="00920CAD" w14:paraId="5B1C77EF" w14:textId="77777777" w:rsidTr="004907CC">
        <w:trPr>
          <w:trHeight w:val="70"/>
          <w:jc w:val="center"/>
        </w:trPr>
        <w:tc>
          <w:tcPr>
            <w:tcW w:w="369" w:type="pct"/>
            <w:vMerge w:val="restart"/>
            <w:vAlign w:val="center"/>
          </w:tcPr>
          <w:p w14:paraId="302BDDA3" w14:textId="77777777" w:rsidR="001A28B9" w:rsidRPr="00920CAD" w:rsidRDefault="001A28B9" w:rsidP="001A28B9">
            <w:pPr>
              <w:numPr>
                <w:ilvl w:val="2"/>
                <w:numId w:val="1"/>
              </w:numPr>
              <w:snapToGrid w:val="0"/>
              <w:ind w:left="461"/>
              <w:jc w:val="both"/>
              <w:rPr>
                <w:rFonts w:ascii="Rockwell" w:hAnsi="Rockwell"/>
                <w:b/>
                <w:bCs/>
                <w:i/>
              </w:rPr>
            </w:pPr>
          </w:p>
        </w:tc>
        <w:tc>
          <w:tcPr>
            <w:tcW w:w="1082" w:type="pct"/>
            <w:vMerge w:val="restart"/>
          </w:tcPr>
          <w:p w14:paraId="1DE29274" w14:textId="0A70E596" w:rsidR="001A28B9" w:rsidRPr="00920CAD" w:rsidRDefault="001A28B9" w:rsidP="001A28B9">
            <w:pPr>
              <w:snapToGrid w:val="0"/>
              <w:jc w:val="both"/>
              <w:rPr>
                <w:rFonts w:ascii="Rockwell" w:hAnsi="Rockwell"/>
                <w:bCs/>
                <w:i/>
              </w:rPr>
            </w:pPr>
            <w:r w:rsidRPr="00920CAD">
              <w:rPr>
                <w:rFonts w:ascii="Rockwell" w:hAnsi="Rockwell"/>
                <w:i/>
              </w:rPr>
              <w:t>Carte de gestion</w:t>
            </w:r>
          </w:p>
        </w:tc>
        <w:tc>
          <w:tcPr>
            <w:tcW w:w="1732" w:type="pct"/>
            <w:gridSpan w:val="2"/>
          </w:tcPr>
          <w:p w14:paraId="1819369F" w14:textId="12FF9752" w:rsidR="001A28B9" w:rsidRPr="00920CAD" w:rsidRDefault="001A28B9" w:rsidP="001A28B9">
            <w:pPr>
              <w:snapToGrid w:val="0"/>
              <w:jc w:val="both"/>
              <w:rPr>
                <w:rFonts w:ascii="Rockwell" w:hAnsi="Rockwell"/>
                <w:i/>
              </w:rPr>
            </w:pPr>
            <w:r w:rsidRPr="00920CAD">
              <w:rPr>
                <w:rFonts w:ascii="Rockwell" w:hAnsi="Rockwell"/>
                <w:b/>
                <w:bCs/>
                <w:i/>
              </w:rPr>
              <w:t>L’autorité contractante fait son choix en cochant</w:t>
            </w:r>
          </w:p>
        </w:tc>
        <w:tc>
          <w:tcPr>
            <w:tcW w:w="867" w:type="pct"/>
          </w:tcPr>
          <w:p w14:paraId="1A513A5F" w14:textId="389576E8" w:rsidR="001A28B9" w:rsidRPr="00920CAD" w:rsidDel="000A703F" w:rsidRDefault="001A28B9" w:rsidP="001A28B9">
            <w:pPr>
              <w:jc w:val="both"/>
              <w:rPr>
                <w:rFonts w:ascii="Rockwell" w:hAnsi="Rockwell"/>
              </w:rPr>
            </w:pPr>
          </w:p>
        </w:tc>
        <w:tc>
          <w:tcPr>
            <w:tcW w:w="950" w:type="pct"/>
          </w:tcPr>
          <w:p w14:paraId="3939025D" w14:textId="77777777" w:rsidR="001A28B9" w:rsidRPr="00920CAD" w:rsidRDefault="001A28B9" w:rsidP="001A28B9">
            <w:pPr>
              <w:jc w:val="both"/>
              <w:rPr>
                <w:rFonts w:ascii="Rockwell" w:hAnsi="Rockwell"/>
              </w:rPr>
            </w:pPr>
          </w:p>
        </w:tc>
      </w:tr>
      <w:tr w:rsidR="00920CAD" w:rsidRPr="00920CAD" w14:paraId="7C7D9C26" w14:textId="77777777" w:rsidTr="004907CC">
        <w:trPr>
          <w:trHeight w:val="70"/>
          <w:jc w:val="center"/>
        </w:trPr>
        <w:tc>
          <w:tcPr>
            <w:tcW w:w="369" w:type="pct"/>
            <w:vMerge/>
            <w:vAlign w:val="center"/>
          </w:tcPr>
          <w:p w14:paraId="71DFE812" w14:textId="77777777" w:rsidR="001A28B9" w:rsidRPr="00920CAD" w:rsidRDefault="001A28B9" w:rsidP="001A28B9">
            <w:pPr>
              <w:snapToGrid w:val="0"/>
              <w:ind w:left="709"/>
              <w:jc w:val="both"/>
              <w:rPr>
                <w:rFonts w:ascii="Rockwell" w:hAnsi="Rockwell"/>
                <w:b/>
                <w:bCs/>
                <w:i/>
              </w:rPr>
            </w:pPr>
          </w:p>
        </w:tc>
        <w:tc>
          <w:tcPr>
            <w:tcW w:w="1082" w:type="pct"/>
            <w:vMerge/>
          </w:tcPr>
          <w:p w14:paraId="35D6E337" w14:textId="77777777" w:rsidR="001A28B9" w:rsidRPr="00920CAD" w:rsidRDefault="001A28B9" w:rsidP="001A28B9">
            <w:pPr>
              <w:snapToGrid w:val="0"/>
              <w:jc w:val="both"/>
              <w:rPr>
                <w:rFonts w:ascii="Rockwell" w:hAnsi="Rockwell"/>
                <w:i/>
              </w:rPr>
            </w:pPr>
          </w:p>
        </w:tc>
        <w:tc>
          <w:tcPr>
            <w:tcW w:w="1732" w:type="pct"/>
            <w:gridSpan w:val="2"/>
          </w:tcPr>
          <w:p w14:paraId="0FD78562" w14:textId="31D67F8C" w:rsidR="001A28B9" w:rsidRPr="00920CAD" w:rsidRDefault="001A28B9" w:rsidP="001A28B9">
            <w:pPr>
              <w:snapToGrid w:val="0"/>
              <w:jc w:val="both"/>
              <w:rPr>
                <w:rFonts w:ascii="Rockwell" w:hAnsi="Rockwell"/>
                <w:b/>
                <w:bCs/>
                <w:i/>
              </w:rPr>
            </w:pPr>
            <w:r w:rsidRPr="00920CAD">
              <w:rPr>
                <w:rFonts w:ascii="Rockwell" w:hAnsi="Rockwell"/>
                <w:i/>
              </w:rPr>
              <w:t xml:space="preserve">Oui         </w:t>
            </w:r>
            <w:sdt>
              <w:sdtPr>
                <w:rPr>
                  <w:rFonts w:ascii="Rockwell" w:hAnsi="Rockwell"/>
                  <w:bCs/>
                  <w:iCs/>
                  <w:sz w:val="40"/>
                  <w:szCs w:val="40"/>
                  <w:lang w:val="fr-CA"/>
                </w:rPr>
                <w:id w:val="-1164546306"/>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r w:rsidRPr="00920CAD">
              <w:rPr>
                <w:rFonts w:ascii="Rockwell" w:hAnsi="Rockwell"/>
                <w:i/>
              </w:rPr>
              <w:t xml:space="preserve">                                    Non       </w:t>
            </w:r>
            <w:sdt>
              <w:sdtPr>
                <w:rPr>
                  <w:rFonts w:ascii="Rockwell" w:hAnsi="Rockwell"/>
                  <w:bCs/>
                  <w:iCs/>
                  <w:sz w:val="40"/>
                  <w:szCs w:val="40"/>
                  <w:lang w:val="fr-CA"/>
                </w:rPr>
                <w:id w:val="-1383322646"/>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867" w:type="pct"/>
          </w:tcPr>
          <w:p w14:paraId="5A24B041" w14:textId="77777777" w:rsidR="001A28B9" w:rsidRPr="00920CAD" w:rsidDel="000A703F" w:rsidRDefault="001A28B9" w:rsidP="001A28B9">
            <w:pPr>
              <w:jc w:val="both"/>
              <w:rPr>
                <w:rFonts w:ascii="Rockwell" w:hAnsi="Rockwell"/>
              </w:rPr>
            </w:pPr>
          </w:p>
        </w:tc>
        <w:tc>
          <w:tcPr>
            <w:tcW w:w="950" w:type="pct"/>
          </w:tcPr>
          <w:p w14:paraId="4C8A9B88" w14:textId="77777777" w:rsidR="001A28B9" w:rsidRPr="00920CAD" w:rsidRDefault="001A28B9" w:rsidP="001A28B9">
            <w:pPr>
              <w:jc w:val="both"/>
              <w:rPr>
                <w:rFonts w:ascii="Rockwell" w:hAnsi="Rockwell"/>
              </w:rPr>
            </w:pPr>
          </w:p>
        </w:tc>
      </w:tr>
      <w:tr w:rsidR="00920CAD" w:rsidRPr="00920CAD" w14:paraId="7BCDFD69" w14:textId="77777777" w:rsidTr="00925BB9">
        <w:trPr>
          <w:trHeight w:val="733"/>
          <w:jc w:val="center"/>
        </w:trPr>
        <w:tc>
          <w:tcPr>
            <w:tcW w:w="369" w:type="pct"/>
            <w:vAlign w:val="center"/>
          </w:tcPr>
          <w:p w14:paraId="272C405A" w14:textId="77777777" w:rsidR="001A28B9" w:rsidRPr="00920CAD" w:rsidRDefault="001A28B9" w:rsidP="001A28B9">
            <w:pPr>
              <w:numPr>
                <w:ilvl w:val="2"/>
                <w:numId w:val="1"/>
              </w:numPr>
              <w:snapToGrid w:val="0"/>
              <w:ind w:left="461"/>
              <w:jc w:val="both"/>
              <w:rPr>
                <w:rFonts w:ascii="Rockwell" w:hAnsi="Rockwell"/>
                <w:b/>
                <w:bCs/>
                <w:i/>
              </w:rPr>
            </w:pPr>
          </w:p>
        </w:tc>
        <w:tc>
          <w:tcPr>
            <w:tcW w:w="1082" w:type="pct"/>
          </w:tcPr>
          <w:p w14:paraId="67AD8FA4" w14:textId="77777777" w:rsidR="001A28B9" w:rsidRPr="00920CAD" w:rsidRDefault="001A28B9" w:rsidP="001A28B9">
            <w:pPr>
              <w:snapToGrid w:val="0"/>
              <w:jc w:val="both"/>
              <w:rPr>
                <w:rFonts w:ascii="Rockwell" w:hAnsi="Rockwell"/>
                <w:bCs/>
                <w:i/>
              </w:rPr>
            </w:pPr>
            <w:r w:rsidRPr="00920CAD">
              <w:rPr>
                <w:rFonts w:ascii="Rockwell" w:hAnsi="Rockwell"/>
                <w:bCs/>
                <w:i/>
              </w:rPr>
              <w:t>Approbation (une de ces normes au moins)</w:t>
            </w:r>
          </w:p>
        </w:tc>
        <w:tc>
          <w:tcPr>
            <w:tcW w:w="1732" w:type="pct"/>
            <w:gridSpan w:val="2"/>
          </w:tcPr>
          <w:p w14:paraId="086C6358" w14:textId="3E196A81" w:rsidR="001A28B9" w:rsidRPr="00920CAD" w:rsidRDefault="001A28B9" w:rsidP="001A28B9">
            <w:pPr>
              <w:snapToGrid w:val="0"/>
              <w:ind w:hanging="29"/>
              <w:jc w:val="both"/>
              <w:rPr>
                <w:rFonts w:ascii="Rockwell" w:hAnsi="Rockwell"/>
                <w:bCs/>
                <w:i/>
              </w:rPr>
            </w:pPr>
            <w:r w:rsidRPr="00920CAD">
              <w:rPr>
                <w:rFonts w:ascii="Rockwell" w:hAnsi="Rockwell"/>
                <w:bCs/>
                <w:i/>
              </w:rPr>
              <w:t>C-</w:t>
            </w:r>
            <w:proofErr w:type="spellStart"/>
            <w:r w:rsidRPr="00920CAD">
              <w:rPr>
                <w:rFonts w:ascii="Rockwell" w:hAnsi="Rockwell"/>
                <w:bCs/>
                <w:i/>
              </w:rPr>
              <w:t>tick</w:t>
            </w:r>
            <w:proofErr w:type="spellEnd"/>
            <w:r w:rsidRPr="00920CAD">
              <w:rPr>
                <w:rFonts w:ascii="Rockwell" w:hAnsi="Rockwell"/>
                <w:bCs/>
                <w:i/>
              </w:rPr>
              <w:t>, CE, EN 62040-1, EN 62040-2, EN 50561-1 Classe A, EN 60950, EN 61000-3-2, GOST, VDE</w:t>
            </w:r>
          </w:p>
        </w:tc>
        <w:tc>
          <w:tcPr>
            <w:tcW w:w="867" w:type="pct"/>
          </w:tcPr>
          <w:p w14:paraId="49AA619F" w14:textId="77777777" w:rsidR="001A28B9" w:rsidRPr="00920CAD" w:rsidRDefault="001A28B9" w:rsidP="001A28B9">
            <w:pPr>
              <w:jc w:val="both"/>
              <w:rPr>
                <w:rFonts w:ascii="Rockwell" w:hAnsi="Rockwell"/>
              </w:rPr>
            </w:pPr>
          </w:p>
        </w:tc>
        <w:tc>
          <w:tcPr>
            <w:tcW w:w="950" w:type="pct"/>
          </w:tcPr>
          <w:p w14:paraId="68FAE271" w14:textId="77777777" w:rsidR="001A28B9" w:rsidRPr="00920CAD" w:rsidRDefault="001A28B9" w:rsidP="001A28B9">
            <w:pPr>
              <w:jc w:val="both"/>
              <w:rPr>
                <w:rFonts w:ascii="Rockwell" w:hAnsi="Rockwell"/>
              </w:rPr>
            </w:pPr>
          </w:p>
        </w:tc>
      </w:tr>
    </w:tbl>
    <w:p w14:paraId="287FA8B8" w14:textId="7C92923C" w:rsidR="002369C0" w:rsidRPr="00920CAD" w:rsidRDefault="002369C0" w:rsidP="00754E54">
      <w:pPr>
        <w:jc w:val="both"/>
        <w:rPr>
          <w:rFonts w:ascii="Rockwell" w:hAnsi="Rockwell"/>
        </w:rPr>
      </w:pPr>
      <w:r w:rsidRPr="00920CAD">
        <w:rPr>
          <w:rFonts w:ascii="Rockwell" w:hAnsi="Rockwell"/>
        </w:rPr>
        <w:br w:type="page"/>
      </w:r>
    </w:p>
    <w:p w14:paraId="469FFC27" w14:textId="509005AF" w:rsidR="00893160" w:rsidRPr="00920CAD" w:rsidRDefault="00893160" w:rsidP="00810C9F">
      <w:pPr>
        <w:pStyle w:val="Tritre2"/>
        <w:numPr>
          <w:ilvl w:val="1"/>
          <w:numId w:val="48"/>
        </w:numPr>
      </w:pPr>
      <w:bookmarkStart w:id="394" w:name="_Toc50373150"/>
      <w:bookmarkStart w:id="395" w:name="_Toc50375160"/>
      <w:bookmarkStart w:id="396" w:name="_Toc118352016"/>
      <w:bookmarkStart w:id="397" w:name="_Toc118683023"/>
      <w:bookmarkStart w:id="398" w:name="_Toc118686719"/>
      <w:bookmarkStart w:id="399" w:name="_Toc118687364"/>
      <w:bookmarkStart w:id="400" w:name="_Toc218874422"/>
      <w:bookmarkStart w:id="401" w:name="_Toc219207113"/>
      <w:bookmarkStart w:id="402" w:name="_Toc229584505"/>
      <w:bookmarkStart w:id="403" w:name="_Toc229769930"/>
      <w:r w:rsidRPr="00920CAD">
        <w:lastRenderedPageBreak/>
        <w:t>Onduleur grande capacité</w:t>
      </w:r>
      <w:bookmarkEnd w:id="394"/>
      <w:bookmarkEnd w:id="395"/>
      <w:bookmarkEnd w:id="396"/>
      <w:bookmarkEnd w:id="397"/>
      <w:bookmarkEnd w:id="398"/>
      <w:bookmarkEnd w:id="399"/>
      <w:bookmarkEnd w:id="400"/>
      <w:bookmarkEnd w:id="401"/>
      <w:bookmarkEnd w:id="402"/>
      <w:bookmarkEnd w:id="403"/>
    </w:p>
    <w:tbl>
      <w:tblPr>
        <w:tblW w:w="5307" w:type="pct"/>
        <w:jc w:val="center"/>
        <w:tblLook w:val="0000" w:firstRow="0" w:lastRow="0" w:firstColumn="0" w:lastColumn="0" w:noHBand="0" w:noVBand="0"/>
      </w:tblPr>
      <w:tblGrid>
        <w:gridCol w:w="906"/>
        <w:gridCol w:w="2779"/>
        <w:gridCol w:w="2128"/>
        <w:gridCol w:w="3071"/>
        <w:gridCol w:w="2599"/>
        <w:gridCol w:w="2551"/>
      </w:tblGrid>
      <w:tr w:rsidR="00920CAD" w:rsidRPr="00920CAD" w14:paraId="251A3E4D" w14:textId="77777777" w:rsidTr="00DC5777">
        <w:trPr>
          <w:trHeight w:val="777"/>
          <w:tblHeader/>
          <w:jc w:val="center"/>
        </w:trPr>
        <w:tc>
          <w:tcPr>
            <w:tcW w:w="323" w:type="pct"/>
            <w:tcBorders>
              <w:top w:val="single" w:sz="8" w:space="0" w:color="000000"/>
              <w:left w:val="single" w:sz="8" w:space="0" w:color="000000"/>
              <w:bottom w:val="single" w:sz="4" w:space="0" w:color="000000"/>
            </w:tcBorders>
            <w:shd w:val="clear" w:color="auto" w:fill="D9D9D9" w:themeFill="background1" w:themeFillShade="D9"/>
            <w:vAlign w:val="center"/>
          </w:tcPr>
          <w:p w14:paraId="4478732F" w14:textId="77777777" w:rsidR="00DC31AE" w:rsidRPr="00920CAD" w:rsidRDefault="00DC31AE" w:rsidP="00817E3C">
            <w:pPr>
              <w:snapToGrid w:val="0"/>
              <w:jc w:val="center"/>
              <w:rPr>
                <w:rFonts w:ascii="Rockwell" w:hAnsi="Rockwell"/>
                <w:b/>
                <w:bCs/>
                <w:i/>
              </w:rPr>
            </w:pPr>
            <w:r w:rsidRPr="00920CAD">
              <w:rPr>
                <w:rFonts w:ascii="Rockwell" w:hAnsi="Rockwell"/>
                <w:b/>
                <w:bCs/>
              </w:rPr>
              <w:t>N</w:t>
            </w:r>
            <w:r w:rsidRPr="00920CAD">
              <w:rPr>
                <w:rFonts w:ascii="Rockwell" w:hAnsi="Rockwell"/>
                <w:b/>
                <w:bCs/>
                <w:i/>
              </w:rPr>
              <w:t>°</w:t>
            </w:r>
          </w:p>
        </w:tc>
        <w:tc>
          <w:tcPr>
            <w:tcW w:w="990" w:type="pct"/>
            <w:tcBorders>
              <w:top w:val="single" w:sz="8" w:space="0" w:color="000000"/>
              <w:left w:val="single" w:sz="4" w:space="0" w:color="000000"/>
              <w:bottom w:val="single" w:sz="4" w:space="0" w:color="000000"/>
            </w:tcBorders>
            <w:shd w:val="clear" w:color="auto" w:fill="D9D9D9" w:themeFill="background1" w:themeFillShade="D9"/>
            <w:vAlign w:val="center"/>
          </w:tcPr>
          <w:p w14:paraId="5BE7B1D5" w14:textId="1C94E643" w:rsidR="00DC31AE" w:rsidRPr="00920CAD" w:rsidRDefault="00DC31AE" w:rsidP="00754E54">
            <w:pPr>
              <w:snapToGrid w:val="0"/>
              <w:jc w:val="both"/>
              <w:rPr>
                <w:rFonts w:ascii="Rockwell" w:hAnsi="Rockwell"/>
                <w:b/>
                <w:bCs/>
              </w:rPr>
            </w:pPr>
            <w:r w:rsidRPr="00920CAD">
              <w:rPr>
                <w:rFonts w:ascii="Rockwell" w:hAnsi="Rockwell"/>
                <w:b/>
                <w:bCs/>
              </w:rPr>
              <w:t>Fourniture</w:t>
            </w:r>
          </w:p>
        </w:tc>
        <w:tc>
          <w:tcPr>
            <w:tcW w:w="1852" w:type="pct"/>
            <w:gridSpan w:val="2"/>
            <w:tcBorders>
              <w:top w:val="single" w:sz="8" w:space="0" w:color="000000"/>
              <w:left w:val="single" w:sz="4" w:space="0" w:color="000000"/>
              <w:bottom w:val="single" w:sz="4" w:space="0" w:color="000000"/>
            </w:tcBorders>
            <w:shd w:val="clear" w:color="auto" w:fill="D9D9D9" w:themeFill="background1" w:themeFillShade="D9"/>
            <w:vAlign w:val="center"/>
          </w:tcPr>
          <w:p w14:paraId="629E1776" w14:textId="26DC8B39" w:rsidR="00DC31AE" w:rsidRPr="00920CAD" w:rsidRDefault="00E61F0B" w:rsidP="00754E54">
            <w:pPr>
              <w:snapToGrid w:val="0"/>
              <w:jc w:val="both"/>
              <w:rPr>
                <w:rFonts w:ascii="Rockwell" w:hAnsi="Rockwell"/>
                <w:b/>
                <w:bCs/>
              </w:rPr>
            </w:pPr>
            <w:r w:rsidRPr="00920CAD">
              <w:rPr>
                <w:rFonts w:ascii="Rockwell" w:hAnsi="Rockwell"/>
                <w:b/>
                <w:bCs/>
              </w:rPr>
              <w:t>Spécifications techniques</w:t>
            </w:r>
            <w:r w:rsidR="00DC31AE" w:rsidRPr="00920CAD">
              <w:rPr>
                <w:rFonts w:ascii="Rockwell" w:hAnsi="Rockwell"/>
                <w:b/>
                <w:bCs/>
              </w:rPr>
              <w:t xml:space="preserve"> demandées par l’</w:t>
            </w:r>
            <w:r w:rsidR="00F84CE0" w:rsidRPr="00920CAD">
              <w:rPr>
                <w:rFonts w:ascii="Rockwell" w:hAnsi="Rockwell"/>
                <w:b/>
                <w:bCs/>
              </w:rPr>
              <w:t>Autorité contractante</w:t>
            </w:r>
          </w:p>
        </w:tc>
        <w:tc>
          <w:tcPr>
            <w:tcW w:w="926" w:type="pct"/>
            <w:tcBorders>
              <w:top w:val="single" w:sz="8" w:space="0" w:color="000000"/>
              <w:left w:val="single" w:sz="4" w:space="0" w:color="000000"/>
              <w:bottom w:val="single" w:sz="4" w:space="0" w:color="000000"/>
            </w:tcBorders>
            <w:shd w:val="clear" w:color="auto" w:fill="D9D9D9" w:themeFill="background1" w:themeFillShade="D9"/>
            <w:vAlign w:val="center"/>
          </w:tcPr>
          <w:p w14:paraId="4E6D2730" w14:textId="41489C91" w:rsidR="00DC31AE" w:rsidRPr="00920CAD" w:rsidRDefault="00E61F0B" w:rsidP="00191731">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r w:rsidR="00B37AC8" w:rsidRPr="00920CAD">
              <w:rPr>
                <w:rFonts w:ascii="Rockwell" w:hAnsi="Rockwell"/>
                <w:b/>
                <w:bCs/>
              </w:rPr>
              <w:t xml:space="preserve"> </w:t>
            </w:r>
          </w:p>
        </w:tc>
        <w:tc>
          <w:tcPr>
            <w:tcW w:w="909" w:type="pct"/>
            <w:tcBorders>
              <w:top w:val="single" w:sz="8" w:space="0" w:color="000000"/>
              <w:left w:val="single" w:sz="4" w:space="0" w:color="000000"/>
              <w:bottom w:val="single" w:sz="4" w:space="0" w:color="000000"/>
              <w:right w:val="single" w:sz="4" w:space="0" w:color="auto"/>
            </w:tcBorders>
            <w:shd w:val="clear" w:color="auto" w:fill="D9D9D9" w:themeFill="background1" w:themeFillShade="D9"/>
            <w:vAlign w:val="center"/>
          </w:tcPr>
          <w:p w14:paraId="2FB09A3F" w14:textId="2673A6F8" w:rsidR="00DC31AE" w:rsidRPr="00920CAD" w:rsidRDefault="00DC31AE" w:rsidP="005E4E84">
            <w:pPr>
              <w:snapToGrid w:val="0"/>
              <w:ind w:left="27" w:hanging="27"/>
              <w:jc w:val="center"/>
              <w:rPr>
                <w:rFonts w:ascii="Rockwell" w:hAnsi="Rockwell"/>
                <w:b/>
                <w:bCs/>
              </w:rPr>
            </w:pPr>
            <w:r w:rsidRPr="00920CAD">
              <w:rPr>
                <w:rFonts w:ascii="Rockwell" w:hAnsi="Rockwell"/>
                <w:b/>
                <w:bCs/>
              </w:rPr>
              <w:t>Avis de conformité (réservé</w:t>
            </w:r>
            <w:r w:rsidR="005E4E84"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19DD44F9" w14:textId="77777777" w:rsidTr="00DC5777">
        <w:trPr>
          <w:trHeight w:val="547"/>
          <w:tblHeader/>
          <w:jc w:val="center"/>
        </w:trPr>
        <w:tc>
          <w:tcPr>
            <w:tcW w:w="323" w:type="pct"/>
            <w:tcBorders>
              <w:top w:val="single" w:sz="4" w:space="0" w:color="000000"/>
              <w:left w:val="single" w:sz="8" w:space="0" w:color="000000"/>
              <w:bottom w:val="single" w:sz="4" w:space="0" w:color="000000"/>
            </w:tcBorders>
            <w:shd w:val="clear" w:color="auto" w:fill="808080" w:themeFill="background1" w:themeFillShade="80"/>
            <w:vAlign w:val="center"/>
          </w:tcPr>
          <w:p w14:paraId="7AD4DA86" w14:textId="77777777" w:rsidR="00DC31AE" w:rsidRPr="00920CAD" w:rsidRDefault="00DC31AE" w:rsidP="002F0354">
            <w:pPr>
              <w:pStyle w:val="Pieddepage"/>
              <w:numPr>
                <w:ilvl w:val="1"/>
                <w:numId w:val="1"/>
              </w:numPr>
              <w:tabs>
                <w:tab w:val="clear" w:pos="4536"/>
                <w:tab w:val="clear" w:pos="9072"/>
              </w:tabs>
              <w:snapToGrid w:val="0"/>
              <w:ind w:left="454"/>
              <w:jc w:val="both"/>
              <w:rPr>
                <w:rFonts w:ascii="Rockwell" w:hAnsi="Rockwell"/>
                <w:b/>
                <w:bCs/>
                <w:i/>
              </w:rPr>
            </w:pPr>
          </w:p>
        </w:tc>
        <w:tc>
          <w:tcPr>
            <w:tcW w:w="990" w:type="pct"/>
            <w:tcBorders>
              <w:top w:val="single" w:sz="4" w:space="0" w:color="000000"/>
              <w:left w:val="single" w:sz="4" w:space="0" w:color="000000"/>
              <w:bottom w:val="single" w:sz="4" w:space="0" w:color="000000"/>
            </w:tcBorders>
            <w:shd w:val="clear" w:color="auto" w:fill="808080" w:themeFill="background1" w:themeFillShade="80"/>
            <w:vAlign w:val="center"/>
          </w:tcPr>
          <w:p w14:paraId="52D03C9E" w14:textId="655FB261" w:rsidR="00DC31AE" w:rsidRPr="00920CAD" w:rsidRDefault="00DC31AE" w:rsidP="00191731">
            <w:pPr>
              <w:snapToGrid w:val="0"/>
              <w:jc w:val="both"/>
              <w:rPr>
                <w:rFonts w:ascii="Rockwell" w:hAnsi="Rockwell"/>
                <w:b/>
              </w:rPr>
            </w:pPr>
            <w:r w:rsidRPr="00920CAD">
              <w:rPr>
                <w:rFonts w:ascii="Rockwell" w:hAnsi="Rockwell"/>
                <w:b/>
              </w:rPr>
              <w:t xml:space="preserve">Onduleur </w:t>
            </w:r>
            <w:r w:rsidR="00191731" w:rsidRPr="00920CAD">
              <w:rPr>
                <w:rFonts w:ascii="Rockwell" w:hAnsi="Rockwell"/>
                <w:b/>
              </w:rPr>
              <w:t>de grande c</w:t>
            </w:r>
            <w:r w:rsidRPr="00920CAD">
              <w:rPr>
                <w:rFonts w:ascii="Rockwell" w:hAnsi="Rockwell"/>
                <w:b/>
              </w:rPr>
              <w:t>apacité</w:t>
            </w:r>
          </w:p>
        </w:tc>
        <w:tc>
          <w:tcPr>
            <w:tcW w:w="1852" w:type="pct"/>
            <w:gridSpan w:val="2"/>
            <w:tcBorders>
              <w:top w:val="single" w:sz="4" w:space="0" w:color="000000"/>
              <w:left w:val="single" w:sz="4" w:space="0" w:color="000000"/>
              <w:bottom w:val="single" w:sz="4" w:space="0" w:color="000000"/>
            </w:tcBorders>
            <w:shd w:val="clear" w:color="auto" w:fill="808080" w:themeFill="background1" w:themeFillShade="80"/>
            <w:vAlign w:val="center"/>
          </w:tcPr>
          <w:p w14:paraId="19B24FA5" w14:textId="2241872C" w:rsidR="00DC31AE" w:rsidRPr="00920CAD" w:rsidRDefault="00DC31AE" w:rsidP="00754E54">
            <w:pPr>
              <w:snapToGrid w:val="0"/>
              <w:jc w:val="both"/>
              <w:rPr>
                <w:rFonts w:ascii="Rockwell" w:hAnsi="Rockwell"/>
                <w:b/>
              </w:rPr>
            </w:pPr>
            <w:r w:rsidRPr="00920CAD">
              <w:rPr>
                <w:rFonts w:ascii="Rockwell" w:hAnsi="Rockwell"/>
                <w:b/>
              </w:rPr>
              <w:t>Fourniture d’onduleurs de grande Capacité</w:t>
            </w:r>
          </w:p>
        </w:tc>
        <w:tc>
          <w:tcPr>
            <w:tcW w:w="926" w:type="pct"/>
            <w:tcBorders>
              <w:top w:val="single" w:sz="4" w:space="0" w:color="000000"/>
              <w:left w:val="single" w:sz="4" w:space="0" w:color="000000"/>
              <w:bottom w:val="single" w:sz="4" w:space="0" w:color="000000"/>
            </w:tcBorders>
            <w:shd w:val="clear" w:color="auto" w:fill="808080" w:themeFill="background1" w:themeFillShade="80"/>
          </w:tcPr>
          <w:p w14:paraId="489B1604" w14:textId="77777777" w:rsidR="00DC31AE" w:rsidRPr="00920CAD" w:rsidRDefault="00DC31AE" w:rsidP="00754E54">
            <w:pPr>
              <w:snapToGrid w:val="0"/>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auto"/>
            </w:tcBorders>
            <w:shd w:val="clear" w:color="auto" w:fill="808080" w:themeFill="background1" w:themeFillShade="80"/>
          </w:tcPr>
          <w:p w14:paraId="5A5F6CC9" w14:textId="77777777" w:rsidR="00DC31AE" w:rsidRPr="00920CAD" w:rsidRDefault="00DC31AE" w:rsidP="00754E54">
            <w:pPr>
              <w:snapToGrid w:val="0"/>
              <w:jc w:val="both"/>
              <w:rPr>
                <w:rFonts w:ascii="Rockwell" w:hAnsi="Rockwell"/>
                <w:b/>
                <w:bCs/>
              </w:rPr>
            </w:pPr>
          </w:p>
        </w:tc>
      </w:tr>
      <w:tr w:rsidR="00920CAD" w:rsidRPr="00920CAD" w14:paraId="0A2ECE56" w14:textId="77777777" w:rsidTr="00DC5777">
        <w:trPr>
          <w:jc w:val="center"/>
        </w:trPr>
        <w:tc>
          <w:tcPr>
            <w:tcW w:w="323" w:type="pct"/>
            <w:tcBorders>
              <w:top w:val="single" w:sz="4" w:space="0" w:color="000000"/>
              <w:left w:val="single" w:sz="8" w:space="0" w:color="000000"/>
              <w:bottom w:val="single" w:sz="4" w:space="0" w:color="000000"/>
            </w:tcBorders>
            <w:vAlign w:val="center"/>
          </w:tcPr>
          <w:p w14:paraId="58ABBD40" w14:textId="77777777" w:rsidR="00DC31AE" w:rsidRPr="00920CAD" w:rsidRDefault="00DC31AE"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vAlign w:val="center"/>
          </w:tcPr>
          <w:p w14:paraId="4F883450" w14:textId="77777777" w:rsidR="00DC31AE" w:rsidRPr="00920CAD" w:rsidRDefault="00DC31AE" w:rsidP="00754E54">
            <w:pPr>
              <w:snapToGrid w:val="0"/>
              <w:jc w:val="both"/>
              <w:rPr>
                <w:rFonts w:ascii="Rockwell" w:hAnsi="Rockwell"/>
                <w:i/>
              </w:rPr>
            </w:pPr>
            <w:r w:rsidRPr="00920CAD">
              <w:rPr>
                <w:rFonts w:ascii="Rockwell" w:hAnsi="Rockwell"/>
                <w:i/>
              </w:rPr>
              <w:t>Marque</w:t>
            </w:r>
          </w:p>
        </w:tc>
        <w:tc>
          <w:tcPr>
            <w:tcW w:w="1852" w:type="pct"/>
            <w:gridSpan w:val="2"/>
            <w:tcBorders>
              <w:top w:val="single" w:sz="4" w:space="0" w:color="000000"/>
              <w:left w:val="single" w:sz="4" w:space="0" w:color="000000"/>
              <w:bottom w:val="single" w:sz="4" w:space="0" w:color="000000"/>
            </w:tcBorders>
            <w:vAlign w:val="center"/>
          </w:tcPr>
          <w:p w14:paraId="374BC8C4" w14:textId="01B546F8" w:rsidR="00DC31AE" w:rsidRPr="00920CAD" w:rsidRDefault="00DC31AE" w:rsidP="00754E54">
            <w:pPr>
              <w:snapToGrid w:val="0"/>
              <w:jc w:val="both"/>
              <w:rPr>
                <w:rFonts w:ascii="Rockwell" w:hAnsi="Rockwell"/>
                <w:i/>
              </w:rPr>
            </w:pPr>
            <w:r w:rsidRPr="00920CAD">
              <w:rPr>
                <w:rFonts w:ascii="Rockwell" w:hAnsi="Rockwell"/>
                <w:i/>
              </w:rPr>
              <w:t>A préciser par le soumissionnaire</w:t>
            </w:r>
          </w:p>
        </w:tc>
        <w:tc>
          <w:tcPr>
            <w:tcW w:w="926" w:type="pct"/>
            <w:tcBorders>
              <w:top w:val="single" w:sz="4" w:space="0" w:color="000000"/>
              <w:left w:val="single" w:sz="4" w:space="0" w:color="000000"/>
              <w:bottom w:val="single" w:sz="4" w:space="0" w:color="000000"/>
            </w:tcBorders>
          </w:tcPr>
          <w:p w14:paraId="4F825D04" w14:textId="77777777" w:rsidR="00DC31AE" w:rsidRPr="00920CAD" w:rsidRDefault="00DC31AE" w:rsidP="00754E54">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7FFC394A" w14:textId="77777777" w:rsidR="00DC31AE" w:rsidRPr="00920CAD" w:rsidRDefault="00DC31AE" w:rsidP="00754E54">
            <w:pPr>
              <w:snapToGrid w:val="0"/>
              <w:jc w:val="both"/>
              <w:rPr>
                <w:rFonts w:ascii="Rockwell" w:hAnsi="Rockwell"/>
                <w:bCs/>
                <w:i/>
              </w:rPr>
            </w:pPr>
          </w:p>
        </w:tc>
      </w:tr>
      <w:tr w:rsidR="00920CAD" w:rsidRPr="00920CAD" w14:paraId="1BE8005C" w14:textId="77777777" w:rsidTr="00DC5777">
        <w:trPr>
          <w:trHeight w:val="353"/>
          <w:jc w:val="center"/>
        </w:trPr>
        <w:tc>
          <w:tcPr>
            <w:tcW w:w="323" w:type="pct"/>
            <w:tcBorders>
              <w:top w:val="single" w:sz="4" w:space="0" w:color="000000"/>
              <w:left w:val="single" w:sz="8" w:space="0" w:color="000000"/>
              <w:bottom w:val="single" w:sz="4" w:space="0" w:color="000000"/>
            </w:tcBorders>
            <w:vAlign w:val="center"/>
          </w:tcPr>
          <w:p w14:paraId="40AE75DC" w14:textId="77777777" w:rsidR="00DC31AE" w:rsidRPr="00920CAD" w:rsidRDefault="00DC31AE"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vAlign w:val="center"/>
          </w:tcPr>
          <w:p w14:paraId="7FEC50BC" w14:textId="77777777" w:rsidR="00DC31AE" w:rsidRPr="00920CAD" w:rsidRDefault="00DC31AE" w:rsidP="00754E54">
            <w:pPr>
              <w:snapToGrid w:val="0"/>
              <w:jc w:val="both"/>
              <w:rPr>
                <w:rFonts w:ascii="Rockwell" w:hAnsi="Rockwell"/>
                <w:i/>
              </w:rPr>
            </w:pPr>
            <w:r w:rsidRPr="00920CAD">
              <w:rPr>
                <w:rFonts w:ascii="Rockwell" w:hAnsi="Rockwell"/>
                <w:i/>
              </w:rPr>
              <w:t>Modèle</w:t>
            </w:r>
          </w:p>
        </w:tc>
        <w:tc>
          <w:tcPr>
            <w:tcW w:w="1852" w:type="pct"/>
            <w:gridSpan w:val="2"/>
            <w:tcBorders>
              <w:top w:val="single" w:sz="4" w:space="0" w:color="000000"/>
              <w:left w:val="single" w:sz="4" w:space="0" w:color="000000"/>
              <w:bottom w:val="single" w:sz="4" w:space="0" w:color="000000"/>
            </w:tcBorders>
            <w:vAlign w:val="center"/>
          </w:tcPr>
          <w:p w14:paraId="27E23801" w14:textId="59FDF761" w:rsidR="00DC31AE" w:rsidRPr="00920CAD" w:rsidRDefault="00DC31AE" w:rsidP="00754E54">
            <w:pPr>
              <w:snapToGrid w:val="0"/>
              <w:jc w:val="both"/>
              <w:rPr>
                <w:rFonts w:ascii="Rockwell" w:hAnsi="Rockwell"/>
                <w:i/>
              </w:rPr>
            </w:pPr>
            <w:r w:rsidRPr="00920CAD">
              <w:rPr>
                <w:rFonts w:ascii="Rockwell" w:hAnsi="Rockwell"/>
                <w:i/>
              </w:rPr>
              <w:t>A préciser par le soumissionnaire</w:t>
            </w:r>
          </w:p>
        </w:tc>
        <w:tc>
          <w:tcPr>
            <w:tcW w:w="926" w:type="pct"/>
            <w:tcBorders>
              <w:top w:val="single" w:sz="4" w:space="0" w:color="000000"/>
              <w:left w:val="single" w:sz="4" w:space="0" w:color="000000"/>
              <w:bottom w:val="single" w:sz="4" w:space="0" w:color="000000"/>
            </w:tcBorders>
          </w:tcPr>
          <w:p w14:paraId="78229BCD" w14:textId="77777777" w:rsidR="00DC31AE" w:rsidRPr="00920CAD" w:rsidRDefault="00DC31AE" w:rsidP="00754E54">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7BF90955" w14:textId="77777777" w:rsidR="00DC31AE" w:rsidRPr="00920CAD" w:rsidRDefault="00DC31AE" w:rsidP="00754E54">
            <w:pPr>
              <w:snapToGrid w:val="0"/>
              <w:jc w:val="both"/>
              <w:rPr>
                <w:rFonts w:ascii="Rockwell" w:hAnsi="Rockwell"/>
                <w:bCs/>
                <w:i/>
              </w:rPr>
            </w:pPr>
          </w:p>
        </w:tc>
      </w:tr>
      <w:tr w:rsidR="00920CAD" w:rsidRPr="00920CAD" w14:paraId="3EF0902C" w14:textId="77777777" w:rsidTr="00DC5777">
        <w:trPr>
          <w:trHeight w:val="261"/>
          <w:jc w:val="center"/>
        </w:trPr>
        <w:tc>
          <w:tcPr>
            <w:tcW w:w="323" w:type="pct"/>
            <w:tcBorders>
              <w:top w:val="single" w:sz="4" w:space="0" w:color="000000"/>
              <w:left w:val="single" w:sz="8" w:space="0" w:color="000000"/>
              <w:bottom w:val="single" w:sz="4" w:space="0" w:color="000000"/>
            </w:tcBorders>
            <w:vAlign w:val="center"/>
          </w:tcPr>
          <w:p w14:paraId="2E629447" w14:textId="77777777" w:rsidR="00DC31AE" w:rsidRPr="00920CAD" w:rsidRDefault="00DC31AE"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vAlign w:val="center"/>
          </w:tcPr>
          <w:p w14:paraId="16DF2CE1" w14:textId="77777777" w:rsidR="00DC31AE" w:rsidRPr="00920CAD" w:rsidRDefault="00DC31AE" w:rsidP="00754E54">
            <w:pPr>
              <w:snapToGrid w:val="0"/>
              <w:jc w:val="both"/>
              <w:rPr>
                <w:rFonts w:ascii="Rockwell" w:hAnsi="Rockwell"/>
                <w:i/>
              </w:rPr>
            </w:pPr>
            <w:r w:rsidRPr="00920CAD">
              <w:rPr>
                <w:rFonts w:ascii="Rockwell" w:hAnsi="Rockwell"/>
                <w:i/>
              </w:rPr>
              <w:t>Référence</w:t>
            </w:r>
          </w:p>
        </w:tc>
        <w:tc>
          <w:tcPr>
            <w:tcW w:w="1852" w:type="pct"/>
            <w:gridSpan w:val="2"/>
            <w:tcBorders>
              <w:top w:val="single" w:sz="4" w:space="0" w:color="000000"/>
              <w:left w:val="single" w:sz="4" w:space="0" w:color="000000"/>
              <w:bottom w:val="single" w:sz="4" w:space="0" w:color="auto"/>
            </w:tcBorders>
            <w:vAlign w:val="center"/>
          </w:tcPr>
          <w:p w14:paraId="0AC9795A" w14:textId="41314584" w:rsidR="00DC31AE" w:rsidRPr="00920CAD" w:rsidRDefault="00DC31AE" w:rsidP="00754E54">
            <w:pPr>
              <w:snapToGrid w:val="0"/>
              <w:jc w:val="both"/>
              <w:rPr>
                <w:rFonts w:ascii="Rockwell" w:hAnsi="Rockwell"/>
                <w:i/>
              </w:rPr>
            </w:pPr>
            <w:r w:rsidRPr="00920CAD">
              <w:rPr>
                <w:rFonts w:ascii="Rockwell" w:hAnsi="Rockwell"/>
                <w:i/>
              </w:rPr>
              <w:t>A préciser par le soumissionnaire</w:t>
            </w:r>
          </w:p>
        </w:tc>
        <w:tc>
          <w:tcPr>
            <w:tcW w:w="926" w:type="pct"/>
            <w:tcBorders>
              <w:top w:val="single" w:sz="4" w:space="0" w:color="000000"/>
              <w:left w:val="single" w:sz="4" w:space="0" w:color="000000"/>
              <w:bottom w:val="single" w:sz="4" w:space="0" w:color="000000"/>
            </w:tcBorders>
          </w:tcPr>
          <w:p w14:paraId="52C34B99" w14:textId="77777777" w:rsidR="00DC31AE" w:rsidRPr="00920CAD" w:rsidRDefault="00DC31AE" w:rsidP="00754E54">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65B72AC4" w14:textId="77777777" w:rsidR="00DC31AE" w:rsidRPr="00920CAD" w:rsidRDefault="00DC31AE" w:rsidP="00754E54">
            <w:pPr>
              <w:snapToGrid w:val="0"/>
              <w:jc w:val="both"/>
              <w:rPr>
                <w:rFonts w:ascii="Rockwell" w:hAnsi="Rockwell"/>
                <w:bCs/>
                <w:i/>
              </w:rPr>
            </w:pPr>
          </w:p>
        </w:tc>
      </w:tr>
      <w:tr w:rsidR="00920CAD" w:rsidRPr="00920CAD" w14:paraId="324A0922" w14:textId="77777777" w:rsidTr="00DC5777">
        <w:trPr>
          <w:trHeight w:hRule="exact" w:val="299"/>
          <w:jc w:val="center"/>
        </w:trPr>
        <w:tc>
          <w:tcPr>
            <w:tcW w:w="323" w:type="pct"/>
            <w:tcBorders>
              <w:top w:val="single" w:sz="4" w:space="0" w:color="000000"/>
              <w:left w:val="single" w:sz="8" w:space="0" w:color="000000"/>
              <w:bottom w:val="single" w:sz="4" w:space="0" w:color="000000"/>
            </w:tcBorders>
            <w:vAlign w:val="center"/>
          </w:tcPr>
          <w:p w14:paraId="2DD7C233" w14:textId="77777777" w:rsidR="00DC31AE" w:rsidRPr="00920CAD" w:rsidRDefault="00DC31AE"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6979A5CE" w14:textId="5AB44DE2" w:rsidR="00DC31AE" w:rsidRPr="00920CAD" w:rsidRDefault="00DC5777" w:rsidP="00754E54">
            <w:pPr>
              <w:snapToGrid w:val="0"/>
              <w:jc w:val="both"/>
              <w:rPr>
                <w:rFonts w:ascii="Rockwell" w:hAnsi="Rockwell"/>
                <w:i/>
              </w:rPr>
            </w:pPr>
            <w:r w:rsidRPr="00920CAD">
              <w:rPr>
                <w:rFonts w:ascii="Rockwell" w:hAnsi="Rockwell"/>
                <w:i/>
              </w:rPr>
              <w:t>Tension de sortie</w:t>
            </w:r>
          </w:p>
        </w:tc>
        <w:tc>
          <w:tcPr>
            <w:tcW w:w="1852" w:type="pct"/>
            <w:gridSpan w:val="2"/>
            <w:tcBorders>
              <w:top w:val="single" w:sz="4" w:space="0" w:color="auto"/>
              <w:left w:val="single" w:sz="4" w:space="0" w:color="000000"/>
              <w:bottom w:val="single" w:sz="4" w:space="0" w:color="auto"/>
            </w:tcBorders>
          </w:tcPr>
          <w:p w14:paraId="33204EA8" w14:textId="6AED58E2" w:rsidR="00DC31AE" w:rsidRPr="00920CAD" w:rsidRDefault="00DC31AE" w:rsidP="00754E54">
            <w:pPr>
              <w:snapToGrid w:val="0"/>
              <w:jc w:val="both"/>
              <w:rPr>
                <w:rFonts w:ascii="Rockwell" w:hAnsi="Rockwell"/>
                <w:i/>
              </w:rPr>
            </w:pPr>
            <w:r w:rsidRPr="00920CAD">
              <w:rPr>
                <w:rFonts w:ascii="Rockwell" w:hAnsi="Rockwell"/>
                <w:i/>
              </w:rPr>
              <w:t>Sinusoïdale</w:t>
            </w:r>
          </w:p>
        </w:tc>
        <w:tc>
          <w:tcPr>
            <w:tcW w:w="926" w:type="pct"/>
            <w:tcBorders>
              <w:top w:val="single" w:sz="4" w:space="0" w:color="000000"/>
              <w:left w:val="single" w:sz="4" w:space="0" w:color="000000"/>
              <w:bottom w:val="single" w:sz="4" w:space="0" w:color="000000"/>
            </w:tcBorders>
          </w:tcPr>
          <w:p w14:paraId="48DC1677" w14:textId="77777777" w:rsidR="00DC31AE" w:rsidRPr="00920CAD" w:rsidRDefault="00DC31AE" w:rsidP="00754E54">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1E515C2E" w14:textId="77777777" w:rsidR="00DC31AE" w:rsidRPr="00920CAD" w:rsidRDefault="00DC31AE" w:rsidP="00754E54">
            <w:pPr>
              <w:snapToGrid w:val="0"/>
              <w:jc w:val="both"/>
              <w:rPr>
                <w:rFonts w:ascii="Rockwell" w:hAnsi="Rockwell"/>
                <w:bCs/>
                <w:i/>
              </w:rPr>
            </w:pPr>
          </w:p>
        </w:tc>
      </w:tr>
      <w:tr w:rsidR="00920CAD" w:rsidRPr="00920CAD" w14:paraId="6EA0D8DD" w14:textId="77777777" w:rsidTr="00DC5777">
        <w:trPr>
          <w:trHeight w:hRule="exact" w:val="430"/>
          <w:jc w:val="center"/>
        </w:trPr>
        <w:tc>
          <w:tcPr>
            <w:tcW w:w="323" w:type="pct"/>
            <w:tcBorders>
              <w:top w:val="single" w:sz="4" w:space="0" w:color="000000"/>
              <w:left w:val="single" w:sz="8" w:space="0" w:color="000000"/>
              <w:bottom w:val="single" w:sz="4" w:space="0" w:color="auto"/>
            </w:tcBorders>
            <w:vAlign w:val="center"/>
          </w:tcPr>
          <w:p w14:paraId="5D4D2E93" w14:textId="77777777" w:rsidR="00DC31AE" w:rsidRPr="00920CAD" w:rsidRDefault="00DC31AE" w:rsidP="002F0354">
            <w:pPr>
              <w:numPr>
                <w:ilvl w:val="2"/>
                <w:numId w:val="1"/>
              </w:numPr>
              <w:snapToGrid w:val="0"/>
              <w:ind w:left="461"/>
              <w:rPr>
                <w:rFonts w:ascii="Rockwell" w:hAnsi="Rockwell"/>
                <w:b/>
                <w:bCs/>
                <w:i/>
              </w:rPr>
            </w:pPr>
          </w:p>
        </w:tc>
        <w:tc>
          <w:tcPr>
            <w:tcW w:w="990" w:type="pct"/>
            <w:tcBorders>
              <w:top w:val="single" w:sz="4" w:space="0" w:color="000000"/>
              <w:left w:val="single" w:sz="4" w:space="0" w:color="000000"/>
              <w:bottom w:val="single" w:sz="4" w:space="0" w:color="auto"/>
            </w:tcBorders>
            <w:vAlign w:val="center"/>
          </w:tcPr>
          <w:p w14:paraId="49E89063" w14:textId="74E75047" w:rsidR="00DC31AE" w:rsidRPr="00920CAD" w:rsidRDefault="00DC31AE" w:rsidP="00230EBD">
            <w:pPr>
              <w:snapToGrid w:val="0"/>
              <w:rPr>
                <w:rFonts w:ascii="Rockwell" w:hAnsi="Rockwell"/>
                <w:i/>
              </w:rPr>
            </w:pPr>
            <w:r w:rsidRPr="00920CAD">
              <w:rPr>
                <w:rFonts w:ascii="Rockwell" w:hAnsi="Rockwell"/>
                <w:i/>
              </w:rPr>
              <w:t>Technologie</w:t>
            </w:r>
          </w:p>
        </w:tc>
        <w:tc>
          <w:tcPr>
            <w:tcW w:w="1852" w:type="pct"/>
            <w:gridSpan w:val="2"/>
            <w:tcBorders>
              <w:top w:val="single" w:sz="4" w:space="0" w:color="auto"/>
              <w:left w:val="single" w:sz="4" w:space="0" w:color="000000"/>
              <w:bottom w:val="single" w:sz="4" w:space="0" w:color="auto"/>
            </w:tcBorders>
            <w:vAlign w:val="center"/>
          </w:tcPr>
          <w:p w14:paraId="6E8C8731" w14:textId="15F20790" w:rsidR="00DC31AE" w:rsidRPr="00920CAD" w:rsidRDefault="00DC31AE" w:rsidP="00230EBD">
            <w:pPr>
              <w:snapToGrid w:val="0"/>
              <w:rPr>
                <w:rFonts w:ascii="Rockwell" w:hAnsi="Rockwell"/>
                <w:i/>
              </w:rPr>
            </w:pPr>
            <w:r w:rsidRPr="00920CAD">
              <w:rPr>
                <w:rFonts w:ascii="Rockwell" w:hAnsi="Rockwell"/>
                <w:i/>
              </w:rPr>
              <w:t>Online double conversion</w:t>
            </w:r>
          </w:p>
        </w:tc>
        <w:tc>
          <w:tcPr>
            <w:tcW w:w="926" w:type="pct"/>
            <w:tcBorders>
              <w:top w:val="single" w:sz="4" w:space="0" w:color="000000"/>
              <w:left w:val="single" w:sz="4" w:space="0" w:color="000000"/>
              <w:bottom w:val="single" w:sz="4" w:space="0" w:color="auto"/>
            </w:tcBorders>
          </w:tcPr>
          <w:p w14:paraId="3979A698" w14:textId="77777777" w:rsidR="00DC31AE" w:rsidRPr="00920CAD" w:rsidRDefault="00DC31AE" w:rsidP="00754E54">
            <w:pPr>
              <w:snapToGrid w:val="0"/>
              <w:jc w:val="both"/>
              <w:rPr>
                <w:rFonts w:ascii="Rockwell" w:hAnsi="Rockwell"/>
                <w:bCs/>
                <w:i/>
              </w:rPr>
            </w:pPr>
          </w:p>
        </w:tc>
        <w:tc>
          <w:tcPr>
            <w:tcW w:w="909" w:type="pct"/>
            <w:tcBorders>
              <w:top w:val="single" w:sz="4" w:space="0" w:color="000000"/>
              <w:left w:val="single" w:sz="4" w:space="0" w:color="000000"/>
              <w:bottom w:val="single" w:sz="4" w:space="0" w:color="auto"/>
              <w:right w:val="single" w:sz="4" w:space="0" w:color="auto"/>
            </w:tcBorders>
          </w:tcPr>
          <w:p w14:paraId="57262D33" w14:textId="77777777" w:rsidR="00DC31AE" w:rsidRPr="00920CAD" w:rsidRDefault="00DC31AE" w:rsidP="00754E54">
            <w:pPr>
              <w:snapToGrid w:val="0"/>
              <w:jc w:val="both"/>
              <w:rPr>
                <w:rFonts w:ascii="Rockwell" w:hAnsi="Rockwell"/>
                <w:bCs/>
                <w:i/>
              </w:rPr>
            </w:pPr>
          </w:p>
        </w:tc>
      </w:tr>
      <w:tr w:rsidR="00920CAD" w:rsidRPr="00920CAD" w14:paraId="4B5CA0EE" w14:textId="77777777" w:rsidTr="00570218">
        <w:trPr>
          <w:trHeight w:hRule="exact" w:val="698"/>
          <w:jc w:val="center"/>
        </w:trPr>
        <w:tc>
          <w:tcPr>
            <w:tcW w:w="323" w:type="pct"/>
            <w:vMerge w:val="restart"/>
            <w:tcBorders>
              <w:top w:val="single" w:sz="4" w:space="0" w:color="auto"/>
              <w:left w:val="single" w:sz="4" w:space="0" w:color="auto"/>
              <w:bottom w:val="single" w:sz="4" w:space="0" w:color="auto"/>
              <w:right w:val="single" w:sz="4" w:space="0" w:color="auto"/>
            </w:tcBorders>
            <w:vAlign w:val="center"/>
          </w:tcPr>
          <w:p w14:paraId="2BAC803C" w14:textId="77777777" w:rsidR="00DC31AE" w:rsidRPr="00920CAD" w:rsidRDefault="00DC31AE" w:rsidP="002F0354">
            <w:pPr>
              <w:numPr>
                <w:ilvl w:val="2"/>
                <w:numId w:val="1"/>
              </w:numPr>
              <w:snapToGrid w:val="0"/>
              <w:ind w:left="461"/>
              <w:jc w:val="both"/>
              <w:rPr>
                <w:rFonts w:ascii="Rockwell" w:hAnsi="Rockwell"/>
                <w:b/>
                <w:bCs/>
                <w:i/>
              </w:rPr>
            </w:pPr>
          </w:p>
        </w:tc>
        <w:tc>
          <w:tcPr>
            <w:tcW w:w="990" w:type="pct"/>
            <w:vMerge w:val="restart"/>
            <w:tcBorders>
              <w:top w:val="single" w:sz="4" w:space="0" w:color="auto"/>
              <w:left w:val="single" w:sz="4" w:space="0" w:color="auto"/>
              <w:bottom w:val="single" w:sz="4" w:space="0" w:color="auto"/>
              <w:right w:val="single" w:sz="4" w:space="0" w:color="auto"/>
            </w:tcBorders>
            <w:vAlign w:val="center"/>
          </w:tcPr>
          <w:p w14:paraId="13C051A5" w14:textId="77777777" w:rsidR="00DC31AE" w:rsidRPr="00920CAD" w:rsidRDefault="00DC31AE" w:rsidP="00754E54">
            <w:pPr>
              <w:snapToGrid w:val="0"/>
              <w:jc w:val="both"/>
              <w:rPr>
                <w:rFonts w:ascii="Rockwell" w:hAnsi="Rockwell"/>
                <w:i/>
              </w:rPr>
            </w:pPr>
            <w:r w:rsidRPr="00920CAD">
              <w:rPr>
                <w:rFonts w:ascii="Rockwell" w:hAnsi="Rockwell"/>
                <w:i/>
              </w:rPr>
              <w:t>Capacité</w:t>
            </w:r>
          </w:p>
          <w:p w14:paraId="5408E43B" w14:textId="77777777" w:rsidR="00DC31AE" w:rsidRPr="00920CAD" w:rsidRDefault="00DC31AE" w:rsidP="00754E54">
            <w:pPr>
              <w:snapToGrid w:val="0"/>
              <w:jc w:val="both"/>
              <w:rPr>
                <w:rFonts w:ascii="Rockwell" w:hAnsi="Rockwell"/>
                <w:i/>
              </w:rPr>
            </w:pPr>
          </w:p>
        </w:tc>
        <w:tc>
          <w:tcPr>
            <w:tcW w:w="1852" w:type="pct"/>
            <w:gridSpan w:val="2"/>
            <w:tcBorders>
              <w:top w:val="single" w:sz="4" w:space="0" w:color="auto"/>
              <w:left w:val="single" w:sz="4" w:space="0" w:color="auto"/>
              <w:bottom w:val="single" w:sz="4" w:space="0" w:color="auto"/>
              <w:right w:val="single" w:sz="4" w:space="0" w:color="auto"/>
            </w:tcBorders>
          </w:tcPr>
          <w:p w14:paraId="1D3FB285" w14:textId="19AB4C48" w:rsidR="00DC31AE" w:rsidRPr="00920CAD" w:rsidRDefault="00DC31AE" w:rsidP="00754E54">
            <w:pPr>
              <w:snapToGrid w:val="0"/>
              <w:jc w:val="both"/>
              <w:rPr>
                <w:rFonts w:ascii="Rockwell" w:hAnsi="Rockwell"/>
                <w:b/>
                <w:bCs/>
                <w:i/>
              </w:rPr>
            </w:pPr>
            <w:r w:rsidRPr="00920CAD">
              <w:rPr>
                <w:rFonts w:ascii="Rockwell" w:hAnsi="Rockwell"/>
                <w:b/>
                <w:bCs/>
                <w:i/>
              </w:rPr>
              <w:t>L’</w:t>
            </w:r>
            <w:r w:rsidR="00E61F0B" w:rsidRPr="00920CAD">
              <w:rPr>
                <w:rFonts w:ascii="Rockwell" w:hAnsi="Rockwell"/>
                <w:b/>
                <w:bCs/>
                <w:i/>
              </w:rPr>
              <w:t>autorité contractante</w:t>
            </w:r>
            <w:r w:rsidRPr="00920CAD">
              <w:rPr>
                <w:rFonts w:ascii="Rockwell" w:hAnsi="Rockwell"/>
                <w:b/>
                <w:bCs/>
                <w:i/>
              </w:rPr>
              <w:t xml:space="preserve"> fait son choix en cochant</w:t>
            </w:r>
          </w:p>
          <w:p w14:paraId="74289B99" w14:textId="72C8D27B" w:rsidR="0084561A" w:rsidRPr="00920CAD" w:rsidRDefault="0084561A" w:rsidP="00754E54">
            <w:pPr>
              <w:snapToGrid w:val="0"/>
              <w:jc w:val="both"/>
              <w:rPr>
                <w:rFonts w:ascii="Rockwell" w:hAnsi="Rockwell"/>
                <w:b/>
                <w:i/>
              </w:rPr>
            </w:pPr>
          </w:p>
        </w:tc>
        <w:tc>
          <w:tcPr>
            <w:tcW w:w="926" w:type="pct"/>
            <w:tcBorders>
              <w:top w:val="single" w:sz="4" w:space="0" w:color="auto"/>
              <w:left w:val="single" w:sz="4" w:space="0" w:color="auto"/>
              <w:bottom w:val="single" w:sz="4" w:space="0" w:color="auto"/>
              <w:right w:val="single" w:sz="4" w:space="0" w:color="auto"/>
            </w:tcBorders>
          </w:tcPr>
          <w:p w14:paraId="1F3B2241" w14:textId="77777777" w:rsidR="00DC31AE" w:rsidRPr="00920CAD" w:rsidDel="000A703F" w:rsidRDefault="00DC31AE"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5602FACE" w14:textId="77777777" w:rsidR="00DC31AE" w:rsidRPr="00920CAD" w:rsidRDefault="00DC31AE" w:rsidP="00754E54">
            <w:pPr>
              <w:snapToGrid w:val="0"/>
              <w:jc w:val="both"/>
              <w:rPr>
                <w:rFonts w:ascii="Rockwell" w:hAnsi="Rockwell"/>
                <w:bCs/>
                <w:i/>
              </w:rPr>
            </w:pPr>
          </w:p>
        </w:tc>
      </w:tr>
      <w:tr w:rsidR="00920CAD" w:rsidRPr="00920CAD" w14:paraId="5FD15FE5" w14:textId="77777777" w:rsidTr="00DC5777">
        <w:trPr>
          <w:trHeight w:val="125"/>
          <w:jc w:val="center"/>
        </w:trPr>
        <w:tc>
          <w:tcPr>
            <w:tcW w:w="323" w:type="pct"/>
            <w:vMerge/>
            <w:tcBorders>
              <w:top w:val="single" w:sz="4" w:space="0" w:color="auto"/>
              <w:left w:val="single" w:sz="4" w:space="0" w:color="auto"/>
              <w:bottom w:val="single" w:sz="4" w:space="0" w:color="auto"/>
              <w:right w:val="single" w:sz="4" w:space="0" w:color="auto"/>
            </w:tcBorders>
            <w:vAlign w:val="center"/>
          </w:tcPr>
          <w:p w14:paraId="3B969A1C" w14:textId="77777777" w:rsidR="00DC31AE" w:rsidRPr="00920CAD" w:rsidRDefault="00DC31AE" w:rsidP="002F0354">
            <w:pPr>
              <w:numPr>
                <w:ilvl w:val="2"/>
                <w:numId w:val="1"/>
              </w:numPr>
              <w:snapToGrid w:val="0"/>
              <w:ind w:left="461"/>
              <w:jc w:val="both"/>
              <w:rPr>
                <w:rFonts w:ascii="Rockwell" w:hAnsi="Rockwell"/>
                <w:b/>
                <w:bCs/>
                <w:i/>
              </w:rPr>
            </w:pPr>
          </w:p>
        </w:tc>
        <w:tc>
          <w:tcPr>
            <w:tcW w:w="990" w:type="pct"/>
            <w:vMerge/>
            <w:tcBorders>
              <w:top w:val="single" w:sz="4" w:space="0" w:color="auto"/>
              <w:left w:val="single" w:sz="4" w:space="0" w:color="auto"/>
              <w:bottom w:val="single" w:sz="4" w:space="0" w:color="auto"/>
              <w:right w:val="single" w:sz="4" w:space="0" w:color="auto"/>
            </w:tcBorders>
          </w:tcPr>
          <w:p w14:paraId="1BA3013C" w14:textId="77777777" w:rsidR="00DC31AE" w:rsidRPr="00920CAD" w:rsidRDefault="00DC31AE" w:rsidP="00754E54">
            <w:pPr>
              <w:snapToGrid w:val="0"/>
              <w:jc w:val="both"/>
              <w:rPr>
                <w:rFonts w:ascii="Rockwell" w:hAnsi="Rockwell"/>
                <w:i/>
              </w:rPr>
            </w:pPr>
          </w:p>
        </w:tc>
        <w:tc>
          <w:tcPr>
            <w:tcW w:w="758" w:type="pct"/>
            <w:vMerge w:val="restart"/>
            <w:tcBorders>
              <w:top w:val="single" w:sz="4" w:space="0" w:color="auto"/>
              <w:left w:val="single" w:sz="4" w:space="0" w:color="auto"/>
              <w:bottom w:val="single" w:sz="4" w:space="0" w:color="auto"/>
              <w:right w:val="single" w:sz="4" w:space="0" w:color="auto"/>
            </w:tcBorders>
            <w:vAlign w:val="center"/>
          </w:tcPr>
          <w:p w14:paraId="7766FD86" w14:textId="22E677DF" w:rsidR="00DC31AE" w:rsidRPr="00920CAD" w:rsidRDefault="00DC5777" w:rsidP="00DC5777">
            <w:pPr>
              <w:ind w:left="37" w:hanging="37"/>
              <w:jc w:val="both"/>
              <w:rPr>
                <w:rFonts w:ascii="Rockwell" w:hAnsi="Rockwell"/>
              </w:rPr>
            </w:pPr>
            <w:r w:rsidRPr="00920CAD">
              <w:rPr>
                <w:rFonts w:ascii="Rockwell" w:hAnsi="Rockwell"/>
              </w:rPr>
              <w:t>8000 VA/</w:t>
            </w:r>
            <w:r w:rsidR="00DC31AE" w:rsidRPr="00920CAD">
              <w:rPr>
                <w:rFonts w:ascii="Rockwell" w:hAnsi="Rockwell"/>
              </w:rPr>
              <w:t>6400 W au moins</w:t>
            </w:r>
          </w:p>
        </w:tc>
        <w:tc>
          <w:tcPr>
            <w:tcW w:w="1094" w:type="pct"/>
            <w:tcBorders>
              <w:top w:val="single" w:sz="4" w:space="0" w:color="auto"/>
              <w:left w:val="single" w:sz="4" w:space="0" w:color="auto"/>
              <w:bottom w:val="single" w:sz="4" w:space="0" w:color="auto"/>
              <w:right w:val="single" w:sz="4" w:space="0" w:color="auto"/>
            </w:tcBorders>
            <w:vAlign w:val="center"/>
          </w:tcPr>
          <w:p w14:paraId="6B7D1116" w14:textId="192E9DCE" w:rsidR="00DC31AE" w:rsidRPr="00920CAD" w:rsidRDefault="00DC31AE" w:rsidP="000B00C4">
            <w:pPr>
              <w:rPr>
                <w:rFonts w:ascii="Rockwell" w:hAnsi="Rockwell"/>
              </w:rPr>
            </w:pPr>
            <w:r w:rsidRPr="00920CAD">
              <w:rPr>
                <w:rFonts w:ascii="Rockwell" w:hAnsi="Rockwell"/>
                <w:i/>
              </w:rPr>
              <w:t>Format Tour</w:t>
            </w:r>
            <w:r w:rsidR="00043A5B" w:rsidRPr="00920CAD">
              <w:rPr>
                <w:rFonts w:ascii="Rockwell" w:hAnsi="Rockwell"/>
                <w:i/>
              </w:rPr>
              <w:t xml:space="preserve">                 </w:t>
            </w:r>
            <w:sdt>
              <w:sdtPr>
                <w:rPr>
                  <w:rFonts w:ascii="Rockwell" w:hAnsi="Rockwell"/>
                  <w:bCs/>
                  <w:iCs/>
                  <w:sz w:val="40"/>
                  <w:szCs w:val="40"/>
                  <w:lang w:val="fr-CA"/>
                </w:rPr>
                <w:id w:val="-1330289070"/>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926" w:type="pct"/>
            <w:tcBorders>
              <w:top w:val="single" w:sz="4" w:space="0" w:color="auto"/>
              <w:left w:val="single" w:sz="4" w:space="0" w:color="auto"/>
              <w:bottom w:val="single" w:sz="4" w:space="0" w:color="auto"/>
              <w:right w:val="single" w:sz="4" w:space="0" w:color="auto"/>
            </w:tcBorders>
          </w:tcPr>
          <w:p w14:paraId="4371F739" w14:textId="2D86F8FB" w:rsidR="00DC31AE" w:rsidRPr="00920CAD" w:rsidRDefault="00DC31AE"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7CB250C4" w14:textId="77777777" w:rsidR="00DC31AE" w:rsidRPr="00920CAD" w:rsidRDefault="00DC31AE" w:rsidP="00754E54">
            <w:pPr>
              <w:snapToGrid w:val="0"/>
              <w:jc w:val="both"/>
              <w:rPr>
                <w:rFonts w:ascii="Rockwell" w:hAnsi="Rockwell"/>
                <w:bCs/>
                <w:i/>
              </w:rPr>
            </w:pPr>
          </w:p>
        </w:tc>
      </w:tr>
      <w:tr w:rsidR="00920CAD" w:rsidRPr="00920CAD" w14:paraId="45EA7FF5" w14:textId="77777777" w:rsidTr="00DC5777">
        <w:trPr>
          <w:trHeight w:val="70"/>
          <w:jc w:val="center"/>
        </w:trPr>
        <w:tc>
          <w:tcPr>
            <w:tcW w:w="323" w:type="pct"/>
            <w:vMerge/>
            <w:tcBorders>
              <w:top w:val="single" w:sz="4" w:space="0" w:color="auto"/>
              <w:left w:val="single" w:sz="4" w:space="0" w:color="auto"/>
              <w:bottom w:val="single" w:sz="4" w:space="0" w:color="auto"/>
              <w:right w:val="single" w:sz="4" w:space="0" w:color="auto"/>
            </w:tcBorders>
            <w:vAlign w:val="center"/>
          </w:tcPr>
          <w:p w14:paraId="7E58B538" w14:textId="77777777" w:rsidR="00DC31AE" w:rsidRPr="00920CAD" w:rsidRDefault="00DC31AE" w:rsidP="002F0354">
            <w:pPr>
              <w:numPr>
                <w:ilvl w:val="2"/>
                <w:numId w:val="1"/>
              </w:numPr>
              <w:snapToGrid w:val="0"/>
              <w:ind w:left="461"/>
              <w:jc w:val="both"/>
              <w:rPr>
                <w:rFonts w:ascii="Rockwell" w:hAnsi="Rockwell"/>
                <w:b/>
                <w:bCs/>
                <w:i/>
              </w:rPr>
            </w:pPr>
          </w:p>
        </w:tc>
        <w:tc>
          <w:tcPr>
            <w:tcW w:w="990" w:type="pct"/>
            <w:vMerge/>
            <w:tcBorders>
              <w:top w:val="single" w:sz="4" w:space="0" w:color="auto"/>
              <w:left w:val="single" w:sz="4" w:space="0" w:color="auto"/>
              <w:bottom w:val="single" w:sz="4" w:space="0" w:color="auto"/>
              <w:right w:val="single" w:sz="4" w:space="0" w:color="auto"/>
            </w:tcBorders>
          </w:tcPr>
          <w:p w14:paraId="2C2D2E2A" w14:textId="77777777" w:rsidR="00DC31AE" w:rsidRPr="00920CAD" w:rsidRDefault="00DC31AE" w:rsidP="00754E54">
            <w:pPr>
              <w:snapToGrid w:val="0"/>
              <w:jc w:val="both"/>
              <w:rPr>
                <w:rFonts w:ascii="Rockwell" w:hAnsi="Rockwell"/>
                <w:i/>
              </w:rPr>
            </w:pPr>
          </w:p>
        </w:tc>
        <w:tc>
          <w:tcPr>
            <w:tcW w:w="758" w:type="pct"/>
            <w:vMerge/>
            <w:tcBorders>
              <w:top w:val="single" w:sz="4" w:space="0" w:color="auto"/>
              <w:left w:val="single" w:sz="4" w:space="0" w:color="auto"/>
              <w:bottom w:val="single" w:sz="4" w:space="0" w:color="auto"/>
              <w:right w:val="single" w:sz="4" w:space="0" w:color="auto"/>
            </w:tcBorders>
            <w:vAlign w:val="center"/>
          </w:tcPr>
          <w:p w14:paraId="5C50CECF" w14:textId="77777777" w:rsidR="00DC31AE" w:rsidRPr="00920CAD" w:rsidRDefault="00DC31AE" w:rsidP="00754E54">
            <w:pPr>
              <w:jc w:val="both"/>
              <w:rPr>
                <w:rFonts w:ascii="Rockwell" w:hAnsi="Rockwell"/>
                <w:i/>
              </w:rPr>
            </w:pPr>
          </w:p>
        </w:tc>
        <w:tc>
          <w:tcPr>
            <w:tcW w:w="1094" w:type="pct"/>
            <w:tcBorders>
              <w:top w:val="single" w:sz="4" w:space="0" w:color="auto"/>
              <w:left w:val="single" w:sz="4" w:space="0" w:color="auto"/>
              <w:bottom w:val="single" w:sz="4" w:space="0" w:color="auto"/>
              <w:right w:val="single" w:sz="4" w:space="0" w:color="auto"/>
            </w:tcBorders>
            <w:vAlign w:val="center"/>
          </w:tcPr>
          <w:p w14:paraId="529D326F" w14:textId="140A9497" w:rsidR="00DC31AE" w:rsidRPr="00920CAD" w:rsidRDefault="00DC31AE" w:rsidP="000B00C4">
            <w:pPr>
              <w:rPr>
                <w:rFonts w:ascii="Rockwell" w:hAnsi="Rockwell"/>
                <w:i/>
              </w:rPr>
            </w:pPr>
            <w:r w:rsidRPr="00920CAD">
              <w:rPr>
                <w:rFonts w:ascii="Rockwell" w:hAnsi="Rockwell"/>
                <w:i/>
              </w:rPr>
              <w:t>Format Rack</w:t>
            </w:r>
            <w:r w:rsidR="00043A5B" w:rsidRPr="00920CAD">
              <w:rPr>
                <w:rFonts w:ascii="Rockwell" w:hAnsi="Rockwell"/>
                <w:i/>
              </w:rPr>
              <w:t xml:space="preserve">                 </w:t>
            </w:r>
            <w:sdt>
              <w:sdtPr>
                <w:rPr>
                  <w:rFonts w:ascii="Rockwell" w:hAnsi="Rockwell"/>
                  <w:bCs/>
                  <w:iCs/>
                  <w:sz w:val="40"/>
                  <w:szCs w:val="40"/>
                  <w:lang w:val="fr-CA"/>
                </w:rPr>
                <w:id w:val="-485171357"/>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926" w:type="pct"/>
            <w:tcBorders>
              <w:top w:val="single" w:sz="4" w:space="0" w:color="auto"/>
              <w:left w:val="single" w:sz="4" w:space="0" w:color="auto"/>
              <w:bottom w:val="single" w:sz="4" w:space="0" w:color="auto"/>
              <w:right w:val="single" w:sz="4" w:space="0" w:color="auto"/>
            </w:tcBorders>
          </w:tcPr>
          <w:p w14:paraId="0F144499" w14:textId="423C9307" w:rsidR="00DC31AE" w:rsidRPr="00920CAD" w:rsidRDefault="00DC31AE"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4871843A" w14:textId="77777777" w:rsidR="00DC31AE" w:rsidRPr="00920CAD" w:rsidRDefault="00DC31AE" w:rsidP="00754E54">
            <w:pPr>
              <w:snapToGrid w:val="0"/>
              <w:jc w:val="both"/>
              <w:rPr>
                <w:rFonts w:ascii="Rockwell" w:hAnsi="Rockwell"/>
                <w:bCs/>
                <w:i/>
              </w:rPr>
            </w:pPr>
          </w:p>
        </w:tc>
      </w:tr>
      <w:tr w:rsidR="00920CAD" w:rsidRPr="00920CAD" w14:paraId="01FBD879" w14:textId="77777777" w:rsidTr="00DC5777">
        <w:trPr>
          <w:trHeight w:val="70"/>
          <w:jc w:val="center"/>
        </w:trPr>
        <w:tc>
          <w:tcPr>
            <w:tcW w:w="323" w:type="pct"/>
            <w:vMerge/>
            <w:tcBorders>
              <w:top w:val="single" w:sz="4" w:space="0" w:color="auto"/>
              <w:left w:val="single" w:sz="4" w:space="0" w:color="auto"/>
              <w:bottom w:val="single" w:sz="4" w:space="0" w:color="auto"/>
              <w:right w:val="single" w:sz="4" w:space="0" w:color="auto"/>
            </w:tcBorders>
            <w:vAlign w:val="center"/>
          </w:tcPr>
          <w:p w14:paraId="503BC081" w14:textId="77777777" w:rsidR="00EE60EF" w:rsidRPr="00920CAD" w:rsidRDefault="00EE60EF" w:rsidP="002F0354">
            <w:pPr>
              <w:numPr>
                <w:ilvl w:val="2"/>
                <w:numId w:val="1"/>
              </w:numPr>
              <w:snapToGrid w:val="0"/>
              <w:ind w:left="461"/>
              <w:jc w:val="both"/>
              <w:rPr>
                <w:rFonts w:ascii="Rockwell" w:hAnsi="Rockwell"/>
                <w:b/>
                <w:bCs/>
                <w:i/>
              </w:rPr>
            </w:pPr>
          </w:p>
        </w:tc>
        <w:tc>
          <w:tcPr>
            <w:tcW w:w="990" w:type="pct"/>
            <w:vMerge/>
            <w:tcBorders>
              <w:top w:val="single" w:sz="4" w:space="0" w:color="auto"/>
              <w:left w:val="single" w:sz="4" w:space="0" w:color="auto"/>
              <w:bottom w:val="single" w:sz="4" w:space="0" w:color="auto"/>
              <w:right w:val="single" w:sz="4" w:space="0" w:color="auto"/>
            </w:tcBorders>
          </w:tcPr>
          <w:p w14:paraId="1F550149" w14:textId="77777777" w:rsidR="00EE60EF" w:rsidRPr="00920CAD" w:rsidRDefault="00EE60EF" w:rsidP="00754E54">
            <w:pPr>
              <w:snapToGrid w:val="0"/>
              <w:jc w:val="both"/>
              <w:rPr>
                <w:rFonts w:ascii="Rockwell" w:hAnsi="Rockwell"/>
                <w:i/>
              </w:rPr>
            </w:pPr>
          </w:p>
        </w:tc>
        <w:tc>
          <w:tcPr>
            <w:tcW w:w="758" w:type="pct"/>
            <w:vMerge w:val="restart"/>
            <w:tcBorders>
              <w:top w:val="single" w:sz="4" w:space="0" w:color="auto"/>
              <w:left w:val="single" w:sz="4" w:space="0" w:color="auto"/>
              <w:bottom w:val="single" w:sz="4" w:space="0" w:color="auto"/>
              <w:right w:val="single" w:sz="4" w:space="0" w:color="auto"/>
            </w:tcBorders>
            <w:vAlign w:val="center"/>
          </w:tcPr>
          <w:p w14:paraId="14417117" w14:textId="0601A838" w:rsidR="00EE60EF" w:rsidRPr="00920CAD" w:rsidRDefault="00DC5777" w:rsidP="00DC5777">
            <w:pPr>
              <w:ind w:left="29" w:hanging="29"/>
              <w:jc w:val="both"/>
              <w:rPr>
                <w:rFonts w:ascii="Rockwell" w:hAnsi="Rockwell"/>
              </w:rPr>
            </w:pPr>
            <w:r w:rsidRPr="00920CAD">
              <w:rPr>
                <w:rFonts w:ascii="Rockwell" w:hAnsi="Rockwell"/>
              </w:rPr>
              <w:t>10000 VA</w:t>
            </w:r>
            <w:r w:rsidR="00EE60EF" w:rsidRPr="00920CAD">
              <w:rPr>
                <w:rFonts w:ascii="Rockwell" w:hAnsi="Rockwell"/>
              </w:rPr>
              <w:t>/8000 W au moins</w:t>
            </w:r>
          </w:p>
        </w:tc>
        <w:tc>
          <w:tcPr>
            <w:tcW w:w="1094" w:type="pct"/>
            <w:tcBorders>
              <w:top w:val="single" w:sz="4" w:space="0" w:color="auto"/>
              <w:left w:val="single" w:sz="4" w:space="0" w:color="auto"/>
              <w:bottom w:val="single" w:sz="4" w:space="0" w:color="auto"/>
              <w:right w:val="single" w:sz="4" w:space="0" w:color="auto"/>
            </w:tcBorders>
            <w:vAlign w:val="center"/>
          </w:tcPr>
          <w:p w14:paraId="5D063F29" w14:textId="65A90770" w:rsidR="00EE60EF" w:rsidRPr="00920CAD" w:rsidRDefault="00EE60EF" w:rsidP="000B00C4">
            <w:pPr>
              <w:rPr>
                <w:rFonts w:ascii="Rockwell" w:hAnsi="Rockwell"/>
                <w:i/>
              </w:rPr>
            </w:pPr>
            <w:r w:rsidRPr="00920CAD">
              <w:rPr>
                <w:rFonts w:ascii="Rockwell" w:hAnsi="Rockwell"/>
                <w:i/>
              </w:rPr>
              <w:t>Format Tour</w:t>
            </w:r>
            <w:r w:rsidR="00043A5B" w:rsidRPr="00920CAD">
              <w:rPr>
                <w:rFonts w:ascii="Rockwell" w:hAnsi="Rockwell"/>
                <w:i/>
              </w:rPr>
              <w:t xml:space="preserve">                 </w:t>
            </w:r>
            <w:sdt>
              <w:sdtPr>
                <w:rPr>
                  <w:rFonts w:ascii="Rockwell" w:hAnsi="Rockwell"/>
                  <w:bCs/>
                  <w:iCs/>
                  <w:sz w:val="40"/>
                  <w:szCs w:val="40"/>
                  <w:lang w:val="fr-CA"/>
                </w:rPr>
                <w:id w:val="-477613896"/>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926" w:type="pct"/>
            <w:tcBorders>
              <w:top w:val="single" w:sz="4" w:space="0" w:color="auto"/>
              <w:left w:val="single" w:sz="4" w:space="0" w:color="auto"/>
              <w:bottom w:val="single" w:sz="4" w:space="0" w:color="auto"/>
              <w:right w:val="single" w:sz="4" w:space="0" w:color="auto"/>
            </w:tcBorders>
          </w:tcPr>
          <w:p w14:paraId="6CAEBE20" w14:textId="6E40DCD6" w:rsidR="00EE60EF" w:rsidRPr="00920CAD" w:rsidRDefault="00EE60EF"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2E6F617E" w14:textId="77777777" w:rsidR="00EE60EF" w:rsidRPr="00920CAD" w:rsidRDefault="00EE60EF" w:rsidP="00754E54">
            <w:pPr>
              <w:snapToGrid w:val="0"/>
              <w:jc w:val="both"/>
              <w:rPr>
                <w:rFonts w:ascii="Rockwell" w:hAnsi="Rockwell"/>
                <w:bCs/>
                <w:i/>
              </w:rPr>
            </w:pPr>
          </w:p>
        </w:tc>
      </w:tr>
      <w:tr w:rsidR="00920CAD" w:rsidRPr="00920CAD" w14:paraId="6C8ED32D" w14:textId="77777777" w:rsidTr="00DC5777">
        <w:trPr>
          <w:trHeight w:val="70"/>
          <w:jc w:val="center"/>
        </w:trPr>
        <w:tc>
          <w:tcPr>
            <w:tcW w:w="323" w:type="pct"/>
            <w:vMerge/>
            <w:tcBorders>
              <w:top w:val="single" w:sz="4" w:space="0" w:color="auto"/>
              <w:left w:val="single" w:sz="4" w:space="0" w:color="auto"/>
              <w:bottom w:val="single" w:sz="4" w:space="0" w:color="auto"/>
              <w:right w:val="single" w:sz="4" w:space="0" w:color="auto"/>
            </w:tcBorders>
            <w:vAlign w:val="center"/>
          </w:tcPr>
          <w:p w14:paraId="35AC4830" w14:textId="77777777" w:rsidR="00EE60EF" w:rsidRPr="00920CAD" w:rsidRDefault="00EE60EF" w:rsidP="002F0354">
            <w:pPr>
              <w:numPr>
                <w:ilvl w:val="2"/>
                <w:numId w:val="1"/>
              </w:numPr>
              <w:snapToGrid w:val="0"/>
              <w:ind w:left="461"/>
              <w:jc w:val="both"/>
              <w:rPr>
                <w:rFonts w:ascii="Rockwell" w:hAnsi="Rockwell"/>
                <w:b/>
                <w:bCs/>
                <w:i/>
              </w:rPr>
            </w:pPr>
          </w:p>
        </w:tc>
        <w:tc>
          <w:tcPr>
            <w:tcW w:w="990" w:type="pct"/>
            <w:vMerge/>
            <w:tcBorders>
              <w:top w:val="single" w:sz="4" w:space="0" w:color="auto"/>
              <w:left w:val="single" w:sz="4" w:space="0" w:color="auto"/>
              <w:bottom w:val="single" w:sz="4" w:space="0" w:color="auto"/>
              <w:right w:val="single" w:sz="4" w:space="0" w:color="auto"/>
            </w:tcBorders>
          </w:tcPr>
          <w:p w14:paraId="2D5A360D" w14:textId="77777777" w:rsidR="00EE60EF" w:rsidRPr="00920CAD" w:rsidRDefault="00EE60EF" w:rsidP="00754E54">
            <w:pPr>
              <w:snapToGrid w:val="0"/>
              <w:jc w:val="both"/>
              <w:rPr>
                <w:rFonts w:ascii="Rockwell" w:hAnsi="Rockwell"/>
                <w:i/>
              </w:rPr>
            </w:pPr>
          </w:p>
        </w:tc>
        <w:tc>
          <w:tcPr>
            <w:tcW w:w="758" w:type="pct"/>
            <w:vMerge/>
            <w:tcBorders>
              <w:top w:val="single" w:sz="4" w:space="0" w:color="auto"/>
              <w:left w:val="single" w:sz="4" w:space="0" w:color="auto"/>
              <w:bottom w:val="single" w:sz="4" w:space="0" w:color="auto"/>
              <w:right w:val="single" w:sz="4" w:space="0" w:color="auto"/>
            </w:tcBorders>
            <w:vAlign w:val="center"/>
          </w:tcPr>
          <w:p w14:paraId="78D86EAE" w14:textId="77777777" w:rsidR="00EE60EF" w:rsidRPr="00920CAD" w:rsidRDefault="00EE60EF" w:rsidP="00754E54">
            <w:pPr>
              <w:jc w:val="both"/>
              <w:rPr>
                <w:rFonts w:ascii="Rockwell" w:hAnsi="Rockwell"/>
                <w:i/>
              </w:rPr>
            </w:pPr>
          </w:p>
        </w:tc>
        <w:tc>
          <w:tcPr>
            <w:tcW w:w="1094" w:type="pct"/>
            <w:tcBorders>
              <w:top w:val="single" w:sz="4" w:space="0" w:color="auto"/>
              <w:left w:val="single" w:sz="4" w:space="0" w:color="auto"/>
              <w:bottom w:val="single" w:sz="4" w:space="0" w:color="auto"/>
              <w:right w:val="single" w:sz="4" w:space="0" w:color="auto"/>
            </w:tcBorders>
            <w:vAlign w:val="center"/>
          </w:tcPr>
          <w:p w14:paraId="00FD4800" w14:textId="7A5E7959" w:rsidR="00EE60EF" w:rsidRPr="00920CAD" w:rsidRDefault="00EE60EF" w:rsidP="000B00C4">
            <w:pPr>
              <w:rPr>
                <w:rFonts w:ascii="Rockwell" w:hAnsi="Rockwell"/>
                <w:i/>
              </w:rPr>
            </w:pPr>
            <w:r w:rsidRPr="00920CAD">
              <w:rPr>
                <w:rFonts w:ascii="Rockwell" w:hAnsi="Rockwell"/>
                <w:i/>
              </w:rPr>
              <w:t>Format Rack</w:t>
            </w:r>
            <w:r w:rsidR="00043A5B" w:rsidRPr="00920CAD">
              <w:rPr>
                <w:rFonts w:ascii="Rockwell" w:hAnsi="Rockwell"/>
                <w:i/>
              </w:rPr>
              <w:t xml:space="preserve">                 </w:t>
            </w:r>
            <w:sdt>
              <w:sdtPr>
                <w:rPr>
                  <w:rFonts w:ascii="Rockwell" w:hAnsi="Rockwell"/>
                  <w:bCs/>
                  <w:iCs/>
                  <w:sz w:val="40"/>
                  <w:szCs w:val="40"/>
                  <w:lang w:val="fr-CA"/>
                </w:rPr>
                <w:id w:val="-1711030270"/>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926" w:type="pct"/>
            <w:tcBorders>
              <w:top w:val="single" w:sz="4" w:space="0" w:color="auto"/>
              <w:left w:val="single" w:sz="4" w:space="0" w:color="auto"/>
              <w:bottom w:val="single" w:sz="4" w:space="0" w:color="auto"/>
              <w:right w:val="single" w:sz="4" w:space="0" w:color="auto"/>
            </w:tcBorders>
          </w:tcPr>
          <w:p w14:paraId="50B7ED72" w14:textId="68D10508" w:rsidR="00EE60EF" w:rsidRPr="00920CAD" w:rsidRDefault="00EE60EF"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6629CC48" w14:textId="77777777" w:rsidR="00EE60EF" w:rsidRPr="00920CAD" w:rsidRDefault="00EE60EF" w:rsidP="00754E54">
            <w:pPr>
              <w:snapToGrid w:val="0"/>
              <w:jc w:val="both"/>
              <w:rPr>
                <w:rFonts w:ascii="Rockwell" w:hAnsi="Rockwell"/>
                <w:bCs/>
                <w:i/>
              </w:rPr>
            </w:pPr>
          </w:p>
        </w:tc>
      </w:tr>
      <w:tr w:rsidR="00920CAD" w:rsidRPr="00920CAD" w14:paraId="015FACED" w14:textId="77777777" w:rsidTr="00DC5777">
        <w:trPr>
          <w:trHeight w:val="447"/>
          <w:jc w:val="center"/>
        </w:trPr>
        <w:tc>
          <w:tcPr>
            <w:tcW w:w="323" w:type="pct"/>
            <w:vMerge/>
            <w:tcBorders>
              <w:top w:val="single" w:sz="4" w:space="0" w:color="auto"/>
              <w:left w:val="single" w:sz="4" w:space="0" w:color="auto"/>
              <w:bottom w:val="single" w:sz="4" w:space="0" w:color="auto"/>
              <w:right w:val="single" w:sz="4" w:space="0" w:color="auto"/>
            </w:tcBorders>
            <w:vAlign w:val="center"/>
          </w:tcPr>
          <w:p w14:paraId="3E484A34" w14:textId="77777777" w:rsidR="00DC31AE" w:rsidRPr="00920CAD" w:rsidRDefault="00DC31AE" w:rsidP="002F0354">
            <w:pPr>
              <w:numPr>
                <w:ilvl w:val="2"/>
                <w:numId w:val="1"/>
              </w:numPr>
              <w:snapToGrid w:val="0"/>
              <w:ind w:left="461"/>
              <w:jc w:val="both"/>
              <w:rPr>
                <w:rFonts w:ascii="Rockwell" w:hAnsi="Rockwell"/>
                <w:b/>
                <w:bCs/>
                <w:i/>
              </w:rPr>
            </w:pPr>
          </w:p>
        </w:tc>
        <w:tc>
          <w:tcPr>
            <w:tcW w:w="990" w:type="pct"/>
            <w:vMerge/>
            <w:tcBorders>
              <w:top w:val="single" w:sz="4" w:space="0" w:color="auto"/>
              <w:left w:val="single" w:sz="4" w:space="0" w:color="auto"/>
              <w:bottom w:val="single" w:sz="4" w:space="0" w:color="auto"/>
              <w:right w:val="single" w:sz="4" w:space="0" w:color="auto"/>
            </w:tcBorders>
          </w:tcPr>
          <w:p w14:paraId="7653733F" w14:textId="77777777" w:rsidR="00DC31AE" w:rsidRPr="00920CAD" w:rsidRDefault="00DC31AE" w:rsidP="00754E54">
            <w:pPr>
              <w:snapToGrid w:val="0"/>
              <w:jc w:val="both"/>
              <w:rPr>
                <w:rFonts w:ascii="Rockwell" w:hAnsi="Rockwell"/>
                <w:i/>
              </w:rPr>
            </w:pPr>
          </w:p>
        </w:tc>
        <w:tc>
          <w:tcPr>
            <w:tcW w:w="758" w:type="pct"/>
            <w:tcBorders>
              <w:left w:val="single" w:sz="4" w:space="0" w:color="auto"/>
              <w:bottom w:val="single" w:sz="4" w:space="0" w:color="auto"/>
              <w:right w:val="single" w:sz="4" w:space="0" w:color="auto"/>
            </w:tcBorders>
            <w:vAlign w:val="center"/>
          </w:tcPr>
          <w:p w14:paraId="7A79273A" w14:textId="77777777" w:rsidR="00DC31AE" w:rsidRPr="00920CAD" w:rsidRDefault="00DC31AE" w:rsidP="00754E54">
            <w:pPr>
              <w:jc w:val="both"/>
              <w:rPr>
                <w:rFonts w:ascii="Rockwell" w:hAnsi="Rockwell"/>
                <w:i/>
              </w:rPr>
            </w:pPr>
            <w:r w:rsidRPr="00920CAD">
              <w:rPr>
                <w:rFonts w:ascii="Rockwell" w:hAnsi="Rockwell"/>
              </w:rPr>
              <w:t>Supérieur à 10KVA</w:t>
            </w:r>
          </w:p>
        </w:tc>
        <w:tc>
          <w:tcPr>
            <w:tcW w:w="1094" w:type="pct"/>
            <w:tcBorders>
              <w:top w:val="single" w:sz="4" w:space="0" w:color="auto"/>
              <w:left w:val="single" w:sz="4" w:space="0" w:color="auto"/>
              <w:bottom w:val="single" w:sz="4" w:space="0" w:color="auto"/>
              <w:right w:val="single" w:sz="4" w:space="0" w:color="auto"/>
            </w:tcBorders>
            <w:vAlign w:val="center"/>
          </w:tcPr>
          <w:p w14:paraId="14E2D947" w14:textId="5DE548EE" w:rsidR="00DC31AE" w:rsidRPr="00920CAD" w:rsidRDefault="00DC31AE" w:rsidP="000B00C4">
            <w:pPr>
              <w:rPr>
                <w:rFonts w:ascii="Rockwell" w:hAnsi="Rockwell"/>
                <w:i/>
              </w:rPr>
            </w:pPr>
            <w:r w:rsidRPr="00920CAD">
              <w:rPr>
                <w:rFonts w:ascii="Rockwell" w:hAnsi="Rockwell"/>
                <w:i/>
              </w:rPr>
              <w:t>Capacité à préciser</w:t>
            </w:r>
            <w:r w:rsidR="00043A5B" w:rsidRPr="00920CAD">
              <w:rPr>
                <w:rFonts w:ascii="Rockwell" w:hAnsi="Rockwell"/>
                <w:i/>
              </w:rPr>
              <w:t xml:space="preserve">     </w:t>
            </w:r>
            <w:sdt>
              <w:sdtPr>
                <w:rPr>
                  <w:rFonts w:ascii="Rockwell" w:hAnsi="Rockwell"/>
                  <w:bCs/>
                  <w:iCs/>
                  <w:sz w:val="40"/>
                  <w:szCs w:val="40"/>
                  <w:lang w:val="fr-CA"/>
                </w:rPr>
                <w:id w:val="1674994651"/>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tc>
        <w:tc>
          <w:tcPr>
            <w:tcW w:w="926" w:type="pct"/>
            <w:tcBorders>
              <w:top w:val="single" w:sz="4" w:space="0" w:color="auto"/>
              <w:left w:val="single" w:sz="4" w:space="0" w:color="auto"/>
              <w:bottom w:val="single" w:sz="4" w:space="0" w:color="auto"/>
              <w:right w:val="single" w:sz="4" w:space="0" w:color="auto"/>
            </w:tcBorders>
          </w:tcPr>
          <w:p w14:paraId="33CF8214" w14:textId="77777777" w:rsidR="00DC31AE" w:rsidRPr="00920CAD" w:rsidRDefault="00DC31AE"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2A14F74A" w14:textId="77777777" w:rsidR="00DC31AE" w:rsidRPr="00920CAD" w:rsidRDefault="00DC31AE" w:rsidP="00754E54">
            <w:pPr>
              <w:snapToGrid w:val="0"/>
              <w:jc w:val="both"/>
              <w:rPr>
                <w:rFonts w:ascii="Rockwell" w:hAnsi="Rockwell"/>
                <w:bCs/>
                <w:i/>
              </w:rPr>
            </w:pPr>
          </w:p>
        </w:tc>
      </w:tr>
      <w:tr w:rsidR="00920CAD" w:rsidRPr="00920CAD" w14:paraId="51A1A53F" w14:textId="77777777" w:rsidTr="00DC5777">
        <w:trPr>
          <w:trHeight w:val="337"/>
          <w:jc w:val="center"/>
        </w:trPr>
        <w:tc>
          <w:tcPr>
            <w:tcW w:w="323" w:type="pct"/>
            <w:vMerge w:val="restart"/>
            <w:tcBorders>
              <w:top w:val="single" w:sz="4" w:space="0" w:color="auto"/>
              <w:left w:val="single" w:sz="4" w:space="0" w:color="auto"/>
              <w:bottom w:val="single" w:sz="4" w:space="0" w:color="auto"/>
              <w:right w:val="single" w:sz="4" w:space="0" w:color="auto"/>
            </w:tcBorders>
            <w:vAlign w:val="center"/>
          </w:tcPr>
          <w:p w14:paraId="4E79A7CF" w14:textId="77777777" w:rsidR="00DC31AE" w:rsidRPr="00920CAD" w:rsidRDefault="00DC31AE" w:rsidP="002F0354">
            <w:pPr>
              <w:numPr>
                <w:ilvl w:val="2"/>
                <w:numId w:val="1"/>
              </w:numPr>
              <w:snapToGrid w:val="0"/>
              <w:ind w:left="461"/>
              <w:jc w:val="both"/>
              <w:rPr>
                <w:rFonts w:ascii="Rockwell" w:hAnsi="Rockwell"/>
                <w:b/>
                <w:bCs/>
                <w:i/>
              </w:rPr>
            </w:pPr>
          </w:p>
        </w:tc>
        <w:tc>
          <w:tcPr>
            <w:tcW w:w="990" w:type="pct"/>
            <w:vMerge w:val="restart"/>
            <w:tcBorders>
              <w:top w:val="single" w:sz="4" w:space="0" w:color="auto"/>
              <w:left w:val="single" w:sz="4" w:space="0" w:color="auto"/>
              <w:bottom w:val="single" w:sz="4" w:space="0" w:color="auto"/>
              <w:right w:val="single" w:sz="4" w:space="0" w:color="auto"/>
            </w:tcBorders>
            <w:vAlign w:val="center"/>
          </w:tcPr>
          <w:p w14:paraId="05742CED" w14:textId="77777777" w:rsidR="00DC31AE" w:rsidRPr="00920CAD" w:rsidRDefault="00DC31AE" w:rsidP="00754E54">
            <w:pPr>
              <w:snapToGrid w:val="0"/>
              <w:jc w:val="both"/>
              <w:rPr>
                <w:rFonts w:ascii="Rockwell" w:hAnsi="Rockwell"/>
                <w:i/>
              </w:rPr>
            </w:pPr>
            <w:r w:rsidRPr="00920CAD">
              <w:rPr>
                <w:rFonts w:ascii="Rockwell" w:hAnsi="Rockwell"/>
                <w:bCs/>
                <w:i/>
              </w:rPr>
              <w:t xml:space="preserve">Tension d'entrée /sortie </w:t>
            </w:r>
          </w:p>
        </w:tc>
        <w:tc>
          <w:tcPr>
            <w:tcW w:w="1852" w:type="pct"/>
            <w:gridSpan w:val="2"/>
            <w:tcBorders>
              <w:top w:val="single" w:sz="4" w:space="0" w:color="auto"/>
              <w:left w:val="single" w:sz="4" w:space="0" w:color="auto"/>
              <w:bottom w:val="single" w:sz="4" w:space="0" w:color="auto"/>
              <w:right w:val="single" w:sz="4" w:space="0" w:color="auto"/>
            </w:tcBorders>
            <w:vAlign w:val="center"/>
          </w:tcPr>
          <w:p w14:paraId="54EC31D9" w14:textId="1A6B64C9" w:rsidR="00DC31AE" w:rsidRPr="00920CAD" w:rsidDel="00656713" w:rsidRDefault="00DC31AE" w:rsidP="00754E54">
            <w:pPr>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26" w:type="pct"/>
            <w:tcBorders>
              <w:top w:val="single" w:sz="4" w:space="0" w:color="auto"/>
              <w:left w:val="single" w:sz="4" w:space="0" w:color="auto"/>
              <w:bottom w:val="single" w:sz="4" w:space="0" w:color="auto"/>
              <w:right w:val="single" w:sz="4" w:space="0" w:color="auto"/>
            </w:tcBorders>
          </w:tcPr>
          <w:p w14:paraId="56B60ECE" w14:textId="0B66D98E" w:rsidR="00DC31AE" w:rsidRPr="00920CAD" w:rsidRDefault="00DC31AE"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69573538" w14:textId="77777777" w:rsidR="00DC31AE" w:rsidRPr="00920CAD" w:rsidRDefault="00DC31AE" w:rsidP="00754E54">
            <w:pPr>
              <w:snapToGrid w:val="0"/>
              <w:jc w:val="both"/>
              <w:rPr>
                <w:rFonts w:ascii="Rockwell" w:hAnsi="Rockwell"/>
                <w:bCs/>
                <w:i/>
              </w:rPr>
            </w:pPr>
          </w:p>
        </w:tc>
      </w:tr>
      <w:tr w:rsidR="00920CAD" w:rsidRPr="00920CAD" w14:paraId="66EC1835" w14:textId="77777777" w:rsidTr="00EA5119">
        <w:trPr>
          <w:trHeight w:hRule="exact" w:val="640"/>
          <w:jc w:val="center"/>
        </w:trPr>
        <w:tc>
          <w:tcPr>
            <w:tcW w:w="323" w:type="pct"/>
            <w:vMerge/>
            <w:tcBorders>
              <w:top w:val="single" w:sz="4" w:space="0" w:color="auto"/>
              <w:left w:val="single" w:sz="4" w:space="0" w:color="auto"/>
              <w:bottom w:val="single" w:sz="4" w:space="0" w:color="auto"/>
              <w:right w:val="single" w:sz="4" w:space="0" w:color="auto"/>
            </w:tcBorders>
            <w:vAlign w:val="center"/>
          </w:tcPr>
          <w:p w14:paraId="414D3E0C" w14:textId="77777777" w:rsidR="00DC31AE" w:rsidRPr="00920CAD" w:rsidRDefault="00DC31AE" w:rsidP="002F0354">
            <w:pPr>
              <w:numPr>
                <w:ilvl w:val="2"/>
                <w:numId w:val="1"/>
              </w:numPr>
              <w:snapToGrid w:val="0"/>
              <w:ind w:left="461"/>
              <w:jc w:val="both"/>
              <w:rPr>
                <w:rFonts w:ascii="Rockwell" w:hAnsi="Rockwell"/>
                <w:b/>
                <w:bCs/>
                <w:i/>
              </w:rPr>
            </w:pPr>
          </w:p>
        </w:tc>
        <w:tc>
          <w:tcPr>
            <w:tcW w:w="990" w:type="pct"/>
            <w:vMerge/>
            <w:tcBorders>
              <w:top w:val="single" w:sz="4" w:space="0" w:color="auto"/>
              <w:left w:val="single" w:sz="4" w:space="0" w:color="auto"/>
              <w:bottom w:val="single" w:sz="4" w:space="0" w:color="auto"/>
              <w:right w:val="single" w:sz="4" w:space="0" w:color="auto"/>
            </w:tcBorders>
          </w:tcPr>
          <w:p w14:paraId="4B523C3C" w14:textId="77777777" w:rsidR="00DC31AE" w:rsidRPr="00920CAD" w:rsidRDefault="00DC31AE" w:rsidP="00754E54">
            <w:pPr>
              <w:snapToGrid w:val="0"/>
              <w:jc w:val="both"/>
              <w:rPr>
                <w:rFonts w:ascii="Rockwell" w:hAnsi="Rockwell"/>
                <w:i/>
              </w:rPr>
            </w:pPr>
          </w:p>
        </w:tc>
        <w:tc>
          <w:tcPr>
            <w:tcW w:w="1852" w:type="pct"/>
            <w:gridSpan w:val="2"/>
            <w:tcBorders>
              <w:top w:val="single" w:sz="4" w:space="0" w:color="auto"/>
              <w:left w:val="single" w:sz="4" w:space="0" w:color="auto"/>
              <w:bottom w:val="single" w:sz="4" w:space="0" w:color="auto"/>
              <w:right w:val="single" w:sz="4" w:space="0" w:color="auto"/>
            </w:tcBorders>
            <w:vAlign w:val="center"/>
          </w:tcPr>
          <w:p w14:paraId="2CCFAF9A" w14:textId="154D4612" w:rsidR="00DC31AE" w:rsidRPr="00920CAD" w:rsidRDefault="00DC31AE" w:rsidP="00230EBD">
            <w:pPr>
              <w:snapToGrid w:val="0"/>
              <w:rPr>
                <w:rFonts w:ascii="Rockwell" w:hAnsi="Rockwell"/>
                <w:bCs/>
                <w:iCs/>
                <w:sz w:val="40"/>
                <w:szCs w:val="40"/>
                <w:lang w:val="fr-CA"/>
              </w:rPr>
            </w:pPr>
            <w:r w:rsidRPr="00920CAD">
              <w:rPr>
                <w:rFonts w:ascii="Rockwell" w:hAnsi="Rockwell"/>
              </w:rPr>
              <w:t>TRI/MONO</w:t>
            </w:r>
            <w:r w:rsidR="00043A5B" w:rsidRPr="00920CAD">
              <w:rPr>
                <w:rFonts w:ascii="Rockwell" w:hAnsi="Rockwell"/>
              </w:rPr>
              <w:t xml:space="preserve">     </w:t>
            </w:r>
            <w:sdt>
              <w:sdtPr>
                <w:rPr>
                  <w:rFonts w:ascii="Rockwell" w:hAnsi="Rockwell"/>
                  <w:bCs/>
                  <w:iCs/>
                  <w:sz w:val="40"/>
                  <w:szCs w:val="40"/>
                  <w:lang w:val="fr-CA"/>
                </w:rPr>
                <w:id w:val="-1551912236"/>
                <w14:checkbox>
                  <w14:checked w14:val="0"/>
                  <w14:checkedState w14:val="2612" w14:font="MS Gothic"/>
                  <w14:uncheckedState w14:val="2610" w14:font="MS Gothic"/>
                </w14:checkbox>
              </w:sdtPr>
              <w:sdtContent>
                <w:r w:rsidR="00043A5B" w:rsidRPr="00920CAD">
                  <w:rPr>
                    <w:rFonts w:ascii="MS Gothic" w:eastAsia="MS Gothic" w:hAnsi="MS Gothic" w:hint="eastAsia"/>
                    <w:bCs/>
                    <w:iCs/>
                    <w:sz w:val="40"/>
                    <w:szCs w:val="40"/>
                    <w:lang w:val="fr-CA"/>
                  </w:rPr>
                  <w:t>☐</w:t>
                </w:r>
              </w:sdtContent>
            </w:sdt>
          </w:p>
          <w:p w14:paraId="4BE46C85" w14:textId="7DEA9E81" w:rsidR="00EA5119" w:rsidRPr="00920CAD" w:rsidRDefault="00EA5119" w:rsidP="00230EBD">
            <w:pPr>
              <w:snapToGrid w:val="0"/>
              <w:rPr>
                <w:rFonts w:ascii="Rockwell" w:hAnsi="Rockwell"/>
                <w:i/>
              </w:rPr>
            </w:pPr>
          </w:p>
        </w:tc>
        <w:tc>
          <w:tcPr>
            <w:tcW w:w="926" w:type="pct"/>
            <w:tcBorders>
              <w:top w:val="single" w:sz="4" w:space="0" w:color="auto"/>
              <w:left w:val="single" w:sz="4" w:space="0" w:color="auto"/>
              <w:bottom w:val="single" w:sz="4" w:space="0" w:color="auto"/>
              <w:right w:val="single" w:sz="4" w:space="0" w:color="auto"/>
            </w:tcBorders>
          </w:tcPr>
          <w:p w14:paraId="2086F24D" w14:textId="77777777" w:rsidR="00DC31AE" w:rsidRPr="00920CAD" w:rsidRDefault="00DC31AE"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489A6A48" w14:textId="77777777" w:rsidR="00DC31AE" w:rsidRPr="00920CAD" w:rsidRDefault="00DC31AE" w:rsidP="00754E54">
            <w:pPr>
              <w:snapToGrid w:val="0"/>
              <w:jc w:val="both"/>
              <w:rPr>
                <w:rFonts w:ascii="Rockwell" w:hAnsi="Rockwell"/>
                <w:bCs/>
                <w:i/>
              </w:rPr>
            </w:pPr>
          </w:p>
        </w:tc>
      </w:tr>
      <w:tr w:rsidR="00920CAD" w:rsidRPr="00920CAD" w14:paraId="483652B6" w14:textId="77777777" w:rsidTr="00EA5119">
        <w:trPr>
          <w:trHeight w:hRule="exact" w:val="550"/>
          <w:jc w:val="center"/>
        </w:trPr>
        <w:tc>
          <w:tcPr>
            <w:tcW w:w="323" w:type="pct"/>
            <w:vMerge/>
            <w:tcBorders>
              <w:top w:val="single" w:sz="4" w:space="0" w:color="auto"/>
              <w:left w:val="single" w:sz="4" w:space="0" w:color="auto"/>
              <w:bottom w:val="single" w:sz="4" w:space="0" w:color="auto"/>
              <w:right w:val="single" w:sz="4" w:space="0" w:color="auto"/>
            </w:tcBorders>
            <w:vAlign w:val="center"/>
          </w:tcPr>
          <w:p w14:paraId="0A69911C" w14:textId="77777777" w:rsidR="00DC31AE" w:rsidRPr="00920CAD" w:rsidRDefault="00DC31AE" w:rsidP="002F0354">
            <w:pPr>
              <w:numPr>
                <w:ilvl w:val="2"/>
                <w:numId w:val="1"/>
              </w:numPr>
              <w:snapToGrid w:val="0"/>
              <w:ind w:left="461"/>
              <w:jc w:val="both"/>
              <w:rPr>
                <w:rFonts w:ascii="Rockwell" w:hAnsi="Rockwell"/>
                <w:b/>
                <w:bCs/>
                <w:i/>
              </w:rPr>
            </w:pPr>
          </w:p>
        </w:tc>
        <w:tc>
          <w:tcPr>
            <w:tcW w:w="990" w:type="pct"/>
            <w:vMerge/>
            <w:tcBorders>
              <w:top w:val="single" w:sz="4" w:space="0" w:color="auto"/>
              <w:left w:val="single" w:sz="4" w:space="0" w:color="auto"/>
              <w:bottom w:val="single" w:sz="4" w:space="0" w:color="auto"/>
              <w:right w:val="single" w:sz="4" w:space="0" w:color="auto"/>
            </w:tcBorders>
          </w:tcPr>
          <w:p w14:paraId="0EF08936" w14:textId="77777777" w:rsidR="00DC31AE" w:rsidRPr="00920CAD" w:rsidRDefault="00DC31AE" w:rsidP="00754E54">
            <w:pPr>
              <w:snapToGrid w:val="0"/>
              <w:jc w:val="both"/>
              <w:rPr>
                <w:rFonts w:ascii="Rockwell" w:hAnsi="Rockwell"/>
                <w:bCs/>
                <w:i/>
              </w:rPr>
            </w:pPr>
          </w:p>
        </w:tc>
        <w:tc>
          <w:tcPr>
            <w:tcW w:w="1852" w:type="pct"/>
            <w:gridSpan w:val="2"/>
            <w:tcBorders>
              <w:top w:val="single" w:sz="4" w:space="0" w:color="auto"/>
              <w:left w:val="single" w:sz="4" w:space="0" w:color="auto"/>
              <w:bottom w:val="single" w:sz="4" w:space="0" w:color="auto"/>
              <w:right w:val="single" w:sz="4" w:space="0" w:color="auto"/>
            </w:tcBorders>
            <w:vAlign w:val="center"/>
          </w:tcPr>
          <w:p w14:paraId="0E2E20FD" w14:textId="47F0B1D3" w:rsidR="00DC31AE" w:rsidRPr="00920CAD" w:rsidRDefault="00DC31AE" w:rsidP="00230EBD">
            <w:pPr>
              <w:snapToGrid w:val="0"/>
              <w:rPr>
                <w:rFonts w:ascii="Rockwell" w:hAnsi="Rockwell"/>
                <w:i/>
              </w:rPr>
            </w:pPr>
            <w:r w:rsidRPr="00920CAD">
              <w:rPr>
                <w:rFonts w:ascii="Rockwell" w:hAnsi="Rockwell"/>
              </w:rPr>
              <w:t>TRI/TRI</w:t>
            </w:r>
            <w:r w:rsidR="00EA5119" w:rsidRPr="00920CAD">
              <w:rPr>
                <w:rFonts w:ascii="Rockwell" w:hAnsi="Rockwell"/>
              </w:rPr>
              <w:t xml:space="preserve">            </w:t>
            </w:r>
            <w:sdt>
              <w:sdtPr>
                <w:rPr>
                  <w:rFonts w:ascii="Rockwell" w:hAnsi="Rockwell"/>
                  <w:bCs/>
                  <w:iCs/>
                  <w:sz w:val="40"/>
                  <w:szCs w:val="40"/>
                  <w:lang w:val="fr-CA"/>
                </w:rPr>
                <w:id w:val="579033139"/>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926" w:type="pct"/>
            <w:tcBorders>
              <w:top w:val="single" w:sz="4" w:space="0" w:color="auto"/>
              <w:left w:val="single" w:sz="4" w:space="0" w:color="auto"/>
              <w:bottom w:val="single" w:sz="4" w:space="0" w:color="auto"/>
              <w:right w:val="single" w:sz="4" w:space="0" w:color="auto"/>
            </w:tcBorders>
          </w:tcPr>
          <w:p w14:paraId="1252D1BB" w14:textId="77777777" w:rsidR="00DC31AE" w:rsidRPr="00920CAD" w:rsidRDefault="00DC31AE"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7C7FA6FE" w14:textId="77777777" w:rsidR="00DC31AE" w:rsidRPr="00920CAD" w:rsidRDefault="00DC31AE" w:rsidP="00754E54">
            <w:pPr>
              <w:snapToGrid w:val="0"/>
              <w:jc w:val="both"/>
              <w:rPr>
                <w:rFonts w:ascii="Rockwell" w:hAnsi="Rockwell"/>
                <w:bCs/>
                <w:i/>
              </w:rPr>
            </w:pPr>
          </w:p>
        </w:tc>
      </w:tr>
      <w:tr w:rsidR="00920CAD" w:rsidRPr="00920CAD" w14:paraId="5CFB1EFB" w14:textId="77777777" w:rsidTr="00EA5119">
        <w:trPr>
          <w:trHeight w:hRule="exact" w:val="630"/>
          <w:jc w:val="center"/>
        </w:trPr>
        <w:tc>
          <w:tcPr>
            <w:tcW w:w="323" w:type="pct"/>
            <w:vMerge/>
            <w:tcBorders>
              <w:top w:val="single" w:sz="4" w:space="0" w:color="auto"/>
              <w:left w:val="single" w:sz="4" w:space="0" w:color="auto"/>
              <w:bottom w:val="single" w:sz="4" w:space="0" w:color="auto"/>
              <w:right w:val="single" w:sz="4" w:space="0" w:color="auto"/>
            </w:tcBorders>
            <w:vAlign w:val="center"/>
          </w:tcPr>
          <w:p w14:paraId="670FF472" w14:textId="77777777" w:rsidR="00DC31AE" w:rsidRPr="00920CAD" w:rsidRDefault="00DC31AE" w:rsidP="002F0354">
            <w:pPr>
              <w:numPr>
                <w:ilvl w:val="2"/>
                <w:numId w:val="1"/>
              </w:numPr>
              <w:snapToGrid w:val="0"/>
              <w:ind w:left="461"/>
              <w:jc w:val="both"/>
              <w:rPr>
                <w:rFonts w:ascii="Rockwell" w:hAnsi="Rockwell"/>
                <w:b/>
                <w:bCs/>
                <w:i/>
              </w:rPr>
            </w:pPr>
          </w:p>
        </w:tc>
        <w:tc>
          <w:tcPr>
            <w:tcW w:w="990" w:type="pct"/>
            <w:vMerge/>
            <w:tcBorders>
              <w:top w:val="single" w:sz="4" w:space="0" w:color="auto"/>
              <w:left w:val="single" w:sz="4" w:space="0" w:color="auto"/>
              <w:bottom w:val="single" w:sz="4" w:space="0" w:color="auto"/>
              <w:right w:val="single" w:sz="4" w:space="0" w:color="auto"/>
            </w:tcBorders>
          </w:tcPr>
          <w:p w14:paraId="6A219B91" w14:textId="77777777" w:rsidR="00DC31AE" w:rsidRPr="00920CAD" w:rsidRDefault="00DC31AE" w:rsidP="00754E54">
            <w:pPr>
              <w:snapToGrid w:val="0"/>
              <w:jc w:val="both"/>
              <w:rPr>
                <w:rFonts w:ascii="Rockwell" w:hAnsi="Rockwell"/>
                <w:bCs/>
                <w:i/>
              </w:rPr>
            </w:pPr>
          </w:p>
        </w:tc>
        <w:tc>
          <w:tcPr>
            <w:tcW w:w="1852" w:type="pct"/>
            <w:gridSpan w:val="2"/>
            <w:tcBorders>
              <w:top w:val="single" w:sz="4" w:space="0" w:color="auto"/>
              <w:left w:val="single" w:sz="4" w:space="0" w:color="auto"/>
              <w:bottom w:val="single" w:sz="4" w:space="0" w:color="auto"/>
              <w:right w:val="single" w:sz="4" w:space="0" w:color="auto"/>
            </w:tcBorders>
            <w:vAlign w:val="center"/>
          </w:tcPr>
          <w:p w14:paraId="66EF11C5" w14:textId="4038B025" w:rsidR="00DC31AE" w:rsidRPr="00920CAD" w:rsidRDefault="00DC31AE" w:rsidP="00230EBD">
            <w:pPr>
              <w:snapToGrid w:val="0"/>
              <w:rPr>
                <w:rFonts w:ascii="Rockwell" w:hAnsi="Rockwell"/>
                <w:i/>
              </w:rPr>
            </w:pPr>
            <w:r w:rsidRPr="00920CAD">
              <w:rPr>
                <w:rFonts w:ascii="Rockwell" w:hAnsi="Rockwell"/>
              </w:rPr>
              <w:t>Mono/Mono</w:t>
            </w:r>
            <w:r w:rsidR="00EA5119" w:rsidRPr="00920CAD">
              <w:rPr>
                <w:rFonts w:ascii="Rockwell" w:hAnsi="Rockwell"/>
              </w:rPr>
              <w:t xml:space="preserve">       </w:t>
            </w:r>
            <w:sdt>
              <w:sdtPr>
                <w:rPr>
                  <w:rFonts w:ascii="Rockwell" w:hAnsi="Rockwell"/>
                  <w:bCs/>
                  <w:iCs/>
                  <w:sz w:val="40"/>
                  <w:szCs w:val="40"/>
                  <w:lang w:val="fr-CA"/>
                </w:rPr>
                <w:id w:val="1136536489"/>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926" w:type="pct"/>
            <w:tcBorders>
              <w:top w:val="single" w:sz="4" w:space="0" w:color="auto"/>
              <w:left w:val="single" w:sz="4" w:space="0" w:color="auto"/>
              <w:bottom w:val="single" w:sz="4" w:space="0" w:color="auto"/>
              <w:right w:val="single" w:sz="4" w:space="0" w:color="auto"/>
            </w:tcBorders>
          </w:tcPr>
          <w:p w14:paraId="485A0FB9" w14:textId="77777777" w:rsidR="00DC31AE" w:rsidRPr="00920CAD" w:rsidRDefault="00DC31AE"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7B894A7A" w14:textId="77777777" w:rsidR="00DC31AE" w:rsidRPr="00920CAD" w:rsidRDefault="00DC31AE" w:rsidP="00754E54">
            <w:pPr>
              <w:snapToGrid w:val="0"/>
              <w:jc w:val="both"/>
              <w:rPr>
                <w:rFonts w:ascii="Rockwell" w:hAnsi="Rockwell"/>
                <w:bCs/>
                <w:i/>
              </w:rPr>
            </w:pPr>
          </w:p>
        </w:tc>
      </w:tr>
      <w:tr w:rsidR="00920CAD" w:rsidRPr="00920CAD" w14:paraId="79A502D4" w14:textId="77777777" w:rsidTr="00DC5777">
        <w:trPr>
          <w:trHeight w:hRule="exact" w:val="425"/>
          <w:jc w:val="center"/>
        </w:trPr>
        <w:tc>
          <w:tcPr>
            <w:tcW w:w="323" w:type="pct"/>
            <w:tcBorders>
              <w:top w:val="single" w:sz="4" w:space="0" w:color="auto"/>
              <w:left w:val="single" w:sz="8" w:space="0" w:color="000000"/>
              <w:bottom w:val="single" w:sz="4" w:space="0" w:color="000000"/>
            </w:tcBorders>
            <w:vAlign w:val="center"/>
          </w:tcPr>
          <w:p w14:paraId="28E07C58" w14:textId="77777777" w:rsidR="00DC31AE" w:rsidRPr="00920CAD" w:rsidRDefault="00DC31AE" w:rsidP="002F0354">
            <w:pPr>
              <w:numPr>
                <w:ilvl w:val="2"/>
                <w:numId w:val="1"/>
              </w:numPr>
              <w:snapToGrid w:val="0"/>
              <w:ind w:left="461"/>
              <w:jc w:val="both"/>
              <w:rPr>
                <w:rFonts w:ascii="Rockwell" w:hAnsi="Rockwell"/>
                <w:b/>
                <w:bCs/>
                <w:i/>
              </w:rPr>
            </w:pPr>
          </w:p>
        </w:tc>
        <w:tc>
          <w:tcPr>
            <w:tcW w:w="990" w:type="pct"/>
            <w:tcBorders>
              <w:top w:val="single" w:sz="4" w:space="0" w:color="auto"/>
              <w:left w:val="single" w:sz="4" w:space="0" w:color="000000"/>
              <w:bottom w:val="single" w:sz="4" w:space="0" w:color="000000"/>
            </w:tcBorders>
          </w:tcPr>
          <w:p w14:paraId="470F0ACB" w14:textId="77777777" w:rsidR="00DC31AE" w:rsidRPr="00920CAD" w:rsidRDefault="00DC31AE" w:rsidP="00754E54">
            <w:pPr>
              <w:snapToGrid w:val="0"/>
              <w:jc w:val="both"/>
              <w:rPr>
                <w:rFonts w:ascii="Rockwell" w:hAnsi="Rockwell"/>
                <w:i/>
              </w:rPr>
            </w:pPr>
            <w:r w:rsidRPr="00920CAD">
              <w:rPr>
                <w:rFonts w:ascii="Rockwell" w:hAnsi="Rockwell"/>
                <w:i/>
              </w:rPr>
              <w:t>Tolérance aux pannes</w:t>
            </w:r>
          </w:p>
        </w:tc>
        <w:tc>
          <w:tcPr>
            <w:tcW w:w="1852" w:type="pct"/>
            <w:gridSpan w:val="2"/>
            <w:tcBorders>
              <w:top w:val="single" w:sz="4" w:space="0" w:color="auto"/>
              <w:left w:val="single" w:sz="4" w:space="0" w:color="000000"/>
              <w:bottom w:val="single" w:sz="4" w:space="0" w:color="000000"/>
            </w:tcBorders>
          </w:tcPr>
          <w:p w14:paraId="271DEAE2" w14:textId="77777777" w:rsidR="00DC31AE" w:rsidRPr="00920CAD" w:rsidRDefault="00DC31AE" w:rsidP="00754E54">
            <w:pPr>
              <w:snapToGrid w:val="0"/>
              <w:jc w:val="both"/>
              <w:rPr>
                <w:rFonts w:ascii="Rockwell" w:hAnsi="Rockwell"/>
                <w:i/>
              </w:rPr>
            </w:pPr>
            <w:r w:rsidRPr="00920CAD">
              <w:rPr>
                <w:rFonts w:ascii="Rockwell" w:hAnsi="Rockwell"/>
                <w:i/>
              </w:rPr>
              <w:t>By-pass automatique </w:t>
            </w:r>
          </w:p>
        </w:tc>
        <w:tc>
          <w:tcPr>
            <w:tcW w:w="926" w:type="pct"/>
            <w:tcBorders>
              <w:top w:val="single" w:sz="4" w:space="0" w:color="auto"/>
              <w:left w:val="single" w:sz="4" w:space="0" w:color="000000"/>
              <w:bottom w:val="single" w:sz="4" w:space="0" w:color="000000"/>
            </w:tcBorders>
          </w:tcPr>
          <w:p w14:paraId="4B4D52D6" w14:textId="77777777" w:rsidR="00DC31AE" w:rsidRPr="00920CAD" w:rsidRDefault="00DC31AE" w:rsidP="00754E54">
            <w:pPr>
              <w:snapToGrid w:val="0"/>
              <w:jc w:val="both"/>
              <w:rPr>
                <w:rFonts w:ascii="Rockwell" w:hAnsi="Rockwell"/>
                <w:bCs/>
                <w:i/>
              </w:rPr>
            </w:pPr>
          </w:p>
        </w:tc>
        <w:tc>
          <w:tcPr>
            <w:tcW w:w="909" w:type="pct"/>
            <w:tcBorders>
              <w:top w:val="single" w:sz="4" w:space="0" w:color="auto"/>
              <w:left w:val="single" w:sz="4" w:space="0" w:color="000000"/>
              <w:bottom w:val="single" w:sz="4" w:space="0" w:color="000000"/>
              <w:right w:val="single" w:sz="4" w:space="0" w:color="auto"/>
            </w:tcBorders>
          </w:tcPr>
          <w:p w14:paraId="0950BE66" w14:textId="77777777" w:rsidR="00DC31AE" w:rsidRPr="00920CAD" w:rsidRDefault="00DC31AE" w:rsidP="00754E54">
            <w:pPr>
              <w:snapToGrid w:val="0"/>
              <w:jc w:val="both"/>
              <w:rPr>
                <w:rFonts w:ascii="Rockwell" w:hAnsi="Rockwell"/>
                <w:bCs/>
                <w:i/>
              </w:rPr>
            </w:pPr>
          </w:p>
        </w:tc>
      </w:tr>
      <w:tr w:rsidR="00920CAD" w:rsidRPr="00920CAD" w14:paraId="671AE231" w14:textId="77777777" w:rsidTr="00DC5777">
        <w:trPr>
          <w:trHeight w:hRule="exact" w:val="630"/>
          <w:jc w:val="center"/>
        </w:trPr>
        <w:tc>
          <w:tcPr>
            <w:tcW w:w="323" w:type="pct"/>
            <w:tcBorders>
              <w:top w:val="single" w:sz="4" w:space="0" w:color="000000"/>
              <w:left w:val="single" w:sz="8" w:space="0" w:color="000000"/>
              <w:bottom w:val="single" w:sz="4" w:space="0" w:color="000000"/>
            </w:tcBorders>
            <w:vAlign w:val="center"/>
          </w:tcPr>
          <w:p w14:paraId="4A6A6C8F" w14:textId="77777777" w:rsidR="00DC31AE" w:rsidRPr="00920CAD" w:rsidRDefault="00DC31AE"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43171A5F" w14:textId="77777777" w:rsidR="00DC31AE" w:rsidRPr="00920CAD" w:rsidRDefault="00DC31AE" w:rsidP="001A3A0D">
            <w:pPr>
              <w:snapToGrid w:val="0"/>
              <w:ind w:firstLine="36"/>
              <w:jc w:val="both"/>
              <w:rPr>
                <w:rFonts w:ascii="Rockwell" w:hAnsi="Rockwell"/>
                <w:i/>
              </w:rPr>
            </w:pPr>
            <w:r w:rsidRPr="00920CAD">
              <w:rPr>
                <w:rFonts w:ascii="Rockwell" w:hAnsi="Rockwell"/>
                <w:i/>
              </w:rPr>
              <w:t>Protection  </w:t>
            </w:r>
          </w:p>
          <w:p w14:paraId="7A45EC8E" w14:textId="77777777" w:rsidR="00DC5777" w:rsidRPr="00920CAD" w:rsidRDefault="00DC5777" w:rsidP="001A3A0D">
            <w:pPr>
              <w:snapToGrid w:val="0"/>
              <w:ind w:firstLine="36"/>
              <w:jc w:val="both"/>
              <w:rPr>
                <w:rFonts w:ascii="Rockwell" w:hAnsi="Rockwell"/>
                <w:i/>
              </w:rPr>
            </w:pPr>
          </w:p>
          <w:p w14:paraId="6FD3995D" w14:textId="4197DEAA" w:rsidR="00DC5777" w:rsidRPr="00920CAD" w:rsidRDefault="00DC5777" w:rsidP="001A3A0D">
            <w:pPr>
              <w:snapToGrid w:val="0"/>
              <w:ind w:firstLine="36"/>
              <w:jc w:val="both"/>
              <w:rPr>
                <w:rFonts w:ascii="Rockwell" w:hAnsi="Rockwell"/>
                <w:i/>
              </w:rPr>
            </w:pPr>
          </w:p>
        </w:tc>
        <w:tc>
          <w:tcPr>
            <w:tcW w:w="1852" w:type="pct"/>
            <w:gridSpan w:val="2"/>
            <w:tcBorders>
              <w:top w:val="single" w:sz="4" w:space="0" w:color="000000"/>
              <w:left w:val="single" w:sz="4" w:space="0" w:color="000000"/>
              <w:bottom w:val="single" w:sz="4" w:space="0" w:color="000000"/>
            </w:tcBorders>
          </w:tcPr>
          <w:p w14:paraId="6B0C7051" w14:textId="77777777" w:rsidR="00DC31AE" w:rsidRPr="00920CAD" w:rsidRDefault="00DC31AE" w:rsidP="00754E54">
            <w:pPr>
              <w:snapToGrid w:val="0"/>
              <w:jc w:val="both"/>
              <w:rPr>
                <w:rFonts w:ascii="Rockwell" w:hAnsi="Rockwell"/>
                <w:i/>
              </w:rPr>
            </w:pPr>
            <w:r w:rsidRPr="00920CAD">
              <w:rPr>
                <w:rFonts w:ascii="Rockwell" w:hAnsi="Rockwell"/>
                <w:i/>
              </w:rPr>
              <w:t>Contre les surtensions, baisse de tension, tensions parasites</w:t>
            </w:r>
          </w:p>
          <w:p w14:paraId="23AF88D0" w14:textId="79847F16" w:rsidR="00DC5777" w:rsidRPr="00920CAD" w:rsidRDefault="00DC5777" w:rsidP="00754E54">
            <w:pPr>
              <w:snapToGrid w:val="0"/>
              <w:jc w:val="both"/>
              <w:rPr>
                <w:rFonts w:ascii="Rockwell" w:hAnsi="Rockwell"/>
                <w:i/>
              </w:rPr>
            </w:pPr>
          </w:p>
        </w:tc>
        <w:tc>
          <w:tcPr>
            <w:tcW w:w="926" w:type="pct"/>
            <w:tcBorders>
              <w:top w:val="single" w:sz="4" w:space="0" w:color="000000"/>
              <w:left w:val="single" w:sz="4" w:space="0" w:color="000000"/>
              <w:bottom w:val="single" w:sz="4" w:space="0" w:color="000000"/>
            </w:tcBorders>
          </w:tcPr>
          <w:p w14:paraId="11A298B0" w14:textId="77777777" w:rsidR="00DC31AE" w:rsidRPr="00920CAD" w:rsidRDefault="00DC31AE" w:rsidP="00754E54">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0FE5347A" w14:textId="77777777" w:rsidR="00DC31AE" w:rsidRPr="00920CAD" w:rsidRDefault="00DC31AE" w:rsidP="00754E54">
            <w:pPr>
              <w:snapToGrid w:val="0"/>
              <w:jc w:val="both"/>
              <w:rPr>
                <w:rFonts w:ascii="Rockwell" w:hAnsi="Rockwell"/>
                <w:bCs/>
                <w:i/>
              </w:rPr>
            </w:pPr>
          </w:p>
        </w:tc>
      </w:tr>
      <w:tr w:rsidR="00920CAD" w:rsidRPr="00920CAD" w14:paraId="5CDB4809" w14:textId="77777777" w:rsidTr="00607EA5">
        <w:trPr>
          <w:trHeight w:hRule="exact" w:val="347"/>
          <w:jc w:val="center"/>
        </w:trPr>
        <w:tc>
          <w:tcPr>
            <w:tcW w:w="323" w:type="pct"/>
            <w:tcBorders>
              <w:top w:val="single" w:sz="4" w:space="0" w:color="000000"/>
              <w:left w:val="single" w:sz="8" w:space="0" w:color="000000"/>
              <w:bottom w:val="single" w:sz="4" w:space="0" w:color="000000"/>
            </w:tcBorders>
            <w:vAlign w:val="center"/>
          </w:tcPr>
          <w:p w14:paraId="0D6462A5" w14:textId="77777777" w:rsidR="000B5B80" w:rsidRPr="00920CAD"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5F291C8C" w14:textId="77777777" w:rsidR="000B5B80" w:rsidRPr="00920CAD" w:rsidRDefault="000B5B80" w:rsidP="000B5B80">
            <w:pPr>
              <w:snapToGrid w:val="0"/>
              <w:jc w:val="both"/>
              <w:rPr>
                <w:rFonts w:ascii="Rockwell" w:hAnsi="Rockwell"/>
                <w:i/>
              </w:rPr>
            </w:pPr>
            <w:bookmarkStart w:id="404" w:name="_Hlk116279098"/>
            <w:r w:rsidRPr="00920CAD">
              <w:rPr>
                <w:rFonts w:ascii="Rockwell" w:hAnsi="Rockwell"/>
                <w:i/>
              </w:rPr>
              <w:t>Interfaces</w:t>
            </w:r>
            <w:bookmarkEnd w:id="404"/>
          </w:p>
        </w:tc>
        <w:tc>
          <w:tcPr>
            <w:tcW w:w="1852" w:type="pct"/>
            <w:gridSpan w:val="2"/>
            <w:tcBorders>
              <w:top w:val="single" w:sz="4" w:space="0" w:color="000000"/>
              <w:left w:val="single" w:sz="4" w:space="0" w:color="000000"/>
              <w:bottom w:val="single" w:sz="4" w:space="0" w:color="000000"/>
            </w:tcBorders>
          </w:tcPr>
          <w:p w14:paraId="47390113" w14:textId="79FA2CB6" w:rsidR="000B5B80" w:rsidRPr="00920CAD" w:rsidRDefault="000B5B80" w:rsidP="000B5B80">
            <w:pPr>
              <w:snapToGrid w:val="0"/>
              <w:jc w:val="both"/>
              <w:rPr>
                <w:rFonts w:ascii="Rockwell" w:hAnsi="Rockwell"/>
                <w:i/>
              </w:rPr>
            </w:pPr>
            <w:r w:rsidRPr="00920CAD">
              <w:rPr>
                <w:rFonts w:ascii="Rockwell" w:hAnsi="Rockwell"/>
                <w:i/>
              </w:rPr>
              <w:t>RJ-45, USB</w:t>
            </w:r>
          </w:p>
        </w:tc>
        <w:tc>
          <w:tcPr>
            <w:tcW w:w="926" w:type="pct"/>
            <w:tcBorders>
              <w:top w:val="single" w:sz="4" w:space="0" w:color="000000"/>
              <w:left w:val="single" w:sz="4" w:space="0" w:color="000000"/>
              <w:bottom w:val="single" w:sz="4" w:space="0" w:color="000000"/>
            </w:tcBorders>
          </w:tcPr>
          <w:p w14:paraId="030751E0" w14:textId="7DFC7F07" w:rsidR="000B5B80" w:rsidRPr="00920CAD" w:rsidRDefault="000B5B80" w:rsidP="000B5B80">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0E2FDA6D" w14:textId="77777777" w:rsidR="000B5B80" w:rsidRPr="00920CAD" w:rsidRDefault="000B5B80" w:rsidP="000B5B80">
            <w:pPr>
              <w:snapToGrid w:val="0"/>
              <w:ind w:hanging="482"/>
              <w:jc w:val="both"/>
              <w:rPr>
                <w:rFonts w:ascii="Rockwell" w:hAnsi="Rockwell"/>
                <w:bCs/>
                <w:i/>
              </w:rPr>
            </w:pPr>
          </w:p>
        </w:tc>
      </w:tr>
      <w:tr w:rsidR="00920CAD" w:rsidRPr="00920CAD" w14:paraId="44FBEE87" w14:textId="77777777" w:rsidTr="00607EA5">
        <w:trPr>
          <w:trHeight w:hRule="exact" w:val="612"/>
          <w:jc w:val="center"/>
        </w:trPr>
        <w:tc>
          <w:tcPr>
            <w:tcW w:w="323" w:type="pct"/>
            <w:tcBorders>
              <w:top w:val="single" w:sz="4" w:space="0" w:color="000000"/>
              <w:left w:val="single" w:sz="8" w:space="0" w:color="000000"/>
              <w:bottom w:val="single" w:sz="4" w:space="0" w:color="000000"/>
            </w:tcBorders>
            <w:vAlign w:val="center"/>
          </w:tcPr>
          <w:p w14:paraId="22337712" w14:textId="77777777" w:rsidR="000B5B80" w:rsidRPr="00920CAD"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2B6BBAB7" w14:textId="62B70398" w:rsidR="000B5B80" w:rsidRPr="00920CAD" w:rsidRDefault="000B5B80" w:rsidP="000B5B80">
            <w:pPr>
              <w:snapToGrid w:val="0"/>
              <w:jc w:val="both"/>
              <w:rPr>
                <w:rFonts w:ascii="Rockwell" w:hAnsi="Rockwell"/>
                <w:i/>
              </w:rPr>
            </w:pPr>
            <w:r w:rsidRPr="00920CAD">
              <w:rPr>
                <w:rFonts w:ascii="Rockwell" w:hAnsi="Rockwell"/>
                <w:bCs/>
                <w:i/>
              </w:rPr>
              <w:t>Outils de management</w:t>
            </w:r>
          </w:p>
        </w:tc>
        <w:tc>
          <w:tcPr>
            <w:tcW w:w="1852" w:type="pct"/>
            <w:gridSpan w:val="2"/>
            <w:tcBorders>
              <w:top w:val="single" w:sz="4" w:space="0" w:color="000000"/>
              <w:left w:val="single" w:sz="4" w:space="0" w:color="000000"/>
              <w:bottom w:val="single" w:sz="4" w:space="0" w:color="000000"/>
            </w:tcBorders>
          </w:tcPr>
          <w:p w14:paraId="5EE6DBC4" w14:textId="2211B669" w:rsidR="000B5B80" w:rsidRPr="00920CAD" w:rsidRDefault="000B5B80" w:rsidP="000B5B80">
            <w:pPr>
              <w:snapToGrid w:val="0"/>
              <w:jc w:val="both"/>
              <w:rPr>
                <w:rFonts w:ascii="Rockwell" w:hAnsi="Rockwell"/>
                <w:i/>
              </w:rPr>
            </w:pPr>
            <w:r w:rsidRPr="00920CAD">
              <w:rPr>
                <w:rFonts w:ascii="Rockwell" w:hAnsi="Rockwell"/>
                <w:i/>
              </w:rPr>
              <w:t>Logiciels de gestion de la charge (Powerchute ou équivalent)</w:t>
            </w:r>
          </w:p>
        </w:tc>
        <w:tc>
          <w:tcPr>
            <w:tcW w:w="926" w:type="pct"/>
            <w:tcBorders>
              <w:top w:val="single" w:sz="4" w:space="0" w:color="000000"/>
              <w:left w:val="single" w:sz="4" w:space="0" w:color="000000"/>
              <w:bottom w:val="single" w:sz="4" w:space="0" w:color="000000"/>
            </w:tcBorders>
          </w:tcPr>
          <w:p w14:paraId="5989CD83" w14:textId="77777777" w:rsidR="000B5B80" w:rsidRPr="00920CAD" w:rsidRDefault="000B5B80" w:rsidP="000B5B80">
            <w:pPr>
              <w:snapToGrid w:val="0"/>
              <w:jc w:val="both"/>
              <w:rPr>
                <w:rFonts w:ascii="Rockwell" w:hAnsi="Rockwell"/>
                <w:i/>
              </w:rPr>
            </w:pPr>
          </w:p>
        </w:tc>
        <w:tc>
          <w:tcPr>
            <w:tcW w:w="909" w:type="pct"/>
            <w:tcBorders>
              <w:top w:val="single" w:sz="4" w:space="0" w:color="000000"/>
              <w:left w:val="single" w:sz="4" w:space="0" w:color="000000"/>
              <w:bottom w:val="single" w:sz="4" w:space="0" w:color="000000"/>
              <w:right w:val="single" w:sz="4" w:space="0" w:color="auto"/>
            </w:tcBorders>
          </w:tcPr>
          <w:p w14:paraId="169DF63B" w14:textId="77777777" w:rsidR="000B5B80" w:rsidRPr="00920CAD" w:rsidRDefault="000B5B80" w:rsidP="000B5B80">
            <w:pPr>
              <w:snapToGrid w:val="0"/>
              <w:ind w:hanging="482"/>
              <w:jc w:val="both"/>
              <w:rPr>
                <w:rFonts w:ascii="Rockwell" w:hAnsi="Rockwell"/>
                <w:bCs/>
                <w:i/>
              </w:rPr>
            </w:pPr>
          </w:p>
        </w:tc>
      </w:tr>
      <w:tr w:rsidR="00920CAD" w:rsidRPr="00920CAD" w14:paraId="1B253E67" w14:textId="77777777" w:rsidTr="00DC5777">
        <w:trPr>
          <w:trHeight w:hRule="exact" w:val="420"/>
          <w:jc w:val="center"/>
        </w:trPr>
        <w:tc>
          <w:tcPr>
            <w:tcW w:w="323" w:type="pct"/>
            <w:tcBorders>
              <w:top w:val="single" w:sz="4" w:space="0" w:color="000000"/>
              <w:left w:val="single" w:sz="8" w:space="0" w:color="000000"/>
              <w:bottom w:val="single" w:sz="4" w:space="0" w:color="000000"/>
            </w:tcBorders>
            <w:vAlign w:val="center"/>
          </w:tcPr>
          <w:p w14:paraId="63676333" w14:textId="77777777" w:rsidR="000B5B80" w:rsidRPr="00920CAD"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105584E1" w14:textId="77777777" w:rsidR="000B5B80" w:rsidRPr="00920CAD" w:rsidRDefault="000B5B80" w:rsidP="000B5B80">
            <w:pPr>
              <w:snapToGrid w:val="0"/>
              <w:jc w:val="both"/>
              <w:rPr>
                <w:rFonts w:ascii="Rockwell" w:hAnsi="Rockwell"/>
                <w:i/>
              </w:rPr>
            </w:pPr>
            <w:r w:rsidRPr="00920CAD">
              <w:rPr>
                <w:rFonts w:ascii="Rockwell" w:hAnsi="Rockwell"/>
                <w:i/>
              </w:rPr>
              <w:t>Carte de gestion</w:t>
            </w:r>
          </w:p>
        </w:tc>
        <w:tc>
          <w:tcPr>
            <w:tcW w:w="1852" w:type="pct"/>
            <w:gridSpan w:val="2"/>
            <w:tcBorders>
              <w:top w:val="single" w:sz="4" w:space="0" w:color="000000"/>
              <w:left w:val="single" w:sz="4" w:space="0" w:color="000000"/>
              <w:bottom w:val="single" w:sz="4" w:space="0" w:color="000000"/>
            </w:tcBorders>
          </w:tcPr>
          <w:p w14:paraId="3BD76E0D" w14:textId="77777777" w:rsidR="000B5B80" w:rsidRPr="00920CAD" w:rsidRDefault="000B5B80" w:rsidP="000B5B80">
            <w:pPr>
              <w:snapToGrid w:val="0"/>
              <w:jc w:val="both"/>
              <w:rPr>
                <w:rFonts w:ascii="Rockwell" w:hAnsi="Rockwell"/>
                <w:i/>
              </w:rPr>
            </w:pPr>
            <w:r w:rsidRPr="00920CAD">
              <w:rPr>
                <w:rFonts w:ascii="Rockwell" w:hAnsi="Rockwell"/>
                <w:i/>
              </w:rPr>
              <w:t>Web/SNMP</w:t>
            </w:r>
          </w:p>
        </w:tc>
        <w:tc>
          <w:tcPr>
            <w:tcW w:w="926" w:type="pct"/>
            <w:tcBorders>
              <w:top w:val="single" w:sz="4" w:space="0" w:color="000000"/>
              <w:left w:val="single" w:sz="4" w:space="0" w:color="000000"/>
              <w:bottom w:val="single" w:sz="4" w:space="0" w:color="000000"/>
            </w:tcBorders>
          </w:tcPr>
          <w:p w14:paraId="3AB8D069" w14:textId="77777777" w:rsidR="000B5B80" w:rsidRPr="00920CAD" w:rsidRDefault="000B5B80" w:rsidP="000B5B80">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6D3EBEA9" w14:textId="77777777" w:rsidR="000B5B80" w:rsidRPr="00920CAD" w:rsidRDefault="000B5B80" w:rsidP="000B5B80">
            <w:pPr>
              <w:snapToGrid w:val="0"/>
              <w:jc w:val="both"/>
              <w:rPr>
                <w:rFonts w:ascii="Rockwell" w:hAnsi="Rockwell"/>
                <w:bCs/>
                <w:i/>
              </w:rPr>
            </w:pPr>
          </w:p>
        </w:tc>
      </w:tr>
      <w:tr w:rsidR="00920CAD" w:rsidRPr="00920CAD" w14:paraId="3664E2D9" w14:textId="77777777" w:rsidTr="00DC5777">
        <w:trPr>
          <w:trHeight w:hRule="exact" w:val="567"/>
          <w:jc w:val="center"/>
        </w:trPr>
        <w:tc>
          <w:tcPr>
            <w:tcW w:w="323" w:type="pct"/>
            <w:tcBorders>
              <w:top w:val="single" w:sz="4" w:space="0" w:color="000000"/>
              <w:left w:val="single" w:sz="8" w:space="0" w:color="000000"/>
              <w:bottom w:val="single" w:sz="4" w:space="0" w:color="000000"/>
            </w:tcBorders>
            <w:vAlign w:val="center"/>
          </w:tcPr>
          <w:p w14:paraId="7ED7A332" w14:textId="77777777" w:rsidR="000B5B80" w:rsidRPr="00920CAD"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319CB4B1" w14:textId="2CD99E91" w:rsidR="000B5B80" w:rsidRPr="00920CAD" w:rsidRDefault="000B5B80" w:rsidP="000B5B80">
            <w:pPr>
              <w:snapToGrid w:val="0"/>
              <w:jc w:val="both"/>
              <w:rPr>
                <w:rFonts w:ascii="Rockwell" w:hAnsi="Rockwell"/>
                <w:i/>
              </w:rPr>
            </w:pPr>
            <w:r w:rsidRPr="00920CAD">
              <w:rPr>
                <w:rFonts w:ascii="Rockwell" w:hAnsi="Rockwell"/>
                <w:i/>
              </w:rPr>
              <w:t>Interrupteur d’</w:t>
            </w:r>
            <w:r w:rsidR="005E4E84" w:rsidRPr="00920CAD">
              <w:rPr>
                <w:rFonts w:ascii="Rockwell" w:hAnsi="Rockwell"/>
                <w:i/>
              </w:rPr>
              <w:t>arrêt</w:t>
            </w:r>
            <w:r w:rsidRPr="00920CAD">
              <w:rPr>
                <w:rFonts w:ascii="Rockwell" w:hAnsi="Rockwell"/>
                <w:i/>
              </w:rPr>
              <w:t xml:space="preserve"> d’urgence</w:t>
            </w:r>
          </w:p>
        </w:tc>
        <w:tc>
          <w:tcPr>
            <w:tcW w:w="1852" w:type="pct"/>
            <w:gridSpan w:val="2"/>
            <w:tcBorders>
              <w:top w:val="single" w:sz="4" w:space="0" w:color="000000"/>
              <w:left w:val="single" w:sz="4" w:space="0" w:color="000000"/>
              <w:bottom w:val="single" w:sz="4" w:space="0" w:color="000000"/>
            </w:tcBorders>
          </w:tcPr>
          <w:p w14:paraId="63CCCA22" w14:textId="2BE06352" w:rsidR="000B5B80" w:rsidRPr="00920CAD" w:rsidRDefault="000B5B80" w:rsidP="000B5B80">
            <w:pPr>
              <w:snapToGrid w:val="0"/>
              <w:jc w:val="both"/>
              <w:rPr>
                <w:rFonts w:ascii="Rockwell" w:hAnsi="Rockwell"/>
                <w:i/>
              </w:rPr>
            </w:pPr>
            <w:r w:rsidRPr="00920CAD">
              <w:rPr>
                <w:rFonts w:ascii="Rockwell" w:hAnsi="Rockwell"/>
                <w:i/>
              </w:rPr>
              <w:t xml:space="preserve"> Intégré</w:t>
            </w:r>
          </w:p>
        </w:tc>
        <w:tc>
          <w:tcPr>
            <w:tcW w:w="926" w:type="pct"/>
            <w:tcBorders>
              <w:top w:val="single" w:sz="4" w:space="0" w:color="000000"/>
              <w:left w:val="single" w:sz="4" w:space="0" w:color="000000"/>
              <w:bottom w:val="single" w:sz="4" w:space="0" w:color="000000"/>
            </w:tcBorders>
          </w:tcPr>
          <w:p w14:paraId="5F463864" w14:textId="77777777" w:rsidR="000B5B80" w:rsidRPr="00920CAD" w:rsidRDefault="000B5B80" w:rsidP="000B5B80">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062E399D" w14:textId="77777777" w:rsidR="000B5B80" w:rsidRPr="00920CAD" w:rsidRDefault="000B5B80" w:rsidP="000B5B80">
            <w:pPr>
              <w:snapToGrid w:val="0"/>
              <w:jc w:val="both"/>
              <w:rPr>
                <w:rFonts w:ascii="Rockwell" w:hAnsi="Rockwell"/>
                <w:bCs/>
                <w:i/>
              </w:rPr>
            </w:pPr>
          </w:p>
        </w:tc>
      </w:tr>
      <w:tr w:rsidR="00920CAD" w:rsidRPr="00920CAD" w14:paraId="59D339FA" w14:textId="77777777" w:rsidTr="00DC5777">
        <w:trPr>
          <w:trHeight w:hRule="exact" w:val="397"/>
          <w:jc w:val="center"/>
        </w:trPr>
        <w:tc>
          <w:tcPr>
            <w:tcW w:w="323" w:type="pct"/>
            <w:tcBorders>
              <w:top w:val="single" w:sz="4" w:space="0" w:color="000000"/>
              <w:left w:val="single" w:sz="8" w:space="0" w:color="000000"/>
              <w:bottom w:val="single" w:sz="4" w:space="0" w:color="000000"/>
            </w:tcBorders>
            <w:vAlign w:val="center"/>
          </w:tcPr>
          <w:p w14:paraId="575F7C1E" w14:textId="77777777" w:rsidR="000B5B80" w:rsidRPr="00920CAD"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05296A36" w14:textId="77777777" w:rsidR="000B5B80" w:rsidRPr="00920CAD" w:rsidRDefault="000B5B80" w:rsidP="000B5B80">
            <w:pPr>
              <w:snapToGrid w:val="0"/>
              <w:jc w:val="both"/>
              <w:rPr>
                <w:rFonts w:ascii="Rockwell" w:hAnsi="Rockwell"/>
                <w:i/>
              </w:rPr>
            </w:pPr>
            <w:r w:rsidRPr="00920CAD">
              <w:rPr>
                <w:rFonts w:ascii="Rockwell" w:hAnsi="Rockwell"/>
                <w:i/>
              </w:rPr>
              <w:t>Boutons </w:t>
            </w:r>
          </w:p>
        </w:tc>
        <w:tc>
          <w:tcPr>
            <w:tcW w:w="1852" w:type="pct"/>
            <w:gridSpan w:val="2"/>
            <w:tcBorders>
              <w:top w:val="single" w:sz="4" w:space="0" w:color="000000"/>
              <w:left w:val="single" w:sz="4" w:space="0" w:color="000000"/>
              <w:bottom w:val="single" w:sz="4" w:space="0" w:color="000000"/>
            </w:tcBorders>
          </w:tcPr>
          <w:p w14:paraId="20DC4EE5" w14:textId="5A4F0712" w:rsidR="000B5B80" w:rsidRPr="00920CAD" w:rsidRDefault="000B5B80" w:rsidP="000B5B80">
            <w:pPr>
              <w:snapToGrid w:val="0"/>
              <w:jc w:val="both"/>
              <w:rPr>
                <w:rFonts w:ascii="Rockwell" w:hAnsi="Rockwell"/>
                <w:i/>
              </w:rPr>
            </w:pPr>
            <w:r w:rsidRPr="00920CAD">
              <w:rPr>
                <w:rFonts w:ascii="Rockwell" w:hAnsi="Rockwell"/>
                <w:i/>
              </w:rPr>
              <w:t>Démarrage, test</w:t>
            </w:r>
          </w:p>
        </w:tc>
        <w:tc>
          <w:tcPr>
            <w:tcW w:w="926" w:type="pct"/>
            <w:tcBorders>
              <w:top w:val="single" w:sz="4" w:space="0" w:color="000000"/>
              <w:left w:val="single" w:sz="4" w:space="0" w:color="000000"/>
              <w:bottom w:val="single" w:sz="4" w:space="0" w:color="000000"/>
            </w:tcBorders>
          </w:tcPr>
          <w:p w14:paraId="1B39BA19" w14:textId="77777777" w:rsidR="000B5B80" w:rsidRPr="00920CAD" w:rsidRDefault="000B5B80" w:rsidP="000B5B80">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25481826" w14:textId="77777777" w:rsidR="000B5B80" w:rsidRPr="00920CAD" w:rsidRDefault="000B5B80" w:rsidP="000B5B80">
            <w:pPr>
              <w:snapToGrid w:val="0"/>
              <w:jc w:val="both"/>
              <w:rPr>
                <w:rFonts w:ascii="Rockwell" w:hAnsi="Rockwell"/>
                <w:bCs/>
                <w:i/>
              </w:rPr>
            </w:pPr>
          </w:p>
        </w:tc>
      </w:tr>
      <w:tr w:rsidR="00920CAD" w:rsidRPr="00920CAD" w14:paraId="6F75E2D8" w14:textId="77777777" w:rsidTr="00607EA5">
        <w:trPr>
          <w:trHeight w:hRule="exact" w:val="564"/>
          <w:jc w:val="center"/>
        </w:trPr>
        <w:tc>
          <w:tcPr>
            <w:tcW w:w="323" w:type="pct"/>
            <w:tcBorders>
              <w:top w:val="single" w:sz="4" w:space="0" w:color="000000"/>
              <w:left w:val="single" w:sz="8" w:space="0" w:color="000000"/>
              <w:bottom w:val="single" w:sz="4" w:space="0" w:color="000000"/>
            </w:tcBorders>
            <w:vAlign w:val="center"/>
          </w:tcPr>
          <w:p w14:paraId="1764134D" w14:textId="77777777" w:rsidR="000B5B80" w:rsidRPr="00920CAD"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75451E87" w14:textId="39EE5CD2" w:rsidR="000B5B80" w:rsidRPr="00920CAD" w:rsidRDefault="000B5B80" w:rsidP="000B5B80">
            <w:pPr>
              <w:snapToGrid w:val="0"/>
              <w:jc w:val="both"/>
              <w:rPr>
                <w:rFonts w:ascii="Rockwell" w:hAnsi="Rockwell"/>
                <w:i/>
              </w:rPr>
            </w:pPr>
            <w:r w:rsidRPr="00920CAD">
              <w:rPr>
                <w:rFonts w:ascii="Rockwell" w:hAnsi="Rockwell"/>
                <w:i/>
              </w:rPr>
              <w:t>Voyants</w:t>
            </w:r>
          </w:p>
        </w:tc>
        <w:tc>
          <w:tcPr>
            <w:tcW w:w="1852" w:type="pct"/>
            <w:gridSpan w:val="2"/>
            <w:tcBorders>
              <w:top w:val="single" w:sz="4" w:space="0" w:color="000000"/>
              <w:left w:val="single" w:sz="4" w:space="0" w:color="000000"/>
              <w:bottom w:val="single" w:sz="4" w:space="0" w:color="000000"/>
            </w:tcBorders>
          </w:tcPr>
          <w:p w14:paraId="77B10BAA" w14:textId="086BC3D4" w:rsidR="000B5B80" w:rsidRPr="00920CAD" w:rsidRDefault="000B5B80" w:rsidP="000B5B80">
            <w:pPr>
              <w:snapToGrid w:val="0"/>
              <w:jc w:val="both"/>
              <w:rPr>
                <w:rFonts w:ascii="Rockwell" w:hAnsi="Rockwell"/>
                <w:i/>
              </w:rPr>
            </w:pPr>
            <w:r w:rsidRPr="00920CAD">
              <w:rPr>
                <w:rFonts w:ascii="Rockwell" w:hAnsi="Rockwell"/>
                <w:i/>
              </w:rPr>
              <w:t>Batterie déchargée, en charge, secteur, surtension</w:t>
            </w:r>
          </w:p>
        </w:tc>
        <w:tc>
          <w:tcPr>
            <w:tcW w:w="926" w:type="pct"/>
            <w:tcBorders>
              <w:top w:val="single" w:sz="4" w:space="0" w:color="000000"/>
              <w:left w:val="single" w:sz="4" w:space="0" w:color="000000"/>
              <w:bottom w:val="single" w:sz="4" w:space="0" w:color="000000"/>
            </w:tcBorders>
          </w:tcPr>
          <w:p w14:paraId="0F3FE9C7" w14:textId="77777777" w:rsidR="000B5B80" w:rsidRPr="00920CAD" w:rsidRDefault="000B5B80" w:rsidP="000B5B80">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48513BF4" w14:textId="77777777" w:rsidR="000B5B80" w:rsidRPr="00920CAD" w:rsidRDefault="000B5B80" w:rsidP="000B5B80">
            <w:pPr>
              <w:snapToGrid w:val="0"/>
              <w:jc w:val="both"/>
              <w:rPr>
                <w:rFonts w:ascii="Rockwell" w:hAnsi="Rockwell"/>
                <w:bCs/>
                <w:i/>
              </w:rPr>
            </w:pPr>
          </w:p>
        </w:tc>
      </w:tr>
      <w:tr w:rsidR="00920CAD" w:rsidRPr="00920CAD" w14:paraId="57DC5EBD" w14:textId="77777777" w:rsidTr="00DC5777">
        <w:trPr>
          <w:trHeight w:hRule="exact" w:val="583"/>
          <w:jc w:val="center"/>
        </w:trPr>
        <w:tc>
          <w:tcPr>
            <w:tcW w:w="323" w:type="pct"/>
            <w:tcBorders>
              <w:top w:val="single" w:sz="4" w:space="0" w:color="000000"/>
              <w:left w:val="single" w:sz="8" w:space="0" w:color="000000"/>
              <w:bottom w:val="single" w:sz="4" w:space="0" w:color="000000"/>
            </w:tcBorders>
            <w:vAlign w:val="center"/>
          </w:tcPr>
          <w:p w14:paraId="188C6531" w14:textId="77777777" w:rsidR="000B5B80" w:rsidRPr="00920CAD"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5D12D1DB" w14:textId="77777777" w:rsidR="000B5B80" w:rsidRPr="00920CAD" w:rsidRDefault="000B5B80" w:rsidP="000B5B80">
            <w:pPr>
              <w:snapToGrid w:val="0"/>
              <w:jc w:val="both"/>
              <w:rPr>
                <w:rFonts w:ascii="Rockwell" w:hAnsi="Rockwell"/>
                <w:i/>
              </w:rPr>
            </w:pPr>
            <w:r w:rsidRPr="00920CAD">
              <w:rPr>
                <w:rFonts w:ascii="Rockwell" w:hAnsi="Rockwell"/>
                <w:i/>
              </w:rPr>
              <w:t>Autonomie </w:t>
            </w:r>
          </w:p>
        </w:tc>
        <w:tc>
          <w:tcPr>
            <w:tcW w:w="1852" w:type="pct"/>
            <w:gridSpan w:val="2"/>
            <w:tcBorders>
              <w:top w:val="single" w:sz="4" w:space="0" w:color="000000"/>
              <w:left w:val="single" w:sz="4" w:space="0" w:color="000000"/>
              <w:bottom w:val="single" w:sz="4" w:space="0" w:color="000000"/>
            </w:tcBorders>
          </w:tcPr>
          <w:p w14:paraId="36099C38" w14:textId="4B325E0D" w:rsidR="000B5B80" w:rsidRPr="00920CAD" w:rsidRDefault="000B5B80" w:rsidP="000B5B80">
            <w:pPr>
              <w:snapToGrid w:val="0"/>
              <w:jc w:val="both"/>
              <w:rPr>
                <w:rFonts w:ascii="Rockwell" w:hAnsi="Rockwell"/>
                <w:i/>
              </w:rPr>
            </w:pPr>
            <w:r w:rsidRPr="00920CAD">
              <w:rPr>
                <w:rFonts w:ascii="Rockwell" w:hAnsi="Rockwell"/>
                <w:i/>
              </w:rPr>
              <w:t>Au moins 7 min en pleine charge (maximum d’appareils branchés sur l’onduleur)</w:t>
            </w:r>
          </w:p>
        </w:tc>
        <w:tc>
          <w:tcPr>
            <w:tcW w:w="926" w:type="pct"/>
            <w:tcBorders>
              <w:top w:val="single" w:sz="4" w:space="0" w:color="000000"/>
              <w:left w:val="single" w:sz="4" w:space="0" w:color="000000"/>
              <w:bottom w:val="single" w:sz="4" w:space="0" w:color="000000"/>
            </w:tcBorders>
          </w:tcPr>
          <w:p w14:paraId="03019B63" w14:textId="77777777" w:rsidR="000B5B80" w:rsidRPr="00920CAD" w:rsidRDefault="000B5B80" w:rsidP="000B5B80">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3C45ABCB" w14:textId="77777777" w:rsidR="000B5B80" w:rsidRPr="00920CAD" w:rsidRDefault="000B5B80" w:rsidP="000B5B80">
            <w:pPr>
              <w:snapToGrid w:val="0"/>
              <w:jc w:val="both"/>
              <w:rPr>
                <w:rFonts w:ascii="Rockwell" w:hAnsi="Rockwell"/>
                <w:bCs/>
                <w:i/>
              </w:rPr>
            </w:pPr>
          </w:p>
        </w:tc>
      </w:tr>
      <w:tr w:rsidR="00920CAD" w:rsidRPr="00920CAD" w14:paraId="5A5F7266" w14:textId="77777777" w:rsidTr="00607EA5">
        <w:trPr>
          <w:trHeight w:hRule="exact" w:val="295"/>
          <w:jc w:val="center"/>
        </w:trPr>
        <w:tc>
          <w:tcPr>
            <w:tcW w:w="323" w:type="pct"/>
            <w:tcBorders>
              <w:top w:val="single" w:sz="4" w:space="0" w:color="000000"/>
              <w:left w:val="single" w:sz="8" w:space="0" w:color="000000"/>
              <w:bottom w:val="single" w:sz="4" w:space="0" w:color="000000"/>
            </w:tcBorders>
            <w:vAlign w:val="center"/>
          </w:tcPr>
          <w:p w14:paraId="3C2B6A41" w14:textId="77777777" w:rsidR="000B5B80" w:rsidRPr="00920CAD"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6898012C" w14:textId="2FA2E3E5" w:rsidR="000B5B80" w:rsidRPr="00920CAD" w:rsidRDefault="00607EA5" w:rsidP="000B5B80">
            <w:pPr>
              <w:snapToGrid w:val="0"/>
              <w:jc w:val="both"/>
              <w:rPr>
                <w:rFonts w:ascii="Rockwell" w:hAnsi="Rockwell"/>
                <w:bCs/>
                <w:i/>
              </w:rPr>
            </w:pPr>
            <w:r w:rsidRPr="00920CAD">
              <w:rPr>
                <w:rFonts w:ascii="Rockwell" w:hAnsi="Rockwell"/>
                <w:bCs/>
                <w:i/>
              </w:rPr>
              <w:t>Temps de recharge</w:t>
            </w:r>
          </w:p>
        </w:tc>
        <w:tc>
          <w:tcPr>
            <w:tcW w:w="1852" w:type="pct"/>
            <w:gridSpan w:val="2"/>
            <w:tcBorders>
              <w:top w:val="single" w:sz="4" w:space="0" w:color="000000"/>
              <w:left w:val="single" w:sz="4" w:space="0" w:color="000000"/>
              <w:bottom w:val="single" w:sz="4" w:space="0" w:color="000000"/>
            </w:tcBorders>
          </w:tcPr>
          <w:p w14:paraId="2A71F2B7" w14:textId="69A3C70F" w:rsidR="000B5B80" w:rsidRPr="00920CAD" w:rsidRDefault="000B5B80" w:rsidP="000B5B80">
            <w:pPr>
              <w:snapToGrid w:val="0"/>
              <w:jc w:val="both"/>
              <w:rPr>
                <w:rFonts w:ascii="Rockwell" w:hAnsi="Rockwell"/>
                <w:i/>
              </w:rPr>
            </w:pPr>
            <w:r w:rsidRPr="00920CAD">
              <w:rPr>
                <w:rFonts w:ascii="Rockwell" w:hAnsi="Rockwell"/>
                <w:i/>
              </w:rPr>
              <w:t>3 heures au maximum</w:t>
            </w:r>
          </w:p>
        </w:tc>
        <w:tc>
          <w:tcPr>
            <w:tcW w:w="926" w:type="pct"/>
            <w:tcBorders>
              <w:top w:val="single" w:sz="4" w:space="0" w:color="000000"/>
              <w:left w:val="single" w:sz="4" w:space="0" w:color="000000"/>
              <w:bottom w:val="single" w:sz="4" w:space="0" w:color="000000"/>
            </w:tcBorders>
          </w:tcPr>
          <w:p w14:paraId="730ED92B" w14:textId="4E377ABC" w:rsidR="000B5B80" w:rsidRPr="00920CAD" w:rsidRDefault="000B5B80" w:rsidP="000B5B80">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044807CA" w14:textId="77777777" w:rsidR="000B5B80" w:rsidRPr="00920CAD" w:rsidRDefault="000B5B80" w:rsidP="000B5B80">
            <w:pPr>
              <w:snapToGrid w:val="0"/>
              <w:jc w:val="both"/>
              <w:rPr>
                <w:rFonts w:ascii="Rockwell" w:hAnsi="Rockwell"/>
                <w:bCs/>
                <w:i/>
              </w:rPr>
            </w:pPr>
          </w:p>
        </w:tc>
      </w:tr>
      <w:tr w:rsidR="000B5B80" w:rsidRPr="00920CAD" w14:paraId="2A4D2AE4" w14:textId="77777777" w:rsidTr="00DC5777">
        <w:trPr>
          <w:trHeight w:hRule="exact" w:val="925"/>
          <w:jc w:val="center"/>
        </w:trPr>
        <w:tc>
          <w:tcPr>
            <w:tcW w:w="323" w:type="pct"/>
            <w:tcBorders>
              <w:top w:val="single" w:sz="4" w:space="0" w:color="000000"/>
              <w:left w:val="single" w:sz="8" w:space="0" w:color="000000"/>
              <w:bottom w:val="single" w:sz="4" w:space="0" w:color="000000"/>
            </w:tcBorders>
            <w:vAlign w:val="center"/>
          </w:tcPr>
          <w:p w14:paraId="1AB49EBB" w14:textId="77777777" w:rsidR="000B5B80" w:rsidRPr="00920CAD"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1E3A2016" w14:textId="258E5BC3" w:rsidR="000B5B80" w:rsidRPr="00920CAD" w:rsidRDefault="000B5B80" w:rsidP="000B5B80">
            <w:pPr>
              <w:snapToGrid w:val="0"/>
              <w:jc w:val="both"/>
              <w:rPr>
                <w:rFonts w:ascii="Rockwell" w:hAnsi="Rockwell"/>
                <w:bCs/>
                <w:i/>
              </w:rPr>
            </w:pPr>
            <w:r w:rsidRPr="00920CAD">
              <w:rPr>
                <w:rFonts w:ascii="Rockwell" w:hAnsi="Rockwell"/>
                <w:bCs/>
                <w:i/>
              </w:rPr>
              <w:t>Approbation (une de ces normes au moins)</w:t>
            </w:r>
          </w:p>
        </w:tc>
        <w:tc>
          <w:tcPr>
            <w:tcW w:w="1852" w:type="pct"/>
            <w:gridSpan w:val="2"/>
            <w:tcBorders>
              <w:top w:val="single" w:sz="4" w:space="0" w:color="000000"/>
              <w:left w:val="single" w:sz="4" w:space="0" w:color="000000"/>
              <w:bottom w:val="single" w:sz="4" w:space="0" w:color="000000"/>
            </w:tcBorders>
          </w:tcPr>
          <w:p w14:paraId="36EDAFA7" w14:textId="155BA283" w:rsidR="000B5B80" w:rsidRPr="00920CAD" w:rsidRDefault="000B5B80" w:rsidP="000B5B80">
            <w:pPr>
              <w:snapToGrid w:val="0"/>
              <w:jc w:val="both"/>
              <w:rPr>
                <w:rFonts w:ascii="Rockwell" w:hAnsi="Rockwell"/>
                <w:bCs/>
                <w:i/>
              </w:rPr>
            </w:pPr>
            <w:r w:rsidRPr="00920CAD">
              <w:rPr>
                <w:rFonts w:ascii="Rockwell" w:hAnsi="Rockwell"/>
                <w:bCs/>
                <w:i/>
              </w:rPr>
              <w:t>C-</w:t>
            </w:r>
            <w:proofErr w:type="spellStart"/>
            <w:r w:rsidRPr="00920CAD">
              <w:rPr>
                <w:rFonts w:ascii="Rockwell" w:hAnsi="Rockwell"/>
                <w:bCs/>
                <w:i/>
              </w:rPr>
              <w:t>tick</w:t>
            </w:r>
            <w:proofErr w:type="spellEnd"/>
            <w:r w:rsidRPr="00920CAD">
              <w:rPr>
                <w:rFonts w:ascii="Rockwell" w:hAnsi="Rockwell"/>
                <w:bCs/>
                <w:i/>
              </w:rPr>
              <w:t>, CE, EN 62040-1, EN 62040-2, EN 50561-1 Classe A, EN 60950, EN 61000-3-2, GOST, VDE</w:t>
            </w:r>
          </w:p>
        </w:tc>
        <w:tc>
          <w:tcPr>
            <w:tcW w:w="926" w:type="pct"/>
            <w:tcBorders>
              <w:top w:val="single" w:sz="4" w:space="0" w:color="000000"/>
              <w:left w:val="single" w:sz="4" w:space="0" w:color="000000"/>
              <w:bottom w:val="single" w:sz="4" w:space="0" w:color="000000"/>
            </w:tcBorders>
          </w:tcPr>
          <w:p w14:paraId="4313B27A" w14:textId="77777777" w:rsidR="000B5B80" w:rsidRPr="00920CAD" w:rsidRDefault="000B5B80" w:rsidP="000B5B80">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16327F5F" w14:textId="77777777" w:rsidR="000B5B80" w:rsidRPr="00920CAD" w:rsidRDefault="000B5B80" w:rsidP="000B5B80">
            <w:pPr>
              <w:snapToGrid w:val="0"/>
              <w:jc w:val="both"/>
              <w:rPr>
                <w:rFonts w:ascii="Rockwell" w:hAnsi="Rockwell"/>
                <w:bCs/>
                <w:i/>
              </w:rPr>
            </w:pPr>
          </w:p>
        </w:tc>
      </w:tr>
    </w:tbl>
    <w:p w14:paraId="1D1DEABA" w14:textId="3CAEB82D" w:rsidR="00F21532" w:rsidRDefault="00F21532" w:rsidP="00430A40">
      <w:pPr>
        <w:rPr>
          <w:rFonts w:ascii="Rockwell" w:hAnsi="Rockwell"/>
        </w:rPr>
      </w:pPr>
    </w:p>
    <w:p w14:paraId="15DC74FC" w14:textId="77777777" w:rsidR="00F21532" w:rsidRDefault="00F21532">
      <w:pPr>
        <w:ind w:left="505" w:hanging="505"/>
        <w:rPr>
          <w:rFonts w:ascii="Rockwell" w:hAnsi="Rockwell"/>
        </w:rPr>
      </w:pPr>
      <w:r>
        <w:rPr>
          <w:rFonts w:ascii="Rockwell" w:hAnsi="Rockwell"/>
        </w:rPr>
        <w:br w:type="page"/>
      </w:r>
    </w:p>
    <w:p w14:paraId="245BC5C4" w14:textId="688E51FB" w:rsidR="00272C4C" w:rsidRPr="00920CAD" w:rsidRDefault="00D62CDE" w:rsidP="00D30DA7">
      <w:pPr>
        <w:pStyle w:val="Titre1"/>
        <w:numPr>
          <w:ilvl w:val="0"/>
          <w:numId w:val="54"/>
        </w:numPr>
        <w:spacing w:before="120" w:after="120"/>
        <w:rPr>
          <w:rFonts w:ascii="Rockwell" w:hAnsi="Rockwell"/>
        </w:rPr>
      </w:pPr>
      <w:bookmarkStart w:id="405" w:name="_Toc50375161"/>
      <w:bookmarkStart w:id="406" w:name="_Toc118683024"/>
      <w:bookmarkStart w:id="407" w:name="_Toc229584506"/>
      <w:bookmarkStart w:id="408" w:name="_Toc229769931"/>
      <w:r w:rsidRPr="00920CAD">
        <w:rPr>
          <w:rFonts w:ascii="Rockwell" w:hAnsi="Rockwell"/>
        </w:rPr>
        <w:lastRenderedPageBreak/>
        <w:t>VIDEO PROJECTEUR</w:t>
      </w:r>
      <w:r w:rsidR="001437A5" w:rsidRPr="00920CAD">
        <w:rPr>
          <w:rFonts w:ascii="Rockwell" w:hAnsi="Rockwell"/>
        </w:rPr>
        <w:t>S</w:t>
      </w:r>
      <w:bookmarkEnd w:id="405"/>
      <w:bookmarkEnd w:id="406"/>
      <w:bookmarkEnd w:id="407"/>
      <w:bookmarkEnd w:id="408"/>
    </w:p>
    <w:p w14:paraId="0130E9E7" w14:textId="7788169A" w:rsidR="00E95E21" w:rsidRPr="00920CAD" w:rsidRDefault="00272C4C" w:rsidP="00103F79">
      <w:pPr>
        <w:pStyle w:val="Titre1"/>
        <w:numPr>
          <w:ilvl w:val="1"/>
          <w:numId w:val="54"/>
        </w:numPr>
        <w:spacing w:before="120" w:after="120"/>
        <w:rPr>
          <w:rFonts w:ascii="Rockwell" w:hAnsi="Rockwell"/>
        </w:rPr>
      </w:pPr>
      <w:bookmarkStart w:id="409" w:name="_Toc118352018"/>
      <w:bookmarkStart w:id="410" w:name="_Toc118683025"/>
      <w:bookmarkStart w:id="411" w:name="_Toc118686721"/>
      <w:bookmarkStart w:id="412" w:name="_Toc118687366"/>
      <w:bookmarkStart w:id="413" w:name="_Toc218874424"/>
      <w:bookmarkStart w:id="414" w:name="_Toc219207115"/>
      <w:bookmarkStart w:id="415" w:name="_Toc229584507"/>
      <w:bookmarkStart w:id="416" w:name="_Toc229769932"/>
      <w:bookmarkStart w:id="417" w:name="_Hlk116279268"/>
      <w:r w:rsidRPr="00920CAD">
        <w:rPr>
          <w:rFonts w:ascii="Rockwell" w:hAnsi="Rockwell"/>
        </w:rPr>
        <w:t>Mini vidéo projecteur</w:t>
      </w:r>
      <w:bookmarkEnd w:id="409"/>
      <w:bookmarkEnd w:id="410"/>
      <w:bookmarkEnd w:id="411"/>
      <w:bookmarkEnd w:id="412"/>
      <w:bookmarkEnd w:id="413"/>
      <w:bookmarkEnd w:id="414"/>
      <w:bookmarkEnd w:id="415"/>
      <w:bookmarkEnd w:id="416"/>
      <w:r w:rsidRPr="00920CAD">
        <w:rPr>
          <w:rFonts w:ascii="Rockwell" w:hAnsi="Rockwell"/>
        </w:rPr>
        <w:t xml:space="preserve"> </w:t>
      </w:r>
      <w:bookmarkEnd w:id="417"/>
      <w:r w:rsidR="007B559C" w:rsidRPr="00920CAD">
        <w:rPr>
          <w:rFonts w:ascii="Rockwell" w:hAnsi="Rockwell"/>
        </w:rPr>
        <w:t xml:space="preserve"> </w:t>
      </w:r>
    </w:p>
    <w:tbl>
      <w:tblPr>
        <w:tblW w:w="5146" w:type="pct"/>
        <w:jc w:val="center"/>
        <w:tblLook w:val="0000" w:firstRow="0" w:lastRow="0" w:firstColumn="0" w:lastColumn="0" w:noHBand="0" w:noVBand="0"/>
      </w:tblPr>
      <w:tblGrid>
        <w:gridCol w:w="965"/>
        <w:gridCol w:w="2594"/>
        <w:gridCol w:w="5220"/>
        <w:gridCol w:w="2341"/>
        <w:gridCol w:w="2488"/>
      </w:tblGrid>
      <w:tr w:rsidR="00920CAD" w:rsidRPr="00920CAD" w14:paraId="282CCBD7" w14:textId="77777777" w:rsidTr="00607EA5">
        <w:trPr>
          <w:tblHeader/>
          <w:jc w:val="center"/>
        </w:trPr>
        <w:tc>
          <w:tcPr>
            <w:tcW w:w="355" w:type="pct"/>
            <w:tcBorders>
              <w:top w:val="single" w:sz="8" w:space="0" w:color="000000"/>
              <w:left w:val="single" w:sz="8" w:space="0" w:color="000000"/>
              <w:bottom w:val="single" w:sz="4" w:space="0" w:color="000000"/>
            </w:tcBorders>
            <w:shd w:val="clear" w:color="auto" w:fill="D9D9D9" w:themeFill="background1" w:themeFillShade="D9"/>
            <w:vAlign w:val="center"/>
          </w:tcPr>
          <w:p w14:paraId="3469A57A" w14:textId="77777777" w:rsidR="005719AB" w:rsidRPr="00920CAD" w:rsidRDefault="005719AB" w:rsidP="00E95E21">
            <w:pPr>
              <w:jc w:val="center"/>
              <w:rPr>
                <w:rFonts w:ascii="Rockwell" w:hAnsi="Rockwell"/>
                <w:b/>
                <w:bCs/>
                <w:i/>
              </w:rPr>
            </w:pPr>
            <w:bookmarkStart w:id="418" w:name="_Toc50373152"/>
            <w:bookmarkStart w:id="419" w:name="_Toc50375162"/>
            <w:r w:rsidRPr="00920CAD">
              <w:rPr>
                <w:rFonts w:ascii="Rockwell" w:hAnsi="Rockwell"/>
                <w:b/>
                <w:bCs/>
                <w:i/>
              </w:rPr>
              <w:t>°</w:t>
            </w:r>
            <w:r w:rsidRPr="00920CAD">
              <w:rPr>
                <w:rFonts w:ascii="Rockwell" w:hAnsi="Rockwell"/>
                <w:b/>
                <w:bCs/>
              </w:rPr>
              <w:t>N°</w:t>
            </w:r>
          </w:p>
        </w:tc>
        <w:tc>
          <w:tcPr>
            <w:tcW w:w="953" w:type="pct"/>
            <w:tcBorders>
              <w:top w:val="single" w:sz="8" w:space="0" w:color="000000"/>
              <w:left w:val="single" w:sz="4" w:space="0" w:color="000000"/>
              <w:bottom w:val="single" w:sz="4" w:space="0" w:color="000000"/>
            </w:tcBorders>
            <w:shd w:val="clear" w:color="auto" w:fill="D9D9D9" w:themeFill="background1" w:themeFillShade="D9"/>
            <w:vAlign w:val="center"/>
          </w:tcPr>
          <w:p w14:paraId="53FE10C8" w14:textId="77777777" w:rsidR="005719AB" w:rsidRPr="00920CAD" w:rsidRDefault="005719AB" w:rsidP="00E95E21">
            <w:pPr>
              <w:rPr>
                <w:rFonts w:ascii="Rockwell" w:hAnsi="Rockwell"/>
                <w:b/>
                <w:bCs/>
              </w:rPr>
            </w:pPr>
            <w:r w:rsidRPr="00920CAD">
              <w:rPr>
                <w:rFonts w:ascii="Rockwell" w:hAnsi="Rockwell"/>
                <w:b/>
                <w:bCs/>
              </w:rPr>
              <w:t>Fourniture</w:t>
            </w:r>
          </w:p>
        </w:tc>
        <w:tc>
          <w:tcPr>
            <w:tcW w:w="1918" w:type="pct"/>
            <w:tcBorders>
              <w:top w:val="single" w:sz="8" w:space="0" w:color="000000"/>
              <w:left w:val="single" w:sz="4" w:space="0" w:color="000000"/>
              <w:bottom w:val="single" w:sz="4" w:space="0" w:color="000000"/>
            </w:tcBorders>
            <w:shd w:val="clear" w:color="auto" w:fill="D9D9D9" w:themeFill="background1" w:themeFillShade="D9"/>
            <w:vAlign w:val="center"/>
          </w:tcPr>
          <w:p w14:paraId="54D699A7" w14:textId="51D635C7" w:rsidR="005719AB" w:rsidRPr="00920CAD" w:rsidRDefault="00E61F0B" w:rsidP="00E95E21">
            <w:pPr>
              <w:rPr>
                <w:rFonts w:ascii="Rockwell" w:hAnsi="Rockwell"/>
                <w:b/>
                <w:bCs/>
              </w:rPr>
            </w:pPr>
            <w:r w:rsidRPr="00920CAD">
              <w:rPr>
                <w:rFonts w:ascii="Rockwell" w:hAnsi="Rockwell"/>
                <w:b/>
                <w:bCs/>
              </w:rPr>
              <w:t>Spécifications techniques</w:t>
            </w:r>
            <w:r w:rsidR="005719AB" w:rsidRPr="00920CAD">
              <w:rPr>
                <w:rFonts w:ascii="Rockwell" w:hAnsi="Rockwell"/>
                <w:b/>
                <w:bCs/>
              </w:rPr>
              <w:t xml:space="preserve"> demandées par l’</w:t>
            </w:r>
            <w:r w:rsidR="00F84CE0" w:rsidRPr="00920CAD">
              <w:rPr>
                <w:rFonts w:ascii="Rockwell" w:hAnsi="Rockwell"/>
                <w:b/>
                <w:bCs/>
              </w:rPr>
              <w:t>Autorité contractante</w:t>
            </w:r>
          </w:p>
        </w:tc>
        <w:tc>
          <w:tcPr>
            <w:tcW w:w="860" w:type="pct"/>
            <w:tcBorders>
              <w:top w:val="single" w:sz="8" w:space="0" w:color="000000"/>
              <w:left w:val="single" w:sz="4" w:space="0" w:color="000000"/>
              <w:bottom w:val="single" w:sz="4" w:space="0" w:color="000000"/>
            </w:tcBorders>
            <w:shd w:val="clear" w:color="auto" w:fill="D9D9D9" w:themeFill="background1" w:themeFillShade="D9"/>
            <w:vAlign w:val="center"/>
          </w:tcPr>
          <w:p w14:paraId="47D18312" w14:textId="72FD5B3B" w:rsidR="005719AB" w:rsidRPr="00920CAD" w:rsidRDefault="00E61F0B" w:rsidP="00E95E21">
            <w:pPr>
              <w:ind w:left="23" w:hanging="23"/>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914" w:type="pct"/>
            <w:tcBorders>
              <w:top w:val="single" w:sz="8" w:space="0" w:color="000000"/>
              <w:left w:val="single" w:sz="4" w:space="0" w:color="000000"/>
              <w:bottom w:val="single" w:sz="4" w:space="0" w:color="000000"/>
              <w:right w:val="single" w:sz="4" w:space="0" w:color="auto"/>
            </w:tcBorders>
            <w:shd w:val="clear" w:color="auto" w:fill="D9D9D9" w:themeFill="background1" w:themeFillShade="D9"/>
            <w:vAlign w:val="center"/>
          </w:tcPr>
          <w:p w14:paraId="0AD1A828" w14:textId="3F2ED140" w:rsidR="005719AB" w:rsidRPr="00920CAD" w:rsidRDefault="005719AB" w:rsidP="005E4E84">
            <w:pPr>
              <w:jc w:val="center"/>
              <w:rPr>
                <w:rFonts w:ascii="Rockwell" w:hAnsi="Rockwell"/>
                <w:b/>
                <w:bCs/>
              </w:rPr>
            </w:pPr>
            <w:r w:rsidRPr="00920CAD">
              <w:rPr>
                <w:rFonts w:ascii="Rockwell" w:hAnsi="Rockwell"/>
                <w:b/>
                <w:bCs/>
              </w:rPr>
              <w:t>Avis de conformité (réservé</w:t>
            </w:r>
            <w:r w:rsidR="005E4E84"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17A77734" w14:textId="77777777" w:rsidTr="00607EA5">
        <w:trPr>
          <w:trHeight w:val="413"/>
          <w:tblHeader/>
          <w:jc w:val="center"/>
        </w:trPr>
        <w:tc>
          <w:tcPr>
            <w:tcW w:w="355" w:type="pct"/>
            <w:tcBorders>
              <w:top w:val="single" w:sz="4" w:space="0" w:color="000000"/>
              <w:left w:val="single" w:sz="8" w:space="0" w:color="000000"/>
              <w:bottom w:val="single" w:sz="4" w:space="0" w:color="000000"/>
            </w:tcBorders>
            <w:shd w:val="clear" w:color="auto" w:fill="A6A6A6" w:themeFill="background1" w:themeFillShade="A6"/>
            <w:vAlign w:val="center"/>
          </w:tcPr>
          <w:p w14:paraId="5994D19E" w14:textId="77777777" w:rsidR="005719AB" w:rsidRPr="00920CAD" w:rsidRDefault="005719AB" w:rsidP="002F0354">
            <w:pPr>
              <w:numPr>
                <w:ilvl w:val="1"/>
                <w:numId w:val="3"/>
              </w:numPr>
              <w:ind w:hanging="770"/>
              <w:rPr>
                <w:rFonts w:ascii="Rockwell" w:hAnsi="Rockwell"/>
                <w:b/>
                <w:bCs/>
                <w:i/>
              </w:rPr>
            </w:pPr>
          </w:p>
        </w:tc>
        <w:tc>
          <w:tcPr>
            <w:tcW w:w="953" w:type="pct"/>
            <w:tcBorders>
              <w:top w:val="single" w:sz="4" w:space="0" w:color="000000"/>
              <w:left w:val="single" w:sz="4" w:space="0" w:color="000000"/>
              <w:bottom w:val="single" w:sz="4" w:space="0" w:color="000000"/>
            </w:tcBorders>
            <w:shd w:val="clear" w:color="auto" w:fill="A6A6A6" w:themeFill="background1" w:themeFillShade="A6"/>
            <w:vAlign w:val="center"/>
          </w:tcPr>
          <w:p w14:paraId="3D3A846C" w14:textId="77777777" w:rsidR="005719AB" w:rsidRPr="00920CAD" w:rsidRDefault="005719AB" w:rsidP="00E95E21">
            <w:pPr>
              <w:rPr>
                <w:rFonts w:ascii="Rockwell" w:hAnsi="Rockwell"/>
                <w:b/>
              </w:rPr>
            </w:pPr>
            <w:r w:rsidRPr="00920CAD">
              <w:rPr>
                <w:rFonts w:ascii="Rockwell" w:hAnsi="Rockwell"/>
                <w:b/>
              </w:rPr>
              <w:t xml:space="preserve">Mini vidéo projecteur </w:t>
            </w:r>
          </w:p>
        </w:tc>
        <w:tc>
          <w:tcPr>
            <w:tcW w:w="1918" w:type="pct"/>
            <w:tcBorders>
              <w:top w:val="single" w:sz="4" w:space="0" w:color="000000"/>
              <w:left w:val="single" w:sz="4" w:space="0" w:color="000000"/>
              <w:bottom w:val="single" w:sz="4" w:space="0" w:color="000000"/>
            </w:tcBorders>
            <w:shd w:val="clear" w:color="auto" w:fill="A6A6A6" w:themeFill="background1" w:themeFillShade="A6"/>
            <w:vAlign w:val="center"/>
          </w:tcPr>
          <w:p w14:paraId="08F6FDE7" w14:textId="77777777" w:rsidR="005719AB" w:rsidRPr="00920CAD" w:rsidRDefault="005719AB" w:rsidP="00E95E21">
            <w:pPr>
              <w:rPr>
                <w:rFonts w:ascii="Rockwell" w:hAnsi="Rockwell"/>
                <w:b/>
              </w:rPr>
            </w:pPr>
            <w:r w:rsidRPr="00920CAD">
              <w:rPr>
                <w:rFonts w:ascii="Rockwell" w:hAnsi="Rockwell"/>
                <w:b/>
              </w:rPr>
              <w:t>Fourniture de mini vidéo projecteur</w:t>
            </w:r>
          </w:p>
        </w:tc>
        <w:tc>
          <w:tcPr>
            <w:tcW w:w="860" w:type="pct"/>
            <w:tcBorders>
              <w:top w:val="single" w:sz="4" w:space="0" w:color="000000"/>
              <w:left w:val="single" w:sz="4" w:space="0" w:color="000000"/>
              <w:bottom w:val="single" w:sz="4" w:space="0" w:color="000000"/>
            </w:tcBorders>
            <w:shd w:val="clear" w:color="auto" w:fill="A6A6A6" w:themeFill="background1" w:themeFillShade="A6"/>
          </w:tcPr>
          <w:p w14:paraId="06773228" w14:textId="77777777" w:rsidR="005719AB" w:rsidRPr="00920CAD" w:rsidRDefault="005719AB" w:rsidP="00E95E21">
            <w:pPr>
              <w:rPr>
                <w:rFonts w:ascii="Rockwell" w:hAnsi="Rockwell"/>
                <w:b/>
              </w:rPr>
            </w:pPr>
          </w:p>
        </w:tc>
        <w:tc>
          <w:tcPr>
            <w:tcW w:w="914"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25CBD497" w14:textId="77777777" w:rsidR="005719AB" w:rsidRPr="00920CAD" w:rsidRDefault="005719AB" w:rsidP="00E95E21">
            <w:pPr>
              <w:rPr>
                <w:rFonts w:ascii="Rockwell" w:hAnsi="Rockwell"/>
                <w:b/>
              </w:rPr>
            </w:pPr>
          </w:p>
        </w:tc>
      </w:tr>
      <w:tr w:rsidR="00920CAD" w:rsidRPr="00920CAD" w14:paraId="287DF82F" w14:textId="77777777" w:rsidTr="00607EA5">
        <w:trPr>
          <w:trHeight w:val="422"/>
          <w:jc w:val="center"/>
        </w:trPr>
        <w:tc>
          <w:tcPr>
            <w:tcW w:w="355" w:type="pct"/>
            <w:tcBorders>
              <w:top w:val="single" w:sz="4" w:space="0" w:color="000000"/>
              <w:left w:val="single" w:sz="8" w:space="0" w:color="000000"/>
              <w:bottom w:val="single" w:sz="4" w:space="0" w:color="000000"/>
            </w:tcBorders>
            <w:vAlign w:val="center"/>
          </w:tcPr>
          <w:p w14:paraId="0E94D146" w14:textId="77777777" w:rsidR="005719AB" w:rsidRPr="00920CAD"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7E2D1390" w14:textId="77777777" w:rsidR="005719AB" w:rsidRPr="00920CAD" w:rsidRDefault="005719AB" w:rsidP="00E95E21">
            <w:pPr>
              <w:rPr>
                <w:rFonts w:ascii="Rockwell" w:hAnsi="Rockwell"/>
                <w:i/>
              </w:rPr>
            </w:pPr>
            <w:r w:rsidRPr="00920CAD">
              <w:rPr>
                <w:rFonts w:ascii="Rockwell" w:hAnsi="Rockwell"/>
                <w:i/>
              </w:rPr>
              <w:t>Marque</w:t>
            </w:r>
          </w:p>
        </w:tc>
        <w:tc>
          <w:tcPr>
            <w:tcW w:w="1918" w:type="pct"/>
            <w:tcBorders>
              <w:top w:val="single" w:sz="4" w:space="0" w:color="000000"/>
              <w:left w:val="single" w:sz="4" w:space="0" w:color="000000"/>
              <w:bottom w:val="single" w:sz="4" w:space="0" w:color="000000"/>
            </w:tcBorders>
            <w:vAlign w:val="center"/>
          </w:tcPr>
          <w:p w14:paraId="225470CD" w14:textId="77777777" w:rsidR="005719AB" w:rsidRPr="00920CAD" w:rsidRDefault="005719AB" w:rsidP="00E95E21">
            <w:pPr>
              <w:rPr>
                <w:rFonts w:ascii="Rockwell" w:hAnsi="Rockwell"/>
                <w:i/>
              </w:rPr>
            </w:pPr>
            <w:r w:rsidRPr="00920CAD">
              <w:rPr>
                <w:rFonts w:ascii="Rockwell" w:hAnsi="Rockwell"/>
                <w:i/>
              </w:rPr>
              <w:t>A préciser par le soumissionnaire</w:t>
            </w:r>
          </w:p>
        </w:tc>
        <w:tc>
          <w:tcPr>
            <w:tcW w:w="860" w:type="pct"/>
            <w:tcBorders>
              <w:top w:val="single" w:sz="4" w:space="0" w:color="000000"/>
              <w:left w:val="single" w:sz="4" w:space="0" w:color="000000"/>
              <w:bottom w:val="single" w:sz="4" w:space="0" w:color="000000"/>
            </w:tcBorders>
          </w:tcPr>
          <w:p w14:paraId="1C783B1F" w14:textId="77777777" w:rsidR="005719AB" w:rsidRPr="00920CAD"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4B80D526" w14:textId="77777777" w:rsidR="005719AB" w:rsidRPr="00920CAD" w:rsidRDefault="005719AB" w:rsidP="00E95E21">
            <w:pPr>
              <w:rPr>
                <w:rFonts w:ascii="Rockwell" w:hAnsi="Rockwell"/>
                <w:bCs/>
                <w:i/>
              </w:rPr>
            </w:pPr>
          </w:p>
        </w:tc>
      </w:tr>
      <w:tr w:rsidR="00920CAD" w:rsidRPr="00920CAD" w14:paraId="6899CC25" w14:textId="77777777" w:rsidTr="00607EA5">
        <w:trPr>
          <w:trHeight w:val="414"/>
          <w:jc w:val="center"/>
        </w:trPr>
        <w:tc>
          <w:tcPr>
            <w:tcW w:w="355" w:type="pct"/>
            <w:tcBorders>
              <w:top w:val="single" w:sz="4" w:space="0" w:color="000000"/>
              <w:left w:val="single" w:sz="8" w:space="0" w:color="000000"/>
              <w:bottom w:val="single" w:sz="4" w:space="0" w:color="000000"/>
            </w:tcBorders>
            <w:vAlign w:val="center"/>
          </w:tcPr>
          <w:p w14:paraId="03A6F3B3" w14:textId="77777777" w:rsidR="005719AB" w:rsidRPr="00920CAD"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36DFDE96" w14:textId="77777777" w:rsidR="005719AB" w:rsidRPr="00920CAD" w:rsidRDefault="005719AB" w:rsidP="00E95E21">
            <w:pPr>
              <w:rPr>
                <w:rFonts w:ascii="Rockwell" w:hAnsi="Rockwell"/>
                <w:i/>
              </w:rPr>
            </w:pPr>
            <w:r w:rsidRPr="00920CAD">
              <w:rPr>
                <w:rFonts w:ascii="Rockwell" w:hAnsi="Rockwell"/>
                <w:i/>
              </w:rPr>
              <w:t>Modèle</w:t>
            </w:r>
          </w:p>
        </w:tc>
        <w:tc>
          <w:tcPr>
            <w:tcW w:w="1918" w:type="pct"/>
            <w:tcBorders>
              <w:top w:val="single" w:sz="4" w:space="0" w:color="000000"/>
              <w:left w:val="single" w:sz="4" w:space="0" w:color="000000"/>
              <w:bottom w:val="single" w:sz="4" w:space="0" w:color="000000"/>
            </w:tcBorders>
            <w:vAlign w:val="center"/>
          </w:tcPr>
          <w:p w14:paraId="456B020C" w14:textId="77777777" w:rsidR="005719AB" w:rsidRPr="00920CAD" w:rsidRDefault="005719AB" w:rsidP="00E95E21">
            <w:pPr>
              <w:rPr>
                <w:rFonts w:ascii="Rockwell" w:hAnsi="Rockwell"/>
                <w:i/>
              </w:rPr>
            </w:pPr>
            <w:r w:rsidRPr="00920CAD">
              <w:rPr>
                <w:rFonts w:ascii="Rockwell" w:hAnsi="Rockwell"/>
                <w:i/>
              </w:rPr>
              <w:t>A préciser par le soumissionnaire</w:t>
            </w:r>
          </w:p>
        </w:tc>
        <w:tc>
          <w:tcPr>
            <w:tcW w:w="860" w:type="pct"/>
            <w:tcBorders>
              <w:top w:val="single" w:sz="4" w:space="0" w:color="000000"/>
              <w:left w:val="single" w:sz="4" w:space="0" w:color="000000"/>
              <w:bottom w:val="single" w:sz="4" w:space="0" w:color="000000"/>
            </w:tcBorders>
          </w:tcPr>
          <w:p w14:paraId="353A733B" w14:textId="77777777" w:rsidR="005719AB" w:rsidRPr="00920CAD"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1E63755A" w14:textId="77777777" w:rsidR="005719AB" w:rsidRPr="00920CAD" w:rsidRDefault="005719AB" w:rsidP="00E95E21">
            <w:pPr>
              <w:rPr>
                <w:rFonts w:ascii="Rockwell" w:hAnsi="Rockwell"/>
                <w:bCs/>
                <w:i/>
              </w:rPr>
            </w:pPr>
          </w:p>
        </w:tc>
      </w:tr>
      <w:tr w:rsidR="00920CAD" w:rsidRPr="00920CAD" w14:paraId="771F9D59" w14:textId="77777777" w:rsidTr="00607EA5">
        <w:trPr>
          <w:trHeight w:val="418"/>
          <w:jc w:val="center"/>
        </w:trPr>
        <w:tc>
          <w:tcPr>
            <w:tcW w:w="355" w:type="pct"/>
            <w:tcBorders>
              <w:top w:val="single" w:sz="4" w:space="0" w:color="000000"/>
              <w:left w:val="single" w:sz="8" w:space="0" w:color="000000"/>
              <w:bottom w:val="single" w:sz="4" w:space="0" w:color="000000"/>
            </w:tcBorders>
            <w:vAlign w:val="center"/>
          </w:tcPr>
          <w:p w14:paraId="6F398819" w14:textId="77777777" w:rsidR="005719AB" w:rsidRPr="00920CAD"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0D270D10" w14:textId="77777777" w:rsidR="005719AB" w:rsidRPr="00920CAD" w:rsidRDefault="005719AB" w:rsidP="00E95E21">
            <w:pPr>
              <w:rPr>
                <w:rFonts w:ascii="Rockwell" w:hAnsi="Rockwell"/>
                <w:i/>
              </w:rPr>
            </w:pPr>
            <w:r w:rsidRPr="00920CAD">
              <w:rPr>
                <w:rFonts w:ascii="Rockwell" w:hAnsi="Rockwell"/>
                <w:i/>
              </w:rPr>
              <w:t>Référence</w:t>
            </w:r>
          </w:p>
        </w:tc>
        <w:tc>
          <w:tcPr>
            <w:tcW w:w="1918" w:type="pct"/>
            <w:tcBorders>
              <w:top w:val="single" w:sz="4" w:space="0" w:color="000000"/>
              <w:left w:val="single" w:sz="4" w:space="0" w:color="000000"/>
              <w:bottom w:val="single" w:sz="4" w:space="0" w:color="000000"/>
            </w:tcBorders>
            <w:vAlign w:val="center"/>
          </w:tcPr>
          <w:p w14:paraId="2E2CDA88" w14:textId="77777777" w:rsidR="005719AB" w:rsidRPr="00920CAD" w:rsidRDefault="005719AB" w:rsidP="00E95E21">
            <w:pPr>
              <w:rPr>
                <w:rFonts w:ascii="Rockwell" w:hAnsi="Rockwell"/>
                <w:i/>
              </w:rPr>
            </w:pPr>
            <w:r w:rsidRPr="00920CAD">
              <w:rPr>
                <w:rFonts w:ascii="Rockwell" w:hAnsi="Rockwell"/>
                <w:i/>
              </w:rPr>
              <w:t>A préciser par le soumissionnaire</w:t>
            </w:r>
          </w:p>
        </w:tc>
        <w:tc>
          <w:tcPr>
            <w:tcW w:w="860" w:type="pct"/>
            <w:tcBorders>
              <w:top w:val="single" w:sz="4" w:space="0" w:color="000000"/>
              <w:left w:val="single" w:sz="4" w:space="0" w:color="000000"/>
              <w:bottom w:val="single" w:sz="4" w:space="0" w:color="000000"/>
            </w:tcBorders>
          </w:tcPr>
          <w:p w14:paraId="09C86455" w14:textId="77777777" w:rsidR="005719AB" w:rsidRPr="00920CAD"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67BDCAF2" w14:textId="77777777" w:rsidR="005719AB" w:rsidRPr="00920CAD" w:rsidRDefault="005719AB" w:rsidP="00E95E21">
            <w:pPr>
              <w:rPr>
                <w:rFonts w:ascii="Rockwell" w:hAnsi="Rockwell"/>
                <w:bCs/>
                <w:i/>
              </w:rPr>
            </w:pPr>
          </w:p>
        </w:tc>
      </w:tr>
      <w:tr w:rsidR="00920CAD" w:rsidRPr="00920CAD" w14:paraId="009DA67A" w14:textId="77777777" w:rsidTr="00607EA5">
        <w:trPr>
          <w:trHeight w:val="529"/>
          <w:jc w:val="center"/>
        </w:trPr>
        <w:tc>
          <w:tcPr>
            <w:tcW w:w="355" w:type="pct"/>
            <w:vMerge w:val="restart"/>
            <w:tcBorders>
              <w:top w:val="single" w:sz="4" w:space="0" w:color="000000"/>
              <w:left w:val="single" w:sz="8" w:space="0" w:color="000000"/>
              <w:bottom w:val="nil"/>
            </w:tcBorders>
            <w:vAlign w:val="center"/>
          </w:tcPr>
          <w:p w14:paraId="12E44DB4" w14:textId="77777777" w:rsidR="005719AB" w:rsidRPr="00920CAD" w:rsidRDefault="005719AB" w:rsidP="002F0354">
            <w:pPr>
              <w:numPr>
                <w:ilvl w:val="2"/>
                <w:numId w:val="3"/>
              </w:numPr>
              <w:ind w:hanging="1202"/>
              <w:rPr>
                <w:rFonts w:ascii="Rockwell" w:hAnsi="Rockwell"/>
                <w:b/>
                <w:bCs/>
                <w:i/>
              </w:rPr>
            </w:pPr>
          </w:p>
        </w:tc>
        <w:tc>
          <w:tcPr>
            <w:tcW w:w="953" w:type="pct"/>
            <w:vMerge w:val="restart"/>
            <w:tcBorders>
              <w:top w:val="single" w:sz="4" w:space="0" w:color="000000"/>
              <w:left w:val="single" w:sz="4" w:space="0" w:color="000000"/>
              <w:bottom w:val="nil"/>
            </w:tcBorders>
            <w:vAlign w:val="center"/>
          </w:tcPr>
          <w:p w14:paraId="5B85BB4B" w14:textId="77777777" w:rsidR="005719AB" w:rsidRPr="00920CAD" w:rsidRDefault="005719AB" w:rsidP="00E95E21">
            <w:pPr>
              <w:rPr>
                <w:rFonts w:ascii="Rockwell" w:hAnsi="Rockwell"/>
                <w:i/>
              </w:rPr>
            </w:pPr>
            <w:r w:rsidRPr="00920CAD">
              <w:rPr>
                <w:rFonts w:ascii="Rockwell" w:hAnsi="Rockwell"/>
                <w:i/>
              </w:rPr>
              <w:t xml:space="preserve">Système de projection </w:t>
            </w:r>
          </w:p>
        </w:tc>
        <w:tc>
          <w:tcPr>
            <w:tcW w:w="1918" w:type="pct"/>
            <w:vMerge w:val="restart"/>
            <w:tcBorders>
              <w:top w:val="single" w:sz="4" w:space="0" w:color="000000"/>
              <w:left w:val="single" w:sz="4" w:space="0" w:color="000000"/>
              <w:bottom w:val="nil"/>
            </w:tcBorders>
            <w:vAlign w:val="center"/>
          </w:tcPr>
          <w:p w14:paraId="346F2256" w14:textId="77777777" w:rsidR="005719AB" w:rsidRPr="00920CAD" w:rsidRDefault="005719AB" w:rsidP="00E95E21">
            <w:pPr>
              <w:rPr>
                <w:rFonts w:ascii="Rockwell" w:hAnsi="Rockwell"/>
                <w:b/>
                <w:i/>
              </w:rPr>
            </w:pPr>
            <w:r w:rsidRPr="00920CAD">
              <w:rPr>
                <w:rFonts w:ascii="Rockwell" w:hAnsi="Rockwell"/>
                <w:i/>
              </w:rPr>
              <w:t>DLP</w:t>
            </w:r>
          </w:p>
        </w:tc>
        <w:tc>
          <w:tcPr>
            <w:tcW w:w="860" w:type="pct"/>
            <w:tcBorders>
              <w:top w:val="single" w:sz="4" w:space="0" w:color="000000"/>
              <w:left w:val="single" w:sz="4" w:space="0" w:color="000000"/>
              <w:bottom w:val="nil"/>
            </w:tcBorders>
          </w:tcPr>
          <w:p w14:paraId="2684FAE9" w14:textId="77777777" w:rsidR="005719AB" w:rsidRPr="00920CAD" w:rsidRDefault="005719AB" w:rsidP="00E95E21">
            <w:pPr>
              <w:rPr>
                <w:rFonts w:ascii="Rockwell" w:hAnsi="Rockwell"/>
                <w:bCs/>
                <w:i/>
              </w:rPr>
            </w:pPr>
          </w:p>
        </w:tc>
        <w:tc>
          <w:tcPr>
            <w:tcW w:w="914" w:type="pct"/>
            <w:tcBorders>
              <w:top w:val="single" w:sz="4" w:space="0" w:color="000000"/>
              <w:left w:val="single" w:sz="4" w:space="0" w:color="000000"/>
              <w:bottom w:val="nil"/>
              <w:right w:val="single" w:sz="4" w:space="0" w:color="auto"/>
            </w:tcBorders>
          </w:tcPr>
          <w:p w14:paraId="569A82ED" w14:textId="77777777" w:rsidR="005719AB" w:rsidRPr="00920CAD" w:rsidRDefault="005719AB" w:rsidP="00E95E21">
            <w:pPr>
              <w:rPr>
                <w:rFonts w:ascii="Rockwell" w:hAnsi="Rockwell"/>
                <w:bCs/>
                <w:i/>
              </w:rPr>
            </w:pPr>
          </w:p>
        </w:tc>
      </w:tr>
      <w:tr w:rsidR="00920CAD" w:rsidRPr="00920CAD" w14:paraId="34B52B6A" w14:textId="77777777" w:rsidTr="00607EA5">
        <w:trPr>
          <w:trHeight w:hRule="exact" w:val="49"/>
          <w:jc w:val="center"/>
        </w:trPr>
        <w:tc>
          <w:tcPr>
            <w:tcW w:w="355" w:type="pct"/>
            <w:vMerge/>
            <w:tcBorders>
              <w:left w:val="single" w:sz="8" w:space="0" w:color="000000"/>
              <w:bottom w:val="single" w:sz="4" w:space="0" w:color="000000"/>
            </w:tcBorders>
            <w:vAlign w:val="center"/>
          </w:tcPr>
          <w:p w14:paraId="3B084AC5" w14:textId="77777777" w:rsidR="005719AB" w:rsidRPr="00920CAD" w:rsidRDefault="005719AB" w:rsidP="002F0354">
            <w:pPr>
              <w:numPr>
                <w:ilvl w:val="2"/>
                <w:numId w:val="3"/>
              </w:numPr>
              <w:ind w:hanging="1202"/>
              <w:rPr>
                <w:rFonts w:ascii="Rockwell" w:hAnsi="Rockwell"/>
                <w:b/>
                <w:bCs/>
                <w:i/>
              </w:rPr>
            </w:pPr>
          </w:p>
        </w:tc>
        <w:tc>
          <w:tcPr>
            <w:tcW w:w="953" w:type="pct"/>
            <w:vMerge/>
            <w:tcBorders>
              <w:left w:val="single" w:sz="4" w:space="0" w:color="000000"/>
              <w:bottom w:val="single" w:sz="4" w:space="0" w:color="000000"/>
            </w:tcBorders>
            <w:vAlign w:val="center"/>
          </w:tcPr>
          <w:p w14:paraId="4829471A" w14:textId="77777777" w:rsidR="005719AB" w:rsidRPr="00920CAD" w:rsidRDefault="005719AB" w:rsidP="00E95E21">
            <w:pPr>
              <w:rPr>
                <w:rFonts w:ascii="Rockwell" w:hAnsi="Rockwell"/>
                <w:i/>
              </w:rPr>
            </w:pPr>
          </w:p>
        </w:tc>
        <w:tc>
          <w:tcPr>
            <w:tcW w:w="1918" w:type="pct"/>
            <w:vMerge/>
            <w:tcBorders>
              <w:left w:val="single" w:sz="4" w:space="0" w:color="000000"/>
              <w:bottom w:val="single" w:sz="4" w:space="0" w:color="000000"/>
            </w:tcBorders>
            <w:vAlign w:val="center"/>
          </w:tcPr>
          <w:p w14:paraId="72998616" w14:textId="77777777" w:rsidR="005719AB" w:rsidRPr="00920CAD" w:rsidRDefault="005719AB" w:rsidP="00E95E21">
            <w:pPr>
              <w:rPr>
                <w:rFonts w:ascii="Rockwell" w:hAnsi="Rockwell"/>
                <w:i/>
              </w:rPr>
            </w:pPr>
          </w:p>
        </w:tc>
        <w:tc>
          <w:tcPr>
            <w:tcW w:w="860" w:type="pct"/>
            <w:tcBorders>
              <w:left w:val="single" w:sz="4" w:space="0" w:color="000000"/>
              <w:bottom w:val="single" w:sz="4" w:space="0" w:color="000000"/>
            </w:tcBorders>
          </w:tcPr>
          <w:p w14:paraId="06B9EB70" w14:textId="77777777" w:rsidR="005719AB" w:rsidRPr="00920CAD" w:rsidRDefault="005719AB" w:rsidP="00E95E21">
            <w:pPr>
              <w:rPr>
                <w:rFonts w:ascii="Rockwell" w:hAnsi="Rockwell"/>
                <w:bCs/>
                <w:i/>
              </w:rPr>
            </w:pPr>
          </w:p>
        </w:tc>
        <w:tc>
          <w:tcPr>
            <w:tcW w:w="914" w:type="pct"/>
            <w:tcBorders>
              <w:left w:val="single" w:sz="4" w:space="0" w:color="000000"/>
              <w:bottom w:val="single" w:sz="4" w:space="0" w:color="000000"/>
              <w:right w:val="single" w:sz="4" w:space="0" w:color="auto"/>
            </w:tcBorders>
          </w:tcPr>
          <w:p w14:paraId="2589DB77" w14:textId="77777777" w:rsidR="005719AB" w:rsidRPr="00920CAD" w:rsidRDefault="005719AB" w:rsidP="00E95E21">
            <w:pPr>
              <w:rPr>
                <w:rFonts w:ascii="Rockwell" w:hAnsi="Rockwell"/>
                <w:bCs/>
                <w:i/>
              </w:rPr>
            </w:pPr>
          </w:p>
        </w:tc>
      </w:tr>
      <w:tr w:rsidR="00920CAD" w:rsidRPr="00920CAD" w14:paraId="62663B6F" w14:textId="77777777" w:rsidTr="00607EA5">
        <w:trPr>
          <w:trHeight w:hRule="exact" w:val="648"/>
          <w:jc w:val="center"/>
        </w:trPr>
        <w:tc>
          <w:tcPr>
            <w:tcW w:w="355" w:type="pct"/>
            <w:tcBorders>
              <w:top w:val="single" w:sz="4" w:space="0" w:color="000000"/>
              <w:left w:val="single" w:sz="8" w:space="0" w:color="000000"/>
              <w:bottom w:val="single" w:sz="4" w:space="0" w:color="000000"/>
            </w:tcBorders>
            <w:vAlign w:val="center"/>
          </w:tcPr>
          <w:p w14:paraId="254F4A6A" w14:textId="77777777" w:rsidR="005719AB" w:rsidRPr="00920CAD"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6DE6943B" w14:textId="77777777" w:rsidR="005719AB" w:rsidRPr="00920CAD" w:rsidRDefault="005719AB" w:rsidP="00E95E21">
            <w:pPr>
              <w:ind w:left="36" w:hanging="36"/>
              <w:rPr>
                <w:rFonts w:ascii="Rockwell" w:hAnsi="Rockwell"/>
                <w:i/>
              </w:rPr>
            </w:pPr>
            <w:r w:rsidRPr="00920CAD">
              <w:rPr>
                <w:rFonts w:ascii="Rockwell" w:hAnsi="Rockwell"/>
                <w:i/>
              </w:rPr>
              <w:t>Type de Zoom / Focus</w:t>
            </w:r>
          </w:p>
        </w:tc>
        <w:tc>
          <w:tcPr>
            <w:tcW w:w="1918" w:type="pct"/>
            <w:tcBorders>
              <w:top w:val="single" w:sz="4" w:space="0" w:color="000000"/>
              <w:left w:val="single" w:sz="4" w:space="0" w:color="000000"/>
              <w:bottom w:val="single" w:sz="4" w:space="0" w:color="000000"/>
            </w:tcBorders>
            <w:vAlign w:val="center"/>
          </w:tcPr>
          <w:p w14:paraId="41D17F77" w14:textId="77777777" w:rsidR="005719AB" w:rsidRPr="00920CAD" w:rsidRDefault="005719AB" w:rsidP="00E95E21">
            <w:pPr>
              <w:rPr>
                <w:rFonts w:ascii="Rockwell" w:hAnsi="Rockwell"/>
                <w:i/>
              </w:rPr>
            </w:pPr>
            <w:r w:rsidRPr="00920CAD">
              <w:rPr>
                <w:rFonts w:ascii="Rockwell" w:hAnsi="Rockwell"/>
                <w:i/>
              </w:rPr>
              <w:t xml:space="preserve">Mise au point manuelle et zoom manuel x1.2 </w:t>
            </w:r>
          </w:p>
        </w:tc>
        <w:tc>
          <w:tcPr>
            <w:tcW w:w="860" w:type="pct"/>
            <w:tcBorders>
              <w:top w:val="single" w:sz="4" w:space="0" w:color="000000"/>
              <w:left w:val="single" w:sz="4" w:space="0" w:color="000000"/>
              <w:bottom w:val="single" w:sz="4" w:space="0" w:color="000000"/>
            </w:tcBorders>
          </w:tcPr>
          <w:p w14:paraId="1D13BE97" w14:textId="77777777" w:rsidR="005719AB" w:rsidRPr="00920CAD"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19836FD7" w14:textId="77777777" w:rsidR="005719AB" w:rsidRPr="00920CAD" w:rsidRDefault="005719AB" w:rsidP="00E95E21">
            <w:pPr>
              <w:rPr>
                <w:rFonts w:ascii="Rockwell" w:hAnsi="Rockwell"/>
                <w:bCs/>
                <w:i/>
              </w:rPr>
            </w:pPr>
          </w:p>
        </w:tc>
      </w:tr>
      <w:tr w:rsidR="00920CAD" w:rsidRPr="00920CAD" w14:paraId="68A9AE4F" w14:textId="77777777" w:rsidTr="00607EA5">
        <w:trPr>
          <w:trHeight w:hRule="exact" w:val="434"/>
          <w:jc w:val="center"/>
        </w:trPr>
        <w:tc>
          <w:tcPr>
            <w:tcW w:w="355" w:type="pct"/>
            <w:tcBorders>
              <w:top w:val="single" w:sz="4" w:space="0" w:color="000000"/>
              <w:left w:val="single" w:sz="8" w:space="0" w:color="000000"/>
              <w:bottom w:val="single" w:sz="4" w:space="0" w:color="000000"/>
            </w:tcBorders>
            <w:vAlign w:val="center"/>
          </w:tcPr>
          <w:p w14:paraId="0702F13C" w14:textId="77777777" w:rsidR="005719AB" w:rsidRPr="00920CAD"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16ED5175" w14:textId="77777777" w:rsidR="005719AB" w:rsidRPr="00920CAD" w:rsidRDefault="005719AB" w:rsidP="00E95E21">
            <w:pPr>
              <w:rPr>
                <w:rFonts w:ascii="Rockwell" w:hAnsi="Rockwell"/>
                <w:i/>
              </w:rPr>
            </w:pPr>
            <w:r w:rsidRPr="00920CAD">
              <w:rPr>
                <w:rFonts w:ascii="Rockwell" w:hAnsi="Rockwell"/>
                <w:i/>
              </w:rPr>
              <w:t>Taille de l’écran</w:t>
            </w:r>
          </w:p>
        </w:tc>
        <w:tc>
          <w:tcPr>
            <w:tcW w:w="1918" w:type="pct"/>
            <w:tcBorders>
              <w:top w:val="single" w:sz="4" w:space="0" w:color="000000"/>
              <w:left w:val="single" w:sz="4" w:space="0" w:color="000000"/>
              <w:bottom w:val="single" w:sz="4" w:space="0" w:color="000000"/>
            </w:tcBorders>
            <w:vAlign w:val="center"/>
          </w:tcPr>
          <w:p w14:paraId="295AB3FF" w14:textId="77777777" w:rsidR="005719AB" w:rsidRPr="00920CAD" w:rsidRDefault="005719AB" w:rsidP="00E95E21">
            <w:pPr>
              <w:rPr>
                <w:rFonts w:ascii="Rockwell" w:hAnsi="Rockwell"/>
                <w:i/>
              </w:rPr>
            </w:pPr>
            <w:r w:rsidRPr="00920CAD">
              <w:rPr>
                <w:rFonts w:ascii="Rockwell" w:hAnsi="Rockwell"/>
                <w:i/>
              </w:rPr>
              <w:t>30 à 120 pouces</w:t>
            </w:r>
          </w:p>
        </w:tc>
        <w:tc>
          <w:tcPr>
            <w:tcW w:w="860" w:type="pct"/>
            <w:tcBorders>
              <w:top w:val="single" w:sz="4" w:space="0" w:color="000000"/>
              <w:left w:val="single" w:sz="4" w:space="0" w:color="000000"/>
              <w:bottom w:val="single" w:sz="4" w:space="0" w:color="000000"/>
            </w:tcBorders>
          </w:tcPr>
          <w:p w14:paraId="17B803D9" w14:textId="77777777" w:rsidR="005719AB" w:rsidRPr="00920CAD"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097856E1" w14:textId="77777777" w:rsidR="005719AB" w:rsidRPr="00920CAD" w:rsidRDefault="005719AB" w:rsidP="00E95E21">
            <w:pPr>
              <w:rPr>
                <w:rFonts w:ascii="Rockwell" w:hAnsi="Rockwell"/>
                <w:bCs/>
                <w:i/>
              </w:rPr>
            </w:pPr>
          </w:p>
        </w:tc>
      </w:tr>
      <w:tr w:rsidR="00920CAD" w:rsidRPr="00920CAD" w14:paraId="2CF74920" w14:textId="77777777" w:rsidTr="00607EA5">
        <w:trPr>
          <w:trHeight w:hRule="exact" w:val="339"/>
          <w:jc w:val="center"/>
        </w:trPr>
        <w:tc>
          <w:tcPr>
            <w:tcW w:w="355" w:type="pct"/>
            <w:tcBorders>
              <w:top w:val="single" w:sz="4" w:space="0" w:color="000000"/>
              <w:left w:val="single" w:sz="8" w:space="0" w:color="000000"/>
              <w:bottom w:val="single" w:sz="4" w:space="0" w:color="000000"/>
            </w:tcBorders>
            <w:vAlign w:val="center"/>
          </w:tcPr>
          <w:p w14:paraId="5090EBDC" w14:textId="77777777" w:rsidR="000B5B80" w:rsidRPr="00920CAD" w:rsidRDefault="000B5B80"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62B5249F" w14:textId="77777777" w:rsidR="000B5B80" w:rsidRPr="00920CAD" w:rsidRDefault="000B5B80" w:rsidP="00E95E21">
            <w:pPr>
              <w:rPr>
                <w:rFonts w:ascii="Rockwell" w:hAnsi="Rockwell"/>
                <w:bCs/>
                <w:i/>
              </w:rPr>
            </w:pPr>
            <w:r w:rsidRPr="00920CAD">
              <w:rPr>
                <w:rFonts w:ascii="Rockwell" w:hAnsi="Rockwell"/>
                <w:bCs/>
                <w:i/>
              </w:rPr>
              <w:t>Distance de projection</w:t>
            </w:r>
          </w:p>
        </w:tc>
        <w:tc>
          <w:tcPr>
            <w:tcW w:w="1918" w:type="pct"/>
            <w:tcBorders>
              <w:top w:val="single" w:sz="4" w:space="0" w:color="000000"/>
              <w:left w:val="single" w:sz="4" w:space="0" w:color="000000"/>
              <w:bottom w:val="single" w:sz="4" w:space="0" w:color="000000"/>
            </w:tcBorders>
          </w:tcPr>
          <w:p w14:paraId="5A4ACF76" w14:textId="7C28BEC5" w:rsidR="000B5B80" w:rsidRPr="00920CAD" w:rsidRDefault="000B5B80" w:rsidP="00E95E21">
            <w:pPr>
              <w:rPr>
                <w:rFonts w:ascii="Rockwell" w:hAnsi="Rockwell"/>
                <w:bCs/>
                <w:i/>
              </w:rPr>
            </w:pPr>
            <w:r w:rsidRPr="00920CAD">
              <w:rPr>
                <w:rFonts w:ascii="Rockwell" w:hAnsi="Rockwell"/>
                <w:bCs/>
                <w:i/>
              </w:rPr>
              <w:t xml:space="preserve">De 1 à 3 </w:t>
            </w:r>
            <w:proofErr w:type="gramStart"/>
            <w:r w:rsidRPr="00920CAD">
              <w:rPr>
                <w:rFonts w:ascii="Rockwell" w:hAnsi="Rockwell"/>
                <w:bCs/>
                <w:i/>
              </w:rPr>
              <w:t>mètre</w:t>
            </w:r>
            <w:proofErr w:type="gramEnd"/>
            <w:r w:rsidRPr="00920CAD">
              <w:rPr>
                <w:rFonts w:ascii="Rockwell" w:hAnsi="Rockwell"/>
                <w:bCs/>
                <w:i/>
              </w:rPr>
              <w:t xml:space="preserve"> (s)</w:t>
            </w:r>
          </w:p>
        </w:tc>
        <w:tc>
          <w:tcPr>
            <w:tcW w:w="860" w:type="pct"/>
            <w:tcBorders>
              <w:top w:val="single" w:sz="4" w:space="0" w:color="000000"/>
              <w:left w:val="single" w:sz="4" w:space="0" w:color="000000"/>
              <w:bottom w:val="single" w:sz="4" w:space="0" w:color="000000"/>
            </w:tcBorders>
          </w:tcPr>
          <w:p w14:paraId="0305CAB2" w14:textId="3BBCA680" w:rsidR="000B5B80" w:rsidRPr="00920CAD" w:rsidRDefault="000B5B80"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103DC690" w14:textId="77777777" w:rsidR="000B5B80" w:rsidRPr="00920CAD" w:rsidRDefault="000B5B80" w:rsidP="00E95E21">
            <w:pPr>
              <w:rPr>
                <w:rFonts w:ascii="Rockwell" w:hAnsi="Rockwell"/>
                <w:bCs/>
                <w:i/>
              </w:rPr>
            </w:pPr>
          </w:p>
        </w:tc>
      </w:tr>
      <w:tr w:rsidR="00920CAD" w:rsidRPr="00920CAD" w14:paraId="33294D2D" w14:textId="77777777" w:rsidTr="00607EA5">
        <w:trPr>
          <w:trHeight w:hRule="exact" w:val="489"/>
          <w:jc w:val="center"/>
        </w:trPr>
        <w:tc>
          <w:tcPr>
            <w:tcW w:w="355" w:type="pct"/>
            <w:tcBorders>
              <w:top w:val="single" w:sz="4" w:space="0" w:color="000000"/>
              <w:left w:val="single" w:sz="8" w:space="0" w:color="000000"/>
              <w:bottom w:val="single" w:sz="4" w:space="0" w:color="000000"/>
            </w:tcBorders>
            <w:vAlign w:val="center"/>
          </w:tcPr>
          <w:p w14:paraId="25BD0DB2" w14:textId="77777777" w:rsidR="005719AB" w:rsidRPr="00920CAD"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60C31A90" w14:textId="77777777" w:rsidR="005719AB" w:rsidRPr="00920CAD" w:rsidRDefault="005719AB" w:rsidP="00E95E21">
            <w:pPr>
              <w:rPr>
                <w:rFonts w:ascii="Rockwell" w:hAnsi="Rockwell"/>
                <w:i/>
              </w:rPr>
            </w:pPr>
            <w:r w:rsidRPr="00920CAD">
              <w:rPr>
                <w:rFonts w:ascii="Rockwell" w:hAnsi="Rockwell"/>
                <w:i/>
              </w:rPr>
              <w:t>Puissance lumineuse</w:t>
            </w:r>
          </w:p>
        </w:tc>
        <w:tc>
          <w:tcPr>
            <w:tcW w:w="1918" w:type="pct"/>
            <w:tcBorders>
              <w:top w:val="single" w:sz="4" w:space="0" w:color="000000"/>
              <w:left w:val="single" w:sz="4" w:space="0" w:color="000000"/>
              <w:bottom w:val="single" w:sz="4" w:space="0" w:color="000000"/>
            </w:tcBorders>
            <w:vAlign w:val="center"/>
          </w:tcPr>
          <w:p w14:paraId="37DEE94B" w14:textId="77777777" w:rsidR="005719AB" w:rsidRPr="00920CAD" w:rsidRDefault="005719AB" w:rsidP="00E95E21">
            <w:pPr>
              <w:rPr>
                <w:rFonts w:ascii="Rockwell" w:hAnsi="Rockwell"/>
                <w:i/>
              </w:rPr>
            </w:pPr>
            <w:r w:rsidRPr="00920CAD">
              <w:rPr>
                <w:rFonts w:ascii="Rockwell" w:hAnsi="Rockwell"/>
                <w:i/>
              </w:rPr>
              <w:t>1400 lm au moins</w:t>
            </w:r>
          </w:p>
        </w:tc>
        <w:tc>
          <w:tcPr>
            <w:tcW w:w="860" w:type="pct"/>
            <w:tcBorders>
              <w:top w:val="single" w:sz="4" w:space="0" w:color="000000"/>
              <w:left w:val="single" w:sz="4" w:space="0" w:color="000000"/>
              <w:bottom w:val="single" w:sz="4" w:space="0" w:color="000000"/>
            </w:tcBorders>
          </w:tcPr>
          <w:p w14:paraId="7DA8BA0F" w14:textId="77777777" w:rsidR="005719AB" w:rsidRPr="00920CAD"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4CF6CD28" w14:textId="77777777" w:rsidR="005719AB" w:rsidRPr="00920CAD" w:rsidRDefault="005719AB" w:rsidP="00E95E21">
            <w:pPr>
              <w:rPr>
                <w:rFonts w:ascii="Rockwell" w:hAnsi="Rockwell"/>
                <w:bCs/>
                <w:i/>
              </w:rPr>
            </w:pPr>
          </w:p>
        </w:tc>
      </w:tr>
      <w:tr w:rsidR="00920CAD" w:rsidRPr="00920CAD" w14:paraId="4ACA21DF" w14:textId="77777777" w:rsidTr="00607EA5">
        <w:trPr>
          <w:trHeight w:hRule="exact" w:val="410"/>
          <w:jc w:val="center"/>
        </w:trPr>
        <w:tc>
          <w:tcPr>
            <w:tcW w:w="355" w:type="pct"/>
            <w:tcBorders>
              <w:top w:val="single" w:sz="4" w:space="0" w:color="000000"/>
              <w:left w:val="single" w:sz="8" w:space="0" w:color="000000"/>
              <w:bottom w:val="single" w:sz="4" w:space="0" w:color="000000"/>
            </w:tcBorders>
            <w:vAlign w:val="center"/>
          </w:tcPr>
          <w:p w14:paraId="5282826D" w14:textId="77777777" w:rsidR="005719AB" w:rsidRPr="00920CAD"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73D26995" w14:textId="77777777" w:rsidR="005719AB" w:rsidRPr="00920CAD" w:rsidRDefault="005719AB" w:rsidP="00E95E21">
            <w:pPr>
              <w:rPr>
                <w:rFonts w:ascii="Rockwell" w:hAnsi="Rockwell"/>
                <w:i/>
              </w:rPr>
            </w:pPr>
            <w:r w:rsidRPr="00920CAD">
              <w:rPr>
                <w:rFonts w:ascii="Rockwell" w:hAnsi="Rockwell"/>
                <w:i/>
              </w:rPr>
              <w:t>Taux de contraste</w:t>
            </w:r>
          </w:p>
        </w:tc>
        <w:tc>
          <w:tcPr>
            <w:tcW w:w="1918" w:type="pct"/>
            <w:tcBorders>
              <w:top w:val="single" w:sz="4" w:space="0" w:color="000000"/>
              <w:left w:val="single" w:sz="4" w:space="0" w:color="000000"/>
              <w:bottom w:val="single" w:sz="4" w:space="0" w:color="000000"/>
            </w:tcBorders>
            <w:vAlign w:val="center"/>
          </w:tcPr>
          <w:p w14:paraId="6A297F19" w14:textId="77777777" w:rsidR="005719AB" w:rsidRPr="00920CAD" w:rsidRDefault="005719AB" w:rsidP="00E95E21">
            <w:pPr>
              <w:rPr>
                <w:rFonts w:ascii="Rockwell" w:hAnsi="Rockwell"/>
                <w:i/>
              </w:rPr>
            </w:pPr>
            <w:r w:rsidRPr="00920CAD">
              <w:rPr>
                <w:rFonts w:ascii="Rockwell" w:hAnsi="Rockwell"/>
                <w:i/>
              </w:rPr>
              <w:t>2000 :1 au moins</w:t>
            </w:r>
          </w:p>
        </w:tc>
        <w:tc>
          <w:tcPr>
            <w:tcW w:w="860" w:type="pct"/>
            <w:tcBorders>
              <w:top w:val="single" w:sz="4" w:space="0" w:color="000000"/>
              <w:left w:val="single" w:sz="4" w:space="0" w:color="000000"/>
              <w:bottom w:val="single" w:sz="4" w:space="0" w:color="000000"/>
            </w:tcBorders>
          </w:tcPr>
          <w:p w14:paraId="54FDD997" w14:textId="77777777" w:rsidR="005719AB" w:rsidRPr="00920CAD"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29916B32" w14:textId="77777777" w:rsidR="005719AB" w:rsidRPr="00920CAD" w:rsidRDefault="005719AB" w:rsidP="00E95E21">
            <w:pPr>
              <w:rPr>
                <w:rFonts w:ascii="Rockwell" w:hAnsi="Rockwell"/>
                <w:bCs/>
                <w:i/>
              </w:rPr>
            </w:pPr>
          </w:p>
        </w:tc>
      </w:tr>
      <w:tr w:rsidR="00920CAD" w:rsidRPr="00920CAD" w14:paraId="6D795F91" w14:textId="77777777" w:rsidTr="00607EA5">
        <w:trPr>
          <w:trHeight w:hRule="exact" w:val="439"/>
          <w:jc w:val="center"/>
        </w:trPr>
        <w:tc>
          <w:tcPr>
            <w:tcW w:w="355" w:type="pct"/>
            <w:tcBorders>
              <w:top w:val="single" w:sz="4" w:space="0" w:color="000000"/>
              <w:left w:val="single" w:sz="8" w:space="0" w:color="000000"/>
              <w:bottom w:val="single" w:sz="4" w:space="0" w:color="000000"/>
            </w:tcBorders>
            <w:vAlign w:val="center"/>
          </w:tcPr>
          <w:p w14:paraId="47825781" w14:textId="77777777" w:rsidR="005719AB" w:rsidRPr="00920CAD"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6E63D47D" w14:textId="77777777" w:rsidR="005719AB" w:rsidRPr="00920CAD" w:rsidRDefault="005719AB" w:rsidP="00E95E21">
            <w:pPr>
              <w:rPr>
                <w:rFonts w:ascii="Rockwell" w:hAnsi="Rockwell"/>
                <w:i/>
              </w:rPr>
            </w:pPr>
            <w:r w:rsidRPr="00920CAD">
              <w:rPr>
                <w:rFonts w:ascii="Rockwell" w:hAnsi="Rockwell"/>
                <w:i/>
              </w:rPr>
              <w:t xml:space="preserve">Résolution </w:t>
            </w:r>
          </w:p>
        </w:tc>
        <w:tc>
          <w:tcPr>
            <w:tcW w:w="1918" w:type="pct"/>
            <w:tcBorders>
              <w:top w:val="single" w:sz="4" w:space="0" w:color="000000"/>
              <w:left w:val="single" w:sz="4" w:space="0" w:color="000000"/>
              <w:bottom w:val="single" w:sz="4" w:space="0" w:color="000000"/>
            </w:tcBorders>
            <w:vAlign w:val="center"/>
          </w:tcPr>
          <w:p w14:paraId="06DBBD72" w14:textId="7CA1DB9E" w:rsidR="005719AB" w:rsidRPr="00920CAD" w:rsidRDefault="0084561A" w:rsidP="00E95E21">
            <w:pPr>
              <w:rPr>
                <w:rFonts w:ascii="Rockwell" w:hAnsi="Rockwell"/>
                <w:i/>
              </w:rPr>
            </w:pPr>
            <w:r w:rsidRPr="00920CAD">
              <w:rPr>
                <w:rFonts w:ascii="Rockwell" w:hAnsi="Rockwell"/>
                <w:i/>
              </w:rPr>
              <w:t>Full HD 1920 X 1080</w:t>
            </w:r>
            <w:r w:rsidR="00BD0FE6" w:rsidRPr="00920CAD">
              <w:rPr>
                <w:rFonts w:ascii="Rockwell" w:hAnsi="Rockwell"/>
                <w:i/>
              </w:rPr>
              <w:t xml:space="preserve"> </w:t>
            </w:r>
            <w:r w:rsidR="005719AB" w:rsidRPr="00920CAD">
              <w:rPr>
                <w:rFonts w:ascii="Rockwell" w:hAnsi="Rockwell"/>
                <w:i/>
              </w:rPr>
              <w:t>au moins</w:t>
            </w:r>
          </w:p>
        </w:tc>
        <w:tc>
          <w:tcPr>
            <w:tcW w:w="860" w:type="pct"/>
            <w:tcBorders>
              <w:top w:val="single" w:sz="4" w:space="0" w:color="000000"/>
              <w:left w:val="single" w:sz="4" w:space="0" w:color="000000"/>
              <w:bottom w:val="single" w:sz="4" w:space="0" w:color="000000"/>
            </w:tcBorders>
          </w:tcPr>
          <w:p w14:paraId="36FF5F9C" w14:textId="77777777" w:rsidR="005719AB" w:rsidRPr="00920CAD"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7E03A90D" w14:textId="77777777" w:rsidR="005719AB" w:rsidRPr="00920CAD" w:rsidRDefault="005719AB" w:rsidP="00E95E21">
            <w:pPr>
              <w:rPr>
                <w:rFonts w:ascii="Rockwell" w:hAnsi="Rockwell"/>
                <w:bCs/>
                <w:i/>
              </w:rPr>
            </w:pPr>
          </w:p>
        </w:tc>
      </w:tr>
      <w:tr w:rsidR="00920CAD" w:rsidRPr="00920CAD" w14:paraId="5789D86B" w14:textId="77777777" w:rsidTr="00607EA5">
        <w:trPr>
          <w:trHeight w:hRule="exact" w:val="582"/>
          <w:jc w:val="center"/>
        </w:trPr>
        <w:tc>
          <w:tcPr>
            <w:tcW w:w="355" w:type="pct"/>
            <w:tcBorders>
              <w:top w:val="single" w:sz="4" w:space="0" w:color="000000"/>
              <w:left w:val="single" w:sz="8" w:space="0" w:color="000000"/>
              <w:bottom w:val="single" w:sz="4" w:space="0" w:color="000000"/>
            </w:tcBorders>
            <w:vAlign w:val="center"/>
          </w:tcPr>
          <w:p w14:paraId="645423A7" w14:textId="77777777" w:rsidR="005719AB" w:rsidRPr="00920CAD"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0AE89FC1" w14:textId="3A73C54B" w:rsidR="005719AB" w:rsidRPr="00920CAD" w:rsidRDefault="005719AB" w:rsidP="00E95E21">
            <w:pPr>
              <w:rPr>
                <w:rFonts w:ascii="Rockwell" w:hAnsi="Rockwell"/>
                <w:i/>
              </w:rPr>
            </w:pPr>
            <w:r w:rsidRPr="00920CAD">
              <w:rPr>
                <w:rFonts w:ascii="Rockwell" w:hAnsi="Rockwell"/>
                <w:i/>
              </w:rPr>
              <w:t>Nombre d</w:t>
            </w:r>
            <w:r w:rsidR="00786493" w:rsidRPr="00920CAD">
              <w:rPr>
                <w:rFonts w:ascii="Rockwell" w:hAnsi="Rockwell"/>
                <w:i/>
              </w:rPr>
              <w:t>’</w:t>
            </w:r>
            <w:r w:rsidRPr="00920CAD">
              <w:rPr>
                <w:rFonts w:ascii="Rockwell" w:hAnsi="Rockwell"/>
                <w:i/>
              </w:rPr>
              <w:t>heures de la lampe</w:t>
            </w:r>
          </w:p>
        </w:tc>
        <w:tc>
          <w:tcPr>
            <w:tcW w:w="1918" w:type="pct"/>
            <w:tcBorders>
              <w:top w:val="single" w:sz="4" w:space="0" w:color="000000"/>
              <w:left w:val="single" w:sz="4" w:space="0" w:color="000000"/>
              <w:bottom w:val="single" w:sz="4" w:space="0" w:color="000000"/>
            </w:tcBorders>
            <w:vAlign w:val="center"/>
          </w:tcPr>
          <w:p w14:paraId="194559AD" w14:textId="77777777" w:rsidR="005719AB" w:rsidRPr="00920CAD" w:rsidRDefault="005719AB" w:rsidP="00E95E21">
            <w:pPr>
              <w:rPr>
                <w:rFonts w:ascii="Rockwell" w:hAnsi="Rockwell"/>
                <w:i/>
              </w:rPr>
            </w:pPr>
            <w:r w:rsidRPr="00920CAD">
              <w:rPr>
                <w:rFonts w:ascii="Rockwell" w:hAnsi="Rockwell"/>
                <w:i/>
              </w:rPr>
              <w:t>Basse luminosité : 3 000 heures au moins</w:t>
            </w:r>
          </w:p>
        </w:tc>
        <w:tc>
          <w:tcPr>
            <w:tcW w:w="860" w:type="pct"/>
            <w:tcBorders>
              <w:top w:val="single" w:sz="4" w:space="0" w:color="000000"/>
              <w:left w:val="single" w:sz="4" w:space="0" w:color="000000"/>
              <w:bottom w:val="single" w:sz="4" w:space="0" w:color="000000"/>
            </w:tcBorders>
          </w:tcPr>
          <w:p w14:paraId="148DFBEC" w14:textId="77777777" w:rsidR="005719AB" w:rsidRPr="00920CAD"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26063772" w14:textId="77777777" w:rsidR="005719AB" w:rsidRPr="00920CAD" w:rsidRDefault="005719AB" w:rsidP="00E95E21">
            <w:pPr>
              <w:rPr>
                <w:rFonts w:ascii="Rockwell" w:hAnsi="Rockwell"/>
                <w:bCs/>
                <w:i/>
              </w:rPr>
            </w:pPr>
          </w:p>
        </w:tc>
      </w:tr>
      <w:tr w:rsidR="00920CAD" w:rsidRPr="00920CAD" w14:paraId="591A13D5" w14:textId="77777777" w:rsidTr="00607EA5">
        <w:trPr>
          <w:trHeight w:hRule="exact" w:val="441"/>
          <w:jc w:val="center"/>
        </w:trPr>
        <w:tc>
          <w:tcPr>
            <w:tcW w:w="355" w:type="pct"/>
            <w:tcBorders>
              <w:top w:val="single" w:sz="4" w:space="0" w:color="000000"/>
              <w:left w:val="single" w:sz="8" w:space="0" w:color="000000"/>
              <w:bottom w:val="single" w:sz="4" w:space="0" w:color="000000"/>
            </w:tcBorders>
            <w:vAlign w:val="center"/>
          </w:tcPr>
          <w:p w14:paraId="5E407010" w14:textId="77777777" w:rsidR="005719AB" w:rsidRPr="00920CAD"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691804EE" w14:textId="286D165B" w:rsidR="005719AB" w:rsidRPr="00920CAD" w:rsidRDefault="005719AB" w:rsidP="00E95E21">
            <w:pPr>
              <w:rPr>
                <w:rFonts w:ascii="Rockwell" w:hAnsi="Rockwell"/>
                <w:i/>
              </w:rPr>
            </w:pPr>
            <w:r w:rsidRPr="00920CAD">
              <w:rPr>
                <w:rFonts w:ascii="Rockwell" w:hAnsi="Rockwell"/>
                <w:i/>
              </w:rPr>
              <w:t>Batterie à l’</w:t>
            </w:r>
            <w:r w:rsidR="009500BC" w:rsidRPr="00920CAD">
              <w:rPr>
                <w:rFonts w:ascii="Rockwell" w:hAnsi="Rockwell"/>
                <w:i/>
              </w:rPr>
              <w:t>intérieur</w:t>
            </w:r>
          </w:p>
        </w:tc>
        <w:tc>
          <w:tcPr>
            <w:tcW w:w="1918" w:type="pct"/>
            <w:tcBorders>
              <w:top w:val="single" w:sz="4" w:space="0" w:color="000000"/>
              <w:left w:val="single" w:sz="4" w:space="0" w:color="000000"/>
              <w:bottom w:val="single" w:sz="4" w:space="0" w:color="000000"/>
            </w:tcBorders>
            <w:vAlign w:val="center"/>
          </w:tcPr>
          <w:p w14:paraId="5982069C" w14:textId="77777777" w:rsidR="005719AB" w:rsidRPr="00920CAD" w:rsidRDefault="005719AB" w:rsidP="00E95E21">
            <w:pPr>
              <w:rPr>
                <w:rFonts w:ascii="Rockwell" w:hAnsi="Rockwell"/>
                <w:i/>
              </w:rPr>
            </w:pPr>
            <w:r w:rsidRPr="00920CAD">
              <w:rPr>
                <w:rFonts w:ascii="Rockwell" w:hAnsi="Rockwell"/>
                <w:i/>
              </w:rPr>
              <w:t>4200 mAh</w:t>
            </w:r>
          </w:p>
        </w:tc>
        <w:tc>
          <w:tcPr>
            <w:tcW w:w="860" w:type="pct"/>
            <w:tcBorders>
              <w:top w:val="single" w:sz="4" w:space="0" w:color="000000"/>
              <w:left w:val="single" w:sz="4" w:space="0" w:color="000000"/>
              <w:bottom w:val="single" w:sz="4" w:space="0" w:color="000000"/>
            </w:tcBorders>
          </w:tcPr>
          <w:p w14:paraId="6C447AF1" w14:textId="77777777" w:rsidR="005719AB" w:rsidRPr="00920CAD"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1A2D5B73" w14:textId="77777777" w:rsidR="005719AB" w:rsidRPr="00920CAD" w:rsidRDefault="005719AB" w:rsidP="00E95E21">
            <w:pPr>
              <w:rPr>
                <w:rFonts w:ascii="Rockwell" w:hAnsi="Rockwell"/>
                <w:bCs/>
                <w:i/>
              </w:rPr>
            </w:pPr>
          </w:p>
        </w:tc>
      </w:tr>
      <w:tr w:rsidR="00920CAD" w:rsidRPr="00920CAD" w14:paraId="5C81515F" w14:textId="77777777" w:rsidTr="00607EA5">
        <w:trPr>
          <w:trHeight w:hRule="exact" w:val="443"/>
          <w:jc w:val="center"/>
        </w:trPr>
        <w:tc>
          <w:tcPr>
            <w:tcW w:w="355" w:type="pct"/>
            <w:tcBorders>
              <w:top w:val="single" w:sz="4" w:space="0" w:color="000000"/>
              <w:left w:val="single" w:sz="8" w:space="0" w:color="000000"/>
              <w:bottom w:val="single" w:sz="4" w:space="0" w:color="000000"/>
            </w:tcBorders>
            <w:vAlign w:val="center"/>
          </w:tcPr>
          <w:p w14:paraId="5877B00A" w14:textId="77777777" w:rsidR="005719AB" w:rsidRPr="00920CAD"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02A94B6D" w14:textId="77777777" w:rsidR="005719AB" w:rsidRPr="00920CAD" w:rsidRDefault="005719AB" w:rsidP="00E95E21">
            <w:pPr>
              <w:rPr>
                <w:rFonts w:ascii="Rockwell" w:hAnsi="Rockwell"/>
                <w:i/>
              </w:rPr>
            </w:pPr>
            <w:r w:rsidRPr="00920CAD">
              <w:rPr>
                <w:rFonts w:ascii="Rockwell" w:hAnsi="Rockwell"/>
                <w:i/>
              </w:rPr>
              <w:t>Alimentation</w:t>
            </w:r>
          </w:p>
        </w:tc>
        <w:tc>
          <w:tcPr>
            <w:tcW w:w="1918" w:type="pct"/>
            <w:tcBorders>
              <w:top w:val="single" w:sz="4" w:space="0" w:color="000000"/>
              <w:left w:val="single" w:sz="4" w:space="0" w:color="000000"/>
              <w:bottom w:val="single" w:sz="4" w:space="0" w:color="000000"/>
            </w:tcBorders>
            <w:vAlign w:val="center"/>
          </w:tcPr>
          <w:p w14:paraId="20521CE8" w14:textId="77777777" w:rsidR="005719AB" w:rsidRPr="00920CAD" w:rsidRDefault="005719AB" w:rsidP="00E95E21">
            <w:pPr>
              <w:rPr>
                <w:rFonts w:ascii="Rockwell" w:hAnsi="Rockwell"/>
                <w:i/>
              </w:rPr>
            </w:pPr>
            <w:r w:rsidRPr="00920CAD">
              <w:rPr>
                <w:rFonts w:ascii="Rockwell" w:hAnsi="Rockwell"/>
                <w:i/>
              </w:rPr>
              <w:t>Adaptateur secteur DC 5V 3A</w:t>
            </w:r>
          </w:p>
          <w:p w14:paraId="7C7982A6" w14:textId="77777777" w:rsidR="00863760" w:rsidRPr="00920CAD" w:rsidRDefault="00863760" w:rsidP="00E95E21">
            <w:pPr>
              <w:rPr>
                <w:rFonts w:ascii="Rockwell" w:hAnsi="Rockwell"/>
              </w:rPr>
            </w:pPr>
          </w:p>
          <w:p w14:paraId="0219E64B" w14:textId="77777777" w:rsidR="00863760" w:rsidRPr="00920CAD" w:rsidRDefault="00863760" w:rsidP="00E95E21">
            <w:pPr>
              <w:rPr>
                <w:rFonts w:ascii="Rockwell" w:hAnsi="Rockwell"/>
              </w:rPr>
            </w:pPr>
          </w:p>
          <w:p w14:paraId="5E9E7C64" w14:textId="77777777" w:rsidR="00863760" w:rsidRPr="00920CAD" w:rsidRDefault="00863760" w:rsidP="00E95E21">
            <w:pPr>
              <w:rPr>
                <w:rFonts w:ascii="Rockwell" w:hAnsi="Rockwell"/>
                <w:i/>
              </w:rPr>
            </w:pPr>
          </w:p>
          <w:p w14:paraId="33BF3544" w14:textId="36A4780E" w:rsidR="00863760" w:rsidRPr="00920CAD" w:rsidRDefault="00863760" w:rsidP="00E95E21">
            <w:pPr>
              <w:rPr>
                <w:rFonts w:ascii="Rockwell" w:hAnsi="Rockwell"/>
              </w:rPr>
            </w:pPr>
          </w:p>
        </w:tc>
        <w:tc>
          <w:tcPr>
            <w:tcW w:w="860" w:type="pct"/>
            <w:tcBorders>
              <w:top w:val="single" w:sz="4" w:space="0" w:color="000000"/>
              <w:left w:val="single" w:sz="4" w:space="0" w:color="000000"/>
              <w:bottom w:val="single" w:sz="4" w:space="0" w:color="000000"/>
            </w:tcBorders>
          </w:tcPr>
          <w:p w14:paraId="496B5309" w14:textId="77777777" w:rsidR="005719AB" w:rsidRPr="00920CAD"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355D6F3D" w14:textId="77777777" w:rsidR="005719AB" w:rsidRPr="00920CAD" w:rsidRDefault="005719AB" w:rsidP="00E95E21">
            <w:pPr>
              <w:rPr>
                <w:rFonts w:ascii="Rockwell" w:hAnsi="Rockwell"/>
                <w:bCs/>
                <w:i/>
              </w:rPr>
            </w:pPr>
          </w:p>
        </w:tc>
      </w:tr>
      <w:tr w:rsidR="00920CAD" w:rsidRPr="00920CAD" w14:paraId="42ABB218" w14:textId="77777777" w:rsidTr="00607EA5">
        <w:trPr>
          <w:trHeight w:hRule="exact" w:val="601"/>
          <w:jc w:val="center"/>
        </w:trPr>
        <w:tc>
          <w:tcPr>
            <w:tcW w:w="355" w:type="pct"/>
            <w:tcBorders>
              <w:top w:val="single" w:sz="4" w:space="0" w:color="000000"/>
              <w:left w:val="single" w:sz="8" w:space="0" w:color="000000"/>
              <w:bottom w:val="single" w:sz="4" w:space="0" w:color="000000"/>
            </w:tcBorders>
            <w:vAlign w:val="center"/>
          </w:tcPr>
          <w:p w14:paraId="681B9E06" w14:textId="77777777" w:rsidR="005719AB" w:rsidRPr="00920CAD"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068A3755" w14:textId="77777777" w:rsidR="005719AB" w:rsidRPr="00920CAD" w:rsidRDefault="005719AB" w:rsidP="00E95E21">
            <w:pPr>
              <w:rPr>
                <w:rFonts w:ascii="Rockwell" w:hAnsi="Rockwell"/>
                <w:i/>
              </w:rPr>
            </w:pPr>
            <w:r w:rsidRPr="00920CAD">
              <w:rPr>
                <w:rFonts w:ascii="Rockwell" w:hAnsi="Rockwell"/>
                <w:i/>
              </w:rPr>
              <w:t>Consommation d’énergie</w:t>
            </w:r>
          </w:p>
        </w:tc>
        <w:tc>
          <w:tcPr>
            <w:tcW w:w="1918" w:type="pct"/>
            <w:tcBorders>
              <w:top w:val="single" w:sz="4" w:space="0" w:color="000000"/>
              <w:left w:val="single" w:sz="4" w:space="0" w:color="000000"/>
              <w:bottom w:val="single" w:sz="4" w:space="0" w:color="000000"/>
            </w:tcBorders>
            <w:vAlign w:val="center"/>
          </w:tcPr>
          <w:p w14:paraId="7F79619C" w14:textId="77777777" w:rsidR="005719AB" w:rsidRPr="00920CAD" w:rsidRDefault="005719AB" w:rsidP="00E95E21">
            <w:pPr>
              <w:rPr>
                <w:rFonts w:ascii="Rockwell" w:hAnsi="Rockwell"/>
                <w:i/>
              </w:rPr>
            </w:pPr>
            <w:r w:rsidRPr="00920CAD">
              <w:rPr>
                <w:rFonts w:ascii="Rockwell" w:hAnsi="Rockwell"/>
                <w:i/>
              </w:rPr>
              <w:t>8 W - 25 W</w:t>
            </w:r>
          </w:p>
        </w:tc>
        <w:tc>
          <w:tcPr>
            <w:tcW w:w="860" w:type="pct"/>
            <w:tcBorders>
              <w:top w:val="single" w:sz="4" w:space="0" w:color="000000"/>
              <w:left w:val="single" w:sz="4" w:space="0" w:color="000000"/>
              <w:bottom w:val="single" w:sz="4" w:space="0" w:color="000000"/>
            </w:tcBorders>
          </w:tcPr>
          <w:p w14:paraId="6EA2A48A" w14:textId="77777777" w:rsidR="005719AB" w:rsidRPr="00920CAD"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708F4089" w14:textId="77777777" w:rsidR="005719AB" w:rsidRPr="00920CAD" w:rsidRDefault="005719AB" w:rsidP="00E95E21">
            <w:pPr>
              <w:rPr>
                <w:rFonts w:ascii="Rockwell" w:hAnsi="Rockwell"/>
                <w:bCs/>
                <w:i/>
              </w:rPr>
            </w:pPr>
          </w:p>
        </w:tc>
      </w:tr>
      <w:tr w:rsidR="00920CAD" w:rsidRPr="00920CAD" w14:paraId="762C00FA" w14:textId="77777777" w:rsidTr="00607EA5">
        <w:trPr>
          <w:trHeight w:hRule="exact" w:val="425"/>
          <w:jc w:val="center"/>
        </w:trPr>
        <w:tc>
          <w:tcPr>
            <w:tcW w:w="355" w:type="pct"/>
            <w:tcBorders>
              <w:top w:val="single" w:sz="4" w:space="0" w:color="000000"/>
              <w:left w:val="single" w:sz="8" w:space="0" w:color="000000"/>
              <w:bottom w:val="single" w:sz="4" w:space="0" w:color="000000"/>
            </w:tcBorders>
            <w:vAlign w:val="center"/>
          </w:tcPr>
          <w:p w14:paraId="4FDC12F7" w14:textId="77777777" w:rsidR="000B5B80" w:rsidRPr="00920CAD" w:rsidRDefault="000B5B80"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48D07C2D" w14:textId="1717BACF" w:rsidR="000B5B80" w:rsidRPr="00920CAD" w:rsidRDefault="000B5B80" w:rsidP="00E95E21">
            <w:pPr>
              <w:rPr>
                <w:rFonts w:ascii="Rockwell" w:hAnsi="Rockwell"/>
                <w:i/>
              </w:rPr>
            </w:pPr>
            <w:r w:rsidRPr="00920CAD">
              <w:rPr>
                <w:rFonts w:ascii="Rockwell" w:hAnsi="Rockwell"/>
                <w:i/>
              </w:rPr>
              <w:t>Interfaces </w:t>
            </w:r>
          </w:p>
        </w:tc>
        <w:tc>
          <w:tcPr>
            <w:tcW w:w="1918" w:type="pct"/>
            <w:tcBorders>
              <w:top w:val="single" w:sz="4" w:space="0" w:color="000000"/>
              <w:left w:val="single" w:sz="4" w:space="0" w:color="000000"/>
              <w:bottom w:val="single" w:sz="4" w:space="0" w:color="000000"/>
            </w:tcBorders>
            <w:vAlign w:val="center"/>
          </w:tcPr>
          <w:p w14:paraId="01389A27" w14:textId="22DAE7E5" w:rsidR="000B5B80" w:rsidRPr="00920CAD" w:rsidRDefault="000B5B80" w:rsidP="00E95E21">
            <w:pPr>
              <w:rPr>
                <w:rFonts w:ascii="Rockwell" w:hAnsi="Rockwell"/>
                <w:i/>
              </w:rPr>
            </w:pPr>
            <w:r w:rsidRPr="00920CAD">
              <w:rPr>
                <w:rFonts w:ascii="Rockwell" w:hAnsi="Rockwell"/>
                <w:i/>
              </w:rPr>
              <w:t>HDMI, USB, Carte mémoire, Bluetooth, wifi</w:t>
            </w:r>
          </w:p>
        </w:tc>
        <w:tc>
          <w:tcPr>
            <w:tcW w:w="860" w:type="pct"/>
            <w:tcBorders>
              <w:top w:val="single" w:sz="4" w:space="0" w:color="000000"/>
              <w:left w:val="single" w:sz="4" w:space="0" w:color="000000"/>
              <w:bottom w:val="single" w:sz="4" w:space="0" w:color="000000"/>
            </w:tcBorders>
            <w:vAlign w:val="center"/>
          </w:tcPr>
          <w:p w14:paraId="737E6870" w14:textId="4A54183F" w:rsidR="000B5B80" w:rsidRPr="00920CAD" w:rsidRDefault="000B5B80"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53797936" w14:textId="77777777" w:rsidR="000B5B80" w:rsidRPr="00920CAD" w:rsidRDefault="000B5B80" w:rsidP="00E95E21">
            <w:pPr>
              <w:rPr>
                <w:rFonts w:ascii="Rockwell" w:hAnsi="Rockwell"/>
                <w:bCs/>
                <w:i/>
              </w:rPr>
            </w:pPr>
          </w:p>
        </w:tc>
      </w:tr>
      <w:tr w:rsidR="00920CAD" w:rsidRPr="00920CAD" w14:paraId="084FDB75" w14:textId="77777777" w:rsidTr="003B44F0">
        <w:trPr>
          <w:trHeight w:hRule="exact" w:val="572"/>
          <w:jc w:val="center"/>
        </w:trPr>
        <w:tc>
          <w:tcPr>
            <w:tcW w:w="355" w:type="pct"/>
            <w:tcBorders>
              <w:top w:val="single" w:sz="4" w:space="0" w:color="000000"/>
              <w:left w:val="single" w:sz="8" w:space="0" w:color="000000"/>
              <w:bottom w:val="single" w:sz="4" w:space="0" w:color="auto"/>
            </w:tcBorders>
            <w:vAlign w:val="center"/>
          </w:tcPr>
          <w:p w14:paraId="276114CF" w14:textId="77777777" w:rsidR="00607EA5" w:rsidRPr="00920CAD" w:rsidRDefault="00607EA5" w:rsidP="00607EA5">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auto"/>
            </w:tcBorders>
            <w:vAlign w:val="center"/>
          </w:tcPr>
          <w:p w14:paraId="52681A0C" w14:textId="34D6D161" w:rsidR="00607EA5" w:rsidRPr="00920CAD" w:rsidRDefault="00607EA5" w:rsidP="00607EA5">
            <w:pPr>
              <w:rPr>
                <w:rFonts w:ascii="Rockwell" w:hAnsi="Rockwell"/>
                <w:i/>
              </w:rPr>
            </w:pPr>
            <w:r w:rsidRPr="00920CAD">
              <w:rPr>
                <w:rFonts w:ascii="Rockwell" w:hAnsi="Rockwell"/>
                <w:i/>
              </w:rPr>
              <w:t>Nombre d'heures d’usage de la lampe</w:t>
            </w:r>
          </w:p>
        </w:tc>
        <w:tc>
          <w:tcPr>
            <w:tcW w:w="1918" w:type="pct"/>
            <w:tcBorders>
              <w:top w:val="single" w:sz="4" w:space="0" w:color="000000"/>
              <w:left w:val="single" w:sz="4" w:space="0" w:color="000000"/>
              <w:bottom w:val="single" w:sz="4" w:space="0" w:color="000000"/>
            </w:tcBorders>
            <w:vAlign w:val="center"/>
          </w:tcPr>
          <w:p w14:paraId="7EBC17D2" w14:textId="138C117F" w:rsidR="00607EA5" w:rsidRPr="00920CAD" w:rsidRDefault="00607EA5" w:rsidP="00607EA5">
            <w:pPr>
              <w:rPr>
                <w:rFonts w:ascii="Rockwell" w:hAnsi="Rockwell"/>
                <w:i/>
              </w:rPr>
            </w:pPr>
            <w:r w:rsidRPr="00920CAD">
              <w:rPr>
                <w:rFonts w:ascii="Rockwell" w:hAnsi="Rockwell"/>
                <w:bCs/>
                <w:i/>
              </w:rPr>
              <w:t>Maximum une heure (à vérifier à la réception)</w:t>
            </w:r>
          </w:p>
        </w:tc>
        <w:tc>
          <w:tcPr>
            <w:tcW w:w="860" w:type="pct"/>
            <w:tcBorders>
              <w:top w:val="single" w:sz="4" w:space="0" w:color="000000"/>
              <w:left w:val="single" w:sz="4" w:space="0" w:color="000000"/>
              <w:bottom w:val="single" w:sz="4" w:space="0" w:color="000000"/>
            </w:tcBorders>
            <w:vAlign w:val="center"/>
          </w:tcPr>
          <w:p w14:paraId="10EACED9" w14:textId="77777777" w:rsidR="00607EA5" w:rsidRPr="00920CAD" w:rsidRDefault="00607EA5" w:rsidP="00607EA5">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1B0E228A" w14:textId="77777777" w:rsidR="00607EA5" w:rsidRPr="00920CAD" w:rsidRDefault="00607EA5" w:rsidP="00607EA5">
            <w:pPr>
              <w:rPr>
                <w:rFonts w:ascii="Rockwell" w:hAnsi="Rockwell"/>
                <w:bCs/>
                <w:i/>
              </w:rPr>
            </w:pPr>
          </w:p>
        </w:tc>
      </w:tr>
      <w:tr w:rsidR="00920CAD" w:rsidRPr="00920CAD" w14:paraId="79422F0B" w14:textId="77777777" w:rsidTr="003B44F0">
        <w:trPr>
          <w:trHeight w:hRule="exact" w:val="571"/>
          <w:jc w:val="center"/>
        </w:trPr>
        <w:tc>
          <w:tcPr>
            <w:tcW w:w="355" w:type="pct"/>
            <w:vMerge w:val="restart"/>
            <w:tcBorders>
              <w:top w:val="single" w:sz="4" w:space="0" w:color="auto"/>
              <w:left w:val="single" w:sz="4" w:space="0" w:color="auto"/>
              <w:bottom w:val="single" w:sz="4" w:space="0" w:color="auto"/>
              <w:right w:val="single" w:sz="4" w:space="0" w:color="auto"/>
            </w:tcBorders>
            <w:vAlign w:val="center"/>
          </w:tcPr>
          <w:p w14:paraId="25785AEA" w14:textId="77777777" w:rsidR="00607EA5" w:rsidRPr="00920CAD" w:rsidRDefault="00607EA5" w:rsidP="00607EA5">
            <w:pPr>
              <w:numPr>
                <w:ilvl w:val="2"/>
                <w:numId w:val="3"/>
              </w:numPr>
              <w:ind w:hanging="1202"/>
              <w:rPr>
                <w:rFonts w:ascii="Rockwell" w:hAnsi="Rockwell"/>
                <w:b/>
                <w:bCs/>
                <w:i/>
              </w:rPr>
            </w:pPr>
          </w:p>
        </w:tc>
        <w:tc>
          <w:tcPr>
            <w:tcW w:w="953" w:type="pct"/>
            <w:vMerge w:val="restart"/>
            <w:tcBorders>
              <w:top w:val="single" w:sz="4" w:space="0" w:color="auto"/>
              <w:left w:val="single" w:sz="4" w:space="0" w:color="auto"/>
              <w:bottom w:val="single" w:sz="4" w:space="0" w:color="auto"/>
              <w:right w:val="single" w:sz="4" w:space="0" w:color="auto"/>
            </w:tcBorders>
            <w:vAlign w:val="center"/>
          </w:tcPr>
          <w:p w14:paraId="154492BC" w14:textId="093B9A7A" w:rsidR="00607EA5" w:rsidRPr="00920CAD" w:rsidRDefault="00607EA5" w:rsidP="00607EA5">
            <w:pPr>
              <w:rPr>
                <w:rFonts w:ascii="Rockwell" w:hAnsi="Rockwell"/>
                <w:i/>
              </w:rPr>
            </w:pPr>
            <w:r w:rsidRPr="00920CAD">
              <w:rPr>
                <w:rFonts w:ascii="Rockwell" w:hAnsi="Rockwell"/>
                <w:i/>
              </w:rPr>
              <w:t xml:space="preserve">Outil de présentation </w:t>
            </w:r>
          </w:p>
        </w:tc>
        <w:tc>
          <w:tcPr>
            <w:tcW w:w="1918" w:type="pct"/>
            <w:tcBorders>
              <w:top w:val="single" w:sz="4" w:space="0" w:color="000000"/>
              <w:left w:val="single" w:sz="4" w:space="0" w:color="auto"/>
              <w:bottom w:val="single" w:sz="4" w:space="0" w:color="000000"/>
            </w:tcBorders>
            <w:vAlign w:val="center"/>
          </w:tcPr>
          <w:p w14:paraId="02BDF3F8" w14:textId="68733FE5" w:rsidR="00607EA5" w:rsidRPr="00920CAD" w:rsidRDefault="00607EA5" w:rsidP="00607EA5">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860" w:type="pct"/>
            <w:tcBorders>
              <w:top w:val="single" w:sz="4" w:space="0" w:color="000000"/>
              <w:left w:val="single" w:sz="4" w:space="0" w:color="000000"/>
              <w:bottom w:val="single" w:sz="4" w:space="0" w:color="000000"/>
            </w:tcBorders>
            <w:vAlign w:val="center"/>
          </w:tcPr>
          <w:p w14:paraId="4C451103" w14:textId="77777777" w:rsidR="00607EA5" w:rsidRPr="00920CAD" w:rsidRDefault="00607EA5" w:rsidP="00607EA5">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10AA8878" w14:textId="77777777" w:rsidR="00607EA5" w:rsidRPr="00920CAD" w:rsidRDefault="00607EA5" w:rsidP="00607EA5">
            <w:pPr>
              <w:rPr>
                <w:rFonts w:ascii="Rockwell" w:hAnsi="Rockwell"/>
                <w:bCs/>
                <w:i/>
              </w:rPr>
            </w:pPr>
          </w:p>
        </w:tc>
      </w:tr>
      <w:tr w:rsidR="00920CAD" w:rsidRPr="00920CAD" w14:paraId="7B1B042F" w14:textId="77777777" w:rsidTr="003B44F0">
        <w:trPr>
          <w:trHeight w:hRule="exact" w:val="1571"/>
          <w:jc w:val="center"/>
        </w:trPr>
        <w:tc>
          <w:tcPr>
            <w:tcW w:w="355" w:type="pct"/>
            <w:vMerge/>
            <w:tcBorders>
              <w:top w:val="single" w:sz="4" w:space="0" w:color="auto"/>
              <w:left w:val="single" w:sz="4" w:space="0" w:color="auto"/>
              <w:bottom w:val="single" w:sz="4" w:space="0" w:color="auto"/>
              <w:right w:val="single" w:sz="4" w:space="0" w:color="auto"/>
            </w:tcBorders>
            <w:vAlign w:val="center"/>
          </w:tcPr>
          <w:p w14:paraId="5DFA4CBA" w14:textId="77777777" w:rsidR="00607EA5" w:rsidRPr="00920CAD" w:rsidRDefault="00607EA5" w:rsidP="00607EA5">
            <w:pPr>
              <w:ind w:left="720"/>
              <w:rPr>
                <w:rFonts w:ascii="Rockwell" w:hAnsi="Rockwell"/>
                <w:b/>
                <w:bCs/>
                <w:i/>
              </w:rPr>
            </w:pPr>
          </w:p>
        </w:tc>
        <w:tc>
          <w:tcPr>
            <w:tcW w:w="953" w:type="pct"/>
            <w:vMerge/>
            <w:tcBorders>
              <w:top w:val="single" w:sz="4" w:space="0" w:color="auto"/>
              <w:left w:val="single" w:sz="4" w:space="0" w:color="auto"/>
              <w:bottom w:val="single" w:sz="4" w:space="0" w:color="auto"/>
              <w:right w:val="single" w:sz="4" w:space="0" w:color="auto"/>
            </w:tcBorders>
            <w:vAlign w:val="center"/>
          </w:tcPr>
          <w:p w14:paraId="665E642B" w14:textId="77777777" w:rsidR="00607EA5" w:rsidRPr="00920CAD" w:rsidRDefault="00607EA5" w:rsidP="00607EA5">
            <w:pPr>
              <w:rPr>
                <w:rFonts w:ascii="Rockwell" w:hAnsi="Rockwell"/>
                <w:i/>
              </w:rPr>
            </w:pPr>
          </w:p>
        </w:tc>
        <w:tc>
          <w:tcPr>
            <w:tcW w:w="1918" w:type="pct"/>
            <w:tcBorders>
              <w:top w:val="single" w:sz="4" w:space="0" w:color="000000"/>
              <w:left w:val="single" w:sz="4" w:space="0" w:color="auto"/>
              <w:bottom w:val="single" w:sz="4" w:space="0" w:color="000000"/>
            </w:tcBorders>
            <w:vAlign w:val="center"/>
          </w:tcPr>
          <w:p w14:paraId="670C45CD" w14:textId="49C80A5C" w:rsidR="00607EA5" w:rsidRPr="00920CAD" w:rsidRDefault="00607EA5" w:rsidP="00DF4D49">
            <w:pPr>
              <w:rPr>
                <w:rFonts w:ascii="Rockwell" w:hAnsi="Rockwell"/>
                <w:i/>
              </w:rPr>
            </w:pPr>
            <w:r w:rsidRPr="00920CAD">
              <w:rPr>
                <w:rFonts w:ascii="Rockwell" w:hAnsi="Rockwell"/>
                <w:i/>
              </w:rPr>
              <w:t xml:space="preserve">Pointeur laser </w:t>
            </w:r>
            <w:proofErr w:type="gramStart"/>
            <w:r w:rsidRPr="00920CAD">
              <w:rPr>
                <w:rFonts w:ascii="Rockwell" w:hAnsi="Rockwell"/>
                <w:i/>
              </w:rPr>
              <w:t>intégré</w:t>
            </w:r>
            <w:proofErr w:type="gramEnd"/>
            <w:r w:rsidRPr="00920CAD">
              <w:rPr>
                <w:rFonts w:ascii="Rockwell" w:hAnsi="Rockwell"/>
                <w:i/>
              </w:rPr>
              <w:t xml:space="preserve"> ;</w:t>
            </w:r>
          </w:p>
          <w:p w14:paraId="57F6DBF1" w14:textId="77777777" w:rsidR="00607EA5" w:rsidRPr="00920CAD" w:rsidRDefault="00607EA5" w:rsidP="00DF4D49">
            <w:pPr>
              <w:rPr>
                <w:rFonts w:ascii="Rockwell" w:hAnsi="Rockwell"/>
                <w:i/>
              </w:rPr>
            </w:pPr>
            <w:r w:rsidRPr="00920CAD">
              <w:rPr>
                <w:rFonts w:ascii="Rockwell" w:hAnsi="Rockwell"/>
                <w:i/>
              </w:rPr>
              <w:t>Modèles :  R400, R700, R800 ou équivalent</w:t>
            </w:r>
          </w:p>
          <w:p w14:paraId="4E35B557" w14:textId="5B30B034" w:rsidR="00607EA5" w:rsidRPr="00920CAD" w:rsidRDefault="00607EA5" w:rsidP="00DF4D49">
            <w:pPr>
              <w:rPr>
                <w:rFonts w:ascii="Rockwell" w:hAnsi="Rockwell"/>
                <w:bCs/>
                <w:i/>
              </w:rPr>
            </w:pPr>
            <w:r w:rsidRPr="00920CAD">
              <w:rPr>
                <w:rFonts w:ascii="Rockwell" w:hAnsi="Rockwell"/>
                <w:bCs/>
                <w:i/>
              </w:rPr>
              <w:t xml:space="preserve">Oui         </w:t>
            </w:r>
            <w:sdt>
              <w:sdtPr>
                <w:rPr>
                  <w:rFonts w:ascii="Rockwell" w:hAnsi="Rockwell"/>
                  <w:bCs/>
                  <w:iCs/>
                  <w:sz w:val="40"/>
                  <w:szCs w:val="40"/>
                  <w:lang w:val="fr-CA"/>
                </w:rPr>
                <w:id w:val="-922570327"/>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r w:rsidRPr="00920CAD">
              <w:rPr>
                <w:rFonts w:ascii="Rockwell" w:hAnsi="Rockwell"/>
                <w:bCs/>
                <w:i/>
              </w:rPr>
              <w:t xml:space="preserve">                                      Non</w:t>
            </w:r>
            <w:r w:rsidR="00EA5119" w:rsidRPr="00920CAD">
              <w:rPr>
                <w:rFonts w:ascii="Rockwell" w:hAnsi="Rockwell"/>
                <w:bCs/>
                <w:iCs/>
                <w:sz w:val="40"/>
                <w:szCs w:val="40"/>
                <w:lang w:val="fr-CA"/>
              </w:rPr>
              <w:t xml:space="preserve"> </w:t>
            </w:r>
            <w:sdt>
              <w:sdtPr>
                <w:rPr>
                  <w:rFonts w:ascii="Rockwell" w:hAnsi="Rockwell"/>
                  <w:bCs/>
                  <w:iCs/>
                  <w:sz w:val="40"/>
                  <w:szCs w:val="40"/>
                  <w:lang w:val="fr-CA"/>
                </w:rPr>
                <w:id w:val="-1360656396"/>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860" w:type="pct"/>
            <w:tcBorders>
              <w:top w:val="single" w:sz="4" w:space="0" w:color="000000"/>
              <w:left w:val="single" w:sz="4" w:space="0" w:color="000000"/>
              <w:bottom w:val="single" w:sz="4" w:space="0" w:color="000000"/>
            </w:tcBorders>
            <w:vAlign w:val="center"/>
          </w:tcPr>
          <w:p w14:paraId="7D7A9DC6" w14:textId="77777777" w:rsidR="00607EA5" w:rsidRPr="00920CAD" w:rsidRDefault="00607EA5" w:rsidP="00607EA5">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6403A698" w14:textId="77777777" w:rsidR="00607EA5" w:rsidRPr="00920CAD" w:rsidRDefault="00607EA5" w:rsidP="00607EA5">
            <w:pPr>
              <w:rPr>
                <w:rFonts w:ascii="Rockwell" w:hAnsi="Rockwell"/>
                <w:bCs/>
                <w:i/>
              </w:rPr>
            </w:pPr>
          </w:p>
        </w:tc>
      </w:tr>
      <w:tr w:rsidR="00920CAD" w:rsidRPr="00920CAD" w14:paraId="78267DF4" w14:textId="77777777" w:rsidTr="003B44F0">
        <w:trPr>
          <w:trHeight w:hRule="exact" w:val="1140"/>
          <w:jc w:val="center"/>
        </w:trPr>
        <w:tc>
          <w:tcPr>
            <w:tcW w:w="355" w:type="pct"/>
            <w:tcBorders>
              <w:top w:val="single" w:sz="4" w:space="0" w:color="auto"/>
              <w:left w:val="single" w:sz="8" w:space="0" w:color="000000"/>
              <w:bottom w:val="single" w:sz="4" w:space="0" w:color="auto"/>
            </w:tcBorders>
            <w:vAlign w:val="center"/>
          </w:tcPr>
          <w:p w14:paraId="677C4CEC" w14:textId="77777777" w:rsidR="00607EA5" w:rsidRPr="00920CAD" w:rsidRDefault="00607EA5" w:rsidP="00607EA5">
            <w:pPr>
              <w:numPr>
                <w:ilvl w:val="2"/>
                <w:numId w:val="3"/>
              </w:numPr>
              <w:ind w:hanging="1202"/>
              <w:rPr>
                <w:rFonts w:ascii="Rockwell" w:hAnsi="Rockwell"/>
                <w:b/>
                <w:bCs/>
                <w:i/>
              </w:rPr>
            </w:pPr>
          </w:p>
        </w:tc>
        <w:tc>
          <w:tcPr>
            <w:tcW w:w="953" w:type="pct"/>
            <w:tcBorders>
              <w:top w:val="single" w:sz="4" w:space="0" w:color="auto"/>
              <w:left w:val="single" w:sz="4" w:space="0" w:color="000000"/>
              <w:bottom w:val="single" w:sz="4" w:space="0" w:color="auto"/>
            </w:tcBorders>
            <w:vAlign w:val="center"/>
          </w:tcPr>
          <w:p w14:paraId="269FFA9D" w14:textId="7F40F3EC" w:rsidR="00607EA5" w:rsidRPr="00920CAD" w:rsidRDefault="00607EA5" w:rsidP="00607EA5">
            <w:pPr>
              <w:rPr>
                <w:rFonts w:ascii="Rockwell" w:hAnsi="Rockwell"/>
                <w:i/>
              </w:rPr>
            </w:pPr>
            <w:r w:rsidRPr="00920CAD">
              <w:rPr>
                <w:rFonts w:ascii="Rockwell" w:hAnsi="Rockwell"/>
                <w:i/>
              </w:rPr>
              <w:t>Url du fabricant</w:t>
            </w:r>
          </w:p>
        </w:tc>
        <w:tc>
          <w:tcPr>
            <w:tcW w:w="1918" w:type="pct"/>
            <w:tcBorders>
              <w:top w:val="single" w:sz="4" w:space="0" w:color="000000"/>
              <w:left w:val="single" w:sz="4" w:space="0" w:color="000000"/>
              <w:bottom w:val="single" w:sz="4" w:space="0" w:color="auto"/>
            </w:tcBorders>
            <w:vAlign w:val="center"/>
          </w:tcPr>
          <w:p w14:paraId="625E1CB2" w14:textId="2A77034E" w:rsidR="00607EA5" w:rsidRPr="00920CAD" w:rsidRDefault="00607EA5" w:rsidP="00607EA5">
            <w:pPr>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860" w:type="pct"/>
            <w:tcBorders>
              <w:top w:val="single" w:sz="4" w:space="0" w:color="000000"/>
              <w:left w:val="single" w:sz="4" w:space="0" w:color="000000"/>
              <w:bottom w:val="single" w:sz="4" w:space="0" w:color="auto"/>
            </w:tcBorders>
            <w:vAlign w:val="center"/>
          </w:tcPr>
          <w:p w14:paraId="4F7FB354" w14:textId="4B819B1A" w:rsidR="00607EA5" w:rsidRPr="00920CAD" w:rsidRDefault="00607EA5" w:rsidP="00607EA5">
            <w:pPr>
              <w:rPr>
                <w:rFonts w:ascii="Rockwell" w:hAnsi="Rockwell"/>
                <w:i/>
              </w:rPr>
            </w:pPr>
          </w:p>
        </w:tc>
        <w:tc>
          <w:tcPr>
            <w:tcW w:w="914" w:type="pct"/>
            <w:tcBorders>
              <w:top w:val="single" w:sz="4" w:space="0" w:color="000000"/>
              <w:left w:val="single" w:sz="4" w:space="0" w:color="000000"/>
              <w:bottom w:val="single" w:sz="4" w:space="0" w:color="auto"/>
              <w:right w:val="single" w:sz="4" w:space="0" w:color="auto"/>
            </w:tcBorders>
          </w:tcPr>
          <w:p w14:paraId="710F6F1C" w14:textId="77777777" w:rsidR="00607EA5" w:rsidRPr="00920CAD" w:rsidRDefault="00607EA5" w:rsidP="00607EA5">
            <w:pPr>
              <w:rPr>
                <w:rFonts w:ascii="Rockwell" w:hAnsi="Rockwell"/>
                <w:bCs/>
                <w:i/>
              </w:rPr>
            </w:pPr>
          </w:p>
        </w:tc>
      </w:tr>
      <w:tr w:rsidR="00607EA5" w:rsidRPr="00920CAD" w14:paraId="253EA18A" w14:textId="77777777" w:rsidTr="009500BC">
        <w:trPr>
          <w:trHeight w:hRule="exact" w:val="716"/>
          <w:jc w:val="center"/>
        </w:trPr>
        <w:tc>
          <w:tcPr>
            <w:tcW w:w="355" w:type="pct"/>
            <w:tcBorders>
              <w:top w:val="single" w:sz="4" w:space="0" w:color="auto"/>
              <w:left w:val="single" w:sz="4" w:space="0" w:color="auto"/>
              <w:bottom w:val="single" w:sz="4" w:space="0" w:color="auto"/>
              <w:right w:val="single" w:sz="4" w:space="0" w:color="auto"/>
            </w:tcBorders>
            <w:vAlign w:val="center"/>
          </w:tcPr>
          <w:p w14:paraId="37383B1C" w14:textId="77777777" w:rsidR="00607EA5" w:rsidRPr="00920CAD" w:rsidRDefault="00607EA5" w:rsidP="00607EA5">
            <w:pPr>
              <w:numPr>
                <w:ilvl w:val="2"/>
                <w:numId w:val="3"/>
              </w:numPr>
              <w:ind w:hanging="1202"/>
              <w:rPr>
                <w:rFonts w:ascii="Rockwell" w:hAnsi="Rockwell"/>
                <w:b/>
                <w:bCs/>
                <w:i/>
              </w:rPr>
            </w:pPr>
          </w:p>
        </w:tc>
        <w:tc>
          <w:tcPr>
            <w:tcW w:w="953" w:type="pct"/>
            <w:tcBorders>
              <w:top w:val="single" w:sz="4" w:space="0" w:color="auto"/>
              <w:left w:val="single" w:sz="4" w:space="0" w:color="auto"/>
              <w:bottom w:val="single" w:sz="4" w:space="0" w:color="auto"/>
              <w:right w:val="single" w:sz="4" w:space="0" w:color="auto"/>
            </w:tcBorders>
            <w:vAlign w:val="center"/>
          </w:tcPr>
          <w:p w14:paraId="03406BCE" w14:textId="6CA4EFB1" w:rsidR="00607EA5" w:rsidRPr="00920CAD" w:rsidRDefault="00DF4D49" w:rsidP="00607EA5">
            <w:pPr>
              <w:rPr>
                <w:rFonts w:ascii="Rockwell" w:hAnsi="Rockwell"/>
                <w:i/>
              </w:rPr>
            </w:pPr>
            <w:r w:rsidRPr="00920CAD">
              <w:rPr>
                <w:rFonts w:ascii="Rockwell" w:hAnsi="Rockwell"/>
                <w:i/>
              </w:rPr>
              <w:t>A</w:t>
            </w:r>
            <w:r w:rsidR="00607EA5" w:rsidRPr="00920CAD">
              <w:rPr>
                <w:rFonts w:ascii="Rockwell" w:hAnsi="Rockwell"/>
                <w:i/>
              </w:rPr>
              <w:t xml:space="preserve">utorisation du fabricant </w:t>
            </w:r>
          </w:p>
        </w:tc>
        <w:tc>
          <w:tcPr>
            <w:tcW w:w="1918" w:type="pct"/>
            <w:tcBorders>
              <w:top w:val="single" w:sz="4" w:space="0" w:color="auto"/>
              <w:left w:val="single" w:sz="4" w:space="0" w:color="auto"/>
              <w:bottom w:val="single" w:sz="4" w:space="0" w:color="auto"/>
              <w:right w:val="single" w:sz="4" w:space="0" w:color="auto"/>
            </w:tcBorders>
            <w:vAlign w:val="center"/>
          </w:tcPr>
          <w:p w14:paraId="59746E03" w14:textId="68023B09" w:rsidR="00607EA5" w:rsidRPr="00920CAD" w:rsidRDefault="00607EA5" w:rsidP="00607EA5">
            <w:pPr>
              <w:rPr>
                <w:rFonts w:ascii="Rockwell" w:hAnsi="Rockwell"/>
                <w:i/>
              </w:rPr>
            </w:pPr>
            <w:r w:rsidRPr="00920CAD">
              <w:rPr>
                <w:rFonts w:ascii="Rockwell" w:hAnsi="Rockwell"/>
                <w:i/>
              </w:rPr>
              <w:t xml:space="preserve">L’autorisation du fabricant ou du distributeur agréé est </w:t>
            </w:r>
            <w:r w:rsidR="00206916" w:rsidRPr="00920CAD">
              <w:rPr>
                <w:rFonts w:ascii="Rockwell" w:hAnsi="Rockwell"/>
                <w:i/>
              </w:rPr>
              <w:t>requise</w:t>
            </w:r>
            <w:r w:rsidRPr="00920CAD">
              <w:rPr>
                <w:rFonts w:ascii="Rockwell" w:hAnsi="Rockwell"/>
                <w:i/>
              </w:rPr>
              <w:t xml:space="preserve"> pour les appels d’offres</w:t>
            </w:r>
          </w:p>
        </w:tc>
        <w:tc>
          <w:tcPr>
            <w:tcW w:w="860" w:type="pct"/>
            <w:tcBorders>
              <w:top w:val="single" w:sz="4" w:space="0" w:color="auto"/>
              <w:left w:val="single" w:sz="4" w:space="0" w:color="auto"/>
              <w:bottom w:val="single" w:sz="4" w:space="0" w:color="auto"/>
              <w:right w:val="single" w:sz="4" w:space="0" w:color="auto"/>
            </w:tcBorders>
            <w:vAlign w:val="center"/>
          </w:tcPr>
          <w:p w14:paraId="62AD616D" w14:textId="78C85D49" w:rsidR="00607EA5" w:rsidRPr="00920CAD" w:rsidRDefault="00607EA5" w:rsidP="00607EA5">
            <w:pPr>
              <w:rPr>
                <w:rFonts w:ascii="Rockwell" w:hAnsi="Rockwell"/>
                <w:i/>
              </w:rPr>
            </w:pPr>
          </w:p>
        </w:tc>
        <w:tc>
          <w:tcPr>
            <w:tcW w:w="914" w:type="pct"/>
            <w:tcBorders>
              <w:top w:val="single" w:sz="4" w:space="0" w:color="auto"/>
              <w:left w:val="single" w:sz="4" w:space="0" w:color="auto"/>
              <w:bottom w:val="single" w:sz="4" w:space="0" w:color="auto"/>
              <w:right w:val="single" w:sz="4" w:space="0" w:color="auto"/>
            </w:tcBorders>
          </w:tcPr>
          <w:p w14:paraId="307F7880" w14:textId="77777777" w:rsidR="00607EA5" w:rsidRPr="00920CAD" w:rsidRDefault="00607EA5" w:rsidP="00607EA5">
            <w:pPr>
              <w:rPr>
                <w:rFonts w:ascii="Rockwell" w:hAnsi="Rockwell"/>
                <w:bCs/>
                <w:i/>
              </w:rPr>
            </w:pPr>
          </w:p>
        </w:tc>
      </w:tr>
    </w:tbl>
    <w:p w14:paraId="13A37804" w14:textId="45C9D17B" w:rsidR="00713444" w:rsidRPr="00920CAD" w:rsidRDefault="004D1495" w:rsidP="00D30DA7">
      <w:pPr>
        <w:pStyle w:val="Titre1"/>
        <w:numPr>
          <w:ilvl w:val="1"/>
          <w:numId w:val="54"/>
        </w:numPr>
        <w:spacing w:before="120" w:after="120"/>
        <w:ind w:left="1281" w:firstLine="482"/>
        <w:rPr>
          <w:rFonts w:ascii="Rockwell" w:hAnsi="Rockwell"/>
        </w:rPr>
      </w:pPr>
      <w:bookmarkStart w:id="420" w:name="_Toc50373153"/>
      <w:bookmarkStart w:id="421" w:name="_Toc50375163"/>
      <w:bookmarkStart w:id="422" w:name="_Toc118352019"/>
      <w:bookmarkStart w:id="423" w:name="_Toc118683026"/>
      <w:bookmarkStart w:id="424" w:name="_Toc118686722"/>
      <w:bookmarkStart w:id="425" w:name="_Toc118687367"/>
      <w:bookmarkStart w:id="426" w:name="_Toc218874425"/>
      <w:bookmarkStart w:id="427" w:name="_Toc219207116"/>
      <w:bookmarkStart w:id="428" w:name="_Toc229584508"/>
      <w:bookmarkStart w:id="429" w:name="_Toc229769933"/>
      <w:bookmarkStart w:id="430" w:name="_Hlk116279521"/>
      <w:bookmarkEnd w:id="418"/>
      <w:bookmarkEnd w:id="419"/>
      <w:r w:rsidRPr="00920CAD">
        <w:rPr>
          <w:rFonts w:ascii="Rockwell" w:hAnsi="Rockwell"/>
        </w:rPr>
        <w:lastRenderedPageBreak/>
        <w:t>Vidéo projecteur moyenne capacité</w:t>
      </w:r>
      <w:bookmarkEnd w:id="420"/>
      <w:bookmarkEnd w:id="421"/>
      <w:bookmarkEnd w:id="422"/>
      <w:bookmarkEnd w:id="423"/>
      <w:bookmarkEnd w:id="424"/>
      <w:bookmarkEnd w:id="425"/>
      <w:bookmarkEnd w:id="426"/>
      <w:bookmarkEnd w:id="427"/>
      <w:bookmarkEnd w:id="428"/>
      <w:bookmarkEnd w:id="429"/>
    </w:p>
    <w:tbl>
      <w:tblPr>
        <w:tblW w:w="5258" w:type="pct"/>
        <w:jc w:val="center"/>
        <w:tblLook w:val="0000" w:firstRow="0" w:lastRow="0" w:firstColumn="0" w:lastColumn="0" w:noHBand="0" w:noVBand="0"/>
      </w:tblPr>
      <w:tblGrid>
        <w:gridCol w:w="1023"/>
        <w:gridCol w:w="3048"/>
        <w:gridCol w:w="4816"/>
        <w:gridCol w:w="2503"/>
        <w:gridCol w:w="2514"/>
      </w:tblGrid>
      <w:tr w:rsidR="00920CAD" w:rsidRPr="00920CAD" w14:paraId="5DA97F9F" w14:textId="77777777" w:rsidTr="00DF4D49">
        <w:trPr>
          <w:tblHeader/>
          <w:jc w:val="center"/>
        </w:trPr>
        <w:tc>
          <w:tcPr>
            <w:tcW w:w="368" w:type="pct"/>
            <w:tcBorders>
              <w:top w:val="single" w:sz="8" w:space="0" w:color="000000"/>
              <w:left w:val="single" w:sz="8" w:space="0" w:color="000000"/>
              <w:bottom w:val="single" w:sz="4" w:space="0" w:color="000000"/>
            </w:tcBorders>
            <w:shd w:val="clear" w:color="auto" w:fill="D9D9D9" w:themeFill="background1" w:themeFillShade="D9"/>
            <w:vAlign w:val="center"/>
          </w:tcPr>
          <w:bookmarkEnd w:id="430"/>
          <w:p w14:paraId="2FB6BEBC" w14:textId="77777777" w:rsidR="00D56D89" w:rsidRPr="00920CAD" w:rsidRDefault="00D56D89" w:rsidP="00E95E21">
            <w:pPr>
              <w:snapToGrid w:val="0"/>
              <w:jc w:val="center"/>
              <w:rPr>
                <w:rFonts w:ascii="Rockwell" w:hAnsi="Rockwell"/>
                <w:b/>
                <w:bCs/>
              </w:rPr>
            </w:pPr>
            <w:r w:rsidRPr="00920CAD">
              <w:rPr>
                <w:rFonts w:ascii="Rockwell" w:hAnsi="Rockwell"/>
                <w:b/>
                <w:bCs/>
              </w:rPr>
              <w:t>N°</w:t>
            </w:r>
          </w:p>
        </w:tc>
        <w:tc>
          <w:tcPr>
            <w:tcW w:w="1096" w:type="pct"/>
            <w:tcBorders>
              <w:top w:val="single" w:sz="8" w:space="0" w:color="000000"/>
              <w:left w:val="single" w:sz="4" w:space="0" w:color="000000"/>
              <w:bottom w:val="single" w:sz="4" w:space="0" w:color="000000"/>
            </w:tcBorders>
            <w:shd w:val="clear" w:color="auto" w:fill="D9D9D9" w:themeFill="background1" w:themeFillShade="D9"/>
            <w:vAlign w:val="center"/>
          </w:tcPr>
          <w:p w14:paraId="10C00B2A" w14:textId="77777777" w:rsidR="00D56D89" w:rsidRPr="00920CAD" w:rsidRDefault="00D56D89" w:rsidP="00E95E21">
            <w:pPr>
              <w:snapToGrid w:val="0"/>
              <w:jc w:val="both"/>
              <w:rPr>
                <w:rFonts w:ascii="Rockwell" w:hAnsi="Rockwell"/>
                <w:b/>
                <w:bCs/>
              </w:rPr>
            </w:pPr>
            <w:r w:rsidRPr="00920CAD">
              <w:rPr>
                <w:rFonts w:ascii="Rockwell" w:hAnsi="Rockwell"/>
                <w:b/>
                <w:bCs/>
              </w:rPr>
              <w:t>Fourniture</w:t>
            </w:r>
          </w:p>
        </w:tc>
        <w:tc>
          <w:tcPr>
            <w:tcW w:w="1732" w:type="pct"/>
            <w:tcBorders>
              <w:top w:val="single" w:sz="8" w:space="0" w:color="000000"/>
              <w:left w:val="single" w:sz="4" w:space="0" w:color="000000"/>
              <w:bottom w:val="single" w:sz="4" w:space="0" w:color="000000"/>
            </w:tcBorders>
            <w:shd w:val="clear" w:color="auto" w:fill="D9D9D9" w:themeFill="background1" w:themeFillShade="D9"/>
            <w:vAlign w:val="center"/>
          </w:tcPr>
          <w:p w14:paraId="32790E12" w14:textId="60ECF6F5" w:rsidR="00D56D89" w:rsidRPr="00920CAD" w:rsidRDefault="00E61F0B" w:rsidP="00E95E21">
            <w:pPr>
              <w:snapToGrid w:val="0"/>
              <w:jc w:val="both"/>
              <w:rPr>
                <w:rFonts w:ascii="Rockwell" w:hAnsi="Rockwell"/>
                <w:b/>
                <w:bCs/>
              </w:rPr>
            </w:pPr>
            <w:r w:rsidRPr="00920CAD">
              <w:rPr>
                <w:rFonts w:ascii="Rockwell" w:hAnsi="Rockwell"/>
                <w:b/>
                <w:bCs/>
              </w:rPr>
              <w:t>Spécifications techniques</w:t>
            </w:r>
            <w:r w:rsidR="00D56D89" w:rsidRPr="00920CAD">
              <w:rPr>
                <w:rFonts w:ascii="Rockwell" w:hAnsi="Rockwell"/>
                <w:b/>
                <w:bCs/>
              </w:rPr>
              <w:t xml:space="preserve"> demandées par l’</w:t>
            </w:r>
            <w:r w:rsidR="00F84CE0" w:rsidRPr="00920CAD">
              <w:rPr>
                <w:rFonts w:ascii="Rockwell" w:hAnsi="Rockwell"/>
                <w:b/>
                <w:bCs/>
              </w:rPr>
              <w:t>Autorité contractante</w:t>
            </w:r>
          </w:p>
        </w:tc>
        <w:tc>
          <w:tcPr>
            <w:tcW w:w="900" w:type="pct"/>
            <w:tcBorders>
              <w:top w:val="single" w:sz="8" w:space="0" w:color="000000"/>
              <w:left w:val="single" w:sz="4" w:space="0" w:color="000000"/>
              <w:bottom w:val="single" w:sz="4" w:space="0" w:color="000000"/>
            </w:tcBorders>
            <w:shd w:val="clear" w:color="auto" w:fill="D9D9D9" w:themeFill="background1" w:themeFillShade="D9"/>
            <w:vAlign w:val="center"/>
          </w:tcPr>
          <w:p w14:paraId="691D8AC6" w14:textId="53DE24F5" w:rsidR="00D56D89" w:rsidRPr="00920CAD" w:rsidRDefault="00E61F0B" w:rsidP="00E95E21">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p>
        </w:tc>
        <w:tc>
          <w:tcPr>
            <w:tcW w:w="904" w:type="pct"/>
            <w:tcBorders>
              <w:top w:val="single" w:sz="8" w:space="0" w:color="000000"/>
              <w:left w:val="single" w:sz="4" w:space="0" w:color="000000"/>
              <w:bottom w:val="single" w:sz="4" w:space="0" w:color="000000"/>
              <w:right w:val="single" w:sz="4" w:space="0" w:color="auto"/>
            </w:tcBorders>
            <w:shd w:val="clear" w:color="auto" w:fill="D9D9D9" w:themeFill="background1" w:themeFillShade="D9"/>
            <w:vAlign w:val="center"/>
          </w:tcPr>
          <w:p w14:paraId="19B55C7A" w14:textId="716CCCC6" w:rsidR="00D56D89" w:rsidRPr="00920CAD" w:rsidRDefault="00D56D89" w:rsidP="009500BC">
            <w:pPr>
              <w:snapToGrid w:val="0"/>
              <w:ind w:left="27" w:hanging="27"/>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56769C49" w14:textId="77777777" w:rsidTr="00DF4D49">
        <w:trPr>
          <w:tblHeader/>
          <w:jc w:val="center"/>
        </w:trPr>
        <w:tc>
          <w:tcPr>
            <w:tcW w:w="368" w:type="pct"/>
            <w:tcBorders>
              <w:top w:val="single" w:sz="4" w:space="0" w:color="000000"/>
              <w:left w:val="single" w:sz="8" w:space="0" w:color="000000"/>
              <w:bottom w:val="single" w:sz="4" w:space="0" w:color="000000"/>
            </w:tcBorders>
            <w:shd w:val="clear" w:color="auto" w:fill="A6A6A6" w:themeFill="background1" w:themeFillShade="A6"/>
            <w:vAlign w:val="center"/>
          </w:tcPr>
          <w:p w14:paraId="4A91E5A8" w14:textId="19922510" w:rsidR="00D56D89" w:rsidRPr="00920CAD" w:rsidRDefault="00D56D89" w:rsidP="002F0354">
            <w:pPr>
              <w:pStyle w:val="Paragraphedeliste"/>
              <w:numPr>
                <w:ilvl w:val="1"/>
                <w:numId w:val="3"/>
              </w:numPr>
              <w:snapToGrid w:val="0"/>
              <w:ind w:hanging="835"/>
              <w:jc w:val="both"/>
              <w:rPr>
                <w:rFonts w:ascii="Rockwell" w:hAnsi="Rockwell"/>
                <w:b/>
                <w:bCs/>
              </w:rPr>
            </w:pPr>
          </w:p>
        </w:tc>
        <w:tc>
          <w:tcPr>
            <w:tcW w:w="1096" w:type="pct"/>
            <w:tcBorders>
              <w:top w:val="single" w:sz="4" w:space="0" w:color="000000"/>
              <w:left w:val="single" w:sz="4" w:space="0" w:color="000000"/>
              <w:bottom w:val="single" w:sz="4" w:space="0" w:color="000000"/>
            </w:tcBorders>
            <w:shd w:val="clear" w:color="auto" w:fill="A6A6A6" w:themeFill="background1" w:themeFillShade="A6"/>
            <w:vAlign w:val="center"/>
          </w:tcPr>
          <w:p w14:paraId="5A243146" w14:textId="7088C6C4" w:rsidR="00D56D89" w:rsidRPr="00920CAD" w:rsidRDefault="00D56D89" w:rsidP="00E95E21">
            <w:pPr>
              <w:snapToGrid w:val="0"/>
              <w:jc w:val="both"/>
              <w:rPr>
                <w:rFonts w:ascii="Rockwell" w:hAnsi="Rockwell"/>
                <w:b/>
              </w:rPr>
            </w:pPr>
            <w:r w:rsidRPr="00920CAD">
              <w:rPr>
                <w:rFonts w:ascii="Rockwell" w:hAnsi="Rockwell"/>
                <w:b/>
              </w:rPr>
              <w:t xml:space="preserve">Vidéo </w:t>
            </w:r>
            <w:r w:rsidR="00E95E21" w:rsidRPr="00920CAD">
              <w:rPr>
                <w:rFonts w:ascii="Rockwell" w:hAnsi="Rockwell"/>
                <w:b/>
              </w:rPr>
              <w:t>projecteur de</w:t>
            </w:r>
            <w:r w:rsidR="005B3AC1" w:rsidRPr="00920CAD">
              <w:rPr>
                <w:rFonts w:ascii="Rockwell" w:hAnsi="Rockwell"/>
                <w:b/>
              </w:rPr>
              <w:t xml:space="preserve"> </w:t>
            </w:r>
            <w:r w:rsidRPr="00920CAD">
              <w:rPr>
                <w:rFonts w:ascii="Rockwell" w:hAnsi="Rockwell"/>
                <w:b/>
              </w:rPr>
              <w:t>moyenne capacité</w:t>
            </w:r>
          </w:p>
        </w:tc>
        <w:tc>
          <w:tcPr>
            <w:tcW w:w="1732" w:type="pct"/>
            <w:tcBorders>
              <w:top w:val="single" w:sz="4" w:space="0" w:color="000000"/>
              <w:left w:val="single" w:sz="4" w:space="0" w:color="000000"/>
              <w:bottom w:val="single" w:sz="4" w:space="0" w:color="000000"/>
            </w:tcBorders>
            <w:shd w:val="clear" w:color="auto" w:fill="A6A6A6" w:themeFill="background1" w:themeFillShade="A6"/>
            <w:vAlign w:val="center"/>
          </w:tcPr>
          <w:p w14:paraId="39834311" w14:textId="33328D80" w:rsidR="00D56D89" w:rsidRPr="00920CAD" w:rsidRDefault="00D56D89" w:rsidP="00E95E21">
            <w:pPr>
              <w:snapToGrid w:val="0"/>
              <w:jc w:val="both"/>
              <w:rPr>
                <w:rFonts w:ascii="Rockwell" w:hAnsi="Rockwell"/>
                <w:b/>
              </w:rPr>
            </w:pPr>
            <w:r w:rsidRPr="00920CAD">
              <w:rPr>
                <w:rFonts w:ascii="Rockwell" w:hAnsi="Rockwell"/>
                <w:b/>
              </w:rPr>
              <w:t xml:space="preserve">Fourniture de vidéo </w:t>
            </w:r>
            <w:r w:rsidR="005A602D" w:rsidRPr="00920CAD">
              <w:rPr>
                <w:rFonts w:ascii="Rockwell" w:hAnsi="Rockwell"/>
                <w:b/>
              </w:rPr>
              <w:t>projecteur moyenne</w:t>
            </w:r>
            <w:r w:rsidRPr="00920CAD">
              <w:rPr>
                <w:rFonts w:ascii="Rockwell" w:hAnsi="Rockwell"/>
                <w:b/>
              </w:rPr>
              <w:t xml:space="preserve"> capacité</w:t>
            </w:r>
          </w:p>
        </w:tc>
        <w:tc>
          <w:tcPr>
            <w:tcW w:w="900" w:type="pct"/>
            <w:tcBorders>
              <w:top w:val="single" w:sz="4" w:space="0" w:color="000000"/>
              <w:left w:val="single" w:sz="4" w:space="0" w:color="000000"/>
              <w:bottom w:val="single" w:sz="4" w:space="0" w:color="000000"/>
            </w:tcBorders>
            <w:shd w:val="clear" w:color="auto" w:fill="A6A6A6" w:themeFill="background1" w:themeFillShade="A6"/>
          </w:tcPr>
          <w:p w14:paraId="7BB0A795" w14:textId="77777777" w:rsidR="00D56D89" w:rsidRPr="00920CAD" w:rsidRDefault="00D56D89" w:rsidP="00E95E21">
            <w:pPr>
              <w:snapToGrid w:val="0"/>
              <w:jc w:val="both"/>
              <w:rPr>
                <w:rFonts w:ascii="Rockwell" w:hAnsi="Rockwell"/>
                <w:b/>
              </w:rPr>
            </w:pPr>
          </w:p>
        </w:tc>
        <w:tc>
          <w:tcPr>
            <w:tcW w:w="904"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4319F91D" w14:textId="77777777" w:rsidR="00D56D89" w:rsidRPr="00920CAD" w:rsidRDefault="00D56D89" w:rsidP="00E95E21">
            <w:pPr>
              <w:snapToGrid w:val="0"/>
              <w:jc w:val="both"/>
              <w:rPr>
                <w:rFonts w:ascii="Rockwell" w:hAnsi="Rockwell"/>
                <w:b/>
              </w:rPr>
            </w:pPr>
          </w:p>
        </w:tc>
      </w:tr>
      <w:tr w:rsidR="00920CAD" w:rsidRPr="00920CAD" w14:paraId="524849C3" w14:textId="77777777" w:rsidTr="00DF4D49">
        <w:trPr>
          <w:trHeight w:val="512"/>
          <w:jc w:val="center"/>
        </w:trPr>
        <w:tc>
          <w:tcPr>
            <w:tcW w:w="368" w:type="pct"/>
            <w:tcBorders>
              <w:top w:val="single" w:sz="4" w:space="0" w:color="000000"/>
              <w:left w:val="single" w:sz="8" w:space="0" w:color="000000"/>
              <w:bottom w:val="single" w:sz="4" w:space="0" w:color="000000"/>
            </w:tcBorders>
            <w:vAlign w:val="center"/>
          </w:tcPr>
          <w:p w14:paraId="1F5672B0" w14:textId="77777777" w:rsidR="00D56D89" w:rsidRPr="00920CAD" w:rsidRDefault="00D56D89" w:rsidP="002F0354">
            <w:pPr>
              <w:pStyle w:val="Paragraphedeliste"/>
              <w:numPr>
                <w:ilvl w:val="2"/>
                <w:numId w:val="3"/>
              </w:numPr>
              <w:snapToGrid w:val="0"/>
              <w:ind w:left="589" w:hanging="589"/>
              <w:jc w:val="both"/>
              <w:rPr>
                <w:rFonts w:ascii="Rockwell" w:hAnsi="Rockwell"/>
                <w:b/>
                <w:bCs/>
                <w:i/>
              </w:rPr>
            </w:pPr>
          </w:p>
        </w:tc>
        <w:tc>
          <w:tcPr>
            <w:tcW w:w="1096" w:type="pct"/>
            <w:tcBorders>
              <w:top w:val="single" w:sz="4" w:space="0" w:color="000000"/>
              <w:left w:val="single" w:sz="4" w:space="0" w:color="000000"/>
              <w:bottom w:val="single" w:sz="4" w:space="0" w:color="000000"/>
            </w:tcBorders>
            <w:vAlign w:val="center"/>
          </w:tcPr>
          <w:p w14:paraId="527A9F6E" w14:textId="77777777" w:rsidR="00D56D89" w:rsidRPr="00920CAD" w:rsidRDefault="00D56D89" w:rsidP="00E95E21">
            <w:pPr>
              <w:snapToGrid w:val="0"/>
              <w:spacing w:line="276" w:lineRule="auto"/>
              <w:jc w:val="both"/>
              <w:rPr>
                <w:rFonts w:ascii="Rockwell" w:hAnsi="Rockwell"/>
                <w:i/>
              </w:rPr>
            </w:pPr>
            <w:r w:rsidRPr="00920CAD">
              <w:rPr>
                <w:rFonts w:ascii="Rockwell" w:hAnsi="Rockwell"/>
                <w:i/>
              </w:rPr>
              <w:t>Marque</w:t>
            </w:r>
          </w:p>
        </w:tc>
        <w:tc>
          <w:tcPr>
            <w:tcW w:w="1732" w:type="pct"/>
            <w:tcBorders>
              <w:top w:val="single" w:sz="4" w:space="0" w:color="000000"/>
              <w:left w:val="single" w:sz="4" w:space="0" w:color="000000"/>
              <w:bottom w:val="single" w:sz="4" w:space="0" w:color="000000"/>
            </w:tcBorders>
            <w:vAlign w:val="center"/>
          </w:tcPr>
          <w:p w14:paraId="45432277" w14:textId="3268E100" w:rsidR="00D56D89" w:rsidRPr="00920CAD" w:rsidRDefault="00D56D89" w:rsidP="00E95E21">
            <w:pPr>
              <w:snapToGrid w:val="0"/>
              <w:spacing w:line="276" w:lineRule="auto"/>
              <w:jc w:val="both"/>
              <w:rPr>
                <w:rFonts w:ascii="Rockwell" w:hAnsi="Rockwell"/>
                <w:i/>
              </w:rPr>
            </w:pPr>
            <w:r w:rsidRPr="00920CAD">
              <w:rPr>
                <w:rFonts w:ascii="Rockwell" w:hAnsi="Rockwell"/>
                <w:i/>
              </w:rPr>
              <w:t>A préciser par le soumissionnaire</w:t>
            </w:r>
          </w:p>
        </w:tc>
        <w:tc>
          <w:tcPr>
            <w:tcW w:w="900" w:type="pct"/>
            <w:tcBorders>
              <w:top w:val="single" w:sz="4" w:space="0" w:color="000000"/>
              <w:left w:val="single" w:sz="4" w:space="0" w:color="000000"/>
              <w:bottom w:val="single" w:sz="4" w:space="0" w:color="000000"/>
            </w:tcBorders>
          </w:tcPr>
          <w:p w14:paraId="3B8E1176" w14:textId="77777777" w:rsidR="00D56D89" w:rsidRPr="00920CAD" w:rsidRDefault="00D56D89" w:rsidP="00E95E21">
            <w:pPr>
              <w:snapToGrid w:val="0"/>
              <w:spacing w:line="276" w:lineRule="auto"/>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5440BABA" w14:textId="77777777" w:rsidR="00D56D89" w:rsidRPr="00920CAD" w:rsidRDefault="00D56D89" w:rsidP="00E95E21">
            <w:pPr>
              <w:snapToGrid w:val="0"/>
              <w:spacing w:line="276" w:lineRule="auto"/>
              <w:jc w:val="both"/>
              <w:rPr>
                <w:rFonts w:ascii="Rockwell" w:hAnsi="Rockwell"/>
                <w:bCs/>
                <w:i/>
              </w:rPr>
            </w:pPr>
          </w:p>
        </w:tc>
      </w:tr>
      <w:tr w:rsidR="00920CAD" w:rsidRPr="00920CAD" w14:paraId="37EC321A" w14:textId="77777777" w:rsidTr="00DF4D49">
        <w:trPr>
          <w:trHeight w:val="460"/>
          <w:jc w:val="center"/>
        </w:trPr>
        <w:tc>
          <w:tcPr>
            <w:tcW w:w="368" w:type="pct"/>
            <w:tcBorders>
              <w:top w:val="single" w:sz="4" w:space="0" w:color="000000"/>
              <w:left w:val="single" w:sz="8" w:space="0" w:color="000000"/>
              <w:bottom w:val="single" w:sz="4" w:space="0" w:color="000000"/>
            </w:tcBorders>
            <w:vAlign w:val="center"/>
          </w:tcPr>
          <w:p w14:paraId="3A428FAA" w14:textId="77777777" w:rsidR="00D56D89" w:rsidRPr="00920CAD" w:rsidRDefault="00D56D89" w:rsidP="002F0354">
            <w:pPr>
              <w:pStyle w:val="Paragraphedeliste"/>
              <w:numPr>
                <w:ilvl w:val="2"/>
                <w:numId w:val="3"/>
              </w:numPr>
              <w:snapToGrid w:val="0"/>
              <w:ind w:left="589" w:hanging="589"/>
              <w:jc w:val="both"/>
              <w:rPr>
                <w:rFonts w:ascii="Rockwell" w:hAnsi="Rockwell"/>
                <w:b/>
                <w:bCs/>
                <w:i/>
              </w:rPr>
            </w:pPr>
          </w:p>
        </w:tc>
        <w:tc>
          <w:tcPr>
            <w:tcW w:w="1096" w:type="pct"/>
            <w:tcBorders>
              <w:top w:val="single" w:sz="4" w:space="0" w:color="000000"/>
              <w:left w:val="single" w:sz="4" w:space="0" w:color="000000"/>
              <w:bottom w:val="single" w:sz="4" w:space="0" w:color="000000"/>
            </w:tcBorders>
            <w:vAlign w:val="center"/>
          </w:tcPr>
          <w:p w14:paraId="268E2DB9" w14:textId="77777777" w:rsidR="00D56D89" w:rsidRPr="00920CAD" w:rsidRDefault="00D56D89" w:rsidP="00E95E21">
            <w:pPr>
              <w:snapToGrid w:val="0"/>
              <w:spacing w:line="276" w:lineRule="auto"/>
              <w:jc w:val="both"/>
              <w:rPr>
                <w:rFonts w:ascii="Rockwell" w:hAnsi="Rockwell"/>
                <w:i/>
              </w:rPr>
            </w:pPr>
            <w:r w:rsidRPr="00920CAD">
              <w:rPr>
                <w:rFonts w:ascii="Rockwell" w:hAnsi="Rockwell"/>
                <w:i/>
              </w:rPr>
              <w:t>Modèle</w:t>
            </w:r>
          </w:p>
        </w:tc>
        <w:tc>
          <w:tcPr>
            <w:tcW w:w="1732" w:type="pct"/>
            <w:tcBorders>
              <w:top w:val="single" w:sz="4" w:space="0" w:color="000000"/>
              <w:left w:val="single" w:sz="4" w:space="0" w:color="000000"/>
              <w:bottom w:val="single" w:sz="4" w:space="0" w:color="000000"/>
            </w:tcBorders>
            <w:vAlign w:val="center"/>
          </w:tcPr>
          <w:p w14:paraId="377CD831" w14:textId="6190D375" w:rsidR="00D56D89" w:rsidRPr="00920CAD" w:rsidRDefault="00D56D89" w:rsidP="00E95E21">
            <w:pPr>
              <w:snapToGrid w:val="0"/>
              <w:spacing w:line="276" w:lineRule="auto"/>
              <w:jc w:val="both"/>
              <w:rPr>
                <w:rFonts w:ascii="Rockwell" w:hAnsi="Rockwell"/>
                <w:i/>
              </w:rPr>
            </w:pPr>
            <w:r w:rsidRPr="00920CAD">
              <w:rPr>
                <w:rFonts w:ascii="Rockwell" w:hAnsi="Rockwell"/>
                <w:i/>
              </w:rPr>
              <w:t>A préciser par le soumissionnaire</w:t>
            </w:r>
          </w:p>
        </w:tc>
        <w:tc>
          <w:tcPr>
            <w:tcW w:w="900" w:type="pct"/>
            <w:tcBorders>
              <w:top w:val="single" w:sz="4" w:space="0" w:color="000000"/>
              <w:left w:val="single" w:sz="4" w:space="0" w:color="000000"/>
              <w:bottom w:val="single" w:sz="4" w:space="0" w:color="000000"/>
            </w:tcBorders>
          </w:tcPr>
          <w:p w14:paraId="4B7E9C4D" w14:textId="77777777" w:rsidR="00D56D89" w:rsidRPr="00920CAD" w:rsidRDefault="00D56D89" w:rsidP="00E95E21">
            <w:pPr>
              <w:snapToGrid w:val="0"/>
              <w:spacing w:line="276" w:lineRule="auto"/>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533F2145" w14:textId="77777777" w:rsidR="00D56D89" w:rsidRPr="00920CAD" w:rsidRDefault="00D56D89" w:rsidP="00E95E21">
            <w:pPr>
              <w:snapToGrid w:val="0"/>
              <w:spacing w:line="276" w:lineRule="auto"/>
              <w:jc w:val="both"/>
              <w:rPr>
                <w:rFonts w:ascii="Rockwell" w:hAnsi="Rockwell"/>
                <w:bCs/>
                <w:i/>
              </w:rPr>
            </w:pPr>
          </w:p>
        </w:tc>
      </w:tr>
      <w:tr w:rsidR="00920CAD" w:rsidRPr="00920CAD" w14:paraId="308E5CC1" w14:textId="77777777" w:rsidTr="00DF4D49">
        <w:trPr>
          <w:trHeight w:val="422"/>
          <w:jc w:val="center"/>
        </w:trPr>
        <w:tc>
          <w:tcPr>
            <w:tcW w:w="368" w:type="pct"/>
            <w:tcBorders>
              <w:top w:val="single" w:sz="4" w:space="0" w:color="000000"/>
              <w:left w:val="single" w:sz="8" w:space="0" w:color="000000"/>
              <w:bottom w:val="single" w:sz="4" w:space="0" w:color="auto"/>
            </w:tcBorders>
            <w:vAlign w:val="center"/>
          </w:tcPr>
          <w:p w14:paraId="7B4AE7B5" w14:textId="77777777" w:rsidR="00D56D89" w:rsidRPr="00920CAD" w:rsidRDefault="00D56D89" w:rsidP="002F0354">
            <w:pPr>
              <w:pStyle w:val="Paragraphedeliste"/>
              <w:numPr>
                <w:ilvl w:val="2"/>
                <w:numId w:val="3"/>
              </w:numPr>
              <w:snapToGrid w:val="0"/>
              <w:ind w:left="589" w:hanging="589"/>
              <w:jc w:val="both"/>
              <w:rPr>
                <w:rFonts w:ascii="Rockwell" w:hAnsi="Rockwell"/>
                <w:b/>
                <w:bCs/>
                <w:i/>
              </w:rPr>
            </w:pPr>
          </w:p>
        </w:tc>
        <w:tc>
          <w:tcPr>
            <w:tcW w:w="1096" w:type="pct"/>
            <w:tcBorders>
              <w:top w:val="single" w:sz="4" w:space="0" w:color="000000"/>
              <w:left w:val="single" w:sz="4" w:space="0" w:color="000000"/>
              <w:bottom w:val="single" w:sz="4" w:space="0" w:color="auto"/>
            </w:tcBorders>
            <w:vAlign w:val="center"/>
          </w:tcPr>
          <w:p w14:paraId="03A809E9" w14:textId="77777777" w:rsidR="00D56D89" w:rsidRPr="00920CAD" w:rsidRDefault="00D56D89" w:rsidP="00E95E21">
            <w:pPr>
              <w:snapToGrid w:val="0"/>
              <w:spacing w:line="276" w:lineRule="auto"/>
              <w:jc w:val="both"/>
              <w:rPr>
                <w:rFonts w:ascii="Rockwell" w:hAnsi="Rockwell"/>
                <w:i/>
              </w:rPr>
            </w:pPr>
            <w:r w:rsidRPr="00920CAD">
              <w:rPr>
                <w:rFonts w:ascii="Rockwell" w:hAnsi="Rockwell"/>
                <w:i/>
              </w:rPr>
              <w:t>Référence</w:t>
            </w:r>
          </w:p>
        </w:tc>
        <w:tc>
          <w:tcPr>
            <w:tcW w:w="1732" w:type="pct"/>
            <w:tcBorders>
              <w:top w:val="single" w:sz="4" w:space="0" w:color="000000"/>
              <w:left w:val="single" w:sz="4" w:space="0" w:color="000000"/>
              <w:bottom w:val="single" w:sz="4" w:space="0" w:color="auto"/>
            </w:tcBorders>
            <w:vAlign w:val="center"/>
          </w:tcPr>
          <w:p w14:paraId="6090EC8F" w14:textId="75E484A0" w:rsidR="00D56D89" w:rsidRPr="00920CAD" w:rsidRDefault="00D56D89" w:rsidP="00E95E21">
            <w:pPr>
              <w:snapToGrid w:val="0"/>
              <w:spacing w:line="276" w:lineRule="auto"/>
              <w:jc w:val="both"/>
              <w:rPr>
                <w:rFonts w:ascii="Rockwell" w:hAnsi="Rockwell"/>
                <w:i/>
              </w:rPr>
            </w:pPr>
            <w:r w:rsidRPr="00920CAD">
              <w:rPr>
                <w:rFonts w:ascii="Rockwell" w:hAnsi="Rockwell"/>
                <w:i/>
              </w:rPr>
              <w:t>A préciser par le soumissionnaire</w:t>
            </w:r>
          </w:p>
        </w:tc>
        <w:tc>
          <w:tcPr>
            <w:tcW w:w="900" w:type="pct"/>
            <w:tcBorders>
              <w:top w:val="single" w:sz="4" w:space="0" w:color="000000"/>
              <w:left w:val="single" w:sz="4" w:space="0" w:color="000000"/>
              <w:bottom w:val="single" w:sz="4" w:space="0" w:color="auto"/>
            </w:tcBorders>
          </w:tcPr>
          <w:p w14:paraId="32D01DA4" w14:textId="77777777" w:rsidR="00D56D89" w:rsidRPr="00920CAD" w:rsidRDefault="00D56D89" w:rsidP="00E95E21">
            <w:pPr>
              <w:snapToGrid w:val="0"/>
              <w:spacing w:line="276" w:lineRule="auto"/>
              <w:jc w:val="both"/>
              <w:rPr>
                <w:rFonts w:ascii="Rockwell" w:hAnsi="Rockwell"/>
                <w:bCs/>
                <w:i/>
              </w:rPr>
            </w:pPr>
          </w:p>
        </w:tc>
        <w:tc>
          <w:tcPr>
            <w:tcW w:w="904" w:type="pct"/>
            <w:tcBorders>
              <w:top w:val="single" w:sz="4" w:space="0" w:color="000000"/>
              <w:left w:val="single" w:sz="4" w:space="0" w:color="000000"/>
              <w:bottom w:val="single" w:sz="4" w:space="0" w:color="auto"/>
              <w:right w:val="single" w:sz="4" w:space="0" w:color="auto"/>
            </w:tcBorders>
          </w:tcPr>
          <w:p w14:paraId="750DE16F" w14:textId="77777777" w:rsidR="00D56D89" w:rsidRPr="00920CAD" w:rsidRDefault="00D56D89" w:rsidP="00E95E21">
            <w:pPr>
              <w:snapToGrid w:val="0"/>
              <w:spacing w:line="276" w:lineRule="auto"/>
              <w:jc w:val="both"/>
              <w:rPr>
                <w:rFonts w:ascii="Rockwell" w:hAnsi="Rockwell"/>
                <w:bCs/>
                <w:i/>
              </w:rPr>
            </w:pPr>
          </w:p>
        </w:tc>
      </w:tr>
      <w:tr w:rsidR="00920CAD" w:rsidRPr="00920CAD" w14:paraId="1347CC9B" w14:textId="77777777" w:rsidTr="00DF4D49">
        <w:trPr>
          <w:trHeight w:val="362"/>
          <w:jc w:val="center"/>
        </w:trPr>
        <w:tc>
          <w:tcPr>
            <w:tcW w:w="368" w:type="pct"/>
            <w:vMerge w:val="restart"/>
            <w:tcBorders>
              <w:top w:val="single" w:sz="4" w:space="0" w:color="auto"/>
              <w:left w:val="single" w:sz="4" w:space="0" w:color="auto"/>
              <w:bottom w:val="single" w:sz="4" w:space="0" w:color="auto"/>
              <w:right w:val="single" w:sz="4" w:space="0" w:color="auto"/>
            </w:tcBorders>
            <w:vAlign w:val="center"/>
          </w:tcPr>
          <w:p w14:paraId="608934A6" w14:textId="77777777" w:rsidR="00DF4D49" w:rsidRPr="00920CAD" w:rsidRDefault="00DF4D49" w:rsidP="002F0354">
            <w:pPr>
              <w:pStyle w:val="Paragraphedeliste"/>
              <w:numPr>
                <w:ilvl w:val="2"/>
                <w:numId w:val="3"/>
              </w:numPr>
              <w:snapToGrid w:val="0"/>
              <w:ind w:left="589" w:hanging="589"/>
              <w:jc w:val="both"/>
              <w:rPr>
                <w:rFonts w:ascii="Rockwell" w:hAnsi="Rockwell"/>
                <w:b/>
                <w:bCs/>
                <w:i/>
              </w:rPr>
            </w:pPr>
          </w:p>
        </w:tc>
        <w:tc>
          <w:tcPr>
            <w:tcW w:w="1096" w:type="pct"/>
            <w:vMerge w:val="restart"/>
            <w:tcBorders>
              <w:top w:val="single" w:sz="4" w:space="0" w:color="auto"/>
              <w:left w:val="single" w:sz="4" w:space="0" w:color="auto"/>
              <w:bottom w:val="single" w:sz="4" w:space="0" w:color="auto"/>
              <w:right w:val="single" w:sz="4" w:space="0" w:color="auto"/>
            </w:tcBorders>
            <w:vAlign w:val="center"/>
          </w:tcPr>
          <w:p w14:paraId="0AB5AAA9" w14:textId="16136ED8" w:rsidR="00DF4D49" w:rsidRPr="00920CAD" w:rsidRDefault="00DF4D49" w:rsidP="00E95E21">
            <w:pPr>
              <w:snapToGrid w:val="0"/>
              <w:jc w:val="both"/>
              <w:rPr>
                <w:rFonts w:ascii="Rockwell" w:hAnsi="Rockwell"/>
                <w:i/>
              </w:rPr>
            </w:pPr>
            <w:bookmarkStart w:id="431" w:name="_Hlk116279568"/>
            <w:r w:rsidRPr="00920CAD">
              <w:rPr>
                <w:rFonts w:ascii="Rockwell" w:hAnsi="Rockwell"/>
                <w:i/>
              </w:rPr>
              <w:t>Système de projection</w:t>
            </w:r>
            <w:bookmarkEnd w:id="431"/>
          </w:p>
        </w:tc>
        <w:tc>
          <w:tcPr>
            <w:tcW w:w="1732" w:type="pct"/>
            <w:tcBorders>
              <w:top w:val="single" w:sz="4" w:space="0" w:color="auto"/>
              <w:left w:val="single" w:sz="4" w:space="0" w:color="auto"/>
              <w:bottom w:val="single" w:sz="4" w:space="0" w:color="auto"/>
              <w:right w:val="single" w:sz="4" w:space="0" w:color="auto"/>
            </w:tcBorders>
            <w:vAlign w:val="center"/>
          </w:tcPr>
          <w:p w14:paraId="7660CD83" w14:textId="0C3CBD0C" w:rsidR="00DF4D49" w:rsidRPr="00920CAD" w:rsidRDefault="00DF4D49" w:rsidP="00E95E21">
            <w:pPr>
              <w:snapToGrid w:val="0"/>
              <w:spacing w:line="276" w:lineRule="auto"/>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00" w:type="pct"/>
            <w:tcBorders>
              <w:top w:val="single" w:sz="4" w:space="0" w:color="auto"/>
              <w:left w:val="single" w:sz="4" w:space="0" w:color="auto"/>
              <w:bottom w:val="single" w:sz="4" w:space="0" w:color="auto"/>
              <w:right w:val="single" w:sz="4" w:space="0" w:color="auto"/>
            </w:tcBorders>
            <w:vAlign w:val="center"/>
          </w:tcPr>
          <w:p w14:paraId="7AB91CA9" w14:textId="0BF01397" w:rsidR="00DF4D49" w:rsidRPr="00920CAD" w:rsidRDefault="00DF4D49" w:rsidP="00E95E21">
            <w:pPr>
              <w:snapToGrid w:val="0"/>
              <w:spacing w:line="276" w:lineRule="auto"/>
              <w:jc w:val="both"/>
              <w:rPr>
                <w:rFonts w:ascii="Rockwell" w:hAnsi="Rockwell"/>
                <w:bCs/>
                <w:i/>
              </w:rPr>
            </w:pPr>
          </w:p>
        </w:tc>
        <w:tc>
          <w:tcPr>
            <w:tcW w:w="904" w:type="pct"/>
            <w:tcBorders>
              <w:top w:val="single" w:sz="4" w:space="0" w:color="auto"/>
              <w:left w:val="single" w:sz="4" w:space="0" w:color="auto"/>
              <w:bottom w:val="single" w:sz="4" w:space="0" w:color="auto"/>
              <w:right w:val="single" w:sz="4" w:space="0" w:color="auto"/>
            </w:tcBorders>
          </w:tcPr>
          <w:p w14:paraId="2A8D8C30" w14:textId="77777777" w:rsidR="00DF4D49" w:rsidRPr="00920CAD" w:rsidRDefault="00DF4D49" w:rsidP="00E95E21">
            <w:pPr>
              <w:snapToGrid w:val="0"/>
              <w:spacing w:line="276" w:lineRule="auto"/>
              <w:jc w:val="both"/>
              <w:rPr>
                <w:rFonts w:ascii="Rockwell" w:hAnsi="Rockwell"/>
                <w:bCs/>
                <w:i/>
              </w:rPr>
            </w:pPr>
          </w:p>
        </w:tc>
      </w:tr>
      <w:tr w:rsidR="00920CAD" w:rsidRPr="00920CAD" w14:paraId="0CCA1732" w14:textId="77777777" w:rsidTr="00EA5119">
        <w:trPr>
          <w:trHeight w:hRule="exact" w:val="564"/>
          <w:jc w:val="center"/>
        </w:trPr>
        <w:tc>
          <w:tcPr>
            <w:tcW w:w="368" w:type="pct"/>
            <w:vMerge/>
            <w:tcBorders>
              <w:top w:val="single" w:sz="4" w:space="0" w:color="auto"/>
              <w:left w:val="single" w:sz="4" w:space="0" w:color="auto"/>
              <w:bottom w:val="single" w:sz="4" w:space="0" w:color="auto"/>
              <w:right w:val="single" w:sz="4" w:space="0" w:color="auto"/>
            </w:tcBorders>
            <w:vAlign w:val="center"/>
          </w:tcPr>
          <w:p w14:paraId="44810E81" w14:textId="77777777" w:rsidR="00DF4D49" w:rsidRPr="00920CAD" w:rsidRDefault="00DF4D49" w:rsidP="002F0354">
            <w:pPr>
              <w:numPr>
                <w:ilvl w:val="2"/>
                <w:numId w:val="3"/>
              </w:numPr>
              <w:snapToGrid w:val="0"/>
              <w:ind w:left="484"/>
              <w:jc w:val="both"/>
              <w:rPr>
                <w:rFonts w:ascii="Rockwell" w:hAnsi="Rockwell"/>
                <w:b/>
                <w:bCs/>
                <w:i/>
              </w:rPr>
            </w:pPr>
          </w:p>
        </w:tc>
        <w:tc>
          <w:tcPr>
            <w:tcW w:w="1096" w:type="pct"/>
            <w:vMerge/>
            <w:tcBorders>
              <w:top w:val="single" w:sz="4" w:space="0" w:color="auto"/>
              <w:left w:val="single" w:sz="4" w:space="0" w:color="auto"/>
              <w:bottom w:val="single" w:sz="4" w:space="0" w:color="auto"/>
              <w:right w:val="single" w:sz="4" w:space="0" w:color="auto"/>
            </w:tcBorders>
          </w:tcPr>
          <w:p w14:paraId="26164D8C" w14:textId="77777777" w:rsidR="00DF4D49" w:rsidRPr="00920CAD" w:rsidRDefault="00DF4D49" w:rsidP="00E95E21">
            <w:pPr>
              <w:snapToGrid w:val="0"/>
              <w:jc w:val="both"/>
              <w:rPr>
                <w:rFonts w:ascii="Rockwell" w:hAnsi="Rockwell"/>
                <w:i/>
              </w:rPr>
            </w:pPr>
          </w:p>
        </w:tc>
        <w:tc>
          <w:tcPr>
            <w:tcW w:w="1732" w:type="pct"/>
            <w:tcBorders>
              <w:top w:val="single" w:sz="4" w:space="0" w:color="auto"/>
              <w:left w:val="single" w:sz="4" w:space="0" w:color="auto"/>
              <w:bottom w:val="single" w:sz="4" w:space="0" w:color="auto"/>
              <w:right w:val="single" w:sz="4" w:space="0" w:color="auto"/>
            </w:tcBorders>
          </w:tcPr>
          <w:p w14:paraId="40A9AFCD" w14:textId="10ADC94E" w:rsidR="00DF4D49" w:rsidRPr="00920CAD" w:rsidRDefault="00DF4D49" w:rsidP="00E95E21">
            <w:pPr>
              <w:snapToGrid w:val="0"/>
              <w:jc w:val="both"/>
              <w:rPr>
                <w:rFonts w:ascii="Rockwell" w:hAnsi="Rockwell"/>
                <w:i/>
              </w:rPr>
            </w:pPr>
            <w:r w:rsidRPr="00920CAD">
              <w:rPr>
                <w:rFonts w:ascii="Rockwell" w:hAnsi="Rockwell"/>
                <w:i/>
              </w:rPr>
              <w:t>DLP</w:t>
            </w:r>
            <w:r w:rsidR="00EA5119" w:rsidRPr="00920CAD">
              <w:rPr>
                <w:rFonts w:ascii="Rockwell" w:hAnsi="Rockwell"/>
                <w:i/>
              </w:rPr>
              <w:t xml:space="preserve">                                                        </w:t>
            </w:r>
            <w:sdt>
              <w:sdtPr>
                <w:rPr>
                  <w:rFonts w:ascii="Rockwell" w:hAnsi="Rockwell"/>
                  <w:bCs/>
                  <w:iCs/>
                  <w:sz w:val="40"/>
                  <w:szCs w:val="40"/>
                  <w:lang w:val="fr-CA"/>
                </w:rPr>
                <w:id w:val="627430065"/>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900" w:type="pct"/>
            <w:tcBorders>
              <w:top w:val="single" w:sz="4" w:space="0" w:color="auto"/>
              <w:left w:val="single" w:sz="4" w:space="0" w:color="auto"/>
              <w:bottom w:val="single" w:sz="4" w:space="0" w:color="auto"/>
              <w:right w:val="single" w:sz="4" w:space="0" w:color="auto"/>
            </w:tcBorders>
          </w:tcPr>
          <w:p w14:paraId="48CA314D" w14:textId="1EDABF32" w:rsidR="00DF4D49" w:rsidRPr="00920CAD" w:rsidRDefault="00DF4D49" w:rsidP="00E95E21">
            <w:pPr>
              <w:snapToGrid w:val="0"/>
              <w:jc w:val="both"/>
              <w:rPr>
                <w:rFonts w:ascii="Rockwell" w:hAnsi="Rockwell"/>
                <w:bCs/>
                <w:i/>
              </w:rPr>
            </w:pPr>
          </w:p>
        </w:tc>
        <w:tc>
          <w:tcPr>
            <w:tcW w:w="904" w:type="pct"/>
            <w:tcBorders>
              <w:top w:val="single" w:sz="4" w:space="0" w:color="auto"/>
              <w:left w:val="single" w:sz="4" w:space="0" w:color="auto"/>
              <w:bottom w:val="single" w:sz="4" w:space="0" w:color="auto"/>
              <w:right w:val="single" w:sz="4" w:space="0" w:color="auto"/>
            </w:tcBorders>
          </w:tcPr>
          <w:p w14:paraId="0FD22B0C" w14:textId="77777777" w:rsidR="00DF4D49" w:rsidRPr="00920CAD" w:rsidRDefault="00DF4D49" w:rsidP="00E95E21">
            <w:pPr>
              <w:snapToGrid w:val="0"/>
              <w:jc w:val="both"/>
              <w:rPr>
                <w:rFonts w:ascii="Rockwell" w:hAnsi="Rockwell"/>
                <w:bCs/>
                <w:i/>
              </w:rPr>
            </w:pPr>
          </w:p>
        </w:tc>
      </w:tr>
      <w:tr w:rsidR="00920CAD" w:rsidRPr="00920CAD" w14:paraId="27875B64" w14:textId="77777777" w:rsidTr="00DF4D49">
        <w:trPr>
          <w:trHeight w:val="281"/>
          <w:jc w:val="center"/>
        </w:trPr>
        <w:tc>
          <w:tcPr>
            <w:tcW w:w="368" w:type="pct"/>
            <w:vMerge/>
            <w:tcBorders>
              <w:top w:val="single" w:sz="4" w:space="0" w:color="auto"/>
              <w:left w:val="single" w:sz="8" w:space="0" w:color="000000"/>
            </w:tcBorders>
            <w:vAlign w:val="center"/>
          </w:tcPr>
          <w:p w14:paraId="3FE8969B" w14:textId="77777777" w:rsidR="00DF4D49" w:rsidRPr="00920CAD" w:rsidRDefault="00DF4D49" w:rsidP="002F0354">
            <w:pPr>
              <w:numPr>
                <w:ilvl w:val="2"/>
                <w:numId w:val="3"/>
              </w:numPr>
              <w:snapToGrid w:val="0"/>
              <w:ind w:left="484"/>
              <w:jc w:val="both"/>
              <w:rPr>
                <w:rFonts w:ascii="Rockwell" w:hAnsi="Rockwell"/>
                <w:b/>
                <w:bCs/>
                <w:i/>
              </w:rPr>
            </w:pPr>
          </w:p>
        </w:tc>
        <w:tc>
          <w:tcPr>
            <w:tcW w:w="1096" w:type="pct"/>
            <w:vMerge/>
            <w:tcBorders>
              <w:top w:val="single" w:sz="4" w:space="0" w:color="auto"/>
              <w:left w:val="single" w:sz="4" w:space="0" w:color="000000"/>
              <w:right w:val="single" w:sz="4" w:space="0" w:color="auto"/>
            </w:tcBorders>
          </w:tcPr>
          <w:p w14:paraId="58E6900C" w14:textId="77777777" w:rsidR="00DF4D49" w:rsidRPr="00920CAD" w:rsidRDefault="00DF4D49" w:rsidP="00E95E21">
            <w:pPr>
              <w:snapToGrid w:val="0"/>
              <w:jc w:val="both"/>
              <w:rPr>
                <w:rFonts w:ascii="Rockwell" w:hAnsi="Rockwell"/>
                <w:i/>
              </w:rPr>
            </w:pPr>
          </w:p>
        </w:tc>
        <w:tc>
          <w:tcPr>
            <w:tcW w:w="1732" w:type="pct"/>
            <w:tcBorders>
              <w:top w:val="single" w:sz="4" w:space="0" w:color="auto"/>
              <w:left w:val="single" w:sz="4" w:space="0" w:color="auto"/>
              <w:bottom w:val="single" w:sz="4" w:space="0" w:color="auto"/>
              <w:right w:val="single" w:sz="4" w:space="0" w:color="auto"/>
            </w:tcBorders>
          </w:tcPr>
          <w:p w14:paraId="2031111A" w14:textId="209C9E03" w:rsidR="00DF4D49" w:rsidRPr="00920CAD" w:rsidRDefault="00DF4D49" w:rsidP="00DF4D49">
            <w:pPr>
              <w:snapToGrid w:val="0"/>
              <w:jc w:val="both"/>
              <w:rPr>
                <w:rFonts w:ascii="Rockwell" w:hAnsi="Rockwell"/>
                <w:i/>
              </w:rPr>
            </w:pPr>
            <w:r w:rsidRPr="00920CAD">
              <w:rPr>
                <w:rFonts w:ascii="Rockwell" w:hAnsi="Rockwell"/>
                <w:i/>
              </w:rPr>
              <w:t>LCD/LED</w:t>
            </w:r>
            <w:r w:rsidR="00EA5119" w:rsidRPr="00920CAD">
              <w:rPr>
                <w:rFonts w:ascii="Rockwell" w:hAnsi="Rockwell"/>
                <w:i/>
              </w:rPr>
              <w:t xml:space="preserve">                                               </w:t>
            </w:r>
            <w:sdt>
              <w:sdtPr>
                <w:rPr>
                  <w:rFonts w:ascii="Rockwell" w:hAnsi="Rockwell"/>
                  <w:bCs/>
                  <w:iCs/>
                  <w:sz w:val="40"/>
                  <w:szCs w:val="40"/>
                  <w:lang w:val="fr-CA"/>
                </w:rPr>
                <w:id w:val="-510370244"/>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900" w:type="pct"/>
            <w:tcBorders>
              <w:top w:val="single" w:sz="4" w:space="0" w:color="auto"/>
              <w:left w:val="single" w:sz="4" w:space="0" w:color="auto"/>
              <w:right w:val="single" w:sz="4" w:space="0" w:color="auto"/>
            </w:tcBorders>
          </w:tcPr>
          <w:p w14:paraId="1569C5C6" w14:textId="47A0D2A9" w:rsidR="00DF4D49" w:rsidRPr="00920CAD" w:rsidRDefault="00DF4D49" w:rsidP="00E95E21">
            <w:pPr>
              <w:snapToGrid w:val="0"/>
              <w:jc w:val="both"/>
              <w:rPr>
                <w:rFonts w:ascii="Rockwell" w:hAnsi="Rockwell"/>
                <w:bCs/>
                <w:i/>
              </w:rPr>
            </w:pPr>
          </w:p>
        </w:tc>
        <w:tc>
          <w:tcPr>
            <w:tcW w:w="904" w:type="pct"/>
            <w:tcBorders>
              <w:top w:val="single" w:sz="4" w:space="0" w:color="auto"/>
              <w:left w:val="single" w:sz="4" w:space="0" w:color="auto"/>
              <w:bottom w:val="single" w:sz="4" w:space="0" w:color="auto"/>
              <w:right w:val="single" w:sz="4" w:space="0" w:color="auto"/>
            </w:tcBorders>
          </w:tcPr>
          <w:p w14:paraId="15D500AB" w14:textId="77777777" w:rsidR="00DF4D49" w:rsidRPr="00920CAD" w:rsidRDefault="00DF4D49" w:rsidP="00E95E21">
            <w:pPr>
              <w:snapToGrid w:val="0"/>
              <w:jc w:val="both"/>
              <w:rPr>
                <w:rFonts w:ascii="Rockwell" w:hAnsi="Rockwell"/>
                <w:bCs/>
                <w:i/>
              </w:rPr>
            </w:pPr>
          </w:p>
        </w:tc>
      </w:tr>
      <w:tr w:rsidR="00920CAD" w:rsidRPr="00920CAD" w14:paraId="6C014F34" w14:textId="77777777" w:rsidTr="00EA5119">
        <w:trPr>
          <w:trHeight w:val="730"/>
          <w:jc w:val="center"/>
        </w:trPr>
        <w:tc>
          <w:tcPr>
            <w:tcW w:w="368" w:type="pct"/>
            <w:vMerge/>
            <w:tcBorders>
              <w:left w:val="single" w:sz="8" w:space="0" w:color="000000"/>
              <w:bottom w:val="single" w:sz="4" w:space="0" w:color="000000"/>
            </w:tcBorders>
            <w:vAlign w:val="center"/>
          </w:tcPr>
          <w:p w14:paraId="4F2920F8" w14:textId="77777777" w:rsidR="00DF4D49" w:rsidRPr="00920CAD" w:rsidRDefault="00DF4D49" w:rsidP="002F0354">
            <w:pPr>
              <w:numPr>
                <w:ilvl w:val="2"/>
                <w:numId w:val="3"/>
              </w:numPr>
              <w:snapToGrid w:val="0"/>
              <w:ind w:left="484"/>
              <w:jc w:val="both"/>
              <w:rPr>
                <w:rFonts w:ascii="Rockwell" w:hAnsi="Rockwell"/>
                <w:b/>
                <w:bCs/>
                <w:i/>
              </w:rPr>
            </w:pPr>
          </w:p>
        </w:tc>
        <w:tc>
          <w:tcPr>
            <w:tcW w:w="1096" w:type="pct"/>
            <w:vMerge/>
            <w:tcBorders>
              <w:left w:val="single" w:sz="4" w:space="0" w:color="000000"/>
              <w:bottom w:val="single" w:sz="4" w:space="0" w:color="000000"/>
              <w:right w:val="single" w:sz="4" w:space="0" w:color="auto"/>
            </w:tcBorders>
          </w:tcPr>
          <w:p w14:paraId="77E2B550" w14:textId="77777777" w:rsidR="00DF4D49" w:rsidRPr="00920CAD" w:rsidRDefault="00DF4D49" w:rsidP="00E95E21">
            <w:pPr>
              <w:snapToGrid w:val="0"/>
              <w:jc w:val="both"/>
              <w:rPr>
                <w:rFonts w:ascii="Rockwell" w:hAnsi="Rockwell"/>
                <w:i/>
              </w:rPr>
            </w:pPr>
          </w:p>
        </w:tc>
        <w:tc>
          <w:tcPr>
            <w:tcW w:w="1732" w:type="pct"/>
            <w:tcBorders>
              <w:top w:val="single" w:sz="4" w:space="0" w:color="auto"/>
              <w:left w:val="single" w:sz="4" w:space="0" w:color="auto"/>
              <w:bottom w:val="single" w:sz="4" w:space="0" w:color="auto"/>
              <w:right w:val="single" w:sz="4" w:space="0" w:color="auto"/>
            </w:tcBorders>
          </w:tcPr>
          <w:p w14:paraId="4F52BB7E" w14:textId="5356AE03" w:rsidR="00DF4D49" w:rsidRPr="00920CAD" w:rsidRDefault="00DF4D49" w:rsidP="00DF4D49">
            <w:pPr>
              <w:snapToGrid w:val="0"/>
              <w:jc w:val="both"/>
              <w:rPr>
                <w:rFonts w:ascii="Rockwell" w:hAnsi="Rockwell"/>
              </w:rPr>
            </w:pPr>
            <w:r w:rsidRPr="00920CAD">
              <w:rPr>
                <w:rFonts w:ascii="Rockwell" w:hAnsi="Rockwell"/>
                <w:bCs/>
                <w:i/>
              </w:rPr>
              <w:t>Laser</w:t>
            </w:r>
            <w:r w:rsidR="00EA5119" w:rsidRPr="00920CAD">
              <w:rPr>
                <w:rFonts w:ascii="Rockwell" w:hAnsi="Rockwell"/>
                <w:bCs/>
                <w:i/>
              </w:rPr>
              <w:t xml:space="preserve">                                                      </w:t>
            </w:r>
            <w:sdt>
              <w:sdtPr>
                <w:rPr>
                  <w:rFonts w:ascii="Rockwell" w:hAnsi="Rockwell"/>
                  <w:bCs/>
                  <w:iCs/>
                  <w:sz w:val="40"/>
                  <w:szCs w:val="40"/>
                  <w:lang w:val="fr-CA"/>
                </w:rPr>
                <w:id w:val="-10838361"/>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900" w:type="pct"/>
            <w:tcBorders>
              <w:top w:val="single" w:sz="4" w:space="0" w:color="auto"/>
              <w:left w:val="single" w:sz="4" w:space="0" w:color="auto"/>
              <w:bottom w:val="single" w:sz="4" w:space="0" w:color="auto"/>
              <w:right w:val="single" w:sz="4" w:space="0" w:color="auto"/>
            </w:tcBorders>
          </w:tcPr>
          <w:p w14:paraId="33EFAD50" w14:textId="5B3581BD" w:rsidR="00DF4D49" w:rsidRPr="00920CAD" w:rsidRDefault="00DF4D49" w:rsidP="00E95E21">
            <w:pPr>
              <w:snapToGrid w:val="0"/>
              <w:jc w:val="both"/>
              <w:rPr>
                <w:rFonts w:ascii="Rockwell" w:hAnsi="Rockwell"/>
              </w:rPr>
            </w:pPr>
          </w:p>
        </w:tc>
        <w:tc>
          <w:tcPr>
            <w:tcW w:w="904" w:type="pct"/>
            <w:tcBorders>
              <w:top w:val="single" w:sz="4" w:space="0" w:color="auto"/>
              <w:left w:val="single" w:sz="4" w:space="0" w:color="auto"/>
              <w:bottom w:val="single" w:sz="4" w:space="0" w:color="auto"/>
              <w:right w:val="single" w:sz="4" w:space="0" w:color="auto"/>
            </w:tcBorders>
          </w:tcPr>
          <w:p w14:paraId="0CD8960E" w14:textId="77777777" w:rsidR="00DF4D49" w:rsidRPr="00920CAD" w:rsidRDefault="00DF4D49" w:rsidP="00E95E21">
            <w:pPr>
              <w:snapToGrid w:val="0"/>
              <w:jc w:val="both"/>
              <w:rPr>
                <w:rFonts w:ascii="Rockwell" w:hAnsi="Rockwell"/>
                <w:bCs/>
                <w:i/>
              </w:rPr>
            </w:pPr>
          </w:p>
        </w:tc>
      </w:tr>
      <w:tr w:rsidR="00920CAD" w:rsidRPr="00920CAD" w14:paraId="561C772A" w14:textId="77777777" w:rsidTr="00EA5119">
        <w:trPr>
          <w:trHeight w:hRule="exact" w:val="718"/>
          <w:jc w:val="center"/>
        </w:trPr>
        <w:tc>
          <w:tcPr>
            <w:tcW w:w="368" w:type="pct"/>
            <w:tcBorders>
              <w:top w:val="single" w:sz="4" w:space="0" w:color="000000"/>
              <w:left w:val="single" w:sz="8" w:space="0" w:color="000000"/>
              <w:bottom w:val="single" w:sz="4" w:space="0" w:color="000000"/>
            </w:tcBorders>
            <w:vAlign w:val="center"/>
          </w:tcPr>
          <w:p w14:paraId="26B48009" w14:textId="77777777" w:rsidR="000414AA" w:rsidRPr="00920CAD" w:rsidRDefault="000414AA"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tcPr>
          <w:p w14:paraId="75A0AA7D" w14:textId="77777777" w:rsidR="000414AA" w:rsidRPr="00920CAD" w:rsidRDefault="000414AA" w:rsidP="00E95E21">
            <w:pPr>
              <w:snapToGrid w:val="0"/>
              <w:jc w:val="both"/>
              <w:rPr>
                <w:rFonts w:ascii="Rockwell" w:hAnsi="Rockwell"/>
                <w:i/>
              </w:rPr>
            </w:pPr>
            <w:r w:rsidRPr="00920CAD">
              <w:rPr>
                <w:rFonts w:ascii="Rockwell" w:hAnsi="Rockwell"/>
                <w:i/>
              </w:rPr>
              <w:t>Type de Zoom / Focus</w:t>
            </w:r>
          </w:p>
        </w:tc>
        <w:tc>
          <w:tcPr>
            <w:tcW w:w="1732" w:type="pct"/>
            <w:tcBorders>
              <w:top w:val="single" w:sz="4" w:space="0" w:color="auto"/>
              <w:left w:val="single" w:sz="4" w:space="0" w:color="000000"/>
              <w:bottom w:val="single" w:sz="4" w:space="0" w:color="000000"/>
            </w:tcBorders>
          </w:tcPr>
          <w:p w14:paraId="2FB979B8" w14:textId="625ED6B0" w:rsidR="000414AA" w:rsidRPr="00920CAD" w:rsidRDefault="000414AA" w:rsidP="00BD0FE6">
            <w:pPr>
              <w:snapToGrid w:val="0"/>
              <w:jc w:val="both"/>
              <w:rPr>
                <w:rFonts w:ascii="Rockwell" w:hAnsi="Rockwell"/>
                <w:i/>
              </w:rPr>
            </w:pPr>
            <w:r w:rsidRPr="00920CAD">
              <w:rPr>
                <w:rFonts w:ascii="Rockwell" w:hAnsi="Rockwell"/>
                <w:i/>
              </w:rPr>
              <w:t>Mise au poi</w:t>
            </w:r>
            <w:r w:rsidR="00DF4D49" w:rsidRPr="00920CAD">
              <w:rPr>
                <w:rFonts w:ascii="Rockwell" w:hAnsi="Rockwell"/>
                <w:i/>
              </w:rPr>
              <w:t xml:space="preserve">nt manuelle et zoom manuel </w:t>
            </w:r>
            <w:r w:rsidR="00BD0FE6" w:rsidRPr="00920CAD">
              <w:rPr>
                <w:rFonts w:ascii="Rockwell" w:hAnsi="Rockwell"/>
                <w:i/>
              </w:rPr>
              <w:t xml:space="preserve">au moins </w:t>
            </w:r>
            <w:r w:rsidR="00DF4D49" w:rsidRPr="00920CAD">
              <w:rPr>
                <w:rFonts w:ascii="Rockwell" w:hAnsi="Rockwell"/>
                <w:i/>
              </w:rPr>
              <w:t>x</w:t>
            </w:r>
            <w:r w:rsidR="00BD0FE6" w:rsidRPr="00920CAD">
              <w:rPr>
                <w:rFonts w:ascii="Rockwell" w:hAnsi="Rockwell"/>
                <w:i/>
              </w:rPr>
              <w:t xml:space="preserve"> </w:t>
            </w:r>
            <w:r w:rsidR="00DF4D49" w:rsidRPr="00920CAD">
              <w:rPr>
                <w:rFonts w:ascii="Rockwell" w:hAnsi="Rockwell"/>
                <w:i/>
              </w:rPr>
              <w:t>1.2</w:t>
            </w:r>
            <w:r w:rsidR="00BD0FE6" w:rsidRPr="00920CAD">
              <w:rPr>
                <w:rFonts w:ascii="Rockwell" w:hAnsi="Rockwell"/>
                <w:i/>
              </w:rPr>
              <w:t xml:space="preserve"> </w:t>
            </w:r>
          </w:p>
        </w:tc>
        <w:tc>
          <w:tcPr>
            <w:tcW w:w="900" w:type="pct"/>
            <w:tcBorders>
              <w:top w:val="single" w:sz="4" w:space="0" w:color="auto"/>
              <w:left w:val="single" w:sz="4" w:space="0" w:color="000000"/>
              <w:bottom w:val="single" w:sz="4" w:space="0" w:color="000000"/>
            </w:tcBorders>
          </w:tcPr>
          <w:p w14:paraId="797F4881" w14:textId="77777777" w:rsidR="000414AA" w:rsidRPr="00920CAD" w:rsidRDefault="000414AA" w:rsidP="00E95E21">
            <w:pPr>
              <w:snapToGrid w:val="0"/>
              <w:jc w:val="both"/>
              <w:rPr>
                <w:rFonts w:ascii="Rockwell" w:hAnsi="Rockwell"/>
                <w:bCs/>
                <w:i/>
              </w:rPr>
            </w:pPr>
          </w:p>
        </w:tc>
        <w:tc>
          <w:tcPr>
            <w:tcW w:w="904" w:type="pct"/>
            <w:tcBorders>
              <w:top w:val="single" w:sz="4" w:space="0" w:color="auto"/>
              <w:left w:val="single" w:sz="4" w:space="0" w:color="000000"/>
              <w:bottom w:val="single" w:sz="4" w:space="0" w:color="000000"/>
              <w:right w:val="single" w:sz="4" w:space="0" w:color="auto"/>
            </w:tcBorders>
          </w:tcPr>
          <w:p w14:paraId="230D73B4" w14:textId="77777777" w:rsidR="000414AA" w:rsidRPr="00920CAD" w:rsidRDefault="000414AA" w:rsidP="00E95E21">
            <w:pPr>
              <w:snapToGrid w:val="0"/>
              <w:jc w:val="both"/>
              <w:rPr>
                <w:rFonts w:ascii="Rockwell" w:hAnsi="Rockwell"/>
                <w:bCs/>
                <w:i/>
              </w:rPr>
            </w:pPr>
          </w:p>
        </w:tc>
      </w:tr>
      <w:tr w:rsidR="00920CAD" w:rsidRPr="00920CAD" w14:paraId="74A5BFB8" w14:textId="77777777" w:rsidTr="00DF4D49">
        <w:trPr>
          <w:trHeight w:hRule="exact" w:val="527"/>
          <w:jc w:val="center"/>
        </w:trPr>
        <w:tc>
          <w:tcPr>
            <w:tcW w:w="368" w:type="pct"/>
            <w:tcBorders>
              <w:top w:val="single" w:sz="4" w:space="0" w:color="000000"/>
              <w:left w:val="single" w:sz="8" w:space="0" w:color="000000"/>
              <w:bottom w:val="single" w:sz="4" w:space="0" w:color="000000"/>
            </w:tcBorders>
            <w:vAlign w:val="center"/>
          </w:tcPr>
          <w:p w14:paraId="1D1457A2" w14:textId="77777777" w:rsidR="000414AA" w:rsidRPr="00920CAD" w:rsidRDefault="000414AA"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tcPr>
          <w:p w14:paraId="30729F5E" w14:textId="77777777" w:rsidR="000414AA" w:rsidRPr="00920CAD" w:rsidRDefault="000414AA" w:rsidP="00E95E21">
            <w:pPr>
              <w:snapToGrid w:val="0"/>
              <w:jc w:val="both"/>
              <w:rPr>
                <w:rFonts w:ascii="Rockwell" w:hAnsi="Rockwell"/>
                <w:bCs/>
                <w:i/>
              </w:rPr>
            </w:pPr>
            <w:r w:rsidRPr="00920CAD">
              <w:rPr>
                <w:rFonts w:ascii="Rockwell" w:hAnsi="Rockwell"/>
                <w:bCs/>
                <w:i/>
              </w:rPr>
              <w:t>Taille de l'écran</w:t>
            </w:r>
          </w:p>
        </w:tc>
        <w:tc>
          <w:tcPr>
            <w:tcW w:w="1732" w:type="pct"/>
            <w:tcBorders>
              <w:top w:val="single" w:sz="4" w:space="0" w:color="000000"/>
              <w:left w:val="single" w:sz="4" w:space="0" w:color="000000"/>
              <w:bottom w:val="single" w:sz="4" w:space="0" w:color="000000"/>
            </w:tcBorders>
          </w:tcPr>
          <w:p w14:paraId="3858B7DC" w14:textId="3B500D9C" w:rsidR="000414AA" w:rsidRPr="00920CAD" w:rsidRDefault="000414AA" w:rsidP="00E95E21">
            <w:pPr>
              <w:snapToGrid w:val="0"/>
              <w:jc w:val="both"/>
              <w:rPr>
                <w:rFonts w:ascii="Rockwell" w:hAnsi="Rockwell"/>
                <w:bCs/>
                <w:i/>
              </w:rPr>
            </w:pPr>
            <w:r w:rsidRPr="00920CAD">
              <w:rPr>
                <w:rFonts w:ascii="Rockwell" w:hAnsi="Rockwell"/>
                <w:bCs/>
                <w:i/>
              </w:rPr>
              <w:t>De 30 à 300 pouces</w:t>
            </w:r>
          </w:p>
        </w:tc>
        <w:tc>
          <w:tcPr>
            <w:tcW w:w="900" w:type="pct"/>
            <w:tcBorders>
              <w:top w:val="single" w:sz="4" w:space="0" w:color="000000"/>
              <w:left w:val="single" w:sz="4" w:space="0" w:color="000000"/>
              <w:bottom w:val="single" w:sz="4" w:space="0" w:color="000000"/>
            </w:tcBorders>
          </w:tcPr>
          <w:p w14:paraId="3E923D2D" w14:textId="77777777" w:rsidR="000414AA" w:rsidRPr="00920CAD"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0B41C16A" w14:textId="77777777" w:rsidR="000414AA" w:rsidRPr="00920CAD" w:rsidRDefault="000414AA" w:rsidP="00E95E21">
            <w:pPr>
              <w:snapToGrid w:val="0"/>
              <w:jc w:val="both"/>
              <w:rPr>
                <w:rFonts w:ascii="Rockwell" w:hAnsi="Rockwell"/>
                <w:bCs/>
                <w:i/>
              </w:rPr>
            </w:pPr>
          </w:p>
        </w:tc>
      </w:tr>
      <w:tr w:rsidR="00920CAD" w:rsidRPr="00920CAD" w14:paraId="16AEB10C" w14:textId="77777777" w:rsidTr="00DF4D49">
        <w:trPr>
          <w:trHeight w:hRule="exact" w:val="534"/>
          <w:jc w:val="center"/>
        </w:trPr>
        <w:tc>
          <w:tcPr>
            <w:tcW w:w="368" w:type="pct"/>
            <w:tcBorders>
              <w:top w:val="single" w:sz="4" w:space="0" w:color="000000"/>
              <w:left w:val="single" w:sz="8" w:space="0" w:color="000000"/>
              <w:bottom w:val="single" w:sz="4" w:space="0" w:color="000000"/>
            </w:tcBorders>
            <w:vAlign w:val="center"/>
          </w:tcPr>
          <w:p w14:paraId="15B8E93C" w14:textId="77777777" w:rsidR="000414AA" w:rsidRPr="00920CAD" w:rsidRDefault="000414AA"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tcPr>
          <w:p w14:paraId="71D87225" w14:textId="77777777" w:rsidR="000414AA" w:rsidRPr="00920CAD" w:rsidRDefault="000414AA" w:rsidP="00E95E21">
            <w:pPr>
              <w:snapToGrid w:val="0"/>
              <w:jc w:val="both"/>
              <w:rPr>
                <w:rFonts w:ascii="Rockwell" w:hAnsi="Rockwell"/>
                <w:i/>
              </w:rPr>
            </w:pPr>
            <w:r w:rsidRPr="00920CAD">
              <w:rPr>
                <w:rFonts w:ascii="Rockwell" w:hAnsi="Rockwell"/>
                <w:i/>
              </w:rPr>
              <w:t>Puissance lumineuse</w:t>
            </w:r>
          </w:p>
        </w:tc>
        <w:tc>
          <w:tcPr>
            <w:tcW w:w="1732" w:type="pct"/>
            <w:tcBorders>
              <w:top w:val="single" w:sz="4" w:space="0" w:color="000000"/>
              <w:left w:val="single" w:sz="4" w:space="0" w:color="000000"/>
              <w:bottom w:val="single" w:sz="4" w:space="0" w:color="000000"/>
            </w:tcBorders>
          </w:tcPr>
          <w:p w14:paraId="179FDCFF" w14:textId="77777777" w:rsidR="000414AA" w:rsidRPr="00920CAD" w:rsidRDefault="000414AA" w:rsidP="00E95E21">
            <w:pPr>
              <w:snapToGrid w:val="0"/>
              <w:jc w:val="both"/>
              <w:rPr>
                <w:rFonts w:ascii="Rockwell" w:hAnsi="Rockwell"/>
                <w:i/>
              </w:rPr>
            </w:pPr>
            <w:r w:rsidRPr="00920CAD">
              <w:rPr>
                <w:rFonts w:ascii="Rockwell" w:hAnsi="Rockwell"/>
                <w:i/>
              </w:rPr>
              <w:t>2000 lm au moins</w:t>
            </w:r>
          </w:p>
        </w:tc>
        <w:tc>
          <w:tcPr>
            <w:tcW w:w="900" w:type="pct"/>
            <w:tcBorders>
              <w:top w:val="single" w:sz="4" w:space="0" w:color="000000"/>
              <w:left w:val="single" w:sz="4" w:space="0" w:color="000000"/>
              <w:bottom w:val="single" w:sz="4" w:space="0" w:color="000000"/>
            </w:tcBorders>
          </w:tcPr>
          <w:p w14:paraId="6AEDD74F" w14:textId="77777777" w:rsidR="000414AA" w:rsidRPr="00920CAD"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4169E623" w14:textId="77777777" w:rsidR="000414AA" w:rsidRPr="00920CAD" w:rsidRDefault="000414AA" w:rsidP="00E95E21">
            <w:pPr>
              <w:snapToGrid w:val="0"/>
              <w:jc w:val="both"/>
              <w:rPr>
                <w:rFonts w:ascii="Rockwell" w:hAnsi="Rockwell"/>
                <w:bCs/>
                <w:i/>
              </w:rPr>
            </w:pPr>
          </w:p>
        </w:tc>
      </w:tr>
      <w:tr w:rsidR="00920CAD" w:rsidRPr="00920CAD" w14:paraId="4956A1AF" w14:textId="77777777" w:rsidTr="00DF4D49">
        <w:trPr>
          <w:trHeight w:hRule="exact" w:val="484"/>
          <w:jc w:val="center"/>
        </w:trPr>
        <w:tc>
          <w:tcPr>
            <w:tcW w:w="368" w:type="pct"/>
            <w:tcBorders>
              <w:top w:val="single" w:sz="4" w:space="0" w:color="000000"/>
              <w:left w:val="single" w:sz="8" w:space="0" w:color="000000"/>
              <w:bottom w:val="single" w:sz="4" w:space="0" w:color="000000"/>
            </w:tcBorders>
            <w:vAlign w:val="center"/>
          </w:tcPr>
          <w:p w14:paraId="46CAD527" w14:textId="77777777" w:rsidR="000414AA" w:rsidRPr="00920CAD" w:rsidRDefault="000414AA"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tcPr>
          <w:p w14:paraId="6E60110E" w14:textId="77777777" w:rsidR="000414AA" w:rsidRPr="00920CAD" w:rsidRDefault="000414AA" w:rsidP="00E95E21">
            <w:pPr>
              <w:snapToGrid w:val="0"/>
              <w:jc w:val="both"/>
              <w:rPr>
                <w:rFonts w:ascii="Rockwell" w:hAnsi="Rockwell"/>
                <w:i/>
              </w:rPr>
            </w:pPr>
            <w:r w:rsidRPr="00920CAD">
              <w:rPr>
                <w:rFonts w:ascii="Rockwell" w:hAnsi="Rockwell"/>
                <w:i/>
              </w:rPr>
              <w:t>Taux de contraste</w:t>
            </w:r>
          </w:p>
        </w:tc>
        <w:tc>
          <w:tcPr>
            <w:tcW w:w="1732" w:type="pct"/>
            <w:tcBorders>
              <w:top w:val="single" w:sz="4" w:space="0" w:color="000000"/>
              <w:left w:val="single" w:sz="4" w:space="0" w:color="000000"/>
              <w:bottom w:val="single" w:sz="4" w:space="0" w:color="000000"/>
            </w:tcBorders>
          </w:tcPr>
          <w:p w14:paraId="767B48C2" w14:textId="77777777" w:rsidR="000414AA" w:rsidRPr="00920CAD" w:rsidRDefault="000414AA" w:rsidP="00E95E21">
            <w:pPr>
              <w:snapToGrid w:val="0"/>
              <w:jc w:val="both"/>
              <w:rPr>
                <w:rFonts w:ascii="Rockwell" w:hAnsi="Rockwell"/>
                <w:i/>
              </w:rPr>
            </w:pPr>
            <w:r w:rsidRPr="00920CAD">
              <w:rPr>
                <w:rFonts w:ascii="Rockwell" w:hAnsi="Rockwell"/>
                <w:i/>
              </w:rPr>
              <w:t>1000 :1 au moins</w:t>
            </w:r>
          </w:p>
        </w:tc>
        <w:tc>
          <w:tcPr>
            <w:tcW w:w="900" w:type="pct"/>
            <w:tcBorders>
              <w:top w:val="single" w:sz="4" w:space="0" w:color="000000"/>
              <w:left w:val="single" w:sz="4" w:space="0" w:color="000000"/>
              <w:bottom w:val="single" w:sz="4" w:space="0" w:color="000000"/>
            </w:tcBorders>
          </w:tcPr>
          <w:p w14:paraId="72A33249" w14:textId="77777777" w:rsidR="000414AA" w:rsidRPr="00920CAD"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79CD0570" w14:textId="77777777" w:rsidR="000414AA" w:rsidRPr="00920CAD" w:rsidRDefault="000414AA" w:rsidP="00E95E21">
            <w:pPr>
              <w:snapToGrid w:val="0"/>
              <w:jc w:val="both"/>
              <w:rPr>
                <w:rFonts w:ascii="Rockwell" w:hAnsi="Rockwell"/>
                <w:bCs/>
                <w:i/>
              </w:rPr>
            </w:pPr>
          </w:p>
        </w:tc>
      </w:tr>
      <w:tr w:rsidR="00920CAD" w:rsidRPr="00920CAD" w14:paraId="0CE00C60" w14:textId="77777777" w:rsidTr="00DF4D49">
        <w:trPr>
          <w:trHeight w:hRule="exact" w:val="431"/>
          <w:jc w:val="center"/>
        </w:trPr>
        <w:tc>
          <w:tcPr>
            <w:tcW w:w="368" w:type="pct"/>
            <w:tcBorders>
              <w:top w:val="single" w:sz="4" w:space="0" w:color="000000"/>
              <w:left w:val="single" w:sz="8" w:space="0" w:color="000000"/>
              <w:bottom w:val="single" w:sz="4" w:space="0" w:color="000000"/>
            </w:tcBorders>
            <w:vAlign w:val="center"/>
          </w:tcPr>
          <w:p w14:paraId="1B858421" w14:textId="77777777" w:rsidR="000414AA" w:rsidRPr="00920CAD" w:rsidRDefault="000414AA"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tcPr>
          <w:p w14:paraId="6C2A9963" w14:textId="77777777" w:rsidR="000414AA" w:rsidRPr="00920CAD" w:rsidRDefault="000414AA" w:rsidP="00E95E21">
            <w:pPr>
              <w:snapToGrid w:val="0"/>
              <w:jc w:val="both"/>
              <w:rPr>
                <w:rFonts w:ascii="Rockwell" w:hAnsi="Rockwell"/>
                <w:i/>
              </w:rPr>
            </w:pPr>
            <w:r w:rsidRPr="00920CAD">
              <w:rPr>
                <w:rFonts w:ascii="Rockwell" w:hAnsi="Rockwell"/>
                <w:i/>
              </w:rPr>
              <w:t xml:space="preserve">Résolution </w:t>
            </w:r>
          </w:p>
        </w:tc>
        <w:tc>
          <w:tcPr>
            <w:tcW w:w="1732" w:type="pct"/>
            <w:tcBorders>
              <w:top w:val="single" w:sz="4" w:space="0" w:color="000000"/>
              <w:left w:val="single" w:sz="4" w:space="0" w:color="000000"/>
              <w:bottom w:val="single" w:sz="4" w:space="0" w:color="000000"/>
            </w:tcBorders>
          </w:tcPr>
          <w:p w14:paraId="394B5C08" w14:textId="4B7A5D1C" w:rsidR="000414AA" w:rsidRPr="00920CAD" w:rsidRDefault="00BD0FE6" w:rsidP="00E95E21">
            <w:pPr>
              <w:snapToGrid w:val="0"/>
              <w:jc w:val="both"/>
              <w:rPr>
                <w:rFonts w:ascii="Rockwell" w:hAnsi="Rockwell"/>
                <w:i/>
              </w:rPr>
            </w:pPr>
            <w:r w:rsidRPr="00920CAD">
              <w:rPr>
                <w:rFonts w:ascii="Rockwell" w:hAnsi="Rockwell"/>
                <w:i/>
              </w:rPr>
              <w:t xml:space="preserve">Full HD 1920 x 1080 </w:t>
            </w:r>
            <w:r w:rsidR="000414AA" w:rsidRPr="00920CAD">
              <w:rPr>
                <w:rFonts w:ascii="Rockwell" w:hAnsi="Rockwell"/>
                <w:i/>
              </w:rPr>
              <w:t>au moins</w:t>
            </w:r>
          </w:p>
        </w:tc>
        <w:tc>
          <w:tcPr>
            <w:tcW w:w="900" w:type="pct"/>
            <w:tcBorders>
              <w:top w:val="single" w:sz="4" w:space="0" w:color="000000"/>
              <w:left w:val="single" w:sz="4" w:space="0" w:color="000000"/>
              <w:bottom w:val="single" w:sz="4" w:space="0" w:color="000000"/>
            </w:tcBorders>
          </w:tcPr>
          <w:p w14:paraId="1B167C7F" w14:textId="77777777" w:rsidR="000414AA" w:rsidRPr="00920CAD"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48B2C298" w14:textId="77777777" w:rsidR="000414AA" w:rsidRPr="00920CAD" w:rsidRDefault="000414AA" w:rsidP="00E95E21">
            <w:pPr>
              <w:snapToGrid w:val="0"/>
              <w:jc w:val="both"/>
              <w:rPr>
                <w:rFonts w:ascii="Rockwell" w:hAnsi="Rockwell"/>
                <w:bCs/>
                <w:i/>
              </w:rPr>
            </w:pPr>
          </w:p>
        </w:tc>
      </w:tr>
      <w:tr w:rsidR="00920CAD" w:rsidRPr="00920CAD" w14:paraId="4A99BE70" w14:textId="77777777" w:rsidTr="00DF4D49">
        <w:trPr>
          <w:trHeight w:hRule="exact" w:val="620"/>
          <w:jc w:val="center"/>
        </w:trPr>
        <w:tc>
          <w:tcPr>
            <w:tcW w:w="368" w:type="pct"/>
            <w:tcBorders>
              <w:top w:val="single" w:sz="4" w:space="0" w:color="000000"/>
              <w:left w:val="single" w:sz="8" w:space="0" w:color="000000"/>
              <w:bottom w:val="single" w:sz="4" w:space="0" w:color="000000"/>
            </w:tcBorders>
            <w:vAlign w:val="center"/>
          </w:tcPr>
          <w:p w14:paraId="0A477979" w14:textId="77777777" w:rsidR="000414AA" w:rsidRPr="00920CAD" w:rsidRDefault="000414AA"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tcPr>
          <w:p w14:paraId="730BCC14" w14:textId="77777777" w:rsidR="000414AA" w:rsidRPr="00920CAD" w:rsidRDefault="000414AA" w:rsidP="00E95E21">
            <w:pPr>
              <w:snapToGrid w:val="0"/>
              <w:jc w:val="both"/>
              <w:rPr>
                <w:rFonts w:ascii="Rockwell" w:hAnsi="Rockwell"/>
                <w:i/>
              </w:rPr>
            </w:pPr>
            <w:r w:rsidRPr="00920CAD">
              <w:rPr>
                <w:rFonts w:ascii="Rockwell" w:hAnsi="Rockwell"/>
                <w:i/>
              </w:rPr>
              <w:t>Nombre d'heures de la lampe</w:t>
            </w:r>
          </w:p>
        </w:tc>
        <w:tc>
          <w:tcPr>
            <w:tcW w:w="1732" w:type="pct"/>
            <w:tcBorders>
              <w:top w:val="single" w:sz="4" w:space="0" w:color="000000"/>
              <w:left w:val="single" w:sz="4" w:space="0" w:color="000000"/>
              <w:bottom w:val="single" w:sz="4" w:space="0" w:color="000000"/>
            </w:tcBorders>
          </w:tcPr>
          <w:p w14:paraId="26A11327" w14:textId="77777777" w:rsidR="000414AA" w:rsidRPr="00920CAD" w:rsidRDefault="000414AA" w:rsidP="00E95E21">
            <w:pPr>
              <w:snapToGrid w:val="0"/>
              <w:jc w:val="both"/>
              <w:rPr>
                <w:rFonts w:ascii="Rockwell" w:hAnsi="Rockwell"/>
                <w:i/>
              </w:rPr>
            </w:pPr>
            <w:r w:rsidRPr="00920CAD">
              <w:rPr>
                <w:rFonts w:ascii="Rockwell" w:hAnsi="Rockwell"/>
                <w:i/>
              </w:rPr>
              <w:t>Basse luminosité : 3 000 heures au moins</w:t>
            </w:r>
          </w:p>
        </w:tc>
        <w:tc>
          <w:tcPr>
            <w:tcW w:w="900" w:type="pct"/>
            <w:tcBorders>
              <w:top w:val="single" w:sz="4" w:space="0" w:color="000000"/>
              <w:left w:val="single" w:sz="4" w:space="0" w:color="000000"/>
              <w:bottom w:val="single" w:sz="4" w:space="0" w:color="000000"/>
            </w:tcBorders>
          </w:tcPr>
          <w:p w14:paraId="0C688AA0" w14:textId="77777777" w:rsidR="000414AA" w:rsidRPr="00920CAD"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219ACC3B" w14:textId="77777777" w:rsidR="000414AA" w:rsidRPr="00920CAD" w:rsidRDefault="000414AA" w:rsidP="00E95E21">
            <w:pPr>
              <w:snapToGrid w:val="0"/>
              <w:jc w:val="both"/>
              <w:rPr>
                <w:rFonts w:ascii="Rockwell" w:hAnsi="Rockwell"/>
                <w:bCs/>
                <w:i/>
              </w:rPr>
            </w:pPr>
          </w:p>
        </w:tc>
      </w:tr>
      <w:tr w:rsidR="00920CAD" w:rsidRPr="00920CAD" w14:paraId="26F25580" w14:textId="77777777" w:rsidTr="00DF4D49">
        <w:trPr>
          <w:trHeight w:hRule="exact" w:val="441"/>
          <w:jc w:val="center"/>
        </w:trPr>
        <w:tc>
          <w:tcPr>
            <w:tcW w:w="368" w:type="pct"/>
            <w:tcBorders>
              <w:top w:val="single" w:sz="4" w:space="0" w:color="000000"/>
              <w:left w:val="single" w:sz="8" w:space="0" w:color="000000"/>
              <w:bottom w:val="single" w:sz="4" w:space="0" w:color="000000"/>
            </w:tcBorders>
            <w:vAlign w:val="center"/>
          </w:tcPr>
          <w:p w14:paraId="072BA1B6" w14:textId="77777777" w:rsidR="000414AA" w:rsidRPr="00920CAD" w:rsidRDefault="000414AA"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tcPr>
          <w:p w14:paraId="2FE7807C" w14:textId="77777777" w:rsidR="000414AA" w:rsidRPr="00920CAD" w:rsidRDefault="000414AA" w:rsidP="00E95E21">
            <w:pPr>
              <w:snapToGrid w:val="0"/>
              <w:jc w:val="both"/>
              <w:rPr>
                <w:rFonts w:ascii="Rockwell" w:hAnsi="Rockwell"/>
                <w:i/>
              </w:rPr>
            </w:pPr>
            <w:r w:rsidRPr="00920CAD">
              <w:rPr>
                <w:rFonts w:ascii="Rockwell" w:hAnsi="Rockwell"/>
                <w:i/>
              </w:rPr>
              <w:t>Type de lampe </w:t>
            </w:r>
          </w:p>
        </w:tc>
        <w:tc>
          <w:tcPr>
            <w:tcW w:w="1732" w:type="pct"/>
            <w:tcBorders>
              <w:top w:val="single" w:sz="4" w:space="0" w:color="000000"/>
              <w:left w:val="single" w:sz="4" w:space="0" w:color="000000"/>
              <w:bottom w:val="single" w:sz="4" w:space="0" w:color="000000"/>
            </w:tcBorders>
          </w:tcPr>
          <w:p w14:paraId="5F38E5D1" w14:textId="77777777" w:rsidR="000414AA" w:rsidRPr="00920CAD" w:rsidRDefault="000414AA" w:rsidP="00E95E21">
            <w:pPr>
              <w:snapToGrid w:val="0"/>
              <w:jc w:val="both"/>
              <w:rPr>
                <w:rFonts w:ascii="Rockwell" w:hAnsi="Rockwell"/>
                <w:i/>
              </w:rPr>
            </w:pPr>
            <w:r w:rsidRPr="00920CAD">
              <w:rPr>
                <w:rFonts w:ascii="Rockwell" w:hAnsi="Rockwell"/>
                <w:i/>
              </w:rPr>
              <w:t>Compris entre 200 et 300 W</w:t>
            </w:r>
          </w:p>
        </w:tc>
        <w:tc>
          <w:tcPr>
            <w:tcW w:w="900" w:type="pct"/>
            <w:tcBorders>
              <w:top w:val="single" w:sz="4" w:space="0" w:color="000000"/>
              <w:left w:val="single" w:sz="4" w:space="0" w:color="000000"/>
              <w:bottom w:val="single" w:sz="4" w:space="0" w:color="000000"/>
            </w:tcBorders>
          </w:tcPr>
          <w:p w14:paraId="24D57BC9" w14:textId="77777777" w:rsidR="000414AA" w:rsidRPr="00920CAD"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2CFAA756" w14:textId="77777777" w:rsidR="000414AA" w:rsidRPr="00920CAD" w:rsidRDefault="000414AA" w:rsidP="00E95E21">
            <w:pPr>
              <w:snapToGrid w:val="0"/>
              <w:jc w:val="both"/>
              <w:rPr>
                <w:rFonts w:ascii="Rockwell" w:hAnsi="Rockwell"/>
                <w:bCs/>
                <w:i/>
              </w:rPr>
            </w:pPr>
          </w:p>
        </w:tc>
      </w:tr>
      <w:tr w:rsidR="00920CAD" w:rsidRPr="00920CAD" w14:paraId="00DF1BFF" w14:textId="77777777" w:rsidTr="00DF4D49">
        <w:trPr>
          <w:trHeight w:hRule="exact" w:val="914"/>
          <w:jc w:val="center"/>
        </w:trPr>
        <w:tc>
          <w:tcPr>
            <w:tcW w:w="368" w:type="pct"/>
            <w:tcBorders>
              <w:top w:val="single" w:sz="4" w:space="0" w:color="000000"/>
              <w:left w:val="single" w:sz="8" w:space="0" w:color="000000"/>
              <w:bottom w:val="single" w:sz="4" w:space="0" w:color="000000"/>
            </w:tcBorders>
            <w:vAlign w:val="center"/>
          </w:tcPr>
          <w:p w14:paraId="39C6DF60" w14:textId="77777777" w:rsidR="000414AA" w:rsidRPr="00920CAD" w:rsidRDefault="000414AA"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vAlign w:val="center"/>
          </w:tcPr>
          <w:p w14:paraId="1D74317B" w14:textId="77777777" w:rsidR="000414AA" w:rsidRPr="00920CAD" w:rsidRDefault="000414AA" w:rsidP="00E95E21">
            <w:pPr>
              <w:snapToGrid w:val="0"/>
              <w:jc w:val="both"/>
              <w:rPr>
                <w:rFonts w:ascii="Rockwell" w:hAnsi="Rockwell"/>
                <w:i/>
              </w:rPr>
            </w:pPr>
            <w:r w:rsidRPr="00920CAD">
              <w:rPr>
                <w:rFonts w:ascii="Rockwell" w:hAnsi="Rockwell"/>
                <w:i/>
              </w:rPr>
              <w:t>Interfaces </w:t>
            </w:r>
          </w:p>
        </w:tc>
        <w:tc>
          <w:tcPr>
            <w:tcW w:w="1732" w:type="pct"/>
            <w:tcBorders>
              <w:top w:val="single" w:sz="4" w:space="0" w:color="000000"/>
              <w:left w:val="single" w:sz="4" w:space="0" w:color="000000"/>
              <w:bottom w:val="single" w:sz="4" w:space="0" w:color="000000"/>
            </w:tcBorders>
          </w:tcPr>
          <w:p w14:paraId="0D9AF9BA" w14:textId="379B44D8" w:rsidR="000414AA" w:rsidRPr="00920CAD" w:rsidRDefault="00BD0FE6" w:rsidP="00BD0FE6">
            <w:pPr>
              <w:snapToGrid w:val="0"/>
              <w:ind w:left="17" w:hanging="17"/>
              <w:jc w:val="both"/>
              <w:rPr>
                <w:rFonts w:ascii="Rockwell" w:hAnsi="Rockwell"/>
                <w:i/>
              </w:rPr>
            </w:pPr>
            <w:r w:rsidRPr="00920CAD">
              <w:rPr>
                <w:rFonts w:ascii="Rockwell" w:hAnsi="Rockwell"/>
                <w:i/>
              </w:rPr>
              <w:t xml:space="preserve">Au moins </w:t>
            </w:r>
            <w:r w:rsidR="000414AA" w:rsidRPr="00920CAD">
              <w:rPr>
                <w:rFonts w:ascii="Rockwell" w:hAnsi="Rockwell"/>
                <w:i/>
              </w:rPr>
              <w:t>1 x HDMI, 1 x RCA</w:t>
            </w:r>
            <w:proofErr w:type="gramStart"/>
            <w:r w:rsidR="000414AA" w:rsidRPr="00920CAD">
              <w:rPr>
                <w:rFonts w:ascii="Rockwell" w:hAnsi="Rockwell"/>
                <w:i/>
              </w:rPr>
              <w:t>, ,</w:t>
            </w:r>
            <w:proofErr w:type="gramEnd"/>
            <w:r w:rsidR="000414AA" w:rsidRPr="00920CAD">
              <w:rPr>
                <w:rFonts w:ascii="Rockwell" w:hAnsi="Rockwell"/>
                <w:i/>
              </w:rPr>
              <w:t xml:space="preserve"> , , 1 x D-</w:t>
            </w:r>
            <w:proofErr w:type="spellStart"/>
            <w:r w:rsidR="000414AA" w:rsidRPr="00920CAD">
              <w:rPr>
                <w:rFonts w:ascii="Rockwell" w:hAnsi="Rockwell"/>
                <w:i/>
              </w:rPr>
              <w:t>sub</w:t>
            </w:r>
            <w:proofErr w:type="spellEnd"/>
            <w:r w:rsidR="000414AA" w:rsidRPr="00920CAD">
              <w:rPr>
                <w:rFonts w:ascii="Rockwell" w:hAnsi="Rockwell"/>
                <w:i/>
              </w:rPr>
              <w:t xml:space="preserve"> 9 broches ou USB</w:t>
            </w:r>
          </w:p>
        </w:tc>
        <w:tc>
          <w:tcPr>
            <w:tcW w:w="900" w:type="pct"/>
            <w:tcBorders>
              <w:top w:val="single" w:sz="4" w:space="0" w:color="000000"/>
              <w:left w:val="single" w:sz="4" w:space="0" w:color="000000"/>
              <w:bottom w:val="single" w:sz="4" w:space="0" w:color="000000"/>
            </w:tcBorders>
          </w:tcPr>
          <w:p w14:paraId="0D6B1756" w14:textId="77777777" w:rsidR="000414AA" w:rsidRPr="00920CAD"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606AEBA6" w14:textId="77777777" w:rsidR="000414AA" w:rsidRPr="00920CAD" w:rsidRDefault="000414AA" w:rsidP="00E95E21">
            <w:pPr>
              <w:snapToGrid w:val="0"/>
              <w:jc w:val="both"/>
              <w:rPr>
                <w:rFonts w:ascii="Rockwell" w:hAnsi="Rockwell"/>
                <w:bCs/>
                <w:i/>
              </w:rPr>
            </w:pPr>
          </w:p>
        </w:tc>
      </w:tr>
      <w:tr w:rsidR="00920CAD" w:rsidRPr="00920CAD" w14:paraId="119A29D2" w14:textId="77777777" w:rsidTr="00DF4D49">
        <w:trPr>
          <w:trHeight w:hRule="exact" w:val="584"/>
          <w:jc w:val="center"/>
        </w:trPr>
        <w:tc>
          <w:tcPr>
            <w:tcW w:w="368" w:type="pct"/>
            <w:vMerge w:val="restart"/>
            <w:tcBorders>
              <w:top w:val="single" w:sz="4" w:space="0" w:color="000000"/>
              <w:left w:val="single" w:sz="8" w:space="0" w:color="000000"/>
              <w:bottom w:val="single" w:sz="4" w:space="0" w:color="000000"/>
            </w:tcBorders>
            <w:vAlign w:val="center"/>
          </w:tcPr>
          <w:p w14:paraId="0A41AD34" w14:textId="77777777" w:rsidR="000414AA" w:rsidRPr="00920CAD" w:rsidRDefault="000414AA" w:rsidP="002F0354">
            <w:pPr>
              <w:numPr>
                <w:ilvl w:val="2"/>
                <w:numId w:val="3"/>
              </w:numPr>
              <w:snapToGrid w:val="0"/>
              <w:ind w:left="484"/>
              <w:jc w:val="both"/>
              <w:rPr>
                <w:rFonts w:ascii="Rockwell" w:hAnsi="Rockwell"/>
                <w:b/>
                <w:bCs/>
                <w:i/>
              </w:rPr>
            </w:pPr>
          </w:p>
        </w:tc>
        <w:tc>
          <w:tcPr>
            <w:tcW w:w="1096" w:type="pct"/>
            <w:vMerge w:val="restart"/>
            <w:tcBorders>
              <w:top w:val="single" w:sz="4" w:space="0" w:color="000000"/>
              <w:left w:val="single" w:sz="4" w:space="0" w:color="000000"/>
              <w:bottom w:val="single" w:sz="4" w:space="0" w:color="000000"/>
            </w:tcBorders>
            <w:vAlign w:val="center"/>
          </w:tcPr>
          <w:p w14:paraId="149E53C6" w14:textId="77777777" w:rsidR="000414AA" w:rsidRPr="00920CAD" w:rsidRDefault="000414AA" w:rsidP="00E95E21">
            <w:pPr>
              <w:snapToGrid w:val="0"/>
              <w:jc w:val="both"/>
              <w:rPr>
                <w:rFonts w:ascii="Rockwell" w:hAnsi="Rockwell"/>
                <w:i/>
              </w:rPr>
            </w:pPr>
            <w:r w:rsidRPr="00920CAD">
              <w:rPr>
                <w:rFonts w:ascii="Rockwell" w:hAnsi="Rockwell"/>
                <w:i/>
              </w:rPr>
              <w:t xml:space="preserve">Accessoires obligatoires </w:t>
            </w:r>
          </w:p>
        </w:tc>
        <w:tc>
          <w:tcPr>
            <w:tcW w:w="1732" w:type="pct"/>
            <w:tcBorders>
              <w:top w:val="single" w:sz="4" w:space="0" w:color="000000"/>
              <w:left w:val="single" w:sz="4" w:space="0" w:color="000000"/>
              <w:bottom w:val="single" w:sz="4" w:space="0" w:color="000000"/>
            </w:tcBorders>
          </w:tcPr>
          <w:p w14:paraId="19009488" w14:textId="7133B3B7" w:rsidR="000414AA" w:rsidRPr="00920CAD" w:rsidRDefault="000414AA" w:rsidP="00E95E21">
            <w:pPr>
              <w:ind w:left="29" w:hanging="29"/>
              <w:jc w:val="both"/>
              <w:rPr>
                <w:rFonts w:ascii="Rockwell" w:hAnsi="Rockwell"/>
                <w:i/>
              </w:rPr>
            </w:pPr>
            <w:r w:rsidRPr="00920CAD">
              <w:rPr>
                <w:rFonts w:ascii="Rockwell" w:hAnsi="Rockwell"/>
                <w:i/>
              </w:rPr>
              <w:t>Télécommande, câble vidéo, câble d’alimentation, câble USB</w:t>
            </w:r>
            <w:r w:rsidRPr="00920CAD">
              <w:rPr>
                <w:rFonts w:ascii="Rockwell" w:hAnsi="Rockwell"/>
                <w:i/>
              </w:rPr>
              <w:br/>
              <w:t xml:space="preserve">Housse de transport </w:t>
            </w:r>
            <w:proofErr w:type="spellStart"/>
            <w:r w:rsidRPr="00920CAD">
              <w:rPr>
                <w:rFonts w:ascii="Rockwell" w:hAnsi="Rockwell"/>
                <w:i/>
              </w:rPr>
              <w:t>rembourée</w:t>
            </w:r>
            <w:proofErr w:type="spellEnd"/>
            <w:r w:rsidRPr="00920CAD">
              <w:rPr>
                <w:rFonts w:ascii="Rockwell" w:hAnsi="Rockwell"/>
                <w:i/>
              </w:rPr>
              <w:t xml:space="preserve"> de qualité </w:t>
            </w:r>
          </w:p>
        </w:tc>
        <w:tc>
          <w:tcPr>
            <w:tcW w:w="900" w:type="pct"/>
            <w:tcBorders>
              <w:top w:val="single" w:sz="4" w:space="0" w:color="000000"/>
              <w:left w:val="single" w:sz="4" w:space="0" w:color="000000"/>
              <w:bottom w:val="single" w:sz="4" w:space="0" w:color="000000"/>
            </w:tcBorders>
          </w:tcPr>
          <w:p w14:paraId="464EED13" w14:textId="77777777" w:rsidR="000414AA" w:rsidRPr="00920CAD"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5CE9D4EB" w14:textId="77777777" w:rsidR="000414AA" w:rsidRPr="00920CAD" w:rsidRDefault="000414AA" w:rsidP="00E95E21">
            <w:pPr>
              <w:snapToGrid w:val="0"/>
              <w:jc w:val="both"/>
              <w:rPr>
                <w:rFonts w:ascii="Rockwell" w:hAnsi="Rockwell"/>
                <w:bCs/>
                <w:i/>
              </w:rPr>
            </w:pPr>
          </w:p>
        </w:tc>
      </w:tr>
      <w:tr w:rsidR="00920CAD" w:rsidRPr="00920CAD" w14:paraId="1BC13B52" w14:textId="77777777" w:rsidTr="00EA5119">
        <w:trPr>
          <w:trHeight w:hRule="exact" w:val="1050"/>
          <w:jc w:val="center"/>
        </w:trPr>
        <w:tc>
          <w:tcPr>
            <w:tcW w:w="368" w:type="pct"/>
            <w:vMerge/>
            <w:tcBorders>
              <w:top w:val="single" w:sz="4" w:space="0" w:color="000000"/>
              <w:left w:val="single" w:sz="8" w:space="0" w:color="000000"/>
              <w:bottom w:val="single" w:sz="4" w:space="0" w:color="000000"/>
            </w:tcBorders>
            <w:vAlign w:val="center"/>
          </w:tcPr>
          <w:p w14:paraId="3AF9368F" w14:textId="77777777" w:rsidR="000414AA" w:rsidRPr="00920CAD" w:rsidRDefault="000414AA" w:rsidP="00E95E21">
            <w:pPr>
              <w:snapToGrid w:val="0"/>
              <w:jc w:val="both"/>
              <w:rPr>
                <w:rFonts w:ascii="Rockwell" w:hAnsi="Rockwell"/>
                <w:bCs/>
                <w:i/>
              </w:rPr>
            </w:pPr>
          </w:p>
        </w:tc>
        <w:tc>
          <w:tcPr>
            <w:tcW w:w="1096" w:type="pct"/>
            <w:vMerge/>
            <w:tcBorders>
              <w:top w:val="single" w:sz="4" w:space="0" w:color="000000"/>
              <w:left w:val="single" w:sz="4" w:space="0" w:color="000000"/>
              <w:bottom w:val="single" w:sz="4" w:space="0" w:color="000000"/>
            </w:tcBorders>
          </w:tcPr>
          <w:p w14:paraId="05AEEFAF" w14:textId="77777777" w:rsidR="000414AA" w:rsidRPr="00920CAD" w:rsidRDefault="000414AA" w:rsidP="00E95E21">
            <w:pPr>
              <w:snapToGrid w:val="0"/>
              <w:jc w:val="both"/>
              <w:rPr>
                <w:rFonts w:ascii="Rockwell" w:hAnsi="Rockwell"/>
                <w:i/>
              </w:rPr>
            </w:pPr>
          </w:p>
        </w:tc>
        <w:tc>
          <w:tcPr>
            <w:tcW w:w="1732" w:type="pct"/>
            <w:tcBorders>
              <w:top w:val="single" w:sz="4" w:space="0" w:color="000000"/>
              <w:left w:val="single" w:sz="4" w:space="0" w:color="000000"/>
              <w:bottom w:val="single" w:sz="4" w:space="0" w:color="000000"/>
            </w:tcBorders>
          </w:tcPr>
          <w:p w14:paraId="232DB6FC" w14:textId="299B8F02" w:rsidR="000414AA" w:rsidRPr="00920CAD" w:rsidRDefault="000414AA" w:rsidP="00E95E21">
            <w:pPr>
              <w:ind w:left="20" w:hanging="20"/>
              <w:jc w:val="both"/>
              <w:rPr>
                <w:rFonts w:ascii="Rockwell" w:hAnsi="Rockwell"/>
                <w:i/>
              </w:rPr>
            </w:pPr>
            <w:r w:rsidRPr="00920CAD">
              <w:rPr>
                <w:rFonts w:ascii="Rockwell" w:hAnsi="Rockwell"/>
                <w:i/>
              </w:rPr>
              <w:t>Documentation ou</w:t>
            </w:r>
            <w:r w:rsidR="00827F46" w:rsidRPr="00920CAD">
              <w:rPr>
                <w:rFonts w:ascii="Rockwell" w:hAnsi="Rockwell"/>
                <w:i/>
              </w:rPr>
              <w:t xml:space="preserve"> </w:t>
            </w:r>
            <w:r w:rsidRPr="00920CAD">
              <w:rPr>
                <w:rFonts w:ascii="Rockwell" w:hAnsi="Rockwell"/>
                <w:i/>
              </w:rPr>
              <w:t>prospectus du constructeur attestant les caractéristiques ci-dessus, manuel d'utilisation en français</w:t>
            </w:r>
          </w:p>
        </w:tc>
        <w:tc>
          <w:tcPr>
            <w:tcW w:w="900" w:type="pct"/>
            <w:tcBorders>
              <w:top w:val="single" w:sz="4" w:space="0" w:color="000000"/>
              <w:left w:val="single" w:sz="4" w:space="0" w:color="000000"/>
              <w:bottom w:val="single" w:sz="4" w:space="0" w:color="000000"/>
            </w:tcBorders>
          </w:tcPr>
          <w:p w14:paraId="2BD1B40B" w14:textId="77777777" w:rsidR="000414AA" w:rsidRPr="00920CAD"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26F4E350" w14:textId="77777777" w:rsidR="000414AA" w:rsidRPr="00920CAD" w:rsidRDefault="000414AA" w:rsidP="00E95E21">
            <w:pPr>
              <w:snapToGrid w:val="0"/>
              <w:jc w:val="both"/>
              <w:rPr>
                <w:rFonts w:ascii="Rockwell" w:hAnsi="Rockwell"/>
                <w:bCs/>
                <w:i/>
              </w:rPr>
            </w:pPr>
          </w:p>
        </w:tc>
      </w:tr>
      <w:tr w:rsidR="00920CAD" w:rsidRPr="00920CAD" w14:paraId="6F833906" w14:textId="77777777" w:rsidTr="003B44F0">
        <w:trPr>
          <w:trHeight w:hRule="exact" w:val="1171"/>
          <w:jc w:val="center"/>
        </w:trPr>
        <w:tc>
          <w:tcPr>
            <w:tcW w:w="368" w:type="pct"/>
            <w:tcBorders>
              <w:top w:val="single" w:sz="4" w:space="0" w:color="000000"/>
              <w:left w:val="single" w:sz="8" w:space="0" w:color="000000"/>
              <w:bottom w:val="single" w:sz="4" w:space="0" w:color="auto"/>
            </w:tcBorders>
            <w:vAlign w:val="center"/>
          </w:tcPr>
          <w:p w14:paraId="42EB07E0" w14:textId="77777777" w:rsidR="007F7540" w:rsidRPr="00920CAD" w:rsidRDefault="007F7540"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auto"/>
            </w:tcBorders>
            <w:vAlign w:val="center"/>
          </w:tcPr>
          <w:p w14:paraId="4D99E91A" w14:textId="0BE309B7" w:rsidR="007F7540" w:rsidRPr="00920CAD" w:rsidRDefault="007F7540" w:rsidP="00E95E21">
            <w:pPr>
              <w:snapToGrid w:val="0"/>
              <w:jc w:val="both"/>
              <w:rPr>
                <w:rFonts w:ascii="Rockwell" w:hAnsi="Rockwell"/>
                <w:i/>
              </w:rPr>
            </w:pPr>
            <w:r w:rsidRPr="00920CAD">
              <w:rPr>
                <w:rFonts w:ascii="Rockwell" w:hAnsi="Rockwell"/>
                <w:i/>
              </w:rPr>
              <w:t>Nombre d'heures d’usage de la lampe</w:t>
            </w:r>
          </w:p>
        </w:tc>
        <w:tc>
          <w:tcPr>
            <w:tcW w:w="1732" w:type="pct"/>
            <w:tcBorders>
              <w:top w:val="single" w:sz="4" w:space="0" w:color="000000"/>
              <w:left w:val="single" w:sz="4" w:space="0" w:color="000000"/>
              <w:bottom w:val="single" w:sz="4" w:space="0" w:color="000000"/>
            </w:tcBorders>
          </w:tcPr>
          <w:p w14:paraId="24906449" w14:textId="7AACAF82" w:rsidR="00827F46" w:rsidRPr="003B44F0" w:rsidRDefault="007F7540" w:rsidP="003B44F0">
            <w:pPr>
              <w:ind w:left="20" w:hanging="20"/>
              <w:jc w:val="both"/>
              <w:rPr>
                <w:rFonts w:ascii="Rockwell" w:hAnsi="Rockwell"/>
                <w:bCs/>
                <w:i/>
              </w:rPr>
            </w:pPr>
            <w:r w:rsidRPr="00920CAD">
              <w:rPr>
                <w:rFonts w:ascii="Rockwell" w:hAnsi="Rockwell"/>
                <w:bCs/>
                <w:i/>
              </w:rPr>
              <w:t>Maximum une heure (à vérifier à la réception)</w:t>
            </w:r>
          </w:p>
        </w:tc>
        <w:tc>
          <w:tcPr>
            <w:tcW w:w="900" w:type="pct"/>
            <w:tcBorders>
              <w:top w:val="single" w:sz="4" w:space="0" w:color="000000"/>
              <w:left w:val="single" w:sz="4" w:space="0" w:color="000000"/>
              <w:bottom w:val="single" w:sz="4" w:space="0" w:color="000000"/>
            </w:tcBorders>
          </w:tcPr>
          <w:p w14:paraId="52641631" w14:textId="743BE2AA" w:rsidR="007F7540" w:rsidRPr="00920CAD" w:rsidRDefault="007F7540"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64B42F30" w14:textId="77777777" w:rsidR="007F7540" w:rsidRPr="00920CAD" w:rsidRDefault="007F7540" w:rsidP="00E95E21">
            <w:pPr>
              <w:snapToGrid w:val="0"/>
              <w:jc w:val="both"/>
              <w:rPr>
                <w:rFonts w:ascii="Rockwell" w:hAnsi="Rockwell"/>
                <w:bCs/>
                <w:i/>
              </w:rPr>
            </w:pPr>
          </w:p>
        </w:tc>
      </w:tr>
      <w:tr w:rsidR="00920CAD" w:rsidRPr="00920CAD" w14:paraId="00BECB6B" w14:textId="77777777" w:rsidTr="003B44F0">
        <w:trPr>
          <w:trHeight w:hRule="exact" w:val="986"/>
          <w:jc w:val="center"/>
        </w:trPr>
        <w:tc>
          <w:tcPr>
            <w:tcW w:w="368" w:type="pct"/>
            <w:vMerge w:val="restart"/>
            <w:tcBorders>
              <w:top w:val="single" w:sz="4" w:space="0" w:color="auto"/>
              <w:left w:val="single" w:sz="4" w:space="0" w:color="auto"/>
              <w:bottom w:val="single" w:sz="4" w:space="0" w:color="auto"/>
              <w:right w:val="single" w:sz="4" w:space="0" w:color="auto"/>
            </w:tcBorders>
            <w:vAlign w:val="center"/>
          </w:tcPr>
          <w:p w14:paraId="488F5949" w14:textId="77777777" w:rsidR="00DF4D49" w:rsidRPr="00920CAD" w:rsidRDefault="00DF4D49" w:rsidP="002F0354">
            <w:pPr>
              <w:numPr>
                <w:ilvl w:val="2"/>
                <w:numId w:val="3"/>
              </w:numPr>
              <w:snapToGrid w:val="0"/>
              <w:ind w:left="484"/>
              <w:jc w:val="both"/>
              <w:rPr>
                <w:rFonts w:ascii="Rockwell" w:hAnsi="Rockwell"/>
                <w:b/>
                <w:bCs/>
                <w:i/>
              </w:rPr>
            </w:pPr>
          </w:p>
        </w:tc>
        <w:tc>
          <w:tcPr>
            <w:tcW w:w="1096" w:type="pct"/>
            <w:vMerge w:val="restart"/>
            <w:tcBorders>
              <w:top w:val="single" w:sz="4" w:space="0" w:color="auto"/>
              <w:left w:val="single" w:sz="4" w:space="0" w:color="auto"/>
              <w:bottom w:val="single" w:sz="4" w:space="0" w:color="auto"/>
              <w:right w:val="single" w:sz="4" w:space="0" w:color="auto"/>
            </w:tcBorders>
            <w:vAlign w:val="center"/>
          </w:tcPr>
          <w:p w14:paraId="3E610E6D" w14:textId="4E76F0BB" w:rsidR="00DF4D49" w:rsidRPr="00920CAD" w:rsidRDefault="00DF4D49" w:rsidP="00E95E21">
            <w:pPr>
              <w:snapToGrid w:val="0"/>
              <w:jc w:val="both"/>
              <w:rPr>
                <w:rFonts w:ascii="Rockwell" w:hAnsi="Rockwell"/>
                <w:i/>
              </w:rPr>
            </w:pPr>
            <w:r w:rsidRPr="00920CAD">
              <w:rPr>
                <w:rFonts w:ascii="Rockwell" w:hAnsi="Rockwell"/>
                <w:i/>
              </w:rPr>
              <w:t xml:space="preserve">Outil de présentation </w:t>
            </w:r>
          </w:p>
        </w:tc>
        <w:tc>
          <w:tcPr>
            <w:tcW w:w="1732" w:type="pct"/>
            <w:tcBorders>
              <w:top w:val="single" w:sz="4" w:space="0" w:color="000000"/>
              <w:left w:val="single" w:sz="4" w:space="0" w:color="auto"/>
              <w:bottom w:val="single" w:sz="4" w:space="0" w:color="000000"/>
            </w:tcBorders>
            <w:vAlign w:val="center"/>
          </w:tcPr>
          <w:p w14:paraId="2C733B53" w14:textId="7575867E" w:rsidR="00DF4D49" w:rsidRPr="003B44F0" w:rsidRDefault="00DF4D49" w:rsidP="00DF4D49">
            <w:pPr>
              <w:snapToGrid w:val="0"/>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00" w:type="pct"/>
            <w:tcBorders>
              <w:top w:val="single" w:sz="4" w:space="0" w:color="000000"/>
              <w:left w:val="single" w:sz="4" w:space="0" w:color="000000"/>
              <w:bottom w:val="single" w:sz="4" w:space="0" w:color="000000"/>
            </w:tcBorders>
          </w:tcPr>
          <w:p w14:paraId="5BB79CD1" w14:textId="59316E13" w:rsidR="00DF4D49" w:rsidRPr="00920CAD" w:rsidRDefault="00DF4D49"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2E07EA93" w14:textId="77777777" w:rsidR="00DF4D49" w:rsidRPr="00920CAD" w:rsidRDefault="00DF4D49" w:rsidP="00E95E21">
            <w:pPr>
              <w:snapToGrid w:val="0"/>
              <w:jc w:val="both"/>
              <w:rPr>
                <w:rFonts w:ascii="Rockwell" w:hAnsi="Rockwell"/>
                <w:bCs/>
                <w:i/>
              </w:rPr>
            </w:pPr>
          </w:p>
        </w:tc>
      </w:tr>
      <w:tr w:rsidR="00920CAD" w:rsidRPr="00920CAD" w14:paraId="73087EB0" w14:textId="77777777" w:rsidTr="003B44F0">
        <w:trPr>
          <w:trHeight w:hRule="exact" w:val="1277"/>
          <w:jc w:val="center"/>
        </w:trPr>
        <w:tc>
          <w:tcPr>
            <w:tcW w:w="368" w:type="pct"/>
            <w:vMerge/>
            <w:tcBorders>
              <w:top w:val="single" w:sz="4" w:space="0" w:color="auto"/>
              <w:left w:val="single" w:sz="4" w:space="0" w:color="auto"/>
              <w:bottom w:val="single" w:sz="4" w:space="0" w:color="auto"/>
              <w:right w:val="single" w:sz="4" w:space="0" w:color="auto"/>
            </w:tcBorders>
            <w:vAlign w:val="center"/>
          </w:tcPr>
          <w:p w14:paraId="1302CFBD" w14:textId="77777777" w:rsidR="00DF4D49" w:rsidRPr="00920CAD" w:rsidRDefault="00DF4D49" w:rsidP="00DF4D49">
            <w:pPr>
              <w:snapToGrid w:val="0"/>
              <w:ind w:left="720"/>
              <w:jc w:val="both"/>
              <w:rPr>
                <w:rFonts w:ascii="Rockwell" w:hAnsi="Rockwell"/>
                <w:b/>
                <w:bCs/>
                <w:i/>
              </w:rPr>
            </w:pPr>
          </w:p>
        </w:tc>
        <w:tc>
          <w:tcPr>
            <w:tcW w:w="1096" w:type="pct"/>
            <w:vMerge/>
            <w:tcBorders>
              <w:top w:val="single" w:sz="4" w:space="0" w:color="auto"/>
              <w:left w:val="single" w:sz="4" w:space="0" w:color="auto"/>
              <w:bottom w:val="single" w:sz="4" w:space="0" w:color="auto"/>
              <w:right w:val="single" w:sz="4" w:space="0" w:color="auto"/>
            </w:tcBorders>
            <w:vAlign w:val="center"/>
          </w:tcPr>
          <w:p w14:paraId="6DE846D8" w14:textId="77777777" w:rsidR="00DF4D49" w:rsidRPr="00920CAD" w:rsidRDefault="00DF4D49" w:rsidP="00E95E21">
            <w:pPr>
              <w:snapToGrid w:val="0"/>
              <w:jc w:val="both"/>
              <w:rPr>
                <w:rFonts w:ascii="Rockwell" w:hAnsi="Rockwell"/>
                <w:i/>
              </w:rPr>
            </w:pPr>
          </w:p>
        </w:tc>
        <w:tc>
          <w:tcPr>
            <w:tcW w:w="1732" w:type="pct"/>
            <w:tcBorders>
              <w:top w:val="single" w:sz="4" w:space="0" w:color="000000"/>
              <w:left w:val="single" w:sz="4" w:space="0" w:color="auto"/>
              <w:bottom w:val="single" w:sz="4" w:space="0" w:color="000000"/>
            </w:tcBorders>
            <w:vAlign w:val="center"/>
          </w:tcPr>
          <w:p w14:paraId="20FB0458" w14:textId="48AF430D" w:rsidR="00DF4D49" w:rsidRPr="00920CAD" w:rsidRDefault="00DF4D49" w:rsidP="00DF4D49">
            <w:pPr>
              <w:rPr>
                <w:rFonts w:ascii="Rockwell" w:hAnsi="Rockwell"/>
                <w:i/>
              </w:rPr>
            </w:pPr>
            <w:r w:rsidRPr="00920CAD">
              <w:rPr>
                <w:rFonts w:ascii="Rockwell" w:hAnsi="Rockwell"/>
                <w:i/>
              </w:rPr>
              <w:t xml:space="preserve">Pointeur laser </w:t>
            </w:r>
            <w:proofErr w:type="gramStart"/>
            <w:r w:rsidRPr="00920CAD">
              <w:rPr>
                <w:rFonts w:ascii="Rockwell" w:hAnsi="Rockwell"/>
                <w:i/>
              </w:rPr>
              <w:t>intégré</w:t>
            </w:r>
            <w:proofErr w:type="gramEnd"/>
            <w:r w:rsidRPr="00920CAD">
              <w:rPr>
                <w:rFonts w:ascii="Rockwell" w:hAnsi="Rockwell"/>
                <w:i/>
              </w:rPr>
              <w:t xml:space="preserve"> ;</w:t>
            </w:r>
          </w:p>
          <w:p w14:paraId="58E279C3" w14:textId="4D2D7BB2" w:rsidR="00DF4D49" w:rsidRPr="00920CAD" w:rsidRDefault="00DF4D49" w:rsidP="00DF4D49">
            <w:pPr>
              <w:rPr>
                <w:rFonts w:ascii="Rockwell" w:hAnsi="Rockwell"/>
                <w:i/>
              </w:rPr>
            </w:pPr>
            <w:r w:rsidRPr="00920CAD">
              <w:rPr>
                <w:rFonts w:ascii="Rockwell" w:hAnsi="Rockwell"/>
                <w:i/>
              </w:rPr>
              <w:t xml:space="preserve">Modèles :  R400, R700, R800 ou équivalent </w:t>
            </w:r>
          </w:p>
          <w:p w14:paraId="02F2CDB9" w14:textId="5831F979" w:rsidR="00DF4D49" w:rsidRPr="00920CAD" w:rsidRDefault="00DF4D49" w:rsidP="00E95E21">
            <w:pPr>
              <w:rPr>
                <w:rFonts w:ascii="Rockwell" w:hAnsi="Rockwell"/>
                <w:i/>
              </w:rPr>
            </w:pPr>
            <w:r w:rsidRPr="00920CAD">
              <w:rPr>
                <w:rFonts w:ascii="Rockwell" w:hAnsi="Rockwell"/>
                <w:bCs/>
                <w:i/>
              </w:rPr>
              <w:t xml:space="preserve">Oui     </w:t>
            </w:r>
            <w:sdt>
              <w:sdtPr>
                <w:rPr>
                  <w:rFonts w:ascii="Rockwell" w:hAnsi="Rockwell"/>
                  <w:bCs/>
                  <w:iCs/>
                  <w:sz w:val="40"/>
                  <w:szCs w:val="40"/>
                  <w:lang w:val="fr-CA"/>
                </w:rPr>
                <w:id w:val="-953942061"/>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r w:rsidRPr="00920CAD">
              <w:rPr>
                <w:rFonts w:ascii="Rockwell" w:hAnsi="Rockwell"/>
                <w:bCs/>
                <w:i/>
              </w:rPr>
              <w:t xml:space="preserve">                                  Non</w:t>
            </w:r>
            <w:r w:rsidR="00EA5119" w:rsidRPr="00920CAD">
              <w:rPr>
                <w:rFonts w:ascii="Rockwell" w:hAnsi="Rockwell"/>
                <w:bCs/>
                <w:i/>
              </w:rPr>
              <w:t xml:space="preserve">     </w:t>
            </w:r>
            <w:sdt>
              <w:sdtPr>
                <w:rPr>
                  <w:rFonts w:ascii="Rockwell" w:hAnsi="Rockwell"/>
                  <w:bCs/>
                  <w:iCs/>
                  <w:sz w:val="40"/>
                  <w:szCs w:val="40"/>
                  <w:lang w:val="fr-CA"/>
                </w:rPr>
                <w:id w:val="921686427"/>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900" w:type="pct"/>
            <w:tcBorders>
              <w:top w:val="single" w:sz="4" w:space="0" w:color="000000"/>
              <w:left w:val="single" w:sz="4" w:space="0" w:color="000000"/>
              <w:bottom w:val="single" w:sz="4" w:space="0" w:color="000000"/>
            </w:tcBorders>
          </w:tcPr>
          <w:p w14:paraId="37CAF26C" w14:textId="77777777" w:rsidR="00DF4D49" w:rsidRPr="00920CAD" w:rsidRDefault="00DF4D49"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7FC2E642" w14:textId="77777777" w:rsidR="00DF4D49" w:rsidRPr="00920CAD" w:rsidRDefault="00DF4D49" w:rsidP="00E95E21">
            <w:pPr>
              <w:snapToGrid w:val="0"/>
              <w:jc w:val="both"/>
              <w:rPr>
                <w:rFonts w:ascii="Rockwell" w:hAnsi="Rockwell"/>
                <w:bCs/>
                <w:i/>
              </w:rPr>
            </w:pPr>
          </w:p>
        </w:tc>
      </w:tr>
      <w:tr w:rsidR="00920CAD" w:rsidRPr="00920CAD" w14:paraId="4389CC6E" w14:textId="77777777" w:rsidTr="003B44F0">
        <w:trPr>
          <w:trHeight w:hRule="exact" w:val="1339"/>
          <w:jc w:val="center"/>
        </w:trPr>
        <w:tc>
          <w:tcPr>
            <w:tcW w:w="368" w:type="pct"/>
            <w:tcBorders>
              <w:top w:val="single" w:sz="4" w:space="0" w:color="auto"/>
              <w:left w:val="single" w:sz="8" w:space="0" w:color="000000"/>
              <w:bottom w:val="single" w:sz="4" w:space="0" w:color="000000"/>
            </w:tcBorders>
            <w:vAlign w:val="center"/>
          </w:tcPr>
          <w:p w14:paraId="25A622B4" w14:textId="77777777" w:rsidR="007F7540" w:rsidRPr="00920CAD" w:rsidRDefault="007F7540" w:rsidP="002F0354">
            <w:pPr>
              <w:numPr>
                <w:ilvl w:val="2"/>
                <w:numId w:val="3"/>
              </w:numPr>
              <w:snapToGrid w:val="0"/>
              <w:ind w:left="484"/>
              <w:jc w:val="both"/>
              <w:rPr>
                <w:rFonts w:ascii="Rockwell" w:hAnsi="Rockwell"/>
                <w:b/>
                <w:bCs/>
                <w:i/>
              </w:rPr>
            </w:pPr>
          </w:p>
        </w:tc>
        <w:tc>
          <w:tcPr>
            <w:tcW w:w="1096" w:type="pct"/>
            <w:tcBorders>
              <w:top w:val="single" w:sz="4" w:space="0" w:color="auto"/>
              <w:left w:val="single" w:sz="4" w:space="0" w:color="000000"/>
              <w:bottom w:val="single" w:sz="4" w:space="0" w:color="000000"/>
            </w:tcBorders>
            <w:vAlign w:val="center"/>
          </w:tcPr>
          <w:p w14:paraId="718E21D6" w14:textId="49E9745A" w:rsidR="007F7540" w:rsidRPr="00920CAD" w:rsidRDefault="00DF4D49" w:rsidP="00E95E21">
            <w:pPr>
              <w:snapToGrid w:val="0"/>
              <w:jc w:val="both"/>
              <w:rPr>
                <w:rFonts w:ascii="Rockwell" w:hAnsi="Rockwell"/>
                <w:i/>
              </w:rPr>
            </w:pPr>
            <w:r w:rsidRPr="00920CAD">
              <w:rPr>
                <w:rFonts w:ascii="Rockwell" w:hAnsi="Rockwell"/>
                <w:i/>
              </w:rPr>
              <w:t>U</w:t>
            </w:r>
            <w:r w:rsidR="007F7540" w:rsidRPr="00920CAD">
              <w:rPr>
                <w:rFonts w:ascii="Rockwell" w:hAnsi="Rockwell"/>
                <w:i/>
              </w:rPr>
              <w:t>rl du fabricant</w:t>
            </w:r>
          </w:p>
        </w:tc>
        <w:tc>
          <w:tcPr>
            <w:tcW w:w="1732" w:type="pct"/>
            <w:tcBorders>
              <w:top w:val="single" w:sz="4" w:space="0" w:color="000000"/>
              <w:left w:val="single" w:sz="4" w:space="0" w:color="000000"/>
              <w:bottom w:val="single" w:sz="4" w:space="0" w:color="000000"/>
            </w:tcBorders>
          </w:tcPr>
          <w:p w14:paraId="74B515C3" w14:textId="3A6919D5" w:rsidR="007F7540" w:rsidRPr="00920CAD" w:rsidRDefault="007F7540" w:rsidP="00DF4D49">
            <w:pPr>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900" w:type="pct"/>
            <w:tcBorders>
              <w:top w:val="single" w:sz="4" w:space="0" w:color="000000"/>
              <w:left w:val="single" w:sz="4" w:space="0" w:color="000000"/>
              <w:bottom w:val="single" w:sz="4" w:space="0" w:color="000000"/>
            </w:tcBorders>
          </w:tcPr>
          <w:p w14:paraId="6210BFF7" w14:textId="36AAFD78" w:rsidR="007F7540" w:rsidRPr="00920CAD" w:rsidRDefault="007F7540" w:rsidP="00E95E21">
            <w:pPr>
              <w:snapToGrid w:val="0"/>
              <w:jc w:val="both"/>
              <w:rPr>
                <w:rFonts w:ascii="Rockwell" w:hAnsi="Rockwell"/>
                <w:b/>
                <w:i/>
              </w:rPr>
            </w:pPr>
          </w:p>
        </w:tc>
        <w:tc>
          <w:tcPr>
            <w:tcW w:w="904" w:type="pct"/>
            <w:tcBorders>
              <w:top w:val="single" w:sz="4" w:space="0" w:color="000000"/>
              <w:left w:val="single" w:sz="4" w:space="0" w:color="000000"/>
              <w:bottom w:val="single" w:sz="4" w:space="0" w:color="000000"/>
              <w:right w:val="single" w:sz="4" w:space="0" w:color="auto"/>
            </w:tcBorders>
          </w:tcPr>
          <w:p w14:paraId="37A156C0" w14:textId="77777777" w:rsidR="007F7540" w:rsidRPr="00920CAD" w:rsidRDefault="007F7540" w:rsidP="00E95E21">
            <w:pPr>
              <w:snapToGrid w:val="0"/>
              <w:jc w:val="both"/>
              <w:rPr>
                <w:rFonts w:ascii="Rockwell" w:hAnsi="Rockwell"/>
                <w:bCs/>
                <w:i/>
              </w:rPr>
            </w:pPr>
          </w:p>
        </w:tc>
      </w:tr>
      <w:tr w:rsidR="007F7540" w:rsidRPr="00920CAD" w14:paraId="22D0FE8C" w14:textId="77777777" w:rsidTr="00EA5119">
        <w:trPr>
          <w:trHeight w:hRule="exact" w:val="974"/>
          <w:jc w:val="center"/>
        </w:trPr>
        <w:tc>
          <w:tcPr>
            <w:tcW w:w="368" w:type="pct"/>
            <w:tcBorders>
              <w:top w:val="single" w:sz="4" w:space="0" w:color="000000"/>
              <w:left w:val="single" w:sz="8" w:space="0" w:color="000000"/>
              <w:bottom w:val="single" w:sz="8" w:space="0" w:color="000000"/>
            </w:tcBorders>
            <w:vAlign w:val="center"/>
          </w:tcPr>
          <w:p w14:paraId="03924E11" w14:textId="77777777" w:rsidR="007F7540" w:rsidRPr="00920CAD" w:rsidRDefault="007F7540"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8" w:space="0" w:color="000000"/>
            </w:tcBorders>
            <w:vAlign w:val="center"/>
          </w:tcPr>
          <w:p w14:paraId="1EC99A39" w14:textId="211CDCA8" w:rsidR="007F7540" w:rsidRPr="00920CAD" w:rsidRDefault="00DF4D49" w:rsidP="00E95E21">
            <w:pPr>
              <w:snapToGrid w:val="0"/>
              <w:jc w:val="both"/>
              <w:rPr>
                <w:rFonts w:ascii="Rockwell" w:hAnsi="Rockwell"/>
                <w:i/>
              </w:rPr>
            </w:pPr>
            <w:r w:rsidRPr="00920CAD">
              <w:rPr>
                <w:rFonts w:ascii="Rockwell" w:hAnsi="Rockwell"/>
                <w:i/>
              </w:rPr>
              <w:t>A</w:t>
            </w:r>
            <w:r w:rsidR="007F7540" w:rsidRPr="00920CAD">
              <w:rPr>
                <w:rFonts w:ascii="Rockwell" w:hAnsi="Rockwell"/>
                <w:i/>
              </w:rPr>
              <w:t>utorisation du fabricant</w:t>
            </w:r>
          </w:p>
        </w:tc>
        <w:tc>
          <w:tcPr>
            <w:tcW w:w="1732" w:type="pct"/>
            <w:tcBorders>
              <w:top w:val="single" w:sz="4" w:space="0" w:color="000000"/>
              <w:left w:val="single" w:sz="4" w:space="0" w:color="000000"/>
              <w:bottom w:val="single" w:sz="4" w:space="0" w:color="000000"/>
            </w:tcBorders>
          </w:tcPr>
          <w:p w14:paraId="372E5174" w14:textId="6E3B4CEA" w:rsidR="007F7540" w:rsidRPr="00920CAD" w:rsidRDefault="007F7540" w:rsidP="00E95E21">
            <w:pPr>
              <w:rPr>
                <w:rFonts w:ascii="Rockwell" w:hAnsi="Rockwell"/>
                <w:i/>
              </w:rPr>
            </w:pPr>
            <w:r w:rsidRPr="00920CAD">
              <w:rPr>
                <w:rFonts w:ascii="Rockwell" w:hAnsi="Rockwell"/>
                <w:i/>
              </w:rPr>
              <w:t xml:space="preserve">L’autorisation du fabricant ou du distributeur agréé est </w:t>
            </w:r>
            <w:r w:rsidR="00206916" w:rsidRPr="00920CAD">
              <w:rPr>
                <w:rFonts w:ascii="Rockwell" w:hAnsi="Rockwell"/>
                <w:i/>
              </w:rPr>
              <w:t>requise</w:t>
            </w:r>
            <w:r w:rsidRPr="00920CAD">
              <w:rPr>
                <w:rFonts w:ascii="Rockwell" w:hAnsi="Rockwell"/>
                <w:i/>
              </w:rPr>
              <w:t xml:space="preserve"> pour les appels d’offres</w:t>
            </w:r>
          </w:p>
        </w:tc>
        <w:tc>
          <w:tcPr>
            <w:tcW w:w="900" w:type="pct"/>
            <w:tcBorders>
              <w:top w:val="single" w:sz="4" w:space="0" w:color="000000"/>
              <w:left w:val="single" w:sz="4" w:space="0" w:color="000000"/>
              <w:bottom w:val="single" w:sz="4" w:space="0" w:color="000000"/>
            </w:tcBorders>
          </w:tcPr>
          <w:p w14:paraId="06F79354" w14:textId="6D77FC39" w:rsidR="007F7540" w:rsidRPr="00920CAD" w:rsidRDefault="007F7540" w:rsidP="00E95E21">
            <w:pPr>
              <w:snapToGrid w:val="0"/>
              <w:jc w:val="both"/>
              <w:rPr>
                <w:rFonts w:ascii="Rockwell" w:hAnsi="Rockwell"/>
                <w:b/>
                <w:i/>
              </w:rPr>
            </w:pPr>
          </w:p>
        </w:tc>
        <w:tc>
          <w:tcPr>
            <w:tcW w:w="904" w:type="pct"/>
            <w:tcBorders>
              <w:top w:val="single" w:sz="4" w:space="0" w:color="000000"/>
              <w:left w:val="single" w:sz="4" w:space="0" w:color="000000"/>
              <w:bottom w:val="single" w:sz="4" w:space="0" w:color="000000"/>
              <w:right w:val="single" w:sz="4" w:space="0" w:color="auto"/>
            </w:tcBorders>
          </w:tcPr>
          <w:p w14:paraId="62DBBC3B" w14:textId="77777777" w:rsidR="007F7540" w:rsidRPr="00920CAD" w:rsidRDefault="007F7540" w:rsidP="00E95E21">
            <w:pPr>
              <w:snapToGrid w:val="0"/>
              <w:jc w:val="both"/>
              <w:rPr>
                <w:rFonts w:ascii="Rockwell" w:hAnsi="Rockwell"/>
                <w:bCs/>
                <w:i/>
              </w:rPr>
            </w:pPr>
          </w:p>
        </w:tc>
      </w:tr>
    </w:tbl>
    <w:p w14:paraId="07B25214" w14:textId="77777777" w:rsidR="006F3ABB" w:rsidRPr="00920CAD" w:rsidRDefault="006F3ABB" w:rsidP="00893160">
      <w:pPr>
        <w:rPr>
          <w:rFonts w:ascii="Rockwell" w:hAnsi="Rockwell"/>
        </w:rPr>
      </w:pPr>
    </w:p>
    <w:p w14:paraId="7FBF17A3" w14:textId="1161E90E" w:rsidR="00EA5119" w:rsidRPr="00920CAD" w:rsidRDefault="00EA5119">
      <w:pPr>
        <w:ind w:left="505" w:hanging="505"/>
        <w:rPr>
          <w:rFonts w:ascii="Rockwell" w:hAnsi="Rockwell"/>
        </w:rPr>
      </w:pPr>
      <w:r w:rsidRPr="00920CAD">
        <w:rPr>
          <w:rFonts w:ascii="Rockwell" w:hAnsi="Rockwell"/>
        </w:rPr>
        <w:br w:type="page"/>
      </w:r>
    </w:p>
    <w:p w14:paraId="38E8ED72" w14:textId="6AE1DC50" w:rsidR="00893160" w:rsidRPr="00920CAD" w:rsidRDefault="00ED0A78" w:rsidP="00D30DA7">
      <w:pPr>
        <w:pStyle w:val="Titre1"/>
        <w:numPr>
          <w:ilvl w:val="1"/>
          <w:numId w:val="54"/>
        </w:numPr>
        <w:spacing w:before="120" w:after="120"/>
        <w:ind w:left="1281" w:firstLine="482"/>
        <w:rPr>
          <w:rFonts w:ascii="Rockwell" w:hAnsi="Rockwell"/>
        </w:rPr>
      </w:pPr>
      <w:bookmarkStart w:id="432" w:name="_Toc50373154"/>
      <w:bookmarkStart w:id="433" w:name="_Toc50375164"/>
      <w:bookmarkStart w:id="434" w:name="_Toc118352020"/>
      <w:bookmarkStart w:id="435" w:name="_Toc118683027"/>
      <w:bookmarkStart w:id="436" w:name="_Toc118686723"/>
      <w:bookmarkStart w:id="437" w:name="_Toc118687368"/>
      <w:bookmarkStart w:id="438" w:name="_Toc218874426"/>
      <w:bookmarkStart w:id="439" w:name="_Toc219207117"/>
      <w:bookmarkStart w:id="440" w:name="_Toc229584509"/>
      <w:bookmarkStart w:id="441" w:name="_Toc229769934"/>
      <w:bookmarkStart w:id="442" w:name="_Hlk116279865"/>
      <w:r w:rsidRPr="00920CAD">
        <w:rPr>
          <w:rFonts w:ascii="Rockwell" w:hAnsi="Rockwell"/>
        </w:rPr>
        <w:lastRenderedPageBreak/>
        <w:t>Vidéo projecteur de grande capacité</w:t>
      </w:r>
      <w:bookmarkEnd w:id="432"/>
      <w:bookmarkEnd w:id="433"/>
      <w:bookmarkEnd w:id="434"/>
      <w:bookmarkEnd w:id="435"/>
      <w:bookmarkEnd w:id="436"/>
      <w:bookmarkEnd w:id="437"/>
      <w:bookmarkEnd w:id="438"/>
      <w:bookmarkEnd w:id="439"/>
      <w:bookmarkEnd w:id="440"/>
      <w:bookmarkEnd w:id="441"/>
    </w:p>
    <w:tbl>
      <w:tblPr>
        <w:tblW w:w="5142" w:type="pct"/>
        <w:jc w:val="center"/>
        <w:tblLook w:val="0000" w:firstRow="0" w:lastRow="0" w:firstColumn="0" w:lastColumn="0" w:noHBand="0" w:noVBand="0"/>
      </w:tblPr>
      <w:tblGrid>
        <w:gridCol w:w="899"/>
        <w:gridCol w:w="2668"/>
        <w:gridCol w:w="5135"/>
        <w:gridCol w:w="2391"/>
        <w:gridCol w:w="2505"/>
      </w:tblGrid>
      <w:tr w:rsidR="00920CAD" w:rsidRPr="00920CAD" w14:paraId="371D238D" w14:textId="77777777" w:rsidTr="00F648D5">
        <w:trPr>
          <w:tblHeader/>
          <w:jc w:val="center"/>
        </w:trPr>
        <w:tc>
          <w:tcPr>
            <w:tcW w:w="331" w:type="pct"/>
            <w:tcBorders>
              <w:top w:val="single" w:sz="8" w:space="0" w:color="000000"/>
              <w:left w:val="single" w:sz="8" w:space="0" w:color="000000"/>
              <w:bottom w:val="single" w:sz="4" w:space="0" w:color="000000"/>
            </w:tcBorders>
            <w:shd w:val="clear" w:color="auto" w:fill="D9D9D9" w:themeFill="background1" w:themeFillShade="D9"/>
            <w:vAlign w:val="center"/>
          </w:tcPr>
          <w:bookmarkEnd w:id="442"/>
          <w:p w14:paraId="514BB9DD" w14:textId="77777777" w:rsidR="00277696" w:rsidRPr="00920CAD" w:rsidRDefault="00277696" w:rsidP="00D012AC">
            <w:pPr>
              <w:snapToGrid w:val="0"/>
              <w:jc w:val="center"/>
              <w:rPr>
                <w:rFonts w:ascii="Rockwell" w:hAnsi="Rockwell"/>
                <w:b/>
                <w:bCs/>
              </w:rPr>
            </w:pPr>
            <w:r w:rsidRPr="00920CAD">
              <w:rPr>
                <w:rFonts w:ascii="Rockwell" w:hAnsi="Rockwell"/>
                <w:b/>
                <w:bCs/>
              </w:rPr>
              <w:t>N°</w:t>
            </w:r>
          </w:p>
        </w:tc>
        <w:tc>
          <w:tcPr>
            <w:tcW w:w="981" w:type="pct"/>
            <w:tcBorders>
              <w:top w:val="single" w:sz="8" w:space="0" w:color="000000"/>
              <w:left w:val="single" w:sz="4" w:space="0" w:color="000000"/>
              <w:bottom w:val="single" w:sz="4" w:space="0" w:color="000000"/>
            </w:tcBorders>
            <w:shd w:val="clear" w:color="auto" w:fill="D9D9D9" w:themeFill="background1" w:themeFillShade="D9"/>
            <w:vAlign w:val="center"/>
          </w:tcPr>
          <w:p w14:paraId="612626E7" w14:textId="77777777" w:rsidR="00277696" w:rsidRPr="00920CAD" w:rsidRDefault="00277696" w:rsidP="00D012AC">
            <w:pPr>
              <w:snapToGrid w:val="0"/>
              <w:jc w:val="both"/>
              <w:rPr>
                <w:rFonts w:ascii="Rockwell" w:hAnsi="Rockwell"/>
                <w:b/>
                <w:bCs/>
              </w:rPr>
            </w:pPr>
            <w:r w:rsidRPr="00920CAD">
              <w:rPr>
                <w:rFonts w:ascii="Rockwell" w:hAnsi="Rockwell"/>
                <w:b/>
                <w:bCs/>
              </w:rPr>
              <w:t>Fourniture</w:t>
            </w:r>
          </w:p>
        </w:tc>
        <w:tc>
          <w:tcPr>
            <w:tcW w:w="1888" w:type="pct"/>
            <w:tcBorders>
              <w:top w:val="single" w:sz="8" w:space="0" w:color="000000"/>
              <w:left w:val="single" w:sz="4" w:space="0" w:color="000000"/>
              <w:bottom w:val="single" w:sz="4" w:space="0" w:color="000000"/>
            </w:tcBorders>
            <w:shd w:val="clear" w:color="auto" w:fill="D9D9D9" w:themeFill="background1" w:themeFillShade="D9"/>
            <w:vAlign w:val="center"/>
          </w:tcPr>
          <w:p w14:paraId="0FAF6109" w14:textId="61B5AE08" w:rsidR="00277696" w:rsidRPr="00920CAD" w:rsidRDefault="00E61F0B" w:rsidP="00D012AC">
            <w:pPr>
              <w:snapToGrid w:val="0"/>
              <w:jc w:val="both"/>
              <w:rPr>
                <w:rFonts w:ascii="Rockwell" w:hAnsi="Rockwell"/>
                <w:b/>
                <w:bCs/>
              </w:rPr>
            </w:pPr>
            <w:r w:rsidRPr="00920CAD">
              <w:rPr>
                <w:rFonts w:ascii="Rockwell" w:hAnsi="Rockwell"/>
                <w:b/>
                <w:bCs/>
              </w:rPr>
              <w:t>Spécifications techniques</w:t>
            </w:r>
            <w:r w:rsidR="00277696" w:rsidRPr="00920CAD">
              <w:rPr>
                <w:rFonts w:ascii="Rockwell" w:hAnsi="Rockwell"/>
                <w:b/>
                <w:bCs/>
              </w:rPr>
              <w:t xml:space="preserve"> demandées par l’</w:t>
            </w:r>
            <w:r w:rsidR="00F84CE0" w:rsidRPr="00920CAD">
              <w:rPr>
                <w:rFonts w:ascii="Rockwell" w:hAnsi="Rockwell"/>
                <w:b/>
                <w:bCs/>
              </w:rPr>
              <w:t>Autorité contractante</w:t>
            </w:r>
          </w:p>
        </w:tc>
        <w:tc>
          <w:tcPr>
            <w:tcW w:w="879" w:type="pct"/>
            <w:tcBorders>
              <w:top w:val="single" w:sz="8" w:space="0" w:color="000000"/>
              <w:left w:val="single" w:sz="4" w:space="0" w:color="000000"/>
              <w:bottom w:val="single" w:sz="4" w:space="0" w:color="000000"/>
            </w:tcBorders>
            <w:shd w:val="clear" w:color="auto" w:fill="D9D9D9" w:themeFill="background1" w:themeFillShade="D9"/>
            <w:vAlign w:val="center"/>
          </w:tcPr>
          <w:p w14:paraId="2ECF1C66" w14:textId="27D024B0" w:rsidR="00277696" w:rsidRPr="00920CAD" w:rsidRDefault="00E61F0B" w:rsidP="00D012AC">
            <w:pPr>
              <w:snapToGrid w:val="0"/>
              <w:ind w:left="27" w:hanging="27"/>
              <w:jc w:val="center"/>
              <w:rPr>
                <w:rFonts w:ascii="Rockwell" w:hAnsi="Rockwell"/>
                <w:b/>
                <w:bCs/>
              </w:rPr>
            </w:pPr>
            <w:r w:rsidRPr="00920CAD">
              <w:rPr>
                <w:rFonts w:ascii="Rockwell" w:hAnsi="Rockwell"/>
                <w:b/>
                <w:bCs/>
              </w:rPr>
              <w:t>Spécifications techniques proposées par le</w:t>
            </w:r>
            <w:r w:rsidR="00277696" w:rsidRPr="00920CAD">
              <w:rPr>
                <w:rFonts w:ascii="Rockwell" w:hAnsi="Rockwell"/>
                <w:b/>
                <w:bCs/>
              </w:rPr>
              <w:t xml:space="preserve"> soumissionnaire</w:t>
            </w:r>
          </w:p>
        </w:tc>
        <w:tc>
          <w:tcPr>
            <w:tcW w:w="921" w:type="pct"/>
            <w:tcBorders>
              <w:top w:val="single" w:sz="8" w:space="0" w:color="000000"/>
              <w:left w:val="single" w:sz="4" w:space="0" w:color="000000"/>
              <w:bottom w:val="single" w:sz="4" w:space="0" w:color="000000"/>
              <w:right w:val="single" w:sz="4" w:space="0" w:color="auto"/>
            </w:tcBorders>
            <w:shd w:val="clear" w:color="auto" w:fill="D9D9D9" w:themeFill="background1" w:themeFillShade="D9"/>
            <w:vAlign w:val="center"/>
          </w:tcPr>
          <w:p w14:paraId="296F8A66" w14:textId="324F523B" w:rsidR="00277696" w:rsidRPr="00920CAD" w:rsidRDefault="00277696" w:rsidP="009500BC">
            <w:pPr>
              <w:snapToGrid w:val="0"/>
              <w:ind w:left="27" w:hanging="27"/>
              <w:jc w:val="center"/>
              <w:rPr>
                <w:rFonts w:ascii="Rockwell" w:hAnsi="Rockwell"/>
                <w:b/>
                <w:bCs/>
              </w:rPr>
            </w:pPr>
            <w:r w:rsidRPr="00920CAD">
              <w:rPr>
                <w:rFonts w:ascii="Rockwell" w:hAnsi="Rockwell"/>
                <w:b/>
                <w:bCs/>
              </w:rPr>
              <w:t>Avis de conformité (réservé</w:t>
            </w:r>
            <w:r w:rsidR="009500BC"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1EB5E7EA" w14:textId="77777777" w:rsidTr="00F648D5">
        <w:trPr>
          <w:tblHeader/>
          <w:jc w:val="center"/>
        </w:trPr>
        <w:tc>
          <w:tcPr>
            <w:tcW w:w="331" w:type="pct"/>
            <w:tcBorders>
              <w:top w:val="single" w:sz="4" w:space="0" w:color="000000"/>
              <w:left w:val="single" w:sz="8" w:space="0" w:color="000000"/>
              <w:bottom w:val="single" w:sz="4" w:space="0" w:color="000000"/>
            </w:tcBorders>
            <w:shd w:val="clear" w:color="auto" w:fill="A6A6A6" w:themeFill="background1" w:themeFillShade="A6"/>
            <w:vAlign w:val="center"/>
          </w:tcPr>
          <w:p w14:paraId="73E9B069" w14:textId="4FD03E83" w:rsidR="00277696" w:rsidRPr="00920CAD" w:rsidRDefault="00277696" w:rsidP="002F0354">
            <w:pPr>
              <w:pStyle w:val="Paragraphedeliste"/>
              <w:numPr>
                <w:ilvl w:val="1"/>
                <w:numId w:val="3"/>
              </w:numPr>
              <w:snapToGrid w:val="0"/>
              <w:ind w:hanging="835"/>
              <w:jc w:val="both"/>
              <w:rPr>
                <w:rFonts w:ascii="Rockwell" w:hAnsi="Rockwell"/>
                <w:b/>
                <w:bCs/>
              </w:rPr>
            </w:pPr>
          </w:p>
        </w:tc>
        <w:tc>
          <w:tcPr>
            <w:tcW w:w="981" w:type="pct"/>
            <w:tcBorders>
              <w:top w:val="single" w:sz="4" w:space="0" w:color="000000"/>
              <w:left w:val="single" w:sz="4" w:space="0" w:color="000000"/>
              <w:bottom w:val="single" w:sz="4" w:space="0" w:color="000000"/>
            </w:tcBorders>
            <w:shd w:val="clear" w:color="auto" w:fill="A6A6A6" w:themeFill="background1" w:themeFillShade="A6"/>
            <w:vAlign w:val="center"/>
          </w:tcPr>
          <w:p w14:paraId="6721A454" w14:textId="328711D2" w:rsidR="00277696" w:rsidRPr="00920CAD" w:rsidRDefault="00277696" w:rsidP="00D012AC">
            <w:pPr>
              <w:snapToGrid w:val="0"/>
              <w:jc w:val="both"/>
              <w:rPr>
                <w:rFonts w:ascii="Rockwell" w:hAnsi="Rockwell"/>
                <w:b/>
              </w:rPr>
            </w:pPr>
            <w:r w:rsidRPr="00920CAD">
              <w:rPr>
                <w:rFonts w:ascii="Rockwell" w:hAnsi="Rockwell"/>
                <w:b/>
              </w:rPr>
              <w:t>Vidéo projecteur</w:t>
            </w:r>
            <w:r w:rsidR="005B3AC1" w:rsidRPr="00920CAD">
              <w:rPr>
                <w:rFonts w:ascii="Rockwell" w:hAnsi="Rockwell"/>
                <w:b/>
              </w:rPr>
              <w:t xml:space="preserve"> de</w:t>
            </w:r>
            <w:r w:rsidRPr="00920CAD">
              <w:rPr>
                <w:rFonts w:ascii="Rockwell" w:hAnsi="Rockwell"/>
                <w:b/>
              </w:rPr>
              <w:t xml:space="preserve"> grande </w:t>
            </w:r>
            <w:r w:rsidR="005B3AC1" w:rsidRPr="00920CAD">
              <w:rPr>
                <w:rFonts w:ascii="Rockwell" w:hAnsi="Rockwell"/>
                <w:b/>
              </w:rPr>
              <w:t>c</w:t>
            </w:r>
            <w:r w:rsidRPr="00920CAD">
              <w:rPr>
                <w:rFonts w:ascii="Rockwell" w:hAnsi="Rockwell"/>
                <w:b/>
              </w:rPr>
              <w:t>apacité</w:t>
            </w:r>
          </w:p>
        </w:tc>
        <w:tc>
          <w:tcPr>
            <w:tcW w:w="1888" w:type="pct"/>
            <w:tcBorders>
              <w:top w:val="single" w:sz="4" w:space="0" w:color="000000"/>
              <w:left w:val="single" w:sz="4" w:space="0" w:color="000000"/>
              <w:bottom w:val="single" w:sz="4" w:space="0" w:color="000000"/>
            </w:tcBorders>
            <w:shd w:val="clear" w:color="auto" w:fill="A6A6A6" w:themeFill="background1" w:themeFillShade="A6"/>
            <w:vAlign w:val="center"/>
          </w:tcPr>
          <w:p w14:paraId="10AA11D8" w14:textId="49C6A34D" w:rsidR="00277696" w:rsidRPr="00920CAD" w:rsidRDefault="00095DE1" w:rsidP="00D012AC">
            <w:pPr>
              <w:snapToGrid w:val="0"/>
              <w:jc w:val="both"/>
              <w:rPr>
                <w:rFonts w:ascii="Rockwell" w:hAnsi="Rockwell"/>
                <w:b/>
              </w:rPr>
            </w:pPr>
            <w:r w:rsidRPr="00920CAD">
              <w:rPr>
                <w:rFonts w:ascii="Rockwell" w:hAnsi="Rockwell"/>
                <w:b/>
              </w:rPr>
              <w:t xml:space="preserve">Fourniture de vidéo projecteur </w:t>
            </w:r>
            <w:r w:rsidR="00277696" w:rsidRPr="00920CAD">
              <w:rPr>
                <w:rFonts w:ascii="Rockwell" w:hAnsi="Rockwell"/>
                <w:b/>
              </w:rPr>
              <w:t>grande Capacité</w:t>
            </w:r>
          </w:p>
        </w:tc>
        <w:tc>
          <w:tcPr>
            <w:tcW w:w="879" w:type="pct"/>
            <w:tcBorders>
              <w:top w:val="single" w:sz="4" w:space="0" w:color="000000"/>
              <w:left w:val="single" w:sz="4" w:space="0" w:color="000000"/>
              <w:bottom w:val="single" w:sz="4" w:space="0" w:color="000000"/>
            </w:tcBorders>
            <w:shd w:val="clear" w:color="auto" w:fill="A6A6A6" w:themeFill="background1" w:themeFillShade="A6"/>
          </w:tcPr>
          <w:p w14:paraId="00F09BA6" w14:textId="77777777" w:rsidR="00277696" w:rsidRPr="00920CAD" w:rsidRDefault="00277696" w:rsidP="00D012AC">
            <w:pPr>
              <w:snapToGrid w:val="0"/>
              <w:jc w:val="both"/>
              <w:rPr>
                <w:rFonts w:ascii="Rockwell" w:hAnsi="Rockwell"/>
                <w:b/>
              </w:rPr>
            </w:pPr>
          </w:p>
        </w:tc>
        <w:tc>
          <w:tcPr>
            <w:tcW w:w="921"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0CD9E86A" w14:textId="77777777" w:rsidR="00277696" w:rsidRPr="00920CAD" w:rsidRDefault="00277696" w:rsidP="00D012AC">
            <w:pPr>
              <w:snapToGrid w:val="0"/>
              <w:jc w:val="both"/>
              <w:rPr>
                <w:rFonts w:ascii="Rockwell" w:hAnsi="Rockwell"/>
                <w:b/>
              </w:rPr>
            </w:pPr>
          </w:p>
        </w:tc>
      </w:tr>
      <w:tr w:rsidR="00920CAD" w:rsidRPr="00920CAD" w14:paraId="5A38AE8A" w14:textId="77777777" w:rsidTr="00F648D5">
        <w:trPr>
          <w:trHeight w:val="370"/>
          <w:jc w:val="center"/>
        </w:trPr>
        <w:tc>
          <w:tcPr>
            <w:tcW w:w="331" w:type="pct"/>
            <w:tcBorders>
              <w:top w:val="single" w:sz="4" w:space="0" w:color="000000"/>
              <w:left w:val="single" w:sz="8" w:space="0" w:color="000000"/>
              <w:bottom w:val="single" w:sz="4" w:space="0" w:color="000000"/>
            </w:tcBorders>
            <w:vAlign w:val="center"/>
          </w:tcPr>
          <w:p w14:paraId="438EBD15" w14:textId="77777777" w:rsidR="00277696" w:rsidRPr="00920CAD"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55F8B23F" w14:textId="77777777" w:rsidR="00277696" w:rsidRPr="00920CAD" w:rsidRDefault="00277696" w:rsidP="00D012AC">
            <w:pPr>
              <w:snapToGrid w:val="0"/>
              <w:spacing w:line="276" w:lineRule="auto"/>
              <w:rPr>
                <w:rFonts w:ascii="Rockwell" w:hAnsi="Rockwell"/>
                <w:i/>
              </w:rPr>
            </w:pPr>
            <w:r w:rsidRPr="00920CAD">
              <w:rPr>
                <w:rFonts w:ascii="Rockwell" w:hAnsi="Rockwell"/>
                <w:i/>
              </w:rPr>
              <w:t>Marque</w:t>
            </w:r>
          </w:p>
        </w:tc>
        <w:tc>
          <w:tcPr>
            <w:tcW w:w="1888" w:type="pct"/>
            <w:tcBorders>
              <w:top w:val="single" w:sz="4" w:space="0" w:color="000000"/>
              <w:left w:val="single" w:sz="4" w:space="0" w:color="000000"/>
              <w:bottom w:val="single" w:sz="4" w:space="0" w:color="000000"/>
            </w:tcBorders>
            <w:vAlign w:val="center"/>
          </w:tcPr>
          <w:p w14:paraId="40DAF45A" w14:textId="77777777" w:rsidR="00277696" w:rsidRPr="00920CAD" w:rsidRDefault="00277696" w:rsidP="00D012AC">
            <w:pPr>
              <w:snapToGrid w:val="0"/>
              <w:spacing w:line="276" w:lineRule="auto"/>
              <w:rPr>
                <w:rFonts w:ascii="Rockwell" w:hAnsi="Rockwell"/>
                <w:i/>
              </w:rPr>
            </w:pPr>
            <w:r w:rsidRPr="00920CAD">
              <w:rPr>
                <w:rFonts w:ascii="Rockwell" w:hAnsi="Rockwell"/>
                <w:i/>
              </w:rPr>
              <w:t>A préciser par le soumissionnaire</w:t>
            </w:r>
          </w:p>
        </w:tc>
        <w:tc>
          <w:tcPr>
            <w:tcW w:w="879" w:type="pct"/>
            <w:tcBorders>
              <w:top w:val="single" w:sz="4" w:space="0" w:color="000000"/>
              <w:left w:val="single" w:sz="4" w:space="0" w:color="000000"/>
              <w:bottom w:val="single" w:sz="4" w:space="0" w:color="000000"/>
            </w:tcBorders>
          </w:tcPr>
          <w:p w14:paraId="79D1F375" w14:textId="77777777" w:rsidR="00277696" w:rsidRPr="00920CAD" w:rsidRDefault="00277696" w:rsidP="00D012AC">
            <w:pPr>
              <w:snapToGrid w:val="0"/>
              <w:spacing w:line="276" w:lineRule="auto"/>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6EA8BBC7" w14:textId="77777777" w:rsidR="00277696" w:rsidRPr="00920CAD" w:rsidRDefault="00277696" w:rsidP="00D012AC">
            <w:pPr>
              <w:snapToGrid w:val="0"/>
              <w:spacing w:line="276" w:lineRule="auto"/>
              <w:jc w:val="both"/>
              <w:rPr>
                <w:rFonts w:ascii="Rockwell" w:hAnsi="Rockwell"/>
                <w:bCs/>
                <w:i/>
              </w:rPr>
            </w:pPr>
          </w:p>
        </w:tc>
      </w:tr>
      <w:tr w:rsidR="00920CAD" w:rsidRPr="00920CAD" w14:paraId="2FAA6DC1" w14:textId="77777777" w:rsidTr="00F648D5">
        <w:trPr>
          <w:trHeight w:val="460"/>
          <w:jc w:val="center"/>
        </w:trPr>
        <w:tc>
          <w:tcPr>
            <w:tcW w:w="331" w:type="pct"/>
            <w:tcBorders>
              <w:top w:val="single" w:sz="4" w:space="0" w:color="000000"/>
              <w:left w:val="single" w:sz="8" w:space="0" w:color="000000"/>
              <w:bottom w:val="single" w:sz="4" w:space="0" w:color="000000"/>
            </w:tcBorders>
            <w:vAlign w:val="center"/>
          </w:tcPr>
          <w:p w14:paraId="4B8CB7AD" w14:textId="77777777" w:rsidR="00277696" w:rsidRPr="00920CAD"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706F55FD" w14:textId="77777777" w:rsidR="00277696" w:rsidRPr="00920CAD" w:rsidRDefault="00277696" w:rsidP="00D012AC">
            <w:pPr>
              <w:snapToGrid w:val="0"/>
              <w:spacing w:line="276" w:lineRule="auto"/>
              <w:rPr>
                <w:rFonts w:ascii="Rockwell" w:hAnsi="Rockwell"/>
                <w:i/>
              </w:rPr>
            </w:pPr>
            <w:r w:rsidRPr="00920CAD">
              <w:rPr>
                <w:rFonts w:ascii="Rockwell" w:hAnsi="Rockwell"/>
                <w:i/>
              </w:rPr>
              <w:t>Modèle</w:t>
            </w:r>
          </w:p>
        </w:tc>
        <w:tc>
          <w:tcPr>
            <w:tcW w:w="1888" w:type="pct"/>
            <w:tcBorders>
              <w:top w:val="single" w:sz="4" w:space="0" w:color="000000"/>
              <w:left w:val="single" w:sz="4" w:space="0" w:color="000000"/>
              <w:bottom w:val="single" w:sz="4" w:space="0" w:color="000000"/>
            </w:tcBorders>
            <w:vAlign w:val="center"/>
          </w:tcPr>
          <w:p w14:paraId="7A42CB8F" w14:textId="77777777" w:rsidR="00277696" w:rsidRPr="00920CAD" w:rsidRDefault="00277696" w:rsidP="00D012AC">
            <w:pPr>
              <w:snapToGrid w:val="0"/>
              <w:spacing w:line="276" w:lineRule="auto"/>
              <w:rPr>
                <w:rFonts w:ascii="Rockwell" w:hAnsi="Rockwell"/>
                <w:i/>
              </w:rPr>
            </w:pPr>
            <w:r w:rsidRPr="00920CAD">
              <w:rPr>
                <w:rFonts w:ascii="Rockwell" w:hAnsi="Rockwell"/>
                <w:i/>
              </w:rPr>
              <w:t>A préciser par le soumissionnaire</w:t>
            </w:r>
          </w:p>
        </w:tc>
        <w:tc>
          <w:tcPr>
            <w:tcW w:w="879" w:type="pct"/>
            <w:tcBorders>
              <w:top w:val="single" w:sz="4" w:space="0" w:color="000000"/>
              <w:left w:val="single" w:sz="4" w:space="0" w:color="000000"/>
              <w:bottom w:val="single" w:sz="4" w:space="0" w:color="000000"/>
            </w:tcBorders>
          </w:tcPr>
          <w:p w14:paraId="5586CAEF" w14:textId="77777777" w:rsidR="00277696" w:rsidRPr="00920CAD" w:rsidRDefault="00277696" w:rsidP="00D012AC">
            <w:pPr>
              <w:snapToGrid w:val="0"/>
              <w:spacing w:line="276" w:lineRule="auto"/>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140F728E" w14:textId="77777777" w:rsidR="00277696" w:rsidRPr="00920CAD" w:rsidRDefault="00277696" w:rsidP="00D012AC">
            <w:pPr>
              <w:snapToGrid w:val="0"/>
              <w:spacing w:line="276" w:lineRule="auto"/>
              <w:jc w:val="both"/>
              <w:rPr>
                <w:rFonts w:ascii="Rockwell" w:hAnsi="Rockwell"/>
                <w:bCs/>
                <w:i/>
              </w:rPr>
            </w:pPr>
          </w:p>
        </w:tc>
      </w:tr>
      <w:tr w:rsidR="00920CAD" w:rsidRPr="00920CAD" w14:paraId="4D6E443D" w14:textId="77777777" w:rsidTr="00F648D5">
        <w:trPr>
          <w:trHeight w:val="422"/>
          <w:jc w:val="center"/>
        </w:trPr>
        <w:tc>
          <w:tcPr>
            <w:tcW w:w="331" w:type="pct"/>
            <w:tcBorders>
              <w:top w:val="single" w:sz="4" w:space="0" w:color="000000"/>
              <w:left w:val="single" w:sz="8" w:space="0" w:color="000000"/>
              <w:bottom w:val="single" w:sz="4" w:space="0" w:color="000000"/>
            </w:tcBorders>
            <w:vAlign w:val="center"/>
          </w:tcPr>
          <w:p w14:paraId="3841597C" w14:textId="77777777" w:rsidR="00277696" w:rsidRPr="00920CAD"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3E12B1C1" w14:textId="77777777" w:rsidR="00277696" w:rsidRPr="00920CAD" w:rsidRDefault="00277696" w:rsidP="00D012AC">
            <w:pPr>
              <w:snapToGrid w:val="0"/>
              <w:spacing w:line="276" w:lineRule="auto"/>
              <w:rPr>
                <w:rFonts w:ascii="Rockwell" w:hAnsi="Rockwell"/>
                <w:i/>
              </w:rPr>
            </w:pPr>
            <w:r w:rsidRPr="00920CAD">
              <w:rPr>
                <w:rFonts w:ascii="Rockwell" w:hAnsi="Rockwell"/>
                <w:i/>
              </w:rPr>
              <w:t>Référence</w:t>
            </w:r>
          </w:p>
        </w:tc>
        <w:tc>
          <w:tcPr>
            <w:tcW w:w="1888" w:type="pct"/>
            <w:tcBorders>
              <w:top w:val="single" w:sz="4" w:space="0" w:color="000000"/>
              <w:left w:val="single" w:sz="4" w:space="0" w:color="000000"/>
              <w:bottom w:val="single" w:sz="4" w:space="0" w:color="000000"/>
            </w:tcBorders>
            <w:vAlign w:val="center"/>
          </w:tcPr>
          <w:p w14:paraId="6E3A0C6E" w14:textId="77777777" w:rsidR="00277696" w:rsidRPr="00920CAD" w:rsidRDefault="00277696" w:rsidP="00D012AC">
            <w:pPr>
              <w:snapToGrid w:val="0"/>
              <w:spacing w:line="276" w:lineRule="auto"/>
              <w:rPr>
                <w:rFonts w:ascii="Rockwell" w:hAnsi="Rockwell"/>
                <w:i/>
              </w:rPr>
            </w:pPr>
            <w:r w:rsidRPr="00920CAD">
              <w:rPr>
                <w:rFonts w:ascii="Rockwell" w:hAnsi="Rockwell"/>
                <w:i/>
              </w:rPr>
              <w:t>A préciser par le soumissionnaire</w:t>
            </w:r>
          </w:p>
        </w:tc>
        <w:tc>
          <w:tcPr>
            <w:tcW w:w="879" w:type="pct"/>
            <w:tcBorders>
              <w:top w:val="single" w:sz="4" w:space="0" w:color="000000"/>
              <w:left w:val="single" w:sz="4" w:space="0" w:color="000000"/>
              <w:bottom w:val="single" w:sz="4" w:space="0" w:color="auto"/>
            </w:tcBorders>
          </w:tcPr>
          <w:p w14:paraId="2F89960A" w14:textId="77777777" w:rsidR="00277696" w:rsidRPr="00920CAD" w:rsidRDefault="00277696" w:rsidP="00D012AC">
            <w:pPr>
              <w:snapToGrid w:val="0"/>
              <w:spacing w:line="276" w:lineRule="auto"/>
              <w:jc w:val="both"/>
              <w:rPr>
                <w:rFonts w:ascii="Rockwell" w:hAnsi="Rockwell"/>
                <w:bCs/>
                <w:i/>
              </w:rPr>
            </w:pPr>
          </w:p>
        </w:tc>
        <w:tc>
          <w:tcPr>
            <w:tcW w:w="921" w:type="pct"/>
            <w:tcBorders>
              <w:top w:val="single" w:sz="4" w:space="0" w:color="000000"/>
              <w:left w:val="single" w:sz="4" w:space="0" w:color="000000"/>
              <w:bottom w:val="single" w:sz="4" w:space="0" w:color="auto"/>
              <w:right w:val="single" w:sz="4" w:space="0" w:color="auto"/>
            </w:tcBorders>
          </w:tcPr>
          <w:p w14:paraId="617B2CB0" w14:textId="77777777" w:rsidR="00277696" w:rsidRPr="00920CAD" w:rsidRDefault="00277696" w:rsidP="00D012AC">
            <w:pPr>
              <w:snapToGrid w:val="0"/>
              <w:spacing w:line="276" w:lineRule="auto"/>
              <w:jc w:val="both"/>
              <w:rPr>
                <w:rFonts w:ascii="Rockwell" w:hAnsi="Rockwell"/>
                <w:bCs/>
                <w:i/>
              </w:rPr>
            </w:pPr>
          </w:p>
        </w:tc>
      </w:tr>
      <w:tr w:rsidR="00920CAD" w:rsidRPr="00920CAD" w14:paraId="7F623002" w14:textId="77777777" w:rsidTr="00F648D5">
        <w:trPr>
          <w:trHeight w:val="374"/>
          <w:jc w:val="center"/>
        </w:trPr>
        <w:tc>
          <w:tcPr>
            <w:tcW w:w="331" w:type="pct"/>
            <w:vMerge w:val="restart"/>
            <w:tcBorders>
              <w:top w:val="single" w:sz="4" w:space="0" w:color="000000"/>
              <w:left w:val="single" w:sz="8" w:space="0" w:color="000000"/>
            </w:tcBorders>
            <w:vAlign w:val="center"/>
          </w:tcPr>
          <w:p w14:paraId="1A3CAC02" w14:textId="77777777" w:rsidR="00F92309" w:rsidRPr="00920CAD" w:rsidRDefault="00F92309" w:rsidP="002F0354">
            <w:pPr>
              <w:numPr>
                <w:ilvl w:val="2"/>
                <w:numId w:val="3"/>
              </w:numPr>
              <w:snapToGrid w:val="0"/>
              <w:ind w:left="484"/>
              <w:jc w:val="both"/>
              <w:rPr>
                <w:rFonts w:ascii="Rockwell" w:hAnsi="Rockwell"/>
                <w:b/>
                <w:bCs/>
                <w:i/>
              </w:rPr>
            </w:pPr>
          </w:p>
        </w:tc>
        <w:tc>
          <w:tcPr>
            <w:tcW w:w="981" w:type="pct"/>
            <w:vMerge w:val="restart"/>
            <w:tcBorders>
              <w:top w:val="single" w:sz="4" w:space="0" w:color="000000"/>
              <w:left w:val="single" w:sz="4" w:space="0" w:color="000000"/>
            </w:tcBorders>
            <w:vAlign w:val="center"/>
          </w:tcPr>
          <w:p w14:paraId="249F8605" w14:textId="77777777" w:rsidR="00F92309" w:rsidRPr="00920CAD" w:rsidRDefault="00F92309" w:rsidP="00D012AC">
            <w:pPr>
              <w:snapToGrid w:val="0"/>
              <w:rPr>
                <w:rFonts w:ascii="Rockwell" w:hAnsi="Rockwell"/>
                <w:i/>
              </w:rPr>
            </w:pPr>
            <w:r w:rsidRPr="00920CAD">
              <w:rPr>
                <w:rFonts w:ascii="Rockwell" w:hAnsi="Rockwell"/>
                <w:i/>
              </w:rPr>
              <w:t xml:space="preserve">Système de projection </w:t>
            </w:r>
          </w:p>
          <w:p w14:paraId="7293A560" w14:textId="276871E4" w:rsidR="00F92309" w:rsidRPr="00920CAD" w:rsidRDefault="00F92309" w:rsidP="00D012AC">
            <w:pPr>
              <w:snapToGrid w:val="0"/>
              <w:rPr>
                <w:rFonts w:ascii="Rockwell" w:hAnsi="Rockwell"/>
                <w:i/>
              </w:rPr>
            </w:pPr>
          </w:p>
        </w:tc>
        <w:tc>
          <w:tcPr>
            <w:tcW w:w="1888" w:type="pct"/>
            <w:tcBorders>
              <w:top w:val="single" w:sz="4" w:space="0" w:color="000000"/>
              <w:left w:val="single" w:sz="4" w:space="0" w:color="000000"/>
              <w:bottom w:val="single" w:sz="4" w:space="0" w:color="000000"/>
              <w:right w:val="single" w:sz="4" w:space="0" w:color="auto"/>
            </w:tcBorders>
            <w:vAlign w:val="center"/>
          </w:tcPr>
          <w:p w14:paraId="253C532E" w14:textId="771C3F16" w:rsidR="00F92309" w:rsidRPr="00920CAD" w:rsidRDefault="00F92309" w:rsidP="00D012AC">
            <w:pPr>
              <w:snapToGrid w:val="0"/>
              <w:spacing w:line="276" w:lineRule="auto"/>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879" w:type="pct"/>
            <w:tcBorders>
              <w:top w:val="single" w:sz="4" w:space="0" w:color="auto"/>
              <w:left w:val="single" w:sz="4" w:space="0" w:color="auto"/>
              <w:bottom w:val="single" w:sz="4" w:space="0" w:color="auto"/>
              <w:right w:val="single" w:sz="4" w:space="0" w:color="auto"/>
            </w:tcBorders>
            <w:vAlign w:val="center"/>
          </w:tcPr>
          <w:p w14:paraId="0FE73DC3" w14:textId="54A3FA3F" w:rsidR="00F92309" w:rsidRPr="00920CAD" w:rsidRDefault="00F92309" w:rsidP="00D012AC">
            <w:pPr>
              <w:snapToGrid w:val="0"/>
              <w:spacing w:line="276" w:lineRule="auto"/>
              <w:jc w:val="both"/>
              <w:rPr>
                <w:rFonts w:ascii="Rockwell" w:hAnsi="Rockwell"/>
                <w:bCs/>
                <w:i/>
              </w:rPr>
            </w:pPr>
          </w:p>
        </w:tc>
        <w:tc>
          <w:tcPr>
            <w:tcW w:w="921" w:type="pct"/>
            <w:tcBorders>
              <w:top w:val="single" w:sz="4" w:space="0" w:color="auto"/>
              <w:left w:val="single" w:sz="4" w:space="0" w:color="auto"/>
              <w:bottom w:val="single" w:sz="4" w:space="0" w:color="auto"/>
              <w:right w:val="single" w:sz="4" w:space="0" w:color="auto"/>
            </w:tcBorders>
          </w:tcPr>
          <w:p w14:paraId="6CAB36CC" w14:textId="77777777" w:rsidR="00F92309" w:rsidRPr="00920CAD" w:rsidRDefault="00F92309" w:rsidP="00D012AC">
            <w:pPr>
              <w:snapToGrid w:val="0"/>
              <w:spacing w:line="276" w:lineRule="auto"/>
              <w:jc w:val="both"/>
              <w:rPr>
                <w:rFonts w:ascii="Rockwell" w:hAnsi="Rockwell"/>
                <w:bCs/>
                <w:i/>
              </w:rPr>
            </w:pPr>
          </w:p>
        </w:tc>
      </w:tr>
      <w:tr w:rsidR="00920CAD" w:rsidRPr="00920CAD" w14:paraId="130E5FF0" w14:textId="77777777" w:rsidTr="00F648D5">
        <w:trPr>
          <w:trHeight w:hRule="exact" w:val="418"/>
          <w:jc w:val="center"/>
        </w:trPr>
        <w:tc>
          <w:tcPr>
            <w:tcW w:w="331" w:type="pct"/>
            <w:vMerge/>
            <w:tcBorders>
              <w:left w:val="single" w:sz="8" w:space="0" w:color="000000"/>
            </w:tcBorders>
            <w:vAlign w:val="center"/>
          </w:tcPr>
          <w:p w14:paraId="74D8BF53" w14:textId="77777777" w:rsidR="00F92309" w:rsidRPr="00920CAD" w:rsidRDefault="00F92309" w:rsidP="002F0354">
            <w:pPr>
              <w:numPr>
                <w:ilvl w:val="2"/>
                <w:numId w:val="3"/>
              </w:numPr>
              <w:snapToGrid w:val="0"/>
              <w:ind w:left="484"/>
              <w:jc w:val="both"/>
              <w:rPr>
                <w:rFonts w:ascii="Rockwell" w:hAnsi="Rockwell"/>
                <w:b/>
                <w:bCs/>
                <w:i/>
              </w:rPr>
            </w:pPr>
          </w:p>
        </w:tc>
        <w:tc>
          <w:tcPr>
            <w:tcW w:w="981" w:type="pct"/>
            <w:vMerge/>
            <w:tcBorders>
              <w:left w:val="single" w:sz="4" w:space="0" w:color="000000"/>
            </w:tcBorders>
            <w:vAlign w:val="center"/>
          </w:tcPr>
          <w:p w14:paraId="3A30C412" w14:textId="77777777" w:rsidR="00F92309" w:rsidRPr="00920CAD" w:rsidRDefault="00F92309" w:rsidP="00D012AC">
            <w:pPr>
              <w:snapToGrid w:val="0"/>
              <w:rPr>
                <w:rFonts w:ascii="Rockwell" w:hAnsi="Rockwell"/>
                <w:i/>
              </w:rPr>
            </w:pPr>
          </w:p>
        </w:tc>
        <w:tc>
          <w:tcPr>
            <w:tcW w:w="1888" w:type="pct"/>
            <w:tcBorders>
              <w:top w:val="single" w:sz="4" w:space="0" w:color="000000"/>
              <w:left w:val="single" w:sz="4" w:space="0" w:color="000000"/>
              <w:bottom w:val="single" w:sz="4" w:space="0" w:color="auto"/>
              <w:right w:val="single" w:sz="4" w:space="0" w:color="auto"/>
            </w:tcBorders>
            <w:vAlign w:val="center"/>
          </w:tcPr>
          <w:p w14:paraId="7BDEB62F" w14:textId="6573D843" w:rsidR="00F92309" w:rsidRPr="00920CAD" w:rsidRDefault="00F92309" w:rsidP="00D012AC">
            <w:pPr>
              <w:snapToGrid w:val="0"/>
              <w:rPr>
                <w:rFonts w:ascii="Rockwell" w:hAnsi="Rockwell"/>
                <w:i/>
              </w:rPr>
            </w:pPr>
            <w:r w:rsidRPr="00920CAD">
              <w:rPr>
                <w:rFonts w:ascii="Rockwell" w:hAnsi="Rockwell"/>
                <w:i/>
              </w:rPr>
              <w:t>DLP</w:t>
            </w:r>
            <w:r w:rsidR="00EA5119" w:rsidRPr="00920CAD">
              <w:rPr>
                <w:rFonts w:ascii="Rockwell" w:hAnsi="Rockwell"/>
                <w:i/>
              </w:rPr>
              <w:t xml:space="preserve">                                          </w:t>
            </w:r>
            <w:sdt>
              <w:sdtPr>
                <w:rPr>
                  <w:rFonts w:ascii="Rockwell" w:hAnsi="Rockwell"/>
                  <w:bCs/>
                  <w:iCs/>
                  <w:sz w:val="40"/>
                  <w:szCs w:val="40"/>
                  <w:lang w:val="fr-CA"/>
                </w:rPr>
                <w:id w:val="621819317"/>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879" w:type="pct"/>
            <w:tcBorders>
              <w:top w:val="single" w:sz="4" w:space="0" w:color="auto"/>
              <w:left w:val="single" w:sz="4" w:space="0" w:color="auto"/>
              <w:bottom w:val="single" w:sz="4" w:space="0" w:color="auto"/>
              <w:right w:val="single" w:sz="4" w:space="0" w:color="auto"/>
            </w:tcBorders>
            <w:vAlign w:val="center"/>
          </w:tcPr>
          <w:p w14:paraId="63B7F50D" w14:textId="1EA8B807" w:rsidR="00F92309" w:rsidRPr="00920CAD" w:rsidRDefault="00F92309" w:rsidP="00D012AC">
            <w:pPr>
              <w:snapToGrid w:val="0"/>
              <w:jc w:val="both"/>
              <w:rPr>
                <w:rFonts w:ascii="Rockwell" w:hAnsi="Rockwell"/>
                <w:bCs/>
                <w:i/>
              </w:rPr>
            </w:pPr>
          </w:p>
        </w:tc>
        <w:tc>
          <w:tcPr>
            <w:tcW w:w="921" w:type="pct"/>
            <w:tcBorders>
              <w:top w:val="single" w:sz="4" w:space="0" w:color="auto"/>
              <w:left w:val="single" w:sz="4" w:space="0" w:color="auto"/>
              <w:bottom w:val="single" w:sz="4" w:space="0" w:color="auto"/>
              <w:right w:val="single" w:sz="4" w:space="0" w:color="auto"/>
            </w:tcBorders>
          </w:tcPr>
          <w:p w14:paraId="0C50CE7E" w14:textId="77777777" w:rsidR="00F92309" w:rsidRPr="00920CAD" w:rsidRDefault="00F92309" w:rsidP="00D012AC">
            <w:pPr>
              <w:snapToGrid w:val="0"/>
              <w:jc w:val="both"/>
              <w:rPr>
                <w:rFonts w:ascii="Rockwell" w:hAnsi="Rockwell"/>
                <w:bCs/>
                <w:i/>
              </w:rPr>
            </w:pPr>
          </w:p>
        </w:tc>
      </w:tr>
      <w:tr w:rsidR="00920CAD" w:rsidRPr="00920CAD" w14:paraId="3F0EAC34" w14:textId="77777777" w:rsidTr="00EA5119">
        <w:trPr>
          <w:trHeight w:hRule="exact" w:val="555"/>
          <w:jc w:val="center"/>
        </w:trPr>
        <w:tc>
          <w:tcPr>
            <w:tcW w:w="331" w:type="pct"/>
            <w:vMerge/>
            <w:tcBorders>
              <w:left w:val="single" w:sz="8" w:space="0" w:color="000000"/>
            </w:tcBorders>
            <w:vAlign w:val="center"/>
          </w:tcPr>
          <w:p w14:paraId="29833B74" w14:textId="77777777" w:rsidR="007F7540" w:rsidRPr="00920CAD" w:rsidRDefault="007F7540" w:rsidP="002F0354">
            <w:pPr>
              <w:numPr>
                <w:ilvl w:val="2"/>
                <w:numId w:val="3"/>
              </w:numPr>
              <w:snapToGrid w:val="0"/>
              <w:ind w:left="484"/>
              <w:jc w:val="both"/>
              <w:rPr>
                <w:rFonts w:ascii="Rockwell" w:hAnsi="Rockwell"/>
                <w:b/>
                <w:bCs/>
                <w:i/>
              </w:rPr>
            </w:pPr>
          </w:p>
        </w:tc>
        <w:tc>
          <w:tcPr>
            <w:tcW w:w="981" w:type="pct"/>
            <w:vMerge/>
            <w:tcBorders>
              <w:left w:val="single" w:sz="4" w:space="0" w:color="000000"/>
              <w:right w:val="single" w:sz="4" w:space="0" w:color="auto"/>
            </w:tcBorders>
            <w:vAlign w:val="center"/>
          </w:tcPr>
          <w:p w14:paraId="2A8C8CA3" w14:textId="77777777" w:rsidR="007F7540" w:rsidRPr="00920CAD" w:rsidRDefault="007F7540" w:rsidP="00D012AC">
            <w:pPr>
              <w:snapToGrid w:val="0"/>
              <w:rPr>
                <w:rFonts w:ascii="Rockwell" w:hAnsi="Rockwell"/>
                <w:i/>
              </w:rPr>
            </w:pPr>
          </w:p>
        </w:tc>
        <w:tc>
          <w:tcPr>
            <w:tcW w:w="1888" w:type="pct"/>
            <w:tcBorders>
              <w:top w:val="single" w:sz="4" w:space="0" w:color="auto"/>
              <w:left w:val="single" w:sz="4" w:space="0" w:color="auto"/>
              <w:bottom w:val="single" w:sz="4" w:space="0" w:color="auto"/>
              <w:right w:val="single" w:sz="4" w:space="0" w:color="auto"/>
            </w:tcBorders>
            <w:vAlign w:val="center"/>
          </w:tcPr>
          <w:p w14:paraId="6CFC053B" w14:textId="5E699EEF" w:rsidR="007F7540" w:rsidRPr="00920CAD" w:rsidRDefault="007F7540" w:rsidP="00F648D5">
            <w:pPr>
              <w:snapToGrid w:val="0"/>
              <w:rPr>
                <w:rFonts w:ascii="Rockwell" w:hAnsi="Rockwell"/>
                <w:i/>
              </w:rPr>
            </w:pPr>
            <w:r w:rsidRPr="00920CAD">
              <w:rPr>
                <w:rFonts w:ascii="Rockwell" w:hAnsi="Rockwell"/>
                <w:i/>
              </w:rPr>
              <w:t>LCD/LED</w:t>
            </w:r>
            <w:r w:rsidR="00EA5119" w:rsidRPr="00920CAD">
              <w:rPr>
                <w:rFonts w:ascii="Rockwell" w:hAnsi="Rockwell"/>
                <w:i/>
              </w:rPr>
              <w:t xml:space="preserve">                                 </w:t>
            </w:r>
            <w:sdt>
              <w:sdtPr>
                <w:rPr>
                  <w:rFonts w:ascii="Rockwell" w:hAnsi="Rockwell"/>
                  <w:bCs/>
                  <w:iCs/>
                  <w:sz w:val="40"/>
                  <w:szCs w:val="40"/>
                  <w:lang w:val="fr-CA"/>
                </w:rPr>
                <w:id w:val="-649750106"/>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879" w:type="pct"/>
            <w:tcBorders>
              <w:top w:val="single" w:sz="4" w:space="0" w:color="auto"/>
              <w:left w:val="single" w:sz="4" w:space="0" w:color="auto"/>
              <w:bottom w:val="single" w:sz="4" w:space="0" w:color="auto"/>
              <w:right w:val="single" w:sz="4" w:space="0" w:color="auto"/>
            </w:tcBorders>
            <w:vAlign w:val="center"/>
          </w:tcPr>
          <w:p w14:paraId="09A6C863" w14:textId="66268E65" w:rsidR="007F7540" w:rsidRPr="00920CAD" w:rsidRDefault="007F7540" w:rsidP="00D012AC">
            <w:pPr>
              <w:snapToGrid w:val="0"/>
              <w:jc w:val="both"/>
              <w:rPr>
                <w:rFonts w:ascii="Rockwell" w:hAnsi="Rockwell"/>
                <w:bCs/>
                <w:i/>
              </w:rPr>
            </w:pPr>
          </w:p>
        </w:tc>
        <w:tc>
          <w:tcPr>
            <w:tcW w:w="921" w:type="pct"/>
            <w:tcBorders>
              <w:top w:val="single" w:sz="4" w:space="0" w:color="auto"/>
              <w:left w:val="single" w:sz="4" w:space="0" w:color="auto"/>
              <w:bottom w:val="single" w:sz="4" w:space="0" w:color="auto"/>
              <w:right w:val="single" w:sz="4" w:space="0" w:color="auto"/>
            </w:tcBorders>
          </w:tcPr>
          <w:p w14:paraId="76F8BA44" w14:textId="77777777" w:rsidR="007F7540" w:rsidRPr="00920CAD" w:rsidRDefault="007F7540" w:rsidP="00D012AC">
            <w:pPr>
              <w:snapToGrid w:val="0"/>
              <w:jc w:val="both"/>
              <w:rPr>
                <w:rFonts w:ascii="Rockwell" w:hAnsi="Rockwell"/>
                <w:bCs/>
                <w:i/>
              </w:rPr>
            </w:pPr>
          </w:p>
        </w:tc>
      </w:tr>
      <w:tr w:rsidR="00920CAD" w:rsidRPr="00920CAD" w14:paraId="0F7B1B97" w14:textId="77777777" w:rsidTr="00EA5119">
        <w:trPr>
          <w:trHeight w:hRule="exact" w:val="577"/>
          <w:jc w:val="center"/>
        </w:trPr>
        <w:tc>
          <w:tcPr>
            <w:tcW w:w="331" w:type="pct"/>
            <w:vMerge/>
            <w:tcBorders>
              <w:left w:val="single" w:sz="8" w:space="0" w:color="000000"/>
              <w:bottom w:val="single" w:sz="4" w:space="0" w:color="000000"/>
            </w:tcBorders>
            <w:vAlign w:val="center"/>
          </w:tcPr>
          <w:p w14:paraId="30F11724" w14:textId="77777777" w:rsidR="007F7540" w:rsidRPr="00920CAD" w:rsidRDefault="007F7540" w:rsidP="002F0354">
            <w:pPr>
              <w:numPr>
                <w:ilvl w:val="2"/>
                <w:numId w:val="3"/>
              </w:numPr>
              <w:snapToGrid w:val="0"/>
              <w:ind w:left="484"/>
              <w:jc w:val="both"/>
              <w:rPr>
                <w:rFonts w:ascii="Rockwell" w:hAnsi="Rockwell"/>
                <w:b/>
                <w:bCs/>
                <w:i/>
              </w:rPr>
            </w:pPr>
          </w:p>
        </w:tc>
        <w:tc>
          <w:tcPr>
            <w:tcW w:w="981" w:type="pct"/>
            <w:vMerge/>
            <w:tcBorders>
              <w:left w:val="single" w:sz="4" w:space="0" w:color="000000"/>
              <w:bottom w:val="single" w:sz="4" w:space="0" w:color="000000"/>
              <w:right w:val="single" w:sz="4" w:space="0" w:color="auto"/>
            </w:tcBorders>
            <w:vAlign w:val="center"/>
          </w:tcPr>
          <w:p w14:paraId="2C118829" w14:textId="77777777" w:rsidR="007F7540" w:rsidRPr="00920CAD" w:rsidRDefault="007F7540" w:rsidP="00D012AC">
            <w:pPr>
              <w:snapToGrid w:val="0"/>
              <w:rPr>
                <w:rFonts w:ascii="Rockwell" w:hAnsi="Rockwell"/>
                <w:i/>
              </w:rPr>
            </w:pPr>
          </w:p>
        </w:tc>
        <w:tc>
          <w:tcPr>
            <w:tcW w:w="1888" w:type="pct"/>
            <w:tcBorders>
              <w:top w:val="single" w:sz="4" w:space="0" w:color="auto"/>
              <w:left w:val="single" w:sz="4" w:space="0" w:color="auto"/>
              <w:bottom w:val="single" w:sz="4" w:space="0" w:color="auto"/>
              <w:right w:val="single" w:sz="4" w:space="0" w:color="auto"/>
            </w:tcBorders>
            <w:vAlign w:val="center"/>
          </w:tcPr>
          <w:p w14:paraId="37A15CB2" w14:textId="25B826A6" w:rsidR="007F7540" w:rsidRPr="00920CAD" w:rsidRDefault="007F7540" w:rsidP="00D012AC">
            <w:pPr>
              <w:snapToGrid w:val="0"/>
              <w:rPr>
                <w:rFonts w:ascii="Rockwell" w:hAnsi="Rockwell"/>
                <w:i/>
              </w:rPr>
            </w:pPr>
            <w:r w:rsidRPr="00920CAD">
              <w:rPr>
                <w:rFonts w:ascii="Rockwell" w:hAnsi="Rockwell"/>
                <w:bCs/>
                <w:i/>
              </w:rPr>
              <w:t>Laser</w:t>
            </w:r>
            <w:r w:rsidR="00EA5119" w:rsidRPr="00920CAD">
              <w:rPr>
                <w:rFonts w:ascii="Rockwell" w:hAnsi="Rockwell"/>
                <w:bCs/>
                <w:i/>
              </w:rPr>
              <w:t xml:space="preserve">                                        </w:t>
            </w:r>
            <w:sdt>
              <w:sdtPr>
                <w:rPr>
                  <w:rFonts w:ascii="Rockwell" w:hAnsi="Rockwell"/>
                  <w:bCs/>
                  <w:iCs/>
                  <w:sz w:val="40"/>
                  <w:szCs w:val="40"/>
                  <w:lang w:val="fr-CA"/>
                </w:rPr>
                <w:id w:val="-1029871389"/>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879" w:type="pct"/>
            <w:tcBorders>
              <w:top w:val="single" w:sz="4" w:space="0" w:color="auto"/>
              <w:left w:val="single" w:sz="4" w:space="0" w:color="auto"/>
              <w:bottom w:val="single" w:sz="4" w:space="0" w:color="000000"/>
            </w:tcBorders>
          </w:tcPr>
          <w:p w14:paraId="45CF9522" w14:textId="0F5B722E" w:rsidR="007F7540" w:rsidRPr="00920CAD" w:rsidRDefault="007F7540" w:rsidP="00D012AC">
            <w:pPr>
              <w:snapToGrid w:val="0"/>
              <w:jc w:val="both"/>
              <w:rPr>
                <w:rFonts w:ascii="Rockwell" w:hAnsi="Rockwell"/>
                <w:bCs/>
                <w:i/>
              </w:rPr>
            </w:pPr>
          </w:p>
        </w:tc>
        <w:tc>
          <w:tcPr>
            <w:tcW w:w="921" w:type="pct"/>
            <w:tcBorders>
              <w:top w:val="single" w:sz="4" w:space="0" w:color="auto"/>
              <w:left w:val="single" w:sz="4" w:space="0" w:color="000000"/>
              <w:bottom w:val="single" w:sz="4" w:space="0" w:color="000000"/>
              <w:right w:val="single" w:sz="4" w:space="0" w:color="auto"/>
            </w:tcBorders>
          </w:tcPr>
          <w:p w14:paraId="58BE16BC" w14:textId="77777777" w:rsidR="007F7540" w:rsidRPr="00920CAD" w:rsidRDefault="007F7540" w:rsidP="00D012AC">
            <w:pPr>
              <w:snapToGrid w:val="0"/>
              <w:jc w:val="both"/>
              <w:rPr>
                <w:rFonts w:ascii="Rockwell" w:hAnsi="Rockwell"/>
                <w:bCs/>
                <w:i/>
              </w:rPr>
            </w:pPr>
          </w:p>
        </w:tc>
      </w:tr>
      <w:tr w:rsidR="00920CAD" w:rsidRPr="00920CAD" w14:paraId="62C6949C" w14:textId="77777777" w:rsidTr="00570218">
        <w:trPr>
          <w:trHeight w:hRule="exact" w:val="582"/>
          <w:jc w:val="center"/>
        </w:trPr>
        <w:tc>
          <w:tcPr>
            <w:tcW w:w="331" w:type="pct"/>
            <w:tcBorders>
              <w:top w:val="single" w:sz="4" w:space="0" w:color="000000"/>
              <w:left w:val="single" w:sz="8" w:space="0" w:color="000000"/>
              <w:bottom w:val="single" w:sz="4" w:space="0" w:color="000000"/>
            </w:tcBorders>
            <w:vAlign w:val="center"/>
          </w:tcPr>
          <w:p w14:paraId="00DE3BE9" w14:textId="77777777" w:rsidR="00277696" w:rsidRPr="00920CAD"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68AD1B21" w14:textId="77777777" w:rsidR="00277696" w:rsidRPr="00920CAD" w:rsidRDefault="00277696" w:rsidP="00D012AC">
            <w:pPr>
              <w:snapToGrid w:val="0"/>
              <w:rPr>
                <w:rFonts w:ascii="Rockwell" w:hAnsi="Rockwell"/>
                <w:i/>
              </w:rPr>
            </w:pPr>
            <w:r w:rsidRPr="00920CAD">
              <w:rPr>
                <w:rFonts w:ascii="Rockwell" w:hAnsi="Rockwell"/>
                <w:i/>
              </w:rPr>
              <w:t>Type de Zoom / Focus</w:t>
            </w:r>
          </w:p>
        </w:tc>
        <w:tc>
          <w:tcPr>
            <w:tcW w:w="1888" w:type="pct"/>
            <w:tcBorders>
              <w:top w:val="single" w:sz="4" w:space="0" w:color="auto"/>
              <w:left w:val="single" w:sz="4" w:space="0" w:color="000000"/>
              <w:bottom w:val="single" w:sz="4" w:space="0" w:color="000000"/>
            </w:tcBorders>
            <w:vAlign w:val="center"/>
          </w:tcPr>
          <w:p w14:paraId="53F6B7C0" w14:textId="67CB59E3" w:rsidR="00277696" w:rsidRPr="00920CAD" w:rsidRDefault="00277696" w:rsidP="00D012AC">
            <w:pPr>
              <w:snapToGrid w:val="0"/>
              <w:rPr>
                <w:rFonts w:ascii="Rockwell" w:hAnsi="Rockwell"/>
                <w:i/>
              </w:rPr>
            </w:pPr>
            <w:r w:rsidRPr="00920CAD">
              <w:rPr>
                <w:rFonts w:ascii="Rockwell" w:hAnsi="Rockwell"/>
                <w:i/>
              </w:rPr>
              <w:t xml:space="preserve">Mise au point manuelle et zoom manuel </w:t>
            </w:r>
            <w:r w:rsidR="00C515CC" w:rsidRPr="00920CAD">
              <w:rPr>
                <w:rFonts w:ascii="Rockwell" w:hAnsi="Rockwell"/>
                <w:i/>
              </w:rPr>
              <w:t xml:space="preserve">au moins </w:t>
            </w:r>
            <w:r w:rsidRPr="00920CAD">
              <w:rPr>
                <w:rFonts w:ascii="Rockwell" w:hAnsi="Rockwell"/>
                <w:i/>
              </w:rPr>
              <w:t xml:space="preserve">x1.6 </w:t>
            </w:r>
          </w:p>
        </w:tc>
        <w:tc>
          <w:tcPr>
            <w:tcW w:w="879" w:type="pct"/>
            <w:tcBorders>
              <w:top w:val="single" w:sz="4" w:space="0" w:color="000000"/>
              <w:left w:val="single" w:sz="4" w:space="0" w:color="000000"/>
              <w:bottom w:val="single" w:sz="4" w:space="0" w:color="000000"/>
            </w:tcBorders>
          </w:tcPr>
          <w:p w14:paraId="42D21756" w14:textId="77777777" w:rsidR="00277696" w:rsidRPr="00920CAD"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0094AD3C" w14:textId="77777777" w:rsidR="00277696" w:rsidRPr="00920CAD" w:rsidRDefault="00277696" w:rsidP="00D012AC">
            <w:pPr>
              <w:snapToGrid w:val="0"/>
              <w:jc w:val="both"/>
              <w:rPr>
                <w:rFonts w:ascii="Rockwell" w:hAnsi="Rockwell"/>
                <w:bCs/>
                <w:i/>
              </w:rPr>
            </w:pPr>
          </w:p>
        </w:tc>
      </w:tr>
      <w:tr w:rsidR="00920CAD" w:rsidRPr="00920CAD" w14:paraId="5604598C" w14:textId="77777777" w:rsidTr="00F648D5">
        <w:trPr>
          <w:trHeight w:hRule="exact" w:val="289"/>
          <w:jc w:val="center"/>
        </w:trPr>
        <w:tc>
          <w:tcPr>
            <w:tcW w:w="331" w:type="pct"/>
            <w:tcBorders>
              <w:top w:val="single" w:sz="4" w:space="0" w:color="000000"/>
              <w:left w:val="single" w:sz="8" w:space="0" w:color="000000"/>
              <w:bottom w:val="single" w:sz="4" w:space="0" w:color="000000"/>
            </w:tcBorders>
            <w:vAlign w:val="center"/>
          </w:tcPr>
          <w:p w14:paraId="77401F41" w14:textId="77777777" w:rsidR="00277696" w:rsidRPr="00920CAD"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71FBEC35" w14:textId="77777777" w:rsidR="00277696" w:rsidRPr="00920CAD" w:rsidRDefault="00277696" w:rsidP="00D012AC">
            <w:pPr>
              <w:snapToGrid w:val="0"/>
              <w:rPr>
                <w:rFonts w:ascii="Rockwell" w:hAnsi="Rockwell"/>
                <w:bCs/>
                <w:i/>
              </w:rPr>
            </w:pPr>
            <w:r w:rsidRPr="00920CAD">
              <w:rPr>
                <w:rFonts w:ascii="Rockwell" w:hAnsi="Rockwell"/>
                <w:bCs/>
                <w:i/>
              </w:rPr>
              <w:t>Taille de l'écran</w:t>
            </w:r>
          </w:p>
        </w:tc>
        <w:tc>
          <w:tcPr>
            <w:tcW w:w="1888" w:type="pct"/>
            <w:tcBorders>
              <w:top w:val="single" w:sz="4" w:space="0" w:color="000000"/>
              <w:left w:val="single" w:sz="4" w:space="0" w:color="000000"/>
              <w:bottom w:val="single" w:sz="4" w:space="0" w:color="000000"/>
            </w:tcBorders>
            <w:vAlign w:val="center"/>
          </w:tcPr>
          <w:p w14:paraId="68A1A729" w14:textId="042F51D8" w:rsidR="00277696" w:rsidRPr="00920CAD" w:rsidRDefault="00277696" w:rsidP="00D012AC">
            <w:pPr>
              <w:snapToGrid w:val="0"/>
              <w:rPr>
                <w:rFonts w:ascii="Rockwell" w:hAnsi="Rockwell"/>
                <w:bCs/>
                <w:i/>
              </w:rPr>
            </w:pPr>
            <w:r w:rsidRPr="00920CAD">
              <w:rPr>
                <w:rFonts w:ascii="Rockwell" w:hAnsi="Rockwell"/>
                <w:bCs/>
                <w:i/>
              </w:rPr>
              <w:t>De 60 à 500 pouces</w:t>
            </w:r>
          </w:p>
        </w:tc>
        <w:tc>
          <w:tcPr>
            <w:tcW w:w="879" w:type="pct"/>
            <w:tcBorders>
              <w:top w:val="single" w:sz="4" w:space="0" w:color="000000"/>
              <w:left w:val="single" w:sz="4" w:space="0" w:color="000000"/>
              <w:bottom w:val="single" w:sz="4" w:space="0" w:color="000000"/>
            </w:tcBorders>
          </w:tcPr>
          <w:p w14:paraId="5E083FCA" w14:textId="77777777" w:rsidR="00277696" w:rsidRPr="00920CAD"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50C2A36C" w14:textId="77777777" w:rsidR="00277696" w:rsidRPr="00920CAD" w:rsidRDefault="00277696" w:rsidP="00D012AC">
            <w:pPr>
              <w:snapToGrid w:val="0"/>
              <w:jc w:val="both"/>
              <w:rPr>
                <w:rFonts w:ascii="Rockwell" w:hAnsi="Rockwell"/>
                <w:bCs/>
                <w:i/>
              </w:rPr>
            </w:pPr>
          </w:p>
        </w:tc>
      </w:tr>
      <w:tr w:rsidR="00920CAD" w:rsidRPr="00920CAD" w14:paraId="54298E9E" w14:textId="77777777" w:rsidTr="00F648D5">
        <w:trPr>
          <w:trHeight w:hRule="exact" w:val="434"/>
          <w:jc w:val="center"/>
        </w:trPr>
        <w:tc>
          <w:tcPr>
            <w:tcW w:w="331" w:type="pct"/>
            <w:tcBorders>
              <w:top w:val="single" w:sz="4" w:space="0" w:color="000000"/>
              <w:left w:val="single" w:sz="8" w:space="0" w:color="000000"/>
              <w:bottom w:val="single" w:sz="4" w:space="0" w:color="000000"/>
            </w:tcBorders>
            <w:vAlign w:val="center"/>
          </w:tcPr>
          <w:p w14:paraId="7FEC3E9A" w14:textId="77777777" w:rsidR="00277696" w:rsidRPr="00920CAD"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252A859F" w14:textId="77777777" w:rsidR="00277696" w:rsidRPr="00920CAD" w:rsidRDefault="00277696" w:rsidP="00D012AC">
            <w:pPr>
              <w:snapToGrid w:val="0"/>
              <w:rPr>
                <w:rFonts w:ascii="Rockwell" w:hAnsi="Rockwell"/>
                <w:i/>
              </w:rPr>
            </w:pPr>
            <w:r w:rsidRPr="00920CAD">
              <w:rPr>
                <w:rFonts w:ascii="Rockwell" w:hAnsi="Rockwell"/>
                <w:i/>
              </w:rPr>
              <w:t>Puissance lumineuse</w:t>
            </w:r>
          </w:p>
        </w:tc>
        <w:tc>
          <w:tcPr>
            <w:tcW w:w="1888" w:type="pct"/>
            <w:tcBorders>
              <w:top w:val="single" w:sz="4" w:space="0" w:color="000000"/>
              <w:left w:val="single" w:sz="4" w:space="0" w:color="000000"/>
              <w:bottom w:val="single" w:sz="4" w:space="0" w:color="000000"/>
            </w:tcBorders>
            <w:vAlign w:val="center"/>
          </w:tcPr>
          <w:p w14:paraId="6B54D8FC" w14:textId="6A99F617" w:rsidR="00277696" w:rsidRPr="00920CAD" w:rsidRDefault="00277696" w:rsidP="00D012AC">
            <w:pPr>
              <w:snapToGrid w:val="0"/>
              <w:rPr>
                <w:rFonts w:ascii="Rockwell" w:hAnsi="Rockwell"/>
                <w:i/>
              </w:rPr>
            </w:pPr>
            <w:r w:rsidRPr="00920CAD">
              <w:rPr>
                <w:rFonts w:ascii="Rockwell" w:hAnsi="Rockwell"/>
                <w:i/>
              </w:rPr>
              <w:t>10000 lm au moins</w:t>
            </w:r>
          </w:p>
        </w:tc>
        <w:tc>
          <w:tcPr>
            <w:tcW w:w="879" w:type="pct"/>
            <w:tcBorders>
              <w:top w:val="single" w:sz="4" w:space="0" w:color="000000"/>
              <w:left w:val="single" w:sz="4" w:space="0" w:color="000000"/>
              <w:bottom w:val="single" w:sz="4" w:space="0" w:color="000000"/>
            </w:tcBorders>
          </w:tcPr>
          <w:p w14:paraId="145A80AE" w14:textId="77777777" w:rsidR="00277696" w:rsidRPr="00920CAD"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0401CD31" w14:textId="77777777" w:rsidR="00277696" w:rsidRPr="00920CAD" w:rsidRDefault="00277696" w:rsidP="00D012AC">
            <w:pPr>
              <w:snapToGrid w:val="0"/>
              <w:jc w:val="both"/>
              <w:rPr>
                <w:rFonts w:ascii="Rockwell" w:hAnsi="Rockwell"/>
                <w:bCs/>
                <w:i/>
              </w:rPr>
            </w:pPr>
          </w:p>
        </w:tc>
      </w:tr>
      <w:tr w:rsidR="00920CAD" w:rsidRPr="00920CAD" w14:paraId="1B85BD2E" w14:textId="77777777" w:rsidTr="00F648D5">
        <w:trPr>
          <w:trHeight w:hRule="exact" w:val="410"/>
          <w:jc w:val="center"/>
        </w:trPr>
        <w:tc>
          <w:tcPr>
            <w:tcW w:w="331" w:type="pct"/>
            <w:tcBorders>
              <w:top w:val="single" w:sz="4" w:space="0" w:color="000000"/>
              <w:left w:val="single" w:sz="8" w:space="0" w:color="000000"/>
              <w:bottom w:val="single" w:sz="4" w:space="0" w:color="000000"/>
            </w:tcBorders>
            <w:vAlign w:val="center"/>
          </w:tcPr>
          <w:p w14:paraId="5951179E" w14:textId="77777777" w:rsidR="00277696" w:rsidRPr="00920CAD"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1703E889" w14:textId="77777777" w:rsidR="00277696" w:rsidRPr="00920CAD" w:rsidRDefault="00277696" w:rsidP="00D012AC">
            <w:pPr>
              <w:snapToGrid w:val="0"/>
              <w:rPr>
                <w:rFonts w:ascii="Rockwell" w:hAnsi="Rockwell"/>
                <w:i/>
              </w:rPr>
            </w:pPr>
            <w:r w:rsidRPr="00920CAD">
              <w:rPr>
                <w:rFonts w:ascii="Rockwell" w:hAnsi="Rockwell"/>
                <w:i/>
              </w:rPr>
              <w:t>Taux de contraste</w:t>
            </w:r>
          </w:p>
        </w:tc>
        <w:tc>
          <w:tcPr>
            <w:tcW w:w="1888" w:type="pct"/>
            <w:tcBorders>
              <w:top w:val="single" w:sz="4" w:space="0" w:color="000000"/>
              <w:left w:val="single" w:sz="4" w:space="0" w:color="000000"/>
              <w:bottom w:val="single" w:sz="4" w:space="0" w:color="000000"/>
            </w:tcBorders>
            <w:vAlign w:val="center"/>
          </w:tcPr>
          <w:p w14:paraId="0BFC84F9" w14:textId="0D622E1C" w:rsidR="00277696" w:rsidRPr="00920CAD" w:rsidRDefault="00277696" w:rsidP="00D012AC">
            <w:pPr>
              <w:snapToGrid w:val="0"/>
              <w:rPr>
                <w:rFonts w:ascii="Rockwell" w:hAnsi="Rockwell"/>
                <w:i/>
              </w:rPr>
            </w:pPr>
            <w:r w:rsidRPr="00920CAD">
              <w:rPr>
                <w:rFonts w:ascii="Rockwell" w:hAnsi="Rockwell"/>
                <w:i/>
              </w:rPr>
              <w:t>2000000 :1 au moins</w:t>
            </w:r>
          </w:p>
        </w:tc>
        <w:tc>
          <w:tcPr>
            <w:tcW w:w="879" w:type="pct"/>
            <w:tcBorders>
              <w:top w:val="single" w:sz="4" w:space="0" w:color="000000"/>
              <w:left w:val="single" w:sz="4" w:space="0" w:color="000000"/>
              <w:bottom w:val="single" w:sz="4" w:space="0" w:color="000000"/>
            </w:tcBorders>
          </w:tcPr>
          <w:p w14:paraId="3B519FD3" w14:textId="77777777" w:rsidR="00277696" w:rsidRPr="00920CAD"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0A1D279F" w14:textId="77777777" w:rsidR="00277696" w:rsidRPr="00920CAD" w:rsidRDefault="00277696" w:rsidP="00D012AC">
            <w:pPr>
              <w:snapToGrid w:val="0"/>
              <w:jc w:val="both"/>
              <w:rPr>
                <w:rFonts w:ascii="Rockwell" w:hAnsi="Rockwell"/>
                <w:bCs/>
                <w:i/>
              </w:rPr>
            </w:pPr>
          </w:p>
        </w:tc>
      </w:tr>
      <w:tr w:rsidR="00920CAD" w:rsidRPr="00920CAD" w14:paraId="19B24696" w14:textId="77777777" w:rsidTr="00F648D5">
        <w:trPr>
          <w:trHeight w:hRule="exact" w:val="431"/>
          <w:jc w:val="center"/>
        </w:trPr>
        <w:tc>
          <w:tcPr>
            <w:tcW w:w="331" w:type="pct"/>
            <w:tcBorders>
              <w:top w:val="single" w:sz="4" w:space="0" w:color="000000"/>
              <w:left w:val="single" w:sz="8" w:space="0" w:color="000000"/>
              <w:bottom w:val="single" w:sz="4" w:space="0" w:color="000000"/>
            </w:tcBorders>
            <w:vAlign w:val="center"/>
          </w:tcPr>
          <w:p w14:paraId="74B74CF3" w14:textId="77777777" w:rsidR="00277696" w:rsidRPr="00920CAD"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370FEBCE" w14:textId="77777777" w:rsidR="00277696" w:rsidRPr="00920CAD" w:rsidRDefault="00277696" w:rsidP="00D012AC">
            <w:pPr>
              <w:snapToGrid w:val="0"/>
              <w:rPr>
                <w:rFonts w:ascii="Rockwell" w:hAnsi="Rockwell"/>
                <w:i/>
              </w:rPr>
            </w:pPr>
            <w:r w:rsidRPr="00920CAD">
              <w:rPr>
                <w:rFonts w:ascii="Rockwell" w:hAnsi="Rockwell"/>
                <w:i/>
              </w:rPr>
              <w:t xml:space="preserve">Résolution </w:t>
            </w:r>
          </w:p>
        </w:tc>
        <w:tc>
          <w:tcPr>
            <w:tcW w:w="1888" w:type="pct"/>
            <w:tcBorders>
              <w:top w:val="single" w:sz="4" w:space="0" w:color="000000"/>
              <w:left w:val="single" w:sz="4" w:space="0" w:color="000000"/>
              <w:bottom w:val="single" w:sz="4" w:space="0" w:color="000000"/>
            </w:tcBorders>
            <w:vAlign w:val="center"/>
          </w:tcPr>
          <w:p w14:paraId="78D61C78" w14:textId="0F5E686C" w:rsidR="00277696" w:rsidRPr="00920CAD" w:rsidRDefault="00C515CC" w:rsidP="00D012AC">
            <w:pPr>
              <w:snapToGrid w:val="0"/>
              <w:rPr>
                <w:rFonts w:ascii="Rockwell" w:hAnsi="Rockwell"/>
                <w:i/>
              </w:rPr>
            </w:pPr>
            <w:r w:rsidRPr="00920CAD">
              <w:rPr>
                <w:rFonts w:ascii="Rockwell" w:hAnsi="Rockwell"/>
                <w:i/>
              </w:rPr>
              <w:t xml:space="preserve">Full HD </w:t>
            </w:r>
            <w:r w:rsidR="00277696" w:rsidRPr="00920CAD">
              <w:rPr>
                <w:rFonts w:ascii="Rockwell" w:hAnsi="Rockwell"/>
                <w:i/>
              </w:rPr>
              <w:t>1920 x 1</w:t>
            </w:r>
            <w:r w:rsidRPr="00920CAD">
              <w:rPr>
                <w:rFonts w:ascii="Rockwell" w:hAnsi="Rockwell"/>
                <w:i/>
              </w:rPr>
              <w:t xml:space="preserve">080 </w:t>
            </w:r>
            <w:r w:rsidR="00277696" w:rsidRPr="00920CAD">
              <w:rPr>
                <w:rFonts w:ascii="Rockwell" w:hAnsi="Rockwell"/>
                <w:i/>
              </w:rPr>
              <w:t>au moins</w:t>
            </w:r>
          </w:p>
        </w:tc>
        <w:tc>
          <w:tcPr>
            <w:tcW w:w="879" w:type="pct"/>
            <w:tcBorders>
              <w:top w:val="single" w:sz="4" w:space="0" w:color="000000"/>
              <w:left w:val="single" w:sz="4" w:space="0" w:color="000000"/>
              <w:bottom w:val="single" w:sz="4" w:space="0" w:color="000000"/>
            </w:tcBorders>
          </w:tcPr>
          <w:p w14:paraId="621555DB" w14:textId="77777777" w:rsidR="00277696" w:rsidRPr="00920CAD"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7386E955" w14:textId="77777777" w:rsidR="00277696" w:rsidRPr="00920CAD" w:rsidRDefault="00277696" w:rsidP="00D012AC">
            <w:pPr>
              <w:snapToGrid w:val="0"/>
              <w:jc w:val="both"/>
              <w:rPr>
                <w:rFonts w:ascii="Rockwell" w:hAnsi="Rockwell"/>
                <w:bCs/>
                <w:i/>
              </w:rPr>
            </w:pPr>
          </w:p>
        </w:tc>
      </w:tr>
      <w:tr w:rsidR="00920CAD" w:rsidRPr="00920CAD" w14:paraId="511BBBD4" w14:textId="77777777" w:rsidTr="00F648D5">
        <w:trPr>
          <w:trHeight w:hRule="exact" w:val="581"/>
          <w:jc w:val="center"/>
        </w:trPr>
        <w:tc>
          <w:tcPr>
            <w:tcW w:w="331" w:type="pct"/>
            <w:tcBorders>
              <w:top w:val="single" w:sz="4" w:space="0" w:color="000000"/>
              <w:left w:val="single" w:sz="8" w:space="0" w:color="000000"/>
              <w:bottom w:val="single" w:sz="4" w:space="0" w:color="000000"/>
            </w:tcBorders>
            <w:vAlign w:val="center"/>
          </w:tcPr>
          <w:p w14:paraId="674AA0C3" w14:textId="77777777" w:rsidR="00277696" w:rsidRPr="00920CAD"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3506427D" w14:textId="77777777" w:rsidR="00277696" w:rsidRPr="00920CAD" w:rsidRDefault="00277696" w:rsidP="00D012AC">
            <w:pPr>
              <w:snapToGrid w:val="0"/>
              <w:rPr>
                <w:rFonts w:ascii="Rockwell" w:hAnsi="Rockwell"/>
                <w:i/>
              </w:rPr>
            </w:pPr>
            <w:r w:rsidRPr="00920CAD">
              <w:rPr>
                <w:rFonts w:ascii="Rockwell" w:hAnsi="Rockwell"/>
                <w:i/>
              </w:rPr>
              <w:t>Nombre d'heures de la lampe</w:t>
            </w:r>
          </w:p>
        </w:tc>
        <w:tc>
          <w:tcPr>
            <w:tcW w:w="1888" w:type="pct"/>
            <w:tcBorders>
              <w:top w:val="single" w:sz="4" w:space="0" w:color="000000"/>
              <w:left w:val="single" w:sz="4" w:space="0" w:color="000000"/>
              <w:bottom w:val="single" w:sz="4" w:space="0" w:color="000000"/>
            </w:tcBorders>
            <w:vAlign w:val="center"/>
          </w:tcPr>
          <w:p w14:paraId="4C319398" w14:textId="0A8F9DE6" w:rsidR="00277696" w:rsidRPr="00920CAD" w:rsidRDefault="00277696" w:rsidP="00D012AC">
            <w:pPr>
              <w:snapToGrid w:val="0"/>
              <w:rPr>
                <w:rFonts w:ascii="Rockwell" w:hAnsi="Rockwell"/>
                <w:i/>
              </w:rPr>
            </w:pPr>
            <w:r w:rsidRPr="00920CAD">
              <w:rPr>
                <w:rFonts w:ascii="Rockwell" w:hAnsi="Rockwell"/>
                <w:i/>
              </w:rPr>
              <w:t>Basse luminosité : 15 000 heures au moins</w:t>
            </w:r>
          </w:p>
        </w:tc>
        <w:tc>
          <w:tcPr>
            <w:tcW w:w="879" w:type="pct"/>
            <w:tcBorders>
              <w:top w:val="single" w:sz="4" w:space="0" w:color="000000"/>
              <w:left w:val="single" w:sz="4" w:space="0" w:color="000000"/>
              <w:bottom w:val="single" w:sz="4" w:space="0" w:color="000000"/>
            </w:tcBorders>
          </w:tcPr>
          <w:p w14:paraId="5C3443C8" w14:textId="77777777" w:rsidR="00277696" w:rsidRPr="00920CAD"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4DDDCD59" w14:textId="77777777" w:rsidR="00277696" w:rsidRPr="00920CAD" w:rsidRDefault="00277696" w:rsidP="00D012AC">
            <w:pPr>
              <w:snapToGrid w:val="0"/>
              <w:jc w:val="both"/>
              <w:rPr>
                <w:rFonts w:ascii="Rockwell" w:hAnsi="Rockwell"/>
                <w:bCs/>
                <w:i/>
              </w:rPr>
            </w:pPr>
          </w:p>
        </w:tc>
      </w:tr>
      <w:tr w:rsidR="00920CAD" w:rsidRPr="00920CAD" w14:paraId="080AABB5" w14:textId="77777777" w:rsidTr="00F648D5">
        <w:trPr>
          <w:trHeight w:hRule="exact" w:val="914"/>
          <w:jc w:val="center"/>
        </w:trPr>
        <w:tc>
          <w:tcPr>
            <w:tcW w:w="331" w:type="pct"/>
            <w:tcBorders>
              <w:top w:val="single" w:sz="4" w:space="0" w:color="000000"/>
              <w:left w:val="single" w:sz="8" w:space="0" w:color="000000"/>
              <w:bottom w:val="single" w:sz="4" w:space="0" w:color="000000"/>
            </w:tcBorders>
            <w:vAlign w:val="center"/>
          </w:tcPr>
          <w:p w14:paraId="07BFF18B" w14:textId="77777777" w:rsidR="00277696" w:rsidRPr="00920CAD"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3F906F8B" w14:textId="77777777" w:rsidR="00277696" w:rsidRPr="00920CAD" w:rsidRDefault="00277696" w:rsidP="00D012AC">
            <w:pPr>
              <w:snapToGrid w:val="0"/>
              <w:rPr>
                <w:rFonts w:ascii="Rockwell" w:hAnsi="Rockwell"/>
                <w:i/>
              </w:rPr>
            </w:pPr>
            <w:bookmarkStart w:id="443" w:name="_Hlk116280003"/>
            <w:r w:rsidRPr="00920CAD">
              <w:rPr>
                <w:rFonts w:ascii="Rockwell" w:hAnsi="Rockwell"/>
                <w:i/>
              </w:rPr>
              <w:t>Interfaces </w:t>
            </w:r>
            <w:bookmarkEnd w:id="443"/>
          </w:p>
        </w:tc>
        <w:tc>
          <w:tcPr>
            <w:tcW w:w="1888" w:type="pct"/>
            <w:tcBorders>
              <w:top w:val="single" w:sz="4" w:space="0" w:color="000000"/>
              <w:left w:val="single" w:sz="4" w:space="0" w:color="000000"/>
              <w:bottom w:val="single" w:sz="4" w:space="0" w:color="000000"/>
            </w:tcBorders>
            <w:vAlign w:val="center"/>
          </w:tcPr>
          <w:p w14:paraId="2313EFA7" w14:textId="1A1F0128" w:rsidR="00277696" w:rsidRPr="00920CAD" w:rsidRDefault="007F7540" w:rsidP="00F648D5">
            <w:pPr>
              <w:snapToGrid w:val="0"/>
              <w:jc w:val="both"/>
              <w:rPr>
                <w:rFonts w:ascii="Rockwell" w:hAnsi="Rockwell"/>
                <w:i/>
              </w:rPr>
            </w:pPr>
            <w:r w:rsidRPr="00920CAD">
              <w:rPr>
                <w:rFonts w:ascii="Rockwell" w:hAnsi="Rockwell"/>
                <w:i/>
              </w:rPr>
              <w:t>USB</w:t>
            </w:r>
            <w:r w:rsidR="00827F46" w:rsidRPr="00920CAD">
              <w:rPr>
                <w:rFonts w:ascii="Rockwell" w:hAnsi="Rockwell"/>
                <w:i/>
              </w:rPr>
              <w:t xml:space="preserve">, </w:t>
            </w:r>
            <w:r w:rsidRPr="00920CAD">
              <w:rPr>
                <w:rFonts w:ascii="Rockwell" w:hAnsi="Rockwell"/>
                <w:i/>
              </w:rPr>
              <w:t>HDMI</w:t>
            </w:r>
          </w:p>
        </w:tc>
        <w:tc>
          <w:tcPr>
            <w:tcW w:w="879" w:type="pct"/>
            <w:tcBorders>
              <w:top w:val="single" w:sz="4" w:space="0" w:color="000000"/>
              <w:left w:val="single" w:sz="4" w:space="0" w:color="000000"/>
              <w:bottom w:val="single" w:sz="4" w:space="0" w:color="000000"/>
            </w:tcBorders>
          </w:tcPr>
          <w:p w14:paraId="29C67934" w14:textId="478B05DD" w:rsidR="00277696" w:rsidRPr="00920CAD"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19AC74D4" w14:textId="77777777" w:rsidR="00277696" w:rsidRPr="00920CAD" w:rsidRDefault="00277696" w:rsidP="00D012AC">
            <w:pPr>
              <w:snapToGrid w:val="0"/>
              <w:jc w:val="both"/>
              <w:rPr>
                <w:rFonts w:ascii="Rockwell" w:hAnsi="Rockwell"/>
                <w:bCs/>
                <w:i/>
              </w:rPr>
            </w:pPr>
          </w:p>
        </w:tc>
      </w:tr>
      <w:tr w:rsidR="00920CAD" w:rsidRPr="00920CAD" w14:paraId="702A06E9" w14:textId="77777777" w:rsidTr="00F648D5">
        <w:trPr>
          <w:trHeight w:hRule="exact" w:val="856"/>
          <w:jc w:val="center"/>
        </w:trPr>
        <w:tc>
          <w:tcPr>
            <w:tcW w:w="331" w:type="pct"/>
            <w:vMerge w:val="restart"/>
            <w:tcBorders>
              <w:top w:val="single" w:sz="4" w:space="0" w:color="000000"/>
              <w:left w:val="single" w:sz="8" w:space="0" w:color="000000"/>
              <w:bottom w:val="single" w:sz="4" w:space="0" w:color="000000"/>
            </w:tcBorders>
            <w:vAlign w:val="center"/>
          </w:tcPr>
          <w:p w14:paraId="1C69E532" w14:textId="77777777" w:rsidR="00277696" w:rsidRPr="00920CAD" w:rsidRDefault="00277696" w:rsidP="002F0354">
            <w:pPr>
              <w:numPr>
                <w:ilvl w:val="2"/>
                <w:numId w:val="3"/>
              </w:numPr>
              <w:snapToGrid w:val="0"/>
              <w:ind w:left="484"/>
              <w:jc w:val="both"/>
              <w:rPr>
                <w:rFonts w:ascii="Rockwell" w:hAnsi="Rockwell"/>
                <w:b/>
                <w:bCs/>
                <w:i/>
              </w:rPr>
            </w:pPr>
          </w:p>
        </w:tc>
        <w:tc>
          <w:tcPr>
            <w:tcW w:w="981" w:type="pct"/>
            <w:vMerge w:val="restart"/>
            <w:tcBorders>
              <w:top w:val="single" w:sz="4" w:space="0" w:color="000000"/>
              <w:left w:val="single" w:sz="4" w:space="0" w:color="000000"/>
              <w:bottom w:val="single" w:sz="4" w:space="0" w:color="000000"/>
            </w:tcBorders>
            <w:vAlign w:val="center"/>
          </w:tcPr>
          <w:p w14:paraId="5ED66BA9" w14:textId="77777777" w:rsidR="00277696" w:rsidRPr="00920CAD" w:rsidRDefault="00277696" w:rsidP="00D012AC">
            <w:pPr>
              <w:snapToGrid w:val="0"/>
              <w:jc w:val="both"/>
              <w:rPr>
                <w:rFonts w:ascii="Rockwell" w:hAnsi="Rockwell"/>
                <w:i/>
              </w:rPr>
            </w:pPr>
            <w:r w:rsidRPr="00920CAD">
              <w:rPr>
                <w:rFonts w:ascii="Rockwell" w:hAnsi="Rockwell"/>
                <w:i/>
              </w:rPr>
              <w:t xml:space="preserve">Accessoires obligatoires </w:t>
            </w:r>
          </w:p>
        </w:tc>
        <w:tc>
          <w:tcPr>
            <w:tcW w:w="1888" w:type="pct"/>
            <w:tcBorders>
              <w:top w:val="single" w:sz="4" w:space="0" w:color="000000"/>
              <w:left w:val="single" w:sz="4" w:space="0" w:color="000000"/>
              <w:bottom w:val="single" w:sz="4" w:space="0" w:color="000000"/>
            </w:tcBorders>
          </w:tcPr>
          <w:p w14:paraId="62ED0FE7" w14:textId="3373F3F9" w:rsidR="00277696" w:rsidRPr="00920CAD" w:rsidRDefault="00277696" w:rsidP="00D012AC">
            <w:pPr>
              <w:ind w:left="29" w:hanging="29"/>
              <w:jc w:val="both"/>
              <w:rPr>
                <w:rFonts w:ascii="Rockwell" w:hAnsi="Rockwell"/>
                <w:i/>
              </w:rPr>
            </w:pPr>
            <w:r w:rsidRPr="00920CAD">
              <w:rPr>
                <w:rFonts w:ascii="Rockwell" w:hAnsi="Rockwell"/>
                <w:i/>
              </w:rPr>
              <w:t>Télécommande, câble vidéo, câble d’alimentation, câble USB</w:t>
            </w:r>
            <w:r w:rsidRPr="00920CAD">
              <w:rPr>
                <w:rFonts w:ascii="Rockwell" w:hAnsi="Rockwell"/>
                <w:i/>
              </w:rPr>
              <w:br/>
            </w:r>
            <w:r w:rsidR="00126298" w:rsidRPr="00920CAD">
              <w:rPr>
                <w:rFonts w:ascii="Rockwell" w:hAnsi="Rockwell"/>
                <w:i/>
              </w:rPr>
              <w:t xml:space="preserve">Housse de transport rembourrée de qualité </w:t>
            </w:r>
          </w:p>
        </w:tc>
        <w:tc>
          <w:tcPr>
            <w:tcW w:w="879" w:type="pct"/>
            <w:tcBorders>
              <w:top w:val="single" w:sz="4" w:space="0" w:color="000000"/>
              <w:left w:val="single" w:sz="4" w:space="0" w:color="000000"/>
              <w:bottom w:val="single" w:sz="4" w:space="0" w:color="000000"/>
            </w:tcBorders>
          </w:tcPr>
          <w:p w14:paraId="6C39B8A0" w14:textId="77777777" w:rsidR="00277696" w:rsidRPr="00920CAD"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4E10A8D6" w14:textId="77777777" w:rsidR="00277696" w:rsidRPr="00920CAD" w:rsidRDefault="00277696" w:rsidP="00D012AC">
            <w:pPr>
              <w:snapToGrid w:val="0"/>
              <w:jc w:val="both"/>
              <w:rPr>
                <w:rFonts w:ascii="Rockwell" w:hAnsi="Rockwell"/>
                <w:bCs/>
                <w:i/>
              </w:rPr>
            </w:pPr>
          </w:p>
        </w:tc>
      </w:tr>
      <w:tr w:rsidR="00920CAD" w:rsidRPr="00920CAD" w14:paraId="2EED7957" w14:textId="77777777" w:rsidTr="00F648D5">
        <w:trPr>
          <w:trHeight w:hRule="exact" w:val="984"/>
          <w:jc w:val="center"/>
        </w:trPr>
        <w:tc>
          <w:tcPr>
            <w:tcW w:w="331" w:type="pct"/>
            <w:vMerge/>
            <w:tcBorders>
              <w:top w:val="single" w:sz="4" w:space="0" w:color="000000"/>
              <w:left w:val="single" w:sz="8" w:space="0" w:color="000000"/>
              <w:bottom w:val="single" w:sz="4" w:space="0" w:color="000000"/>
            </w:tcBorders>
            <w:vAlign w:val="center"/>
          </w:tcPr>
          <w:p w14:paraId="52E5CF16" w14:textId="77777777" w:rsidR="00277696" w:rsidRPr="00920CAD" w:rsidRDefault="00277696" w:rsidP="00D012AC">
            <w:pPr>
              <w:snapToGrid w:val="0"/>
              <w:jc w:val="both"/>
              <w:rPr>
                <w:rFonts w:ascii="Rockwell" w:hAnsi="Rockwell"/>
                <w:bCs/>
                <w:i/>
              </w:rPr>
            </w:pPr>
          </w:p>
        </w:tc>
        <w:tc>
          <w:tcPr>
            <w:tcW w:w="981" w:type="pct"/>
            <w:vMerge/>
            <w:tcBorders>
              <w:top w:val="single" w:sz="4" w:space="0" w:color="000000"/>
              <w:left w:val="single" w:sz="4" w:space="0" w:color="000000"/>
              <w:bottom w:val="single" w:sz="4" w:space="0" w:color="000000"/>
            </w:tcBorders>
          </w:tcPr>
          <w:p w14:paraId="55465589" w14:textId="77777777" w:rsidR="00277696" w:rsidRPr="00920CAD" w:rsidRDefault="00277696" w:rsidP="00D012AC">
            <w:pPr>
              <w:snapToGrid w:val="0"/>
              <w:jc w:val="both"/>
              <w:rPr>
                <w:rFonts w:ascii="Rockwell" w:hAnsi="Rockwell"/>
                <w:i/>
              </w:rPr>
            </w:pPr>
          </w:p>
        </w:tc>
        <w:tc>
          <w:tcPr>
            <w:tcW w:w="1888" w:type="pct"/>
            <w:tcBorders>
              <w:top w:val="single" w:sz="4" w:space="0" w:color="000000"/>
              <w:left w:val="single" w:sz="4" w:space="0" w:color="000000"/>
              <w:bottom w:val="single" w:sz="4" w:space="0" w:color="000000"/>
            </w:tcBorders>
          </w:tcPr>
          <w:p w14:paraId="357659ED" w14:textId="554DB6FD" w:rsidR="00277696" w:rsidRPr="00920CAD" w:rsidRDefault="00277696" w:rsidP="00D012AC">
            <w:pPr>
              <w:snapToGrid w:val="0"/>
              <w:ind w:left="20" w:hanging="20"/>
              <w:jc w:val="both"/>
              <w:rPr>
                <w:rFonts w:ascii="Rockwell" w:hAnsi="Rockwell"/>
                <w:i/>
              </w:rPr>
            </w:pPr>
            <w:r w:rsidRPr="00920CAD">
              <w:rPr>
                <w:rFonts w:ascii="Rockwell" w:hAnsi="Rockwell"/>
                <w:i/>
              </w:rPr>
              <w:t>Documentation ou prospectus du constructeur attestant les caractéristiques ci-dessus,</w:t>
            </w:r>
            <w:r w:rsidR="00EA5426" w:rsidRPr="00920CAD">
              <w:rPr>
                <w:rFonts w:ascii="Rockwell" w:hAnsi="Rockwell"/>
                <w:i/>
              </w:rPr>
              <w:t xml:space="preserve"> </w:t>
            </w:r>
            <w:r w:rsidRPr="00920CAD">
              <w:rPr>
                <w:rFonts w:ascii="Rockwell" w:hAnsi="Rockwell"/>
                <w:i/>
              </w:rPr>
              <w:t>manuel d'utilisation en français</w:t>
            </w:r>
          </w:p>
        </w:tc>
        <w:tc>
          <w:tcPr>
            <w:tcW w:w="879" w:type="pct"/>
            <w:tcBorders>
              <w:top w:val="single" w:sz="4" w:space="0" w:color="000000"/>
              <w:left w:val="single" w:sz="4" w:space="0" w:color="000000"/>
              <w:bottom w:val="single" w:sz="4" w:space="0" w:color="000000"/>
            </w:tcBorders>
          </w:tcPr>
          <w:p w14:paraId="65FB835B" w14:textId="77777777" w:rsidR="00277696" w:rsidRPr="00920CAD"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62F6BE40" w14:textId="77777777" w:rsidR="00277696" w:rsidRPr="00920CAD" w:rsidRDefault="00277696" w:rsidP="00D012AC">
            <w:pPr>
              <w:snapToGrid w:val="0"/>
              <w:jc w:val="both"/>
              <w:rPr>
                <w:rFonts w:ascii="Rockwell" w:hAnsi="Rockwell"/>
                <w:bCs/>
                <w:i/>
              </w:rPr>
            </w:pPr>
          </w:p>
        </w:tc>
      </w:tr>
      <w:tr w:rsidR="00920CAD" w:rsidRPr="00920CAD" w14:paraId="18435A4E" w14:textId="77777777" w:rsidTr="00EA5119">
        <w:trPr>
          <w:trHeight w:hRule="exact" w:val="1421"/>
          <w:jc w:val="center"/>
        </w:trPr>
        <w:tc>
          <w:tcPr>
            <w:tcW w:w="331" w:type="pct"/>
            <w:tcBorders>
              <w:top w:val="single" w:sz="4" w:space="0" w:color="000000"/>
              <w:left w:val="single" w:sz="8" w:space="0" w:color="000000"/>
              <w:bottom w:val="single" w:sz="4" w:space="0" w:color="000000"/>
            </w:tcBorders>
            <w:vAlign w:val="center"/>
          </w:tcPr>
          <w:p w14:paraId="0A468C2A" w14:textId="77777777" w:rsidR="00E44862" w:rsidRPr="00920CAD" w:rsidRDefault="00E44862" w:rsidP="00D012AC">
            <w:pPr>
              <w:snapToGrid w:val="0"/>
              <w:jc w:val="both"/>
              <w:rPr>
                <w:rFonts w:ascii="Rockwell" w:hAnsi="Rockwell"/>
                <w:bCs/>
                <w:i/>
              </w:rPr>
            </w:pPr>
          </w:p>
        </w:tc>
        <w:tc>
          <w:tcPr>
            <w:tcW w:w="981" w:type="pct"/>
            <w:tcBorders>
              <w:top w:val="single" w:sz="4" w:space="0" w:color="000000"/>
              <w:left w:val="single" w:sz="4" w:space="0" w:color="000000"/>
              <w:bottom w:val="single" w:sz="4" w:space="0" w:color="000000"/>
            </w:tcBorders>
          </w:tcPr>
          <w:p w14:paraId="4F7BEA65" w14:textId="6718EFF4" w:rsidR="00E44862" w:rsidRPr="00920CAD" w:rsidRDefault="00E44862" w:rsidP="00D012AC">
            <w:pPr>
              <w:snapToGrid w:val="0"/>
              <w:jc w:val="both"/>
              <w:rPr>
                <w:rFonts w:ascii="Rockwell" w:hAnsi="Rockwell"/>
                <w:i/>
              </w:rPr>
            </w:pPr>
            <w:r w:rsidRPr="00920CAD">
              <w:rPr>
                <w:rFonts w:ascii="Rockwell" w:hAnsi="Rockwell"/>
                <w:i/>
              </w:rPr>
              <w:t>Connectivité sans fil</w:t>
            </w:r>
          </w:p>
        </w:tc>
        <w:tc>
          <w:tcPr>
            <w:tcW w:w="1888" w:type="pct"/>
            <w:tcBorders>
              <w:top w:val="single" w:sz="4" w:space="0" w:color="000000"/>
              <w:left w:val="single" w:sz="4" w:space="0" w:color="000000"/>
              <w:bottom w:val="single" w:sz="4" w:space="0" w:color="000000"/>
            </w:tcBorders>
          </w:tcPr>
          <w:p w14:paraId="3C994395" w14:textId="77777777" w:rsidR="007F7540" w:rsidRPr="00920CAD" w:rsidRDefault="007F7540" w:rsidP="00D012AC">
            <w:pPr>
              <w:snapToGrid w:val="0"/>
              <w:jc w:val="both"/>
              <w:rPr>
                <w:rFonts w:ascii="Rockwell" w:hAnsi="Rockwell"/>
                <w:bCs/>
                <w:i/>
              </w:rPr>
            </w:pPr>
            <w:r w:rsidRPr="00920CAD">
              <w:rPr>
                <w:rFonts w:ascii="Rockwell" w:hAnsi="Rockwell"/>
                <w:bCs/>
                <w:i/>
              </w:rPr>
              <w:t xml:space="preserve">Wifi intégré ou via adaptateur professionnel </w:t>
            </w:r>
          </w:p>
          <w:p w14:paraId="19462413" w14:textId="69298D2F" w:rsidR="007F7540" w:rsidRPr="00920CAD" w:rsidRDefault="007F7540" w:rsidP="00D012AC">
            <w:pPr>
              <w:snapToGrid w:val="0"/>
              <w:ind w:left="20" w:hanging="20"/>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p w14:paraId="5FDBF4F0" w14:textId="3B7F919F" w:rsidR="007F7540" w:rsidRPr="00920CAD" w:rsidRDefault="007F7540" w:rsidP="00F648D5">
            <w:pPr>
              <w:snapToGrid w:val="0"/>
              <w:jc w:val="both"/>
              <w:rPr>
                <w:rFonts w:ascii="Rockwell" w:hAnsi="Rockwell"/>
                <w:i/>
              </w:rPr>
            </w:pPr>
            <w:r w:rsidRPr="00920CAD">
              <w:rPr>
                <w:rFonts w:ascii="Rockwell" w:hAnsi="Rockwell"/>
                <w:bCs/>
                <w:iCs/>
              </w:rPr>
              <w:t xml:space="preserve">Oui </w:t>
            </w:r>
            <w:r w:rsidR="00F648D5" w:rsidRPr="00920CAD">
              <w:rPr>
                <w:rFonts w:ascii="Rockwell" w:hAnsi="Rockwell"/>
                <w:bCs/>
                <w:iCs/>
              </w:rPr>
              <w:t xml:space="preserve">        </w:t>
            </w:r>
            <w:sdt>
              <w:sdtPr>
                <w:rPr>
                  <w:rFonts w:ascii="Rockwell" w:hAnsi="Rockwell"/>
                  <w:bCs/>
                  <w:iCs/>
                  <w:sz w:val="40"/>
                  <w:szCs w:val="40"/>
                  <w:lang w:val="fr-CA"/>
                </w:rPr>
                <w:id w:val="-1633937418"/>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r w:rsidR="00F648D5" w:rsidRPr="00920CAD">
              <w:rPr>
                <w:rFonts w:ascii="Rockwell" w:hAnsi="Rockwell"/>
                <w:bCs/>
                <w:iCs/>
              </w:rPr>
              <w:t xml:space="preserve">                              </w:t>
            </w:r>
            <w:r w:rsidRPr="00920CAD">
              <w:rPr>
                <w:rFonts w:ascii="Rockwell" w:hAnsi="Rockwell"/>
                <w:bCs/>
                <w:iCs/>
              </w:rPr>
              <w:t>Non</w:t>
            </w:r>
            <w:r w:rsidR="00EA5119" w:rsidRPr="00920CAD">
              <w:rPr>
                <w:rFonts w:ascii="Rockwell" w:hAnsi="Rockwell"/>
                <w:bCs/>
                <w:iCs/>
              </w:rPr>
              <w:t xml:space="preserve">       </w:t>
            </w:r>
            <w:sdt>
              <w:sdtPr>
                <w:rPr>
                  <w:rFonts w:ascii="Rockwell" w:hAnsi="Rockwell"/>
                  <w:bCs/>
                  <w:iCs/>
                  <w:sz w:val="40"/>
                  <w:szCs w:val="40"/>
                  <w:lang w:val="fr-CA"/>
                </w:rPr>
                <w:id w:val="-342545148"/>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879" w:type="pct"/>
            <w:tcBorders>
              <w:top w:val="single" w:sz="4" w:space="0" w:color="000000"/>
              <w:left w:val="single" w:sz="4" w:space="0" w:color="000000"/>
              <w:bottom w:val="single" w:sz="4" w:space="0" w:color="000000"/>
            </w:tcBorders>
          </w:tcPr>
          <w:p w14:paraId="145089A3" w14:textId="7E250368" w:rsidR="00E44862" w:rsidRPr="00920CAD" w:rsidRDefault="00E44862"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70BCDBA6" w14:textId="77777777" w:rsidR="00E44862" w:rsidRPr="00920CAD" w:rsidRDefault="00E44862" w:rsidP="00D012AC">
            <w:pPr>
              <w:snapToGrid w:val="0"/>
              <w:jc w:val="both"/>
              <w:rPr>
                <w:rFonts w:ascii="Rockwell" w:hAnsi="Rockwell"/>
                <w:bCs/>
                <w:i/>
              </w:rPr>
            </w:pPr>
          </w:p>
        </w:tc>
      </w:tr>
      <w:tr w:rsidR="00920CAD" w:rsidRPr="00920CAD" w14:paraId="663AA09E" w14:textId="77777777" w:rsidTr="003B44F0">
        <w:trPr>
          <w:trHeight w:hRule="exact" w:val="1181"/>
          <w:jc w:val="center"/>
        </w:trPr>
        <w:tc>
          <w:tcPr>
            <w:tcW w:w="331" w:type="pct"/>
            <w:tcBorders>
              <w:top w:val="single" w:sz="4" w:space="0" w:color="000000"/>
              <w:left w:val="single" w:sz="8" w:space="0" w:color="000000"/>
              <w:bottom w:val="single" w:sz="4" w:space="0" w:color="000000"/>
            </w:tcBorders>
            <w:vAlign w:val="center"/>
          </w:tcPr>
          <w:p w14:paraId="545AAAED" w14:textId="77777777" w:rsidR="007F7540" w:rsidRPr="00920CAD" w:rsidRDefault="007F7540"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355C24CF" w14:textId="3CA7A3C1" w:rsidR="007F7540" w:rsidRPr="00920CAD" w:rsidRDefault="007F7540" w:rsidP="009500BC">
            <w:pPr>
              <w:snapToGrid w:val="0"/>
              <w:rPr>
                <w:rFonts w:ascii="Rockwell" w:hAnsi="Rockwell"/>
                <w:i/>
              </w:rPr>
            </w:pPr>
            <w:r w:rsidRPr="00920CAD">
              <w:rPr>
                <w:rFonts w:ascii="Rockwell" w:hAnsi="Rockwell"/>
                <w:i/>
              </w:rPr>
              <w:t>Nombre d'heures d’usage de la lampe</w:t>
            </w:r>
          </w:p>
        </w:tc>
        <w:tc>
          <w:tcPr>
            <w:tcW w:w="1888" w:type="pct"/>
            <w:tcBorders>
              <w:top w:val="single" w:sz="4" w:space="0" w:color="000000"/>
              <w:left w:val="single" w:sz="4" w:space="0" w:color="000000"/>
              <w:bottom w:val="single" w:sz="4" w:space="0" w:color="000000"/>
            </w:tcBorders>
            <w:vAlign w:val="center"/>
          </w:tcPr>
          <w:p w14:paraId="2AFCE374" w14:textId="6EBB1F49" w:rsidR="007F7540" w:rsidRPr="00920CAD" w:rsidRDefault="007F7540" w:rsidP="009500BC">
            <w:pPr>
              <w:snapToGrid w:val="0"/>
              <w:rPr>
                <w:rFonts w:ascii="Rockwell" w:hAnsi="Rockwell"/>
                <w:i/>
              </w:rPr>
            </w:pPr>
            <w:r w:rsidRPr="00920CAD">
              <w:rPr>
                <w:rFonts w:ascii="Rockwell" w:hAnsi="Rockwell"/>
                <w:bCs/>
                <w:i/>
              </w:rPr>
              <w:t>Maximum une heure (à vérifier à la réception)</w:t>
            </w:r>
          </w:p>
        </w:tc>
        <w:tc>
          <w:tcPr>
            <w:tcW w:w="879" w:type="pct"/>
            <w:tcBorders>
              <w:top w:val="single" w:sz="4" w:space="0" w:color="000000"/>
              <w:left w:val="single" w:sz="4" w:space="0" w:color="000000"/>
              <w:bottom w:val="single" w:sz="4" w:space="0" w:color="000000"/>
            </w:tcBorders>
          </w:tcPr>
          <w:p w14:paraId="42AEB334" w14:textId="223C6E68" w:rsidR="007F7540" w:rsidRPr="00920CAD" w:rsidRDefault="007F7540"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431DB878" w14:textId="77777777" w:rsidR="007F7540" w:rsidRPr="00920CAD" w:rsidRDefault="007F7540" w:rsidP="00D012AC">
            <w:pPr>
              <w:snapToGrid w:val="0"/>
              <w:jc w:val="both"/>
              <w:rPr>
                <w:rFonts w:ascii="Rockwell" w:hAnsi="Rockwell"/>
                <w:bCs/>
                <w:i/>
              </w:rPr>
            </w:pPr>
          </w:p>
        </w:tc>
      </w:tr>
      <w:tr w:rsidR="00920CAD" w:rsidRPr="00920CAD" w14:paraId="5152BD8D" w14:textId="77777777" w:rsidTr="00EA5119">
        <w:trPr>
          <w:trHeight w:hRule="exact" w:val="1764"/>
          <w:jc w:val="center"/>
        </w:trPr>
        <w:tc>
          <w:tcPr>
            <w:tcW w:w="331" w:type="pct"/>
            <w:tcBorders>
              <w:top w:val="single" w:sz="4" w:space="0" w:color="000000"/>
              <w:left w:val="single" w:sz="8" w:space="0" w:color="000000"/>
              <w:bottom w:val="single" w:sz="4" w:space="0" w:color="000000"/>
            </w:tcBorders>
            <w:vAlign w:val="center"/>
          </w:tcPr>
          <w:p w14:paraId="312C7580" w14:textId="77777777" w:rsidR="007F7540" w:rsidRPr="00920CAD" w:rsidRDefault="007F7540"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11A486B8" w14:textId="6F9BB71F" w:rsidR="007F7540" w:rsidRPr="00920CAD" w:rsidRDefault="007F7540" w:rsidP="00D012AC">
            <w:pPr>
              <w:snapToGrid w:val="0"/>
              <w:jc w:val="both"/>
              <w:rPr>
                <w:rFonts w:ascii="Rockwell" w:hAnsi="Rockwell"/>
                <w:i/>
              </w:rPr>
            </w:pPr>
            <w:r w:rsidRPr="00920CAD">
              <w:rPr>
                <w:rFonts w:ascii="Rockwell" w:hAnsi="Rockwell"/>
                <w:i/>
              </w:rPr>
              <w:t xml:space="preserve">Outil de présentation </w:t>
            </w:r>
          </w:p>
        </w:tc>
        <w:tc>
          <w:tcPr>
            <w:tcW w:w="1888" w:type="pct"/>
            <w:tcBorders>
              <w:top w:val="single" w:sz="4" w:space="0" w:color="000000"/>
              <w:left w:val="single" w:sz="4" w:space="0" w:color="000000"/>
              <w:bottom w:val="single" w:sz="4" w:space="0" w:color="000000"/>
            </w:tcBorders>
            <w:vAlign w:val="center"/>
          </w:tcPr>
          <w:p w14:paraId="4BA53F8A" w14:textId="4FCE53E4" w:rsidR="00F648D5" w:rsidRPr="00920CAD" w:rsidRDefault="00F648D5" w:rsidP="00D012AC">
            <w:pPr>
              <w:rPr>
                <w:rFonts w:ascii="Rockwell" w:hAnsi="Rockwell"/>
                <w:i/>
              </w:rPr>
            </w:pPr>
            <w:r w:rsidRPr="00920CAD">
              <w:rPr>
                <w:rFonts w:ascii="Rockwell" w:hAnsi="Rockwell"/>
                <w:i/>
              </w:rPr>
              <w:t xml:space="preserve">Pointeur laser </w:t>
            </w:r>
            <w:proofErr w:type="gramStart"/>
            <w:r w:rsidRPr="00920CAD">
              <w:rPr>
                <w:rFonts w:ascii="Rockwell" w:hAnsi="Rockwell"/>
                <w:i/>
              </w:rPr>
              <w:t>intégré</w:t>
            </w:r>
            <w:proofErr w:type="gramEnd"/>
            <w:r w:rsidRPr="00920CAD">
              <w:rPr>
                <w:rFonts w:ascii="Rockwell" w:hAnsi="Rockwell"/>
                <w:i/>
              </w:rPr>
              <w:t xml:space="preserve"> ;</w:t>
            </w:r>
          </w:p>
          <w:p w14:paraId="2B867378" w14:textId="6BCA517E" w:rsidR="007F7540" w:rsidRPr="00920CAD" w:rsidRDefault="007F7540" w:rsidP="00D012AC">
            <w:pPr>
              <w:rPr>
                <w:rFonts w:ascii="Rockwell" w:hAnsi="Rockwell"/>
                <w:i/>
              </w:rPr>
            </w:pPr>
            <w:r w:rsidRPr="00920CAD">
              <w:rPr>
                <w:rFonts w:ascii="Rockwell" w:hAnsi="Rockwell"/>
                <w:i/>
              </w:rPr>
              <w:t xml:space="preserve">Modèles :  R400, R700, R800 ou équivalent </w:t>
            </w:r>
          </w:p>
          <w:p w14:paraId="71C42E64" w14:textId="02B4528E" w:rsidR="007F7540" w:rsidRPr="00920CAD" w:rsidRDefault="007F7540" w:rsidP="00D012AC">
            <w:pPr>
              <w:snapToGrid w:val="0"/>
              <w:jc w:val="both"/>
              <w:rPr>
                <w:rFonts w:ascii="Rockwell" w:hAnsi="Rockwell"/>
                <w:bCs/>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p w14:paraId="6FD104CD" w14:textId="7E32C72F" w:rsidR="00EA5119" w:rsidRPr="00920CAD" w:rsidRDefault="007F7540" w:rsidP="00EA5119">
            <w:pPr>
              <w:rPr>
                <w:rFonts w:ascii="Rockwell" w:hAnsi="Rockwell"/>
                <w:i/>
              </w:rPr>
            </w:pPr>
            <w:r w:rsidRPr="00920CAD">
              <w:rPr>
                <w:rFonts w:ascii="Rockwell" w:hAnsi="Rockwell"/>
                <w:bCs/>
                <w:i/>
              </w:rPr>
              <w:t xml:space="preserve">Oui     </w:t>
            </w:r>
            <w:sdt>
              <w:sdtPr>
                <w:rPr>
                  <w:rFonts w:ascii="Rockwell" w:hAnsi="Rockwell"/>
                  <w:bCs/>
                  <w:iCs/>
                  <w:sz w:val="40"/>
                  <w:szCs w:val="40"/>
                  <w:lang w:val="fr-CA"/>
                </w:rPr>
                <w:id w:val="436717974"/>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r w:rsidRPr="00920CAD">
              <w:rPr>
                <w:rFonts w:ascii="Rockwell" w:hAnsi="Rockwell"/>
                <w:bCs/>
                <w:i/>
              </w:rPr>
              <w:t xml:space="preserve">      </w:t>
            </w:r>
            <w:r w:rsidR="00F648D5" w:rsidRPr="00920CAD">
              <w:rPr>
                <w:rFonts w:ascii="Rockwell" w:hAnsi="Rockwell"/>
                <w:bCs/>
                <w:i/>
              </w:rPr>
              <w:t xml:space="preserve">                       Non</w:t>
            </w:r>
            <w:r w:rsidR="00EA5119" w:rsidRPr="00920CAD">
              <w:rPr>
                <w:rFonts w:ascii="Rockwell" w:hAnsi="Rockwell"/>
                <w:bCs/>
                <w:i/>
              </w:rPr>
              <w:t xml:space="preserve">           </w:t>
            </w:r>
            <w:sdt>
              <w:sdtPr>
                <w:rPr>
                  <w:rFonts w:ascii="Rockwell" w:hAnsi="Rockwell"/>
                  <w:bCs/>
                  <w:iCs/>
                  <w:sz w:val="40"/>
                  <w:szCs w:val="40"/>
                  <w:lang w:val="fr-CA"/>
                </w:rPr>
                <w:id w:val="-170567483"/>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879" w:type="pct"/>
            <w:tcBorders>
              <w:top w:val="single" w:sz="4" w:space="0" w:color="000000"/>
              <w:left w:val="single" w:sz="4" w:space="0" w:color="000000"/>
              <w:bottom w:val="single" w:sz="4" w:space="0" w:color="000000"/>
            </w:tcBorders>
          </w:tcPr>
          <w:p w14:paraId="40B22302" w14:textId="631CA5BB" w:rsidR="007F7540" w:rsidRPr="00920CAD" w:rsidRDefault="007F7540"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0CF5EB5B" w14:textId="77777777" w:rsidR="007F7540" w:rsidRPr="00920CAD" w:rsidRDefault="007F7540" w:rsidP="00D012AC">
            <w:pPr>
              <w:snapToGrid w:val="0"/>
              <w:jc w:val="both"/>
              <w:rPr>
                <w:rFonts w:ascii="Rockwell" w:hAnsi="Rockwell"/>
                <w:bCs/>
                <w:i/>
              </w:rPr>
            </w:pPr>
          </w:p>
        </w:tc>
      </w:tr>
      <w:tr w:rsidR="00920CAD" w:rsidRPr="00920CAD" w14:paraId="6F9C4C41" w14:textId="77777777" w:rsidTr="00F648D5">
        <w:trPr>
          <w:trHeight w:hRule="exact" w:val="1283"/>
          <w:jc w:val="center"/>
        </w:trPr>
        <w:tc>
          <w:tcPr>
            <w:tcW w:w="331" w:type="pct"/>
            <w:tcBorders>
              <w:top w:val="single" w:sz="4" w:space="0" w:color="000000"/>
              <w:left w:val="single" w:sz="8" w:space="0" w:color="000000"/>
              <w:bottom w:val="single" w:sz="4" w:space="0" w:color="000000"/>
            </w:tcBorders>
            <w:vAlign w:val="center"/>
          </w:tcPr>
          <w:p w14:paraId="2FE4BEDC" w14:textId="77777777" w:rsidR="007F7540" w:rsidRPr="00920CAD" w:rsidRDefault="007F7540"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757AB91D" w14:textId="79858166" w:rsidR="007F7540" w:rsidRPr="00920CAD" w:rsidRDefault="00F648D5" w:rsidP="00D012AC">
            <w:pPr>
              <w:snapToGrid w:val="0"/>
              <w:jc w:val="both"/>
              <w:rPr>
                <w:rFonts w:ascii="Rockwell" w:hAnsi="Rockwell"/>
                <w:i/>
              </w:rPr>
            </w:pPr>
            <w:r w:rsidRPr="00920CAD">
              <w:rPr>
                <w:rFonts w:ascii="Rockwell" w:hAnsi="Rockwell"/>
                <w:i/>
              </w:rPr>
              <w:t>U</w:t>
            </w:r>
            <w:r w:rsidR="007F7540" w:rsidRPr="00920CAD">
              <w:rPr>
                <w:rFonts w:ascii="Rockwell" w:hAnsi="Rockwell"/>
                <w:i/>
              </w:rPr>
              <w:t>rl du fabricant</w:t>
            </w:r>
          </w:p>
        </w:tc>
        <w:tc>
          <w:tcPr>
            <w:tcW w:w="1888" w:type="pct"/>
            <w:tcBorders>
              <w:top w:val="single" w:sz="4" w:space="0" w:color="000000"/>
              <w:left w:val="single" w:sz="4" w:space="0" w:color="000000"/>
              <w:bottom w:val="single" w:sz="4" w:space="0" w:color="000000"/>
            </w:tcBorders>
          </w:tcPr>
          <w:p w14:paraId="001C7A69" w14:textId="50619986" w:rsidR="007F7540" w:rsidRPr="00920CAD" w:rsidRDefault="007F7540" w:rsidP="00F648D5">
            <w:pPr>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879" w:type="pct"/>
            <w:tcBorders>
              <w:top w:val="single" w:sz="4" w:space="0" w:color="000000"/>
              <w:left w:val="single" w:sz="4" w:space="0" w:color="000000"/>
              <w:bottom w:val="single" w:sz="4" w:space="0" w:color="000000"/>
            </w:tcBorders>
          </w:tcPr>
          <w:p w14:paraId="5F90BEC5" w14:textId="1B0BD9FB" w:rsidR="007F7540" w:rsidRPr="00920CAD" w:rsidRDefault="007F7540" w:rsidP="00D012AC">
            <w:pPr>
              <w:snapToGrid w:val="0"/>
              <w:jc w:val="both"/>
              <w:rPr>
                <w:rFonts w:ascii="Rockwell" w:hAnsi="Rockwell"/>
                <w:b/>
                <w:i/>
              </w:rPr>
            </w:pPr>
          </w:p>
        </w:tc>
        <w:tc>
          <w:tcPr>
            <w:tcW w:w="921" w:type="pct"/>
            <w:tcBorders>
              <w:top w:val="single" w:sz="4" w:space="0" w:color="000000"/>
              <w:left w:val="single" w:sz="4" w:space="0" w:color="000000"/>
              <w:bottom w:val="single" w:sz="4" w:space="0" w:color="000000"/>
              <w:right w:val="single" w:sz="4" w:space="0" w:color="auto"/>
            </w:tcBorders>
          </w:tcPr>
          <w:p w14:paraId="4EF38759" w14:textId="77777777" w:rsidR="007F7540" w:rsidRPr="00920CAD" w:rsidRDefault="007F7540" w:rsidP="00D012AC">
            <w:pPr>
              <w:snapToGrid w:val="0"/>
              <w:jc w:val="both"/>
              <w:rPr>
                <w:rFonts w:ascii="Rockwell" w:hAnsi="Rockwell"/>
                <w:bCs/>
                <w:i/>
              </w:rPr>
            </w:pPr>
          </w:p>
        </w:tc>
      </w:tr>
      <w:tr w:rsidR="007F7540" w:rsidRPr="00920CAD" w14:paraId="7C7BCA0B" w14:textId="77777777" w:rsidTr="00F648D5">
        <w:trPr>
          <w:trHeight w:hRule="exact" w:val="630"/>
          <w:jc w:val="center"/>
        </w:trPr>
        <w:tc>
          <w:tcPr>
            <w:tcW w:w="331" w:type="pct"/>
            <w:tcBorders>
              <w:top w:val="single" w:sz="4" w:space="0" w:color="000000"/>
              <w:left w:val="single" w:sz="8" w:space="0" w:color="000000"/>
              <w:bottom w:val="single" w:sz="4" w:space="0" w:color="000000"/>
            </w:tcBorders>
            <w:vAlign w:val="center"/>
          </w:tcPr>
          <w:p w14:paraId="4AB04CBA" w14:textId="77777777" w:rsidR="007F7540" w:rsidRPr="00920CAD" w:rsidRDefault="007F7540"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687C4D9D" w14:textId="52DEE44A" w:rsidR="007F7540" w:rsidRPr="00920CAD" w:rsidRDefault="00F648D5" w:rsidP="00D012AC">
            <w:pPr>
              <w:snapToGrid w:val="0"/>
              <w:jc w:val="both"/>
              <w:rPr>
                <w:rFonts w:ascii="Rockwell" w:hAnsi="Rockwell"/>
                <w:i/>
              </w:rPr>
            </w:pPr>
            <w:r w:rsidRPr="00920CAD">
              <w:rPr>
                <w:rFonts w:ascii="Rockwell" w:hAnsi="Rockwell"/>
                <w:i/>
              </w:rPr>
              <w:t>A</w:t>
            </w:r>
            <w:r w:rsidR="007F7540" w:rsidRPr="00920CAD">
              <w:rPr>
                <w:rFonts w:ascii="Rockwell" w:hAnsi="Rockwell"/>
                <w:i/>
              </w:rPr>
              <w:t>utorisation du fabricant</w:t>
            </w:r>
          </w:p>
        </w:tc>
        <w:tc>
          <w:tcPr>
            <w:tcW w:w="1888" w:type="pct"/>
            <w:tcBorders>
              <w:top w:val="single" w:sz="4" w:space="0" w:color="000000"/>
              <w:left w:val="single" w:sz="4" w:space="0" w:color="000000"/>
              <w:bottom w:val="single" w:sz="4" w:space="0" w:color="000000"/>
            </w:tcBorders>
          </w:tcPr>
          <w:p w14:paraId="03BA7C45" w14:textId="06BBE846" w:rsidR="007F7540" w:rsidRPr="00920CAD" w:rsidRDefault="007F7540" w:rsidP="00D012AC">
            <w:pPr>
              <w:rPr>
                <w:rFonts w:ascii="Rockwell" w:hAnsi="Rockwell"/>
                <w:i/>
              </w:rPr>
            </w:pPr>
            <w:r w:rsidRPr="00920CAD">
              <w:rPr>
                <w:rFonts w:ascii="Rockwell" w:hAnsi="Rockwell"/>
                <w:i/>
              </w:rPr>
              <w:t xml:space="preserve">L’autorisation du fabricant ou du distributeur agréé est </w:t>
            </w:r>
            <w:r w:rsidR="00206916" w:rsidRPr="00920CAD">
              <w:rPr>
                <w:rFonts w:ascii="Rockwell" w:hAnsi="Rockwell"/>
                <w:i/>
              </w:rPr>
              <w:t>requise</w:t>
            </w:r>
            <w:r w:rsidRPr="00920CAD">
              <w:rPr>
                <w:rFonts w:ascii="Rockwell" w:hAnsi="Rockwell"/>
                <w:i/>
              </w:rPr>
              <w:t xml:space="preserve"> pour les appels d’offres</w:t>
            </w:r>
          </w:p>
        </w:tc>
        <w:tc>
          <w:tcPr>
            <w:tcW w:w="879" w:type="pct"/>
            <w:tcBorders>
              <w:top w:val="single" w:sz="4" w:space="0" w:color="000000"/>
              <w:left w:val="single" w:sz="4" w:space="0" w:color="000000"/>
              <w:bottom w:val="single" w:sz="4" w:space="0" w:color="000000"/>
            </w:tcBorders>
          </w:tcPr>
          <w:p w14:paraId="243E1CB0" w14:textId="30B62955" w:rsidR="007F7540" w:rsidRPr="00920CAD" w:rsidRDefault="007F7540" w:rsidP="00D012AC">
            <w:pPr>
              <w:snapToGrid w:val="0"/>
              <w:jc w:val="both"/>
              <w:rPr>
                <w:rFonts w:ascii="Rockwell" w:hAnsi="Rockwell"/>
                <w:b/>
                <w:i/>
              </w:rPr>
            </w:pPr>
          </w:p>
        </w:tc>
        <w:tc>
          <w:tcPr>
            <w:tcW w:w="921" w:type="pct"/>
            <w:tcBorders>
              <w:top w:val="single" w:sz="4" w:space="0" w:color="000000"/>
              <w:left w:val="single" w:sz="4" w:space="0" w:color="000000"/>
              <w:bottom w:val="single" w:sz="4" w:space="0" w:color="000000"/>
              <w:right w:val="single" w:sz="4" w:space="0" w:color="auto"/>
            </w:tcBorders>
          </w:tcPr>
          <w:p w14:paraId="7DDF598F" w14:textId="77777777" w:rsidR="007F7540" w:rsidRPr="00920CAD" w:rsidRDefault="007F7540" w:rsidP="00D012AC">
            <w:pPr>
              <w:snapToGrid w:val="0"/>
              <w:jc w:val="both"/>
              <w:rPr>
                <w:rFonts w:ascii="Rockwell" w:hAnsi="Rockwell"/>
                <w:bCs/>
                <w:i/>
              </w:rPr>
            </w:pPr>
          </w:p>
        </w:tc>
      </w:tr>
    </w:tbl>
    <w:p w14:paraId="6754BB25" w14:textId="77777777" w:rsidR="00191A84" w:rsidRPr="00920CAD" w:rsidRDefault="00191A84" w:rsidP="00754E54">
      <w:pPr>
        <w:jc w:val="both"/>
        <w:rPr>
          <w:rFonts w:ascii="Rockwell" w:hAnsi="Rockwell"/>
        </w:rPr>
      </w:pPr>
    </w:p>
    <w:p w14:paraId="2125E916" w14:textId="4B2C1988" w:rsidR="00EA5119" w:rsidRPr="00920CAD" w:rsidRDefault="00EA5119">
      <w:pPr>
        <w:ind w:left="505" w:hanging="505"/>
        <w:rPr>
          <w:rFonts w:ascii="Rockwell" w:hAnsi="Rockwell"/>
        </w:rPr>
      </w:pPr>
      <w:r w:rsidRPr="00920CAD">
        <w:rPr>
          <w:rFonts w:ascii="Rockwell" w:hAnsi="Rockwell"/>
        </w:rPr>
        <w:br w:type="page"/>
      </w:r>
    </w:p>
    <w:p w14:paraId="0F4870AE" w14:textId="2F516D42" w:rsidR="00B24217" w:rsidRPr="00920CAD" w:rsidRDefault="00B24217" w:rsidP="00D30DA7">
      <w:pPr>
        <w:pStyle w:val="Titre1"/>
        <w:numPr>
          <w:ilvl w:val="0"/>
          <w:numId w:val="54"/>
        </w:numPr>
        <w:spacing w:before="120" w:after="120"/>
        <w:ind w:left="357" w:hanging="357"/>
        <w:rPr>
          <w:rFonts w:ascii="Rockwell" w:hAnsi="Rockwell"/>
        </w:rPr>
      </w:pPr>
      <w:bookmarkStart w:id="444" w:name="_Toc50375165"/>
      <w:bookmarkStart w:id="445" w:name="_Toc118683028"/>
      <w:bookmarkStart w:id="446" w:name="_Toc229584510"/>
      <w:bookmarkStart w:id="447" w:name="_Toc229769935"/>
      <w:r w:rsidRPr="00920CAD">
        <w:rPr>
          <w:rFonts w:ascii="Rockwell" w:hAnsi="Rockwell"/>
        </w:rPr>
        <w:lastRenderedPageBreak/>
        <w:t>TABLEAU DE PROJECTION</w:t>
      </w:r>
      <w:bookmarkEnd w:id="444"/>
      <w:bookmarkEnd w:id="445"/>
      <w:bookmarkEnd w:id="446"/>
      <w:bookmarkEnd w:id="447"/>
    </w:p>
    <w:tbl>
      <w:tblPr>
        <w:tblW w:w="5200" w:type="pct"/>
        <w:jc w:val="center"/>
        <w:tblLook w:val="0000" w:firstRow="0" w:lastRow="0" w:firstColumn="0" w:lastColumn="0" w:noHBand="0" w:noVBand="0"/>
      </w:tblPr>
      <w:tblGrid>
        <w:gridCol w:w="906"/>
        <w:gridCol w:w="2264"/>
        <w:gridCol w:w="5696"/>
        <w:gridCol w:w="2371"/>
        <w:gridCol w:w="2514"/>
      </w:tblGrid>
      <w:tr w:rsidR="00920CAD" w:rsidRPr="00920CAD" w14:paraId="6F637627" w14:textId="77777777" w:rsidTr="0033196B">
        <w:trPr>
          <w:jc w:val="center"/>
        </w:trPr>
        <w:tc>
          <w:tcPr>
            <w:tcW w:w="329" w:type="pct"/>
            <w:tcBorders>
              <w:top w:val="single" w:sz="4" w:space="0" w:color="000000"/>
              <w:left w:val="single" w:sz="8" w:space="0" w:color="000000"/>
              <w:bottom w:val="single" w:sz="4" w:space="0" w:color="000000"/>
            </w:tcBorders>
            <w:shd w:val="clear" w:color="auto" w:fill="BFBFBF" w:themeFill="background1" w:themeFillShade="BF"/>
            <w:vAlign w:val="center"/>
          </w:tcPr>
          <w:p w14:paraId="69178406" w14:textId="77777777" w:rsidR="00BA5C27" w:rsidRPr="00920CAD" w:rsidRDefault="00BA5C27" w:rsidP="00327A31">
            <w:pPr>
              <w:snapToGrid w:val="0"/>
              <w:jc w:val="center"/>
              <w:rPr>
                <w:rFonts w:ascii="Rockwell" w:hAnsi="Rockwell"/>
                <w:b/>
                <w:bCs/>
              </w:rPr>
            </w:pPr>
            <w:r w:rsidRPr="00920CAD">
              <w:rPr>
                <w:rFonts w:ascii="Rockwell" w:hAnsi="Rockwell"/>
                <w:b/>
                <w:bCs/>
              </w:rPr>
              <w:t>N°</w:t>
            </w:r>
          </w:p>
        </w:tc>
        <w:tc>
          <w:tcPr>
            <w:tcW w:w="823" w:type="pct"/>
            <w:tcBorders>
              <w:top w:val="single" w:sz="4" w:space="0" w:color="000000"/>
              <w:left w:val="single" w:sz="4" w:space="0" w:color="000000"/>
              <w:bottom w:val="single" w:sz="4" w:space="0" w:color="000000"/>
            </w:tcBorders>
            <w:shd w:val="clear" w:color="auto" w:fill="BFBFBF" w:themeFill="background1" w:themeFillShade="BF"/>
            <w:vAlign w:val="center"/>
          </w:tcPr>
          <w:p w14:paraId="4630B897" w14:textId="69124CFA" w:rsidR="00BA5C27" w:rsidRPr="00920CAD" w:rsidRDefault="00BA5C27" w:rsidP="00754E54">
            <w:pPr>
              <w:snapToGrid w:val="0"/>
              <w:jc w:val="both"/>
              <w:rPr>
                <w:rFonts w:ascii="Rockwell" w:hAnsi="Rockwell"/>
                <w:b/>
                <w:bCs/>
              </w:rPr>
            </w:pPr>
            <w:r w:rsidRPr="00920CAD">
              <w:rPr>
                <w:rFonts w:ascii="Rockwell" w:hAnsi="Rockwell"/>
                <w:b/>
                <w:bCs/>
              </w:rPr>
              <w:t>Fourniture</w:t>
            </w:r>
          </w:p>
        </w:tc>
        <w:tc>
          <w:tcPr>
            <w:tcW w:w="2071" w:type="pct"/>
            <w:tcBorders>
              <w:top w:val="single" w:sz="4" w:space="0" w:color="000000"/>
              <w:left w:val="single" w:sz="4" w:space="0" w:color="000000"/>
              <w:bottom w:val="single" w:sz="4" w:space="0" w:color="000000"/>
            </w:tcBorders>
            <w:shd w:val="clear" w:color="auto" w:fill="BFBFBF" w:themeFill="background1" w:themeFillShade="BF"/>
            <w:vAlign w:val="center"/>
          </w:tcPr>
          <w:p w14:paraId="56264D99" w14:textId="6466E843" w:rsidR="00BA5C27" w:rsidRPr="00920CAD" w:rsidRDefault="00E61F0B" w:rsidP="00754E54">
            <w:pPr>
              <w:snapToGrid w:val="0"/>
              <w:jc w:val="both"/>
              <w:rPr>
                <w:rFonts w:ascii="Rockwell" w:hAnsi="Rockwell"/>
                <w:b/>
                <w:bCs/>
              </w:rPr>
            </w:pPr>
            <w:r w:rsidRPr="00920CAD">
              <w:rPr>
                <w:rFonts w:ascii="Rockwell" w:hAnsi="Rockwell"/>
                <w:b/>
                <w:bCs/>
              </w:rPr>
              <w:t>Spécifications techniques</w:t>
            </w:r>
            <w:r w:rsidR="00BA5C27" w:rsidRPr="00920CAD">
              <w:rPr>
                <w:rFonts w:ascii="Rockwell" w:hAnsi="Rockwell"/>
                <w:b/>
                <w:bCs/>
              </w:rPr>
              <w:t xml:space="preserve"> demandées par l’</w:t>
            </w:r>
            <w:r w:rsidR="00F84CE0" w:rsidRPr="00920CAD">
              <w:rPr>
                <w:rFonts w:ascii="Rockwell" w:hAnsi="Rockwell"/>
                <w:b/>
                <w:bCs/>
              </w:rPr>
              <w:t>Autorité contractante</w:t>
            </w:r>
          </w:p>
        </w:tc>
        <w:tc>
          <w:tcPr>
            <w:tcW w:w="862" w:type="pct"/>
            <w:tcBorders>
              <w:top w:val="single" w:sz="4" w:space="0" w:color="000000"/>
              <w:left w:val="single" w:sz="4" w:space="0" w:color="000000"/>
              <w:bottom w:val="single" w:sz="4" w:space="0" w:color="000000"/>
            </w:tcBorders>
            <w:shd w:val="clear" w:color="auto" w:fill="BFBFBF" w:themeFill="background1" w:themeFillShade="BF"/>
            <w:vAlign w:val="center"/>
          </w:tcPr>
          <w:p w14:paraId="2712C412" w14:textId="30A57A3C" w:rsidR="00BA5C27" w:rsidRPr="00920CAD" w:rsidRDefault="00E61F0B" w:rsidP="009500BC">
            <w:pPr>
              <w:snapToGrid w:val="0"/>
              <w:ind w:left="27" w:hanging="27"/>
              <w:jc w:val="center"/>
              <w:rPr>
                <w:rFonts w:ascii="Rockwell" w:hAnsi="Rockwell"/>
                <w:b/>
                <w:bCs/>
              </w:rPr>
            </w:pPr>
            <w:r w:rsidRPr="00920CAD">
              <w:rPr>
                <w:rFonts w:ascii="Rockwell" w:hAnsi="Rockwell"/>
                <w:b/>
                <w:bCs/>
              </w:rPr>
              <w:t>Spécifications techniques proposées par le</w:t>
            </w:r>
            <w:r w:rsidR="009500BC" w:rsidRPr="00920CAD">
              <w:rPr>
                <w:rFonts w:ascii="Rockwell" w:hAnsi="Rockwell"/>
                <w:b/>
                <w:bCs/>
              </w:rPr>
              <w:t xml:space="preserve"> </w:t>
            </w:r>
            <w:r w:rsidR="00BA5C27" w:rsidRPr="00920CAD">
              <w:rPr>
                <w:rFonts w:ascii="Rockwell" w:hAnsi="Rockwell"/>
                <w:b/>
                <w:bCs/>
              </w:rPr>
              <w:t>soumissionnaire</w:t>
            </w:r>
          </w:p>
        </w:tc>
        <w:tc>
          <w:tcPr>
            <w:tcW w:w="91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7D6A3AEC" w14:textId="3E5C31DE" w:rsidR="00BA5C27" w:rsidRPr="00920CAD" w:rsidRDefault="00BA5C27" w:rsidP="009500BC">
            <w:pPr>
              <w:snapToGrid w:val="0"/>
              <w:ind w:left="27" w:hanging="27"/>
              <w:jc w:val="center"/>
              <w:rPr>
                <w:rFonts w:ascii="Rockwell" w:hAnsi="Rockwell"/>
                <w:b/>
                <w:bCs/>
              </w:rPr>
            </w:pPr>
            <w:r w:rsidRPr="00920CAD">
              <w:rPr>
                <w:rFonts w:ascii="Rockwell" w:hAnsi="Rockwell"/>
                <w:b/>
                <w:bCs/>
              </w:rPr>
              <w:t>Avis de conformité (réservé</w:t>
            </w:r>
            <w:r w:rsidR="009500BC"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53C94595" w14:textId="77777777" w:rsidTr="0033196B">
        <w:trPr>
          <w:trHeight w:val="429"/>
          <w:jc w:val="center"/>
        </w:trPr>
        <w:tc>
          <w:tcPr>
            <w:tcW w:w="329" w:type="pct"/>
            <w:tcBorders>
              <w:top w:val="single" w:sz="4" w:space="0" w:color="000000"/>
              <w:left w:val="single" w:sz="8" w:space="0" w:color="000000"/>
              <w:bottom w:val="single" w:sz="4" w:space="0" w:color="000000"/>
            </w:tcBorders>
            <w:shd w:val="clear" w:color="auto" w:fill="A6A6A6" w:themeFill="background1" w:themeFillShade="A6"/>
            <w:vAlign w:val="center"/>
          </w:tcPr>
          <w:p w14:paraId="55B8B146" w14:textId="506964B2" w:rsidR="00BA5C27" w:rsidRPr="00920CAD" w:rsidRDefault="00BA5C27" w:rsidP="002F0354">
            <w:pPr>
              <w:pStyle w:val="Paragraphedeliste"/>
              <w:numPr>
                <w:ilvl w:val="0"/>
                <w:numId w:val="50"/>
              </w:numPr>
              <w:snapToGrid w:val="0"/>
              <w:jc w:val="both"/>
              <w:rPr>
                <w:rFonts w:ascii="Rockwell" w:hAnsi="Rockwell"/>
                <w:b/>
                <w:bCs/>
                <w:i/>
              </w:rPr>
            </w:pPr>
          </w:p>
        </w:tc>
        <w:tc>
          <w:tcPr>
            <w:tcW w:w="823" w:type="pct"/>
            <w:tcBorders>
              <w:top w:val="single" w:sz="4" w:space="0" w:color="000000"/>
              <w:left w:val="single" w:sz="4" w:space="0" w:color="000000"/>
              <w:bottom w:val="single" w:sz="4" w:space="0" w:color="000000"/>
            </w:tcBorders>
            <w:shd w:val="clear" w:color="auto" w:fill="A6A6A6" w:themeFill="background1" w:themeFillShade="A6"/>
            <w:vAlign w:val="center"/>
          </w:tcPr>
          <w:p w14:paraId="2975B50E" w14:textId="77777777" w:rsidR="00BA5C27" w:rsidRPr="00920CAD" w:rsidRDefault="00BA5C27" w:rsidP="00754E54">
            <w:pPr>
              <w:snapToGrid w:val="0"/>
              <w:jc w:val="both"/>
              <w:rPr>
                <w:rFonts w:ascii="Rockwell" w:hAnsi="Rockwell"/>
                <w:b/>
              </w:rPr>
            </w:pPr>
            <w:r w:rsidRPr="00920CAD">
              <w:rPr>
                <w:rFonts w:ascii="Rockwell" w:hAnsi="Rockwell"/>
                <w:b/>
              </w:rPr>
              <w:t>Tableau de Projection</w:t>
            </w:r>
          </w:p>
        </w:tc>
        <w:tc>
          <w:tcPr>
            <w:tcW w:w="2071" w:type="pct"/>
            <w:tcBorders>
              <w:top w:val="single" w:sz="4" w:space="0" w:color="000000"/>
              <w:left w:val="single" w:sz="4" w:space="0" w:color="000000"/>
              <w:bottom w:val="single" w:sz="4" w:space="0" w:color="000000"/>
            </w:tcBorders>
            <w:shd w:val="clear" w:color="auto" w:fill="A6A6A6" w:themeFill="background1" w:themeFillShade="A6"/>
            <w:vAlign w:val="center"/>
          </w:tcPr>
          <w:p w14:paraId="23AF9FC5" w14:textId="77777777" w:rsidR="00BA5C27" w:rsidRPr="00920CAD" w:rsidRDefault="00BA5C27" w:rsidP="00754E54">
            <w:pPr>
              <w:snapToGrid w:val="0"/>
              <w:jc w:val="both"/>
              <w:rPr>
                <w:rFonts w:ascii="Rockwell" w:hAnsi="Rockwell"/>
                <w:b/>
              </w:rPr>
            </w:pPr>
            <w:r w:rsidRPr="00920CAD">
              <w:rPr>
                <w:rFonts w:ascii="Rockwell" w:hAnsi="Rockwell"/>
                <w:b/>
              </w:rPr>
              <w:t>Fourniture de tableau de projection</w:t>
            </w:r>
          </w:p>
        </w:tc>
        <w:tc>
          <w:tcPr>
            <w:tcW w:w="862" w:type="pct"/>
            <w:tcBorders>
              <w:top w:val="single" w:sz="4" w:space="0" w:color="000000"/>
              <w:left w:val="single" w:sz="4" w:space="0" w:color="000000"/>
              <w:bottom w:val="single" w:sz="4" w:space="0" w:color="000000"/>
            </w:tcBorders>
            <w:shd w:val="clear" w:color="auto" w:fill="A6A6A6" w:themeFill="background1" w:themeFillShade="A6"/>
          </w:tcPr>
          <w:p w14:paraId="1174865F" w14:textId="77777777" w:rsidR="00BA5C27" w:rsidRPr="00920CAD" w:rsidRDefault="00BA5C27" w:rsidP="00754E54">
            <w:pPr>
              <w:snapToGrid w:val="0"/>
              <w:jc w:val="both"/>
              <w:rPr>
                <w:rFonts w:ascii="Rockwell" w:hAnsi="Rockwell"/>
                <w:b/>
                <w:bCs/>
              </w:rPr>
            </w:pPr>
          </w:p>
        </w:tc>
        <w:tc>
          <w:tcPr>
            <w:tcW w:w="914"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29483FEE" w14:textId="77777777" w:rsidR="00BA5C27" w:rsidRPr="00920CAD" w:rsidRDefault="00BA5C27" w:rsidP="00754E54">
            <w:pPr>
              <w:snapToGrid w:val="0"/>
              <w:jc w:val="both"/>
              <w:rPr>
                <w:rFonts w:ascii="Rockwell" w:hAnsi="Rockwell"/>
                <w:b/>
                <w:bCs/>
              </w:rPr>
            </w:pPr>
          </w:p>
        </w:tc>
      </w:tr>
      <w:tr w:rsidR="00920CAD" w:rsidRPr="00920CAD" w14:paraId="68B8C098" w14:textId="77777777" w:rsidTr="0033196B">
        <w:trPr>
          <w:jc w:val="center"/>
        </w:trPr>
        <w:tc>
          <w:tcPr>
            <w:tcW w:w="329" w:type="pct"/>
            <w:tcBorders>
              <w:top w:val="single" w:sz="4" w:space="0" w:color="000000"/>
              <w:left w:val="single" w:sz="8" w:space="0" w:color="000000"/>
              <w:bottom w:val="single" w:sz="4" w:space="0" w:color="000000"/>
            </w:tcBorders>
            <w:vAlign w:val="center"/>
          </w:tcPr>
          <w:p w14:paraId="5511592B" w14:textId="77777777" w:rsidR="00BA5C27" w:rsidRPr="00920CAD" w:rsidRDefault="00BA5C27" w:rsidP="002F0354">
            <w:pPr>
              <w:pStyle w:val="Paragraphedeliste"/>
              <w:numPr>
                <w:ilvl w:val="1"/>
                <w:numId w:val="7"/>
              </w:numPr>
              <w:snapToGrid w:val="0"/>
              <w:ind w:hanging="792"/>
              <w:jc w:val="both"/>
              <w:rPr>
                <w:rFonts w:ascii="Rockwell" w:hAnsi="Rockwell"/>
                <w:b/>
                <w:bCs/>
                <w:i/>
              </w:rPr>
            </w:pPr>
          </w:p>
        </w:tc>
        <w:tc>
          <w:tcPr>
            <w:tcW w:w="823" w:type="pct"/>
            <w:tcBorders>
              <w:top w:val="single" w:sz="4" w:space="0" w:color="000000"/>
              <w:left w:val="single" w:sz="4" w:space="0" w:color="000000"/>
              <w:bottom w:val="single" w:sz="4" w:space="0" w:color="000000"/>
            </w:tcBorders>
            <w:vAlign w:val="center"/>
          </w:tcPr>
          <w:p w14:paraId="1596B0A6" w14:textId="10337A8C" w:rsidR="00BA5C27" w:rsidRPr="00920CAD" w:rsidRDefault="00BA5C27" w:rsidP="00754E54">
            <w:pPr>
              <w:snapToGrid w:val="0"/>
              <w:jc w:val="both"/>
              <w:rPr>
                <w:rFonts w:ascii="Rockwell" w:hAnsi="Rockwell"/>
              </w:rPr>
            </w:pPr>
            <w:r w:rsidRPr="00920CAD">
              <w:rPr>
                <w:rFonts w:ascii="Rockwell" w:hAnsi="Rockwell"/>
                <w:i/>
              </w:rPr>
              <w:t>Marque</w:t>
            </w:r>
          </w:p>
        </w:tc>
        <w:tc>
          <w:tcPr>
            <w:tcW w:w="2071" w:type="pct"/>
            <w:tcBorders>
              <w:top w:val="single" w:sz="4" w:space="0" w:color="000000"/>
              <w:left w:val="single" w:sz="4" w:space="0" w:color="000000"/>
              <w:bottom w:val="single" w:sz="4" w:space="0" w:color="000000"/>
            </w:tcBorders>
            <w:vAlign w:val="center"/>
          </w:tcPr>
          <w:p w14:paraId="5103849B" w14:textId="574F2A3C" w:rsidR="00BA5C27" w:rsidRPr="00920CAD" w:rsidRDefault="00BA5C27" w:rsidP="00C515CC">
            <w:pPr>
              <w:snapToGrid w:val="0"/>
              <w:jc w:val="both"/>
              <w:rPr>
                <w:rFonts w:ascii="Rockwell" w:hAnsi="Rockwell"/>
                <w:b/>
              </w:rPr>
            </w:pPr>
            <w:r w:rsidRPr="00920CAD">
              <w:rPr>
                <w:rFonts w:ascii="Rockwell" w:hAnsi="Rockwell"/>
                <w:i/>
              </w:rPr>
              <w:t xml:space="preserve">A préciser par le </w:t>
            </w:r>
            <w:r w:rsidR="00C515CC" w:rsidRPr="00920CAD">
              <w:rPr>
                <w:rFonts w:ascii="Rockwell" w:hAnsi="Rockwell"/>
                <w:i/>
              </w:rPr>
              <w:t>soumissionnaire</w:t>
            </w:r>
          </w:p>
        </w:tc>
        <w:tc>
          <w:tcPr>
            <w:tcW w:w="862" w:type="pct"/>
            <w:tcBorders>
              <w:top w:val="single" w:sz="4" w:space="0" w:color="000000"/>
              <w:left w:val="single" w:sz="4" w:space="0" w:color="000000"/>
              <w:bottom w:val="single" w:sz="4" w:space="0" w:color="000000"/>
            </w:tcBorders>
          </w:tcPr>
          <w:p w14:paraId="012039B5" w14:textId="77777777" w:rsidR="00BA5C27" w:rsidRPr="00920CAD" w:rsidRDefault="00BA5C27" w:rsidP="00754E54">
            <w:pPr>
              <w:snapToGrid w:val="0"/>
              <w:jc w:val="both"/>
              <w:rPr>
                <w:rFonts w:ascii="Rockwell" w:hAnsi="Rockwell"/>
                <w:b/>
                <w:bCs/>
              </w:rPr>
            </w:pPr>
          </w:p>
        </w:tc>
        <w:tc>
          <w:tcPr>
            <w:tcW w:w="914" w:type="pct"/>
            <w:tcBorders>
              <w:top w:val="single" w:sz="4" w:space="0" w:color="000000"/>
              <w:left w:val="single" w:sz="4" w:space="0" w:color="000000"/>
              <w:bottom w:val="single" w:sz="4" w:space="0" w:color="000000"/>
              <w:right w:val="single" w:sz="4" w:space="0" w:color="auto"/>
            </w:tcBorders>
          </w:tcPr>
          <w:p w14:paraId="14219E0B" w14:textId="77777777" w:rsidR="00BA5C27" w:rsidRPr="00920CAD" w:rsidRDefault="00BA5C27" w:rsidP="00754E54">
            <w:pPr>
              <w:snapToGrid w:val="0"/>
              <w:jc w:val="both"/>
              <w:rPr>
                <w:rFonts w:ascii="Rockwell" w:hAnsi="Rockwell"/>
                <w:b/>
                <w:bCs/>
              </w:rPr>
            </w:pPr>
          </w:p>
        </w:tc>
      </w:tr>
      <w:tr w:rsidR="00920CAD" w:rsidRPr="00920CAD" w14:paraId="2E91CFA5" w14:textId="77777777" w:rsidTr="0033196B">
        <w:trPr>
          <w:trHeight w:hRule="exact" w:val="365"/>
          <w:jc w:val="center"/>
        </w:trPr>
        <w:tc>
          <w:tcPr>
            <w:tcW w:w="329" w:type="pct"/>
            <w:vMerge w:val="restart"/>
            <w:tcBorders>
              <w:top w:val="single" w:sz="4" w:space="0" w:color="000000"/>
              <w:left w:val="single" w:sz="8" w:space="0" w:color="000000"/>
            </w:tcBorders>
            <w:vAlign w:val="center"/>
          </w:tcPr>
          <w:p w14:paraId="6B7F40D7" w14:textId="77777777" w:rsidR="00E01884" w:rsidRPr="00920CAD" w:rsidRDefault="00E01884" w:rsidP="002F0354">
            <w:pPr>
              <w:pStyle w:val="Paragraphedeliste"/>
              <w:numPr>
                <w:ilvl w:val="1"/>
                <w:numId w:val="7"/>
              </w:numPr>
              <w:snapToGrid w:val="0"/>
              <w:ind w:hanging="792"/>
              <w:jc w:val="both"/>
              <w:rPr>
                <w:rFonts w:ascii="Rockwell" w:hAnsi="Rockwell"/>
                <w:bCs/>
                <w:i/>
              </w:rPr>
            </w:pPr>
          </w:p>
        </w:tc>
        <w:tc>
          <w:tcPr>
            <w:tcW w:w="823" w:type="pct"/>
            <w:vMerge w:val="restart"/>
            <w:tcBorders>
              <w:top w:val="single" w:sz="4" w:space="0" w:color="000000"/>
              <w:left w:val="single" w:sz="4" w:space="0" w:color="000000"/>
            </w:tcBorders>
            <w:vAlign w:val="center"/>
          </w:tcPr>
          <w:p w14:paraId="46226CEF" w14:textId="42C3A2F9" w:rsidR="00E01884" w:rsidRPr="00920CAD" w:rsidRDefault="00E01884" w:rsidP="00E01884">
            <w:pPr>
              <w:snapToGrid w:val="0"/>
              <w:jc w:val="both"/>
              <w:rPr>
                <w:rFonts w:ascii="Rockwell" w:hAnsi="Rockwell"/>
                <w:i/>
              </w:rPr>
            </w:pPr>
            <w:r w:rsidRPr="00920CAD">
              <w:rPr>
                <w:rFonts w:ascii="Rockwell" w:hAnsi="Rockwell"/>
                <w:i/>
              </w:rPr>
              <w:t>Modèle</w:t>
            </w:r>
          </w:p>
        </w:tc>
        <w:tc>
          <w:tcPr>
            <w:tcW w:w="2071" w:type="pct"/>
            <w:tcBorders>
              <w:top w:val="single" w:sz="4" w:space="0" w:color="000000"/>
              <w:left w:val="single" w:sz="4" w:space="0" w:color="000000"/>
              <w:bottom w:val="single" w:sz="4" w:space="0" w:color="000000"/>
            </w:tcBorders>
          </w:tcPr>
          <w:p w14:paraId="31B9EB63" w14:textId="131422DB" w:rsidR="00E01884" w:rsidRPr="00920CAD" w:rsidRDefault="00E01884" w:rsidP="00E01884">
            <w:pPr>
              <w:snapToGrid w:val="0"/>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862" w:type="pct"/>
            <w:tcBorders>
              <w:top w:val="single" w:sz="4" w:space="0" w:color="000000"/>
              <w:left w:val="single" w:sz="4" w:space="0" w:color="000000"/>
              <w:bottom w:val="single" w:sz="4" w:space="0" w:color="000000"/>
            </w:tcBorders>
          </w:tcPr>
          <w:p w14:paraId="2E403977" w14:textId="1269F0F0" w:rsidR="00E01884" w:rsidRPr="00920CAD" w:rsidRDefault="00E01884" w:rsidP="00E01884">
            <w:pPr>
              <w:snapToGrid w:val="0"/>
              <w:jc w:val="both"/>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40BD05BC" w14:textId="77777777" w:rsidR="00E01884" w:rsidRPr="00920CAD" w:rsidRDefault="00E01884" w:rsidP="00E01884">
            <w:pPr>
              <w:snapToGrid w:val="0"/>
              <w:jc w:val="both"/>
              <w:rPr>
                <w:rFonts w:ascii="Rockwell" w:hAnsi="Rockwell"/>
                <w:bCs/>
                <w:i/>
              </w:rPr>
            </w:pPr>
          </w:p>
        </w:tc>
      </w:tr>
      <w:tr w:rsidR="00920CAD" w:rsidRPr="00920CAD" w14:paraId="25B6A970" w14:textId="77777777" w:rsidTr="00EA5119">
        <w:trPr>
          <w:trHeight w:hRule="exact" w:val="732"/>
          <w:jc w:val="center"/>
        </w:trPr>
        <w:tc>
          <w:tcPr>
            <w:tcW w:w="329" w:type="pct"/>
            <w:vMerge/>
            <w:tcBorders>
              <w:left w:val="single" w:sz="8" w:space="0" w:color="000000"/>
            </w:tcBorders>
            <w:vAlign w:val="center"/>
          </w:tcPr>
          <w:p w14:paraId="2AD7B852" w14:textId="77777777" w:rsidR="00E01884" w:rsidRPr="00920CAD" w:rsidRDefault="00E01884" w:rsidP="002F0354">
            <w:pPr>
              <w:pStyle w:val="Paragraphedeliste"/>
              <w:numPr>
                <w:ilvl w:val="2"/>
                <w:numId w:val="7"/>
              </w:numPr>
              <w:snapToGrid w:val="0"/>
              <w:ind w:left="626" w:hanging="792"/>
              <w:jc w:val="both"/>
              <w:rPr>
                <w:rFonts w:ascii="Rockwell" w:hAnsi="Rockwell"/>
                <w:bCs/>
                <w:i/>
              </w:rPr>
            </w:pPr>
          </w:p>
        </w:tc>
        <w:tc>
          <w:tcPr>
            <w:tcW w:w="823" w:type="pct"/>
            <w:vMerge/>
            <w:tcBorders>
              <w:left w:val="single" w:sz="4" w:space="0" w:color="000000"/>
            </w:tcBorders>
          </w:tcPr>
          <w:p w14:paraId="30C6F14A" w14:textId="77777777" w:rsidR="00E01884" w:rsidRPr="00920CAD" w:rsidRDefault="00E01884" w:rsidP="00E01884">
            <w:pPr>
              <w:snapToGrid w:val="0"/>
              <w:jc w:val="both"/>
              <w:rPr>
                <w:rFonts w:ascii="Rockwell" w:eastAsiaTheme="majorEastAsia" w:hAnsi="Rockwell" w:cstheme="majorBidi"/>
                <w:b/>
                <w:bCs/>
                <w:i/>
              </w:rPr>
            </w:pPr>
          </w:p>
        </w:tc>
        <w:tc>
          <w:tcPr>
            <w:tcW w:w="2071" w:type="pct"/>
            <w:tcBorders>
              <w:top w:val="single" w:sz="4" w:space="0" w:color="000000"/>
              <w:left w:val="single" w:sz="4" w:space="0" w:color="000000"/>
              <w:bottom w:val="single" w:sz="4" w:space="0" w:color="auto"/>
            </w:tcBorders>
          </w:tcPr>
          <w:p w14:paraId="5B237301" w14:textId="002B62BE" w:rsidR="00E01884" w:rsidRPr="00920CAD" w:rsidRDefault="00E01884" w:rsidP="00E01884">
            <w:pPr>
              <w:snapToGrid w:val="0"/>
              <w:jc w:val="both"/>
              <w:rPr>
                <w:rFonts w:ascii="Rockwell" w:hAnsi="Rockwell"/>
                <w:i/>
              </w:rPr>
            </w:pPr>
            <w:r w:rsidRPr="00920CAD">
              <w:rPr>
                <w:rFonts w:ascii="Rockwell" w:hAnsi="Rockwell"/>
                <w:i/>
              </w:rPr>
              <w:t>Avec trépieds de fixation</w:t>
            </w:r>
            <w:r w:rsidR="00EA5119" w:rsidRPr="00920CAD">
              <w:rPr>
                <w:rFonts w:ascii="Rockwell" w:hAnsi="Rockwell"/>
                <w:i/>
              </w:rPr>
              <w:t xml:space="preserve">                   </w:t>
            </w:r>
            <w:sdt>
              <w:sdtPr>
                <w:rPr>
                  <w:rFonts w:ascii="Rockwell" w:hAnsi="Rockwell"/>
                  <w:bCs/>
                  <w:iCs/>
                  <w:sz w:val="40"/>
                  <w:szCs w:val="40"/>
                  <w:lang w:val="fr-CA"/>
                </w:rPr>
                <w:id w:val="1900942243"/>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862" w:type="pct"/>
            <w:tcBorders>
              <w:top w:val="single" w:sz="4" w:space="0" w:color="000000"/>
              <w:left w:val="single" w:sz="4" w:space="0" w:color="000000"/>
              <w:bottom w:val="single" w:sz="4" w:space="0" w:color="000000"/>
            </w:tcBorders>
          </w:tcPr>
          <w:p w14:paraId="6935B1C3" w14:textId="4588CB7C" w:rsidR="00E01884" w:rsidRPr="00920CAD" w:rsidRDefault="00E01884" w:rsidP="00E01884">
            <w:pPr>
              <w:snapToGrid w:val="0"/>
              <w:jc w:val="both"/>
              <w:rPr>
                <w:rFonts w:ascii="Rockwell" w:hAnsi="Rockwell"/>
                <w:bCs/>
                <w:i/>
              </w:rPr>
            </w:pPr>
          </w:p>
        </w:tc>
        <w:tc>
          <w:tcPr>
            <w:tcW w:w="914" w:type="pct"/>
            <w:tcBorders>
              <w:top w:val="single" w:sz="4" w:space="0" w:color="000000"/>
              <w:left w:val="single" w:sz="4" w:space="0" w:color="000000"/>
              <w:bottom w:val="single" w:sz="4" w:space="0" w:color="auto"/>
              <w:right w:val="single" w:sz="4" w:space="0" w:color="auto"/>
            </w:tcBorders>
          </w:tcPr>
          <w:p w14:paraId="07B0D3B6" w14:textId="77777777" w:rsidR="00E01884" w:rsidRPr="00920CAD" w:rsidRDefault="00E01884" w:rsidP="00E01884">
            <w:pPr>
              <w:snapToGrid w:val="0"/>
              <w:jc w:val="both"/>
              <w:rPr>
                <w:rFonts w:ascii="Rockwell" w:hAnsi="Rockwell"/>
                <w:bCs/>
                <w:i/>
              </w:rPr>
            </w:pPr>
          </w:p>
        </w:tc>
      </w:tr>
      <w:tr w:rsidR="00920CAD" w:rsidRPr="00920CAD" w14:paraId="7D763311" w14:textId="77777777" w:rsidTr="0033196B">
        <w:trPr>
          <w:trHeight w:val="413"/>
          <w:jc w:val="center"/>
        </w:trPr>
        <w:tc>
          <w:tcPr>
            <w:tcW w:w="329" w:type="pct"/>
            <w:vMerge/>
            <w:tcBorders>
              <w:left w:val="single" w:sz="8" w:space="0" w:color="000000"/>
            </w:tcBorders>
            <w:vAlign w:val="center"/>
          </w:tcPr>
          <w:p w14:paraId="6B8EE9A1" w14:textId="77777777" w:rsidR="00012EEA" w:rsidRPr="00920CAD" w:rsidRDefault="00012EEA" w:rsidP="002F0354">
            <w:pPr>
              <w:pStyle w:val="Paragraphedeliste"/>
              <w:numPr>
                <w:ilvl w:val="2"/>
                <w:numId w:val="7"/>
              </w:numPr>
              <w:snapToGrid w:val="0"/>
              <w:ind w:left="626" w:hanging="792"/>
              <w:jc w:val="both"/>
              <w:rPr>
                <w:rFonts w:ascii="Rockwell" w:hAnsi="Rockwell"/>
                <w:bCs/>
                <w:i/>
              </w:rPr>
            </w:pPr>
          </w:p>
        </w:tc>
        <w:tc>
          <w:tcPr>
            <w:tcW w:w="823" w:type="pct"/>
            <w:vMerge/>
            <w:tcBorders>
              <w:left w:val="single" w:sz="4" w:space="0" w:color="000000"/>
              <w:right w:val="single" w:sz="4" w:space="0" w:color="auto"/>
            </w:tcBorders>
          </w:tcPr>
          <w:p w14:paraId="64A5AB50" w14:textId="77777777" w:rsidR="00012EEA" w:rsidRPr="00920CAD" w:rsidRDefault="00012EEA" w:rsidP="00E01884">
            <w:pPr>
              <w:snapToGrid w:val="0"/>
              <w:jc w:val="both"/>
              <w:rPr>
                <w:rFonts w:ascii="Rockwell" w:eastAsiaTheme="majorEastAsia" w:hAnsi="Rockwell" w:cstheme="majorBidi"/>
                <w:b/>
                <w:bCs/>
                <w:i/>
              </w:rPr>
            </w:pPr>
          </w:p>
        </w:tc>
        <w:tc>
          <w:tcPr>
            <w:tcW w:w="2071" w:type="pct"/>
            <w:tcBorders>
              <w:top w:val="single" w:sz="4" w:space="0" w:color="auto"/>
              <w:left w:val="single" w:sz="4" w:space="0" w:color="auto"/>
              <w:bottom w:val="single" w:sz="4" w:space="0" w:color="auto"/>
              <w:right w:val="single" w:sz="4" w:space="0" w:color="auto"/>
            </w:tcBorders>
          </w:tcPr>
          <w:p w14:paraId="42AA1692" w14:textId="5A82257B" w:rsidR="00012EEA" w:rsidRPr="00920CAD" w:rsidRDefault="00012EEA" w:rsidP="00E01884">
            <w:pPr>
              <w:snapToGrid w:val="0"/>
              <w:jc w:val="both"/>
              <w:rPr>
                <w:rFonts w:ascii="Rockwell" w:hAnsi="Rockwell"/>
                <w:i/>
              </w:rPr>
            </w:pPr>
            <w:r w:rsidRPr="00920CAD">
              <w:rPr>
                <w:rFonts w:ascii="Rockwell" w:hAnsi="Rockwell"/>
                <w:i/>
              </w:rPr>
              <w:t>Mural</w:t>
            </w:r>
            <w:r w:rsidR="00EA5119" w:rsidRPr="00920CAD">
              <w:rPr>
                <w:rFonts w:ascii="Rockwell" w:hAnsi="Rockwell"/>
                <w:i/>
              </w:rPr>
              <w:t xml:space="preserve">                                                     </w:t>
            </w:r>
            <w:sdt>
              <w:sdtPr>
                <w:rPr>
                  <w:rFonts w:ascii="Rockwell" w:hAnsi="Rockwell"/>
                  <w:bCs/>
                  <w:iCs/>
                  <w:sz w:val="40"/>
                  <w:szCs w:val="40"/>
                  <w:lang w:val="fr-CA"/>
                </w:rPr>
                <w:id w:val="1247236720"/>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862" w:type="pct"/>
            <w:tcBorders>
              <w:top w:val="single" w:sz="4" w:space="0" w:color="000000"/>
              <w:left w:val="single" w:sz="4" w:space="0" w:color="auto"/>
              <w:bottom w:val="single" w:sz="4" w:space="0" w:color="auto"/>
              <w:right w:val="single" w:sz="4" w:space="0" w:color="auto"/>
            </w:tcBorders>
          </w:tcPr>
          <w:p w14:paraId="72178292" w14:textId="219A7670" w:rsidR="00012EEA" w:rsidRPr="00920CAD" w:rsidRDefault="00012EEA" w:rsidP="00E01884">
            <w:pPr>
              <w:snapToGrid w:val="0"/>
              <w:jc w:val="both"/>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1154CE2C" w14:textId="77777777" w:rsidR="00012EEA" w:rsidRPr="00920CAD" w:rsidRDefault="00012EEA" w:rsidP="00E01884">
            <w:pPr>
              <w:snapToGrid w:val="0"/>
              <w:jc w:val="both"/>
              <w:rPr>
                <w:rFonts w:ascii="Rockwell" w:hAnsi="Rockwell"/>
                <w:bCs/>
                <w:i/>
              </w:rPr>
            </w:pPr>
          </w:p>
        </w:tc>
      </w:tr>
      <w:tr w:rsidR="00920CAD" w:rsidRPr="00920CAD" w14:paraId="1EDBC79C" w14:textId="77777777" w:rsidTr="00EA5119">
        <w:trPr>
          <w:trHeight w:hRule="exact" w:val="736"/>
          <w:jc w:val="center"/>
        </w:trPr>
        <w:tc>
          <w:tcPr>
            <w:tcW w:w="329" w:type="pct"/>
            <w:vMerge/>
            <w:tcBorders>
              <w:left w:val="single" w:sz="8" w:space="0" w:color="000000"/>
              <w:bottom w:val="single" w:sz="4" w:space="0" w:color="auto"/>
            </w:tcBorders>
            <w:vAlign w:val="center"/>
          </w:tcPr>
          <w:p w14:paraId="4EFD13A7" w14:textId="77777777" w:rsidR="00012EEA" w:rsidRPr="00920CAD" w:rsidRDefault="00012EEA" w:rsidP="002F0354">
            <w:pPr>
              <w:pStyle w:val="Paragraphedeliste"/>
              <w:numPr>
                <w:ilvl w:val="2"/>
                <w:numId w:val="7"/>
              </w:numPr>
              <w:snapToGrid w:val="0"/>
              <w:ind w:left="626" w:hanging="792"/>
              <w:jc w:val="both"/>
              <w:rPr>
                <w:rFonts w:ascii="Rockwell" w:hAnsi="Rockwell"/>
                <w:bCs/>
                <w:i/>
              </w:rPr>
            </w:pPr>
          </w:p>
        </w:tc>
        <w:tc>
          <w:tcPr>
            <w:tcW w:w="823" w:type="pct"/>
            <w:vMerge/>
            <w:tcBorders>
              <w:left w:val="single" w:sz="4" w:space="0" w:color="000000"/>
              <w:bottom w:val="single" w:sz="4" w:space="0" w:color="auto"/>
              <w:right w:val="single" w:sz="4" w:space="0" w:color="auto"/>
            </w:tcBorders>
          </w:tcPr>
          <w:p w14:paraId="5DE7D3A5" w14:textId="77777777" w:rsidR="00012EEA" w:rsidRPr="00920CAD" w:rsidRDefault="00012EEA" w:rsidP="00754E54">
            <w:pPr>
              <w:snapToGrid w:val="0"/>
              <w:jc w:val="both"/>
              <w:rPr>
                <w:rFonts w:ascii="Rockwell" w:eastAsiaTheme="majorEastAsia" w:hAnsi="Rockwell" w:cstheme="majorBidi"/>
                <w:b/>
                <w:bCs/>
                <w:i/>
              </w:rPr>
            </w:pPr>
          </w:p>
        </w:tc>
        <w:tc>
          <w:tcPr>
            <w:tcW w:w="2071" w:type="pct"/>
            <w:tcBorders>
              <w:top w:val="single" w:sz="4" w:space="0" w:color="auto"/>
              <w:left w:val="single" w:sz="4" w:space="0" w:color="auto"/>
              <w:bottom w:val="single" w:sz="4" w:space="0" w:color="auto"/>
              <w:right w:val="single" w:sz="4" w:space="0" w:color="auto"/>
            </w:tcBorders>
          </w:tcPr>
          <w:p w14:paraId="21AF42F3" w14:textId="3EDD7DCC" w:rsidR="00012EEA" w:rsidRPr="00920CAD" w:rsidRDefault="00012EEA" w:rsidP="00754E54">
            <w:pPr>
              <w:snapToGrid w:val="0"/>
              <w:jc w:val="both"/>
              <w:rPr>
                <w:rFonts w:ascii="Rockwell" w:hAnsi="Rockwell"/>
              </w:rPr>
            </w:pPr>
            <w:r w:rsidRPr="00920CAD">
              <w:rPr>
                <w:rFonts w:ascii="Rockwell" w:hAnsi="Rockwell"/>
                <w:i/>
              </w:rPr>
              <w:t>Mural motorisé</w:t>
            </w:r>
            <w:r w:rsidR="00EA5119" w:rsidRPr="00920CAD">
              <w:rPr>
                <w:rFonts w:ascii="Rockwell" w:hAnsi="Rockwell"/>
                <w:i/>
              </w:rPr>
              <w:t xml:space="preserve">                                    </w:t>
            </w:r>
            <w:sdt>
              <w:sdtPr>
                <w:rPr>
                  <w:rFonts w:ascii="Rockwell" w:hAnsi="Rockwell"/>
                  <w:bCs/>
                  <w:iCs/>
                  <w:sz w:val="40"/>
                  <w:szCs w:val="40"/>
                  <w:lang w:val="fr-CA"/>
                </w:rPr>
                <w:id w:val="-933517277"/>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862" w:type="pct"/>
            <w:tcBorders>
              <w:top w:val="single" w:sz="4" w:space="0" w:color="000000"/>
              <w:left w:val="single" w:sz="4" w:space="0" w:color="auto"/>
              <w:bottom w:val="single" w:sz="4" w:space="0" w:color="auto"/>
              <w:right w:val="single" w:sz="4" w:space="0" w:color="auto"/>
            </w:tcBorders>
          </w:tcPr>
          <w:p w14:paraId="5BA82E3B" w14:textId="3780D5AF" w:rsidR="00012EEA" w:rsidRPr="00920CAD" w:rsidRDefault="00012EEA" w:rsidP="00754E54">
            <w:pPr>
              <w:snapToGrid w:val="0"/>
              <w:jc w:val="both"/>
              <w:rPr>
                <w:rFonts w:ascii="Rockwell" w:hAnsi="Rockwell"/>
                <w:bCs/>
                <w:i/>
              </w:rPr>
            </w:pPr>
            <w:r w:rsidRPr="00920CAD">
              <w:rPr>
                <w:rFonts w:ascii="Rockwell" w:hAnsi="Rockwell"/>
                <w:i/>
              </w:rPr>
              <w:t xml:space="preserve"> </w:t>
            </w:r>
          </w:p>
        </w:tc>
        <w:tc>
          <w:tcPr>
            <w:tcW w:w="914" w:type="pct"/>
            <w:tcBorders>
              <w:top w:val="single" w:sz="4" w:space="0" w:color="auto"/>
              <w:left w:val="single" w:sz="4" w:space="0" w:color="auto"/>
              <w:bottom w:val="single" w:sz="4" w:space="0" w:color="auto"/>
              <w:right w:val="single" w:sz="4" w:space="0" w:color="auto"/>
            </w:tcBorders>
          </w:tcPr>
          <w:p w14:paraId="5E0271FC" w14:textId="77777777" w:rsidR="00012EEA" w:rsidRPr="00920CAD" w:rsidRDefault="00012EEA" w:rsidP="00754E54">
            <w:pPr>
              <w:snapToGrid w:val="0"/>
              <w:jc w:val="both"/>
              <w:rPr>
                <w:rFonts w:ascii="Rockwell" w:hAnsi="Rockwell"/>
                <w:bCs/>
                <w:i/>
              </w:rPr>
            </w:pPr>
          </w:p>
        </w:tc>
      </w:tr>
      <w:tr w:rsidR="00920CAD" w:rsidRPr="00920CAD" w14:paraId="3F266FE2" w14:textId="77777777" w:rsidTr="0033196B">
        <w:trPr>
          <w:trHeight w:hRule="exact" w:val="423"/>
          <w:jc w:val="center"/>
        </w:trPr>
        <w:tc>
          <w:tcPr>
            <w:tcW w:w="329" w:type="pct"/>
            <w:tcBorders>
              <w:top w:val="single" w:sz="4" w:space="0" w:color="auto"/>
              <w:left w:val="single" w:sz="4" w:space="0" w:color="auto"/>
              <w:bottom w:val="single" w:sz="4" w:space="0" w:color="auto"/>
              <w:right w:val="single" w:sz="4" w:space="0" w:color="auto"/>
            </w:tcBorders>
            <w:vAlign w:val="center"/>
          </w:tcPr>
          <w:p w14:paraId="0BCF021A" w14:textId="77777777" w:rsidR="00BA5C27" w:rsidRPr="00920CAD" w:rsidRDefault="00BA5C27" w:rsidP="002F0354">
            <w:pPr>
              <w:pStyle w:val="Paragraphedeliste"/>
              <w:numPr>
                <w:ilvl w:val="1"/>
                <w:numId w:val="7"/>
              </w:numPr>
              <w:snapToGrid w:val="0"/>
              <w:ind w:hanging="792"/>
              <w:jc w:val="both"/>
              <w:rPr>
                <w:rFonts w:ascii="Rockwell" w:hAnsi="Rockwell"/>
                <w:bCs/>
                <w:i/>
              </w:rPr>
            </w:pPr>
          </w:p>
        </w:tc>
        <w:tc>
          <w:tcPr>
            <w:tcW w:w="823" w:type="pct"/>
            <w:tcBorders>
              <w:top w:val="single" w:sz="4" w:space="0" w:color="auto"/>
              <w:left w:val="single" w:sz="4" w:space="0" w:color="auto"/>
              <w:bottom w:val="single" w:sz="4" w:space="0" w:color="auto"/>
              <w:right w:val="single" w:sz="4" w:space="0" w:color="auto"/>
            </w:tcBorders>
          </w:tcPr>
          <w:p w14:paraId="1F9062A9" w14:textId="0CBF862C" w:rsidR="00BA5C27" w:rsidRPr="00920CAD" w:rsidRDefault="00BA5C27" w:rsidP="00754E54">
            <w:pPr>
              <w:snapToGrid w:val="0"/>
              <w:jc w:val="both"/>
              <w:rPr>
                <w:rFonts w:ascii="Rockwell" w:eastAsiaTheme="majorEastAsia" w:hAnsi="Rockwell" w:cstheme="majorBidi"/>
                <w:b/>
                <w:bCs/>
                <w:i/>
              </w:rPr>
            </w:pPr>
            <w:r w:rsidRPr="00920CAD">
              <w:rPr>
                <w:rFonts w:ascii="Rockwell" w:hAnsi="Rockwell"/>
                <w:i/>
              </w:rPr>
              <w:t>Dimensions</w:t>
            </w:r>
          </w:p>
        </w:tc>
        <w:tc>
          <w:tcPr>
            <w:tcW w:w="2071" w:type="pct"/>
            <w:tcBorders>
              <w:top w:val="single" w:sz="4" w:space="0" w:color="auto"/>
              <w:left w:val="single" w:sz="4" w:space="0" w:color="auto"/>
              <w:bottom w:val="single" w:sz="4" w:space="0" w:color="auto"/>
              <w:right w:val="single" w:sz="4" w:space="0" w:color="auto"/>
            </w:tcBorders>
          </w:tcPr>
          <w:p w14:paraId="01259E40" w14:textId="7464C517" w:rsidR="00BA5C27" w:rsidRPr="00920CAD" w:rsidRDefault="00BA5C27" w:rsidP="00754E54">
            <w:pPr>
              <w:snapToGrid w:val="0"/>
              <w:jc w:val="both"/>
              <w:rPr>
                <w:rFonts w:ascii="Rockwell" w:hAnsi="Rockwell"/>
                <w:i/>
              </w:rPr>
            </w:pPr>
            <w:r w:rsidRPr="00920CAD">
              <w:rPr>
                <w:rFonts w:ascii="Rockwell" w:hAnsi="Rockwell"/>
                <w:i/>
              </w:rPr>
              <w:t>1,5x1,8 mètres au moins</w:t>
            </w:r>
          </w:p>
        </w:tc>
        <w:tc>
          <w:tcPr>
            <w:tcW w:w="862" w:type="pct"/>
            <w:tcBorders>
              <w:top w:val="single" w:sz="4" w:space="0" w:color="auto"/>
              <w:left w:val="single" w:sz="4" w:space="0" w:color="auto"/>
              <w:bottom w:val="single" w:sz="4" w:space="0" w:color="auto"/>
              <w:right w:val="single" w:sz="4" w:space="0" w:color="auto"/>
            </w:tcBorders>
          </w:tcPr>
          <w:p w14:paraId="51E504CA" w14:textId="77777777" w:rsidR="00BA5C27" w:rsidRPr="00920CAD" w:rsidRDefault="00BA5C27" w:rsidP="00754E54">
            <w:pPr>
              <w:snapToGrid w:val="0"/>
              <w:jc w:val="both"/>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40E22807" w14:textId="77777777" w:rsidR="00BA5C27" w:rsidRPr="00920CAD" w:rsidRDefault="00BA5C27" w:rsidP="00754E54">
            <w:pPr>
              <w:snapToGrid w:val="0"/>
              <w:jc w:val="both"/>
              <w:rPr>
                <w:rFonts w:ascii="Rockwell" w:hAnsi="Rockwell"/>
                <w:bCs/>
                <w:i/>
              </w:rPr>
            </w:pPr>
          </w:p>
        </w:tc>
      </w:tr>
    </w:tbl>
    <w:p w14:paraId="3A91FF26" w14:textId="76D861A3" w:rsidR="00B30C4B" w:rsidRPr="00920CAD" w:rsidRDefault="00B30C4B" w:rsidP="00754E54">
      <w:pPr>
        <w:jc w:val="both"/>
        <w:rPr>
          <w:rFonts w:ascii="Rockwell" w:hAnsi="Rockwell"/>
        </w:rPr>
      </w:pPr>
      <w:r w:rsidRPr="00920CAD">
        <w:rPr>
          <w:rFonts w:ascii="Rockwell" w:hAnsi="Rockwell"/>
        </w:rPr>
        <w:br w:type="page"/>
      </w:r>
    </w:p>
    <w:p w14:paraId="0DF624E8" w14:textId="544DA1C7" w:rsidR="009C0D49" w:rsidRPr="00920CAD" w:rsidRDefault="009C0D49" w:rsidP="00D30DA7">
      <w:pPr>
        <w:pStyle w:val="Titre1"/>
        <w:numPr>
          <w:ilvl w:val="0"/>
          <w:numId w:val="54"/>
        </w:numPr>
        <w:spacing w:before="120" w:after="120"/>
        <w:ind w:left="357" w:hanging="357"/>
        <w:rPr>
          <w:rFonts w:ascii="Rockwell" w:hAnsi="Rockwell"/>
        </w:rPr>
      </w:pPr>
      <w:bookmarkStart w:id="448" w:name="_Toc50375166"/>
      <w:bookmarkStart w:id="449" w:name="_Toc118683029"/>
      <w:bookmarkStart w:id="450" w:name="_Toc229584511"/>
      <w:bookmarkStart w:id="451" w:name="_Toc229769936"/>
      <w:r w:rsidRPr="00920CAD">
        <w:rPr>
          <w:rFonts w:ascii="Rockwell" w:hAnsi="Rockwell"/>
        </w:rPr>
        <w:lastRenderedPageBreak/>
        <w:t xml:space="preserve">SUPPORT </w:t>
      </w:r>
      <w:r w:rsidR="00510FA1" w:rsidRPr="00920CAD">
        <w:rPr>
          <w:rFonts w:ascii="Rockwell" w:hAnsi="Rockwell"/>
        </w:rPr>
        <w:t xml:space="preserve">DU </w:t>
      </w:r>
      <w:r w:rsidRPr="00920CAD">
        <w:rPr>
          <w:rFonts w:ascii="Rockwell" w:hAnsi="Rockwell"/>
        </w:rPr>
        <w:t>PROJECTEUR</w:t>
      </w:r>
      <w:bookmarkEnd w:id="448"/>
      <w:bookmarkEnd w:id="449"/>
      <w:bookmarkEnd w:id="450"/>
      <w:bookmarkEnd w:id="451"/>
    </w:p>
    <w:tbl>
      <w:tblPr>
        <w:tblW w:w="5357" w:type="pct"/>
        <w:jc w:val="center"/>
        <w:tblLayout w:type="fixed"/>
        <w:tblLook w:val="0000" w:firstRow="0" w:lastRow="0" w:firstColumn="0" w:lastColumn="0" w:noHBand="0" w:noVBand="0"/>
      </w:tblPr>
      <w:tblGrid>
        <w:gridCol w:w="825"/>
        <w:gridCol w:w="2425"/>
        <w:gridCol w:w="5672"/>
        <w:gridCol w:w="2408"/>
        <w:gridCol w:w="2836"/>
      </w:tblGrid>
      <w:tr w:rsidR="00920CAD" w:rsidRPr="00920CAD" w14:paraId="43B5F0AE" w14:textId="77777777" w:rsidTr="009D62C4">
        <w:trPr>
          <w:trHeight w:val="878"/>
          <w:jc w:val="center"/>
        </w:trPr>
        <w:tc>
          <w:tcPr>
            <w:tcW w:w="291" w:type="pct"/>
            <w:tcBorders>
              <w:top w:val="single" w:sz="4" w:space="0" w:color="000000"/>
              <w:left w:val="single" w:sz="8" w:space="0" w:color="000000"/>
              <w:bottom w:val="single" w:sz="4" w:space="0" w:color="000000"/>
            </w:tcBorders>
            <w:shd w:val="clear" w:color="auto" w:fill="BFBFBF" w:themeFill="background1" w:themeFillShade="BF"/>
            <w:vAlign w:val="center"/>
          </w:tcPr>
          <w:p w14:paraId="36F2926D" w14:textId="77777777" w:rsidR="00B30C4B" w:rsidRPr="00920CAD" w:rsidRDefault="00B30C4B" w:rsidP="00327A31">
            <w:pPr>
              <w:snapToGrid w:val="0"/>
              <w:jc w:val="center"/>
              <w:rPr>
                <w:rFonts w:ascii="Rockwell" w:hAnsi="Rockwell"/>
                <w:b/>
                <w:bCs/>
              </w:rPr>
            </w:pPr>
            <w:r w:rsidRPr="00920CAD">
              <w:rPr>
                <w:rFonts w:ascii="Rockwell" w:hAnsi="Rockwell"/>
                <w:b/>
                <w:bCs/>
              </w:rPr>
              <w:t>N°</w:t>
            </w:r>
          </w:p>
        </w:tc>
        <w:tc>
          <w:tcPr>
            <w:tcW w:w="856" w:type="pct"/>
            <w:tcBorders>
              <w:top w:val="single" w:sz="4" w:space="0" w:color="000000"/>
              <w:left w:val="single" w:sz="4" w:space="0" w:color="000000"/>
              <w:bottom w:val="single" w:sz="4" w:space="0" w:color="000000"/>
            </w:tcBorders>
            <w:shd w:val="clear" w:color="auto" w:fill="BFBFBF" w:themeFill="background1" w:themeFillShade="BF"/>
            <w:vAlign w:val="center"/>
          </w:tcPr>
          <w:p w14:paraId="12E837A4" w14:textId="77777777" w:rsidR="00B30C4B" w:rsidRPr="00920CAD" w:rsidRDefault="00B30C4B" w:rsidP="00754E54">
            <w:pPr>
              <w:snapToGrid w:val="0"/>
              <w:jc w:val="both"/>
              <w:rPr>
                <w:rFonts w:ascii="Rockwell" w:hAnsi="Rockwell"/>
                <w:b/>
                <w:bCs/>
              </w:rPr>
            </w:pPr>
            <w:r w:rsidRPr="00920CAD">
              <w:rPr>
                <w:rFonts w:ascii="Rockwell" w:hAnsi="Rockwell"/>
                <w:b/>
                <w:bCs/>
              </w:rPr>
              <w:t>Fourniture</w:t>
            </w:r>
          </w:p>
        </w:tc>
        <w:tc>
          <w:tcPr>
            <w:tcW w:w="2002" w:type="pct"/>
            <w:tcBorders>
              <w:top w:val="single" w:sz="4" w:space="0" w:color="000000"/>
              <w:left w:val="single" w:sz="4" w:space="0" w:color="000000"/>
              <w:bottom w:val="single" w:sz="4" w:space="0" w:color="000000"/>
            </w:tcBorders>
            <w:shd w:val="clear" w:color="auto" w:fill="BFBFBF" w:themeFill="background1" w:themeFillShade="BF"/>
            <w:vAlign w:val="center"/>
          </w:tcPr>
          <w:p w14:paraId="71AB5276" w14:textId="665A494F" w:rsidR="00B30C4B" w:rsidRPr="00920CAD" w:rsidRDefault="00E61F0B" w:rsidP="00754E54">
            <w:pPr>
              <w:snapToGrid w:val="0"/>
              <w:jc w:val="both"/>
              <w:rPr>
                <w:rFonts w:ascii="Rockwell" w:hAnsi="Rockwell"/>
                <w:b/>
                <w:bCs/>
              </w:rPr>
            </w:pPr>
            <w:r w:rsidRPr="00920CAD">
              <w:rPr>
                <w:rFonts w:ascii="Rockwell" w:hAnsi="Rockwell"/>
                <w:b/>
                <w:bCs/>
              </w:rPr>
              <w:t>Spécifications techniques</w:t>
            </w:r>
            <w:r w:rsidR="00B30C4B" w:rsidRPr="00920CAD">
              <w:rPr>
                <w:rFonts w:ascii="Rockwell" w:hAnsi="Rockwell"/>
                <w:b/>
                <w:bCs/>
              </w:rPr>
              <w:t xml:space="preserve"> demandées par l’</w:t>
            </w:r>
            <w:r w:rsidR="00F84CE0" w:rsidRPr="00920CAD">
              <w:rPr>
                <w:rFonts w:ascii="Rockwell" w:hAnsi="Rockwell"/>
                <w:b/>
                <w:bCs/>
              </w:rPr>
              <w:t>Autorité contractante</w:t>
            </w:r>
          </w:p>
        </w:tc>
        <w:tc>
          <w:tcPr>
            <w:tcW w:w="850" w:type="pct"/>
            <w:tcBorders>
              <w:top w:val="single" w:sz="4" w:space="0" w:color="000000"/>
              <w:left w:val="single" w:sz="4" w:space="0" w:color="000000"/>
              <w:bottom w:val="single" w:sz="4" w:space="0" w:color="000000"/>
            </w:tcBorders>
            <w:shd w:val="clear" w:color="auto" w:fill="BFBFBF" w:themeFill="background1" w:themeFillShade="BF"/>
            <w:vAlign w:val="center"/>
          </w:tcPr>
          <w:p w14:paraId="69BE55FE" w14:textId="166FA538" w:rsidR="00B30C4B" w:rsidRPr="00920CAD" w:rsidRDefault="00E61F0B" w:rsidP="00BF6BED">
            <w:pPr>
              <w:snapToGrid w:val="0"/>
              <w:ind w:left="27" w:hanging="27"/>
              <w:jc w:val="center"/>
              <w:rPr>
                <w:rFonts w:ascii="Rockwell" w:hAnsi="Rockwell"/>
                <w:b/>
                <w:bCs/>
              </w:rPr>
            </w:pPr>
            <w:r w:rsidRPr="00920CAD">
              <w:rPr>
                <w:rFonts w:ascii="Rockwell" w:hAnsi="Rockwell"/>
                <w:b/>
                <w:bCs/>
              </w:rPr>
              <w:t>Spécifications techniques proposées par le</w:t>
            </w:r>
            <w:r w:rsidR="00D65A05" w:rsidRPr="00920CAD">
              <w:rPr>
                <w:rFonts w:ascii="Rockwell" w:hAnsi="Rockwell"/>
                <w:b/>
                <w:bCs/>
              </w:rPr>
              <w:t xml:space="preserve"> soumissionnaire </w:t>
            </w:r>
            <w:r w:rsidR="004114C9" w:rsidRPr="00920CAD">
              <w:rPr>
                <w:rFonts w:ascii="Rockwell" w:hAnsi="Rockwell"/>
                <w:b/>
                <w:bCs/>
              </w:rPr>
              <w:t xml:space="preserve"> </w:t>
            </w:r>
          </w:p>
        </w:tc>
        <w:tc>
          <w:tcPr>
            <w:tcW w:w="1001"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4704241F" w14:textId="77777777" w:rsidR="00E53BDB" w:rsidRPr="00920CAD" w:rsidRDefault="00B30C4B" w:rsidP="00BF6BED">
            <w:pPr>
              <w:snapToGrid w:val="0"/>
              <w:ind w:left="27" w:hanging="27"/>
              <w:jc w:val="center"/>
              <w:rPr>
                <w:rFonts w:ascii="Rockwell" w:hAnsi="Rockwell"/>
                <w:b/>
                <w:bCs/>
              </w:rPr>
            </w:pPr>
            <w:r w:rsidRPr="00920CAD">
              <w:rPr>
                <w:rFonts w:ascii="Rockwell" w:hAnsi="Rockwell"/>
                <w:b/>
                <w:bCs/>
              </w:rPr>
              <w:t xml:space="preserve">Avis de conformité (réservé </w:t>
            </w:r>
          </w:p>
          <w:p w14:paraId="075785D5" w14:textId="2DEE8931" w:rsidR="00B30C4B" w:rsidRPr="00920CAD" w:rsidRDefault="00E53BDB" w:rsidP="00BF6BED">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w:t>
            </w:r>
            <w:r w:rsidR="00B30C4B" w:rsidRPr="00920CAD">
              <w:rPr>
                <w:rFonts w:ascii="Rockwell" w:hAnsi="Rockwell"/>
                <w:b/>
                <w:bCs/>
              </w:rPr>
              <w:t>l’</w:t>
            </w:r>
            <w:proofErr w:type="spellStart"/>
            <w:r w:rsidR="00B30C4B" w:rsidRPr="00920CAD">
              <w:rPr>
                <w:rFonts w:ascii="Rockwell" w:hAnsi="Rockwell"/>
                <w:b/>
                <w:bCs/>
              </w:rPr>
              <w:t>Administrati</w:t>
            </w:r>
            <w:r w:rsidRPr="00920CAD">
              <w:rPr>
                <w:rFonts w:ascii="Rockwell" w:hAnsi="Rockwell"/>
                <w:b/>
                <w:bCs/>
              </w:rPr>
              <w:t>o</w:t>
            </w:r>
            <w:proofErr w:type="spellEnd"/>
            <w:r w:rsidR="00B30C4B" w:rsidRPr="00920CAD">
              <w:rPr>
                <w:rFonts w:ascii="Rockwell" w:hAnsi="Rockwell"/>
                <w:b/>
                <w:bCs/>
              </w:rPr>
              <w:t>)</w:t>
            </w:r>
          </w:p>
        </w:tc>
      </w:tr>
      <w:tr w:rsidR="00920CAD" w:rsidRPr="00920CAD" w14:paraId="79F844ED" w14:textId="77777777" w:rsidTr="009D62C4">
        <w:trPr>
          <w:trHeight w:val="525"/>
          <w:jc w:val="center"/>
        </w:trPr>
        <w:tc>
          <w:tcPr>
            <w:tcW w:w="291" w:type="pct"/>
            <w:tcBorders>
              <w:top w:val="single" w:sz="4" w:space="0" w:color="000000"/>
              <w:left w:val="single" w:sz="8" w:space="0" w:color="000000"/>
              <w:bottom w:val="single" w:sz="4" w:space="0" w:color="auto"/>
            </w:tcBorders>
            <w:shd w:val="clear" w:color="auto" w:fill="A6A6A6" w:themeFill="background1" w:themeFillShade="A6"/>
            <w:vAlign w:val="center"/>
          </w:tcPr>
          <w:p w14:paraId="35DF14CF" w14:textId="49D9832F" w:rsidR="00B30C4B" w:rsidRPr="00920CAD" w:rsidRDefault="00B30C4B" w:rsidP="002F0354">
            <w:pPr>
              <w:pStyle w:val="Paragraphedeliste"/>
              <w:numPr>
                <w:ilvl w:val="0"/>
                <w:numId w:val="25"/>
              </w:numPr>
              <w:snapToGrid w:val="0"/>
              <w:jc w:val="both"/>
              <w:rPr>
                <w:rFonts w:ascii="Rockwell" w:hAnsi="Rockwell"/>
                <w:b/>
                <w:bCs/>
                <w:i/>
              </w:rPr>
            </w:pPr>
          </w:p>
        </w:tc>
        <w:tc>
          <w:tcPr>
            <w:tcW w:w="856" w:type="pct"/>
            <w:tcBorders>
              <w:top w:val="single" w:sz="4" w:space="0" w:color="000000"/>
              <w:left w:val="single" w:sz="4" w:space="0" w:color="000000"/>
              <w:bottom w:val="single" w:sz="4" w:space="0" w:color="auto"/>
            </w:tcBorders>
            <w:shd w:val="clear" w:color="auto" w:fill="A6A6A6" w:themeFill="background1" w:themeFillShade="A6"/>
            <w:vAlign w:val="center"/>
          </w:tcPr>
          <w:p w14:paraId="4A2E1B9F" w14:textId="77777777" w:rsidR="00B30C4B" w:rsidRPr="00920CAD" w:rsidRDefault="00B30C4B" w:rsidP="00754E54">
            <w:pPr>
              <w:snapToGrid w:val="0"/>
              <w:jc w:val="both"/>
              <w:rPr>
                <w:rFonts w:ascii="Rockwell" w:hAnsi="Rockwell"/>
                <w:b/>
              </w:rPr>
            </w:pPr>
            <w:r w:rsidRPr="00920CAD">
              <w:rPr>
                <w:rFonts w:ascii="Rockwell" w:hAnsi="Rockwell"/>
                <w:b/>
              </w:rPr>
              <w:t>Support de Projection</w:t>
            </w:r>
          </w:p>
        </w:tc>
        <w:tc>
          <w:tcPr>
            <w:tcW w:w="2002" w:type="pct"/>
            <w:tcBorders>
              <w:top w:val="single" w:sz="4" w:space="0" w:color="000000"/>
              <w:left w:val="single" w:sz="4" w:space="0" w:color="000000"/>
              <w:bottom w:val="single" w:sz="4" w:space="0" w:color="000000"/>
            </w:tcBorders>
            <w:shd w:val="clear" w:color="auto" w:fill="A6A6A6" w:themeFill="background1" w:themeFillShade="A6"/>
            <w:vAlign w:val="center"/>
          </w:tcPr>
          <w:p w14:paraId="65E6751B" w14:textId="77777777" w:rsidR="00B30C4B" w:rsidRPr="00920CAD" w:rsidRDefault="00B30C4B" w:rsidP="00754E54">
            <w:pPr>
              <w:snapToGrid w:val="0"/>
              <w:jc w:val="both"/>
              <w:rPr>
                <w:rFonts w:ascii="Rockwell" w:hAnsi="Rockwell"/>
                <w:b/>
              </w:rPr>
            </w:pPr>
            <w:r w:rsidRPr="00920CAD">
              <w:rPr>
                <w:rFonts w:ascii="Rockwell" w:hAnsi="Rockwell"/>
                <w:b/>
              </w:rPr>
              <w:t>Fourniture de support de projection</w:t>
            </w:r>
          </w:p>
        </w:tc>
        <w:tc>
          <w:tcPr>
            <w:tcW w:w="850" w:type="pct"/>
            <w:tcBorders>
              <w:top w:val="single" w:sz="4" w:space="0" w:color="000000"/>
              <w:left w:val="single" w:sz="4" w:space="0" w:color="000000"/>
              <w:bottom w:val="single" w:sz="4" w:space="0" w:color="000000"/>
            </w:tcBorders>
            <w:shd w:val="clear" w:color="auto" w:fill="A6A6A6" w:themeFill="background1" w:themeFillShade="A6"/>
          </w:tcPr>
          <w:p w14:paraId="672EB6B8" w14:textId="77777777" w:rsidR="00B30C4B" w:rsidRPr="00920CAD" w:rsidRDefault="00B30C4B" w:rsidP="00754E54">
            <w:pPr>
              <w:snapToGrid w:val="0"/>
              <w:jc w:val="both"/>
              <w:rPr>
                <w:rFonts w:ascii="Rockwell" w:hAnsi="Rockwell"/>
                <w:b/>
                <w:bCs/>
              </w:rPr>
            </w:pPr>
          </w:p>
        </w:tc>
        <w:tc>
          <w:tcPr>
            <w:tcW w:w="1001"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470DDD86" w14:textId="77777777" w:rsidR="00B30C4B" w:rsidRPr="00920CAD" w:rsidRDefault="00B30C4B" w:rsidP="00754E54">
            <w:pPr>
              <w:snapToGrid w:val="0"/>
              <w:jc w:val="both"/>
              <w:rPr>
                <w:rFonts w:ascii="Rockwell" w:hAnsi="Rockwell"/>
                <w:b/>
                <w:bCs/>
              </w:rPr>
            </w:pPr>
          </w:p>
        </w:tc>
      </w:tr>
      <w:tr w:rsidR="00920CAD" w:rsidRPr="00920CAD" w14:paraId="436768C6" w14:textId="77777777" w:rsidTr="000975B8">
        <w:trPr>
          <w:trHeight w:hRule="exact" w:val="407"/>
          <w:jc w:val="center"/>
        </w:trPr>
        <w:tc>
          <w:tcPr>
            <w:tcW w:w="291" w:type="pct"/>
            <w:tcBorders>
              <w:top w:val="single" w:sz="4" w:space="0" w:color="auto"/>
              <w:left w:val="single" w:sz="4" w:space="0" w:color="auto"/>
              <w:bottom w:val="single" w:sz="4" w:space="0" w:color="auto"/>
              <w:right w:val="single" w:sz="4" w:space="0" w:color="auto"/>
            </w:tcBorders>
            <w:vAlign w:val="center"/>
          </w:tcPr>
          <w:p w14:paraId="447943D7" w14:textId="77777777" w:rsidR="00B30C4B" w:rsidRPr="00920CAD" w:rsidRDefault="00B30C4B" w:rsidP="002F0354">
            <w:pPr>
              <w:pStyle w:val="Paragraphedeliste"/>
              <w:numPr>
                <w:ilvl w:val="1"/>
                <w:numId w:val="24"/>
              </w:numPr>
              <w:snapToGrid w:val="0"/>
              <w:ind w:left="599" w:hanging="567"/>
              <w:jc w:val="both"/>
              <w:rPr>
                <w:rFonts w:ascii="Rockwell" w:hAnsi="Rockwell"/>
                <w:b/>
                <w:bCs/>
                <w:i/>
              </w:rPr>
            </w:pPr>
          </w:p>
        </w:tc>
        <w:tc>
          <w:tcPr>
            <w:tcW w:w="856" w:type="pct"/>
            <w:tcBorders>
              <w:top w:val="single" w:sz="4" w:space="0" w:color="auto"/>
              <w:left w:val="single" w:sz="4" w:space="0" w:color="auto"/>
              <w:bottom w:val="single" w:sz="4" w:space="0" w:color="auto"/>
              <w:right w:val="single" w:sz="4" w:space="0" w:color="auto"/>
            </w:tcBorders>
          </w:tcPr>
          <w:p w14:paraId="70642D5C" w14:textId="00FC272B" w:rsidR="00B30C4B" w:rsidRPr="00920CAD" w:rsidRDefault="00B30C4B" w:rsidP="00754E54">
            <w:pPr>
              <w:snapToGrid w:val="0"/>
              <w:jc w:val="both"/>
              <w:rPr>
                <w:rFonts w:ascii="Rockwell" w:hAnsi="Rockwell"/>
                <w:i/>
              </w:rPr>
            </w:pPr>
            <w:r w:rsidRPr="00920CAD">
              <w:rPr>
                <w:rFonts w:ascii="Rockwell" w:hAnsi="Rockwell"/>
                <w:i/>
              </w:rPr>
              <w:t>Marque</w:t>
            </w:r>
          </w:p>
        </w:tc>
        <w:tc>
          <w:tcPr>
            <w:tcW w:w="2002" w:type="pct"/>
            <w:tcBorders>
              <w:top w:val="single" w:sz="4" w:space="0" w:color="000000"/>
              <w:left w:val="single" w:sz="4" w:space="0" w:color="auto"/>
              <w:bottom w:val="single" w:sz="4" w:space="0" w:color="000000"/>
            </w:tcBorders>
          </w:tcPr>
          <w:p w14:paraId="4E2D2638" w14:textId="77777777" w:rsidR="00B30C4B" w:rsidRPr="00920CAD" w:rsidRDefault="00B30C4B" w:rsidP="00754E54">
            <w:pPr>
              <w:snapToGrid w:val="0"/>
              <w:jc w:val="both"/>
              <w:rPr>
                <w:rFonts w:ascii="Rockwell" w:hAnsi="Rockwell"/>
                <w:b/>
                <w:i/>
              </w:rPr>
            </w:pPr>
            <w:r w:rsidRPr="00920CAD">
              <w:rPr>
                <w:rFonts w:ascii="Rockwell" w:hAnsi="Rockwell"/>
                <w:i/>
              </w:rPr>
              <w:t>A préciser par le soumissionnaire</w:t>
            </w:r>
          </w:p>
          <w:p w14:paraId="35201FAA" w14:textId="77777777" w:rsidR="00B30C4B" w:rsidRPr="00920CAD" w:rsidRDefault="00B30C4B" w:rsidP="00754E54">
            <w:pPr>
              <w:snapToGrid w:val="0"/>
              <w:jc w:val="both"/>
              <w:rPr>
                <w:rFonts w:ascii="Rockwell" w:hAnsi="Rockwell"/>
                <w:b/>
                <w:i/>
              </w:rPr>
            </w:pPr>
          </w:p>
          <w:p w14:paraId="2C6B971F" w14:textId="77777777" w:rsidR="00B30C4B" w:rsidRPr="00920CAD" w:rsidRDefault="00B30C4B" w:rsidP="00754E54">
            <w:pPr>
              <w:snapToGrid w:val="0"/>
              <w:jc w:val="both"/>
              <w:rPr>
                <w:rFonts w:ascii="Rockwell" w:hAnsi="Rockwell"/>
                <w:b/>
                <w:i/>
              </w:rPr>
            </w:pPr>
          </w:p>
          <w:p w14:paraId="36915C59" w14:textId="77777777" w:rsidR="00B30C4B" w:rsidRPr="00920CAD" w:rsidRDefault="00B30C4B" w:rsidP="00754E54">
            <w:pPr>
              <w:snapToGrid w:val="0"/>
              <w:jc w:val="both"/>
              <w:rPr>
                <w:rFonts w:ascii="Rockwell" w:hAnsi="Rockwell"/>
                <w:b/>
                <w:i/>
              </w:rPr>
            </w:pPr>
          </w:p>
          <w:p w14:paraId="0190A53E" w14:textId="77777777" w:rsidR="00B30C4B" w:rsidRPr="00920CAD" w:rsidRDefault="00B30C4B" w:rsidP="00754E54">
            <w:pPr>
              <w:snapToGrid w:val="0"/>
              <w:jc w:val="both"/>
              <w:rPr>
                <w:rFonts w:ascii="Rockwell" w:hAnsi="Rockwell"/>
                <w:b/>
                <w:i/>
              </w:rPr>
            </w:pPr>
          </w:p>
          <w:p w14:paraId="251FE602" w14:textId="77777777" w:rsidR="00B30C4B" w:rsidRPr="00920CAD" w:rsidRDefault="00B30C4B" w:rsidP="00754E54">
            <w:pPr>
              <w:snapToGrid w:val="0"/>
              <w:jc w:val="both"/>
              <w:rPr>
                <w:rFonts w:ascii="Rockwell" w:hAnsi="Rockwell"/>
                <w:b/>
                <w:i/>
              </w:rPr>
            </w:pPr>
          </w:p>
          <w:p w14:paraId="53C7B431" w14:textId="77777777" w:rsidR="00B30C4B" w:rsidRPr="00920CAD" w:rsidRDefault="00B30C4B" w:rsidP="00754E54">
            <w:pPr>
              <w:snapToGrid w:val="0"/>
              <w:jc w:val="both"/>
              <w:rPr>
                <w:rFonts w:ascii="Rockwell" w:hAnsi="Rockwell"/>
                <w:b/>
                <w:i/>
              </w:rPr>
            </w:pPr>
          </w:p>
          <w:p w14:paraId="2F589C7F" w14:textId="77777777" w:rsidR="00B30C4B" w:rsidRPr="00920CAD" w:rsidRDefault="00B30C4B" w:rsidP="00754E54">
            <w:pPr>
              <w:snapToGrid w:val="0"/>
              <w:jc w:val="both"/>
              <w:rPr>
                <w:rFonts w:ascii="Rockwell" w:hAnsi="Rockwell"/>
                <w:b/>
                <w:i/>
              </w:rPr>
            </w:pPr>
          </w:p>
          <w:p w14:paraId="75788A74" w14:textId="77777777" w:rsidR="00B30C4B" w:rsidRPr="00920CAD" w:rsidRDefault="00B30C4B" w:rsidP="00754E54">
            <w:pPr>
              <w:snapToGrid w:val="0"/>
              <w:jc w:val="both"/>
              <w:rPr>
                <w:rFonts w:ascii="Rockwell" w:hAnsi="Rockwell"/>
                <w:b/>
                <w:i/>
              </w:rPr>
            </w:pPr>
            <w:r w:rsidRPr="00920CAD">
              <w:rPr>
                <w:rFonts w:ascii="Rockwell" w:hAnsi="Rockwell"/>
                <w:b/>
                <w:i/>
              </w:rPr>
              <w:t>….</w:t>
            </w:r>
          </w:p>
          <w:p w14:paraId="2C646792" w14:textId="77777777" w:rsidR="00B30C4B" w:rsidRPr="00920CAD" w:rsidRDefault="00B30C4B" w:rsidP="00754E54">
            <w:pPr>
              <w:snapToGrid w:val="0"/>
              <w:jc w:val="both"/>
              <w:rPr>
                <w:rFonts w:ascii="Rockwell" w:hAnsi="Rockwell"/>
                <w:b/>
                <w:i/>
              </w:rPr>
            </w:pPr>
            <w:r w:rsidRPr="00920CAD">
              <w:rPr>
                <w:rFonts w:ascii="Rockwell" w:hAnsi="Rockwell"/>
                <w:b/>
                <w:i/>
              </w:rPr>
              <w:t>……………………………………………………………………………………………………………………………………………………………………………………………………………………………………………………………………………………………………………………………………………………………………………………………………………………………………………………………………………………………………………………………………………………………………………………………………………………………………………………</w:t>
            </w:r>
          </w:p>
          <w:p w14:paraId="22E62761" w14:textId="77777777" w:rsidR="00B30C4B" w:rsidRPr="00920CAD" w:rsidRDefault="00B30C4B" w:rsidP="00754E54">
            <w:pPr>
              <w:snapToGrid w:val="0"/>
              <w:jc w:val="both"/>
              <w:rPr>
                <w:rFonts w:ascii="Rockwell" w:hAnsi="Rockwell"/>
                <w:b/>
                <w:i/>
              </w:rPr>
            </w:pPr>
          </w:p>
          <w:p w14:paraId="728177D2" w14:textId="77777777" w:rsidR="00B30C4B" w:rsidRPr="00920CAD" w:rsidRDefault="00B30C4B" w:rsidP="00754E54">
            <w:pPr>
              <w:snapToGrid w:val="0"/>
              <w:jc w:val="both"/>
              <w:rPr>
                <w:rFonts w:ascii="Rockwell" w:hAnsi="Rockwell"/>
                <w:b/>
                <w:i/>
              </w:rPr>
            </w:pPr>
          </w:p>
          <w:p w14:paraId="6BDEAD58" w14:textId="77777777" w:rsidR="00B30C4B" w:rsidRPr="00920CAD" w:rsidRDefault="00B30C4B" w:rsidP="00754E54">
            <w:pPr>
              <w:snapToGrid w:val="0"/>
              <w:jc w:val="both"/>
              <w:rPr>
                <w:rFonts w:ascii="Rockwell" w:hAnsi="Rockwell"/>
                <w:b/>
                <w:i/>
              </w:rPr>
            </w:pPr>
          </w:p>
          <w:p w14:paraId="58AD0520" w14:textId="77777777" w:rsidR="00B30C4B" w:rsidRPr="00920CAD" w:rsidRDefault="00B30C4B" w:rsidP="00754E54">
            <w:pPr>
              <w:snapToGrid w:val="0"/>
              <w:jc w:val="both"/>
              <w:rPr>
                <w:rFonts w:ascii="Rockwell" w:hAnsi="Rockwell"/>
                <w:b/>
                <w:i/>
              </w:rPr>
            </w:pPr>
          </w:p>
          <w:p w14:paraId="00AA75B8" w14:textId="77777777" w:rsidR="00B30C4B" w:rsidRPr="00920CAD" w:rsidRDefault="00B30C4B" w:rsidP="00754E54">
            <w:pPr>
              <w:snapToGrid w:val="0"/>
              <w:jc w:val="both"/>
              <w:rPr>
                <w:rFonts w:ascii="Rockwell" w:hAnsi="Rockwell"/>
                <w:b/>
                <w:i/>
              </w:rPr>
            </w:pPr>
          </w:p>
          <w:p w14:paraId="2672C633" w14:textId="77777777" w:rsidR="00B30C4B" w:rsidRPr="00920CAD" w:rsidRDefault="00B30C4B" w:rsidP="00754E54">
            <w:pPr>
              <w:snapToGrid w:val="0"/>
              <w:jc w:val="both"/>
              <w:rPr>
                <w:rFonts w:ascii="Rockwell" w:hAnsi="Rockwell"/>
                <w:b/>
                <w:i/>
              </w:rPr>
            </w:pPr>
          </w:p>
          <w:p w14:paraId="1C2A4868" w14:textId="77777777" w:rsidR="00B30C4B" w:rsidRPr="00920CAD" w:rsidRDefault="00B30C4B" w:rsidP="00754E54">
            <w:pPr>
              <w:snapToGrid w:val="0"/>
              <w:jc w:val="both"/>
              <w:rPr>
                <w:rFonts w:ascii="Rockwell" w:hAnsi="Rockwell"/>
                <w:b/>
                <w:i/>
              </w:rPr>
            </w:pPr>
          </w:p>
          <w:p w14:paraId="1D286D67" w14:textId="77777777" w:rsidR="00B30C4B" w:rsidRPr="00920CAD" w:rsidRDefault="00B30C4B" w:rsidP="00754E54">
            <w:pPr>
              <w:snapToGrid w:val="0"/>
              <w:jc w:val="both"/>
              <w:rPr>
                <w:rFonts w:ascii="Rockwell" w:hAnsi="Rockwell"/>
                <w:b/>
                <w:i/>
              </w:rPr>
            </w:pPr>
          </w:p>
          <w:p w14:paraId="32F9B94F" w14:textId="77777777" w:rsidR="00B30C4B" w:rsidRPr="00920CAD" w:rsidRDefault="00B30C4B" w:rsidP="00754E54">
            <w:pPr>
              <w:snapToGrid w:val="0"/>
              <w:jc w:val="both"/>
              <w:rPr>
                <w:rFonts w:ascii="Rockwell" w:hAnsi="Rockwell"/>
                <w:b/>
                <w:i/>
              </w:rPr>
            </w:pPr>
          </w:p>
          <w:p w14:paraId="3146E654" w14:textId="77777777" w:rsidR="00B30C4B" w:rsidRPr="00920CAD" w:rsidRDefault="00B30C4B" w:rsidP="00754E54">
            <w:pPr>
              <w:snapToGrid w:val="0"/>
              <w:jc w:val="both"/>
              <w:rPr>
                <w:rFonts w:ascii="Rockwell" w:hAnsi="Rockwell"/>
                <w:b/>
                <w:i/>
              </w:rPr>
            </w:pPr>
          </w:p>
          <w:p w14:paraId="07FEDF73" w14:textId="77777777" w:rsidR="00B30C4B" w:rsidRPr="00920CAD" w:rsidRDefault="00B30C4B" w:rsidP="00754E54">
            <w:pPr>
              <w:snapToGrid w:val="0"/>
              <w:jc w:val="both"/>
              <w:rPr>
                <w:rFonts w:ascii="Rockwell" w:hAnsi="Rockwell"/>
                <w:b/>
                <w:i/>
              </w:rPr>
            </w:pPr>
          </w:p>
          <w:p w14:paraId="57CF0014" w14:textId="77777777" w:rsidR="00B30C4B" w:rsidRPr="00920CAD" w:rsidRDefault="00B30C4B" w:rsidP="00754E54">
            <w:pPr>
              <w:snapToGrid w:val="0"/>
              <w:jc w:val="both"/>
              <w:rPr>
                <w:rFonts w:ascii="Rockwell" w:hAnsi="Rockwell"/>
                <w:b/>
                <w:i/>
              </w:rPr>
            </w:pPr>
          </w:p>
          <w:p w14:paraId="3B42D16D" w14:textId="77777777" w:rsidR="00B30C4B" w:rsidRPr="00920CAD" w:rsidRDefault="00B30C4B" w:rsidP="00754E54">
            <w:pPr>
              <w:snapToGrid w:val="0"/>
              <w:jc w:val="both"/>
              <w:rPr>
                <w:rFonts w:ascii="Rockwell" w:hAnsi="Rockwell"/>
                <w:b/>
                <w:i/>
              </w:rPr>
            </w:pPr>
          </w:p>
        </w:tc>
        <w:tc>
          <w:tcPr>
            <w:tcW w:w="850" w:type="pct"/>
            <w:tcBorders>
              <w:top w:val="single" w:sz="4" w:space="0" w:color="000000"/>
              <w:left w:val="single" w:sz="4" w:space="0" w:color="000000"/>
              <w:bottom w:val="single" w:sz="4" w:space="0" w:color="000000"/>
            </w:tcBorders>
          </w:tcPr>
          <w:p w14:paraId="128EFC38" w14:textId="77777777" w:rsidR="00B30C4B" w:rsidRPr="00920CAD" w:rsidRDefault="00B30C4B" w:rsidP="00754E54">
            <w:pPr>
              <w:snapToGrid w:val="0"/>
              <w:jc w:val="both"/>
              <w:rPr>
                <w:rFonts w:ascii="Rockwell" w:hAnsi="Rockwell"/>
                <w:bCs/>
                <w:i/>
              </w:rPr>
            </w:pPr>
          </w:p>
        </w:tc>
        <w:tc>
          <w:tcPr>
            <w:tcW w:w="1001" w:type="pct"/>
            <w:tcBorders>
              <w:top w:val="single" w:sz="4" w:space="0" w:color="000000"/>
              <w:left w:val="single" w:sz="4" w:space="0" w:color="000000"/>
              <w:bottom w:val="single" w:sz="4" w:space="0" w:color="000000"/>
              <w:right w:val="single" w:sz="4" w:space="0" w:color="auto"/>
            </w:tcBorders>
          </w:tcPr>
          <w:p w14:paraId="3A615785" w14:textId="77777777" w:rsidR="00B30C4B" w:rsidRPr="00920CAD" w:rsidRDefault="00B30C4B" w:rsidP="00754E54">
            <w:pPr>
              <w:snapToGrid w:val="0"/>
              <w:jc w:val="both"/>
              <w:rPr>
                <w:rFonts w:ascii="Rockwell" w:hAnsi="Rockwell"/>
                <w:bCs/>
                <w:i/>
              </w:rPr>
            </w:pPr>
          </w:p>
        </w:tc>
      </w:tr>
      <w:tr w:rsidR="00920CAD" w:rsidRPr="00920CAD" w14:paraId="305A27EC" w14:textId="77777777" w:rsidTr="009D62C4">
        <w:trPr>
          <w:trHeight w:hRule="exact" w:val="364"/>
          <w:jc w:val="center"/>
        </w:trPr>
        <w:tc>
          <w:tcPr>
            <w:tcW w:w="291" w:type="pct"/>
            <w:tcBorders>
              <w:top w:val="single" w:sz="4" w:space="0" w:color="auto"/>
              <w:left w:val="single" w:sz="4" w:space="0" w:color="auto"/>
              <w:bottom w:val="single" w:sz="4" w:space="0" w:color="auto"/>
              <w:right w:val="single" w:sz="4" w:space="0" w:color="auto"/>
            </w:tcBorders>
            <w:vAlign w:val="center"/>
          </w:tcPr>
          <w:p w14:paraId="712B5D80" w14:textId="77777777" w:rsidR="00B30C4B" w:rsidRPr="00920CAD" w:rsidRDefault="00B30C4B" w:rsidP="002F0354">
            <w:pPr>
              <w:pStyle w:val="Paragraphedeliste"/>
              <w:numPr>
                <w:ilvl w:val="1"/>
                <w:numId w:val="24"/>
              </w:numPr>
              <w:snapToGrid w:val="0"/>
              <w:ind w:left="599" w:hanging="567"/>
              <w:jc w:val="both"/>
              <w:rPr>
                <w:rFonts w:ascii="Rockwell" w:hAnsi="Rockwell"/>
                <w:b/>
                <w:bCs/>
                <w:i/>
              </w:rPr>
            </w:pPr>
          </w:p>
        </w:tc>
        <w:tc>
          <w:tcPr>
            <w:tcW w:w="856" w:type="pct"/>
            <w:tcBorders>
              <w:top w:val="single" w:sz="4" w:space="0" w:color="auto"/>
              <w:left w:val="single" w:sz="4" w:space="0" w:color="auto"/>
              <w:bottom w:val="single" w:sz="4" w:space="0" w:color="auto"/>
              <w:right w:val="single" w:sz="4" w:space="0" w:color="auto"/>
            </w:tcBorders>
          </w:tcPr>
          <w:p w14:paraId="27AEF515" w14:textId="7C444263" w:rsidR="00B30C4B" w:rsidRPr="00920CAD" w:rsidRDefault="00B30C4B" w:rsidP="00754E54">
            <w:pPr>
              <w:snapToGrid w:val="0"/>
              <w:jc w:val="both"/>
              <w:rPr>
                <w:rFonts w:ascii="Rockwell" w:hAnsi="Rockwell"/>
                <w:i/>
              </w:rPr>
            </w:pPr>
            <w:r w:rsidRPr="00920CAD">
              <w:rPr>
                <w:rFonts w:ascii="Rockwell" w:hAnsi="Rockwell"/>
                <w:i/>
              </w:rPr>
              <w:t xml:space="preserve">Charge </w:t>
            </w:r>
          </w:p>
          <w:p w14:paraId="7DFCEA96" w14:textId="77777777" w:rsidR="00B30C4B" w:rsidRPr="00920CAD" w:rsidRDefault="00B30C4B" w:rsidP="00754E54">
            <w:pPr>
              <w:snapToGrid w:val="0"/>
              <w:jc w:val="both"/>
              <w:rPr>
                <w:rFonts w:ascii="Rockwell" w:hAnsi="Rockwell"/>
                <w:i/>
              </w:rPr>
            </w:pPr>
          </w:p>
        </w:tc>
        <w:tc>
          <w:tcPr>
            <w:tcW w:w="2002" w:type="pct"/>
            <w:tcBorders>
              <w:top w:val="single" w:sz="4" w:space="0" w:color="000000"/>
              <w:left w:val="single" w:sz="4" w:space="0" w:color="auto"/>
              <w:bottom w:val="single" w:sz="4" w:space="0" w:color="000000"/>
            </w:tcBorders>
          </w:tcPr>
          <w:p w14:paraId="6AC07307" w14:textId="67E3B1D3" w:rsidR="00B30C4B" w:rsidRPr="00920CAD" w:rsidRDefault="00B30C4B" w:rsidP="00754E54">
            <w:pPr>
              <w:snapToGrid w:val="0"/>
              <w:jc w:val="both"/>
              <w:rPr>
                <w:rFonts w:ascii="Rockwell" w:hAnsi="Rockwell"/>
                <w:i/>
              </w:rPr>
            </w:pPr>
            <w:r w:rsidRPr="00920CAD">
              <w:rPr>
                <w:rFonts w:ascii="Rockwell" w:hAnsi="Rockwell"/>
                <w:i/>
              </w:rPr>
              <w:t>10 kg au moins</w:t>
            </w:r>
          </w:p>
          <w:p w14:paraId="7409BB2A" w14:textId="77777777" w:rsidR="00B30C4B" w:rsidRPr="00920CAD" w:rsidRDefault="00B30C4B" w:rsidP="00754E54">
            <w:pPr>
              <w:snapToGrid w:val="0"/>
              <w:jc w:val="both"/>
              <w:rPr>
                <w:rFonts w:ascii="Rockwell" w:hAnsi="Rockwell"/>
                <w:i/>
              </w:rPr>
            </w:pPr>
          </w:p>
        </w:tc>
        <w:tc>
          <w:tcPr>
            <w:tcW w:w="850" w:type="pct"/>
            <w:tcBorders>
              <w:top w:val="single" w:sz="4" w:space="0" w:color="000000"/>
              <w:left w:val="single" w:sz="4" w:space="0" w:color="000000"/>
              <w:bottom w:val="single" w:sz="4" w:space="0" w:color="000000"/>
            </w:tcBorders>
          </w:tcPr>
          <w:p w14:paraId="1F2924DA" w14:textId="77777777" w:rsidR="00B30C4B" w:rsidRPr="00920CAD" w:rsidRDefault="00B30C4B" w:rsidP="00754E54">
            <w:pPr>
              <w:snapToGrid w:val="0"/>
              <w:jc w:val="both"/>
              <w:rPr>
                <w:rFonts w:ascii="Rockwell" w:hAnsi="Rockwell"/>
                <w:bCs/>
                <w:i/>
              </w:rPr>
            </w:pPr>
          </w:p>
        </w:tc>
        <w:tc>
          <w:tcPr>
            <w:tcW w:w="1001" w:type="pct"/>
            <w:tcBorders>
              <w:top w:val="single" w:sz="4" w:space="0" w:color="000000"/>
              <w:left w:val="single" w:sz="4" w:space="0" w:color="000000"/>
              <w:bottom w:val="single" w:sz="4" w:space="0" w:color="000000"/>
              <w:right w:val="single" w:sz="4" w:space="0" w:color="auto"/>
            </w:tcBorders>
          </w:tcPr>
          <w:p w14:paraId="6E64E961" w14:textId="77777777" w:rsidR="00B30C4B" w:rsidRPr="00920CAD" w:rsidRDefault="00B30C4B" w:rsidP="00754E54">
            <w:pPr>
              <w:snapToGrid w:val="0"/>
              <w:jc w:val="both"/>
              <w:rPr>
                <w:rFonts w:ascii="Rockwell" w:hAnsi="Rockwell"/>
                <w:bCs/>
                <w:i/>
              </w:rPr>
            </w:pPr>
          </w:p>
        </w:tc>
      </w:tr>
      <w:tr w:rsidR="00920CAD" w:rsidRPr="00920CAD" w14:paraId="7AA85013" w14:textId="77777777" w:rsidTr="009D62C4">
        <w:trPr>
          <w:trHeight w:hRule="exact" w:val="357"/>
          <w:jc w:val="center"/>
        </w:trPr>
        <w:tc>
          <w:tcPr>
            <w:tcW w:w="291" w:type="pct"/>
            <w:tcBorders>
              <w:top w:val="single" w:sz="4" w:space="0" w:color="auto"/>
              <w:left w:val="single" w:sz="4" w:space="0" w:color="auto"/>
              <w:bottom w:val="single" w:sz="4" w:space="0" w:color="auto"/>
              <w:right w:val="single" w:sz="4" w:space="0" w:color="auto"/>
            </w:tcBorders>
            <w:vAlign w:val="center"/>
          </w:tcPr>
          <w:p w14:paraId="0DBA61FA" w14:textId="77777777" w:rsidR="00B30C4B" w:rsidRPr="00920CAD" w:rsidRDefault="00B30C4B" w:rsidP="002F0354">
            <w:pPr>
              <w:pStyle w:val="Paragraphedeliste"/>
              <w:numPr>
                <w:ilvl w:val="1"/>
                <w:numId w:val="24"/>
              </w:numPr>
              <w:snapToGrid w:val="0"/>
              <w:ind w:left="599" w:hanging="567"/>
              <w:jc w:val="both"/>
              <w:rPr>
                <w:rFonts w:ascii="Rockwell" w:hAnsi="Rockwell"/>
                <w:b/>
                <w:bCs/>
                <w:i/>
              </w:rPr>
            </w:pPr>
          </w:p>
        </w:tc>
        <w:tc>
          <w:tcPr>
            <w:tcW w:w="856" w:type="pct"/>
            <w:tcBorders>
              <w:top w:val="single" w:sz="4" w:space="0" w:color="auto"/>
              <w:left w:val="single" w:sz="4" w:space="0" w:color="auto"/>
              <w:bottom w:val="single" w:sz="4" w:space="0" w:color="auto"/>
              <w:right w:val="single" w:sz="4" w:space="0" w:color="auto"/>
            </w:tcBorders>
          </w:tcPr>
          <w:p w14:paraId="424D741C" w14:textId="77777777" w:rsidR="00B30C4B" w:rsidRPr="00920CAD" w:rsidRDefault="00B30C4B" w:rsidP="00754E54">
            <w:pPr>
              <w:snapToGrid w:val="0"/>
              <w:jc w:val="both"/>
              <w:rPr>
                <w:rFonts w:ascii="Rockwell" w:hAnsi="Rockwell"/>
                <w:i/>
              </w:rPr>
            </w:pPr>
            <w:r w:rsidRPr="00920CAD">
              <w:rPr>
                <w:rFonts w:ascii="Rockwell" w:hAnsi="Rockwell"/>
                <w:i/>
              </w:rPr>
              <w:t>Inclinaison</w:t>
            </w:r>
          </w:p>
        </w:tc>
        <w:tc>
          <w:tcPr>
            <w:tcW w:w="2002" w:type="pct"/>
            <w:tcBorders>
              <w:top w:val="single" w:sz="4" w:space="0" w:color="000000"/>
              <w:left w:val="single" w:sz="4" w:space="0" w:color="auto"/>
              <w:bottom w:val="single" w:sz="4" w:space="0" w:color="000000"/>
            </w:tcBorders>
          </w:tcPr>
          <w:p w14:paraId="306C2A2B" w14:textId="01BF2E3B" w:rsidR="00B30C4B" w:rsidRPr="00920CAD" w:rsidRDefault="00B30C4B" w:rsidP="00754E54">
            <w:pPr>
              <w:snapToGrid w:val="0"/>
              <w:jc w:val="both"/>
              <w:rPr>
                <w:rFonts w:ascii="Rockwell" w:hAnsi="Rockwell"/>
                <w:i/>
              </w:rPr>
            </w:pPr>
            <w:r w:rsidRPr="00920CAD">
              <w:rPr>
                <w:rFonts w:ascii="Rockwell" w:hAnsi="Rockwell"/>
                <w:i/>
              </w:rPr>
              <w:t>30° au plus</w:t>
            </w:r>
          </w:p>
        </w:tc>
        <w:tc>
          <w:tcPr>
            <w:tcW w:w="850" w:type="pct"/>
            <w:tcBorders>
              <w:top w:val="single" w:sz="4" w:space="0" w:color="000000"/>
              <w:left w:val="single" w:sz="4" w:space="0" w:color="000000"/>
              <w:bottom w:val="single" w:sz="4" w:space="0" w:color="000000"/>
            </w:tcBorders>
          </w:tcPr>
          <w:p w14:paraId="020132C3" w14:textId="77777777" w:rsidR="00B30C4B" w:rsidRPr="00920CAD" w:rsidRDefault="00B30C4B" w:rsidP="00754E54">
            <w:pPr>
              <w:snapToGrid w:val="0"/>
              <w:jc w:val="both"/>
              <w:rPr>
                <w:rFonts w:ascii="Rockwell" w:hAnsi="Rockwell"/>
                <w:bCs/>
                <w:i/>
              </w:rPr>
            </w:pPr>
          </w:p>
        </w:tc>
        <w:tc>
          <w:tcPr>
            <w:tcW w:w="1001" w:type="pct"/>
            <w:tcBorders>
              <w:top w:val="single" w:sz="4" w:space="0" w:color="000000"/>
              <w:left w:val="single" w:sz="4" w:space="0" w:color="000000"/>
              <w:bottom w:val="single" w:sz="4" w:space="0" w:color="000000"/>
              <w:right w:val="single" w:sz="4" w:space="0" w:color="auto"/>
            </w:tcBorders>
          </w:tcPr>
          <w:p w14:paraId="74D7175D" w14:textId="77777777" w:rsidR="00B30C4B" w:rsidRPr="00920CAD" w:rsidRDefault="00B30C4B" w:rsidP="00754E54">
            <w:pPr>
              <w:snapToGrid w:val="0"/>
              <w:jc w:val="both"/>
              <w:rPr>
                <w:rFonts w:ascii="Rockwell" w:hAnsi="Rockwell"/>
                <w:bCs/>
                <w:i/>
              </w:rPr>
            </w:pPr>
          </w:p>
        </w:tc>
      </w:tr>
      <w:tr w:rsidR="00920CAD" w:rsidRPr="00920CAD" w14:paraId="7D551E14" w14:textId="77777777" w:rsidTr="009D62C4">
        <w:trPr>
          <w:trHeight w:hRule="exact" w:val="359"/>
          <w:jc w:val="center"/>
        </w:trPr>
        <w:tc>
          <w:tcPr>
            <w:tcW w:w="291" w:type="pct"/>
            <w:tcBorders>
              <w:top w:val="single" w:sz="4" w:space="0" w:color="auto"/>
              <w:left w:val="single" w:sz="4" w:space="0" w:color="auto"/>
              <w:bottom w:val="single" w:sz="4" w:space="0" w:color="auto"/>
              <w:right w:val="single" w:sz="4" w:space="0" w:color="auto"/>
            </w:tcBorders>
            <w:vAlign w:val="center"/>
          </w:tcPr>
          <w:p w14:paraId="2614E6DC" w14:textId="77777777" w:rsidR="00B30C4B" w:rsidRPr="00920CAD" w:rsidRDefault="00B30C4B" w:rsidP="002F0354">
            <w:pPr>
              <w:pStyle w:val="Paragraphedeliste"/>
              <w:numPr>
                <w:ilvl w:val="1"/>
                <w:numId w:val="24"/>
              </w:numPr>
              <w:snapToGrid w:val="0"/>
              <w:ind w:left="599" w:hanging="567"/>
              <w:jc w:val="both"/>
              <w:rPr>
                <w:rFonts w:ascii="Rockwell" w:hAnsi="Rockwell"/>
                <w:b/>
                <w:bCs/>
                <w:i/>
              </w:rPr>
            </w:pPr>
          </w:p>
        </w:tc>
        <w:tc>
          <w:tcPr>
            <w:tcW w:w="856" w:type="pct"/>
            <w:tcBorders>
              <w:top w:val="single" w:sz="4" w:space="0" w:color="auto"/>
              <w:left w:val="single" w:sz="4" w:space="0" w:color="auto"/>
              <w:bottom w:val="single" w:sz="4" w:space="0" w:color="auto"/>
              <w:right w:val="single" w:sz="4" w:space="0" w:color="auto"/>
            </w:tcBorders>
          </w:tcPr>
          <w:p w14:paraId="0AE94670" w14:textId="77777777" w:rsidR="00B30C4B" w:rsidRPr="00920CAD" w:rsidRDefault="00B30C4B" w:rsidP="00754E54">
            <w:pPr>
              <w:snapToGrid w:val="0"/>
              <w:jc w:val="both"/>
              <w:rPr>
                <w:rFonts w:ascii="Rockwell" w:hAnsi="Rockwell"/>
                <w:i/>
              </w:rPr>
            </w:pPr>
            <w:r w:rsidRPr="00920CAD">
              <w:rPr>
                <w:rFonts w:ascii="Rockwell" w:hAnsi="Rockwell"/>
                <w:i/>
              </w:rPr>
              <w:t>Pivotant</w:t>
            </w:r>
          </w:p>
        </w:tc>
        <w:tc>
          <w:tcPr>
            <w:tcW w:w="2002" w:type="pct"/>
            <w:tcBorders>
              <w:top w:val="single" w:sz="4" w:space="0" w:color="000000"/>
              <w:left w:val="single" w:sz="4" w:space="0" w:color="auto"/>
              <w:bottom w:val="single" w:sz="4" w:space="0" w:color="000000"/>
            </w:tcBorders>
          </w:tcPr>
          <w:p w14:paraId="323FF93A" w14:textId="79000ED3" w:rsidR="00B30C4B" w:rsidRPr="00920CAD" w:rsidRDefault="00B30C4B" w:rsidP="00754E54">
            <w:pPr>
              <w:snapToGrid w:val="0"/>
              <w:jc w:val="both"/>
              <w:rPr>
                <w:rFonts w:ascii="Rockwell" w:hAnsi="Rockwell"/>
                <w:i/>
              </w:rPr>
            </w:pPr>
            <w:r w:rsidRPr="00920CAD">
              <w:rPr>
                <w:rFonts w:ascii="Rockwell" w:hAnsi="Rockwell"/>
                <w:i/>
              </w:rPr>
              <w:t>30°au plus</w:t>
            </w:r>
          </w:p>
        </w:tc>
        <w:tc>
          <w:tcPr>
            <w:tcW w:w="850" w:type="pct"/>
            <w:tcBorders>
              <w:top w:val="single" w:sz="4" w:space="0" w:color="000000"/>
              <w:left w:val="single" w:sz="4" w:space="0" w:color="000000"/>
              <w:bottom w:val="single" w:sz="4" w:space="0" w:color="000000"/>
            </w:tcBorders>
          </w:tcPr>
          <w:p w14:paraId="16838DE0" w14:textId="77777777" w:rsidR="00B30C4B" w:rsidRPr="00920CAD" w:rsidRDefault="00B30C4B" w:rsidP="00754E54">
            <w:pPr>
              <w:snapToGrid w:val="0"/>
              <w:jc w:val="both"/>
              <w:rPr>
                <w:rFonts w:ascii="Rockwell" w:hAnsi="Rockwell"/>
                <w:bCs/>
                <w:i/>
              </w:rPr>
            </w:pPr>
          </w:p>
        </w:tc>
        <w:tc>
          <w:tcPr>
            <w:tcW w:w="1001" w:type="pct"/>
            <w:tcBorders>
              <w:top w:val="single" w:sz="4" w:space="0" w:color="000000"/>
              <w:left w:val="single" w:sz="4" w:space="0" w:color="000000"/>
              <w:bottom w:val="single" w:sz="4" w:space="0" w:color="000000"/>
              <w:right w:val="single" w:sz="4" w:space="0" w:color="auto"/>
            </w:tcBorders>
          </w:tcPr>
          <w:p w14:paraId="5C427A27" w14:textId="77777777" w:rsidR="00B30C4B" w:rsidRPr="00920CAD" w:rsidRDefault="00B30C4B" w:rsidP="00754E54">
            <w:pPr>
              <w:snapToGrid w:val="0"/>
              <w:jc w:val="both"/>
              <w:rPr>
                <w:rFonts w:ascii="Rockwell" w:hAnsi="Rockwell"/>
                <w:bCs/>
                <w:i/>
              </w:rPr>
            </w:pPr>
          </w:p>
        </w:tc>
      </w:tr>
      <w:tr w:rsidR="00920CAD" w:rsidRPr="00920CAD" w14:paraId="404995D6" w14:textId="77777777" w:rsidTr="009D62C4">
        <w:trPr>
          <w:trHeight w:hRule="exact" w:val="359"/>
          <w:jc w:val="center"/>
        </w:trPr>
        <w:tc>
          <w:tcPr>
            <w:tcW w:w="291" w:type="pct"/>
            <w:tcBorders>
              <w:top w:val="single" w:sz="4" w:space="0" w:color="auto"/>
              <w:left w:val="single" w:sz="4" w:space="0" w:color="auto"/>
              <w:bottom w:val="single" w:sz="4" w:space="0" w:color="auto"/>
              <w:right w:val="single" w:sz="4" w:space="0" w:color="auto"/>
            </w:tcBorders>
            <w:vAlign w:val="center"/>
          </w:tcPr>
          <w:p w14:paraId="456FE565" w14:textId="7679483F" w:rsidR="000F3B33" w:rsidRPr="00920CAD" w:rsidRDefault="000F3B33" w:rsidP="002F0354">
            <w:pPr>
              <w:pStyle w:val="Paragraphedeliste"/>
              <w:numPr>
                <w:ilvl w:val="1"/>
                <w:numId w:val="24"/>
              </w:numPr>
              <w:snapToGrid w:val="0"/>
              <w:ind w:left="599" w:hanging="567"/>
              <w:jc w:val="both"/>
              <w:rPr>
                <w:rFonts w:ascii="Rockwell" w:hAnsi="Rockwell"/>
                <w:b/>
                <w:bCs/>
                <w:i/>
              </w:rPr>
            </w:pPr>
          </w:p>
        </w:tc>
        <w:tc>
          <w:tcPr>
            <w:tcW w:w="856" w:type="pct"/>
            <w:tcBorders>
              <w:top w:val="single" w:sz="4" w:space="0" w:color="auto"/>
              <w:left w:val="single" w:sz="4" w:space="0" w:color="auto"/>
              <w:bottom w:val="single" w:sz="4" w:space="0" w:color="auto"/>
              <w:right w:val="single" w:sz="4" w:space="0" w:color="auto"/>
            </w:tcBorders>
          </w:tcPr>
          <w:p w14:paraId="70C01E8B" w14:textId="77777777" w:rsidR="000F3B33" w:rsidRPr="00920CAD" w:rsidRDefault="000F3B33" w:rsidP="00754E54">
            <w:pPr>
              <w:snapToGrid w:val="0"/>
              <w:jc w:val="both"/>
              <w:rPr>
                <w:rFonts w:ascii="Rockwell" w:hAnsi="Rockwell"/>
                <w:i/>
              </w:rPr>
            </w:pPr>
            <w:r w:rsidRPr="00920CAD">
              <w:rPr>
                <w:rFonts w:ascii="Rockwell" w:hAnsi="Rockwell"/>
                <w:i/>
              </w:rPr>
              <w:t>Rotation</w:t>
            </w:r>
          </w:p>
        </w:tc>
        <w:tc>
          <w:tcPr>
            <w:tcW w:w="2002" w:type="pct"/>
            <w:tcBorders>
              <w:top w:val="single" w:sz="4" w:space="0" w:color="000000"/>
              <w:left w:val="single" w:sz="4" w:space="0" w:color="auto"/>
              <w:bottom w:val="single" w:sz="4" w:space="0" w:color="000000"/>
            </w:tcBorders>
          </w:tcPr>
          <w:p w14:paraId="1560A5F2" w14:textId="77777777" w:rsidR="000F3B33" w:rsidRPr="00920CAD" w:rsidRDefault="000F3B33" w:rsidP="00754E54">
            <w:pPr>
              <w:snapToGrid w:val="0"/>
              <w:jc w:val="both"/>
              <w:rPr>
                <w:rFonts w:ascii="Rockwell" w:hAnsi="Rockwell"/>
                <w:i/>
              </w:rPr>
            </w:pPr>
            <w:r w:rsidRPr="00920CAD">
              <w:rPr>
                <w:rFonts w:ascii="Rockwell" w:hAnsi="Rockwell"/>
                <w:i/>
              </w:rPr>
              <w:t>360°</w:t>
            </w:r>
          </w:p>
        </w:tc>
        <w:tc>
          <w:tcPr>
            <w:tcW w:w="850" w:type="pct"/>
            <w:tcBorders>
              <w:top w:val="single" w:sz="4" w:space="0" w:color="000000"/>
              <w:left w:val="single" w:sz="4" w:space="0" w:color="000000"/>
              <w:bottom w:val="single" w:sz="4" w:space="0" w:color="000000"/>
            </w:tcBorders>
          </w:tcPr>
          <w:p w14:paraId="00FF7673" w14:textId="77777777" w:rsidR="000F3B33" w:rsidRPr="00920CAD" w:rsidRDefault="000F3B33" w:rsidP="00754E54">
            <w:pPr>
              <w:snapToGrid w:val="0"/>
              <w:jc w:val="both"/>
              <w:rPr>
                <w:rFonts w:ascii="Rockwell" w:hAnsi="Rockwell"/>
                <w:bCs/>
                <w:i/>
              </w:rPr>
            </w:pPr>
          </w:p>
        </w:tc>
        <w:tc>
          <w:tcPr>
            <w:tcW w:w="1001" w:type="pct"/>
            <w:tcBorders>
              <w:top w:val="single" w:sz="4" w:space="0" w:color="000000"/>
              <w:left w:val="single" w:sz="4" w:space="0" w:color="000000"/>
              <w:bottom w:val="single" w:sz="4" w:space="0" w:color="000000"/>
              <w:right w:val="single" w:sz="4" w:space="0" w:color="auto"/>
            </w:tcBorders>
          </w:tcPr>
          <w:p w14:paraId="51DA5707" w14:textId="77777777" w:rsidR="000F3B33" w:rsidRPr="00920CAD" w:rsidRDefault="000F3B33" w:rsidP="00754E54">
            <w:pPr>
              <w:snapToGrid w:val="0"/>
              <w:jc w:val="both"/>
              <w:rPr>
                <w:rFonts w:ascii="Rockwell" w:hAnsi="Rockwell"/>
                <w:bCs/>
                <w:i/>
              </w:rPr>
            </w:pPr>
          </w:p>
        </w:tc>
      </w:tr>
      <w:tr w:rsidR="00920CAD" w:rsidRPr="00920CAD" w14:paraId="3592E1DE" w14:textId="77777777" w:rsidTr="009D62C4">
        <w:trPr>
          <w:trHeight w:hRule="exact" w:val="403"/>
          <w:jc w:val="center"/>
        </w:trPr>
        <w:tc>
          <w:tcPr>
            <w:tcW w:w="291" w:type="pct"/>
            <w:tcBorders>
              <w:top w:val="single" w:sz="4" w:space="0" w:color="auto"/>
              <w:left w:val="single" w:sz="4" w:space="0" w:color="auto"/>
              <w:bottom w:val="single" w:sz="4" w:space="0" w:color="auto"/>
              <w:right w:val="single" w:sz="4" w:space="0" w:color="auto"/>
            </w:tcBorders>
            <w:vAlign w:val="center"/>
          </w:tcPr>
          <w:p w14:paraId="62061AF7" w14:textId="4B21544D" w:rsidR="000F3B33" w:rsidRPr="00920CAD" w:rsidRDefault="000F3B33" w:rsidP="002F0354">
            <w:pPr>
              <w:pStyle w:val="Paragraphedeliste"/>
              <w:numPr>
                <w:ilvl w:val="1"/>
                <w:numId w:val="24"/>
              </w:numPr>
              <w:snapToGrid w:val="0"/>
              <w:ind w:left="599" w:hanging="567"/>
              <w:jc w:val="both"/>
              <w:rPr>
                <w:rFonts w:ascii="Rockwell" w:hAnsi="Rockwell"/>
                <w:b/>
                <w:bCs/>
                <w:i/>
              </w:rPr>
            </w:pPr>
          </w:p>
        </w:tc>
        <w:tc>
          <w:tcPr>
            <w:tcW w:w="856" w:type="pct"/>
            <w:tcBorders>
              <w:top w:val="single" w:sz="4" w:space="0" w:color="auto"/>
              <w:left w:val="single" w:sz="4" w:space="0" w:color="auto"/>
              <w:bottom w:val="single" w:sz="4" w:space="0" w:color="auto"/>
              <w:right w:val="single" w:sz="4" w:space="0" w:color="auto"/>
            </w:tcBorders>
          </w:tcPr>
          <w:p w14:paraId="1F4568F9" w14:textId="77777777" w:rsidR="000F3B33" w:rsidRPr="00920CAD" w:rsidRDefault="000F3B33" w:rsidP="00754E54">
            <w:pPr>
              <w:snapToGrid w:val="0"/>
              <w:jc w:val="both"/>
              <w:rPr>
                <w:rFonts w:ascii="Rockwell" w:hAnsi="Rockwell"/>
                <w:i/>
              </w:rPr>
            </w:pPr>
            <w:r w:rsidRPr="00920CAD">
              <w:rPr>
                <w:rFonts w:ascii="Rockwell" w:hAnsi="Rockwell"/>
                <w:i/>
              </w:rPr>
              <w:t>Distance au mur</w:t>
            </w:r>
          </w:p>
        </w:tc>
        <w:tc>
          <w:tcPr>
            <w:tcW w:w="2002" w:type="pct"/>
            <w:tcBorders>
              <w:top w:val="single" w:sz="4" w:space="0" w:color="000000"/>
              <w:left w:val="single" w:sz="4" w:space="0" w:color="auto"/>
              <w:bottom w:val="single" w:sz="4" w:space="0" w:color="000000"/>
            </w:tcBorders>
          </w:tcPr>
          <w:p w14:paraId="44D8D9DF" w14:textId="52094735" w:rsidR="000F3B33" w:rsidRPr="00920CAD" w:rsidRDefault="000F3B33" w:rsidP="00754E54">
            <w:pPr>
              <w:snapToGrid w:val="0"/>
              <w:jc w:val="both"/>
              <w:rPr>
                <w:rFonts w:ascii="Rockwell" w:hAnsi="Rockwell"/>
                <w:i/>
              </w:rPr>
            </w:pPr>
            <w:r w:rsidRPr="00920CAD">
              <w:rPr>
                <w:rFonts w:ascii="Rockwell" w:hAnsi="Rockwell"/>
                <w:i/>
              </w:rPr>
              <w:t>507mm -747 mm</w:t>
            </w:r>
          </w:p>
        </w:tc>
        <w:tc>
          <w:tcPr>
            <w:tcW w:w="850" w:type="pct"/>
            <w:tcBorders>
              <w:top w:val="single" w:sz="4" w:space="0" w:color="000000"/>
              <w:left w:val="single" w:sz="4" w:space="0" w:color="000000"/>
              <w:bottom w:val="single" w:sz="4" w:space="0" w:color="000000"/>
            </w:tcBorders>
          </w:tcPr>
          <w:p w14:paraId="64160E30" w14:textId="77777777" w:rsidR="000F3B33" w:rsidRPr="00920CAD" w:rsidRDefault="000F3B33" w:rsidP="00754E54">
            <w:pPr>
              <w:snapToGrid w:val="0"/>
              <w:jc w:val="both"/>
              <w:rPr>
                <w:rFonts w:ascii="Rockwell" w:hAnsi="Rockwell"/>
                <w:bCs/>
                <w:i/>
              </w:rPr>
            </w:pPr>
          </w:p>
        </w:tc>
        <w:tc>
          <w:tcPr>
            <w:tcW w:w="1001" w:type="pct"/>
            <w:tcBorders>
              <w:top w:val="single" w:sz="4" w:space="0" w:color="000000"/>
              <w:left w:val="single" w:sz="4" w:space="0" w:color="000000"/>
              <w:bottom w:val="single" w:sz="4" w:space="0" w:color="000000"/>
              <w:right w:val="single" w:sz="4" w:space="0" w:color="auto"/>
            </w:tcBorders>
          </w:tcPr>
          <w:p w14:paraId="3D9C7074" w14:textId="77777777" w:rsidR="000F3B33" w:rsidRPr="00920CAD" w:rsidRDefault="000F3B33" w:rsidP="00754E54">
            <w:pPr>
              <w:snapToGrid w:val="0"/>
              <w:jc w:val="both"/>
              <w:rPr>
                <w:rFonts w:ascii="Rockwell" w:hAnsi="Rockwell"/>
                <w:bCs/>
                <w:i/>
              </w:rPr>
            </w:pPr>
          </w:p>
        </w:tc>
      </w:tr>
    </w:tbl>
    <w:p w14:paraId="38E8D8D5" w14:textId="0D856648" w:rsidR="00B30C4B" w:rsidRPr="00920CAD" w:rsidRDefault="00B30C4B" w:rsidP="00754E54">
      <w:pPr>
        <w:jc w:val="both"/>
        <w:rPr>
          <w:rFonts w:ascii="Rockwell" w:hAnsi="Rockwell"/>
        </w:rPr>
      </w:pPr>
      <w:r w:rsidRPr="00920CAD">
        <w:rPr>
          <w:rFonts w:ascii="Rockwell" w:hAnsi="Rockwell"/>
        </w:rPr>
        <w:br w:type="page"/>
      </w:r>
    </w:p>
    <w:p w14:paraId="4DEFD583" w14:textId="587ACCED" w:rsidR="00D7214C" w:rsidRPr="00920CAD" w:rsidRDefault="00D7214C" w:rsidP="00D30DA7">
      <w:pPr>
        <w:pStyle w:val="Titre1"/>
        <w:numPr>
          <w:ilvl w:val="0"/>
          <w:numId w:val="54"/>
        </w:numPr>
        <w:spacing w:before="120" w:after="120"/>
        <w:ind w:left="425" w:hanging="357"/>
        <w:rPr>
          <w:rFonts w:ascii="Rockwell" w:hAnsi="Rockwell"/>
        </w:rPr>
      </w:pPr>
      <w:bookmarkStart w:id="452" w:name="_Toc50375167"/>
      <w:bookmarkStart w:id="453" w:name="_Toc118683030"/>
      <w:bookmarkStart w:id="454" w:name="_Toc229584512"/>
      <w:bookmarkStart w:id="455" w:name="_Toc229769937"/>
      <w:r w:rsidRPr="00920CAD">
        <w:rPr>
          <w:rFonts w:ascii="Rockwell" w:hAnsi="Rockwell"/>
        </w:rPr>
        <w:lastRenderedPageBreak/>
        <w:t>TABLEAU INTERACTIF</w:t>
      </w:r>
      <w:bookmarkEnd w:id="452"/>
      <w:bookmarkEnd w:id="453"/>
      <w:bookmarkEnd w:id="454"/>
      <w:bookmarkEnd w:id="455"/>
    </w:p>
    <w:tbl>
      <w:tblPr>
        <w:tblStyle w:val="Grilledutableau1"/>
        <w:tblpPr w:leftFromText="141" w:rightFromText="141" w:vertAnchor="text" w:tblpXSpec="center" w:tblpY="1"/>
        <w:tblOverlap w:val="never"/>
        <w:tblW w:w="5144" w:type="pct"/>
        <w:tblLook w:val="04A0" w:firstRow="1" w:lastRow="0" w:firstColumn="1" w:lastColumn="0" w:noHBand="0" w:noVBand="1"/>
      </w:tblPr>
      <w:tblGrid>
        <w:gridCol w:w="929"/>
        <w:gridCol w:w="2185"/>
        <w:gridCol w:w="1135"/>
        <w:gridCol w:w="4398"/>
        <w:gridCol w:w="2449"/>
        <w:gridCol w:w="2512"/>
      </w:tblGrid>
      <w:tr w:rsidR="00920CAD" w:rsidRPr="00920CAD" w14:paraId="76E91054" w14:textId="77777777" w:rsidTr="009500BC">
        <w:trPr>
          <w:trHeight w:val="454"/>
          <w:tblHeader/>
        </w:trPr>
        <w:tc>
          <w:tcPr>
            <w:tcW w:w="341" w:type="pct"/>
            <w:tcBorders>
              <w:bottom w:val="single" w:sz="4" w:space="0" w:color="auto"/>
            </w:tcBorders>
            <w:shd w:val="clear" w:color="auto" w:fill="D9D9D9"/>
            <w:vAlign w:val="center"/>
          </w:tcPr>
          <w:p w14:paraId="04DEEF3D" w14:textId="19C2A6B5" w:rsidR="004A77AC" w:rsidRPr="00920CAD" w:rsidRDefault="004A77AC" w:rsidP="00FE1E94">
            <w:pPr>
              <w:snapToGrid w:val="0"/>
              <w:spacing w:before="120" w:after="120"/>
              <w:jc w:val="center"/>
              <w:rPr>
                <w:rFonts w:ascii="Rockwell" w:hAnsi="Rockwell"/>
                <w:b/>
                <w:bCs/>
              </w:rPr>
            </w:pPr>
            <w:r w:rsidRPr="00920CAD">
              <w:rPr>
                <w:rFonts w:ascii="Rockwell" w:hAnsi="Rockwell"/>
                <w:b/>
                <w:bCs/>
              </w:rPr>
              <w:t>N°</w:t>
            </w:r>
          </w:p>
        </w:tc>
        <w:tc>
          <w:tcPr>
            <w:tcW w:w="803" w:type="pct"/>
            <w:tcBorders>
              <w:bottom w:val="single" w:sz="4" w:space="0" w:color="auto"/>
            </w:tcBorders>
            <w:shd w:val="clear" w:color="auto" w:fill="D9D9D9"/>
            <w:vAlign w:val="center"/>
          </w:tcPr>
          <w:p w14:paraId="778CB92B" w14:textId="77777777" w:rsidR="004A77AC" w:rsidRPr="00920CAD" w:rsidRDefault="004A77AC" w:rsidP="00FE1E94">
            <w:pPr>
              <w:snapToGrid w:val="0"/>
              <w:spacing w:before="120" w:after="120"/>
              <w:jc w:val="both"/>
              <w:rPr>
                <w:rFonts w:ascii="Rockwell" w:hAnsi="Rockwell"/>
                <w:b/>
                <w:bCs/>
              </w:rPr>
            </w:pPr>
            <w:r w:rsidRPr="00920CAD">
              <w:rPr>
                <w:rFonts w:ascii="Rockwell" w:hAnsi="Rockwell"/>
                <w:b/>
                <w:bCs/>
              </w:rPr>
              <w:t>Fourniture</w:t>
            </w:r>
          </w:p>
        </w:tc>
        <w:tc>
          <w:tcPr>
            <w:tcW w:w="2033" w:type="pct"/>
            <w:gridSpan w:val="2"/>
            <w:tcBorders>
              <w:bottom w:val="single" w:sz="4" w:space="0" w:color="auto"/>
            </w:tcBorders>
            <w:shd w:val="clear" w:color="auto" w:fill="D9D9D9"/>
            <w:vAlign w:val="center"/>
          </w:tcPr>
          <w:p w14:paraId="6CA8A7CC" w14:textId="1A88AF38" w:rsidR="004A77AC" w:rsidRPr="00920CAD" w:rsidRDefault="00E61F0B" w:rsidP="00FE1E94">
            <w:pPr>
              <w:snapToGrid w:val="0"/>
              <w:spacing w:before="120" w:after="120"/>
              <w:jc w:val="both"/>
              <w:rPr>
                <w:rFonts w:ascii="Rockwell" w:hAnsi="Rockwell"/>
                <w:b/>
                <w:bCs/>
              </w:rPr>
            </w:pPr>
            <w:r w:rsidRPr="00920CAD">
              <w:rPr>
                <w:rFonts w:ascii="Rockwell" w:hAnsi="Rockwell"/>
                <w:b/>
                <w:bCs/>
              </w:rPr>
              <w:t>Spécifications techniques</w:t>
            </w:r>
            <w:r w:rsidR="004A77AC" w:rsidRPr="00920CAD">
              <w:rPr>
                <w:rFonts w:ascii="Rockwell" w:hAnsi="Rockwell"/>
                <w:b/>
                <w:bCs/>
              </w:rPr>
              <w:t xml:space="preserve"> demandées par l’</w:t>
            </w:r>
            <w:r w:rsidR="00F84CE0" w:rsidRPr="00920CAD">
              <w:rPr>
                <w:rFonts w:ascii="Rockwell" w:hAnsi="Rockwell"/>
                <w:b/>
                <w:bCs/>
              </w:rPr>
              <w:t>Autorité contractante</w:t>
            </w:r>
          </w:p>
        </w:tc>
        <w:tc>
          <w:tcPr>
            <w:tcW w:w="900" w:type="pct"/>
            <w:shd w:val="clear" w:color="auto" w:fill="D9D9D9"/>
            <w:vAlign w:val="center"/>
          </w:tcPr>
          <w:p w14:paraId="5969B032" w14:textId="3CCF82E3" w:rsidR="004A77AC" w:rsidRPr="00920CAD" w:rsidDel="00B24EE1" w:rsidRDefault="00E61F0B" w:rsidP="00FE1E94">
            <w:pPr>
              <w:snapToGrid w:val="0"/>
              <w:ind w:left="27" w:hanging="27"/>
              <w:jc w:val="center"/>
              <w:rPr>
                <w:rFonts w:ascii="Rockwell" w:hAnsi="Rockwell"/>
                <w:b/>
                <w:bCs/>
              </w:rPr>
            </w:pPr>
            <w:r w:rsidRPr="00920CAD">
              <w:rPr>
                <w:rFonts w:ascii="Rockwell" w:hAnsi="Rockwell"/>
                <w:b/>
                <w:bCs/>
              </w:rPr>
              <w:t>Spécifications techniques proposées par le</w:t>
            </w:r>
            <w:r w:rsidR="00D65A05" w:rsidRPr="00920CAD">
              <w:rPr>
                <w:rFonts w:ascii="Rockwell" w:hAnsi="Rockwell"/>
                <w:b/>
                <w:bCs/>
              </w:rPr>
              <w:t xml:space="preserve"> soumissionnaire </w:t>
            </w:r>
            <w:r w:rsidR="00D34A14" w:rsidRPr="00920CAD">
              <w:rPr>
                <w:rFonts w:ascii="Rockwell" w:hAnsi="Rockwell"/>
                <w:b/>
                <w:bCs/>
              </w:rPr>
              <w:t xml:space="preserve"> </w:t>
            </w:r>
          </w:p>
        </w:tc>
        <w:tc>
          <w:tcPr>
            <w:tcW w:w="923" w:type="pct"/>
            <w:shd w:val="clear" w:color="auto" w:fill="D9D9D9"/>
            <w:vAlign w:val="center"/>
          </w:tcPr>
          <w:p w14:paraId="0174BFA7" w14:textId="64F1B2DF" w:rsidR="004A77AC" w:rsidRPr="00920CAD" w:rsidRDefault="004A77AC" w:rsidP="009500BC">
            <w:pPr>
              <w:snapToGrid w:val="0"/>
              <w:ind w:left="27" w:hanging="27"/>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43A00914" w14:textId="77777777" w:rsidTr="009500BC">
        <w:trPr>
          <w:trHeight w:val="454"/>
          <w:tblHeader/>
        </w:trPr>
        <w:tc>
          <w:tcPr>
            <w:tcW w:w="341" w:type="pct"/>
            <w:tcBorders>
              <w:top w:val="single" w:sz="4" w:space="0" w:color="auto"/>
              <w:left w:val="single" w:sz="4" w:space="0" w:color="auto"/>
              <w:bottom w:val="single" w:sz="4" w:space="0" w:color="auto"/>
              <w:right w:val="single" w:sz="4" w:space="0" w:color="auto"/>
            </w:tcBorders>
            <w:shd w:val="clear" w:color="auto" w:fill="F2F2F2"/>
            <w:vAlign w:val="center"/>
          </w:tcPr>
          <w:p w14:paraId="66245C3A" w14:textId="7619E68C" w:rsidR="004A77AC" w:rsidRPr="00920CAD" w:rsidRDefault="004A77AC" w:rsidP="00FE1E94">
            <w:pPr>
              <w:pStyle w:val="Paragraphedeliste"/>
              <w:numPr>
                <w:ilvl w:val="0"/>
                <w:numId w:val="26"/>
              </w:numPr>
              <w:tabs>
                <w:tab w:val="left" w:pos="262"/>
              </w:tabs>
              <w:snapToGrid w:val="0"/>
              <w:jc w:val="both"/>
              <w:rPr>
                <w:rFonts w:ascii="Rockwell" w:hAnsi="Rockwell"/>
                <w:b/>
                <w:bCs/>
                <w:i/>
              </w:rPr>
            </w:pPr>
          </w:p>
        </w:tc>
        <w:tc>
          <w:tcPr>
            <w:tcW w:w="803" w:type="pct"/>
            <w:tcBorders>
              <w:top w:val="single" w:sz="4" w:space="0" w:color="auto"/>
              <w:left w:val="single" w:sz="4" w:space="0" w:color="auto"/>
              <w:bottom w:val="single" w:sz="4" w:space="0" w:color="auto"/>
              <w:right w:val="single" w:sz="4" w:space="0" w:color="auto"/>
            </w:tcBorders>
            <w:shd w:val="clear" w:color="auto" w:fill="F2F2F2"/>
            <w:vAlign w:val="center"/>
          </w:tcPr>
          <w:p w14:paraId="1BF3103D" w14:textId="77777777" w:rsidR="004A77AC" w:rsidRPr="00920CAD" w:rsidRDefault="004A77AC" w:rsidP="00FE1E94">
            <w:pPr>
              <w:snapToGrid w:val="0"/>
              <w:spacing w:after="60"/>
              <w:jc w:val="both"/>
              <w:rPr>
                <w:rFonts w:ascii="Rockwell" w:hAnsi="Rockwell"/>
                <w:b/>
              </w:rPr>
            </w:pPr>
            <w:r w:rsidRPr="00920CAD">
              <w:rPr>
                <w:rFonts w:ascii="Rockwell" w:hAnsi="Rockwell"/>
                <w:b/>
                <w:bCs/>
              </w:rPr>
              <w:t>Tableau interactif</w:t>
            </w:r>
          </w:p>
        </w:tc>
        <w:tc>
          <w:tcPr>
            <w:tcW w:w="2033" w:type="pct"/>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56C2AE9A" w14:textId="22A72436" w:rsidR="004A77AC" w:rsidRPr="00920CAD" w:rsidRDefault="004A77AC" w:rsidP="00FE1E94">
            <w:pPr>
              <w:snapToGrid w:val="0"/>
              <w:jc w:val="both"/>
              <w:rPr>
                <w:rFonts w:ascii="Rockwell" w:hAnsi="Rockwell"/>
                <w:b/>
              </w:rPr>
            </w:pPr>
            <w:r w:rsidRPr="00920CAD">
              <w:rPr>
                <w:rFonts w:ascii="Rockwell" w:hAnsi="Rockwell"/>
                <w:b/>
              </w:rPr>
              <w:t>Fourniture d’un</w:t>
            </w:r>
            <w:r w:rsidRPr="00920CAD">
              <w:rPr>
                <w:rFonts w:ascii="Rockwell" w:hAnsi="Rockwell"/>
                <w:b/>
                <w:bCs/>
              </w:rPr>
              <w:t xml:space="preserve"> Tableau interactif</w:t>
            </w:r>
          </w:p>
        </w:tc>
        <w:tc>
          <w:tcPr>
            <w:tcW w:w="900" w:type="pct"/>
            <w:tcBorders>
              <w:left w:val="single" w:sz="4" w:space="0" w:color="auto"/>
            </w:tcBorders>
            <w:shd w:val="clear" w:color="auto" w:fill="F2F2F2"/>
          </w:tcPr>
          <w:p w14:paraId="7B9EFAAF" w14:textId="77777777" w:rsidR="004A77AC" w:rsidRPr="00920CAD" w:rsidRDefault="004A77AC" w:rsidP="00FE1E94">
            <w:pPr>
              <w:snapToGrid w:val="0"/>
              <w:jc w:val="both"/>
              <w:rPr>
                <w:rFonts w:ascii="Rockwell" w:hAnsi="Rockwell"/>
                <w:b/>
                <w:bCs/>
              </w:rPr>
            </w:pPr>
          </w:p>
        </w:tc>
        <w:tc>
          <w:tcPr>
            <w:tcW w:w="923" w:type="pct"/>
            <w:shd w:val="clear" w:color="auto" w:fill="F2F2F2"/>
          </w:tcPr>
          <w:p w14:paraId="3CFFFD2A" w14:textId="77777777" w:rsidR="004A77AC" w:rsidRPr="00920CAD" w:rsidRDefault="004A77AC" w:rsidP="00FE1E94">
            <w:pPr>
              <w:snapToGrid w:val="0"/>
              <w:jc w:val="both"/>
              <w:rPr>
                <w:rFonts w:ascii="Rockwell" w:hAnsi="Rockwell"/>
                <w:b/>
                <w:bCs/>
              </w:rPr>
            </w:pPr>
          </w:p>
        </w:tc>
      </w:tr>
      <w:tr w:rsidR="00920CAD" w:rsidRPr="00920CAD" w14:paraId="1FC61B82" w14:textId="77777777" w:rsidTr="009500BC">
        <w:trPr>
          <w:trHeight w:val="454"/>
        </w:trPr>
        <w:tc>
          <w:tcPr>
            <w:tcW w:w="341" w:type="pct"/>
            <w:tcBorders>
              <w:top w:val="single" w:sz="4" w:space="0" w:color="auto"/>
              <w:left w:val="single" w:sz="4" w:space="0" w:color="auto"/>
              <w:bottom w:val="single" w:sz="4" w:space="0" w:color="auto"/>
              <w:right w:val="single" w:sz="4" w:space="0" w:color="auto"/>
            </w:tcBorders>
            <w:vAlign w:val="center"/>
          </w:tcPr>
          <w:p w14:paraId="6D890F6B" w14:textId="1F54D788" w:rsidR="004A77AC" w:rsidRPr="00920CAD"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3E215CD4" w14:textId="77777777" w:rsidR="004A77AC" w:rsidRPr="00920CAD" w:rsidRDefault="004A77AC" w:rsidP="00FE1E94">
            <w:pPr>
              <w:snapToGrid w:val="0"/>
              <w:jc w:val="both"/>
              <w:rPr>
                <w:rFonts w:ascii="Rockwell" w:hAnsi="Rockwell"/>
                <w:i/>
              </w:rPr>
            </w:pPr>
            <w:r w:rsidRPr="00920CAD">
              <w:rPr>
                <w:rFonts w:ascii="Rockwell" w:hAnsi="Rockwell"/>
                <w:i/>
              </w:rPr>
              <w:t>Marque</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20F30CA8" w14:textId="1B8CFD4D" w:rsidR="004A77AC" w:rsidRPr="00920CAD" w:rsidRDefault="004A77AC" w:rsidP="00FE1E94">
            <w:pPr>
              <w:snapToGrid w:val="0"/>
              <w:jc w:val="both"/>
              <w:rPr>
                <w:rFonts w:ascii="Rockwell" w:hAnsi="Rockwell"/>
                <w:i/>
              </w:rPr>
            </w:pPr>
            <w:r w:rsidRPr="00920CAD">
              <w:rPr>
                <w:rFonts w:ascii="Rockwell" w:hAnsi="Rockwell"/>
                <w:i/>
              </w:rPr>
              <w:t>A préciser par le soumissionnaire</w:t>
            </w:r>
          </w:p>
        </w:tc>
        <w:tc>
          <w:tcPr>
            <w:tcW w:w="900" w:type="pct"/>
            <w:tcBorders>
              <w:left w:val="single" w:sz="4" w:space="0" w:color="auto"/>
            </w:tcBorders>
          </w:tcPr>
          <w:p w14:paraId="5AAAAF33" w14:textId="77777777" w:rsidR="004A77AC" w:rsidRPr="00920CAD" w:rsidRDefault="004A77AC" w:rsidP="00FE1E94">
            <w:pPr>
              <w:jc w:val="both"/>
              <w:rPr>
                <w:rFonts w:ascii="Rockwell" w:hAnsi="Rockwell"/>
              </w:rPr>
            </w:pPr>
          </w:p>
        </w:tc>
        <w:tc>
          <w:tcPr>
            <w:tcW w:w="923" w:type="pct"/>
          </w:tcPr>
          <w:p w14:paraId="40127959" w14:textId="77777777" w:rsidR="004A77AC" w:rsidRPr="00920CAD" w:rsidRDefault="004A77AC" w:rsidP="00FE1E94">
            <w:pPr>
              <w:jc w:val="both"/>
              <w:rPr>
                <w:rFonts w:ascii="Rockwell" w:hAnsi="Rockwell"/>
              </w:rPr>
            </w:pPr>
          </w:p>
        </w:tc>
      </w:tr>
      <w:tr w:rsidR="00920CAD" w:rsidRPr="00920CAD" w14:paraId="1281792E" w14:textId="77777777" w:rsidTr="009500BC">
        <w:trPr>
          <w:trHeight w:val="454"/>
        </w:trPr>
        <w:tc>
          <w:tcPr>
            <w:tcW w:w="341" w:type="pct"/>
            <w:tcBorders>
              <w:top w:val="single" w:sz="4" w:space="0" w:color="auto"/>
              <w:left w:val="single" w:sz="4" w:space="0" w:color="auto"/>
              <w:bottom w:val="single" w:sz="4" w:space="0" w:color="auto"/>
              <w:right w:val="single" w:sz="4" w:space="0" w:color="auto"/>
            </w:tcBorders>
            <w:vAlign w:val="center"/>
          </w:tcPr>
          <w:p w14:paraId="0E1A0B58" w14:textId="737C8ABD" w:rsidR="004A77AC" w:rsidRPr="00920CAD"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1831DC87" w14:textId="77777777" w:rsidR="004A77AC" w:rsidRPr="00920CAD" w:rsidRDefault="004A77AC" w:rsidP="00FE1E94">
            <w:pPr>
              <w:snapToGrid w:val="0"/>
              <w:jc w:val="both"/>
              <w:rPr>
                <w:rFonts w:ascii="Rockwell" w:hAnsi="Rockwell"/>
                <w:i/>
              </w:rPr>
            </w:pPr>
            <w:r w:rsidRPr="00920CAD">
              <w:rPr>
                <w:rFonts w:ascii="Rockwell" w:hAnsi="Rockwell"/>
                <w:i/>
              </w:rPr>
              <w:t>Modèle</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4BE5EB4D" w14:textId="5D31BB0A" w:rsidR="004A77AC" w:rsidRPr="00920CAD" w:rsidRDefault="004A77AC" w:rsidP="00FE1E94">
            <w:pPr>
              <w:snapToGrid w:val="0"/>
              <w:jc w:val="both"/>
              <w:rPr>
                <w:rFonts w:ascii="Rockwell" w:hAnsi="Rockwell"/>
                <w:i/>
              </w:rPr>
            </w:pPr>
            <w:r w:rsidRPr="00920CAD">
              <w:rPr>
                <w:rFonts w:ascii="Rockwell" w:hAnsi="Rockwell"/>
                <w:i/>
              </w:rPr>
              <w:t>A préciser par le soumissionnaire</w:t>
            </w:r>
          </w:p>
        </w:tc>
        <w:tc>
          <w:tcPr>
            <w:tcW w:w="900" w:type="pct"/>
            <w:tcBorders>
              <w:left w:val="single" w:sz="4" w:space="0" w:color="auto"/>
            </w:tcBorders>
          </w:tcPr>
          <w:p w14:paraId="3F78F7CF" w14:textId="77777777" w:rsidR="004A77AC" w:rsidRPr="00920CAD" w:rsidRDefault="004A77AC" w:rsidP="00FE1E94">
            <w:pPr>
              <w:jc w:val="both"/>
              <w:rPr>
                <w:rFonts w:ascii="Rockwell" w:hAnsi="Rockwell"/>
              </w:rPr>
            </w:pPr>
          </w:p>
        </w:tc>
        <w:tc>
          <w:tcPr>
            <w:tcW w:w="923" w:type="pct"/>
          </w:tcPr>
          <w:p w14:paraId="69C3AAEF" w14:textId="77777777" w:rsidR="004A77AC" w:rsidRPr="00920CAD" w:rsidRDefault="004A77AC" w:rsidP="00FE1E94">
            <w:pPr>
              <w:jc w:val="both"/>
              <w:rPr>
                <w:rFonts w:ascii="Rockwell" w:hAnsi="Rockwell"/>
              </w:rPr>
            </w:pPr>
          </w:p>
        </w:tc>
      </w:tr>
      <w:tr w:rsidR="00920CAD" w:rsidRPr="00920CAD" w14:paraId="7BB27DDE" w14:textId="77777777" w:rsidTr="009500BC">
        <w:trPr>
          <w:trHeight w:val="454"/>
        </w:trPr>
        <w:tc>
          <w:tcPr>
            <w:tcW w:w="341" w:type="pct"/>
            <w:tcBorders>
              <w:top w:val="single" w:sz="4" w:space="0" w:color="auto"/>
              <w:left w:val="single" w:sz="4" w:space="0" w:color="auto"/>
              <w:bottom w:val="single" w:sz="4" w:space="0" w:color="auto"/>
              <w:right w:val="single" w:sz="4" w:space="0" w:color="auto"/>
            </w:tcBorders>
            <w:vAlign w:val="center"/>
          </w:tcPr>
          <w:p w14:paraId="0C1291D6" w14:textId="1CB0F4B6" w:rsidR="004A77AC" w:rsidRPr="00920CAD"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3F717417" w14:textId="77777777" w:rsidR="004A77AC" w:rsidRPr="00920CAD" w:rsidRDefault="004A77AC" w:rsidP="00FE1E94">
            <w:pPr>
              <w:snapToGrid w:val="0"/>
              <w:jc w:val="both"/>
              <w:rPr>
                <w:rFonts w:ascii="Rockwell" w:hAnsi="Rockwell"/>
                <w:i/>
              </w:rPr>
            </w:pPr>
            <w:r w:rsidRPr="00920CAD">
              <w:rPr>
                <w:rFonts w:ascii="Rockwell" w:hAnsi="Rockwell"/>
                <w:i/>
              </w:rPr>
              <w:t>Référence</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7E7F7CC7" w14:textId="4786A70A" w:rsidR="004A77AC" w:rsidRPr="00920CAD" w:rsidRDefault="004A77AC" w:rsidP="00FE1E94">
            <w:pPr>
              <w:snapToGrid w:val="0"/>
              <w:jc w:val="both"/>
              <w:rPr>
                <w:rFonts w:ascii="Rockwell" w:hAnsi="Rockwell"/>
                <w:i/>
              </w:rPr>
            </w:pPr>
            <w:r w:rsidRPr="00920CAD">
              <w:rPr>
                <w:rFonts w:ascii="Rockwell" w:hAnsi="Rockwell"/>
                <w:i/>
              </w:rPr>
              <w:t>A préciser par le soumissionnaire</w:t>
            </w:r>
          </w:p>
        </w:tc>
        <w:tc>
          <w:tcPr>
            <w:tcW w:w="900" w:type="pct"/>
            <w:tcBorders>
              <w:left w:val="single" w:sz="4" w:space="0" w:color="auto"/>
            </w:tcBorders>
          </w:tcPr>
          <w:p w14:paraId="4B3C0BEA" w14:textId="77777777" w:rsidR="004A77AC" w:rsidRPr="00920CAD" w:rsidRDefault="004A77AC" w:rsidP="00FE1E94">
            <w:pPr>
              <w:jc w:val="both"/>
              <w:rPr>
                <w:rFonts w:ascii="Rockwell" w:hAnsi="Rockwell"/>
              </w:rPr>
            </w:pPr>
          </w:p>
        </w:tc>
        <w:tc>
          <w:tcPr>
            <w:tcW w:w="923" w:type="pct"/>
          </w:tcPr>
          <w:p w14:paraId="31E00F2A" w14:textId="77777777" w:rsidR="004A77AC" w:rsidRPr="00920CAD" w:rsidRDefault="004A77AC" w:rsidP="00FE1E94">
            <w:pPr>
              <w:jc w:val="both"/>
              <w:rPr>
                <w:rFonts w:ascii="Rockwell" w:hAnsi="Rockwell"/>
              </w:rPr>
            </w:pPr>
          </w:p>
        </w:tc>
      </w:tr>
      <w:tr w:rsidR="00920CAD" w:rsidRPr="00920CAD" w14:paraId="76E48527" w14:textId="77777777" w:rsidTr="009500BC">
        <w:trPr>
          <w:trHeight w:val="464"/>
        </w:trPr>
        <w:tc>
          <w:tcPr>
            <w:tcW w:w="341" w:type="pct"/>
            <w:tcBorders>
              <w:top w:val="single" w:sz="4" w:space="0" w:color="auto"/>
              <w:left w:val="single" w:sz="4" w:space="0" w:color="auto"/>
              <w:bottom w:val="single" w:sz="4" w:space="0" w:color="auto"/>
              <w:right w:val="single" w:sz="4" w:space="0" w:color="auto"/>
            </w:tcBorders>
            <w:vAlign w:val="center"/>
          </w:tcPr>
          <w:p w14:paraId="0993B606" w14:textId="52977679" w:rsidR="004A77AC" w:rsidRPr="00920CAD"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02BAA7C6" w14:textId="77777777" w:rsidR="004A77AC" w:rsidRPr="00920CAD" w:rsidRDefault="004A77AC" w:rsidP="00FE1E94">
            <w:pPr>
              <w:snapToGrid w:val="0"/>
              <w:jc w:val="both"/>
              <w:rPr>
                <w:rFonts w:ascii="Rockwell" w:hAnsi="Rockwell"/>
                <w:i/>
              </w:rPr>
            </w:pPr>
            <w:r w:rsidRPr="00920CAD">
              <w:rPr>
                <w:rFonts w:ascii="Rockwell" w:hAnsi="Rockwell"/>
                <w:i/>
              </w:rPr>
              <w:t xml:space="preserve">Type </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4DC3151F" w14:textId="207D1BC8" w:rsidR="004A77AC" w:rsidRPr="00920CAD" w:rsidRDefault="004A77AC" w:rsidP="00FE1E94">
            <w:pPr>
              <w:snapToGrid w:val="0"/>
              <w:jc w:val="both"/>
              <w:rPr>
                <w:rFonts w:ascii="Rockwell" w:hAnsi="Rockwell"/>
                <w:i/>
              </w:rPr>
            </w:pPr>
            <w:proofErr w:type="spellStart"/>
            <w:r w:rsidRPr="00920CAD">
              <w:rPr>
                <w:rFonts w:ascii="Rockwell" w:hAnsi="Rockwell"/>
                <w:i/>
              </w:rPr>
              <w:t>Smartboard</w:t>
            </w:r>
            <w:proofErr w:type="spellEnd"/>
            <w:r w:rsidR="00C515CC" w:rsidRPr="00920CAD">
              <w:rPr>
                <w:rFonts w:ascii="Rockwell" w:hAnsi="Rockwell"/>
                <w:i/>
              </w:rPr>
              <w:t xml:space="preserve"> </w:t>
            </w:r>
          </w:p>
        </w:tc>
        <w:tc>
          <w:tcPr>
            <w:tcW w:w="900" w:type="pct"/>
            <w:tcBorders>
              <w:left w:val="single" w:sz="4" w:space="0" w:color="auto"/>
            </w:tcBorders>
          </w:tcPr>
          <w:p w14:paraId="4793BDE6" w14:textId="77777777" w:rsidR="004A77AC" w:rsidRPr="00920CAD" w:rsidRDefault="004A77AC" w:rsidP="00FE1E94">
            <w:pPr>
              <w:jc w:val="both"/>
              <w:rPr>
                <w:rFonts w:ascii="Rockwell" w:hAnsi="Rockwell"/>
              </w:rPr>
            </w:pPr>
          </w:p>
        </w:tc>
        <w:tc>
          <w:tcPr>
            <w:tcW w:w="923" w:type="pct"/>
          </w:tcPr>
          <w:p w14:paraId="4908EFCE" w14:textId="77777777" w:rsidR="004A77AC" w:rsidRPr="00920CAD" w:rsidRDefault="004A77AC" w:rsidP="00FE1E94">
            <w:pPr>
              <w:jc w:val="both"/>
              <w:rPr>
                <w:rFonts w:ascii="Rockwell" w:hAnsi="Rockwell"/>
              </w:rPr>
            </w:pPr>
          </w:p>
        </w:tc>
      </w:tr>
      <w:tr w:rsidR="00920CAD" w:rsidRPr="00920CAD" w14:paraId="3F483BF8" w14:textId="77777777" w:rsidTr="009500BC">
        <w:trPr>
          <w:trHeight w:val="513"/>
        </w:trPr>
        <w:tc>
          <w:tcPr>
            <w:tcW w:w="341" w:type="pct"/>
            <w:tcBorders>
              <w:top w:val="single" w:sz="4" w:space="0" w:color="auto"/>
              <w:left w:val="single" w:sz="4" w:space="0" w:color="auto"/>
              <w:bottom w:val="single" w:sz="4" w:space="0" w:color="auto"/>
              <w:right w:val="single" w:sz="4" w:space="0" w:color="auto"/>
            </w:tcBorders>
            <w:vAlign w:val="center"/>
          </w:tcPr>
          <w:p w14:paraId="37D528C6" w14:textId="17A8D8AD" w:rsidR="004A77AC" w:rsidRPr="00920CAD"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0789F44C" w14:textId="77777777" w:rsidR="004A77AC" w:rsidRPr="00920CAD" w:rsidRDefault="004A77AC" w:rsidP="00FE1E94">
            <w:pPr>
              <w:snapToGrid w:val="0"/>
              <w:jc w:val="both"/>
              <w:rPr>
                <w:rFonts w:ascii="Rockwell" w:hAnsi="Rockwell"/>
                <w:i/>
              </w:rPr>
            </w:pPr>
            <w:r w:rsidRPr="00920CAD">
              <w:rPr>
                <w:rFonts w:ascii="Rockwell" w:hAnsi="Rockwell"/>
                <w:i/>
              </w:rPr>
              <w:t xml:space="preserve">Technologie </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526DBC35" w14:textId="4C57B2D0" w:rsidR="004A77AC" w:rsidRPr="00920CAD" w:rsidRDefault="004A77AC" w:rsidP="00FE1E94">
            <w:pPr>
              <w:snapToGrid w:val="0"/>
              <w:jc w:val="both"/>
              <w:rPr>
                <w:rFonts w:ascii="Rockwell" w:hAnsi="Rockwell"/>
              </w:rPr>
            </w:pPr>
            <w:r w:rsidRPr="00920CAD">
              <w:rPr>
                <w:rFonts w:ascii="Rockwell" w:hAnsi="Rockwell"/>
              </w:rPr>
              <w:t>DVIT 4 caméras</w:t>
            </w:r>
          </w:p>
        </w:tc>
        <w:tc>
          <w:tcPr>
            <w:tcW w:w="900" w:type="pct"/>
            <w:tcBorders>
              <w:left w:val="single" w:sz="4" w:space="0" w:color="auto"/>
            </w:tcBorders>
          </w:tcPr>
          <w:p w14:paraId="0AA5E383" w14:textId="77777777" w:rsidR="004A77AC" w:rsidRPr="00920CAD" w:rsidRDefault="004A77AC" w:rsidP="00FE1E94">
            <w:pPr>
              <w:jc w:val="both"/>
              <w:rPr>
                <w:rFonts w:ascii="Rockwell" w:hAnsi="Rockwell"/>
              </w:rPr>
            </w:pPr>
          </w:p>
        </w:tc>
        <w:tc>
          <w:tcPr>
            <w:tcW w:w="923" w:type="pct"/>
          </w:tcPr>
          <w:p w14:paraId="735C8431" w14:textId="77777777" w:rsidR="004A77AC" w:rsidRPr="00920CAD" w:rsidRDefault="004A77AC" w:rsidP="00FE1E94">
            <w:pPr>
              <w:jc w:val="both"/>
              <w:rPr>
                <w:rFonts w:ascii="Rockwell" w:hAnsi="Rockwell"/>
              </w:rPr>
            </w:pPr>
          </w:p>
        </w:tc>
      </w:tr>
      <w:tr w:rsidR="00920CAD" w:rsidRPr="00920CAD" w14:paraId="2B9A6E93" w14:textId="77777777" w:rsidTr="009500BC">
        <w:trPr>
          <w:trHeight w:val="362"/>
        </w:trPr>
        <w:tc>
          <w:tcPr>
            <w:tcW w:w="341" w:type="pct"/>
            <w:vMerge w:val="restart"/>
            <w:tcBorders>
              <w:top w:val="single" w:sz="4" w:space="0" w:color="auto"/>
              <w:left w:val="single" w:sz="4" w:space="0" w:color="auto"/>
              <w:bottom w:val="single" w:sz="4" w:space="0" w:color="auto"/>
              <w:right w:val="single" w:sz="4" w:space="0" w:color="auto"/>
            </w:tcBorders>
            <w:vAlign w:val="center"/>
          </w:tcPr>
          <w:p w14:paraId="51316FC9" w14:textId="74EA35A2" w:rsidR="004A77AC" w:rsidRPr="00920CAD" w:rsidRDefault="004A77AC" w:rsidP="00FE1E94">
            <w:pPr>
              <w:pStyle w:val="Paragraphedeliste"/>
              <w:numPr>
                <w:ilvl w:val="1"/>
                <w:numId w:val="8"/>
              </w:numPr>
              <w:snapToGrid w:val="0"/>
              <w:ind w:hanging="768"/>
              <w:jc w:val="both"/>
              <w:rPr>
                <w:rFonts w:ascii="Rockwell" w:hAnsi="Rockwell"/>
                <w:bCs/>
                <w:i/>
              </w:rPr>
            </w:pPr>
          </w:p>
        </w:tc>
        <w:tc>
          <w:tcPr>
            <w:tcW w:w="803" w:type="pct"/>
            <w:vMerge w:val="restart"/>
            <w:tcBorders>
              <w:top w:val="single" w:sz="4" w:space="0" w:color="auto"/>
              <w:left w:val="single" w:sz="4" w:space="0" w:color="auto"/>
              <w:bottom w:val="single" w:sz="4" w:space="0" w:color="auto"/>
              <w:right w:val="single" w:sz="4" w:space="0" w:color="auto"/>
            </w:tcBorders>
            <w:vAlign w:val="center"/>
          </w:tcPr>
          <w:p w14:paraId="709A51ED" w14:textId="2116063F" w:rsidR="004A77AC" w:rsidRPr="00920CAD" w:rsidRDefault="00A80781" w:rsidP="00FE1E94">
            <w:pPr>
              <w:snapToGrid w:val="0"/>
              <w:jc w:val="both"/>
              <w:rPr>
                <w:rFonts w:ascii="Rockwell" w:hAnsi="Rockwell"/>
                <w:i/>
              </w:rPr>
            </w:pPr>
            <w:r w:rsidRPr="00920CAD">
              <w:rPr>
                <w:rFonts w:ascii="Rockwell" w:hAnsi="Rockwell"/>
                <w:i/>
              </w:rPr>
              <w:t xml:space="preserve">Taille d’écran active </w:t>
            </w:r>
            <w:r w:rsidR="004A77AC" w:rsidRPr="00920CAD">
              <w:rPr>
                <w:rFonts w:ascii="Rockwell" w:hAnsi="Rockwell"/>
                <w:i/>
              </w:rPr>
              <w:t>et Format</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6B45DE1E" w14:textId="7FDD13F4" w:rsidR="004A77AC" w:rsidRPr="00920CAD" w:rsidRDefault="004A77AC" w:rsidP="00FE1E94">
            <w:pPr>
              <w:snapToGrid w:val="0"/>
              <w:jc w:val="both"/>
              <w:rPr>
                <w:rFonts w:ascii="Rockwell" w:hAnsi="Rockwell"/>
                <w:b/>
                <w:bCs/>
                <w:i/>
                <w:iCs/>
              </w:rPr>
            </w:pPr>
            <w:r w:rsidRPr="00920CAD">
              <w:rPr>
                <w:rFonts w:ascii="Rockwell" w:hAnsi="Rockwell"/>
                <w:b/>
                <w:bCs/>
                <w:i/>
                <w:iCs/>
              </w:rPr>
              <w:t>L’</w:t>
            </w:r>
            <w:r w:rsidR="00E61F0B" w:rsidRPr="00920CAD">
              <w:rPr>
                <w:rFonts w:ascii="Rockwell" w:hAnsi="Rockwell"/>
                <w:b/>
                <w:bCs/>
                <w:i/>
                <w:iCs/>
              </w:rPr>
              <w:t>autorité contractante</w:t>
            </w:r>
            <w:r w:rsidRPr="00920CAD">
              <w:rPr>
                <w:rFonts w:ascii="Rockwell" w:hAnsi="Rockwell"/>
                <w:b/>
                <w:bCs/>
                <w:i/>
                <w:iCs/>
              </w:rPr>
              <w:t xml:space="preserve"> fait son choix en cochant</w:t>
            </w:r>
          </w:p>
        </w:tc>
        <w:tc>
          <w:tcPr>
            <w:tcW w:w="900" w:type="pct"/>
            <w:tcBorders>
              <w:left w:val="single" w:sz="4" w:space="0" w:color="auto"/>
            </w:tcBorders>
          </w:tcPr>
          <w:p w14:paraId="75F0D744" w14:textId="77777777" w:rsidR="004A77AC" w:rsidRPr="00920CAD" w:rsidRDefault="004A77AC" w:rsidP="00FE1E94">
            <w:pPr>
              <w:jc w:val="both"/>
              <w:rPr>
                <w:rFonts w:ascii="Rockwell" w:hAnsi="Rockwell"/>
              </w:rPr>
            </w:pPr>
          </w:p>
        </w:tc>
        <w:tc>
          <w:tcPr>
            <w:tcW w:w="923" w:type="pct"/>
          </w:tcPr>
          <w:p w14:paraId="31628523" w14:textId="77777777" w:rsidR="004A77AC" w:rsidRPr="00920CAD" w:rsidRDefault="004A77AC" w:rsidP="00FE1E94">
            <w:pPr>
              <w:jc w:val="both"/>
              <w:rPr>
                <w:rFonts w:ascii="Rockwell" w:hAnsi="Rockwell"/>
              </w:rPr>
            </w:pPr>
          </w:p>
        </w:tc>
      </w:tr>
      <w:tr w:rsidR="00920CAD" w:rsidRPr="00920CAD" w14:paraId="6E85F28D" w14:textId="77777777" w:rsidTr="009500BC">
        <w:trPr>
          <w:trHeight w:val="361"/>
        </w:trPr>
        <w:tc>
          <w:tcPr>
            <w:tcW w:w="341" w:type="pct"/>
            <w:vMerge/>
            <w:tcBorders>
              <w:top w:val="single" w:sz="4" w:space="0" w:color="auto"/>
              <w:left w:val="single" w:sz="4" w:space="0" w:color="auto"/>
              <w:bottom w:val="single" w:sz="4" w:space="0" w:color="auto"/>
              <w:right w:val="single" w:sz="4" w:space="0" w:color="auto"/>
            </w:tcBorders>
            <w:vAlign w:val="center"/>
          </w:tcPr>
          <w:p w14:paraId="5E90D597" w14:textId="77777777" w:rsidR="004A77AC" w:rsidRPr="00920CAD" w:rsidRDefault="004A77AC" w:rsidP="00FE1E94">
            <w:pPr>
              <w:pStyle w:val="Paragraphedeliste"/>
              <w:numPr>
                <w:ilvl w:val="1"/>
                <w:numId w:val="8"/>
              </w:numPr>
              <w:snapToGrid w:val="0"/>
              <w:ind w:hanging="768"/>
              <w:jc w:val="both"/>
              <w:rPr>
                <w:rFonts w:ascii="Rockwell" w:hAnsi="Rockwell"/>
                <w:bCs/>
                <w:i/>
              </w:rPr>
            </w:pPr>
          </w:p>
        </w:tc>
        <w:tc>
          <w:tcPr>
            <w:tcW w:w="803" w:type="pct"/>
            <w:vMerge/>
            <w:tcBorders>
              <w:top w:val="single" w:sz="4" w:space="0" w:color="auto"/>
              <w:left w:val="single" w:sz="4" w:space="0" w:color="auto"/>
              <w:bottom w:val="single" w:sz="4" w:space="0" w:color="auto"/>
              <w:right w:val="single" w:sz="4" w:space="0" w:color="auto"/>
            </w:tcBorders>
            <w:vAlign w:val="center"/>
          </w:tcPr>
          <w:p w14:paraId="755EFA0A" w14:textId="77777777" w:rsidR="004A77AC" w:rsidRPr="00920CAD" w:rsidRDefault="004A77AC" w:rsidP="00FE1E94">
            <w:pPr>
              <w:snapToGrid w:val="0"/>
              <w:jc w:val="both"/>
              <w:rPr>
                <w:rFonts w:ascii="Rockwell" w:hAnsi="Rockwell"/>
                <w:i/>
              </w:rPr>
            </w:pP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57AB38F5" w14:textId="72E3ACA6" w:rsidR="004A77AC" w:rsidRPr="00920CAD" w:rsidRDefault="004A77AC" w:rsidP="00FE1E94">
            <w:pPr>
              <w:snapToGrid w:val="0"/>
              <w:jc w:val="both"/>
              <w:rPr>
                <w:rFonts w:ascii="Rockwell" w:hAnsi="Rockwell"/>
                <w:i/>
              </w:rPr>
            </w:pPr>
            <w:r w:rsidRPr="00920CAD">
              <w:rPr>
                <w:rFonts w:ascii="Rockwell" w:hAnsi="Rockwell"/>
                <w:i/>
              </w:rPr>
              <w:t>77 pouces (</w:t>
            </w:r>
            <w:proofErr w:type="gramStart"/>
            <w:r w:rsidRPr="00920CAD">
              <w:rPr>
                <w:rFonts w:ascii="Rockwell" w:hAnsi="Rockwell"/>
                <w:i/>
              </w:rPr>
              <w:t>4:</w:t>
            </w:r>
            <w:proofErr w:type="gramEnd"/>
            <w:r w:rsidRPr="00920CAD">
              <w:rPr>
                <w:rFonts w:ascii="Rockwell" w:hAnsi="Rockwell"/>
                <w:i/>
              </w:rPr>
              <w:t xml:space="preserve">3) </w:t>
            </w:r>
            <w:r w:rsidR="00EA5119" w:rsidRPr="00920CAD">
              <w:rPr>
                <w:rFonts w:ascii="Rockwell" w:hAnsi="Rockwell"/>
                <w:i/>
              </w:rPr>
              <w:t xml:space="preserve">                                                           </w:t>
            </w:r>
            <w:r w:rsidR="00EA5119" w:rsidRPr="00920CAD">
              <w:rPr>
                <w:rFonts w:ascii="Rockwell" w:hAnsi="Rockwell"/>
                <w:bCs/>
                <w:iCs/>
                <w:sz w:val="40"/>
                <w:szCs w:val="40"/>
                <w:lang w:val="fr-CA"/>
              </w:rPr>
              <w:t xml:space="preserve"> </w:t>
            </w:r>
            <w:sdt>
              <w:sdtPr>
                <w:rPr>
                  <w:rFonts w:ascii="Rockwell" w:hAnsi="Rockwell"/>
                  <w:bCs/>
                  <w:iCs/>
                  <w:sz w:val="40"/>
                  <w:szCs w:val="40"/>
                  <w:lang w:val="fr-CA"/>
                </w:rPr>
                <w:id w:val="-2022851673"/>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900" w:type="pct"/>
            <w:tcBorders>
              <w:left w:val="single" w:sz="4" w:space="0" w:color="auto"/>
            </w:tcBorders>
          </w:tcPr>
          <w:p w14:paraId="601E5811" w14:textId="1C771CBB" w:rsidR="004A77AC" w:rsidRPr="00920CAD" w:rsidRDefault="004A77AC" w:rsidP="00FE1E94">
            <w:pPr>
              <w:jc w:val="both"/>
              <w:rPr>
                <w:rFonts w:ascii="Rockwell" w:hAnsi="Rockwell"/>
              </w:rPr>
            </w:pPr>
          </w:p>
        </w:tc>
        <w:tc>
          <w:tcPr>
            <w:tcW w:w="923" w:type="pct"/>
          </w:tcPr>
          <w:p w14:paraId="41943A1B" w14:textId="77777777" w:rsidR="004A77AC" w:rsidRPr="00920CAD" w:rsidRDefault="004A77AC" w:rsidP="00FE1E94">
            <w:pPr>
              <w:jc w:val="both"/>
              <w:rPr>
                <w:rFonts w:ascii="Rockwell" w:hAnsi="Rockwell"/>
              </w:rPr>
            </w:pPr>
          </w:p>
        </w:tc>
      </w:tr>
      <w:tr w:rsidR="00920CAD" w:rsidRPr="00920CAD" w14:paraId="297209E2" w14:textId="77777777" w:rsidTr="009500BC">
        <w:trPr>
          <w:trHeight w:val="403"/>
        </w:trPr>
        <w:tc>
          <w:tcPr>
            <w:tcW w:w="341" w:type="pct"/>
            <w:vMerge/>
            <w:tcBorders>
              <w:top w:val="single" w:sz="4" w:space="0" w:color="auto"/>
              <w:left w:val="single" w:sz="4" w:space="0" w:color="auto"/>
              <w:bottom w:val="single" w:sz="4" w:space="0" w:color="auto"/>
              <w:right w:val="single" w:sz="4" w:space="0" w:color="auto"/>
            </w:tcBorders>
            <w:vAlign w:val="center"/>
          </w:tcPr>
          <w:p w14:paraId="23B6F5C6" w14:textId="77777777" w:rsidR="004A77AC" w:rsidRPr="00920CAD" w:rsidRDefault="004A77AC" w:rsidP="00FE1E94">
            <w:pPr>
              <w:pStyle w:val="Paragraphedeliste"/>
              <w:numPr>
                <w:ilvl w:val="1"/>
                <w:numId w:val="8"/>
              </w:numPr>
              <w:snapToGrid w:val="0"/>
              <w:ind w:hanging="768"/>
              <w:jc w:val="both"/>
              <w:rPr>
                <w:rFonts w:ascii="Rockwell" w:hAnsi="Rockwell"/>
                <w:bCs/>
                <w:i/>
              </w:rPr>
            </w:pPr>
          </w:p>
        </w:tc>
        <w:tc>
          <w:tcPr>
            <w:tcW w:w="803" w:type="pct"/>
            <w:vMerge/>
            <w:tcBorders>
              <w:top w:val="single" w:sz="4" w:space="0" w:color="auto"/>
              <w:left w:val="single" w:sz="4" w:space="0" w:color="auto"/>
              <w:bottom w:val="single" w:sz="4" w:space="0" w:color="auto"/>
              <w:right w:val="single" w:sz="4" w:space="0" w:color="auto"/>
            </w:tcBorders>
            <w:vAlign w:val="center"/>
          </w:tcPr>
          <w:p w14:paraId="3CFF6BCC" w14:textId="77777777" w:rsidR="004A77AC" w:rsidRPr="00920CAD" w:rsidRDefault="004A77AC" w:rsidP="00FE1E94">
            <w:pPr>
              <w:snapToGrid w:val="0"/>
              <w:jc w:val="both"/>
              <w:rPr>
                <w:rFonts w:ascii="Rockwell" w:hAnsi="Rockwell"/>
                <w:i/>
              </w:rPr>
            </w:pP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2DD733CC" w14:textId="6239E121" w:rsidR="004A77AC" w:rsidRPr="00920CAD" w:rsidRDefault="004A77AC" w:rsidP="00FE1E94">
            <w:pPr>
              <w:snapToGrid w:val="0"/>
              <w:jc w:val="both"/>
              <w:rPr>
                <w:rFonts w:ascii="Rockwell" w:hAnsi="Rockwell"/>
                <w:i/>
              </w:rPr>
            </w:pPr>
            <w:r w:rsidRPr="00920CAD">
              <w:rPr>
                <w:rFonts w:ascii="Rockwell" w:hAnsi="Rockwell"/>
                <w:i/>
              </w:rPr>
              <w:t>87 pouces (</w:t>
            </w:r>
            <w:proofErr w:type="gramStart"/>
            <w:r w:rsidRPr="00920CAD">
              <w:rPr>
                <w:rFonts w:ascii="Rockwell" w:hAnsi="Rockwell"/>
                <w:i/>
              </w:rPr>
              <w:t>16:</w:t>
            </w:r>
            <w:proofErr w:type="gramEnd"/>
            <w:r w:rsidRPr="00920CAD">
              <w:rPr>
                <w:rFonts w:ascii="Rockwell" w:hAnsi="Rockwell"/>
                <w:i/>
              </w:rPr>
              <w:t>10)</w:t>
            </w:r>
            <w:r w:rsidR="00EA5119" w:rsidRPr="00920CAD">
              <w:rPr>
                <w:rFonts w:ascii="Rockwell" w:hAnsi="Rockwell"/>
                <w:i/>
              </w:rPr>
              <w:t xml:space="preserve">                                                  </w:t>
            </w:r>
            <w:r w:rsidR="00EA5119" w:rsidRPr="00920CAD">
              <w:rPr>
                <w:rFonts w:ascii="Rockwell" w:hAnsi="Rockwell"/>
                <w:bCs/>
                <w:iCs/>
                <w:sz w:val="40"/>
                <w:szCs w:val="40"/>
                <w:lang w:val="fr-CA"/>
              </w:rPr>
              <w:t xml:space="preserve"> </w:t>
            </w:r>
            <w:sdt>
              <w:sdtPr>
                <w:rPr>
                  <w:rFonts w:ascii="Rockwell" w:hAnsi="Rockwell"/>
                  <w:bCs/>
                  <w:iCs/>
                  <w:sz w:val="40"/>
                  <w:szCs w:val="40"/>
                  <w:lang w:val="fr-CA"/>
                </w:rPr>
                <w:id w:val="-1647511054"/>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900" w:type="pct"/>
            <w:tcBorders>
              <w:left w:val="single" w:sz="4" w:space="0" w:color="auto"/>
            </w:tcBorders>
          </w:tcPr>
          <w:p w14:paraId="5582FC73" w14:textId="687F65CC" w:rsidR="004A77AC" w:rsidRPr="00920CAD" w:rsidRDefault="004A77AC" w:rsidP="00FE1E94">
            <w:pPr>
              <w:jc w:val="both"/>
              <w:rPr>
                <w:rFonts w:ascii="Rockwell" w:hAnsi="Rockwell"/>
              </w:rPr>
            </w:pPr>
          </w:p>
        </w:tc>
        <w:tc>
          <w:tcPr>
            <w:tcW w:w="923" w:type="pct"/>
          </w:tcPr>
          <w:p w14:paraId="4BFC4F11" w14:textId="77777777" w:rsidR="004A77AC" w:rsidRPr="00920CAD" w:rsidRDefault="004A77AC" w:rsidP="00FE1E94">
            <w:pPr>
              <w:jc w:val="both"/>
              <w:rPr>
                <w:rFonts w:ascii="Rockwell" w:hAnsi="Rockwell"/>
              </w:rPr>
            </w:pPr>
          </w:p>
        </w:tc>
      </w:tr>
      <w:tr w:rsidR="00920CAD" w:rsidRPr="00920CAD" w14:paraId="3C4ADD0F" w14:textId="77777777" w:rsidTr="009500BC">
        <w:trPr>
          <w:trHeight w:val="492"/>
        </w:trPr>
        <w:tc>
          <w:tcPr>
            <w:tcW w:w="341" w:type="pct"/>
            <w:tcBorders>
              <w:top w:val="single" w:sz="4" w:space="0" w:color="auto"/>
              <w:left w:val="single" w:sz="4" w:space="0" w:color="auto"/>
              <w:bottom w:val="single" w:sz="4" w:space="0" w:color="auto"/>
              <w:right w:val="single" w:sz="4" w:space="0" w:color="auto"/>
            </w:tcBorders>
            <w:vAlign w:val="center"/>
          </w:tcPr>
          <w:p w14:paraId="16F1DA40" w14:textId="0DB869F6" w:rsidR="004A77AC" w:rsidRPr="00920CAD"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574E9719" w14:textId="77777777" w:rsidR="004A77AC" w:rsidRPr="00920CAD" w:rsidRDefault="004A77AC" w:rsidP="00FE1E94">
            <w:pPr>
              <w:snapToGrid w:val="0"/>
              <w:jc w:val="both"/>
              <w:rPr>
                <w:rFonts w:ascii="Rockwell" w:hAnsi="Rockwell"/>
                <w:i/>
              </w:rPr>
            </w:pPr>
            <w:r w:rsidRPr="00920CAD">
              <w:rPr>
                <w:rFonts w:ascii="Rockwell" w:hAnsi="Rockwell"/>
                <w:i/>
              </w:rPr>
              <w:t>Mode d’interactivité</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7D078FB7" w14:textId="06C33AEC" w:rsidR="004A77AC" w:rsidRPr="00920CAD" w:rsidRDefault="004A77AC" w:rsidP="00FE1E94">
            <w:pPr>
              <w:snapToGrid w:val="0"/>
              <w:jc w:val="both"/>
              <w:rPr>
                <w:rFonts w:ascii="Rockwell" w:hAnsi="Rockwell"/>
                <w:i/>
              </w:rPr>
            </w:pPr>
            <w:r w:rsidRPr="00920CAD">
              <w:rPr>
                <w:rFonts w:ascii="Rockwell" w:hAnsi="Rockwell"/>
                <w:i/>
              </w:rPr>
              <w:t>Doigt, stylet et effaceur</w:t>
            </w:r>
          </w:p>
        </w:tc>
        <w:tc>
          <w:tcPr>
            <w:tcW w:w="900" w:type="pct"/>
            <w:tcBorders>
              <w:left w:val="single" w:sz="4" w:space="0" w:color="auto"/>
            </w:tcBorders>
          </w:tcPr>
          <w:p w14:paraId="6A6342AE" w14:textId="77777777" w:rsidR="004A77AC" w:rsidRPr="00920CAD" w:rsidRDefault="004A77AC" w:rsidP="00FE1E94">
            <w:pPr>
              <w:jc w:val="both"/>
              <w:rPr>
                <w:rFonts w:ascii="Rockwell" w:hAnsi="Rockwell"/>
              </w:rPr>
            </w:pPr>
          </w:p>
        </w:tc>
        <w:tc>
          <w:tcPr>
            <w:tcW w:w="923" w:type="pct"/>
          </w:tcPr>
          <w:p w14:paraId="4FEC6E28" w14:textId="77777777" w:rsidR="004A77AC" w:rsidRPr="00920CAD" w:rsidRDefault="004A77AC" w:rsidP="00FE1E94">
            <w:pPr>
              <w:jc w:val="both"/>
              <w:rPr>
                <w:rFonts w:ascii="Rockwell" w:hAnsi="Rockwell"/>
              </w:rPr>
            </w:pPr>
          </w:p>
        </w:tc>
      </w:tr>
      <w:tr w:rsidR="00920CAD" w:rsidRPr="00920CAD" w14:paraId="5E60867D" w14:textId="77777777" w:rsidTr="009500BC">
        <w:trPr>
          <w:trHeight w:val="471"/>
        </w:trPr>
        <w:tc>
          <w:tcPr>
            <w:tcW w:w="341" w:type="pct"/>
            <w:tcBorders>
              <w:top w:val="single" w:sz="4" w:space="0" w:color="auto"/>
              <w:left w:val="single" w:sz="4" w:space="0" w:color="auto"/>
              <w:bottom w:val="single" w:sz="4" w:space="0" w:color="auto"/>
              <w:right w:val="single" w:sz="4" w:space="0" w:color="auto"/>
            </w:tcBorders>
            <w:vAlign w:val="center"/>
          </w:tcPr>
          <w:p w14:paraId="1F0F4AD7" w14:textId="6B85525A" w:rsidR="004A77AC" w:rsidRPr="00920CAD"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28B6CB09" w14:textId="77777777" w:rsidR="004A77AC" w:rsidRPr="00920CAD" w:rsidRDefault="004A77AC" w:rsidP="00FE1E94">
            <w:pPr>
              <w:snapToGrid w:val="0"/>
              <w:jc w:val="both"/>
              <w:rPr>
                <w:rFonts w:ascii="Rockwell" w:hAnsi="Rockwell"/>
                <w:i/>
              </w:rPr>
            </w:pPr>
            <w:r w:rsidRPr="00920CAD">
              <w:rPr>
                <w:rFonts w:ascii="Rockwell" w:hAnsi="Rockwell"/>
                <w:i/>
              </w:rPr>
              <w:t>Utilisateurs simultanés</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0797E334" w14:textId="77777777" w:rsidR="004A77AC" w:rsidRPr="00920CAD" w:rsidRDefault="004A77AC" w:rsidP="00FE1E94">
            <w:pPr>
              <w:snapToGrid w:val="0"/>
              <w:jc w:val="both"/>
              <w:rPr>
                <w:rFonts w:ascii="Rockwell" w:hAnsi="Rockwell"/>
                <w:i/>
              </w:rPr>
            </w:pPr>
            <w:r w:rsidRPr="00920CAD">
              <w:rPr>
                <w:rFonts w:ascii="Rockwell" w:hAnsi="Rockwell"/>
                <w:i/>
              </w:rPr>
              <w:t>4</w:t>
            </w:r>
          </w:p>
        </w:tc>
        <w:tc>
          <w:tcPr>
            <w:tcW w:w="900" w:type="pct"/>
            <w:tcBorders>
              <w:left w:val="single" w:sz="4" w:space="0" w:color="auto"/>
            </w:tcBorders>
          </w:tcPr>
          <w:p w14:paraId="7008009D" w14:textId="77777777" w:rsidR="004A77AC" w:rsidRPr="00920CAD" w:rsidRDefault="004A77AC" w:rsidP="00FE1E94">
            <w:pPr>
              <w:jc w:val="both"/>
              <w:rPr>
                <w:rFonts w:ascii="Rockwell" w:hAnsi="Rockwell"/>
              </w:rPr>
            </w:pPr>
          </w:p>
        </w:tc>
        <w:tc>
          <w:tcPr>
            <w:tcW w:w="923" w:type="pct"/>
          </w:tcPr>
          <w:p w14:paraId="4042D134" w14:textId="77777777" w:rsidR="004A77AC" w:rsidRPr="00920CAD" w:rsidRDefault="004A77AC" w:rsidP="00FE1E94">
            <w:pPr>
              <w:jc w:val="both"/>
              <w:rPr>
                <w:rFonts w:ascii="Rockwell" w:hAnsi="Rockwell"/>
              </w:rPr>
            </w:pPr>
          </w:p>
        </w:tc>
      </w:tr>
      <w:tr w:rsidR="00920CAD" w:rsidRPr="00920CAD" w14:paraId="59923C18" w14:textId="77777777" w:rsidTr="009500BC">
        <w:trPr>
          <w:trHeight w:val="454"/>
        </w:trPr>
        <w:tc>
          <w:tcPr>
            <w:tcW w:w="341" w:type="pct"/>
            <w:tcBorders>
              <w:top w:val="single" w:sz="4" w:space="0" w:color="auto"/>
              <w:left w:val="single" w:sz="4" w:space="0" w:color="auto"/>
              <w:bottom w:val="single" w:sz="4" w:space="0" w:color="auto"/>
              <w:right w:val="single" w:sz="4" w:space="0" w:color="auto"/>
            </w:tcBorders>
            <w:vAlign w:val="center"/>
          </w:tcPr>
          <w:p w14:paraId="38145801" w14:textId="6B4B3E4C" w:rsidR="004A77AC" w:rsidRPr="00920CAD"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7F80FC18" w14:textId="77777777" w:rsidR="004A77AC" w:rsidRPr="00920CAD" w:rsidRDefault="004A77AC" w:rsidP="00FE1E94">
            <w:pPr>
              <w:snapToGrid w:val="0"/>
              <w:jc w:val="both"/>
              <w:rPr>
                <w:rFonts w:ascii="Rockwell" w:hAnsi="Rockwell"/>
                <w:i/>
              </w:rPr>
            </w:pPr>
            <w:r w:rsidRPr="00920CAD">
              <w:rPr>
                <w:rFonts w:ascii="Rockwell" w:hAnsi="Rockwell"/>
                <w:i/>
              </w:rPr>
              <w:t>Plumier</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12542DD7" w14:textId="77777777" w:rsidR="004A77AC" w:rsidRPr="00920CAD" w:rsidRDefault="004A77AC" w:rsidP="00FE1E94">
            <w:pPr>
              <w:snapToGrid w:val="0"/>
              <w:jc w:val="both"/>
              <w:rPr>
                <w:rFonts w:ascii="Rockwell" w:hAnsi="Rockwell"/>
                <w:i/>
              </w:rPr>
            </w:pPr>
            <w:r w:rsidRPr="00920CAD">
              <w:rPr>
                <w:rFonts w:ascii="Rockwell" w:hAnsi="Rockwell"/>
                <w:i/>
              </w:rPr>
              <w:t>Actif (boutons de couleur, clavier, clic droit et aide)</w:t>
            </w:r>
          </w:p>
        </w:tc>
        <w:tc>
          <w:tcPr>
            <w:tcW w:w="900" w:type="pct"/>
            <w:tcBorders>
              <w:left w:val="single" w:sz="4" w:space="0" w:color="auto"/>
            </w:tcBorders>
          </w:tcPr>
          <w:p w14:paraId="43FCBEE7" w14:textId="77777777" w:rsidR="004A77AC" w:rsidRPr="00920CAD" w:rsidRDefault="004A77AC" w:rsidP="00FE1E94">
            <w:pPr>
              <w:jc w:val="both"/>
              <w:rPr>
                <w:rFonts w:ascii="Rockwell" w:hAnsi="Rockwell"/>
              </w:rPr>
            </w:pPr>
          </w:p>
        </w:tc>
        <w:tc>
          <w:tcPr>
            <w:tcW w:w="923" w:type="pct"/>
          </w:tcPr>
          <w:p w14:paraId="40BE24B0" w14:textId="77777777" w:rsidR="004A77AC" w:rsidRPr="00920CAD" w:rsidRDefault="004A77AC" w:rsidP="00FE1E94">
            <w:pPr>
              <w:jc w:val="both"/>
              <w:rPr>
                <w:rFonts w:ascii="Rockwell" w:hAnsi="Rockwell"/>
              </w:rPr>
            </w:pPr>
          </w:p>
        </w:tc>
      </w:tr>
      <w:tr w:rsidR="00920CAD" w:rsidRPr="00920CAD" w14:paraId="6238BE4A" w14:textId="77777777" w:rsidTr="009500BC">
        <w:trPr>
          <w:trHeight w:val="426"/>
        </w:trPr>
        <w:tc>
          <w:tcPr>
            <w:tcW w:w="341" w:type="pct"/>
            <w:tcBorders>
              <w:top w:val="single" w:sz="4" w:space="0" w:color="auto"/>
              <w:left w:val="single" w:sz="4" w:space="0" w:color="auto"/>
              <w:bottom w:val="single" w:sz="4" w:space="0" w:color="auto"/>
              <w:right w:val="single" w:sz="4" w:space="0" w:color="auto"/>
            </w:tcBorders>
            <w:vAlign w:val="center"/>
          </w:tcPr>
          <w:p w14:paraId="5A183B7C" w14:textId="020AA227" w:rsidR="004A77AC" w:rsidRPr="00920CAD"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6EAEEAEC" w14:textId="77777777" w:rsidR="004A77AC" w:rsidRPr="00920CAD" w:rsidRDefault="004A77AC" w:rsidP="00FE1E94">
            <w:pPr>
              <w:snapToGrid w:val="0"/>
              <w:jc w:val="both"/>
              <w:rPr>
                <w:rFonts w:ascii="Rockwell" w:hAnsi="Rockwell"/>
                <w:i/>
              </w:rPr>
            </w:pPr>
            <w:r w:rsidRPr="00920CAD">
              <w:rPr>
                <w:rFonts w:ascii="Rockwell" w:hAnsi="Rockwell"/>
                <w:i/>
              </w:rPr>
              <w:t>Surface</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477748A2" w14:textId="0594F0FA" w:rsidR="004A77AC" w:rsidRPr="00920CAD" w:rsidRDefault="004A77AC" w:rsidP="00FE1E94">
            <w:pPr>
              <w:snapToGrid w:val="0"/>
              <w:jc w:val="both"/>
              <w:rPr>
                <w:rFonts w:ascii="Rockwell" w:hAnsi="Rockwell"/>
                <w:i/>
              </w:rPr>
            </w:pPr>
            <w:r w:rsidRPr="00920CAD">
              <w:rPr>
                <w:rFonts w:ascii="Rockwell" w:hAnsi="Rockwell"/>
                <w:i/>
              </w:rPr>
              <w:t>Résistante, optimisée pour la projection</w:t>
            </w:r>
            <w:r w:rsidR="0004763A" w:rsidRPr="00920CAD">
              <w:rPr>
                <w:rFonts w:ascii="Rockwell" w:hAnsi="Rockwell"/>
                <w:i/>
              </w:rPr>
              <w:t>, f</w:t>
            </w:r>
            <w:r w:rsidRPr="00920CAD">
              <w:rPr>
                <w:rFonts w:ascii="Rockwell" w:hAnsi="Rockwell"/>
                <w:i/>
              </w:rPr>
              <w:t>acile à entretenir</w:t>
            </w:r>
          </w:p>
        </w:tc>
        <w:tc>
          <w:tcPr>
            <w:tcW w:w="900" w:type="pct"/>
            <w:tcBorders>
              <w:left w:val="single" w:sz="4" w:space="0" w:color="auto"/>
              <w:bottom w:val="single" w:sz="4" w:space="0" w:color="auto"/>
            </w:tcBorders>
          </w:tcPr>
          <w:p w14:paraId="60E86C50" w14:textId="77777777" w:rsidR="004A77AC" w:rsidRPr="00920CAD" w:rsidRDefault="004A77AC" w:rsidP="00FE1E94">
            <w:pPr>
              <w:jc w:val="both"/>
              <w:rPr>
                <w:rFonts w:ascii="Rockwell" w:hAnsi="Rockwell"/>
              </w:rPr>
            </w:pPr>
          </w:p>
        </w:tc>
        <w:tc>
          <w:tcPr>
            <w:tcW w:w="923" w:type="pct"/>
            <w:tcBorders>
              <w:bottom w:val="single" w:sz="4" w:space="0" w:color="auto"/>
            </w:tcBorders>
          </w:tcPr>
          <w:p w14:paraId="68FD8DE0" w14:textId="77777777" w:rsidR="004A77AC" w:rsidRPr="00920CAD" w:rsidRDefault="004A77AC" w:rsidP="00FE1E94">
            <w:pPr>
              <w:jc w:val="both"/>
              <w:rPr>
                <w:rFonts w:ascii="Rockwell" w:hAnsi="Rockwell"/>
              </w:rPr>
            </w:pPr>
          </w:p>
        </w:tc>
      </w:tr>
      <w:tr w:rsidR="00920CAD" w:rsidRPr="00920CAD" w14:paraId="667BA9D8" w14:textId="77777777" w:rsidTr="009500BC">
        <w:trPr>
          <w:trHeight w:val="461"/>
        </w:trPr>
        <w:tc>
          <w:tcPr>
            <w:tcW w:w="341" w:type="pct"/>
            <w:vMerge w:val="restart"/>
            <w:tcBorders>
              <w:top w:val="single" w:sz="4" w:space="0" w:color="auto"/>
              <w:left w:val="single" w:sz="4" w:space="0" w:color="auto"/>
              <w:bottom w:val="single" w:sz="4" w:space="0" w:color="auto"/>
              <w:right w:val="single" w:sz="4" w:space="0" w:color="auto"/>
            </w:tcBorders>
            <w:vAlign w:val="center"/>
          </w:tcPr>
          <w:p w14:paraId="2F32AE53" w14:textId="6CFB6FC2" w:rsidR="009E465D" w:rsidRPr="00920CAD" w:rsidRDefault="009E465D" w:rsidP="00FE1E94">
            <w:pPr>
              <w:pStyle w:val="Paragraphedeliste"/>
              <w:numPr>
                <w:ilvl w:val="1"/>
                <w:numId w:val="8"/>
              </w:numPr>
              <w:snapToGrid w:val="0"/>
              <w:ind w:left="788" w:hanging="765"/>
              <w:jc w:val="both"/>
              <w:rPr>
                <w:rFonts w:ascii="Rockwell" w:hAnsi="Rockwell"/>
                <w:bCs/>
                <w:i/>
              </w:rPr>
            </w:pPr>
          </w:p>
        </w:tc>
        <w:tc>
          <w:tcPr>
            <w:tcW w:w="803" w:type="pct"/>
            <w:vMerge w:val="restart"/>
            <w:tcBorders>
              <w:top w:val="single" w:sz="4" w:space="0" w:color="auto"/>
              <w:left w:val="single" w:sz="4" w:space="0" w:color="auto"/>
              <w:bottom w:val="single" w:sz="4" w:space="0" w:color="auto"/>
              <w:right w:val="single" w:sz="4" w:space="0" w:color="auto"/>
            </w:tcBorders>
            <w:vAlign w:val="center"/>
          </w:tcPr>
          <w:p w14:paraId="46567AE5" w14:textId="71211804" w:rsidR="009E465D" w:rsidRPr="00920CAD" w:rsidRDefault="009E465D" w:rsidP="00FE1E94">
            <w:pPr>
              <w:snapToGrid w:val="0"/>
              <w:jc w:val="both"/>
              <w:rPr>
                <w:rFonts w:ascii="Rockwell" w:hAnsi="Rockwell"/>
                <w:i/>
              </w:rPr>
            </w:pPr>
            <w:r w:rsidRPr="00920CAD">
              <w:rPr>
                <w:rFonts w:ascii="Rockwell" w:hAnsi="Rockwell"/>
                <w:i/>
              </w:rPr>
              <w:t>Accessoires inclus</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7EB58DBC" w14:textId="473EF4B4" w:rsidR="009E465D" w:rsidRPr="00920CAD" w:rsidRDefault="009E465D" w:rsidP="00FE1E94">
            <w:pPr>
              <w:snapToGrid w:val="0"/>
              <w:jc w:val="both"/>
              <w:rPr>
                <w:rFonts w:ascii="Rockwell" w:hAnsi="Rockwell"/>
                <w:i/>
              </w:rPr>
            </w:pPr>
            <w:r w:rsidRPr="00920CAD">
              <w:rPr>
                <w:rFonts w:ascii="Rockwell" w:hAnsi="Rockwell"/>
                <w:i/>
              </w:rPr>
              <w:t>Deux stylets ergonomiques</w:t>
            </w:r>
          </w:p>
        </w:tc>
        <w:tc>
          <w:tcPr>
            <w:tcW w:w="900" w:type="pct"/>
            <w:tcBorders>
              <w:top w:val="single" w:sz="4" w:space="0" w:color="auto"/>
              <w:left w:val="single" w:sz="4" w:space="0" w:color="auto"/>
              <w:bottom w:val="single" w:sz="4" w:space="0" w:color="auto"/>
              <w:right w:val="single" w:sz="4" w:space="0" w:color="auto"/>
            </w:tcBorders>
          </w:tcPr>
          <w:p w14:paraId="160B70BE" w14:textId="77777777" w:rsidR="009E465D" w:rsidRPr="00920CAD" w:rsidRDefault="009E465D" w:rsidP="00FE1E94">
            <w:pPr>
              <w:jc w:val="both"/>
              <w:rPr>
                <w:rFonts w:ascii="Rockwell" w:hAnsi="Rockwell"/>
              </w:rPr>
            </w:pPr>
          </w:p>
        </w:tc>
        <w:tc>
          <w:tcPr>
            <w:tcW w:w="923" w:type="pct"/>
            <w:tcBorders>
              <w:top w:val="single" w:sz="4" w:space="0" w:color="auto"/>
              <w:left w:val="single" w:sz="4" w:space="0" w:color="auto"/>
              <w:bottom w:val="single" w:sz="4" w:space="0" w:color="auto"/>
              <w:right w:val="single" w:sz="4" w:space="0" w:color="auto"/>
            </w:tcBorders>
          </w:tcPr>
          <w:p w14:paraId="4FF0DDD9" w14:textId="77777777" w:rsidR="009E465D" w:rsidRPr="00920CAD" w:rsidRDefault="009E465D" w:rsidP="00FE1E94">
            <w:pPr>
              <w:jc w:val="both"/>
              <w:rPr>
                <w:rFonts w:ascii="Rockwell" w:hAnsi="Rockwell"/>
              </w:rPr>
            </w:pPr>
          </w:p>
        </w:tc>
      </w:tr>
      <w:tr w:rsidR="00920CAD" w:rsidRPr="00920CAD" w14:paraId="6B95FE39" w14:textId="77777777" w:rsidTr="009500BC">
        <w:trPr>
          <w:trHeight w:val="443"/>
        </w:trPr>
        <w:tc>
          <w:tcPr>
            <w:tcW w:w="341" w:type="pct"/>
            <w:vMerge/>
            <w:tcBorders>
              <w:top w:val="single" w:sz="4" w:space="0" w:color="auto"/>
              <w:left w:val="single" w:sz="4" w:space="0" w:color="auto"/>
              <w:bottom w:val="single" w:sz="4" w:space="0" w:color="auto"/>
              <w:right w:val="single" w:sz="4" w:space="0" w:color="auto"/>
            </w:tcBorders>
            <w:vAlign w:val="center"/>
          </w:tcPr>
          <w:p w14:paraId="69978DE7" w14:textId="0C1E7A01" w:rsidR="009E465D" w:rsidRPr="00920CAD" w:rsidRDefault="009E465D" w:rsidP="00FE1E94">
            <w:pPr>
              <w:pStyle w:val="Paragraphedeliste"/>
              <w:numPr>
                <w:ilvl w:val="2"/>
                <w:numId w:val="8"/>
              </w:numPr>
              <w:snapToGrid w:val="0"/>
              <w:jc w:val="both"/>
              <w:rPr>
                <w:rFonts w:ascii="Rockwell" w:hAnsi="Rockwell"/>
                <w:bCs/>
                <w:i/>
              </w:rPr>
            </w:pPr>
          </w:p>
        </w:tc>
        <w:tc>
          <w:tcPr>
            <w:tcW w:w="803" w:type="pct"/>
            <w:vMerge/>
            <w:tcBorders>
              <w:top w:val="single" w:sz="4" w:space="0" w:color="auto"/>
              <w:left w:val="single" w:sz="4" w:space="0" w:color="auto"/>
              <w:bottom w:val="single" w:sz="4" w:space="0" w:color="auto"/>
              <w:right w:val="single" w:sz="4" w:space="0" w:color="auto"/>
            </w:tcBorders>
            <w:vAlign w:val="center"/>
          </w:tcPr>
          <w:p w14:paraId="762BCB6E" w14:textId="79DB6791" w:rsidR="009E465D" w:rsidRPr="00920CAD" w:rsidRDefault="009E465D" w:rsidP="00FE1E94">
            <w:pPr>
              <w:snapToGrid w:val="0"/>
              <w:jc w:val="both"/>
              <w:rPr>
                <w:rFonts w:ascii="Rockwell" w:hAnsi="Rockwell"/>
              </w:rPr>
            </w:pP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0928261D" w14:textId="443A744F" w:rsidR="009E465D" w:rsidRPr="00920CAD" w:rsidRDefault="009E465D" w:rsidP="00FE1E94">
            <w:pPr>
              <w:snapToGrid w:val="0"/>
              <w:jc w:val="both"/>
              <w:rPr>
                <w:rFonts w:ascii="Rockwell" w:hAnsi="Rockwell"/>
                <w:i/>
              </w:rPr>
            </w:pPr>
            <w:r w:rsidRPr="00920CAD">
              <w:rPr>
                <w:rFonts w:ascii="Rockwell" w:hAnsi="Rockwell"/>
                <w:i/>
              </w:rPr>
              <w:t>Effaceu</w:t>
            </w:r>
            <w:r w:rsidR="00381C0A" w:rsidRPr="00920CAD">
              <w:rPr>
                <w:rFonts w:ascii="Rockwell" w:hAnsi="Rockwell"/>
                <w:i/>
              </w:rPr>
              <w:t>r</w:t>
            </w:r>
          </w:p>
        </w:tc>
        <w:tc>
          <w:tcPr>
            <w:tcW w:w="900" w:type="pct"/>
            <w:tcBorders>
              <w:top w:val="single" w:sz="4" w:space="0" w:color="auto"/>
              <w:left w:val="single" w:sz="4" w:space="0" w:color="auto"/>
            </w:tcBorders>
          </w:tcPr>
          <w:p w14:paraId="644AD06B" w14:textId="77777777" w:rsidR="009E465D" w:rsidRPr="00920CAD" w:rsidRDefault="009E465D" w:rsidP="00FE1E94">
            <w:pPr>
              <w:jc w:val="both"/>
              <w:rPr>
                <w:rFonts w:ascii="Rockwell" w:hAnsi="Rockwell"/>
              </w:rPr>
            </w:pPr>
          </w:p>
        </w:tc>
        <w:tc>
          <w:tcPr>
            <w:tcW w:w="923" w:type="pct"/>
            <w:tcBorders>
              <w:top w:val="single" w:sz="4" w:space="0" w:color="auto"/>
            </w:tcBorders>
          </w:tcPr>
          <w:p w14:paraId="252A8751" w14:textId="77777777" w:rsidR="009E465D" w:rsidRPr="00920CAD" w:rsidRDefault="009E465D" w:rsidP="00FE1E94">
            <w:pPr>
              <w:jc w:val="both"/>
              <w:rPr>
                <w:rFonts w:ascii="Rockwell" w:hAnsi="Rockwell"/>
              </w:rPr>
            </w:pPr>
          </w:p>
        </w:tc>
      </w:tr>
      <w:tr w:rsidR="00920CAD" w:rsidRPr="00920CAD" w14:paraId="5C9FD4A8" w14:textId="77777777" w:rsidTr="009500BC">
        <w:trPr>
          <w:trHeight w:val="529"/>
        </w:trPr>
        <w:tc>
          <w:tcPr>
            <w:tcW w:w="341" w:type="pct"/>
            <w:vMerge/>
            <w:tcBorders>
              <w:top w:val="single" w:sz="4" w:space="0" w:color="auto"/>
              <w:left w:val="single" w:sz="4" w:space="0" w:color="auto"/>
              <w:bottom w:val="single" w:sz="4" w:space="0" w:color="auto"/>
              <w:right w:val="single" w:sz="4" w:space="0" w:color="auto"/>
            </w:tcBorders>
            <w:vAlign w:val="center"/>
          </w:tcPr>
          <w:p w14:paraId="35E8F6A6" w14:textId="450B165D" w:rsidR="009E465D" w:rsidRPr="00920CAD" w:rsidRDefault="009E465D" w:rsidP="00FE1E94">
            <w:pPr>
              <w:pStyle w:val="Paragraphedeliste"/>
              <w:numPr>
                <w:ilvl w:val="2"/>
                <w:numId w:val="8"/>
              </w:numPr>
              <w:snapToGrid w:val="0"/>
              <w:jc w:val="both"/>
              <w:rPr>
                <w:rFonts w:ascii="Rockwell" w:hAnsi="Rockwell"/>
                <w:bCs/>
                <w:i/>
              </w:rPr>
            </w:pPr>
          </w:p>
        </w:tc>
        <w:tc>
          <w:tcPr>
            <w:tcW w:w="803" w:type="pct"/>
            <w:vMerge/>
            <w:tcBorders>
              <w:top w:val="single" w:sz="4" w:space="0" w:color="auto"/>
              <w:left w:val="single" w:sz="4" w:space="0" w:color="auto"/>
              <w:bottom w:val="single" w:sz="4" w:space="0" w:color="auto"/>
              <w:right w:val="single" w:sz="4" w:space="0" w:color="auto"/>
            </w:tcBorders>
            <w:vAlign w:val="center"/>
          </w:tcPr>
          <w:p w14:paraId="454B0902" w14:textId="0D6930CD" w:rsidR="009E465D" w:rsidRPr="00920CAD" w:rsidRDefault="009E465D" w:rsidP="00FE1E94">
            <w:pPr>
              <w:snapToGrid w:val="0"/>
              <w:jc w:val="both"/>
              <w:rPr>
                <w:rFonts w:ascii="Rockwell" w:hAnsi="Rockwell"/>
              </w:rPr>
            </w:pP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6AA56F3C" w14:textId="4973BAF5" w:rsidR="009E465D" w:rsidRPr="00920CAD" w:rsidRDefault="009E465D" w:rsidP="00FE1E94">
            <w:pPr>
              <w:snapToGrid w:val="0"/>
              <w:jc w:val="both"/>
              <w:rPr>
                <w:rFonts w:ascii="Rockwell" w:hAnsi="Rockwell"/>
                <w:i/>
              </w:rPr>
            </w:pPr>
            <w:r w:rsidRPr="00920CAD">
              <w:rPr>
                <w:rFonts w:ascii="Rockwell" w:hAnsi="Rockwell"/>
                <w:i/>
              </w:rPr>
              <w:t>Support mural</w:t>
            </w:r>
          </w:p>
        </w:tc>
        <w:tc>
          <w:tcPr>
            <w:tcW w:w="900" w:type="pct"/>
            <w:tcBorders>
              <w:left w:val="single" w:sz="4" w:space="0" w:color="auto"/>
            </w:tcBorders>
          </w:tcPr>
          <w:p w14:paraId="63C9535D" w14:textId="77777777" w:rsidR="009E465D" w:rsidRPr="00920CAD" w:rsidRDefault="009E465D" w:rsidP="00FE1E94">
            <w:pPr>
              <w:jc w:val="both"/>
              <w:rPr>
                <w:rFonts w:ascii="Rockwell" w:hAnsi="Rockwell"/>
              </w:rPr>
            </w:pPr>
          </w:p>
        </w:tc>
        <w:tc>
          <w:tcPr>
            <w:tcW w:w="923" w:type="pct"/>
          </w:tcPr>
          <w:p w14:paraId="5711B028" w14:textId="77777777" w:rsidR="009E465D" w:rsidRPr="00920CAD" w:rsidRDefault="009E465D" w:rsidP="00FE1E94">
            <w:pPr>
              <w:jc w:val="both"/>
              <w:rPr>
                <w:rFonts w:ascii="Rockwell" w:hAnsi="Rockwell"/>
              </w:rPr>
            </w:pPr>
          </w:p>
        </w:tc>
      </w:tr>
      <w:tr w:rsidR="00920CAD" w:rsidRPr="00920CAD" w14:paraId="7BCED3CF" w14:textId="77777777" w:rsidTr="009500BC">
        <w:trPr>
          <w:trHeight w:val="332"/>
        </w:trPr>
        <w:tc>
          <w:tcPr>
            <w:tcW w:w="341" w:type="pct"/>
            <w:vMerge w:val="restart"/>
            <w:tcBorders>
              <w:top w:val="single" w:sz="4" w:space="0" w:color="auto"/>
            </w:tcBorders>
            <w:vAlign w:val="center"/>
          </w:tcPr>
          <w:p w14:paraId="7AAE20F9" w14:textId="292C47F9" w:rsidR="00AF653B" w:rsidRPr="00920CAD" w:rsidRDefault="00AF653B" w:rsidP="00FE1E94">
            <w:pPr>
              <w:pStyle w:val="Paragraphedeliste"/>
              <w:numPr>
                <w:ilvl w:val="1"/>
                <w:numId w:val="8"/>
              </w:numPr>
              <w:snapToGrid w:val="0"/>
              <w:ind w:hanging="768"/>
              <w:jc w:val="both"/>
              <w:rPr>
                <w:rFonts w:ascii="Rockwell" w:hAnsi="Rockwell"/>
                <w:bCs/>
                <w:i/>
              </w:rPr>
            </w:pPr>
          </w:p>
        </w:tc>
        <w:tc>
          <w:tcPr>
            <w:tcW w:w="803" w:type="pct"/>
            <w:vMerge w:val="restart"/>
            <w:tcBorders>
              <w:top w:val="single" w:sz="4" w:space="0" w:color="auto"/>
            </w:tcBorders>
            <w:vAlign w:val="center"/>
          </w:tcPr>
          <w:p w14:paraId="0533D889" w14:textId="77777777" w:rsidR="00AF653B" w:rsidRPr="00920CAD" w:rsidRDefault="00AF653B" w:rsidP="00FE1E94">
            <w:pPr>
              <w:snapToGrid w:val="0"/>
              <w:jc w:val="both"/>
              <w:rPr>
                <w:rFonts w:ascii="Rockwell" w:hAnsi="Rockwell"/>
                <w:i/>
              </w:rPr>
            </w:pPr>
            <w:r w:rsidRPr="00920CAD">
              <w:rPr>
                <w:rFonts w:ascii="Rockwell" w:hAnsi="Rockwell"/>
                <w:i/>
              </w:rPr>
              <w:t>Montage avec Support de réglage en hauteur</w:t>
            </w:r>
          </w:p>
        </w:tc>
        <w:tc>
          <w:tcPr>
            <w:tcW w:w="2033" w:type="pct"/>
            <w:gridSpan w:val="2"/>
            <w:tcBorders>
              <w:top w:val="single" w:sz="4" w:space="0" w:color="auto"/>
            </w:tcBorders>
            <w:vAlign w:val="center"/>
          </w:tcPr>
          <w:p w14:paraId="3106BEC9" w14:textId="1F3D8474" w:rsidR="00AF653B" w:rsidRPr="00920CAD" w:rsidRDefault="00AF653B" w:rsidP="00FE1E94">
            <w:pPr>
              <w:jc w:val="both"/>
              <w:rPr>
                <w:rFonts w:ascii="Rockwell" w:hAnsi="Rockwell"/>
              </w:rPr>
            </w:pPr>
            <w:r w:rsidRPr="00920CAD">
              <w:rPr>
                <w:rFonts w:ascii="Rockwell" w:hAnsi="Rockwell"/>
                <w:b/>
                <w:bCs/>
                <w:i/>
                <w:iCs/>
              </w:rPr>
              <w:t>L’</w:t>
            </w:r>
            <w:r w:rsidR="00E61F0B" w:rsidRPr="00920CAD">
              <w:rPr>
                <w:rFonts w:ascii="Rockwell" w:hAnsi="Rockwell"/>
                <w:b/>
                <w:bCs/>
                <w:i/>
                <w:iCs/>
              </w:rPr>
              <w:t>autorité contractante</w:t>
            </w:r>
            <w:r w:rsidRPr="00920CAD">
              <w:rPr>
                <w:rFonts w:ascii="Rockwell" w:hAnsi="Rockwell"/>
                <w:b/>
                <w:bCs/>
                <w:i/>
                <w:iCs/>
              </w:rPr>
              <w:t xml:space="preserve"> fait son choix en cochant</w:t>
            </w:r>
          </w:p>
        </w:tc>
        <w:tc>
          <w:tcPr>
            <w:tcW w:w="900" w:type="pct"/>
          </w:tcPr>
          <w:p w14:paraId="13C97F81" w14:textId="77777777" w:rsidR="00AF653B" w:rsidRPr="00920CAD" w:rsidRDefault="00AF653B" w:rsidP="00FE1E94">
            <w:pPr>
              <w:jc w:val="both"/>
              <w:rPr>
                <w:rFonts w:ascii="Rockwell" w:hAnsi="Rockwell"/>
              </w:rPr>
            </w:pPr>
          </w:p>
        </w:tc>
        <w:tc>
          <w:tcPr>
            <w:tcW w:w="923" w:type="pct"/>
          </w:tcPr>
          <w:p w14:paraId="450F6CD4" w14:textId="77777777" w:rsidR="00AF653B" w:rsidRPr="00920CAD" w:rsidRDefault="00AF653B" w:rsidP="00FE1E94">
            <w:pPr>
              <w:jc w:val="both"/>
              <w:rPr>
                <w:rFonts w:ascii="Rockwell" w:hAnsi="Rockwell"/>
              </w:rPr>
            </w:pPr>
          </w:p>
        </w:tc>
      </w:tr>
      <w:tr w:rsidR="00920CAD" w:rsidRPr="00920CAD" w14:paraId="7CD1CF28" w14:textId="77777777" w:rsidTr="00FE1E94">
        <w:trPr>
          <w:trHeight w:val="490"/>
        </w:trPr>
        <w:tc>
          <w:tcPr>
            <w:tcW w:w="341" w:type="pct"/>
            <w:vMerge/>
            <w:vAlign w:val="center"/>
          </w:tcPr>
          <w:p w14:paraId="48A0A163" w14:textId="22D1DB00" w:rsidR="00AF653B" w:rsidRPr="00920CAD" w:rsidRDefault="00AF653B" w:rsidP="00FE1E94">
            <w:pPr>
              <w:pStyle w:val="Paragraphedeliste"/>
              <w:numPr>
                <w:ilvl w:val="1"/>
                <w:numId w:val="8"/>
              </w:numPr>
              <w:snapToGrid w:val="0"/>
              <w:ind w:hanging="768"/>
              <w:jc w:val="both"/>
              <w:rPr>
                <w:rFonts w:ascii="Rockwell" w:hAnsi="Rockwell"/>
                <w:bCs/>
                <w:i/>
              </w:rPr>
            </w:pPr>
          </w:p>
        </w:tc>
        <w:tc>
          <w:tcPr>
            <w:tcW w:w="803" w:type="pct"/>
            <w:vMerge/>
            <w:vAlign w:val="center"/>
          </w:tcPr>
          <w:p w14:paraId="555C301A" w14:textId="77777777" w:rsidR="00AF653B" w:rsidRPr="00920CAD" w:rsidRDefault="00AF653B" w:rsidP="00FE1E94">
            <w:pPr>
              <w:snapToGrid w:val="0"/>
              <w:jc w:val="both"/>
              <w:rPr>
                <w:rFonts w:ascii="Rockwell" w:hAnsi="Rockwell"/>
                <w:i/>
              </w:rPr>
            </w:pPr>
          </w:p>
        </w:tc>
        <w:tc>
          <w:tcPr>
            <w:tcW w:w="2033" w:type="pct"/>
            <w:gridSpan w:val="2"/>
            <w:vAlign w:val="center"/>
          </w:tcPr>
          <w:p w14:paraId="4CAE26D1" w14:textId="3E93526B" w:rsidR="00AF653B" w:rsidRPr="00920CAD" w:rsidRDefault="00AF653B" w:rsidP="00FE1E94">
            <w:pPr>
              <w:snapToGrid w:val="0"/>
              <w:jc w:val="both"/>
              <w:rPr>
                <w:rFonts w:ascii="Rockwell" w:hAnsi="Rockwell"/>
              </w:rPr>
            </w:pPr>
            <w:r w:rsidRPr="00920CAD">
              <w:rPr>
                <w:rFonts w:ascii="Rockwell" w:hAnsi="Rockwell"/>
                <w:i/>
              </w:rPr>
              <w:t>Oui</w:t>
            </w:r>
            <w:r w:rsidRPr="00920CAD">
              <w:rPr>
                <w:rFonts w:ascii="Rockwell" w:hAnsi="Rockwell"/>
              </w:rPr>
              <w:t xml:space="preserve">       </w:t>
            </w:r>
            <w:r w:rsidR="00EA5119" w:rsidRPr="00920CAD">
              <w:rPr>
                <w:rFonts w:ascii="Rockwell" w:hAnsi="Rockwell"/>
                <w:bCs/>
                <w:iCs/>
                <w:sz w:val="40"/>
                <w:szCs w:val="40"/>
                <w:lang w:val="fr-CA"/>
              </w:rPr>
              <w:t xml:space="preserve"> </w:t>
            </w:r>
            <w:sdt>
              <w:sdtPr>
                <w:rPr>
                  <w:rFonts w:ascii="Rockwell" w:hAnsi="Rockwell"/>
                  <w:bCs/>
                  <w:iCs/>
                  <w:sz w:val="40"/>
                  <w:szCs w:val="40"/>
                  <w:lang w:val="fr-CA"/>
                </w:rPr>
                <w:id w:val="892938602"/>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r w:rsidR="00EA5119" w:rsidRPr="00920CAD">
              <w:rPr>
                <w:rFonts w:ascii="Rockwell" w:hAnsi="Rockwell"/>
              </w:rPr>
              <w:t xml:space="preserve"> </w:t>
            </w:r>
            <w:r w:rsidRPr="00920CAD">
              <w:rPr>
                <w:rFonts w:ascii="Rockwell" w:hAnsi="Rockwell"/>
              </w:rPr>
              <w:t xml:space="preserve">                               </w:t>
            </w:r>
            <w:r w:rsidRPr="00920CAD">
              <w:rPr>
                <w:rFonts w:ascii="Rockwell" w:hAnsi="Rockwell"/>
                <w:i/>
              </w:rPr>
              <w:t>Non</w:t>
            </w:r>
            <w:r w:rsidRPr="00920CAD">
              <w:rPr>
                <w:rFonts w:ascii="Rockwell" w:hAnsi="Rockwell"/>
              </w:rPr>
              <w:t xml:space="preserve">          </w:t>
            </w:r>
            <w:r w:rsidR="00EA5119" w:rsidRPr="00920CAD">
              <w:rPr>
                <w:rFonts w:ascii="Rockwell" w:hAnsi="Rockwell"/>
                <w:bCs/>
                <w:iCs/>
                <w:sz w:val="40"/>
                <w:szCs w:val="40"/>
                <w:lang w:val="fr-CA"/>
              </w:rPr>
              <w:t xml:space="preserve"> </w:t>
            </w:r>
            <w:sdt>
              <w:sdtPr>
                <w:rPr>
                  <w:rFonts w:ascii="Rockwell" w:hAnsi="Rockwell"/>
                  <w:bCs/>
                  <w:iCs/>
                  <w:sz w:val="40"/>
                  <w:szCs w:val="40"/>
                  <w:lang w:val="fr-CA"/>
                </w:rPr>
                <w:id w:val="975412977"/>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900" w:type="pct"/>
          </w:tcPr>
          <w:p w14:paraId="2AE2D48C" w14:textId="23448360" w:rsidR="00AF653B" w:rsidRPr="00920CAD" w:rsidRDefault="00AF653B" w:rsidP="00FE1E94">
            <w:pPr>
              <w:jc w:val="both"/>
              <w:rPr>
                <w:rFonts w:ascii="Rockwell" w:hAnsi="Rockwell"/>
              </w:rPr>
            </w:pPr>
          </w:p>
        </w:tc>
        <w:tc>
          <w:tcPr>
            <w:tcW w:w="923" w:type="pct"/>
          </w:tcPr>
          <w:p w14:paraId="48303799" w14:textId="77777777" w:rsidR="00AF653B" w:rsidRPr="00920CAD" w:rsidRDefault="00AF653B" w:rsidP="00FE1E94">
            <w:pPr>
              <w:jc w:val="both"/>
              <w:rPr>
                <w:rFonts w:ascii="Rockwell" w:hAnsi="Rockwell"/>
              </w:rPr>
            </w:pPr>
          </w:p>
        </w:tc>
      </w:tr>
      <w:tr w:rsidR="00920CAD" w:rsidRPr="00920CAD" w14:paraId="433DC3FA" w14:textId="77777777" w:rsidTr="00FE1E94">
        <w:trPr>
          <w:trHeight w:val="851"/>
        </w:trPr>
        <w:tc>
          <w:tcPr>
            <w:tcW w:w="341" w:type="pct"/>
            <w:vAlign w:val="center"/>
          </w:tcPr>
          <w:p w14:paraId="180524EC" w14:textId="67CB43AC" w:rsidR="004A77AC" w:rsidRPr="00920CAD" w:rsidRDefault="004A77AC" w:rsidP="00FE1E94">
            <w:pPr>
              <w:pStyle w:val="Paragraphedeliste"/>
              <w:numPr>
                <w:ilvl w:val="1"/>
                <w:numId w:val="8"/>
              </w:numPr>
              <w:snapToGrid w:val="0"/>
              <w:ind w:hanging="768"/>
              <w:jc w:val="both"/>
              <w:rPr>
                <w:rFonts w:ascii="Rockwell" w:hAnsi="Rockwell"/>
                <w:bCs/>
                <w:i/>
              </w:rPr>
            </w:pPr>
          </w:p>
        </w:tc>
        <w:tc>
          <w:tcPr>
            <w:tcW w:w="803" w:type="pct"/>
            <w:vAlign w:val="center"/>
          </w:tcPr>
          <w:p w14:paraId="18664116" w14:textId="77777777" w:rsidR="004A77AC" w:rsidRPr="00920CAD" w:rsidRDefault="004A77AC" w:rsidP="00FE1E94">
            <w:pPr>
              <w:snapToGrid w:val="0"/>
              <w:jc w:val="both"/>
              <w:rPr>
                <w:rFonts w:ascii="Rockwell" w:hAnsi="Rockwell"/>
                <w:i/>
              </w:rPr>
            </w:pPr>
            <w:r w:rsidRPr="00920CAD">
              <w:rPr>
                <w:rFonts w:ascii="Rockwell" w:hAnsi="Rockwell"/>
                <w:i/>
              </w:rPr>
              <w:t>Logiciels fournis</w:t>
            </w:r>
          </w:p>
        </w:tc>
        <w:tc>
          <w:tcPr>
            <w:tcW w:w="2033" w:type="pct"/>
            <w:gridSpan w:val="2"/>
            <w:vAlign w:val="center"/>
          </w:tcPr>
          <w:p w14:paraId="25DBAA2F" w14:textId="77777777" w:rsidR="004A77AC" w:rsidRPr="00920CAD" w:rsidRDefault="004A77AC" w:rsidP="00FE1E94">
            <w:pPr>
              <w:jc w:val="both"/>
              <w:rPr>
                <w:rFonts w:ascii="Rockwell" w:hAnsi="Rockwell"/>
              </w:rPr>
            </w:pPr>
            <w:r w:rsidRPr="00920CAD">
              <w:rPr>
                <w:rFonts w:ascii="Rockwell" w:hAnsi="Rockwell"/>
                <w:i/>
              </w:rPr>
              <w:t xml:space="preserve">Suite pédagogique SMART Learning Suite avec le logiciel SMART Notebook (4 installations), le créateur d’activité pédagogique SMART et le logiciel SMART </w:t>
            </w:r>
            <w:proofErr w:type="spellStart"/>
            <w:r w:rsidRPr="00920CAD">
              <w:rPr>
                <w:rFonts w:ascii="Rockwell" w:hAnsi="Rockwell"/>
                <w:i/>
              </w:rPr>
              <w:t>amp</w:t>
            </w:r>
            <w:proofErr w:type="spellEnd"/>
          </w:p>
        </w:tc>
        <w:tc>
          <w:tcPr>
            <w:tcW w:w="900" w:type="pct"/>
          </w:tcPr>
          <w:p w14:paraId="1BA4B116" w14:textId="59471BCF" w:rsidR="004A77AC" w:rsidRPr="00920CAD" w:rsidRDefault="004A77AC" w:rsidP="00FE1E94">
            <w:pPr>
              <w:jc w:val="both"/>
              <w:rPr>
                <w:rFonts w:ascii="Rockwell" w:hAnsi="Rockwell"/>
              </w:rPr>
            </w:pPr>
          </w:p>
        </w:tc>
        <w:tc>
          <w:tcPr>
            <w:tcW w:w="923" w:type="pct"/>
          </w:tcPr>
          <w:p w14:paraId="2C8D4932" w14:textId="1ACA3EFF" w:rsidR="004A77AC" w:rsidRPr="00920CAD" w:rsidRDefault="004A77AC" w:rsidP="00FE1E94">
            <w:pPr>
              <w:jc w:val="both"/>
              <w:rPr>
                <w:rFonts w:ascii="Rockwell" w:hAnsi="Rockwell"/>
              </w:rPr>
            </w:pPr>
          </w:p>
        </w:tc>
      </w:tr>
      <w:tr w:rsidR="00920CAD" w:rsidRPr="00920CAD" w14:paraId="6E920F60" w14:textId="77777777" w:rsidTr="00D30DA7">
        <w:trPr>
          <w:trHeight w:val="332"/>
        </w:trPr>
        <w:tc>
          <w:tcPr>
            <w:tcW w:w="341" w:type="pct"/>
            <w:vMerge w:val="restart"/>
            <w:vAlign w:val="center"/>
          </w:tcPr>
          <w:p w14:paraId="33942C3B" w14:textId="7BF011EB" w:rsidR="00AF653B" w:rsidRPr="00920CAD" w:rsidRDefault="00AF653B" w:rsidP="00FE1E94">
            <w:pPr>
              <w:pStyle w:val="Paragraphedeliste"/>
              <w:numPr>
                <w:ilvl w:val="1"/>
                <w:numId w:val="8"/>
              </w:numPr>
              <w:snapToGrid w:val="0"/>
              <w:ind w:hanging="768"/>
              <w:jc w:val="both"/>
              <w:rPr>
                <w:rFonts w:ascii="Rockwell" w:hAnsi="Rockwell"/>
                <w:bCs/>
                <w:i/>
              </w:rPr>
            </w:pPr>
          </w:p>
        </w:tc>
        <w:tc>
          <w:tcPr>
            <w:tcW w:w="803" w:type="pct"/>
            <w:vMerge w:val="restart"/>
            <w:vAlign w:val="center"/>
          </w:tcPr>
          <w:p w14:paraId="5671A82D" w14:textId="0B03ADE4" w:rsidR="00AF653B" w:rsidRPr="00920CAD" w:rsidRDefault="00AF653B" w:rsidP="00FE1E94">
            <w:pPr>
              <w:snapToGrid w:val="0"/>
              <w:jc w:val="both"/>
              <w:rPr>
                <w:rFonts w:ascii="Rockwell" w:hAnsi="Rockwell"/>
                <w:i/>
              </w:rPr>
            </w:pPr>
            <w:r w:rsidRPr="00920CAD">
              <w:rPr>
                <w:rFonts w:ascii="Rockwell" w:hAnsi="Rockwell"/>
                <w:i/>
              </w:rPr>
              <w:t>Accessoires optionnels</w:t>
            </w:r>
          </w:p>
        </w:tc>
        <w:tc>
          <w:tcPr>
            <w:tcW w:w="417" w:type="pct"/>
            <w:vMerge w:val="restart"/>
            <w:vAlign w:val="center"/>
          </w:tcPr>
          <w:p w14:paraId="5C79255A" w14:textId="77777777" w:rsidR="00AF653B" w:rsidRPr="00920CAD" w:rsidRDefault="00AF653B" w:rsidP="00FE1E94">
            <w:pPr>
              <w:jc w:val="both"/>
              <w:rPr>
                <w:rFonts w:ascii="Rockwell" w:hAnsi="Rockwell"/>
                <w:i/>
              </w:rPr>
            </w:pPr>
            <w:r w:rsidRPr="00920CAD">
              <w:rPr>
                <w:rFonts w:ascii="Rockwell" w:hAnsi="Rockwell"/>
                <w:i/>
              </w:rPr>
              <w:t>2 stylets</w:t>
            </w:r>
          </w:p>
          <w:p w14:paraId="7BA52474" w14:textId="12803B8C" w:rsidR="00AF653B" w:rsidRPr="00920CAD" w:rsidRDefault="00AF653B" w:rsidP="00FE1E94">
            <w:pPr>
              <w:jc w:val="both"/>
              <w:rPr>
                <w:rFonts w:ascii="Rockwell" w:hAnsi="Rockwell"/>
              </w:rPr>
            </w:pPr>
            <w:r w:rsidRPr="00920CAD">
              <w:rPr>
                <w:rFonts w:ascii="Rockwell" w:hAnsi="Rockwell"/>
                <w:i/>
              </w:rPr>
              <w:t>1 brosse</w:t>
            </w:r>
          </w:p>
        </w:tc>
        <w:tc>
          <w:tcPr>
            <w:tcW w:w="1616" w:type="pct"/>
            <w:vAlign w:val="center"/>
          </w:tcPr>
          <w:p w14:paraId="7C882644" w14:textId="0362A551" w:rsidR="00AF653B" w:rsidRPr="00920CAD" w:rsidRDefault="00AF653B" w:rsidP="00FE1E94">
            <w:pPr>
              <w:jc w:val="both"/>
              <w:rPr>
                <w:rFonts w:ascii="Rockwell" w:hAnsi="Rockwell"/>
              </w:rPr>
            </w:pPr>
            <w:r w:rsidRPr="00920CAD">
              <w:rPr>
                <w:rFonts w:ascii="Rockwell" w:hAnsi="Rockwell"/>
                <w:b/>
                <w:bCs/>
                <w:i/>
                <w:iCs/>
              </w:rPr>
              <w:t>L’</w:t>
            </w:r>
            <w:r w:rsidR="00E61F0B" w:rsidRPr="00920CAD">
              <w:rPr>
                <w:rFonts w:ascii="Rockwell" w:hAnsi="Rockwell"/>
                <w:b/>
                <w:bCs/>
                <w:i/>
                <w:iCs/>
              </w:rPr>
              <w:t>autorité contractante</w:t>
            </w:r>
            <w:r w:rsidRPr="00920CAD">
              <w:rPr>
                <w:rFonts w:ascii="Rockwell" w:hAnsi="Rockwell"/>
                <w:b/>
                <w:bCs/>
                <w:i/>
                <w:iCs/>
              </w:rPr>
              <w:t xml:space="preserve"> fait son choix en cochant</w:t>
            </w:r>
          </w:p>
        </w:tc>
        <w:tc>
          <w:tcPr>
            <w:tcW w:w="900" w:type="pct"/>
          </w:tcPr>
          <w:p w14:paraId="08E0B9C2" w14:textId="77777777" w:rsidR="00AF653B" w:rsidRPr="00920CAD" w:rsidRDefault="00AF653B" w:rsidP="00FE1E94">
            <w:pPr>
              <w:jc w:val="both"/>
              <w:rPr>
                <w:rFonts w:ascii="Rockwell" w:hAnsi="Rockwell"/>
              </w:rPr>
            </w:pPr>
          </w:p>
        </w:tc>
        <w:tc>
          <w:tcPr>
            <w:tcW w:w="923" w:type="pct"/>
          </w:tcPr>
          <w:p w14:paraId="1590C995" w14:textId="375BBE09" w:rsidR="00AF653B" w:rsidRPr="00920CAD" w:rsidRDefault="00AF653B" w:rsidP="00FE1E94">
            <w:pPr>
              <w:jc w:val="both"/>
              <w:rPr>
                <w:rFonts w:ascii="Rockwell" w:hAnsi="Rockwell"/>
              </w:rPr>
            </w:pPr>
          </w:p>
        </w:tc>
      </w:tr>
      <w:tr w:rsidR="00920CAD" w:rsidRPr="00920CAD" w14:paraId="476B8B2B" w14:textId="77777777" w:rsidTr="00D30DA7">
        <w:trPr>
          <w:trHeight w:val="332"/>
        </w:trPr>
        <w:tc>
          <w:tcPr>
            <w:tcW w:w="341" w:type="pct"/>
            <w:vMerge/>
            <w:vAlign w:val="center"/>
          </w:tcPr>
          <w:p w14:paraId="16DA679F" w14:textId="43EC6EEA" w:rsidR="00AF653B" w:rsidRPr="00920CAD" w:rsidRDefault="00AF653B" w:rsidP="00FE1E94">
            <w:pPr>
              <w:pStyle w:val="Paragraphedeliste"/>
              <w:numPr>
                <w:ilvl w:val="1"/>
                <w:numId w:val="8"/>
              </w:numPr>
              <w:snapToGrid w:val="0"/>
              <w:ind w:hanging="768"/>
              <w:jc w:val="both"/>
              <w:rPr>
                <w:rFonts w:ascii="Rockwell" w:hAnsi="Rockwell"/>
                <w:bCs/>
                <w:i/>
              </w:rPr>
            </w:pPr>
          </w:p>
        </w:tc>
        <w:tc>
          <w:tcPr>
            <w:tcW w:w="803" w:type="pct"/>
            <w:vMerge/>
            <w:vAlign w:val="center"/>
          </w:tcPr>
          <w:p w14:paraId="53C5F78E" w14:textId="77777777" w:rsidR="00AF653B" w:rsidRPr="00920CAD" w:rsidRDefault="00AF653B" w:rsidP="00FE1E94">
            <w:pPr>
              <w:jc w:val="both"/>
              <w:rPr>
                <w:rFonts w:ascii="Rockwell" w:hAnsi="Rockwell"/>
              </w:rPr>
            </w:pPr>
          </w:p>
        </w:tc>
        <w:tc>
          <w:tcPr>
            <w:tcW w:w="417" w:type="pct"/>
            <w:vMerge/>
            <w:vAlign w:val="center"/>
          </w:tcPr>
          <w:p w14:paraId="7D59FF2D" w14:textId="77777777" w:rsidR="00AF653B" w:rsidRPr="00920CAD" w:rsidRDefault="00AF653B" w:rsidP="00FE1E94">
            <w:pPr>
              <w:jc w:val="both"/>
              <w:rPr>
                <w:rFonts w:ascii="Rockwell" w:hAnsi="Rockwell"/>
              </w:rPr>
            </w:pPr>
          </w:p>
        </w:tc>
        <w:tc>
          <w:tcPr>
            <w:tcW w:w="1616" w:type="pct"/>
            <w:vAlign w:val="center"/>
          </w:tcPr>
          <w:p w14:paraId="6CB6F6A6" w14:textId="2314F724" w:rsidR="00AF653B" w:rsidRPr="00920CAD" w:rsidRDefault="00AF653B" w:rsidP="00FE1E94">
            <w:pPr>
              <w:jc w:val="both"/>
              <w:rPr>
                <w:rFonts w:ascii="Rockwell" w:hAnsi="Rockwell"/>
              </w:rPr>
            </w:pPr>
            <w:r w:rsidRPr="00920CAD">
              <w:rPr>
                <w:rFonts w:ascii="Rockwell" w:hAnsi="Rockwell"/>
                <w:i/>
              </w:rPr>
              <w:t xml:space="preserve">Oui </w:t>
            </w:r>
            <w:r w:rsidRPr="00920CAD">
              <w:rPr>
                <w:rFonts w:ascii="Rockwell" w:hAnsi="Rockwell"/>
              </w:rPr>
              <w:t xml:space="preserve">     </w:t>
            </w:r>
            <w:r w:rsidR="00EA5119" w:rsidRPr="00920CAD">
              <w:rPr>
                <w:rFonts w:ascii="Rockwell" w:hAnsi="Rockwell"/>
                <w:bCs/>
                <w:iCs/>
                <w:sz w:val="40"/>
                <w:szCs w:val="40"/>
                <w:lang w:val="fr-CA"/>
              </w:rPr>
              <w:t xml:space="preserve"> </w:t>
            </w:r>
            <w:sdt>
              <w:sdtPr>
                <w:rPr>
                  <w:rFonts w:ascii="Rockwell" w:hAnsi="Rockwell"/>
                  <w:bCs/>
                  <w:iCs/>
                  <w:sz w:val="40"/>
                  <w:szCs w:val="40"/>
                  <w:lang w:val="fr-CA"/>
                </w:rPr>
                <w:id w:val="1738128135"/>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r w:rsidR="00EA5119" w:rsidRPr="00920CAD">
              <w:rPr>
                <w:rFonts w:ascii="Rockwell" w:hAnsi="Rockwell"/>
              </w:rPr>
              <w:t xml:space="preserve"> </w:t>
            </w:r>
            <w:r w:rsidRPr="00920CAD">
              <w:rPr>
                <w:rFonts w:ascii="Rockwell" w:hAnsi="Rockwell"/>
              </w:rPr>
              <w:t xml:space="preserve">                  </w:t>
            </w:r>
            <w:r w:rsidR="000B00C4" w:rsidRPr="00920CAD">
              <w:rPr>
                <w:rFonts w:ascii="Rockwell" w:hAnsi="Rockwell"/>
              </w:rPr>
              <w:t xml:space="preserve"> </w:t>
            </w:r>
            <w:r w:rsidRPr="00920CAD">
              <w:rPr>
                <w:rFonts w:ascii="Rockwell" w:hAnsi="Rockwell"/>
                <w:i/>
              </w:rPr>
              <w:t xml:space="preserve">Non </w:t>
            </w:r>
            <w:r w:rsidRPr="00920CAD">
              <w:rPr>
                <w:rFonts w:ascii="Rockwell" w:hAnsi="Rockwell"/>
              </w:rPr>
              <w:t xml:space="preserve">        </w:t>
            </w:r>
            <w:r w:rsidR="00EA5119" w:rsidRPr="00920CAD">
              <w:rPr>
                <w:rFonts w:ascii="Rockwell" w:hAnsi="Rockwell"/>
                <w:bCs/>
                <w:iCs/>
                <w:sz w:val="40"/>
                <w:szCs w:val="40"/>
                <w:lang w:val="fr-CA"/>
              </w:rPr>
              <w:t xml:space="preserve"> </w:t>
            </w:r>
            <w:sdt>
              <w:sdtPr>
                <w:rPr>
                  <w:rFonts w:ascii="Rockwell" w:hAnsi="Rockwell"/>
                  <w:bCs/>
                  <w:iCs/>
                  <w:sz w:val="40"/>
                  <w:szCs w:val="40"/>
                  <w:lang w:val="fr-CA"/>
                </w:rPr>
                <w:id w:val="776537925"/>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900" w:type="pct"/>
          </w:tcPr>
          <w:p w14:paraId="0CBBDD31" w14:textId="1ED6DE3B" w:rsidR="00AF653B" w:rsidRPr="00920CAD" w:rsidRDefault="00AF653B" w:rsidP="00FE1E94">
            <w:pPr>
              <w:jc w:val="both"/>
              <w:rPr>
                <w:rFonts w:ascii="Rockwell" w:hAnsi="Rockwell"/>
              </w:rPr>
            </w:pPr>
          </w:p>
        </w:tc>
        <w:tc>
          <w:tcPr>
            <w:tcW w:w="923" w:type="pct"/>
          </w:tcPr>
          <w:p w14:paraId="005491D7" w14:textId="6D077D28" w:rsidR="00AF653B" w:rsidRPr="00920CAD" w:rsidRDefault="00AF653B" w:rsidP="00FE1E94">
            <w:pPr>
              <w:jc w:val="both"/>
              <w:rPr>
                <w:rFonts w:ascii="Rockwell" w:hAnsi="Rockwell"/>
              </w:rPr>
            </w:pPr>
          </w:p>
        </w:tc>
      </w:tr>
    </w:tbl>
    <w:p w14:paraId="7464C331" w14:textId="323D7391" w:rsidR="00D7214C" w:rsidRPr="00920CAD" w:rsidRDefault="00D7214C" w:rsidP="00754E54">
      <w:pPr>
        <w:spacing w:after="160" w:line="259" w:lineRule="auto"/>
        <w:jc w:val="both"/>
        <w:rPr>
          <w:rFonts w:ascii="Rockwell" w:eastAsia="Calibri" w:hAnsi="Rockwell"/>
          <w:lang w:eastAsia="en-US"/>
        </w:rPr>
      </w:pPr>
    </w:p>
    <w:p w14:paraId="06A9E04C" w14:textId="11C00284" w:rsidR="003B44F0" w:rsidRDefault="003B44F0">
      <w:pPr>
        <w:ind w:left="505" w:hanging="505"/>
        <w:rPr>
          <w:rFonts w:ascii="Rockwell" w:eastAsia="Calibri" w:hAnsi="Rockwell"/>
          <w:lang w:eastAsia="en-US"/>
        </w:rPr>
      </w:pPr>
      <w:r>
        <w:rPr>
          <w:rFonts w:ascii="Rockwell" w:eastAsia="Calibri" w:hAnsi="Rockwell"/>
          <w:lang w:eastAsia="en-US"/>
        </w:rPr>
        <w:br w:type="page"/>
      </w:r>
    </w:p>
    <w:p w14:paraId="2E8B4CB6" w14:textId="2EAB6BFE" w:rsidR="00F312BF" w:rsidRPr="00920CAD" w:rsidRDefault="00F312BF" w:rsidP="00D30DA7">
      <w:pPr>
        <w:pStyle w:val="Titre1"/>
        <w:numPr>
          <w:ilvl w:val="0"/>
          <w:numId w:val="54"/>
        </w:numPr>
        <w:spacing w:before="120" w:after="120"/>
        <w:ind w:left="426"/>
        <w:rPr>
          <w:rFonts w:ascii="Rockwell" w:hAnsi="Rockwell"/>
        </w:rPr>
      </w:pPr>
      <w:bookmarkStart w:id="456" w:name="_Toc50375168"/>
      <w:bookmarkStart w:id="457" w:name="_Toc118683031"/>
      <w:bookmarkStart w:id="458" w:name="_Toc229584513"/>
      <w:bookmarkStart w:id="459" w:name="_Toc229769938"/>
      <w:r w:rsidRPr="00920CAD">
        <w:rPr>
          <w:rFonts w:ascii="Rockwell" w:hAnsi="Rockwell"/>
        </w:rPr>
        <w:lastRenderedPageBreak/>
        <w:t>SCANNER</w:t>
      </w:r>
      <w:r w:rsidR="00274E90" w:rsidRPr="00920CAD">
        <w:rPr>
          <w:rFonts w:ascii="Rockwell" w:hAnsi="Rockwell"/>
        </w:rPr>
        <w:t>S</w:t>
      </w:r>
      <w:bookmarkEnd w:id="456"/>
      <w:bookmarkEnd w:id="457"/>
      <w:bookmarkEnd w:id="458"/>
      <w:bookmarkEnd w:id="459"/>
    </w:p>
    <w:p w14:paraId="424E608C" w14:textId="50CBF7C5" w:rsidR="0027057B" w:rsidRPr="00920CAD" w:rsidRDefault="0027057B" w:rsidP="00D30DA7">
      <w:pPr>
        <w:pStyle w:val="Titre1"/>
        <w:numPr>
          <w:ilvl w:val="1"/>
          <w:numId w:val="55"/>
        </w:numPr>
        <w:spacing w:before="120" w:after="120"/>
        <w:ind w:firstLine="768"/>
        <w:rPr>
          <w:rFonts w:ascii="Rockwell" w:hAnsi="Rockwell"/>
        </w:rPr>
      </w:pPr>
      <w:bookmarkStart w:id="460" w:name="_Toc50373159"/>
      <w:bookmarkStart w:id="461" w:name="_Toc50375169"/>
      <w:bookmarkStart w:id="462" w:name="_Toc118352025"/>
      <w:bookmarkStart w:id="463" w:name="_Toc118683032"/>
      <w:bookmarkStart w:id="464" w:name="_Toc118686728"/>
      <w:bookmarkStart w:id="465" w:name="_Toc118687373"/>
      <w:bookmarkStart w:id="466" w:name="_Toc218874431"/>
      <w:bookmarkStart w:id="467" w:name="_Toc219207122"/>
      <w:bookmarkStart w:id="468" w:name="_Toc229584514"/>
      <w:bookmarkStart w:id="469" w:name="_Toc229769939"/>
      <w:r w:rsidRPr="00920CAD">
        <w:rPr>
          <w:rFonts w:ascii="Rockwell" w:hAnsi="Rockwell"/>
        </w:rPr>
        <w:t>Scanner individuel à plat de petite capacité avec chargeur</w:t>
      </w:r>
      <w:bookmarkEnd w:id="460"/>
      <w:bookmarkEnd w:id="461"/>
      <w:bookmarkEnd w:id="462"/>
      <w:bookmarkEnd w:id="463"/>
      <w:bookmarkEnd w:id="464"/>
      <w:bookmarkEnd w:id="465"/>
      <w:bookmarkEnd w:id="466"/>
      <w:bookmarkEnd w:id="467"/>
      <w:bookmarkEnd w:id="468"/>
      <w:bookmarkEnd w:id="469"/>
    </w:p>
    <w:tbl>
      <w:tblPr>
        <w:tblW w:w="5250" w:type="pct"/>
        <w:tblLook w:val="0020" w:firstRow="1" w:lastRow="0" w:firstColumn="0" w:lastColumn="0" w:noHBand="0" w:noVBand="0"/>
      </w:tblPr>
      <w:tblGrid>
        <w:gridCol w:w="840"/>
        <w:gridCol w:w="2977"/>
        <w:gridCol w:w="4512"/>
        <w:gridCol w:w="2777"/>
        <w:gridCol w:w="2777"/>
      </w:tblGrid>
      <w:tr w:rsidR="00920CAD" w:rsidRPr="00920CAD" w14:paraId="115BF6C8" w14:textId="77777777" w:rsidTr="00CB457D">
        <w:trPr>
          <w:trHeight w:hRule="exact" w:val="898"/>
          <w:tblHeader/>
        </w:trPr>
        <w:tc>
          <w:tcPr>
            <w:tcW w:w="303" w:type="pct"/>
            <w:tcBorders>
              <w:top w:val="single" w:sz="4" w:space="0" w:color="000000"/>
              <w:left w:val="single" w:sz="8" w:space="0" w:color="000000"/>
              <w:bottom w:val="single" w:sz="4" w:space="0" w:color="000000"/>
            </w:tcBorders>
            <w:shd w:val="clear" w:color="auto" w:fill="F2F2F2" w:themeFill="background1" w:themeFillShade="F2"/>
            <w:vAlign w:val="center"/>
          </w:tcPr>
          <w:p w14:paraId="310AA421" w14:textId="77777777" w:rsidR="00FB71BB" w:rsidRPr="00920CAD" w:rsidRDefault="00FB71BB" w:rsidP="00491C7F">
            <w:pPr>
              <w:snapToGrid w:val="0"/>
              <w:jc w:val="center"/>
              <w:rPr>
                <w:rFonts w:ascii="Rockwell" w:hAnsi="Rockwell"/>
                <w:b/>
                <w:bCs/>
              </w:rPr>
            </w:pPr>
            <w:r w:rsidRPr="00920CAD">
              <w:rPr>
                <w:rFonts w:ascii="Rockwell" w:hAnsi="Rockwell"/>
                <w:b/>
                <w:bCs/>
              </w:rPr>
              <w:t>N°</w:t>
            </w:r>
          </w:p>
        </w:tc>
        <w:tc>
          <w:tcPr>
            <w:tcW w:w="1072" w:type="pct"/>
            <w:tcBorders>
              <w:top w:val="single" w:sz="4" w:space="0" w:color="000000"/>
              <w:left w:val="single" w:sz="4" w:space="0" w:color="000000"/>
              <w:bottom w:val="single" w:sz="4" w:space="0" w:color="000000"/>
            </w:tcBorders>
            <w:shd w:val="clear" w:color="auto" w:fill="F2F2F2" w:themeFill="background1" w:themeFillShade="F2"/>
            <w:vAlign w:val="center"/>
          </w:tcPr>
          <w:p w14:paraId="004760CE" w14:textId="77777777" w:rsidR="00FB71BB" w:rsidRPr="00920CAD" w:rsidRDefault="00FB71BB" w:rsidP="00754E54">
            <w:pPr>
              <w:snapToGrid w:val="0"/>
              <w:jc w:val="both"/>
              <w:rPr>
                <w:rFonts w:ascii="Rockwell" w:hAnsi="Rockwell"/>
                <w:b/>
                <w:bCs/>
              </w:rPr>
            </w:pPr>
            <w:r w:rsidRPr="00920CAD">
              <w:rPr>
                <w:rFonts w:ascii="Rockwell" w:hAnsi="Rockwell"/>
                <w:b/>
                <w:bCs/>
              </w:rPr>
              <w:t>Fourniture</w:t>
            </w:r>
          </w:p>
        </w:tc>
        <w:tc>
          <w:tcPr>
            <w:tcW w:w="1625" w:type="pct"/>
            <w:tcBorders>
              <w:top w:val="single" w:sz="4" w:space="0" w:color="000000"/>
              <w:left w:val="single" w:sz="4" w:space="0" w:color="000000"/>
              <w:bottom w:val="single" w:sz="4" w:space="0" w:color="000000"/>
            </w:tcBorders>
            <w:shd w:val="clear" w:color="auto" w:fill="F2F2F2" w:themeFill="background1" w:themeFillShade="F2"/>
            <w:vAlign w:val="center"/>
          </w:tcPr>
          <w:p w14:paraId="4D597801" w14:textId="5A1D690A" w:rsidR="00FB71BB" w:rsidRPr="00920CAD" w:rsidRDefault="00E61F0B" w:rsidP="00754E54">
            <w:pPr>
              <w:snapToGrid w:val="0"/>
              <w:jc w:val="both"/>
              <w:rPr>
                <w:rFonts w:ascii="Rockwell" w:hAnsi="Rockwell"/>
                <w:b/>
                <w:bCs/>
              </w:rPr>
            </w:pPr>
            <w:r w:rsidRPr="00920CAD">
              <w:rPr>
                <w:rFonts w:ascii="Rockwell" w:hAnsi="Rockwell"/>
                <w:b/>
                <w:bCs/>
              </w:rPr>
              <w:t>Spécifications techniques</w:t>
            </w:r>
            <w:r w:rsidR="00FB71BB" w:rsidRPr="00920CAD">
              <w:rPr>
                <w:rFonts w:ascii="Rockwell" w:hAnsi="Rockwell"/>
                <w:b/>
                <w:bCs/>
              </w:rPr>
              <w:t xml:space="preserve"> demandées par l’</w:t>
            </w:r>
            <w:r w:rsidR="00F84CE0" w:rsidRPr="00920CAD">
              <w:rPr>
                <w:rFonts w:ascii="Rockwell" w:hAnsi="Rockwell"/>
                <w:b/>
                <w:bCs/>
              </w:rPr>
              <w:t>Autorité contractante</w:t>
            </w:r>
          </w:p>
        </w:tc>
        <w:tc>
          <w:tcPr>
            <w:tcW w:w="1000" w:type="pct"/>
            <w:tcBorders>
              <w:top w:val="single" w:sz="4" w:space="0" w:color="000000"/>
              <w:left w:val="single" w:sz="4" w:space="0" w:color="000000"/>
              <w:bottom w:val="single" w:sz="4" w:space="0" w:color="000000"/>
            </w:tcBorders>
            <w:shd w:val="clear" w:color="auto" w:fill="F2F2F2" w:themeFill="background1" w:themeFillShade="F2"/>
            <w:vAlign w:val="center"/>
          </w:tcPr>
          <w:p w14:paraId="310BDBC4" w14:textId="7DFB0A83" w:rsidR="00FB71BB" w:rsidRPr="00920CAD" w:rsidRDefault="00E61F0B" w:rsidP="00401224">
            <w:pPr>
              <w:snapToGrid w:val="0"/>
              <w:ind w:left="27" w:hanging="27"/>
              <w:jc w:val="center"/>
              <w:rPr>
                <w:rFonts w:ascii="Rockwell" w:hAnsi="Rockwell"/>
                <w:b/>
                <w:bCs/>
              </w:rPr>
            </w:pPr>
            <w:r w:rsidRPr="00920CAD">
              <w:rPr>
                <w:rFonts w:ascii="Rockwell" w:hAnsi="Rockwell"/>
                <w:b/>
                <w:bCs/>
              </w:rPr>
              <w:t>Spécifications techniques proposées par le</w:t>
            </w:r>
            <w:r w:rsidR="00F32A62" w:rsidRPr="00920CAD">
              <w:rPr>
                <w:rFonts w:ascii="Rockwell" w:hAnsi="Rockwell"/>
                <w:b/>
                <w:bCs/>
              </w:rPr>
              <w:t xml:space="preserve"> soumissionnaire </w:t>
            </w:r>
            <w:r w:rsidR="00771AE3" w:rsidRPr="00920CAD">
              <w:rPr>
                <w:rFonts w:ascii="Rockwell" w:hAnsi="Rockwell"/>
                <w:b/>
                <w:bCs/>
              </w:rPr>
              <w:t xml:space="preserve"> </w:t>
            </w:r>
          </w:p>
        </w:tc>
        <w:tc>
          <w:tcPr>
            <w:tcW w:w="1000" w:type="pct"/>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61EB0CEE" w14:textId="5E250544" w:rsidR="00FB71BB" w:rsidRPr="00920CAD" w:rsidRDefault="00FB71BB" w:rsidP="00C94671">
            <w:pPr>
              <w:snapToGrid w:val="0"/>
              <w:ind w:left="27" w:hanging="27"/>
              <w:jc w:val="center"/>
              <w:rPr>
                <w:rFonts w:ascii="Rockwell" w:hAnsi="Rockwell"/>
                <w:b/>
                <w:bCs/>
              </w:rPr>
            </w:pPr>
            <w:r w:rsidRPr="00920CAD">
              <w:rPr>
                <w:rFonts w:ascii="Rockwell" w:hAnsi="Rockwell"/>
                <w:b/>
                <w:bCs/>
              </w:rPr>
              <w:t>Avis de conformité (réservé</w:t>
            </w:r>
            <w:r w:rsidR="00C94671"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1542EBFC" w14:textId="77777777" w:rsidTr="00CB457D">
        <w:trPr>
          <w:tblHeader/>
        </w:trPr>
        <w:tc>
          <w:tcPr>
            <w:tcW w:w="303" w:type="pct"/>
            <w:tcBorders>
              <w:top w:val="single" w:sz="4" w:space="0" w:color="000000"/>
              <w:left w:val="single" w:sz="8" w:space="0" w:color="000000"/>
              <w:bottom w:val="single" w:sz="4" w:space="0" w:color="000000"/>
            </w:tcBorders>
            <w:shd w:val="clear" w:color="auto" w:fill="A6A6A6" w:themeFill="background1" w:themeFillShade="A6"/>
            <w:vAlign w:val="center"/>
          </w:tcPr>
          <w:p w14:paraId="101714DA" w14:textId="68597C65" w:rsidR="00FB71BB" w:rsidRPr="00920CAD" w:rsidRDefault="00FB71BB" w:rsidP="002F0354">
            <w:pPr>
              <w:pStyle w:val="Paragraphedeliste"/>
              <w:numPr>
                <w:ilvl w:val="0"/>
                <w:numId w:val="29"/>
              </w:numPr>
              <w:tabs>
                <w:tab w:val="left" w:pos="262"/>
              </w:tabs>
              <w:snapToGrid w:val="0"/>
              <w:jc w:val="both"/>
              <w:rPr>
                <w:rFonts w:ascii="Rockwell" w:hAnsi="Rockwell"/>
                <w:bCs/>
              </w:rPr>
            </w:pPr>
          </w:p>
        </w:tc>
        <w:tc>
          <w:tcPr>
            <w:tcW w:w="1072" w:type="pct"/>
            <w:tcBorders>
              <w:top w:val="single" w:sz="4" w:space="0" w:color="000000"/>
              <w:left w:val="single" w:sz="4" w:space="0" w:color="000000"/>
              <w:bottom w:val="single" w:sz="4" w:space="0" w:color="000000"/>
            </w:tcBorders>
            <w:shd w:val="clear" w:color="auto" w:fill="A6A6A6" w:themeFill="background1" w:themeFillShade="A6"/>
            <w:vAlign w:val="center"/>
          </w:tcPr>
          <w:p w14:paraId="60879987" w14:textId="59333C9E" w:rsidR="00FB71BB" w:rsidRPr="00920CAD" w:rsidRDefault="00FB71BB" w:rsidP="00754E54">
            <w:pPr>
              <w:snapToGrid w:val="0"/>
              <w:jc w:val="both"/>
              <w:rPr>
                <w:rFonts w:ascii="Rockwell" w:hAnsi="Rockwell"/>
                <w:b/>
              </w:rPr>
            </w:pPr>
            <w:r w:rsidRPr="00920CAD">
              <w:rPr>
                <w:rFonts w:ascii="Rockwell" w:hAnsi="Rockwell"/>
                <w:b/>
              </w:rPr>
              <w:t>Scanner individuel à plat de petite capacité avec chargeur</w:t>
            </w:r>
          </w:p>
        </w:tc>
        <w:tc>
          <w:tcPr>
            <w:tcW w:w="1625" w:type="pct"/>
            <w:tcBorders>
              <w:top w:val="single" w:sz="4" w:space="0" w:color="000000"/>
              <w:left w:val="single" w:sz="4" w:space="0" w:color="000000"/>
              <w:bottom w:val="single" w:sz="4" w:space="0" w:color="000000"/>
            </w:tcBorders>
            <w:shd w:val="clear" w:color="auto" w:fill="A6A6A6" w:themeFill="background1" w:themeFillShade="A6"/>
            <w:vAlign w:val="center"/>
          </w:tcPr>
          <w:p w14:paraId="4D19C1EF" w14:textId="2E978E02" w:rsidR="00FB71BB" w:rsidRPr="00920CAD" w:rsidRDefault="00FB71BB" w:rsidP="00095DE1">
            <w:pPr>
              <w:snapToGrid w:val="0"/>
              <w:ind w:left="39" w:hanging="39"/>
              <w:jc w:val="both"/>
              <w:rPr>
                <w:rFonts w:ascii="Rockwell" w:hAnsi="Rockwell"/>
                <w:b/>
              </w:rPr>
            </w:pPr>
            <w:r w:rsidRPr="00920CAD">
              <w:rPr>
                <w:rFonts w:ascii="Rockwell" w:hAnsi="Rockwell"/>
                <w:b/>
              </w:rPr>
              <w:t>Fourniture de scanners individuels à plat de petite capacité avec chargeur</w:t>
            </w:r>
          </w:p>
        </w:tc>
        <w:tc>
          <w:tcPr>
            <w:tcW w:w="1000" w:type="pct"/>
            <w:tcBorders>
              <w:top w:val="single" w:sz="4" w:space="0" w:color="000000"/>
              <w:left w:val="single" w:sz="4" w:space="0" w:color="000000"/>
              <w:bottom w:val="single" w:sz="4" w:space="0" w:color="000000"/>
            </w:tcBorders>
            <w:shd w:val="clear" w:color="auto" w:fill="A6A6A6" w:themeFill="background1" w:themeFillShade="A6"/>
          </w:tcPr>
          <w:p w14:paraId="414F9039" w14:textId="08B9FE56" w:rsidR="00FB71BB" w:rsidRPr="00920CAD" w:rsidRDefault="00FB71BB" w:rsidP="006D732C">
            <w:pPr>
              <w:snapToGrid w:val="0"/>
              <w:ind w:left="171" w:hanging="80"/>
              <w:jc w:val="both"/>
              <w:rPr>
                <w:rFonts w:ascii="Rockwell" w:hAnsi="Rockwell"/>
                <w:bCs/>
              </w:rPr>
            </w:pPr>
          </w:p>
        </w:tc>
        <w:tc>
          <w:tcPr>
            <w:tcW w:w="1000"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1295BB66" w14:textId="77777777" w:rsidR="00FB71BB" w:rsidRPr="00920CAD" w:rsidRDefault="00FB71BB" w:rsidP="00754E54">
            <w:pPr>
              <w:snapToGrid w:val="0"/>
              <w:jc w:val="both"/>
              <w:rPr>
                <w:rFonts w:ascii="Rockwell" w:hAnsi="Rockwell"/>
                <w:bCs/>
              </w:rPr>
            </w:pPr>
          </w:p>
        </w:tc>
      </w:tr>
      <w:tr w:rsidR="00920CAD" w:rsidRPr="00920CAD" w14:paraId="30511EBF" w14:textId="77777777" w:rsidTr="00CB457D">
        <w:tc>
          <w:tcPr>
            <w:tcW w:w="303" w:type="pct"/>
            <w:tcBorders>
              <w:top w:val="single" w:sz="4" w:space="0" w:color="000000"/>
              <w:left w:val="single" w:sz="8" w:space="0" w:color="000000"/>
              <w:bottom w:val="single" w:sz="4" w:space="0" w:color="000000"/>
            </w:tcBorders>
            <w:vAlign w:val="center"/>
          </w:tcPr>
          <w:p w14:paraId="4363D14D" w14:textId="20CBCCD1" w:rsidR="00CC08DA" w:rsidRPr="00920CAD"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67615DFF" w14:textId="77777777" w:rsidR="00CC08DA" w:rsidRPr="00920CAD" w:rsidRDefault="00CC08DA" w:rsidP="00CC08DA">
            <w:pPr>
              <w:snapToGrid w:val="0"/>
              <w:spacing w:line="276" w:lineRule="auto"/>
              <w:ind w:left="1029" w:right="-114" w:hanging="992"/>
              <w:jc w:val="both"/>
              <w:rPr>
                <w:rFonts w:ascii="Rockwell" w:hAnsi="Rockwell"/>
                <w:i/>
              </w:rPr>
            </w:pPr>
            <w:r w:rsidRPr="00920CAD">
              <w:rPr>
                <w:rFonts w:ascii="Rockwell" w:hAnsi="Rockwell"/>
                <w:i/>
              </w:rPr>
              <w:t>Marque</w:t>
            </w:r>
          </w:p>
        </w:tc>
        <w:tc>
          <w:tcPr>
            <w:tcW w:w="1625" w:type="pct"/>
            <w:tcBorders>
              <w:top w:val="single" w:sz="4" w:space="0" w:color="000000"/>
              <w:left w:val="single" w:sz="4" w:space="0" w:color="000000"/>
              <w:bottom w:val="single" w:sz="4" w:space="0" w:color="000000"/>
            </w:tcBorders>
            <w:vAlign w:val="center"/>
          </w:tcPr>
          <w:p w14:paraId="1D5FF67A" w14:textId="657F835B" w:rsidR="00CC08DA" w:rsidRPr="00920CAD" w:rsidRDefault="00CC08DA" w:rsidP="00CC08DA">
            <w:pPr>
              <w:snapToGrid w:val="0"/>
              <w:spacing w:line="276" w:lineRule="auto"/>
              <w:jc w:val="both"/>
              <w:rPr>
                <w:rFonts w:ascii="Rockwell" w:hAnsi="Rockwell"/>
                <w:i/>
              </w:rPr>
            </w:pPr>
            <w:r w:rsidRPr="00920CAD">
              <w:rPr>
                <w:rFonts w:ascii="Rockwell" w:hAnsi="Rockwell"/>
                <w:i/>
              </w:rPr>
              <w:t>A préciser par le soumissionnaire</w:t>
            </w:r>
          </w:p>
        </w:tc>
        <w:tc>
          <w:tcPr>
            <w:tcW w:w="1000" w:type="pct"/>
            <w:tcBorders>
              <w:top w:val="single" w:sz="4" w:space="0" w:color="000000"/>
              <w:left w:val="single" w:sz="4" w:space="0" w:color="000000"/>
              <w:bottom w:val="single" w:sz="4" w:space="0" w:color="000000"/>
            </w:tcBorders>
            <w:vAlign w:val="center"/>
          </w:tcPr>
          <w:p w14:paraId="021D735B" w14:textId="721CC76A" w:rsidR="00CC08DA" w:rsidRPr="00920CAD"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0D7A851B" w14:textId="77777777" w:rsidR="00CC08DA" w:rsidRPr="00920CAD" w:rsidRDefault="00CC08DA" w:rsidP="00CC08DA">
            <w:pPr>
              <w:snapToGrid w:val="0"/>
              <w:spacing w:line="276" w:lineRule="auto"/>
              <w:jc w:val="both"/>
              <w:rPr>
                <w:rFonts w:ascii="Rockwell" w:hAnsi="Rockwell"/>
                <w:bCs/>
                <w:i/>
              </w:rPr>
            </w:pPr>
          </w:p>
        </w:tc>
      </w:tr>
      <w:tr w:rsidR="00920CAD" w:rsidRPr="00920CAD" w14:paraId="152DD951" w14:textId="77777777" w:rsidTr="00CB457D">
        <w:tc>
          <w:tcPr>
            <w:tcW w:w="303" w:type="pct"/>
            <w:tcBorders>
              <w:top w:val="single" w:sz="4" w:space="0" w:color="000000"/>
              <w:left w:val="single" w:sz="8" w:space="0" w:color="000000"/>
              <w:bottom w:val="single" w:sz="4" w:space="0" w:color="000000"/>
            </w:tcBorders>
            <w:vAlign w:val="center"/>
          </w:tcPr>
          <w:p w14:paraId="3315593C" w14:textId="77777777" w:rsidR="00CC08DA" w:rsidRPr="00920CAD"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550D1016" w14:textId="77777777" w:rsidR="00CC08DA" w:rsidRPr="00920CAD" w:rsidRDefault="00CC08DA" w:rsidP="00CC08DA">
            <w:pPr>
              <w:snapToGrid w:val="0"/>
              <w:spacing w:line="276" w:lineRule="auto"/>
              <w:jc w:val="both"/>
              <w:rPr>
                <w:rFonts w:ascii="Rockwell" w:hAnsi="Rockwell"/>
                <w:i/>
              </w:rPr>
            </w:pPr>
            <w:r w:rsidRPr="00920CAD">
              <w:rPr>
                <w:rFonts w:ascii="Rockwell" w:hAnsi="Rockwell"/>
                <w:i/>
              </w:rPr>
              <w:t>Modèle</w:t>
            </w:r>
          </w:p>
        </w:tc>
        <w:tc>
          <w:tcPr>
            <w:tcW w:w="1625" w:type="pct"/>
            <w:tcBorders>
              <w:top w:val="single" w:sz="4" w:space="0" w:color="000000"/>
              <w:left w:val="single" w:sz="4" w:space="0" w:color="000000"/>
              <w:bottom w:val="single" w:sz="4" w:space="0" w:color="000000"/>
            </w:tcBorders>
            <w:vAlign w:val="center"/>
          </w:tcPr>
          <w:p w14:paraId="712F0C28" w14:textId="79B10F2C" w:rsidR="00CC08DA" w:rsidRPr="00920CAD" w:rsidRDefault="00CC08DA" w:rsidP="00CC08DA">
            <w:pPr>
              <w:snapToGrid w:val="0"/>
              <w:spacing w:line="276" w:lineRule="auto"/>
              <w:jc w:val="both"/>
              <w:rPr>
                <w:rFonts w:ascii="Rockwell" w:hAnsi="Rockwell"/>
                <w:i/>
              </w:rPr>
            </w:pPr>
            <w:r w:rsidRPr="00920CAD">
              <w:rPr>
                <w:rFonts w:ascii="Rockwell" w:hAnsi="Rockwell"/>
                <w:i/>
              </w:rPr>
              <w:t>A préciser par le soumissionnaire</w:t>
            </w:r>
          </w:p>
        </w:tc>
        <w:tc>
          <w:tcPr>
            <w:tcW w:w="1000" w:type="pct"/>
            <w:tcBorders>
              <w:top w:val="single" w:sz="4" w:space="0" w:color="000000"/>
              <w:left w:val="single" w:sz="4" w:space="0" w:color="000000"/>
              <w:bottom w:val="single" w:sz="4" w:space="0" w:color="000000"/>
            </w:tcBorders>
            <w:vAlign w:val="center"/>
          </w:tcPr>
          <w:p w14:paraId="50141587" w14:textId="551B13B6" w:rsidR="00CC08DA" w:rsidRPr="00920CAD"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40EE688E" w14:textId="77777777" w:rsidR="00CC08DA" w:rsidRPr="00920CAD" w:rsidRDefault="00CC08DA" w:rsidP="00CC08DA">
            <w:pPr>
              <w:snapToGrid w:val="0"/>
              <w:spacing w:line="276" w:lineRule="auto"/>
              <w:jc w:val="both"/>
              <w:rPr>
                <w:rFonts w:ascii="Rockwell" w:hAnsi="Rockwell"/>
                <w:bCs/>
                <w:i/>
              </w:rPr>
            </w:pPr>
          </w:p>
        </w:tc>
      </w:tr>
      <w:tr w:rsidR="00920CAD" w:rsidRPr="00920CAD" w14:paraId="4F04F555" w14:textId="77777777" w:rsidTr="00CB457D">
        <w:tc>
          <w:tcPr>
            <w:tcW w:w="303" w:type="pct"/>
            <w:tcBorders>
              <w:top w:val="single" w:sz="4" w:space="0" w:color="000000"/>
              <w:left w:val="single" w:sz="8" w:space="0" w:color="000000"/>
              <w:bottom w:val="single" w:sz="4" w:space="0" w:color="000000"/>
            </w:tcBorders>
            <w:vAlign w:val="center"/>
          </w:tcPr>
          <w:p w14:paraId="1AF6C814" w14:textId="77777777" w:rsidR="00CC08DA" w:rsidRPr="00920CAD"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08665DF8" w14:textId="77777777" w:rsidR="00CC08DA" w:rsidRPr="00920CAD" w:rsidRDefault="00CC08DA" w:rsidP="00CC08DA">
            <w:pPr>
              <w:snapToGrid w:val="0"/>
              <w:spacing w:line="276" w:lineRule="auto"/>
              <w:jc w:val="both"/>
              <w:rPr>
                <w:rFonts w:ascii="Rockwell" w:hAnsi="Rockwell"/>
                <w:i/>
              </w:rPr>
            </w:pPr>
            <w:r w:rsidRPr="00920CAD">
              <w:rPr>
                <w:rFonts w:ascii="Rockwell" w:hAnsi="Rockwell"/>
                <w:i/>
              </w:rPr>
              <w:t>Référence</w:t>
            </w:r>
          </w:p>
        </w:tc>
        <w:tc>
          <w:tcPr>
            <w:tcW w:w="1625" w:type="pct"/>
            <w:tcBorders>
              <w:top w:val="single" w:sz="4" w:space="0" w:color="000000"/>
              <w:left w:val="single" w:sz="4" w:space="0" w:color="000000"/>
              <w:bottom w:val="single" w:sz="4" w:space="0" w:color="000000"/>
            </w:tcBorders>
            <w:vAlign w:val="center"/>
          </w:tcPr>
          <w:p w14:paraId="5A2F9722" w14:textId="4E97E515" w:rsidR="00CC08DA" w:rsidRPr="00920CAD" w:rsidRDefault="00CC08DA" w:rsidP="00CC08DA">
            <w:pPr>
              <w:snapToGrid w:val="0"/>
              <w:spacing w:line="276" w:lineRule="auto"/>
              <w:jc w:val="both"/>
              <w:rPr>
                <w:rFonts w:ascii="Rockwell" w:hAnsi="Rockwell"/>
                <w:i/>
              </w:rPr>
            </w:pPr>
            <w:r w:rsidRPr="00920CAD">
              <w:rPr>
                <w:rFonts w:ascii="Rockwell" w:hAnsi="Rockwell"/>
                <w:i/>
              </w:rPr>
              <w:t>A préciser par le soumissionnaire</w:t>
            </w:r>
          </w:p>
        </w:tc>
        <w:tc>
          <w:tcPr>
            <w:tcW w:w="1000" w:type="pct"/>
            <w:tcBorders>
              <w:top w:val="single" w:sz="4" w:space="0" w:color="000000"/>
              <w:left w:val="single" w:sz="4" w:space="0" w:color="000000"/>
              <w:bottom w:val="single" w:sz="4" w:space="0" w:color="000000"/>
            </w:tcBorders>
            <w:vAlign w:val="center"/>
          </w:tcPr>
          <w:p w14:paraId="377CEA08" w14:textId="0ACFFDAB" w:rsidR="00CC08DA" w:rsidRPr="00920CAD"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63159BC0" w14:textId="77777777" w:rsidR="00CC08DA" w:rsidRPr="00920CAD" w:rsidRDefault="00CC08DA" w:rsidP="00CC08DA">
            <w:pPr>
              <w:snapToGrid w:val="0"/>
              <w:spacing w:line="276" w:lineRule="auto"/>
              <w:jc w:val="both"/>
              <w:rPr>
                <w:rFonts w:ascii="Rockwell" w:hAnsi="Rockwell"/>
                <w:bCs/>
                <w:i/>
              </w:rPr>
            </w:pPr>
          </w:p>
        </w:tc>
      </w:tr>
      <w:tr w:rsidR="00920CAD" w:rsidRPr="00920CAD" w14:paraId="159C0359" w14:textId="77777777" w:rsidTr="00CB457D">
        <w:tc>
          <w:tcPr>
            <w:tcW w:w="303" w:type="pct"/>
            <w:tcBorders>
              <w:top w:val="single" w:sz="4" w:space="0" w:color="000000"/>
              <w:left w:val="single" w:sz="8" w:space="0" w:color="000000"/>
              <w:bottom w:val="single" w:sz="4" w:space="0" w:color="000000"/>
            </w:tcBorders>
            <w:vAlign w:val="center"/>
          </w:tcPr>
          <w:p w14:paraId="0C449CE4" w14:textId="77777777" w:rsidR="00CC08DA" w:rsidRPr="00920CAD"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3F439698" w14:textId="77777777" w:rsidR="00CC08DA" w:rsidRPr="00920CAD" w:rsidRDefault="00CC08DA" w:rsidP="00CC08DA">
            <w:pPr>
              <w:snapToGrid w:val="0"/>
              <w:spacing w:line="276" w:lineRule="auto"/>
              <w:jc w:val="both"/>
              <w:rPr>
                <w:rFonts w:ascii="Rockwell" w:hAnsi="Rockwell"/>
                <w:i/>
              </w:rPr>
            </w:pPr>
            <w:r w:rsidRPr="00920CAD">
              <w:rPr>
                <w:rFonts w:ascii="Rockwell" w:hAnsi="Rockwell"/>
                <w:i/>
              </w:rPr>
              <w:t>Résolution</w:t>
            </w:r>
          </w:p>
        </w:tc>
        <w:tc>
          <w:tcPr>
            <w:tcW w:w="1625" w:type="pct"/>
            <w:tcBorders>
              <w:top w:val="single" w:sz="4" w:space="0" w:color="000000"/>
              <w:left w:val="single" w:sz="4" w:space="0" w:color="000000"/>
              <w:bottom w:val="single" w:sz="4" w:space="0" w:color="auto"/>
            </w:tcBorders>
            <w:vAlign w:val="center"/>
          </w:tcPr>
          <w:p w14:paraId="1EF50ECD" w14:textId="22CF3316" w:rsidR="00CC08DA" w:rsidRPr="00920CAD" w:rsidRDefault="00234253" w:rsidP="00234253">
            <w:pPr>
              <w:snapToGrid w:val="0"/>
              <w:spacing w:line="276" w:lineRule="auto"/>
              <w:jc w:val="both"/>
              <w:rPr>
                <w:rFonts w:ascii="Rockwell" w:hAnsi="Rockwell"/>
                <w:i/>
              </w:rPr>
            </w:pPr>
            <w:r w:rsidRPr="00920CAD">
              <w:rPr>
                <w:rFonts w:ascii="Rockwell" w:hAnsi="Rockwell"/>
                <w:i/>
              </w:rPr>
              <w:t xml:space="preserve">600 x 600 </w:t>
            </w:r>
            <w:r w:rsidR="00CC08DA" w:rsidRPr="00920CAD">
              <w:rPr>
                <w:rFonts w:ascii="Rockwell" w:hAnsi="Rockwell"/>
                <w:i/>
              </w:rPr>
              <w:t xml:space="preserve">dpi au moins à 24 bits </w:t>
            </w:r>
          </w:p>
        </w:tc>
        <w:tc>
          <w:tcPr>
            <w:tcW w:w="1000" w:type="pct"/>
            <w:tcBorders>
              <w:top w:val="single" w:sz="4" w:space="0" w:color="000000"/>
              <w:left w:val="single" w:sz="4" w:space="0" w:color="000000"/>
              <w:bottom w:val="single" w:sz="4" w:space="0" w:color="000000"/>
            </w:tcBorders>
            <w:vAlign w:val="center"/>
          </w:tcPr>
          <w:p w14:paraId="19B94061" w14:textId="684346B6" w:rsidR="00CC08DA" w:rsidRPr="00920CAD"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38FB23DF" w14:textId="77777777" w:rsidR="00CC08DA" w:rsidRPr="00920CAD" w:rsidRDefault="00CC08DA" w:rsidP="00CC08DA">
            <w:pPr>
              <w:snapToGrid w:val="0"/>
              <w:spacing w:line="276" w:lineRule="auto"/>
              <w:jc w:val="both"/>
              <w:rPr>
                <w:rFonts w:ascii="Rockwell" w:hAnsi="Rockwell"/>
                <w:bCs/>
                <w:i/>
              </w:rPr>
            </w:pPr>
          </w:p>
        </w:tc>
      </w:tr>
      <w:tr w:rsidR="00920CAD" w:rsidRPr="00920CAD" w14:paraId="20AD8637" w14:textId="77777777" w:rsidTr="00CB457D">
        <w:tc>
          <w:tcPr>
            <w:tcW w:w="303" w:type="pct"/>
            <w:tcBorders>
              <w:top w:val="single" w:sz="4" w:space="0" w:color="000000"/>
              <w:left w:val="single" w:sz="8" w:space="0" w:color="000000"/>
              <w:bottom w:val="single" w:sz="4" w:space="0" w:color="000000"/>
            </w:tcBorders>
            <w:vAlign w:val="center"/>
          </w:tcPr>
          <w:p w14:paraId="6309B1B6" w14:textId="77777777" w:rsidR="00CC08DA" w:rsidRPr="00920CAD"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05F371D5" w14:textId="58025947" w:rsidR="00CC08DA" w:rsidRPr="00920CAD" w:rsidRDefault="00CC08DA" w:rsidP="00CC08DA">
            <w:pPr>
              <w:snapToGrid w:val="0"/>
              <w:spacing w:line="276" w:lineRule="auto"/>
              <w:jc w:val="both"/>
              <w:rPr>
                <w:rFonts w:ascii="Rockwell" w:hAnsi="Rockwell"/>
                <w:i/>
              </w:rPr>
            </w:pPr>
            <w:r w:rsidRPr="00920CAD">
              <w:rPr>
                <w:rFonts w:ascii="Rockwell" w:hAnsi="Rockwell"/>
                <w:i/>
              </w:rPr>
              <w:t xml:space="preserve">Chargeur de documents  </w:t>
            </w:r>
          </w:p>
        </w:tc>
        <w:tc>
          <w:tcPr>
            <w:tcW w:w="1625" w:type="pct"/>
            <w:tcBorders>
              <w:top w:val="single" w:sz="4" w:space="0" w:color="000000"/>
              <w:left w:val="single" w:sz="4" w:space="0" w:color="000000"/>
              <w:bottom w:val="single" w:sz="4" w:space="0" w:color="auto"/>
            </w:tcBorders>
            <w:vAlign w:val="center"/>
          </w:tcPr>
          <w:p w14:paraId="67629C44" w14:textId="7B2D8D97" w:rsidR="00CC08DA" w:rsidRPr="00920CAD" w:rsidRDefault="00CC08DA" w:rsidP="00CC08DA">
            <w:pPr>
              <w:snapToGrid w:val="0"/>
              <w:spacing w:line="276" w:lineRule="auto"/>
              <w:jc w:val="both"/>
              <w:rPr>
                <w:rFonts w:ascii="Rockwell" w:hAnsi="Rockwell"/>
                <w:i/>
              </w:rPr>
            </w:pPr>
            <w:r w:rsidRPr="00920CAD">
              <w:rPr>
                <w:rFonts w:ascii="Rockwell" w:hAnsi="Rockwell"/>
                <w:i/>
              </w:rPr>
              <w:t>Automatique recto-verso de 50 feuilles au moins en standard</w:t>
            </w:r>
          </w:p>
        </w:tc>
        <w:tc>
          <w:tcPr>
            <w:tcW w:w="1000" w:type="pct"/>
            <w:tcBorders>
              <w:top w:val="single" w:sz="4" w:space="0" w:color="000000"/>
              <w:left w:val="single" w:sz="4" w:space="0" w:color="000000"/>
              <w:bottom w:val="single" w:sz="4" w:space="0" w:color="000000"/>
            </w:tcBorders>
            <w:vAlign w:val="center"/>
          </w:tcPr>
          <w:p w14:paraId="415D2191" w14:textId="77FC99CB" w:rsidR="00CC08DA" w:rsidRPr="00920CAD"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4938BCBD" w14:textId="77777777" w:rsidR="00CC08DA" w:rsidRPr="00920CAD" w:rsidRDefault="00CC08DA" w:rsidP="00CC08DA">
            <w:pPr>
              <w:snapToGrid w:val="0"/>
              <w:spacing w:line="276" w:lineRule="auto"/>
              <w:jc w:val="both"/>
              <w:rPr>
                <w:rFonts w:ascii="Rockwell" w:hAnsi="Rockwell"/>
                <w:bCs/>
                <w:i/>
              </w:rPr>
            </w:pPr>
          </w:p>
        </w:tc>
      </w:tr>
      <w:tr w:rsidR="00920CAD" w:rsidRPr="00920CAD" w14:paraId="7744B016" w14:textId="77777777" w:rsidTr="00CB457D">
        <w:tc>
          <w:tcPr>
            <w:tcW w:w="303" w:type="pct"/>
            <w:tcBorders>
              <w:top w:val="single" w:sz="4" w:space="0" w:color="000000"/>
              <w:left w:val="single" w:sz="8" w:space="0" w:color="000000"/>
              <w:bottom w:val="single" w:sz="4" w:space="0" w:color="000000"/>
            </w:tcBorders>
            <w:vAlign w:val="center"/>
          </w:tcPr>
          <w:p w14:paraId="1D391EF0" w14:textId="77777777" w:rsidR="00CC08DA" w:rsidRPr="00920CAD"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33649A1B" w14:textId="77777777" w:rsidR="00CC08DA" w:rsidRPr="00920CAD" w:rsidRDefault="00CC08DA" w:rsidP="00CC08DA">
            <w:pPr>
              <w:snapToGrid w:val="0"/>
              <w:spacing w:line="276" w:lineRule="auto"/>
              <w:jc w:val="both"/>
              <w:rPr>
                <w:rFonts w:ascii="Rockwell" w:hAnsi="Rockwell"/>
                <w:i/>
              </w:rPr>
            </w:pPr>
            <w:r w:rsidRPr="00920CAD">
              <w:rPr>
                <w:rFonts w:ascii="Rockwell" w:hAnsi="Rockwell"/>
                <w:i/>
              </w:rPr>
              <w:t>Taille du support à numériser</w:t>
            </w:r>
          </w:p>
        </w:tc>
        <w:tc>
          <w:tcPr>
            <w:tcW w:w="1625" w:type="pct"/>
            <w:tcBorders>
              <w:top w:val="single" w:sz="4" w:space="0" w:color="000000"/>
              <w:left w:val="single" w:sz="4" w:space="0" w:color="000000"/>
              <w:bottom w:val="single" w:sz="4" w:space="0" w:color="000000"/>
            </w:tcBorders>
            <w:vAlign w:val="center"/>
          </w:tcPr>
          <w:p w14:paraId="3578CB23" w14:textId="4C1C5F43" w:rsidR="00CC08DA" w:rsidRPr="00920CAD" w:rsidRDefault="00CC08DA" w:rsidP="00CC08DA">
            <w:pPr>
              <w:snapToGrid w:val="0"/>
              <w:spacing w:line="276" w:lineRule="auto"/>
              <w:jc w:val="both"/>
              <w:rPr>
                <w:rFonts w:ascii="Rockwell" w:hAnsi="Rockwell"/>
                <w:i/>
              </w:rPr>
            </w:pPr>
            <w:r w:rsidRPr="00920CAD">
              <w:rPr>
                <w:rFonts w:ascii="Rockwell" w:hAnsi="Rockwell"/>
                <w:i/>
              </w:rPr>
              <w:t>Format A4</w:t>
            </w:r>
          </w:p>
        </w:tc>
        <w:tc>
          <w:tcPr>
            <w:tcW w:w="1000" w:type="pct"/>
            <w:tcBorders>
              <w:top w:val="single" w:sz="4" w:space="0" w:color="000000"/>
              <w:left w:val="single" w:sz="4" w:space="0" w:color="000000"/>
              <w:bottom w:val="single" w:sz="4" w:space="0" w:color="000000"/>
            </w:tcBorders>
            <w:vAlign w:val="center"/>
          </w:tcPr>
          <w:p w14:paraId="3BD65878" w14:textId="30A4ED3E" w:rsidR="00CC08DA" w:rsidRPr="00920CAD"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6B996857" w14:textId="77777777" w:rsidR="00CC08DA" w:rsidRPr="00920CAD" w:rsidRDefault="00CC08DA" w:rsidP="00CC08DA">
            <w:pPr>
              <w:snapToGrid w:val="0"/>
              <w:jc w:val="both"/>
              <w:rPr>
                <w:rFonts w:ascii="Rockwell" w:hAnsi="Rockwell"/>
                <w:bCs/>
                <w:i/>
              </w:rPr>
            </w:pPr>
          </w:p>
        </w:tc>
      </w:tr>
      <w:tr w:rsidR="00920CAD" w:rsidRPr="00920CAD" w14:paraId="262CDAE7" w14:textId="77777777" w:rsidTr="00CB457D">
        <w:tc>
          <w:tcPr>
            <w:tcW w:w="303" w:type="pct"/>
            <w:tcBorders>
              <w:top w:val="single" w:sz="4" w:space="0" w:color="000000"/>
              <w:left w:val="single" w:sz="8" w:space="0" w:color="000000"/>
              <w:bottom w:val="single" w:sz="4" w:space="0" w:color="000000"/>
            </w:tcBorders>
            <w:vAlign w:val="center"/>
          </w:tcPr>
          <w:p w14:paraId="20C8C94F" w14:textId="77777777" w:rsidR="00CC08DA" w:rsidRPr="00920CAD"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51DF92B2" w14:textId="5F2B450F" w:rsidR="00CC08DA" w:rsidRPr="00920CAD" w:rsidRDefault="00CC08DA" w:rsidP="00CC08DA">
            <w:pPr>
              <w:snapToGrid w:val="0"/>
              <w:spacing w:line="276" w:lineRule="auto"/>
              <w:jc w:val="both"/>
              <w:rPr>
                <w:rFonts w:ascii="Rockwell" w:hAnsi="Rockwell"/>
                <w:i/>
              </w:rPr>
            </w:pPr>
            <w:r w:rsidRPr="00920CAD">
              <w:rPr>
                <w:rFonts w:ascii="Rockwell" w:hAnsi="Rockwell"/>
                <w:i/>
              </w:rPr>
              <w:t>Vitesse de numérisation</w:t>
            </w:r>
          </w:p>
        </w:tc>
        <w:tc>
          <w:tcPr>
            <w:tcW w:w="1625" w:type="pct"/>
            <w:tcBorders>
              <w:top w:val="single" w:sz="4" w:space="0" w:color="000000"/>
              <w:left w:val="single" w:sz="4" w:space="0" w:color="000000"/>
              <w:bottom w:val="single" w:sz="4" w:space="0" w:color="000000"/>
            </w:tcBorders>
            <w:vAlign w:val="center"/>
          </w:tcPr>
          <w:p w14:paraId="090B9CF2" w14:textId="6DC5BFF5" w:rsidR="00CC08DA" w:rsidRPr="00920CAD" w:rsidRDefault="00CC08DA" w:rsidP="00CC08DA">
            <w:pPr>
              <w:snapToGrid w:val="0"/>
              <w:spacing w:line="276" w:lineRule="auto"/>
              <w:jc w:val="both"/>
              <w:rPr>
                <w:rFonts w:ascii="Rockwell" w:hAnsi="Rockwell"/>
                <w:i/>
              </w:rPr>
            </w:pPr>
            <w:r w:rsidRPr="00920CAD">
              <w:rPr>
                <w:rFonts w:ascii="Rockwell" w:hAnsi="Rockwell"/>
                <w:i/>
              </w:rPr>
              <w:t>15 ppm au moins (en mode texte)</w:t>
            </w:r>
          </w:p>
        </w:tc>
        <w:tc>
          <w:tcPr>
            <w:tcW w:w="1000" w:type="pct"/>
            <w:tcBorders>
              <w:top w:val="single" w:sz="4" w:space="0" w:color="000000"/>
              <w:left w:val="single" w:sz="4" w:space="0" w:color="000000"/>
              <w:bottom w:val="single" w:sz="4" w:space="0" w:color="000000"/>
            </w:tcBorders>
            <w:vAlign w:val="center"/>
          </w:tcPr>
          <w:p w14:paraId="507FE902" w14:textId="422E3DF6" w:rsidR="00CC08DA" w:rsidRPr="00920CAD"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5ED4D644" w14:textId="77777777" w:rsidR="00CC08DA" w:rsidRPr="00920CAD" w:rsidRDefault="00CC08DA" w:rsidP="00CC08DA">
            <w:pPr>
              <w:snapToGrid w:val="0"/>
              <w:jc w:val="both"/>
              <w:rPr>
                <w:rFonts w:ascii="Rockwell" w:hAnsi="Rockwell"/>
                <w:bCs/>
                <w:i/>
              </w:rPr>
            </w:pPr>
          </w:p>
        </w:tc>
      </w:tr>
      <w:tr w:rsidR="00920CAD" w:rsidRPr="00920CAD" w14:paraId="7628DBA9" w14:textId="77777777" w:rsidTr="00CB457D">
        <w:tc>
          <w:tcPr>
            <w:tcW w:w="303" w:type="pct"/>
            <w:tcBorders>
              <w:top w:val="single" w:sz="4" w:space="0" w:color="000000"/>
              <w:left w:val="single" w:sz="8" w:space="0" w:color="000000"/>
              <w:bottom w:val="single" w:sz="4" w:space="0" w:color="000000"/>
            </w:tcBorders>
            <w:vAlign w:val="center"/>
          </w:tcPr>
          <w:p w14:paraId="21243E25" w14:textId="77777777" w:rsidR="00CC08DA" w:rsidRPr="00920CAD"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0670D88D" w14:textId="77777777" w:rsidR="00CC08DA" w:rsidRPr="00920CAD" w:rsidRDefault="00CC08DA" w:rsidP="00CC08DA">
            <w:pPr>
              <w:snapToGrid w:val="0"/>
              <w:spacing w:line="276" w:lineRule="auto"/>
              <w:jc w:val="both"/>
              <w:rPr>
                <w:rFonts w:ascii="Rockwell" w:hAnsi="Rockwell"/>
                <w:i/>
              </w:rPr>
            </w:pPr>
            <w:r w:rsidRPr="00920CAD">
              <w:rPr>
                <w:rFonts w:ascii="Rockwell" w:hAnsi="Rockwell"/>
                <w:i/>
              </w:rPr>
              <w:t>Connexion au PC</w:t>
            </w:r>
          </w:p>
        </w:tc>
        <w:tc>
          <w:tcPr>
            <w:tcW w:w="1625" w:type="pct"/>
            <w:tcBorders>
              <w:top w:val="single" w:sz="4" w:space="0" w:color="000000"/>
              <w:left w:val="single" w:sz="4" w:space="0" w:color="000000"/>
              <w:bottom w:val="single" w:sz="4" w:space="0" w:color="000000"/>
            </w:tcBorders>
            <w:vAlign w:val="center"/>
          </w:tcPr>
          <w:p w14:paraId="32305B29" w14:textId="0B7A81AE" w:rsidR="00CC08DA" w:rsidRPr="00920CAD" w:rsidRDefault="00CC08DA" w:rsidP="00CC08DA">
            <w:pPr>
              <w:snapToGrid w:val="0"/>
              <w:spacing w:line="276" w:lineRule="auto"/>
              <w:jc w:val="both"/>
              <w:rPr>
                <w:rFonts w:ascii="Rockwell" w:hAnsi="Rockwell"/>
                <w:i/>
              </w:rPr>
            </w:pPr>
            <w:r w:rsidRPr="00920CAD">
              <w:rPr>
                <w:rFonts w:ascii="Rockwell" w:hAnsi="Rockwell"/>
                <w:i/>
              </w:rPr>
              <w:t>Via le port USB (câble de connexion USB livré)</w:t>
            </w:r>
          </w:p>
        </w:tc>
        <w:tc>
          <w:tcPr>
            <w:tcW w:w="1000" w:type="pct"/>
            <w:tcBorders>
              <w:top w:val="single" w:sz="4" w:space="0" w:color="000000"/>
              <w:left w:val="single" w:sz="4" w:space="0" w:color="000000"/>
              <w:bottom w:val="single" w:sz="4" w:space="0" w:color="000000"/>
            </w:tcBorders>
            <w:vAlign w:val="center"/>
          </w:tcPr>
          <w:p w14:paraId="4203C151" w14:textId="030BE96D" w:rsidR="00CC08DA" w:rsidRPr="00920CAD"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3FC1500D" w14:textId="77777777" w:rsidR="00CC08DA" w:rsidRPr="00920CAD" w:rsidRDefault="00CC08DA" w:rsidP="00CC08DA">
            <w:pPr>
              <w:snapToGrid w:val="0"/>
              <w:jc w:val="both"/>
              <w:rPr>
                <w:rFonts w:ascii="Rockwell" w:hAnsi="Rockwell"/>
                <w:bCs/>
                <w:i/>
              </w:rPr>
            </w:pPr>
          </w:p>
        </w:tc>
      </w:tr>
      <w:tr w:rsidR="00920CAD" w:rsidRPr="00920CAD" w14:paraId="268A1E8E" w14:textId="77777777" w:rsidTr="00CB457D">
        <w:trPr>
          <w:trHeight w:val="503"/>
        </w:trPr>
        <w:tc>
          <w:tcPr>
            <w:tcW w:w="303" w:type="pct"/>
            <w:tcBorders>
              <w:top w:val="single" w:sz="4" w:space="0" w:color="000000"/>
              <w:left w:val="single" w:sz="8" w:space="0" w:color="000000"/>
              <w:bottom w:val="single" w:sz="4" w:space="0" w:color="000000"/>
            </w:tcBorders>
            <w:vAlign w:val="center"/>
          </w:tcPr>
          <w:p w14:paraId="187FD38A" w14:textId="77777777" w:rsidR="00CC08DA" w:rsidRPr="00920CAD"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7AE31365" w14:textId="77777777" w:rsidR="00CC08DA" w:rsidRPr="00920CAD" w:rsidRDefault="00CC08DA" w:rsidP="00CC08DA">
            <w:pPr>
              <w:snapToGrid w:val="0"/>
              <w:spacing w:line="276" w:lineRule="auto"/>
              <w:jc w:val="both"/>
              <w:rPr>
                <w:rFonts w:ascii="Rockwell" w:hAnsi="Rockwell"/>
                <w:i/>
              </w:rPr>
            </w:pPr>
            <w:r w:rsidRPr="00920CAD">
              <w:rPr>
                <w:rFonts w:ascii="Rockwell" w:hAnsi="Rockwell"/>
                <w:i/>
              </w:rPr>
              <w:t>Compatibilité</w:t>
            </w:r>
          </w:p>
        </w:tc>
        <w:tc>
          <w:tcPr>
            <w:tcW w:w="1625" w:type="pct"/>
            <w:tcBorders>
              <w:top w:val="single" w:sz="4" w:space="0" w:color="000000"/>
              <w:left w:val="single" w:sz="4" w:space="0" w:color="000000"/>
              <w:bottom w:val="single" w:sz="4" w:space="0" w:color="000000"/>
            </w:tcBorders>
            <w:vAlign w:val="center"/>
          </w:tcPr>
          <w:p w14:paraId="746C07B8" w14:textId="0FB1062F" w:rsidR="00CC08DA" w:rsidRPr="00920CAD" w:rsidRDefault="00CC08DA" w:rsidP="00262515">
            <w:pPr>
              <w:snapToGrid w:val="0"/>
              <w:spacing w:line="276" w:lineRule="auto"/>
              <w:jc w:val="both"/>
              <w:rPr>
                <w:rFonts w:ascii="Rockwell" w:hAnsi="Rockwell"/>
                <w:i/>
              </w:rPr>
            </w:pPr>
            <w:r w:rsidRPr="00920CAD">
              <w:rPr>
                <w:rFonts w:ascii="Rockwell" w:hAnsi="Rockwell"/>
                <w:i/>
              </w:rPr>
              <w:t xml:space="preserve">Microsoft Windows </w:t>
            </w:r>
            <w:proofErr w:type="gramStart"/>
            <w:r w:rsidRPr="00920CAD">
              <w:rPr>
                <w:rFonts w:ascii="Rockwell" w:hAnsi="Rockwell"/>
                <w:i/>
              </w:rPr>
              <w:t>( 11</w:t>
            </w:r>
            <w:proofErr w:type="gramEnd"/>
            <w:r w:rsidRPr="00920CAD">
              <w:rPr>
                <w:rFonts w:ascii="Rockwell" w:hAnsi="Rockwell"/>
                <w:i/>
              </w:rPr>
              <w:t xml:space="preserve">) ou version ultérieure, MacOs </w:t>
            </w:r>
            <w:r w:rsidR="00CB457D" w:rsidRPr="00920CAD">
              <w:rPr>
                <w:rFonts w:ascii="Rockwell" w:hAnsi="Rockwell"/>
                <w:i/>
              </w:rPr>
              <w:t>ou version ultérieure</w:t>
            </w:r>
          </w:p>
        </w:tc>
        <w:tc>
          <w:tcPr>
            <w:tcW w:w="1000" w:type="pct"/>
            <w:tcBorders>
              <w:top w:val="single" w:sz="4" w:space="0" w:color="000000"/>
              <w:left w:val="single" w:sz="4" w:space="0" w:color="000000"/>
              <w:bottom w:val="single" w:sz="4" w:space="0" w:color="000000"/>
            </w:tcBorders>
            <w:vAlign w:val="center"/>
          </w:tcPr>
          <w:p w14:paraId="5EDD23A9" w14:textId="7B06B304" w:rsidR="00CC08DA" w:rsidRPr="00920CAD" w:rsidDel="000A703F" w:rsidRDefault="00CC08DA" w:rsidP="00CC08DA">
            <w:pPr>
              <w:snapToGrid w:val="0"/>
              <w:spacing w:line="276" w:lineRule="auto"/>
              <w:ind w:left="171" w:hanging="80"/>
              <w:jc w:val="both"/>
              <w:rPr>
                <w:rFonts w:ascii="Rockwell" w:hAnsi="Rockwell"/>
                <w:b/>
                <w:i/>
              </w:rPr>
            </w:pPr>
          </w:p>
        </w:tc>
        <w:tc>
          <w:tcPr>
            <w:tcW w:w="1000" w:type="pct"/>
            <w:tcBorders>
              <w:top w:val="single" w:sz="4" w:space="0" w:color="000000"/>
              <w:left w:val="single" w:sz="4" w:space="0" w:color="000000"/>
              <w:bottom w:val="single" w:sz="4" w:space="0" w:color="000000"/>
              <w:right w:val="single" w:sz="4" w:space="0" w:color="auto"/>
            </w:tcBorders>
          </w:tcPr>
          <w:p w14:paraId="004D0A20" w14:textId="77777777" w:rsidR="00CC08DA" w:rsidRPr="00920CAD" w:rsidRDefault="00CC08DA" w:rsidP="00CC08DA">
            <w:pPr>
              <w:snapToGrid w:val="0"/>
              <w:jc w:val="both"/>
              <w:rPr>
                <w:rFonts w:ascii="Rockwell" w:hAnsi="Rockwell"/>
                <w:bCs/>
                <w:i/>
              </w:rPr>
            </w:pPr>
          </w:p>
        </w:tc>
      </w:tr>
      <w:tr w:rsidR="00920CAD" w:rsidRPr="00920CAD" w14:paraId="721DFE2C" w14:textId="77777777" w:rsidTr="00CB457D">
        <w:tc>
          <w:tcPr>
            <w:tcW w:w="303" w:type="pct"/>
            <w:tcBorders>
              <w:top w:val="single" w:sz="4" w:space="0" w:color="000000"/>
              <w:left w:val="single" w:sz="8" w:space="0" w:color="000000"/>
              <w:bottom w:val="single" w:sz="4" w:space="0" w:color="000000"/>
            </w:tcBorders>
            <w:vAlign w:val="center"/>
          </w:tcPr>
          <w:p w14:paraId="1BC2F885" w14:textId="77777777" w:rsidR="006D732C" w:rsidRPr="00920CAD" w:rsidRDefault="006D732C"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21C4BA65" w14:textId="21094018" w:rsidR="006D732C" w:rsidRPr="00920CAD" w:rsidRDefault="006D732C" w:rsidP="006D732C">
            <w:pPr>
              <w:snapToGrid w:val="0"/>
              <w:spacing w:line="276" w:lineRule="auto"/>
              <w:jc w:val="both"/>
              <w:rPr>
                <w:rFonts w:ascii="Rockwell" w:hAnsi="Rockwell"/>
                <w:i/>
              </w:rPr>
            </w:pPr>
            <w:r w:rsidRPr="00920CAD">
              <w:rPr>
                <w:rFonts w:ascii="Rockwell" w:hAnsi="Rockwell"/>
                <w:i/>
              </w:rPr>
              <w:t>Logi</w:t>
            </w:r>
            <w:r w:rsidR="00CB457D" w:rsidRPr="00920CAD">
              <w:rPr>
                <w:rFonts w:ascii="Rockwell" w:hAnsi="Rockwell"/>
                <w:i/>
              </w:rPr>
              <w:t>ciels et documentation fournis</w:t>
            </w:r>
          </w:p>
        </w:tc>
        <w:tc>
          <w:tcPr>
            <w:tcW w:w="1625" w:type="pct"/>
            <w:tcBorders>
              <w:top w:val="single" w:sz="4" w:space="0" w:color="000000"/>
              <w:left w:val="single" w:sz="4" w:space="0" w:color="000000"/>
              <w:bottom w:val="single" w:sz="4" w:space="0" w:color="auto"/>
            </w:tcBorders>
            <w:vAlign w:val="center"/>
          </w:tcPr>
          <w:p w14:paraId="132F7163" w14:textId="6F0EB2A4" w:rsidR="006D732C" w:rsidRPr="00920CAD" w:rsidRDefault="00CC08DA" w:rsidP="006D732C">
            <w:pPr>
              <w:snapToGrid w:val="0"/>
              <w:spacing w:line="276" w:lineRule="auto"/>
              <w:jc w:val="both"/>
              <w:rPr>
                <w:rFonts w:ascii="Rockwell" w:hAnsi="Rockwell"/>
                <w:i/>
              </w:rPr>
            </w:pPr>
            <w:r w:rsidRPr="00920CAD">
              <w:rPr>
                <w:rFonts w:ascii="Rockwell" w:hAnsi="Rockwell"/>
                <w:i/>
              </w:rPr>
              <w:t xml:space="preserve">Numérisation, traitement d’image, OCR, </w:t>
            </w:r>
            <w:proofErr w:type="spellStart"/>
            <w:r w:rsidRPr="00920CAD">
              <w:rPr>
                <w:rFonts w:ascii="Rockwell" w:hAnsi="Rockwell"/>
                <w:i/>
              </w:rPr>
              <w:t>PnP</w:t>
            </w:r>
            <w:proofErr w:type="spellEnd"/>
            <w:r w:rsidRPr="00920CAD">
              <w:rPr>
                <w:rFonts w:ascii="Rockwell" w:hAnsi="Rockwell"/>
                <w:i/>
              </w:rPr>
              <w:t xml:space="preserve"> ou pilotes, documentation en français</w:t>
            </w:r>
          </w:p>
        </w:tc>
        <w:tc>
          <w:tcPr>
            <w:tcW w:w="1000" w:type="pct"/>
            <w:tcBorders>
              <w:top w:val="single" w:sz="4" w:space="0" w:color="000000"/>
              <w:left w:val="single" w:sz="4" w:space="0" w:color="000000"/>
              <w:bottom w:val="single" w:sz="4" w:space="0" w:color="000000"/>
            </w:tcBorders>
            <w:vAlign w:val="center"/>
          </w:tcPr>
          <w:p w14:paraId="70DEF62F" w14:textId="6B247602" w:rsidR="006D732C" w:rsidRPr="00920CAD" w:rsidRDefault="006D732C" w:rsidP="00CB457D">
            <w:pPr>
              <w:snapToGrid w:val="0"/>
              <w:spacing w:line="276" w:lineRule="auto"/>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2F192144" w14:textId="77777777" w:rsidR="006D732C" w:rsidRPr="00920CAD" w:rsidRDefault="006D732C" w:rsidP="006D732C">
            <w:pPr>
              <w:snapToGrid w:val="0"/>
              <w:jc w:val="both"/>
              <w:rPr>
                <w:rFonts w:ascii="Rockwell" w:hAnsi="Rockwell"/>
                <w:bCs/>
                <w:i/>
              </w:rPr>
            </w:pPr>
          </w:p>
        </w:tc>
      </w:tr>
      <w:tr w:rsidR="00920CAD" w:rsidRPr="00920CAD" w14:paraId="4F7E0216" w14:textId="77777777" w:rsidTr="00CB457D">
        <w:tc>
          <w:tcPr>
            <w:tcW w:w="303" w:type="pct"/>
            <w:vMerge w:val="restart"/>
            <w:tcBorders>
              <w:top w:val="single" w:sz="4" w:space="0" w:color="000000"/>
              <w:left w:val="single" w:sz="8" w:space="0" w:color="000000"/>
            </w:tcBorders>
            <w:vAlign w:val="center"/>
          </w:tcPr>
          <w:p w14:paraId="7238610A" w14:textId="77777777" w:rsidR="00CC08DA" w:rsidRPr="00920CAD"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vMerge w:val="restart"/>
            <w:tcBorders>
              <w:top w:val="single" w:sz="4" w:space="0" w:color="000000"/>
              <w:left w:val="single" w:sz="4" w:space="0" w:color="000000"/>
              <w:right w:val="single" w:sz="4" w:space="0" w:color="auto"/>
            </w:tcBorders>
            <w:vAlign w:val="center"/>
          </w:tcPr>
          <w:p w14:paraId="77EFC3E0" w14:textId="77777777" w:rsidR="00CC08DA" w:rsidRPr="00920CAD" w:rsidRDefault="00CC08DA" w:rsidP="00CC08DA">
            <w:pPr>
              <w:snapToGrid w:val="0"/>
              <w:spacing w:line="276" w:lineRule="auto"/>
              <w:jc w:val="both"/>
              <w:rPr>
                <w:rFonts w:ascii="Rockwell" w:hAnsi="Rockwell"/>
                <w:i/>
              </w:rPr>
            </w:pPr>
            <w:r w:rsidRPr="00920CAD">
              <w:rPr>
                <w:rFonts w:ascii="Rockwell" w:hAnsi="Rockwell"/>
                <w:i/>
              </w:rPr>
              <w:t>Housse de protection contre la poussière</w:t>
            </w:r>
          </w:p>
        </w:tc>
        <w:tc>
          <w:tcPr>
            <w:tcW w:w="1625" w:type="pct"/>
            <w:tcBorders>
              <w:top w:val="single" w:sz="4" w:space="0" w:color="auto"/>
              <w:left w:val="single" w:sz="4" w:space="0" w:color="auto"/>
              <w:bottom w:val="single" w:sz="4" w:space="0" w:color="auto"/>
              <w:right w:val="single" w:sz="4" w:space="0" w:color="auto"/>
            </w:tcBorders>
          </w:tcPr>
          <w:p w14:paraId="443A6355" w14:textId="76074959" w:rsidR="00CC08DA" w:rsidRPr="00920CAD" w:rsidRDefault="00CC08DA" w:rsidP="00CC08DA">
            <w:pPr>
              <w:snapToGrid w:val="0"/>
              <w:spacing w:line="276" w:lineRule="auto"/>
              <w:jc w:val="both"/>
              <w:rPr>
                <w:rFonts w:ascii="Rockwell" w:hAnsi="Rockwell"/>
                <w:i/>
              </w:rPr>
            </w:pPr>
            <w:r w:rsidRPr="00920CAD">
              <w:rPr>
                <w:rFonts w:ascii="Rockwell" w:hAnsi="Rockwell"/>
                <w:b/>
                <w:bCs/>
                <w:i/>
                <w:iCs/>
              </w:rPr>
              <w:t>L’</w:t>
            </w:r>
            <w:r w:rsidR="00E61F0B" w:rsidRPr="00920CAD">
              <w:rPr>
                <w:rFonts w:ascii="Rockwell" w:hAnsi="Rockwell"/>
                <w:b/>
                <w:bCs/>
                <w:i/>
                <w:iCs/>
              </w:rPr>
              <w:t>autorité contractante</w:t>
            </w:r>
            <w:r w:rsidRPr="00920CAD">
              <w:rPr>
                <w:rFonts w:ascii="Rockwell" w:hAnsi="Rockwell"/>
                <w:b/>
                <w:bCs/>
                <w:i/>
                <w:iCs/>
              </w:rPr>
              <w:t xml:space="preserve"> fait son choix en cochant</w:t>
            </w:r>
          </w:p>
        </w:tc>
        <w:tc>
          <w:tcPr>
            <w:tcW w:w="1000" w:type="pct"/>
            <w:tcBorders>
              <w:top w:val="single" w:sz="4" w:space="0" w:color="000000"/>
              <w:left w:val="single" w:sz="4" w:space="0" w:color="auto"/>
              <w:bottom w:val="single" w:sz="4" w:space="0" w:color="000000"/>
            </w:tcBorders>
          </w:tcPr>
          <w:p w14:paraId="4A13D89A" w14:textId="7DD3A0BB" w:rsidR="00CC08DA" w:rsidRPr="00920CAD"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43E8A7E6" w14:textId="77777777" w:rsidR="00CC08DA" w:rsidRPr="00920CAD" w:rsidRDefault="00CC08DA" w:rsidP="00CC08DA">
            <w:pPr>
              <w:snapToGrid w:val="0"/>
              <w:jc w:val="both"/>
              <w:rPr>
                <w:rFonts w:ascii="Rockwell" w:hAnsi="Rockwell"/>
                <w:bCs/>
                <w:i/>
              </w:rPr>
            </w:pPr>
          </w:p>
        </w:tc>
      </w:tr>
      <w:tr w:rsidR="00920CAD" w:rsidRPr="00920CAD" w14:paraId="1637BCBC" w14:textId="77777777" w:rsidTr="00CB457D">
        <w:tc>
          <w:tcPr>
            <w:tcW w:w="303" w:type="pct"/>
            <w:vMerge/>
            <w:tcBorders>
              <w:left w:val="single" w:sz="8" w:space="0" w:color="000000"/>
              <w:bottom w:val="single" w:sz="4" w:space="0" w:color="000000"/>
            </w:tcBorders>
            <w:vAlign w:val="center"/>
          </w:tcPr>
          <w:p w14:paraId="3BAF406A" w14:textId="77777777" w:rsidR="00CC08DA" w:rsidRPr="00920CAD"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vMerge/>
            <w:tcBorders>
              <w:left w:val="single" w:sz="4" w:space="0" w:color="000000"/>
              <w:bottom w:val="single" w:sz="4" w:space="0" w:color="000000"/>
              <w:right w:val="single" w:sz="4" w:space="0" w:color="auto"/>
            </w:tcBorders>
            <w:vAlign w:val="center"/>
          </w:tcPr>
          <w:p w14:paraId="4D46FA2C" w14:textId="77777777" w:rsidR="00CC08DA" w:rsidRPr="00920CAD" w:rsidRDefault="00CC08DA" w:rsidP="00CC08DA">
            <w:pPr>
              <w:snapToGrid w:val="0"/>
              <w:spacing w:line="276" w:lineRule="auto"/>
              <w:jc w:val="both"/>
              <w:rPr>
                <w:rFonts w:ascii="Rockwell" w:hAnsi="Rockwell"/>
                <w:i/>
              </w:rPr>
            </w:pPr>
          </w:p>
        </w:tc>
        <w:tc>
          <w:tcPr>
            <w:tcW w:w="1625" w:type="pct"/>
            <w:tcBorders>
              <w:top w:val="single" w:sz="4" w:space="0" w:color="auto"/>
              <w:left w:val="single" w:sz="4" w:space="0" w:color="auto"/>
              <w:bottom w:val="single" w:sz="4" w:space="0" w:color="auto"/>
              <w:right w:val="single" w:sz="4" w:space="0" w:color="auto"/>
            </w:tcBorders>
          </w:tcPr>
          <w:p w14:paraId="36F857C1" w14:textId="7B5D746E" w:rsidR="00CC08DA" w:rsidRPr="00920CAD" w:rsidRDefault="00CC08DA" w:rsidP="00CC08DA">
            <w:pPr>
              <w:snapToGrid w:val="0"/>
              <w:spacing w:line="276" w:lineRule="auto"/>
              <w:jc w:val="both"/>
              <w:rPr>
                <w:rFonts w:ascii="Rockwell" w:hAnsi="Rockwell"/>
                <w:i/>
              </w:rPr>
            </w:pPr>
            <w:r w:rsidRPr="00920CAD">
              <w:rPr>
                <w:rFonts w:ascii="Rockwell" w:hAnsi="Rockwell"/>
                <w:bCs/>
                <w:i/>
              </w:rPr>
              <w:t xml:space="preserve">Oui           </w:t>
            </w:r>
            <w:sdt>
              <w:sdtPr>
                <w:rPr>
                  <w:rFonts w:ascii="Rockwell" w:hAnsi="Rockwell"/>
                  <w:bCs/>
                  <w:iCs/>
                  <w:sz w:val="40"/>
                  <w:szCs w:val="40"/>
                  <w:lang w:val="fr-CA"/>
                </w:rPr>
                <w:id w:val="-928494663"/>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r w:rsidRPr="00920CAD">
              <w:rPr>
                <w:rFonts w:ascii="Rockwell" w:hAnsi="Rockwell"/>
                <w:bCs/>
                <w:i/>
              </w:rPr>
              <w:t xml:space="preserve">              </w:t>
            </w:r>
            <w:r w:rsidR="00D30DA7" w:rsidRPr="00920CAD">
              <w:rPr>
                <w:rFonts w:ascii="Rockwell" w:hAnsi="Rockwell"/>
                <w:bCs/>
                <w:i/>
              </w:rPr>
              <w:t xml:space="preserve">   </w:t>
            </w:r>
            <w:r w:rsidRPr="00920CAD">
              <w:rPr>
                <w:rFonts w:ascii="Rockwell" w:hAnsi="Rockwell"/>
                <w:bCs/>
                <w:i/>
              </w:rPr>
              <w:t xml:space="preserve">   Non    </w:t>
            </w:r>
            <w:sdt>
              <w:sdtPr>
                <w:rPr>
                  <w:rFonts w:ascii="Rockwell" w:hAnsi="Rockwell"/>
                  <w:bCs/>
                  <w:iCs/>
                  <w:sz w:val="40"/>
                  <w:szCs w:val="40"/>
                  <w:lang w:val="fr-CA"/>
                </w:rPr>
                <w:id w:val="1174451069"/>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r w:rsidRPr="00920CAD">
              <w:rPr>
                <w:rFonts w:ascii="Rockwell" w:hAnsi="Rockwell"/>
                <w:bCs/>
                <w:i/>
              </w:rPr>
              <w:t xml:space="preserve">      </w:t>
            </w:r>
          </w:p>
        </w:tc>
        <w:tc>
          <w:tcPr>
            <w:tcW w:w="1000" w:type="pct"/>
            <w:tcBorders>
              <w:top w:val="single" w:sz="4" w:space="0" w:color="000000"/>
              <w:left w:val="single" w:sz="4" w:space="0" w:color="auto"/>
              <w:bottom w:val="single" w:sz="4" w:space="0" w:color="000000"/>
            </w:tcBorders>
          </w:tcPr>
          <w:p w14:paraId="704B64EC" w14:textId="3ACA162D" w:rsidR="00CC08DA" w:rsidRPr="00920CAD"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176B9B76" w14:textId="77777777" w:rsidR="00CC08DA" w:rsidRPr="00920CAD" w:rsidRDefault="00CC08DA" w:rsidP="00CC08DA">
            <w:pPr>
              <w:snapToGrid w:val="0"/>
              <w:jc w:val="both"/>
              <w:rPr>
                <w:rFonts w:ascii="Rockwell" w:hAnsi="Rockwell"/>
                <w:bCs/>
                <w:i/>
              </w:rPr>
            </w:pPr>
          </w:p>
        </w:tc>
      </w:tr>
    </w:tbl>
    <w:p w14:paraId="3022F689" w14:textId="318E7964" w:rsidR="0077302B" w:rsidRPr="00920CAD" w:rsidRDefault="0077302B" w:rsidP="00754E54">
      <w:pPr>
        <w:jc w:val="both"/>
        <w:rPr>
          <w:rFonts w:ascii="Rockwell" w:hAnsi="Rockwell"/>
        </w:rPr>
      </w:pPr>
      <w:r w:rsidRPr="00920CAD">
        <w:rPr>
          <w:rFonts w:ascii="Rockwell" w:hAnsi="Rockwell"/>
        </w:rPr>
        <w:br w:type="page"/>
      </w:r>
    </w:p>
    <w:p w14:paraId="41D3C878" w14:textId="0B5D4FC5" w:rsidR="0027057B" w:rsidRPr="00920CAD" w:rsidRDefault="0027057B" w:rsidP="00D30DA7">
      <w:pPr>
        <w:pStyle w:val="Titre1"/>
        <w:numPr>
          <w:ilvl w:val="1"/>
          <w:numId w:val="55"/>
        </w:numPr>
        <w:spacing w:before="120" w:after="120"/>
        <w:ind w:left="794" w:firstLine="624"/>
        <w:rPr>
          <w:rFonts w:ascii="Rockwell" w:hAnsi="Rockwell"/>
        </w:rPr>
      </w:pPr>
      <w:bookmarkStart w:id="470" w:name="_Toc50373160"/>
      <w:bookmarkStart w:id="471" w:name="_Toc50375170"/>
      <w:bookmarkStart w:id="472" w:name="_Toc118352026"/>
      <w:bookmarkStart w:id="473" w:name="_Toc118683033"/>
      <w:bookmarkStart w:id="474" w:name="_Toc118686729"/>
      <w:bookmarkStart w:id="475" w:name="_Toc118687374"/>
      <w:bookmarkStart w:id="476" w:name="_Toc218874432"/>
      <w:bookmarkStart w:id="477" w:name="_Toc219207123"/>
      <w:bookmarkStart w:id="478" w:name="_Toc229584515"/>
      <w:bookmarkStart w:id="479" w:name="_Toc229769940"/>
      <w:r w:rsidRPr="00920CAD">
        <w:rPr>
          <w:rFonts w:ascii="Rockwell" w:hAnsi="Rockwell"/>
        </w:rPr>
        <w:lastRenderedPageBreak/>
        <w:t>Scanner individuel à plat de moyenne capacité avec chargeur</w:t>
      </w:r>
      <w:bookmarkEnd w:id="470"/>
      <w:bookmarkEnd w:id="471"/>
      <w:bookmarkEnd w:id="472"/>
      <w:bookmarkEnd w:id="473"/>
      <w:bookmarkEnd w:id="474"/>
      <w:bookmarkEnd w:id="475"/>
      <w:bookmarkEnd w:id="476"/>
      <w:bookmarkEnd w:id="477"/>
      <w:bookmarkEnd w:id="478"/>
      <w:bookmarkEnd w:id="479"/>
    </w:p>
    <w:tbl>
      <w:tblPr>
        <w:tblW w:w="14732" w:type="dxa"/>
        <w:jc w:val="center"/>
        <w:tblLayout w:type="fixed"/>
        <w:tblLook w:val="0020" w:firstRow="1" w:lastRow="0" w:firstColumn="0" w:lastColumn="0" w:noHBand="0" w:noVBand="0"/>
      </w:tblPr>
      <w:tblGrid>
        <w:gridCol w:w="850"/>
        <w:gridCol w:w="3393"/>
        <w:gridCol w:w="5528"/>
        <w:gridCol w:w="2410"/>
        <w:gridCol w:w="2551"/>
      </w:tblGrid>
      <w:tr w:rsidR="00920CAD" w:rsidRPr="00920CAD" w14:paraId="12D63E20" w14:textId="77777777" w:rsidTr="00AC50B4">
        <w:trPr>
          <w:trHeight w:hRule="exact" w:val="989"/>
          <w:tblHeader/>
          <w:jc w:val="center"/>
        </w:trPr>
        <w:tc>
          <w:tcPr>
            <w:tcW w:w="850" w:type="dxa"/>
            <w:tcBorders>
              <w:top w:val="single" w:sz="4" w:space="0" w:color="000000"/>
              <w:left w:val="single" w:sz="8" w:space="0" w:color="000000"/>
              <w:bottom w:val="single" w:sz="4" w:space="0" w:color="000000"/>
            </w:tcBorders>
            <w:shd w:val="clear" w:color="auto" w:fill="BFBFBF" w:themeFill="background1" w:themeFillShade="BF"/>
            <w:vAlign w:val="center"/>
          </w:tcPr>
          <w:p w14:paraId="4858B8DD" w14:textId="568D4D03" w:rsidR="0008743C" w:rsidRPr="00920CAD" w:rsidRDefault="0008743C" w:rsidP="00491C7F">
            <w:pPr>
              <w:snapToGrid w:val="0"/>
              <w:jc w:val="center"/>
              <w:rPr>
                <w:rFonts w:ascii="Rockwell" w:hAnsi="Rockwell"/>
                <w:b/>
                <w:bCs/>
              </w:rPr>
            </w:pPr>
            <w:r w:rsidRPr="00920CAD">
              <w:rPr>
                <w:rFonts w:ascii="Rockwell" w:hAnsi="Rockwell"/>
                <w:b/>
                <w:bCs/>
              </w:rPr>
              <w:t>N°</w:t>
            </w:r>
          </w:p>
        </w:tc>
        <w:tc>
          <w:tcPr>
            <w:tcW w:w="3393" w:type="dxa"/>
            <w:tcBorders>
              <w:top w:val="single" w:sz="4" w:space="0" w:color="000000"/>
              <w:left w:val="single" w:sz="4" w:space="0" w:color="000000"/>
              <w:bottom w:val="single" w:sz="4" w:space="0" w:color="000000"/>
            </w:tcBorders>
            <w:shd w:val="clear" w:color="auto" w:fill="BFBFBF" w:themeFill="background1" w:themeFillShade="BF"/>
            <w:vAlign w:val="center"/>
          </w:tcPr>
          <w:p w14:paraId="0EB8E0FD" w14:textId="5693DB6C" w:rsidR="0008743C" w:rsidRPr="00920CAD" w:rsidRDefault="0008743C" w:rsidP="00754E54">
            <w:pPr>
              <w:snapToGrid w:val="0"/>
              <w:jc w:val="both"/>
              <w:rPr>
                <w:rFonts w:ascii="Rockwell" w:hAnsi="Rockwell"/>
                <w:b/>
                <w:bCs/>
              </w:rPr>
            </w:pPr>
            <w:r w:rsidRPr="00920CAD">
              <w:rPr>
                <w:rFonts w:ascii="Rockwell" w:hAnsi="Rockwell"/>
                <w:b/>
                <w:bCs/>
              </w:rPr>
              <w:t>Fourniture</w:t>
            </w:r>
          </w:p>
        </w:tc>
        <w:tc>
          <w:tcPr>
            <w:tcW w:w="5528" w:type="dxa"/>
            <w:tcBorders>
              <w:top w:val="single" w:sz="4" w:space="0" w:color="000000"/>
              <w:left w:val="single" w:sz="4" w:space="0" w:color="000000"/>
              <w:bottom w:val="single" w:sz="4" w:space="0" w:color="000000"/>
            </w:tcBorders>
            <w:shd w:val="clear" w:color="auto" w:fill="BFBFBF" w:themeFill="background1" w:themeFillShade="BF"/>
            <w:vAlign w:val="center"/>
          </w:tcPr>
          <w:p w14:paraId="659BF032" w14:textId="5C8409B7" w:rsidR="0008743C" w:rsidRPr="00920CAD" w:rsidRDefault="00E61F0B" w:rsidP="00754E54">
            <w:pPr>
              <w:snapToGrid w:val="0"/>
              <w:jc w:val="both"/>
              <w:rPr>
                <w:rFonts w:ascii="Rockwell" w:hAnsi="Rockwell"/>
                <w:b/>
                <w:bCs/>
              </w:rPr>
            </w:pPr>
            <w:r w:rsidRPr="00920CAD">
              <w:rPr>
                <w:rFonts w:ascii="Rockwell" w:hAnsi="Rockwell"/>
                <w:b/>
                <w:bCs/>
              </w:rPr>
              <w:t>Spécifications techniques</w:t>
            </w:r>
            <w:r w:rsidR="0008743C" w:rsidRPr="00920CAD">
              <w:rPr>
                <w:rFonts w:ascii="Rockwell" w:hAnsi="Rockwell"/>
                <w:b/>
                <w:bCs/>
              </w:rPr>
              <w:t xml:space="preserve"> demandées par l’</w:t>
            </w:r>
            <w:r w:rsidR="00F84CE0" w:rsidRPr="00920CAD">
              <w:rPr>
                <w:rFonts w:ascii="Rockwell" w:hAnsi="Rockwell"/>
                <w:b/>
                <w:bCs/>
              </w:rPr>
              <w:t>Autorité contractante</w:t>
            </w:r>
          </w:p>
        </w:tc>
        <w:tc>
          <w:tcPr>
            <w:tcW w:w="2410" w:type="dxa"/>
            <w:tcBorders>
              <w:top w:val="single" w:sz="4" w:space="0" w:color="000000"/>
              <w:left w:val="single" w:sz="4" w:space="0" w:color="000000"/>
              <w:bottom w:val="single" w:sz="4" w:space="0" w:color="000000"/>
            </w:tcBorders>
            <w:shd w:val="clear" w:color="auto" w:fill="BFBFBF" w:themeFill="background1" w:themeFillShade="BF"/>
            <w:vAlign w:val="center"/>
          </w:tcPr>
          <w:p w14:paraId="72D4C9D8" w14:textId="6CAAED97" w:rsidR="0008743C" w:rsidRPr="00920CAD" w:rsidRDefault="00E61F0B" w:rsidP="007A356F">
            <w:pPr>
              <w:snapToGrid w:val="0"/>
              <w:ind w:left="27" w:hanging="27"/>
              <w:jc w:val="center"/>
              <w:rPr>
                <w:rFonts w:ascii="Rockwell" w:hAnsi="Rockwell"/>
                <w:b/>
                <w:bCs/>
              </w:rPr>
            </w:pPr>
            <w:r w:rsidRPr="00920CAD">
              <w:rPr>
                <w:rFonts w:ascii="Rockwell" w:hAnsi="Rockwell"/>
                <w:b/>
                <w:bCs/>
              </w:rPr>
              <w:t>Spécifications techniques proposées par le</w:t>
            </w:r>
            <w:r w:rsidR="00D65A05" w:rsidRPr="00920CAD">
              <w:rPr>
                <w:rFonts w:ascii="Rockwell" w:hAnsi="Rockwell"/>
                <w:b/>
                <w:bCs/>
              </w:rPr>
              <w:t xml:space="preserve"> soumissionnaire </w:t>
            </w:r>
          </w:p>
        </w:tc>
        <w:tc>
          <w:tcPr>
            <w:tcW w:w="2551"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6EECF094" w14:textId="47D36172" w:rsidR="0008743C" w:rsidRPr="00920CAD" w:rsidRDefault="0008743C" w:rsidP="00C94671">
            <w:pPr>
              <w:snapToGrid w:val="0"/>
              <w:ind w:left="27" w:hanging="27"/>
              <w:jc w:val="center"/>
              <w:rPr>
                <w:rFonts w:ascii="Rockwell" w:hAnsi="Rockwell"/>
                <w:b/>
                <w:bCs/>
              </w:rPr>
            </w:pPr>
            <w:r w:rsidRPr="00920CAD">
              <w:rPr>
                <w:rFonts w:ascii="Rockwell" w:hAnsi="Rockwell"/>
                <w:b/>
                <w:bCs/>
              </w:rPr>
              <w:t>Avis de conformité (réservé</w:t>
            </w:r>
            <w:r w:rsidR="00C94671"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7D48B6E6" w14:textId="77777777" w:rsidTr="00AC50B4">
        <w:trPr>
          <w:tblHeader/>
          <w:jc w:val="center"/>
        </w:trPr>
        <w:tc>
          <w:tcPr>
            <w:tcW w:w="850" w:type="dxa"/>
            <w:tcBorders>
              <w:top w:val="single" w:sz="4" w:space="0" w:color="000000"/>
              <w:left w:val="single" w:sz="8" w:space="0" w:color="000000"/>
              <w:bottom w:val="single" w:sz="4" w:space="0" w:color="000000"/>
            </w:tcBorders>
            <w:shd w:val="clear" w:color="auto" w:fill="A6A6A6" w:themeFill="background1" w:themeFillShade="A6"/>
            <w:vAlign w:val="center"/>
          </w:tcPr>
          <w:p w14:paraId="401A1BE1" w14:textId="77777777" w:rsidR="0008743C" w:rsidRPr="00920CAD" w:rsidRDefault="0008743C" w:rsidP="002F0354">
            <w:pPr>
              <w:pStyle w:val="Paragraphedeliste"/>
              <w:numPr>
                <w:ilvl w:val="1"/>
                <w:numId w:val="27"/>
              </w:numPr>
              <w:tabs>
                <w:tab w:val="left" w:pos="262"/>
              </w:tabs>
              <w:snapToGrid w:val="0"/>
              <w:ind w:hanging="792"/>
              <w:jc w:val="both"/>
              <w:rPr>
                <w:rFonts w:ascii="Rockwell" w:hAnsi="Rockwell"/>
                <w:bCs/>
              </w:rPr>
            </w:pPr>
          </w:p>
        </w:tc>
        <w:tc>
          <w:tcPr>
            <w:tcW w:w="3393" w:type="dxa"/>
            <w:tcBorders>
              <w:top w:val="single" w:sz="4" w:space="0" w:color="000000"/>
              <w:left w:val="single" w:sz="4" w:space="0" w:color="000000"/>
              <w:bottom w:val="single" w:sz="4" w:space="0" w:color="000000"/>
            </w:tcBorders>
            <w:shd w:val="clear" w:color="auto" w:fill="A6A6A6" w:themeFill="background1" w:themeFillShade="A6"/>
            <w:vAlign w:val="center"/>
          </w:tcPr>
          <w:p w14:paraId="44AC60CD" w14:textId="35F2B8D3" w:rsidR="0008743C" w:rsidRPr="00920CAD" w:rsidRDefault="0008743C" w:rsidP="00095DE1">
            <w:pPr>
              <w:snapToGrid w:val="0"/>
              <w:jc w:val="both"/>
              <w:rPr>
                <w:rFonts w:ascii="Rockwell" w:hAnsi="Rockwell"/>
                <w:b/>
              </w:rPr>
            </w:pPr>
            <w:r w:rsidRPr="00920CAD">
              <w:rPr>
                <w:rFonts w:ascii="Rockwell" w:hAnsi="Rockwell"/>
                <w:b/>
              </w:rPr>
              <w:t>Scanner individuel à plat de moyenne capacité avec chargeur</w:t>
            </w:r>
          </w:p>
        </w:tc>
        <w:tc>
          <w:tcPr>
            <w:tcW w:w="5528" w:type="dxa"/>
            <w:tcBorders>
              <w:top w:val="single" w:sz="4" w:space="0" w:color="000000"/>
              <w:left w:val="single" w:sz="4" w:space="0" w:color="000000"/>
              <w:bottom w:val="single" w:sz="4" w:space="0" w:color="000000"/>
            </w:tcBorders>
            <w:shd w:val="clear" w:color="auto" w:fill="A6A6A6" w:themeFill="background1" w:themeFillShade="A6"/>
            <w:vAlign w:val="center"/>
          </w:tcPr>
          <w:p w14:paraId="240A7F0D" w14:textId="0881F74E" w:rsidR="0008743C" w:rsidRPr="00920CAD" w:rsidRDefault="0008743C" w:rsidP="00095DE1">
            <w:pPr>
              <w:snapToGrid w:val="0"/>
              <w:jc w:val="both"/>
              <w:rPr>
                <w:rFonts w:ascii="Rockwell" w:hAnsi="Rockwell"/>
                <w:b/>
              </w:rPr>
            </w:pPr>
            <w:r w:rsidRPr="00920CAD">
              <w:rPr>
                <w:rFonts w:ascii="Rockwell" w:hAnsi="Rockwell"/>
                <w:b/>
              </w:rPr>
              <w:t>Fourniture de scanner individuel à plat de moyenne capacité avec chargeur</w:t>
            </w:r>
          </w:p>
        </w:tc>
        <w:tc>
          <w:tcPr>
            <w:tcW w:w="2410" w:type="dxa"/>
            <w:tcBorders>
              <w:top w:val="single" w:sz="4" w:space="0" w:color="000000"/>
              <w:left w:val="single" w:sz="4" w:space="0" w:color="000000"/>
              <w:bottom w:val="single" w:sz="4" w:space="0" w:color="000000"/>
            </w:tcBorders>
            <w:shd w:val="clear" w:color="auto" w:fill="A6A6A6" w:themeFill="background1" w:themeFillShade="A6"/>
          </w:tcPr>
          <w:p w14:paraId="6CDFAF19" w14:textId="77777777" w:rsidR="0008743C" w:rsidRPr="00920CAD" w:rsidRDefault="0008743C" w:rsidP="00754E54">
            <w:pPr>
              <w:snapToGrid w:val="0"/>
              <w:jc w:val="both"/>
              <w:rPr>
                <w:rFonts w:ascii="Rockwell" w:hAnsi="Rockwell"/>
                <w:bCs/>
              </w:rPr>
            </w:pPr>
          </w:p>
        </w:tc>
        <w:tc>
          <w:tcPr>
            <w:tcW w:w="2551"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19A8D6E4" w14:textId="77777777" w:rsidR="0008743C" w:rsidRPr="00920CAD" w:rsidRDefault="0008743C" w:rsidP="00754E54">
            <w:pPr>
              <w:snapToGrid w:val="0"/>
              <w:jc w:val="both"/>
              <w:rPr>
                <w:rFonts w:ascii="Rockwell" w:hAnsi="Rockwell"/>
                <w:bCs/>
              </w:rPr>
            </w:pPr>
          </w:p>
        </w:tc>
      </w:tr>
      <w:tr w:rsidR="00920CAD" w:rsidRPr="00920CAD" w14:paraId="099C4BDE"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699DA018" w14:textId="77777777" w:rsidR="0008743C" w:rsidRPr="00920CAD"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5F13B360" w14:textId="77777777" w:rsidR="0008743C" w:rsidRPr="00920CAD" w:rsidRDefault="0008743C" w:rsidP="00754E54">
            <w:pPr>
              <w:snapToGrid w:val="0"/>
              <w:spacing w:line="276" w:lineRule="auto"/>
              <w:jc w:val="both"/>
              <w:rPr>
                <w:rFonts w:ascii="Rockwell" w:hAnsi="Rockwell"/>
                <w:i/>
              </w:rPr>
            </w:pPr>
            <w:r w:rsidRPr="00920CAD">
              <w:rPr>
                <w:rFonts w:ascii="Rockwell" w:hAnsi="Rockwell"/>
                <w:i/>
              </w:rPr>
              <w:t>Marque</w:t>
            </w:r>
          </w:p>
        </w:tc>
        <w:tc>
          <w:tcPr>
            <w:tcW w:w="5528" w:type="dxa"/>
            <w:tcBorders>
              <w:top w:val="single" w:sz="4" w:space="0" w:color="000000"/>
              <w:left w:val="single" w:sz="4" w:space="0" w:color="000000"/>
              <w:bottom w:val="single" w:sz="4" w:space="0" w:color="000000"/>
            </w:tcBorders>
            <w:vAlign w:val="center"/>
          </w:tcPr>
          <w:p w14:paraId="11D550FB" w14:textId="66847408" w:rsidR="0008743C" w:rsidRPr="00920CAD" w:rsidRDefault="0008743C" w:rsidP="00AC50B4">
            <w:pPr>
              <w:snapToGrid w:val="0"/>
              <w:jc w:val="both"/>
              <w:rPr>
                <w:rFonts w:ascii="Rockwell" w:hAnsi="Rockwell"/>
                <w:i/>
              </w:rPr>
            </w:pPr>
            <w:r w:rsidRPr="00920CAD">
              <w:rPr>
                <w:rFonts w:ascii="Rockwell" w:hAnsi="Rockwell"/>
                <w:i/>
              </w:rPr>
              <w:t>A préciser par le soumissionnaire</w:t>
            </w:r>
          </w:p>
        </w:tc>
        <w:tc>
          <w:tcPr>
            <w:tcW w:w="2410" w:type="dxa"/>
            <w:tcBorders>
              <w:top w:val="single" w:sz="4" w:space="0" w:color="000000"/>
              <w:left w:val="single" w:sz="4" w:space="0" w:color="000000"/>
              <w:bottom w:val="single" w:sz="4" w:space="0" w:color="000000"/>
            </w:tcBorders>
          </w:tcPr>
          <w:p w14:paraId="207D0935" w14:textId="77777777" w:rsidR="0008743C" w:rsidRPr="00920CAD" w:rsidRDefault="0008743C" w:rsidP="00754E54">
            <w:pPr>
              <w:snapToGrid w:val="0"/>
              <w:spacing w:line="276" w:lineRule="auto"/>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0D44206A" w14:textId="77777777" w:rsidR="0008743C" w:rsidRPr="00920CAD" w:rsidRDefault="0008743C" w:rsidP="00754E54">
            <w:pPr>
              <w:snapToGrid w:val="0"/>
              <w:spacing w:line="276" w:lineRule="auto"/>
              <w:jc w:val="both"/>
              <w:rPr>
                <w:rFonts w:ascii="Rockwell" w:hAnsi="Rockwell"/>
                <w:bCs/>
                <w:i/>
              </w:rPr>
            </w:pPr>
          </w:p>
        </w:tc>
      </w:tr>
      <w:tr w:rsidR="00920CAD" w:rsidRPr="00920CAD" w14:paraId="596774E0"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4C173075" w14:textId="77777777" w:rsidR="0008743C" w:rsidRPr="00920CAD"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30AAC3CF" w14:textId="77777777" w:rsidR="0008743C" w:rsidRPr="00920CAD" w:rsidRDefault="0008743C" w:rsidP="00754E54">
            <w:pPr>
              <w:snapToGrid w:val="0"/>
              <w:spacing w:line="276" w:lineRule="auto"/>
              <w:jc w:val="both"/>
              <w:rPr>
                <w:rFonts w:ascii="Rockwell" w:hAnsi="Rockwell"/>
                <w:i/>
              </w:rPr>
            </w:pPr>
            <w:r w:rsidRPr="00920CAD">
              <w:rPr>
                <w:rFonts w:ascii="Rockwell" w:hAnsi="Rockwell"/>
                <w:i/>
              </w:rPr>
              <w:t>Modèle</w:t>
            </w:r>
          </w:p>
        </w:tc>
        <w:tc>
          <w:tcPr>
            <w:tcW w:w="5528" w:type="dxa"/>
            <w:tcBorders>
              <w:top w:val="single" w:sz="4" w:space="0" w:color="000000"/>
              <w:left w:val="single" w:sz="4" w:space="0" w:color="000000"/>
              <w:bottom w:val="single" w:sz="4" w:space="0" w:color="000000"/>
            </w:tcBorders>
            <w:vAlign w:val="center"/>
          </w:tcPr>
          <w:p w14:paraId="2226A4BB" w14:textId="0EFF1123" w:rsidR="0008743C" w:rsidRPr="00920CAD" w:rsidRDefault="0008743C" w:rsidP="00AC50B4">
            <w:pPr>
              <w:snapToGrid w:val="0"/>
              <w:jc w:val="both"/>
              <w:rPr>
                <w:rFonts w:ascii="Rockwell" w:hAnsi="Rockwell"/>
                <w:i/>
              </w:rPr>
            </w:pPr>
            <w:r w:rsidRPr="00920CAD">
              <w:rPr>
                <w:rFonts w:ascii="Rockwell" w:hAnsi="Rockwell"/>
                <w:i/>
              </w:rPr>
              <w:t>A préciser par le soumissionnaire</w:t>
            </w:r>
          </w:p>
        </w:tc>
        <w:tc>
          <w:tcPr>
            <w:tcW w:w="2410" w:type="dxa"/>
            <w:tcBorders>
              <w:top w:val="single" w:sz="4" w:space="0" w:color="000000"/>
              <w:left w:val="single" w:sz="4" w:space="0" w:color="000000"/>
              <w:bottom w:val="single" w:sz="4" w:space="0" w:color="000000"/>
            </w:tcBorders>
          </w:tcPr>
          <w:p w14:paraId="3C8B4FFC" w14:textId="77777777" w:rsidR="0008743C" w:rsidRPr="00920CAD" w:rsidRDefault="0008743C" w:rsidP="00754E54">
            <w:pPr>
              <w:snapToGrid w:val="0"/>
              <w:spacing w:line="276" w:lineRule="auto"/>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504A9CA0" w14:textId="77777777" w:rsidR="0008743C" w:rsidRPr="00920CAD" w:rsidRDefault="0008743C" w:rsidP="00754E54">
            <w:pPr>
              <w:snapToGrid w:val="0"/>
              <w:spacing w:line="276" w:lineRule="auto"/>
              <w:jc w:val="both"/>
              <w:rPr>
                <w:rFonts w:ascii="Rockwell" w:hAnsi="Rockwell"/>
                <w:bCs/>
                <w:i/>
              </w:rPr>
            </w:pPr>
          </w:p>
        </w:tc>
      </w:tr>
      <w:tr w:rsidR="00920CAD" w:rsidRPr="00920CAD" w14:paraId="1B4BE6F7"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70FB8B8A" w14:textId="77777777" w:rsidR="0008743C" w:rsidRPr="00920CAD"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7D2528FC" w14:textId="77777777" w:rsidR="0008743C" w:rsidRPr="00920CAD" w:rsidRDefault="0008743C" w:rsidP="00754E54">
            <w:pPr>
              <w:snapToGrid w:val="0"/>
              <w:spacing w:line="276" w:lineRule="auto"/>
              <w:jc w:val="both"/>
              <w:rPr>
                <w:rFonts w:ascii="Rockwell" w:hAnsi="Rockwell"/>
                <w:i/>
              </w:rPr>
            </w:pPr>
            <w:r w:rsidRPr="00920CAD">
              <w:rPr>
                <w:rFonts w:ascii="Rockwell" w:hAnsi="Rockwell"/>
                <w:i/>
              </w:rPr>
              <w:t>Référence</w:t>
            </w:r>
          </w:p>
        </w:tc>
        <w:tc>
          <w:tcPr>
            <w:tcW w:w="5528" w:type="dxa"/>
            <w:tcBorders>
              <w:top w:val="single" w:sz="4" w:space="0" w:color="000000"/>
              <w:left w:val="single" w:sz="4" w:space="0" w:color="000000"/>
              <w:bottom w:val="single" w:sz="4" w:space="0" w:color="000000"/>
            </w:tcBorders>
            <w:vAlign w:val="center"/>
          </w:tcPr>
          <w:p w14:paraId="15A2557E" w14:textId="26E082FA" w:rsidR="0008743C" w:rsidRPr="00920CAD" w:rsidRDefault="0008743C" w:rsidP="00AC50B4">
            <w:pPr>
              <w:snapToGrid w:val="0"/>
              <w:jc w:val="both"/>
              <w:rPr>
                <w:rFonts w:ascii="Rockwell" w:hAnsi="Rockwell"/>
                <w:i/>
              </w:rPr>
            </w:pPr>
            <w:r w:rsidRPr="00920CAD">
              <w:rPr>
                <w:rFonts w:ascii="Rockwell" w:hAnsi="Rockwell"/>
                <w:i/>
              </w:rPr>
              <w:t>A préciser par le soumissionnaire</w:t>
            </w:r>
          </w:p>
        </w:tc>
        <w:tc>
          <w:tcPr>
            <w:tcW w:w="2410" w:type="dxa"/>
            <w:tcBorders>
              <w:top w:val="single" w:sz="4" w:space="0" w:color="000000"/>
              <w:left w:val="single" w:sz="4" w:space="0" w:color="000000"/>
              <w:bottom w:val="single" w:sz="4" w:space="0" w:color="000000"/>
            </w:tcBorders>
          </w:tcPr>
          <w:p w14:paraId="68336C47" w14:textId="77777777" w:rsidR="0008743C" w:rsidRPr="00920CAD" w:rsidRDefault="0008743C" w:rsidP="00754E54">
            <w:pPr>
              <w:snapToGrid w:val="0"/>
              <w:spacing w:line="276" w:lineRule="auto"/>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4F48149F" w14:textId="77777777" w:rsidR="0008743C" w:rsidRPr="00920CAD" w:rsidRDefault="0008743C" w:rsidP="00754E54">
            <w:pPr>
              <w:snapToGrid w:val="0"/>
              <w:spacing w:line="276" w:lineRule="auto"/>
              <w:jc w:val="both"/>
              <w:rPr>
                <w:rFonts w:ascii="Rockwell" w:hAnsi="Rockwell"/>
                <w:bCs/>
                <w:i/>
              </w:rPr>
            </w:pPr>
          </w:p>
        </w:tc>
      </w:tr>
      <w:tr w:rsidR="00920CAD" w:rsidRPr="00920CAD" w14:paraId="5199EF1D"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663CB26F" w14:textId="77777777" w:rsidR="0008743C" w:rsidRPr="00920CAD"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41964B67" w14:textId="77777777" w:rsidR="0008743C" w:rsidRPr="00920CAD" w:rsidRDefault="0008743C" w:rsidP="00754E54">
            <w:pPr>
              <w:snapToGrid w:val="0"/>
              <w:spacing w:line="276" w:lineRule="auto"/>
              <w:jc w:val="both"/>
              <w:rPr>
                <w:rFonts w:ascii="Rockwell" w:hAnsi="Rockwell"/>
                <w:i/>
              </w:rPr>
            </w:pPr>
            <w:r w:rsidRPr="00920CAD">
              <w:rPr>
                <w:rFonts w:ascii="Rockwell" w:hAnsi="Rockwell"/>
                <w:i/>
              </w:rPr>
              <w:t>Résolution numérique</w:t>
            </w:r>
          </w:p>
        </w:tc>
        <w:tc>
          <w:tcPr>
            <w:tcW w:w="5528" w:type="dxa"/>
            <w:tcBorders>
              <w:top w:val="single" w:sz="4" w:space="0" w:color="000000"/>
              <w:left w:val="single" w:sz="4" w:space="0" w:color="000000"/>
              <w:bottom w:val="single" w:sz="4" w:space="0" w:color="auto"/>
            </w:tcBorders>
            <w:vAlign w:val="center"/>
          </w:tcPr>
          <w:p w14:paraId="3DD78AA8" w14:textId="7469AD2B" w:rsidR="0008743C" w:rsidRPr="00920CAD" w:rsidRDefault="00234253" w:rsidP="00AC50B4">
            <w:pPr>
              <w:snapToGrid w:val="0"/>
              <w:jc w:val="both"/>
              <w:rPr>
                <w:rFonts w:ascii="Rockwell" w:hAnsi="Rockwell"/>
                <w:i/>
              </w:rPr>
            </w:pPr>
            <w:r w:rsidRPr="00920CAD">
              <w:rPr>
                <w:rFonts w:ascii="Rockwell" w:hAnsi="Rockwell"/>
                <w:i/>
              </w:rPr>
              <w:t xml:space="preserve">600 x </w:t>
            </w:r>
            <w:proofErr w:type="gramStart"/>
            <w:r w:rsidRPr="00920CAD">
              <w:rPr>
                <w:rFonts w:ascii="Rockwell" w:hAnsi="Rockwell"/>
                <w:i/>
              </w:rPr>
              <w:t xml:space="preserve">600 </w:t>
            </w:r>
            <w:r w:rsidR="0008743C" w:rsidRPr="00920CAD">
              <w:rPr>
                <w:rFonts w:ascii="Rockwell" w:hAnsi="Rockwell"/>
                <w:i/>
              </w:rPr>
              <w:t xml:space="preserve"> dpi</w:t>
            </w:r>
            <w:proofErr w:type="gramEnd"/>
            <w:r w:rsidR="0008743C" w:rsidRPr="00920CAD">
              <w:rPr>
                <w:rFonts w:ascii="Rockwell" w:hAnsi="Rockwell"/>
                <w:i/>
              </w:rPr>
              <w:t xml:space="preserve"> au moins à 24 bits</w:t>
            </w:r>
          </w:p>
        </w:tc>
        <w:tc>
          <w:tcPr>
            <w:tcW w:w="2410" w:type="dxa"/>
            <w:tcBorders>
              <w:top w:val="single" w:sz="4" w:space="0" w:color="000000"/>
              <w:left w:val="single" w:sz="4" w:space="0" w:color="000000"/>
              <w:bottom w:val="single" w:sz="4" w:space="0" w:color="000000"/>
            </w:tcBorders>
          </w:tcPr>
          <w:p w14:paraId="3FB27F32" w14:textId="77777777" w:rsidR="0008743C" w:rsidRPr="00920CAD" w:rsidRDefault="0008743C" w:rsidP="00754E54">
            <w:pPr>
              <w:snapToGrid w:val="0"/>
              <w:spacing w:line="276" w:lineRule="auto"/>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02780664" w14:textId="77777777" w:rsidR="0008743C" w:rsidRPr="00920CAD" w:rsidRDefault="0008743C" w:rsidP="00754E54">
            <w:pPr>
              <w:snapToGrid w:val="0"/>
              <w:spacing w:line="276" w:lineRule="auto"/>
              <w:jc w:val="both"/>
              <w:rPr>
                <w:rFonts w:ascii="Rockwell" w:hAnsi="Rockwell"/>
                <w:bCs/>
                <w:i/>
              </w:rPr>
            </w:pPr>
          </w:p>
        </w:tc>
      </w:tr>
      <w:tr w:rsidR="00920CAD" w:rsidRPr="00920CAD" w14:paraId="3748DDB2"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1976FBA3" w14:textId="77777777" w:rsidR="0008743C" w:rsidRPr="00920CAD"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04A06D5E" w14:textId="77777777" w:rsidR="0008743C" w:rsidRPr="00920CAD" w:rsidRDefault="0008743C" w:rsidP="00754E54">
            <w:pPr>
              <w:snapToGrid w:val="0"/>
              <w:spacing w:line="276" w:lineRule="auto"/>
              <w:jc w:val="both"/>
              <w:rPr>
                <w:rFonts w:ascii="Rockwell" w:hAnsi="Rockwell"/>
                <w:i/>
              </w:rPr>
            </w:pPr>
            <w:r w:rsidRPr="00920CAD">
              <w:rPr>
                <w:rFonts w:ascii="Rockwell" w:hAnsi="Rockwell"/>
                <w:i/>
              </w:rPr>
              <w:t xml:space="preserve">Chargeur de documents  </w:t>
            </w:r>
          </w:p>
        </w:tc>
        <w:tc>
          <w:tcPr>
            <w:tcW w:w="5528" w:type="dxa"/>
            <w:tcBorders>
              <w:top w:val="single" w:sz="4" w:space="0" w:color="000000"/>
              <w:left w:val="single" w:sz="4" w:space="0" w:color="000000"/>
              <w:bottom w:val="single" w:sz="4" w:space="0" w:color="auto"/>
            </w:tcBorders>
            <w:vAlign w:val="center"/>
          </w:tcPr>
          <w:p w14:paraId="199057C3" w14:textId="2C2EB14D" w:rsidR="0008743C" w:rsidRPr="00920CAD" w:rsidRDefault="0008743C" w:rsidP="00AC50B4">
            <w:pPr>
              <w:snapToGrid w:val="0"/>
              <w:jc w:val="both"/>
              <w:rPr>
                <w:rFonts w:ascii="Rockwell" w:hAnsi="Rockwell"/>
                <w:i/>
              </w:rPr>
            </w:pPr>
            <w:r w:rsidRPr="00920CAD">
              <w:rPr>
                <w:rFonts w:ascii="Rockwell" w:hAnsi="Rockwell"/>
                <w:i/>
              </w:rPr>
              <w:t>Automatique recto-verso de 50 feuilles au moins en standard</w:t>
            </w:r>
          </w:p>
        </w:tc>
        <w:tc>
          <w:tcPr>
            <w:tcW w:w="2410" w:type="dxa"/>
            <w:tcBorders>
              <w:top w:val="single" w:sz="4" w:space="0" w:color="000000"/>
              <w:left w:val="single" w:sz="4" w:space="0" w:color="000000"/>
              <w:bottom w:val="single" w:sz="4" w:space="0" w:color="000000"/>
            </w:tcBorders>
          </w:tcPr>
          <w:p w14:paraId="4080225A" w14:textId="77777777" w:rsidR="0008743C" w:rsidRPr="00920CAD" w:rsidRDefault="0008743C" w:rsidP="00754E54">
            <w:pPr>
              <w:snapToGrid w:val="0"/>
              <w:spacing w:line="276" w:lineRule="auto"/>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79C936D1" w14:textId="77777777" w:rsidR="0008743C" w:rsidRPr="00920CAD" w:rsidRDefault="0008743C" w:rsidP="00754E54">
            <w:pPr>
              <w:snapToGrid w:val="0"/>
              <w:spacing w:line="276" w:lineRule="auto"/>
              <w:jc w:val="both"/>
              <w:rPr>
                <w:rFonts w:ascii="Rockwell" w:hAnsi="Rockwell"/>
                <w:bCs/>
                <w:i/>
              </w:rPr>
            </w:pPr>
          </w:p>
        </w:tc>
      </w:tr>
      <w:tr w:rsidR="00920CAD" w:rsidRPr="00920CAD" w14:paraId="1D2BE208"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016DD38E" w14:textId="77777777" w:rsidR="0008743C" w:rsidRPr="00920CAD"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6D59928D" w14:textId="77777777" w:rsidR="0008743C" w:rsidRPr="00920CAD" w:rsidRDefault="0008743C" w:rsidP="00AC66E0">
            <w:pPr>
              <w:snapToGrid w:val="0"/>
              <w:spacing w:line="276" w:lineRule="auto"/>
              <w:jc w:val="both"/>
              <w:rPr>
                <w:rFonts w:ascii="Rockwell" w:hAnsi="Rockwell"/>
                <w:i/>
              </w:rPr>
            </w:pPr>
            <w:r w:rsidRPr="00920CAD">
              <w:rPr>
                <w:rFonts w:ascii="Rockwell" w:hAnsi="Rockwell"/>
                <w:i/>
              </w:rPr>
              <w:t>Taille du support à numériser</w:t>
            </w:r>
          </w:p>
        </w:tc>
        <w:tc>
          <w:tcPr>
            <w:tcW w:w="5528" w:type="dxa"/>
            <w:tcBorders>
              <w:top w:val="single" w:sz="4" w:space="0" w:color="000000"/>
              <w:left w:val="single" w:sz="4" w:space="0" w:color="000000"/>
              <w:bottom w:val="single" w:sz="4" w:space="0" w:color="000000"/>
            </w:tcBorders>
            <w:vAlign w:val="center"/>
          </w:tcPr>
          <w:p w14:paraId="20580C42" w14:textId="37765A0D" w:rsidR="0008743C" w:rsidRPr="00920CAD" w:rsidRDefault="0008743C" w:rsidP="00AC50B4">
            <w:pPr>
              <w:snapToGrid w:val="0"/>
              <w:jc w:val="both"/>
              <w:rPr>
                <w:rFonts w:ascii="Rockwell" w:hAnsi="Rockwell"/>
                <w:i/>
              </w:rPr>
            </w:pPr>
            <w:r w:rsidRPr="00920CAD">
              <w:rPr>
                <w:rFonts w:ascii="Rockwell" w:hAnsi="Rockwell"/>
                <w:i/>
              </w:rPr>
              <w:t>Format A4</w:t>
            </w:r>
          </w:p>
        </w:tc>
        <w:tc>
          <w:tcPr>
            <w:tcW w:w="2410" w:type="dxa"/>
            <w:tcBorders>
              <w:top w:val="single" w:sz="4" w:space="0" w:color="000000"/>
              <w:left w:val="single" w:sz="4" w:space="0" w:color="000000"/>
              <w:bottom w:val="single" w:sz="4" w:space="0" w:color="000000"/>
            </w:tcBorders>
          </w:tcPr>
          <w:p w14:paraId="29C297E5" w14:textId="77777777" w:rsidR="0008743C" w:rsidRPr="00920CAD" w:rsidRDefault="0008743C" w:rsidP="00754E54">
            <w:pPr>
              <w:snapToGrid w:val="0"/>
              <w:spacing w:line="276" w:lineRule="auto"/>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17BF339E" w14:textId="77777777" w:rsidR="0008743C" w:rsidRPr="00920CAD" w:rsidRDefault="0008743C" w:rsidP="00754E54">
            <w:pPr>
              <w:snapToGrid w:val="0"/>
              <w:jc w:val="both"/>
              <w:rPr>
                <w:rFonts w:ascii="Rockwell" w:hAnsi="Rockwell"/>
                <w:bCs/>
                <w:i/>
              </w:rPr>
            </w:pPr>
          </w:p>
        </w:tc>
      </w:tr>
      <w:tr w:rsidR="00920CAD" w:rsidRPr="00920CAD" w14:paraId="33925F1F"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378B1823" w14:textId="77777777" w:rsidR="0008743C" w:rsidRPr="00920CAD"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6E29B846" w14:textId="77777777" w:rsidR="0008743C" w:rsidRPr="00920CAD" w:rsidRDefault="0008743C" w:rsidP="00754E54">
            <w:pPr>
              <w:snapToGrid w:val="0"/>
              <w:spacing w:line="276" w:lineRule="auto"/>
              <w:jc w:val="both"/>
              <w:rPr>
                <w:rFonts w:ascii="Rockwell" w:hAnsi="Rockwell"/>
                <w:i/>
              </w:rPr>
            </w:pPr>
            <w:r w:rsidRPr="00920CAD">
              <w:rPr>
                <w:rFonts w:ascii="Rockwell" w:hAnsi="Rockwell"/>
                <w:i/>
              </w:rPr>
              <w:t>Vitesse de numérisation</w:t>
            </w:r>
          </w:p>
        </w:tc>
        <w:tc>
          <w:tcPr>
            <w:tcW w:w="5528" w:type="dxa"/>
            <w:tcBorders>
              <w:top w:val="single" w:sz="4" w:space="0" w:color="000000"/>
              <w:left w:val="single" w:sz="4" w:space="0" w:color="000000"/>
              <w:bottom w:val="single" w:sz="4" w:space="0" w:color="000000"/>
            </w:tcBorders>
            <w:vAlign w:val="center"/>
          </w:tcPr>
          <w:p w14:paraId="518F5329" w14:textId="7EE54636" w:rsidR="0008743C" w:rsidRPr="00920CAD" w:rsidRDefault="0008743C" w:rsidP="00AC50B4">
            <w:pPr>
              <w:snapToGrid w:val="0"/>
              <w:jc w:val="both"/>
              <w:rPr>
                <w:rFonts w:ascii="Rockwell" w:hAnsi="Rockwell"/>
                <w:i/>
              </w:rPr>
            </w:pPr>
            <w:r w:rsidRPr="00920CAD">
              <w:rPr>
                <w:rFonts w:ascii="Rockwell" w:hAnsi="Rockwell"/>
                <w:i/>
              </w:rPr>
              <w:t>25 ppm au moins (en mode texte)</w:t>
            </w:r>
          </w:p>
        </w:tc>
        <w:tc>
          <w:tcPr>
            <w:tcW w:w="2410" w:type="dxa"/>
            <w:tcBorders>
              <w:top w:val="single" w:sz="4" w:space="0" w:color="000000"/>
              <w:left w:val="single" w:sz="4" w:space="0" w:color="000000"/>
              <w:bottom w:val="single" w:sz="4" w:space="0" w:color="000000"/>
            </w:tcBorders>
          </w:tcPr>
          <w:p w14:paraId="08677C6C" w14:textId="77777777" w:rsidR="0008743C" w:rsidRPr="00920CAD" w:rsidRDefault="0008743C" w:rsidP="00754E54">
            <w:pPr>
              <w:snapToGrid w:val="0"/>
              <w:spacing w:line="276" w:lineRule="auto"/>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42EA5A2E" w14:textId="77777777" w:rsidR="0008743C" w:rsidRPr="00920CAD" w:rsidRDefault="0008743C" w:rsidP="00754E54">
            <w:pPr>
              <w:snapToGrid w:val="0"/>
              <w:jc w:val="both"/>
              <w:rPr>
                <w:rFonts w:ascii="Rockwell" w:hAnsi="Rockwell"/>
                <w:bCs/>
                <w:i/>
              </w:rPr>
            </w:pPr>
          </w:p>
        </w:tc>
      </w:tr>
      <w:tr w:rsidR="00920CAD" w:rsidRPr="00920CAD" w14:paraId="6358D8BB"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1157F4FE" w14:textId="77777777" w:rsidR="0008743C" w:rsidRPr="00920CAD"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765E67BF" w14:textId="77777777" w:rsidR="0008743C" w:rsidRPr="00920CAD" w:rsidRDefault="0008743C" w:rsidP="008B4A1E">
            <w:pPr>
              <w:snapToGrid w:val="0"/>
              <w:spacing w:line="276" w:lineRule="auto"/>
              <w:jc w:val="both"/>
              <w:rPr>
                <w:rFonts w:ascii="Rockwell" w:hAnsi="Rockwell"/>
                <w:i/>
              </w:rPr>
            </w:pPr>
            <w:r w:rsidRPr="00920CAD">
              <w:rPr>
                <w:rFonts w:ascii="Rockwell" w:hAnsi="Rockwell"/>
                <w:i/>
              </w:rPr>
              <w:t>Interface de connexion au PC</w:t>
            </w:r>
          </w:p>
        </w:tc>
        <w:tc>
          <w:tcPr>
            <w:tcW w:w="5528" w:type="dxa"/>
            <w:tcBorders>
              <w:top w:val="single" w:sz="4" w:space="0" w:color="000000"/>
              <w:left w:val="single" w:sz="4" w:space="0" w:color="000000"/>
              <w:bottom w:val="single" w:sz="4" w:space="0" w:color="000000"/>
            </w:tcBorders>
            <w:vAlign w:val="center"/>
          </w:tcPr>
          <w:p w14:paraId="1EBF026D" w14:textId="6C51121A" w:rsidR="0008743C" w:rsidRPr="00920CAD" w:rsidRDefault="0008743C" w:rsidP="00AC50B4">
            <w:pPr>
              <w:pStyle w:val="Paragraphedeliste"/>
              <w:numPr>
                <w:ilvl w:val="0"/>
                <w:numId w:val="51"/>
              </w:numPr>
              <w:snapToGrid w:val="0"/>
              <w:ind w:left="0"/>
              <w:contextualSpacing w:val="0"/>
              <w:jc w:val="both"/>
              <w:rPr>
                <w:rFonts w:ascii="Rockwell" w:hAnsi="Rockwell"/>
                <w:i/>
              </w:rPr>
            </w:pPr>
            <w:r w:rsidRPr="00920CAD">
              <w:rPr>
                <w:rFonts w:ascii="Rockwell" w:hAnsi="Rockwell"/>
                <w:i/>
              </w:rPr>
              <w:t>Via le port USB (câble de connexion USB livré)</w:t>
            </w:r>
          </w:p>
        </w:tc>
        <w:tc>
          <w:tcPr>
            <w:tcW w:w="2410" w:type="dxa"/>
            <w:tcBorders>
              <w:top w:val="single" w:sz="4" w:space="0" w:color="000000"/>
              <w:left w:val="single" w:sz="4" w:space="0" w:color="000000"/>
              <w:bottom w:val="single" w:sz="4" w:space="0" w:color="auto"/>
            </w:tcBorders>
          </w:tcPr>
          <w:p w14:paraId="6A590217" w14:textId="77777777" w:rsidR="0008743C" w:rsidRPr="00920CAD" w:rsidRDefault="0008743C" w:rsidP="00754E54">
            <w:pPr>
              <w:snapToGrid w:val="0"/>
              <w:spacing w:line="276" w:lineRule="auto"/>
              <w:jc w:val="both"/>
              <w:rPr>
                <w:rFonts w:ascii="Rockwell" w:hAnsi="Rockwell"/>
                <w:bCs/>
                <w:i/>
              </w:rPr>
            </w:pPr>
          </w:p>
        </w:tc>
        <w:tc>
          <w:tcPr>
            <w:tcW w:w="2551" w:type="dxa"/>
            <w:tcBorders>
              <w:top w:val="single" w:sz="4" w:space="0" w:color="000000"/>
              <w:left w:val="single" w:sz="4" w:space="0" w:color="000000"/>
              <w:bottom w:val="single" w:sz="4" w:space="0" w:color="auto"/>
              <w:right w:val="single" w:sz="4" w:space="0" w:color="auto"/>
            </w:tcBorders>
          </w:tcPr>
          <w:p w14:paraId="120BA22A" w14:textId="77777777" w:rsidR="0008743C" w:rsidRPr="00920CAD" w:rsidRDefault="0008743C" w:rsidP="00754E54">
            <w:pPr>
              <w:snapToGrid w:val="0"/>
              <w:jc w:val="both"/>
              <w:rPr>
                <w:rFonts w:ascii="Rockwell" w:hAnsi="Rockwell"/>
                <w:bCs/>
                <w:i/>
              </w:rPr>
            </w:pPr>
          </w:p>
        </w:tc>
      </w:tr>
      <w:tr w:rsidR="00920CAD" w:rsidRPr="00920CAD" w14:paraId="7D25B2A8" w14:textId="77777777" w:rsidTr="00AC50B4">
        <w:trPr>
          <w:jc w:val="center"/>
        </w:trPr>
        <w:tc>
          <w:tcPr>
            <w:tcW w:w="850" w:type="dxa"/>
            <w:vMerge w:val="restart"/>
            <w:tcBorders>
              <w:top w:val="single" w:sz="4" w:space="0" w:color="000000"/>
              <w:left w:val="single" w:sz="8" w:space="0" w:color="000000"/>
            </w:tcBorders>
            <w:vAlign w:val="center"/>
          </w:tcPr>
          <w:p w14:paraId="627F75F8" w14:textId="77777777" w:rsidR="0008743C" w:rsidRPr="00920CAD"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vMerge w:val="restart"/>
            <w:tcBorders>
              <w:top w:val="single" w:sz="4" w:space="0" w:color="000000"/>
              <w:left w:val="single" w:sz="4" w:space="0" w:color="000000"/>
            </w:tcBorders>
            <w:vAlign w:val="center"/>
          </w:tcPr>
          <w:p w14:paraId="4EDD847C" w14:textId="77777777" w:rsidR="0008743C" w:rsidRPr="00920CAD" w:rsidDel="00575051" w:rsidRDefault="0008743C" w:rsidP="00754E54">
            <w:pPr>
              <w:snapToGrid w:val="0"/>
              <w:spacing w:line="276" w:lineRule="auto"/>
              <w:jc w:val="both"/>
              <w:rPr>
                <w:rFonts w:ascii="Rockwell" w:hAnsi="Rockwell"/>
                <w:i/>
              </w:rPr>
            </w:pPr>
            <w:r w:rsidRPr="00920CAD">
              <w:rPr>
                <w:rFonts w:ascii="Rockwell" w:hAnsi="Rockwell"/>
                <w:i/>
              </w:rPr>
              <w:t>Interfaces réseaux</w:t>
            </w:r>
          </w:p>
        </w:tc>
        <w:tc>
          <w:tcPr>
            <w:tcW w:w="5528" w:type="dxa"/>
            <w:tcBorders>
              <w:top w:val="single" w:sz="4" w:space="0" w:color="000000"/>
              <w:left w:val="single" w:sz="4" w:space="0" w:color="000000"/>
              <w:bottom w:val="single" w:sz="4" w:space="0" w:color="000000"/>
              <w:right w:val="single" w:sz="4" w:space="0" w:color="auto"/>
            </w:tcBorders>
            <w:vAlign w:val="center"/>
          </w:tcPr>
          <w:p w14:paraId="23305746" w14:textId="15253971" w:rsidR="0008743C" w:rsidRPr="00920CAD" w:rsidRDefault="0008743C" w:rsidP="00AC50B4">
            <w:pPr>
              <w:snapToGrid w:val="0"/>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2410" w:type="dxa"/>
            <w:tcBorders>
              <w:top w:val="single" w:sz="4" w:space="0" w:color="auto"/>
              <w:left w:val="single" w:sz="4" w:space="0" w:color="auto"/>
              <w:bottom w:val="single" w:sz="4" w:space="0" w:color="auto"/>
              <w:right w:val="single" w:sz="4" w:space="0" w:color="auto"/>
            </w:tcBorders>
          </w:tcPr>
          <w:p w14:paraId="218EAB0E" w14:textId="17868E0C" w:rsidR="0008743C" w:rsidRPr="00920CAD" w:rsidRDefault="0008743C" w:rsidP="00754E54">
            <w:pPr>
              <w:snapToGrid w:val="0"/>
              <w:spacing w:line="276" w:lineRule="auto"/>
              <w:jc w:val="both"/>
              <w:rPr>
                <w:rFonts w:ascii="Rockwell" w:hAnsi="Rockwell"/>
                <w:bCs/>
                <w:i/>
              </w:rPr>
            </w:pPr>
          </w:p>
        </w:tc>
        <w:tc>
          <w:tcPr>
            <w:tcW w:w="2551" w:type="dxa"/>
            <w:tcBorders>
              <w:top w:val="single" w:sz="4" w:space="0" w:color="auto"/>
              <w:left w:val="single" w:sz="4" w:space="0" w:color="auto"/>
              <w:bottom w:val="single" w:sz="4" w:space="0" w:color="auto"/>
              <w:right w:val="single" w:sz="4" w:space="0" w:color="auto"/>
            </w:tcBorders>
          </w:tcPr>
          <w:p w14:paraId="651BF8D3" w14:textId="77777777" w:rsidR="0008743C" w:rsidRPr="00920CAD" w:rsidRDefault="0008743C" w:rsidP="00754E54">
            <w:pPr>
              <w:snapToGrid w:val="0"/>
              <w:jc w:val="both"/>
              <w:rPr>
                <w:rFonts w:ascii="Rockwell" w:hAnsi="Rockwell"/>
                <w:bCs/>
                <w:i/>
              </w:rPr>
            </w:pPr>
          </w:p>
        </w:tc>
      </w:tr>
      <w:tr w:rsidR="00920CAD" w:rsidRPr="00920CAD" w14:paraId="4D4295CF" w14:textId="77777777" w:rsidTr="00430A40">
        <w:trPr>
          <w:trHeight w:val="370"/>
          <w:jc w:val="center"/>
        </w:trPr>
        <w:tc>
          <w:tcPr>
            <w:tcW w:w="850" w:type="dxa"/>
            <w:vMerge/>
            <w:tcBorders>
              <w:left w:val="single" w:sz="8" w:space="0" w:color="000000"/>
              <w:bottom w:val="single" w:sz="4" w:space="0" w:color="auto"/>
            </w:tcBorders>
            <w:vAlign w:val="center"/>
          </w:tcPr>
          <w:p w14:paraId="2A43C879" w14:textId="77777777" w:rsidR="0008743C" w:rsidRPr="00920CAD"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vMerge/>
            <w:tcBorders>
              <w:left w:val="single" w:sz="4" w:space="0" w:color="000000"/>
              <w:bottom w:val="single" w:sz="4" w:space="0" w:color="auto"/>
            </w:tcBorders>
            <w:vAlign w:val="center"/>
          </w:tcPr>
          <w:p w14:paraId="056EA41A" w14:textId="77777777" w:rsidR="0008743C" w:rsidRPr="00920CAD" w:rsidRDefault="0008743C" w:rsidP="00754E54">
            <w:pPr>
              <w:snapToGrid w:val="0"/>
              <w:spacing w:line="276" w:lineRule="auto"/>
              <w:jc w:val="both"/>
              <w:rPr>
                <w:rFonts w:ascii="Rockwell" w:hAnsi="Rockwell"/>
                <w:i/>
              </w:rPr>
            </w:pPr>
          </w:p>
        </w:tc>
        <w:tc>
          <w:tcPr>
            <w:tcW w:w="5528" w:type="dxa"/>
            <w:tcBorders>
              <w:top w:val="single" w:sz="4" w:space="0" w:color="000000"/>
              <w:left w:val="single" w:sz="4" w:space="0" w:color="000000"/>
              <w:bottom w:val="single" w:sz="4" w:space="0" w:color="auto"/>
              <w:right w:val="single" w:sz="4" w:space="0" w:color="auto"/>
            </w:tcBorders>
            <w:vAlign w:val="center"/>
          </w:tcPr>
          <w:p w14:paraId="009A1A45" w14:textId="636694A5" w:rsidR="0008743C" w:rsidRPr="00920CAD" w:rsidRDefault="0008743C" w:rsidP="00AC50B4">
            <w:pPr>
              <w:snapToGrid w:val="0"/>
              <w:jc w:val="both"/>
              <w:rPr>
                <w:rFonts w:ascii="Rockwell" w:hAnsi="Rockwell"/>
                <w:i/>
              </w:rPr>
            </w:pPr>
            <w:r w:rsidRPr="00920CAD">
              <w:rPr>
                <w:rFonts w:ascii="Rockwell" w:hAnsi="Rockwell"/>
                <w:i/>
              </w:rPr>
              <w:t xml:space="preserve">Ethernet       </w:t>
            </w:r>
            <w:sdt>
              <w:sdtPr>
                <w:rPr>
                  <w:rFonts w:ascii="Rockwell" w:hAnsi="Rockwell"/>
                  <w:bCs/>
                  <w:iCs/>
                  <w:sz w:val="40"/>
                  <w:szCs w:val="40"/>
                  <w:lang w:val="fr-CA"/>
                </w:rPr>
                <w:id w:val="1205911658"/>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r w:rsidRPr="00920CAD">
              <w:rPr>
                <w:rFonts w:ascii="Rockwell" w:hAnsi="Rockwell"/>
                <w:i/>
              </w:rPr>
              <w:t xml:space="preserve">         </w:t>
            </w:r>
            <w:r w:rsidR="008534D5" w:rsidRPr="00920CAD">
              <w:rPr>
                <w:rFonts w:ascii="Rockwell" w:hAnsi="Rockwell"/>
                <w:i/>
              </w:rPr>
              <w:t xml:space="preserve">      </w:t>
            </w:r>
            <w:r w:rsidR="00AC50B4" w:rsidRPr="00920CAD">
              <w:rPr>
                <w:rFonts w:ascii="Rockwell" w:hAnsi="Rockwell"/>
                <w:i/>
              </w:rPr>
              <w:t xml:space="preserve">        </w:t>
            </w:r>
            <w:r w:rsidRPr="00920CAD">
              <w:rPr>
                <w:rFonts w:ascii="Rockwell" w:hAnsi="Rockwell"/>
                <w:i/>
              </w:rPr>
              <w:t>WIFI</w:t>
            </w:r>
            <w:r w:rsidR="00EA5119" w:rsidRPr="00920CAD">
              <w:rPr>
                <w:rFonts w:ascii="Rockwell" w:hAnsi="Rockwell"/>
                <w:i/>
              </w:rPr>
              <w:t xml:space="preserve">               </w:t>
            </w:r>
            <w:sdt>
              <w:sdtPr>
                <w:rPr>
                  <w:rFonts w:ascii="Rockwell" w:hAnsi="Rockwell"/>
                  <w:bCs/>
                  <w:iCs/>
                  <w:sz w:val="40"/>
                  <w:szCs w:val="40"/>
                  <w:lang w:val="fr-CA"/>
                </w:rPr>
                <w:id w:val="-883864115"/>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2410" w:type="dxa"/>
            <w:tcBorders>
              <w:top w:val="single" w:sz="4" w:space="0" w:color="auto"/>
              <w:left w:val="single" w:sz="4" w:space="0" w:color="auto"/>
              <w:bottom w:val="single" w:sz="4" w:space="0" w:color="auto"/>
              <w:right w:val="single" w:sz="4" w:space="0" w:color="auto"/>
            </w:tcBorders>
          </w:tcPr>
          <w:p w14:paraId="7FA30F65" w14:textId="77777777" w:rsidR="0008743C" w:rsidRPr="00920CAD" w:rsidRDefault="0008743C" w:rsidP="00754E54">
            <w:pPr>
              <w:snapToGrid w:val="0"/>
              <w:spacing w:line="276" w:lineRule="auto"/>
              <w:jc w:val="both"/>
              <w:rPr>
                <w:rFonts w:ascii="Rockwell" w:hAnsi="Rockwell"/>
                <w:bCs/>
                <w:i/>
              </w:rPr>
            </w:pPr>
          </w:p>
        </w:tc>
        <w:tc>
          <w:tcPr>
            <w:tcW w:w="2551" w:type="dxa"/>
            <w:tcBorders>
              <w:top w:val="single" w:sz="4" w:space="0" w:color="auto"/>
              <w:left w:val="single" w:sz="4" w:space="0" w:color="auto"/>
              <w:bottom w:val="single" w:sz="4" w:space="0" w:color="auto"/>
              <w:right w:val="single" w:sz="4" w:space="0" w:color="auto"/>
            </w:tcBorders>
          </w:tcPr>
          <w:p w14:paraId="690DB0C0" w14:textId="77777777" w:rsidR="0008743C" w:rsidRPr="00920CAD" w:rsidRDefault="0008743C" w:rsidP="00754E54">
            <w:pPr>
              <w:snapToGrid w:val="0"/>
              <w:jc w:val="both"/>
              <w:rPr>
                <w:rFonts w:ascii="Rockwell" w:hAnsi="Rockwell"/>
                <w:bCs/>
                <w:i/>
              </w:rPr>
            </w:pPr>
          </w:p>
        </w:tc>
      </w:tr>
      <w:tr w:rsidR="00920CAD" w:rsidRPr="00920CAD" w14:paraId="4F4CD2FA" w14:textId="77777777" w:rsidTr="00430A40">
        <w:trPr>
          <w:jc w:val="center"/>
        </w:trPr>
        <w:tc>
          <w:tcPr>
            <w:tcW w:w="850" w:type="dxa"/>
            <w:tcBorders>
              <w:top w:val="single" w:sz="4" w:space="0" w:color="auto"/>
              <w:left w:val="single" w:sz="4" w:space="0" w:color="auto"/>
              <w:bottom w:val="single" w:sz="4" w:space="0" w:color="auto"/>
              <w:right w:val="single" w:sz="4" w:space="0" w:color="auto"/>
            </w:tcBorders>
            <w:vAlign w:val="center"/>
          </w:tcPr>
          <w:p w14:paraId="0E79FACC" w14:textId="77777777" w:rsidR="00E14B9C" w:rsidRPr="00920CAD" w:rsidRDefault="00E14B9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auto"/>
              <w:left w:val="single" w:sz="4" w:space="0" w:color="auto"/>
              <w:bottom w:val="single" w:sz="4" w:space="0" w:color="auto"/>
              <w:right w:val="single" w:sz="4" w:space="0" w:color="auto"/>
            </w:tcBorders>
            <w:vAlign w:val="center"/>
          </w:tcPr>
          <w:p w14:paraId="78971A5B" w14:textId="77777777" w:rsidR="00E14B9C" w:rsidRPr="00920CAD" w:rsidRDefault="00E14B9C" w:rsidP="00E14B9C">
            <w:pPr>
              <w:snapToGrid w:val="0"/>
              <w:spacing w:line="276" w:lineRule="auto"/>
              <w:jc w:val="both"/>
              <w:rPr>
                <w:rFonts w:ascii="Rockwell" w:hAnsi="Rockwell"/>
                <w:i/>
              </w:rPr>
            </w:pPr>
            <w:r w:rsidRPr="00920CAD">
              <w:rPr>
                <w:rFonts w:ascii="Rockwell" w:hAnsi="Rockwell"/>
                <w:i/>
              </w:rPr>
              <w:t>Compatibilité</w:t>
            </w:r>
          </w:p>
        </w:tc>
        <w:tc>
          <w:tcPr>
            <w:tcW w:w="5528" w:type="dxa"/>
            <w:tcBorders>
              <w:top w:val="single" w:sz="4" w:space="0" w:color="auto"/>
              <w:left w:val="single" w:sz="4" w:space="0" w:color="auto"/>
              <w:bottom w:val="single" w:sz="4" w:space="0" w:color="auto"/>
              <w:right w:val="single" w:sz="4" w:space="0" w:color="auto"/>
            </w:tcBorders>
            <w:vAlign w:val="center"/>
          </w:tcPr>
          <w:p w14:paraId="09EB7211" w14:textId="77777777" w:rsidR="00E14B9C" w:rsidRPr="00920CAD" w:rsidRDefault="00E14B9C" w:rsidP="00AC50B4">
            <w:pPr>
              <w:snapToGrid w:val="0"/>
              <w:jc w:val="both"/>
              <w:rPr>
                <w:rFonts w:ascii="Rockwell" w:hAnsi="Rockwell"/>
                <w:i/>
              </w:rPr>
            </w:pPr>
            <w:r w:rsidRPr="00920CAD">
              <w:rPr>
                <w:rFonts w:ascii="Rockwell" w:hAnsi="Rockwell"/>
                <w:i/>
              </w:rPr>
              <w:t xml:space="preserve">Microsoft Windows </w:t>
            </w:r>
            <w:proofErr w:type="gramStart"/>
            <w:r w:rsidRPr="00920CAD">
              <w:rPr>
                <w:rFonts w:ascii="Rockwell" w:hAnsi="Rockwell"/>
                <w:i/>
              </w:rPr>
              <w:t>( 11</w:t>
            </w:r>
            <w:proofErr w:type="gramEnd"/>
            <w:r w:rsidRPr="00920CAD">
              <w:rPr>
                <w:rFonts w:ascii="Rockwell" w:hAnsi="Rockwell"/>
                <w:i/>
              </w:rPr>
              <w:t>) ou version ultérieure, MacOs ou version ultér</w:t>
            </w:r>
            <w:r w:rsidR="00AC50B4" w:rsidRPr="00920CAD">
              <w:rPr>
                <w:rFonts w:ascii="Rockwell" w:hAnsi="Rockwell"/>
                <w:i/>
              </w:rPr>
              <w:t>ieure</w:t>
            </w:r>
          </w:p>
          <w:p w14:paraId="57DB0261" w14:textId="692D4CE2" w:rsidR="00D95518" w:rsidRPr="00920CAD" w:rsidRDefault="00D95518" w:rsidP="00AC50B4">
            <w:pPr>
              <w:snapToGrid w:val="0"/>
              <w:jc w:val="both"/>
              <w:rPr>
                <w:rFonts w:ascii="Rockwell" w:hAnsi="Rockwell"/>
                <w:i/>
              </w:rPr>
            </w:pPr>
          </w:p>
        </w:tc>
        <w:tc>
          <w:tcPr>
            <w:tcW w:w="2410" w:type="dxa"/>
            <w:tcBorders>
              <w:top w:val="single" w:sz="4" w:space="0" w:color="auto"/>
              <w:left w:val="single" w:sz="4" w:space="0" w:color="auto"/>
              <w:bottom w:val="single" w:sz="4" w:space="0" w:color="auto"/>
              <w:right w:val="single" w:sz="4" w:space="0" w:color="auto"/>
            </w:tcBorders>
            <w:vAlign w:val="center"/>
          </w:tcPr>
          <w:p w14:paraId="2E3A58E7" w14:textId="306ED9D2" w:rsidR="00E14B9C" w:rsidRPr="00920CAD" w:rsidRDefault="00E14B9C" w:rsidP="00E14B9C">
            <w:pPr>
              <w:snapToGrid w:val="0"/>
              <w:spacing w:line="276" w:lineRule="auto"/>
              <w:jc w:val="both"/>
              <w:rPr>
                <w:rFonts w:ascii="Rockwell" w:hAnsi="Rockwell"/>
                <w:b/>
                <w:bCs/>
                <w:i/>
              </w:rPr>
            </w:pPr>
          </w:p>
        </w:tc>
        <w:tc>
          <w:tcPr>
            <w:tcW w:w="2551" w:type="dxa"/>
            <w:tcBorders>
              <w:top w:val="single" w:sz="4" w:space="0" w:color="auto"/>
              <w:left w:val="single" w:sz="4" w:space="0" w:color="auto"/>
              <w:bottom w:val="single" w:sz="4" w:space="0" w:color="auto"/>
              <w:right w:val="single" w:sz="4" w:space="0" w:color="auto"/>
            </w:tcBorders>
          </w:tcPr>
          <w:p w14:paraId="0E96EE9E" w14:textId="77777777" w:rsidR="00E14B9C" w:rsidRPr="00920CAD" w:rsidRDefault="00E14B9C" w:rsidP="00E14B9C">
            <w:pPr>
              <w:snapToGrid w:val="0"/>
              <w:jc w:val="both"/>
              <w:rPr>
                <w:rFonts w:ascii="Rockwell" w:hAnsi="Rockwell"/>
                <w:bCs/>
                <w:i/>
              </w:rPr>
            </w:pPr>
          </w:p>
        </w:tc>
      </w:tr>
      <w:tr w:rsidR="00920CAD" w:rsidRPr="00920CAD" w14:paraId="03AF19C3" w14:textId="77777777" w:rsidTr="00430A40">
        <w:trPr>
          <w:jc w:val="center"/>
        </w:trPr>
        <w:tc>
          <w:tcPr>
            <w:tcW w:w="850" w:type="dxa"/>
            <w:tcBorders>
              <w:top w:val="single" w:sz="4" w:space="0" w:color="auto"/>
              <w:left w:val="single" w:sz="4" w:space="0" w:color="auto"/>
              <w:bottom w:val="single" w:sz="4" w:space="0" w:color="auto"/>
              <w:right w:val="single" w:sz="4" w:space="0" w:color="auto"/>
            </w:tcBorders>
            <w:vAlign w:val="center"/>
          </w:tcPr>
          <w:p w14:paraId="5146A7C5" w14:textId="77777777" w:rsidR="0078640D" w:rsidRPr="00920CAD" w:rsidRDefault="0078640D"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auto"/>
              <w:left w:val="single" w:sz="4" w:space="0" w:color="auto"/>
              <w:bottom w:val="single" w:sz="4" w:space="0" w:color="auto"/>
              <w:right w:val="single" w:sz="4" w:space="0" w:color="auto"/>
            </w:tcBorders>
            <w:vAlign w:val="center"/>
          </w:tcPr>
          <w:p w14:paraId="1E9F2070" w14:textId="2576BDB1" w:rsidR="0078640D" w:rsidRPr="00920CAD" w:rsidRDefault="0078640D" w:rsidP="0078640D">
            <w:pPr>
              <w:snapToGrid w:val="0"/>
              <w:spacing w:line="276" w:lineRule="auto"/>
              <w:jc w:val="both"/>
              <w:rPr>
                <w:rFonts w:ascii="Rockwell" w:hAnsi="Rockwell"/>
                <w:i/>
              </w:rPr>
            </w:pPr>
            <w:r w:rsidRPr="00920CAD">
              <w:rPr>
                <w:rFonts w:ascii="Rockwell" w:hAnsi="Rockwell"/>
                <w:i/>
              </w:rPr>
              <w:t>Logiciels et documentation fournis)</w:t>
            </w:r>
          </w:p>
        </w:tc>
        <w:tc>
          <w:tcPr>
            <w:tcW w:w="5528" w:type="dxa"/>
            <w:tcBorders>
              <w:top w:val="single" w:sz="4" w:space="0" w:color="auto"/>
              <w:left w:val="single" w:sz="4" w:space="0" w:color="auto"/>
              <w:bottom w:val="single" w:sz="4" w:space="0" w:color="auto"/>
              <w:right w:val="single" w:sz="4" w:space="0" w:color="auto"/>
            </w:tcBorders>
            <w:vAlign w:val="center"/>
          </w:tcPr>
          <w:p w14:paraId="59AC236E" w14:textId="6355E830" w:rsidR="0078640D" w:rsidRPr="00920CAD" w:rsidRDefault="0078640D" w:rsidP="0078640D">
            <w:pPr>
              <w:snapToGrid w:val="0"/>
              <w:spacing w:line="276" w:lineRule="auto"/>
              <w:jc w:val="both"/>
              <w:rPr>
                <w:rFonts w:ascii="Rockwell" w:hAnsi="Rockwell"/>
                <w:i/>
              </w:rPr>
            </w:pPr>
            <w:r w:rsidRPr="00920CAD">
              <w:rPr>
                <w:rFonts w:ascii="Rockwell" w:hAnsi="Rockwell"/>
                <w:i/>
              </w:rPr>
              <w:t xml:space="preserve">Numérisation, traitement d’image, OCR, </w:t>
            </w:r>
            <w:proofErr w:type="spellStart"/>
            <w:r w:rsidRPr="00920CAD">
              <w:rPr>
                <w:rFonts w:ascii="Rockwell" w:hAnsi="Rockwell"/>
                <w:i/>
              </w:rPr>
              <w:t>PnP</w:t>
            </w:r>
            <w:proofErr w:type="spellEnd"/>
            <w:r w:rsidRPr="00920CAD">
              <w:rPr>
                <w:rFonts w:ascii="Rockwell" w:hAnsi="Rockwell"/>
                <w:i/>
              </w:rPr>
              <w:t xml:space="preserve"> ou </w:t>
            </w:r>
            <w:r w:rsidR="005B1B25" w:rsidRPr="00920CAD">
              <w:rPr>
                <w:rFonts w:ascii="Rockwell" w:hAnsi="Rockwell"/>
                <w:i/>
              </w:rPr>
              <w:t>pil</w:t>
            </w:r>
            <w:r w:rsidR="00AC50B4" w:rsidRPr="00920CAD">
              <w:rPr>
                <w:rFonts w:ascii="Rockwell" w:hAnsi="Rockwell"/>
                <w:i/>
              </w:rPr>
              <w:t>otes</w:t>
            </w:r>
            <w:r w:rsidR="005B1B25" w:rsidRPr="00920CAD">
              <w:rPr>
                <w:rFonts w:ascii="Rockwell" w:hAnsi="Rockwell"/>
                <w:i/>
              </w:rPr>
              <w:t xml:space="preserve"> </w:t>
            </w:r>
            <w:r w:rsidRPr="00920CAD">
              <w:rPr>
                <w:rFonts w:ascii="Rockwell" w:hAnsi="Rockwell"/>
                <w:i/>
              </w:rPr>
              <w:t>à fournir, documentation en français</w:t>
            </w:r>
          </w:p>
        </w:tc>
        <w:tc>
          <w:tcPr>
            <w:tcW w:w="2410" w:type="dxa"/>
            <w:tcBorders>
              <w:top w:val="single" w:sz="4" w:space="0" w:color="auto"/>
              <w:left w:val="single" w:sz="4" w:space="0" w:color="auto"/>
              <w:bottom w:val="single" w:sz="4" w:space="0" w:color="auto"/>
              <w:right w:val="single" w:sz="4" w:space="0" w:color="auto"/>
            </w:tcBorders>
          </w:tcPr>
          <w:p w14:paraId="6CC5CB3E" w14:textId="77777777" w:rsidR="0078640D" w:rsidRPr="00920CAD" w:rsidRDefault="0078640D" w:rsidP="0078640D">
            <w:pPr>
              <w:snapToGrid w:val="0"/>
              <w:spacing w:line="276" w:lineRule="auto"/>
              <w:jc w:val="both"/>
              <w:rPr>
                <w:rFonts w:ascii="Rockwell" w:hAnsi="Rockwell"/>
                <w:bCs/>
                <w:i/>
              </w:rPr>
            </w:pPr>
          </w:p>
        </w:tc>
        <w:tc>
          <w:tcPr>
            <w:tcW w:w="2551" w:type="dxa"/>
            <w:tcBorders>
              <w:top w:val="single" w:sz="4" w:space="0" w:color="auto"/>
              <w:left w:val="single" w:sz="4" w:space="0" w:color="auto"/>
              <w:bottom w:val="single" w:sz="4" w:space="0" w:color="auto"/>
              <w:right w:val="single" w:sz="4" w:space="0" w:color="auto"/>
            </w:tcBorders>
          </w:tcPr>
          <w:p w14:paraId="225DCDDB" w14:textId="77777777" w:rsidR="0078640D" w:rsidRPr="00920CAD" w:rsidRDefault="0078640D" w:rsidP="0078640D">
            <w:pPr>
              <w:snapToGrid w:val="0"/>
              <w:jc w:val="both"/>
              <w:rPr>
                <w:rFonts w:ascii="Rockwell" w:hAnsi="Rockwell"/>
                <w:bCs/>
                <w:i/>
              </w:rPr>
            </w:pPr>
          </w:p>
        </w:tc>
      </w:tr>
      <w:tr w:rsidR="00920CAD" w:rsidRPr="00920CAD" w14:paraId="046D677F" w14:textId="77777777" w:rsidTr="00430A40">
        <w:trPr>
          <w:jc w:val="center"/>
        </w:trPr>
        <w:tc>
          <w:tcPr>
            <w:tcW w:w="850" w:type="dxa"/>
            <w:vMerge w:val="restart"/>
            <w:tcBorders>
              <w:top w:val="single" w:sz="4" w:space="0" w:color="auto"/>
              <w:left w:val="single" w:sz="4" w:space="0" w:color="auto"/>
              <w:bottom w:val="single" w:sz="4" w:space="0" w:color="auto"/>
              <w:right w:val="single" w:sz="4" w:space="0" w:color="auto"/>
            </w:tcBorders>
            <w:vAlign w:val="center"/>
          </w:tcPr>
          <w:p w14:paraId="10FF4521" w14:textId="77777777" w:rsidR="0078640D" w:rsidRPr="00920CAD" w:rsidRDefault="0078640D"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vMerge w:val="restart"/>
            <w:tcBorders>
              <w:top w:val="single" w:sz="4" w:space="0" w:color="auto"/>
              <w:left w:val="single" w:sz="4" w:space="0" w:color="auto"/>
              <w:bottom w:val="single" w:sz="4" w:space="0" w:color="auto"/>
              <w:right w:val="single" w:sz="4" w:space="0" w:color="auto"/>
            </w:tcBorders>
            <w:vAlign w:val="center"/>
          </w:tcPr>
          <w:p w14:paraId="2C0BADD9" w14:textId="12B8F613" w:rsidR="0078640D" w:rsidRPr="00920CAD" w:rsidRDefault="0078640D" w:rsidP="0078640D">
            <w:pPr>
              <w:snapToGrid w:val="0"/>
              <w:spacing w:line="276" w:lineRule="auto"/>
              <w:jc w:val="both"/>
              <w:rPr>
                <w:rFonts w:ascii="Rockwell" w:hAnsi="Rockwell"/>
                <w:i/>
              </w:rPr>
            </w:pPr>
            <w:r w:rsidRPr="00920CAD">
              <w:rPr>
                <w:rFonts w:ascii="Rockwell" w:hAnsi="Rockwell"/>
                <w:i/>
              </w:rPr>
              <w:t>Housse de protection contre la poussière</w:t>
            </w:r>
          </w:p>
        </w:tc>
        <w:tc>
          <w:tcPr>
            <w:tcW w:w="5528" w:type="dxa"/>
            <w:tcBorders>
              <w:top w:val="single" w:sz="4" w:space="0" w:color="auto"/>
              <w:left w:val="single" w:sz="4" w:space="0" w:color="auto"/>
              <w:bottom w:val="single" w:sz="4" w:space="0" w:color="auto"/>
              <w:right w:val="single" w:sz="4" w:space="0" w:color="auto"/>
            </w:tcBorders>
            <w:vAlign w:val="center"/>
          </w:tcPr>
          <w:p w14:paraId="571933C6" w14:textId="2480F41E" w:rsidR="0078640D" w:rsidRPr="00920CAD" w:rsidRDefault="0078640D" w:rsidP="0078640D">
            <w:pPr>
              <w:snapToGrid w:val="0"/>
              <w:spacing w:line="276" w:lineRule="auto"/>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2410" w:type="dxa"/>
            <w:tcBorders>
              <w:top w:val="single" w:sz="4" w:space="0" w:color="auto"/>
              <w:left w:val="single" w:sz="4" w:space="0" w:color="auto"/>
              <w:bottom w:val="single" w:sz="4" w:space="0" w:color="auto"/>
              <w:right w:val="single" w:sz="4" w:space="0" w:color="auto"/>
            </w:tcBorders>
          </w:tcPr>
          <w:p w14:paraId="7CE419E1" w14:textId="77777777" w:rsidR="0078640D" w:rsidRPr="00920CAD" w:rsidRDefault="0078640D" w:rsidP="0078640D">
            <w:pPr>
              <w:snapToGrid w:val="0"/>
              <w:spacing w:line="276" w:lineRule="auto"/>
              <w:jc w:val="both"/>
              <w:rPr>
                <w:rFonts w:ascii="Rockwell" w:hAnsi="Rockwell"/>
                <w:bCs/>
                <w:i/>
              </w:rPr>
            </w:pPr>
          </w:p>
        </w:tc>
        <w:tc>
          <w:tcPr>
            <w:tcW w:w="2551" w:type="dxa"/>
            <w:tcBorders>
              <w:top w:val="single" w:sz="4" w:space="0" w:color="auto"/>
              <w:left w:val="single" w:sz="4" w:space="0" w:color="auto"/>
              <w:bottom w:val="single" w:sz="4" w:space="0" w:color="auto"/>
              <w:right w:val="single" w:sz="4" w:space="0" w:color="auto"/>
            </w:tcBorders>
          </w:tcPr>
          <w:p w14:paraId="55C1BC9B" w14:textId="77777777" w:rsidR="0078640D" w:rsidRPr="00920CAD" w:rsidRDefault="0078640D" w:rsidP="0078640D">
            <w:pPr>
              <w:snapToGrid w:val="0"/>
              <w:jc w:val="both"/>
              <w:rPr>
                <w:rFonts w:ascii="Rockwell" w:hAnsi="Rockwell"/>
                <w:bCs/>
                <w:i/>
              </w:rPr>
            </w:pPr>
          </w:p>
        </w:tc>
      </w:tr>
      <w:tr w:rsidR="00E14B9C" w:rsidRPr="00920CAD" w14:paraId="18F3F1CA" w14:textId="77777777" w:rsidTr="00430A40">
        <w:trPr>
          <w:jc w:val="center"/>
        </w:trPr>
        <w:tc>
          <w:tcPr>
            <w:tcW w:w="850" w:type="dxa"/>
            <w:vMerge/>
            <w:tcBorders>
              <w:top w:val="single" w:sz="4" w:space="0" w:color="auto"/>
              <w:left w:val="single" w:sz="4" w:space="0" w:color="auto"/>
              <w:bottom w:val="single" w:sz="4" w:space="0" w:color="auto"/>
              <w:right w:val="single" w:sz="4" w:space="0" w:color="auto"/>
            </w:tcBorders>
            <w:vAlign w:val="center"/>
          </w:tcPr>
          <w:p w14:paraId="152D4569" w14:textId="77777777" w:rsidR="00E14B9C" w:rsidRPr="00920CAD" w:rsidRDefault="00E14B9C" w:rsidP="002F0354">
            <w:pPr>
              <w:pStyle w:val="Pieddepage"/>
              <w:numPr>
                <w:ilvl w:val="2"/>
                <w:numId w:val="21"/>
              </w:numPr>
              <w:tabs>
                <w:tab w:val="clear" w:pos="4536"/>
                <w:tab w:val="clear" w:pos="9072"/>
              </w:tabs>
              <w:snapToGrid w:val="0"/>
              <w:ind w:left="419"/>
              <w:jc w:val="both"/>
              <w:rPr>
                <w:rFonts w:ascii="Rockwell" w:hAnsi="Rockwell"/>
                <w:bCs/>
                <w:i/>
              </w:rPr>
            </w:pPr>
          </w:p>
        </w:tc>
        <w:tc>
          <w:tcPr>
            <w:tcW w:w="3393" w:type="dxa"/>
            <w:vMerge/>
            <w:tcBorders>
              <w:top w:val="single" w:sz="4" w:space="0" w:color="auto"/>
              <w:left w:val="single" w:sz="4" w:space="0" w:color="auto"/>
              <w:bottom w:val="single" w:sz="4" w:space="0" w:color="auto"/>
              <w:right w:val="single" w:sz="4" w:space="0" w:color="auto"/>
            </w:tcBorders>
            <w:vAlign w:val="center"/>
          </w:tcPr>
          <w:p w14:paraId="04CC9501" w14:textId="0C938744" w:rsidR="00E14B9C" w:rsidRPr="00920CAD" w:rsidRDefault="00E14B9C" w:rsidP="0078640D">
            <w:pPr>
              <w:snapToGrid w:val="0"/>
              <w:spacing w:line="276" w:lineRule="auto"/>
              <w:jc w:val="both"/>
              <w:rPr>
                <w:rFonts w:ascii="Rockwell" w:hAnsi="Rockwell"/>
                <w:i/>
              </w:rPr>
            </w:pPr>
          </w:p>
        </w:tc>
        <w:tc>
          <w:tcPr>
            <w:tcW w:w="5528" w:type="dxa"/>
            <w:tcBorders>
              <w:top w:val="single" w:sz="4" w:space="0" w:color="auto"/>
              <w:left w:val="single" w:sz="4" w:space="0" w:color="auto"/>
              <w:bottom w:val="single" w:sz="4" w:space="0" w:color="auto"/>
              <w:right w:val="single" w:sz="4" w:space="0" w:color="auto"/>
            </w:tcBorders>
            <w:vAlign w:val="center"/>
          </w:tcPr>
          <w:p w14:paraId="377D0242" w14:textId="3017307F" w:rsidR="00E14B9C" w:rsidRPr="00920CAD" w:rsidRDefault="00E14B9C" w:rsidP="00AC50B4">
            <w:pPr>
              <w:snapToGrid w:val="0"/>
              <w:spacing w:line="276" w:lineRule="auto"/>
              <w:jc w:val="both"/>
              <w:rPr>
                <w:rFonts w:ascii="Rockwell" w:hAnsi="Rockwell"/>
                <w:i/>
              </w:rPr>
            </w:pPr>
            <w:r w:rsidRPr="00920CAD">
              <w:rPr>
                <w:rFonts w:ascii="Rockwell" w:hAnsi="Rockwell"/>
              </w:rPr>
              <w:t xml:space="preserve">Oui         </w:t>
            </w:r>
            <w:sdt>
              <w:sdtPr>
                <w:rPr>
                  <w:rFonts w:ascii="Rockwell" w:hAnsi="Rockwell"/>
                  <w:bCs/>
                  <w:iCs/>
                  <w:sz w:val="40"/>
                  <w:szCs w:val="40"/>
                  <w:lang w:val="fr-CA"/>
                </w:rPr>
                <w:id w:val="383444951"/>
                <w14:checkbox>
                  <w14:checked w14:val="0"/>
                  <w14:checkedState w14:val="2612" w14:font="MS Gothic"/>
                  <w14:uncheckedState w14:val="2610" w14:font="MS Gothic"/>
                </w14:checkbox>
              </w:sdtPr>
              <w:sdtContent>
                <w:r w:rsidR="00430A40" w:rsidRPr="00920CAD">
                  <w:rPr>
                    <w:rFonts w:ascii="MS Gothic" w:eastAsia="MS Gothic" w:hAnsi="MS Gothic" w:hint="eastAsia"/>
                    <w:bCs/>
                    <w:iCs/>
                    <w:sz w:val="40"/>
                    <w:szCs w:val="40"/>
                    <w:lang w:val="fr-CA"/>
                  </w:rPr>
                  <w:t>☐</w:t>
                </w:r>
              </w:sdtContent>
            </w:sdt>
            <w:r w:rsidRPr="00920CAD">
              <w:rPr>
                <w:rFonts w:ascii="Rockwell" w:hAnsi="Rockwell"/>
              </w:rPr>
              <w:t xml:space="preserve">                                 Non      </w:t>
            </w:r>
            <w:sdt>
              <w:sdtPr>
                <w:rPr>
                  <w:rFonts w:ascii="Rockwell" w:hAnsi="Rockwell"/>
                  <w:bCs/>
                  <w:iCs/>
                  <w:sz w:val="40"/>
                  <w:szCs w:val="40"/>
                  <w:lang w:val="fr-CA"/>
                </w:rPr>
                <w:id w:val="-1487000347"/>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r w:rsidRPr="00920CAD">
              <w:rPr>
                <w:rFonts w:ascii="Rockwell" w:hAnsi="Rockwell"/>
              </w:rPr>
              <w:t xml:space="preserve">   </w:t>
            </w:r>
          </w:p>
        </w:tc>
        <w:tc>
          <w:tcPr>
            <w:tcW w:w="2410" w:type="dxa"/>
            <w:tcBorders>
              <w:top w:val="single" w:sz="4" w:space="0" w:color="auto"/>
              <w:left w:val="single" w:sz="4" w:space="0" w:color="auto"/>
              <w:bottom w:val="single" w:sz="4" w:space="0" w:color="auto"/>
              <w:right w:val="single" w:sz="4" w:space="0" w:color="auto"/>
            </w:tcBorders>
          </w:tcPr>
          <w:p w14:paraId="2ACA2DDC" w14:textId="77777777" w:rsidR="00E14B9C" w:rsidRPr="00920CAD" w:rsidRDefault="00E14B9C" w:rsidP="0078640D">
            <w:pPr>
              <w:snapToGrid w:val="0"/>
              <w:spacing w:line="276" w:lineRule="auto"/>
              <w:jc w:val="both"/>
              <w:rPr>
                <w:rFonts w:ascii="Rockwell" w:hAnsi="Rockwell"/>
                <w:bCs/>
                <w:i/>
              </w:rPr>
            </w:pPr>
          </w:p>
        </w:tc>
        <w:tc>
          <w:tcPr>
            <w:tcW w:w="2551" w:type="dxa"/>
            <w:tcBorders>
              <w:top w:val="single" w:sz="4" w:space="0" w:color="auto"/>
              <w:left w:val="single" w:sz="4" w:space="0" w:color="auto"/>
              <w:bottom w:val="single" w:sz="4" w:space="0" w:color="auto"/>
              <w:right w:val="single" w:sz="4" w:space="0" w:color="auto"/>
            </w:tcBorders>
          </w:tcPr>
          <w:p w14:paraId="34DCE2C2" w14:textId="77777777" w:rsidR="00E14B9C" w:rsidRPr="00920CAD" w:rsidRDefault="00E14B9C" w:rsidP="0078640D">
            <w:pPr>
              <w:snapToGrid w:val="0"/>
              <w:jc w:val="both"/>
              <w:rPr>
                <w:rFonts w:ascii="Rockwell" w:hAnsi="Rockwell"/>
                <w:bCs/>
                <w:i/>
              </w:rPr>
            </w:pPr>
          </w:p>
        </w:tc>
      </w:tr>
    </w:tbl>
    <w:p w14:paraId="257B8006" w14:textId="1D56FC4A" w:rsidR="003B44F0" w:rsidRDefault="003B44F0" w:rsidP="00D95518">
      <w:bookmarkStart w:id="480" w:name="_Toc50373161"/>
      <w:bookmarkStart w:id="481" w:name="_Toc50375171"/>
      <w:bookmarkStart w:id="482" w:name="_Toc118352027"/>
      <w:bookmarkStart w:id="483" w:name="_Toc118683034"/>
      <w:bookmarkStart w:id="484" w:name="_Toc118686730"/>
      <w:bookmarkStart w:id="485" w:name="_Toc118687375"/>
    </w:p>
    <w:p w14:paraId="2D195F47" w14:textId="77777777" w:rsidR="003B44F0" w:rsidRDefault="003B44F0">
      <w:pPr>
        <w:ind w:left="505" w:hanging="505"/>
      </w:pPr>
      <w:r>
        <w:br w:type="page"/>
      </w:r>
    </w:p>
    <w:p w14:paraId="3E3BF5F1" w14:textId="77777777" w:rsidR="00D95518" w:rsidRPr="00920CAD" w:rsidRDefault="00D95518" w:rsidP="00D95518"/>
    <w:p w14:paraId="3A604AE1" w14:textId="53D4C428" w:rsidR="00366550" w:rsidRPr="00920CAD" w:rsidRDefault="00366550" w:rsidP="00D30DA7">
      <w:pPr>
        <w:pStyle w:val="Titre1"/>
        <w:numPr>
          <w:ilvl w:val="1"/>
          <w:numId w:val="55"/>
        </w:numPr>
        <w:spacing w:before="120" w:after="120"/>
        <w:ind w:left="794" w:firstLine="624"/>
        <w:rPr>
          <w:rFonts w:ascii="Rockwell" w:hAnsi="Rockwell"/>
        </w:rPr>
      </w:pPr>
      <w:bookmarkStart w:id="486" w:name="_Toc218874433"/>
      <w:bookmarkStart w:id="487" w:name="_Toc219207124"/>
      <w:bookmarkStart w:id="488" w:name="_Toc229584516"/>
      <w:bookmarkStart w:id="489" w:name="_Toc229769941"/>
      <w:r w:rsidRPr="00920CAD">
        <w:rPr>
          <w:rFonts w:ascii="Rockwell" w:hAnsi="Rockwell"/>
        </w:rPr>
        <w:t>Scanner individuel à plat de grande capacité</w:t>
      </w:r>
      <w:bookmarkEnd w:id="480"/>
      <w:bookmarkEnd w:id="481"/>
      <w:bookmarkEnd w:id="482"/>
      <w:bookmarkEnd w:id="483"/>
      <w:bookmarkEnd w:id="484"/>
      <w:bookmarkEnd w:id="485"/>
      <w:bookmarkEnd w:id="486"/>
      <w:bookmarkEnd w:id="487"/>
      <w:bookmarkEnd w:id="488"/>
      <w:bookmarkEnd w:id="489"/>
    </w:p>
    <w:tbl>
      <w:tblPr>
        <w:tblW w:w="5625" w:type="pct"/>
        <w:jc w:val="center"/>
        <w:tblLook w:val="0020" w:firstRow="1" w:lastRow="0" w:firstColumn="0" w:lastColumn="0" w:noHBand="0" w:noVBand="0"/>
      </w:tblPr>
      <w:tblGrid>
        <w:gridCol w:w="830"/>
        <w:gridCol w:w="3677"/>
        <w:gridCol w:w="1395"/>
        <w:gridCol w:w="4210"/>
        <w:gridCol w:w="2213"/>
        <w:gridCol w:w="2550"/>
      </w:tblGrid>
      <w:tr w:rsidR="00920CAD" w:rsidRPr="00920CAD" w14:paraId="28A48863" w14:textId="77777777" w:rsidTr="008F1530">
        <w:trPr>
          <w:trHeight w:hRule="exact" w:val="989"/>
          <w:tblHeader/>
          <w:jc w:val="center"/>
        </w:trPr>
        <w:tc>
          <w:tcPr>
            <w:tcW w:w="279" w:type="pct"/>
            <w:tcBorders>
              <w:top w:val="single" w:sz="4" w:space="0" w:color="000000"/>
              <w:left w:val="single" w:sz="8" w:space="0" w:color="000000"/>
              <w:bottom w:val="single" w:sz="4" w:space="0" w:color="000000"/>
            </w:tcBorders>
            <w:shd w:val="clear" w:color="auto" w:fill="BFBFBF" w:themeFill="background1" w:themeFillShade="BF"/>
            <w:vAlign w:val="center"/>
          </w:tcPr>
          <w:p w14:paraId="2A541A32" w14:textId="77777777" w:rsidR="00196CE0" w:rsidRPr="00920CAD" w:rsidRDefault="00196CE0" w:rsidP="00491C7F">
            <w:pPr>
              <w:snapToGrid w:val="0"/>
              <w:jc w:val="center"/>
              <w:rPr>
                <w:rFonts w:ascii="Rockwell" w:hAnsi="Rockwell"/>
                <w:b/>
                <w:bCs/>
              </w:rPr>
            </w:pPr>
            <w:r w:rsidRPr="00920CAD">
              <w:rPr>
                <w:rFonts w:ascii="Rockwell" w:hAnsi="Rockwell"/>
                <w:b/>
                <w:bCs/>
              </w:rPr>
              <w:t>N°</w:t>
            </w:r>
          </w:p>
        </w:tc>
        <w:tc>
          <w:tcPr>
            <w:tcW w:w="1236" w:type="pct"/>
            <w:tcBorders>
              <w:top w:val="single" w:sz="4" w:space="0" w:color="000000"/>
              <w:left w:val="single" w:sz="4" w:space="0" w:color="000000"/>
              <w:bottom w:val="single" w:sz="4" w:space="0" w:color="000000"/>
            </w:tcBorders>
            <w:shd w:val="clear" w:color="auto" w:fill="BFBFBF" w:themeFill="background1" w:themeFillShade="BF"/>
            <w:vAlign w:val="center"/>
          </w:tcPr>
          <w:p w14:paraId="777DC774" w14:textId="77777777" w:rsidR="00196CE0" w:rsidRPr="00920CAD" w:rsidRDefault="00196CE0" w:rsidP="00754E54">
            <w:pPr>
              <w:snapToGrid w:val="0"/>
              <w:jc w:val="both"/>
              <w:rPr>
                <w:rFonts w:ascii="Rockwell" w:hAnsi="Rockwell"/>
                <w:b/>
                <w:bCs/>
              </w:rPr>
            </w:pPr>
            <w:r w:rsidRPr="00920CAD">
              <w:rPr>
                <w:rFonts w:ascii="Rockwell" w:hAnsi="Rockwell"/>
                <w:b/>
                <w:bCs/>
              </w:rPr>
              <w:t>Fourniture</w:t>
            </w:r>
          </w:p>
        </w:tc>
        <w:tc>
          <w:tcPr>
            <w:tcW w:w="1884" w:type="pct"/>
            <w:gridSpan w:val="2"/>
            <w:tcBorders>
              <w:top w:val="single" w:sz="4" w:space="0" w:color="000000"/>
              <w:left w:val="single" w:sz="4" w:space="0" w:color="000000"/>
              <w:bottom w:val="single" w:sz="4" w:space="0" w:color="000000"/>
            </w:tcBorders>
            <w:shd w:val="clear" w:color="auto" w:fill="BFBFBF" w:themeFill="background1" w:themeFillShade="BF"/>
            <w:vAlign w:val="center"/>
          </w:tcPr>
          <w:p w14:paraId="2F59AC42" w14:textId="37CE1941" w:rsidR="00196CE0" w:rsidRPr="00920CAD" w:rsidRDefault="00E61F0B" w:rsidP="00754E54">
            <w:pPr>
              <w:snapToGrid w:val="0"/>
              <w:jc w:val="both"/>
              <w:rPr>
                <w:rFonts w:ascii="Rockwell" w:hAnsi="Rockwell"/>
                <w:b/>
                <w:bCs/>
              </w:rPr>
            </w:pPr>
            <w:r w:rsidRPr="00920CAD">
              <w:rPr>
                <w:rFonts w:ascii="Rockwell" w:hAnsi="Rockwell"/>
                <w:b/>
                <w:bCs/>
              </w:rPr>
              <w:t>Spécifications techniques</w:t>
            </w:r>
            <w:r w:rsidR="00196CE0" w:rsidRPr="00920CAD">
              <w:rPr>
                <w:rFonts w:ascii="Rockwell" w:hAnsi="Rockwell"/>
                <w:b/>
                <w:bCs/>
              </w:rPr>
              <w:t xml:space="preserve"> demandées par l’</w:t>
            </w:r>
            <w:r w:rsidR="00F84CE0" w:rsidRPr="00920CAD">
              <w:rPr>
                <w:rFonts w:ascii="Rockwell" w:hAnsi="Rockwell"/>
                <w:b/>
                <w:bCs/>
              </w:rPr>
              <w:t>Autorité contractante</w:t>
            </w:r>
          </w:p>
        </w:tc>
        <w:tc>
          <w:tcPr>
            <w:tcW w:w="744" w:type="pct"/>
            <w:tcBorders>
              <w:top w:val="single" w:sz="4" w:space="0" w:color="000000"/>
              <w:left w:val="single" w:sz="4" w:space="0" w:color="000000"/>
              <w:bottom w:val="single" w:sz="4" w:space="0" w:color="000000"/>
            </w:tcBorders>
            <w:shd w:val="clear" w:color="auto" w:fill="BFBFBF" w:themeFill="background1" w:themeFillShade="BF"/>
            <w:vAlign w:val="center"/>
          </w:tcPr>
          <w:p w14:paraId="05E6EF5D" w14:textId="77D65B4B" w:rsidR="00196CE0" w:rsidRPr="00920CAD" w:rsidRDefault="00E61F0B" w:rsidP="007A356F">
            <w:pPr>
              <w:snapToGrid w:val="0"/>
              <w:ind w:left="27" w:hanging="27"/>
              <w:jc w:val="center"/>
              <w:rPr>
                <w:rFonts w:ascii="Rockwell" w:hAnsi="Rockwell"/>
                <w:b/>
                <w:bCs/>
              </w:rPr>
            </w:pPr>
            <w:r w:rsidRPr="00920CAD">
              <w:rPr>
                <w:rFonts w:ascii="Rockwell" w:hAnsi="Rockwell"/>
                <w:b/>
                <w:bCs/>
              </w:rPr>
              <w:t>Spécifications techniques proposées par le</w:t>
            </w:r>
            <w:r w:rsidR="00D65A05" w:rsidRPr="00920CAD">
              <w:rPr>
                <w:rFonts w:ascii="Rockwell" w:hAnsi="Rockwell"/>
                <w:b/>
                <w:bCs/>
              </w:rPr>
              <w:t xml:space="preserve"> soumissionnaire </w:t>
            </w:r>
          </w:p>
        </w:tc>
        <w:tc>
          <w:tcPr>
            <w:tcW w:w="857"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591F80FE" w14:textId="6AA80AF8" w:rsidR="00196CE0" w:rsidRPr="00920CAD" w:rsidRDefault="00196CE0" w:rsidP="00C94671">
            <w:pPr>
              <w:snapToGrid w:val="0"/>
              <w:ind w:left="27" w:hanging="27"/>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6D3952A3" w14:textId="77777777" w:rsidTr="008F1530">
        <w:trPr>
          <w:tblHeader/>
          <w:jc w:val="center"/>
        </w:trPr>
        <w:tc>
          <w:tcPr>
            <w:tcW w:w="279" w:type="pct"/>
            <w:tcBorders>
              <w:top w:val="single" w:sz="4" w:space="0" w:color="000000"/>
              <w:left w:val="single" w:sz="8" w:space="0" w:color="000000"/>
              <w:bottom w:val="single" w:sz="4" w:space="0" w:color="000000"/>
            </w:tcBorders>
            <w:shd w:val="clear" w:color="auto" w:fill="A6A6A6" w:themeFill="background1" w:themeFillShade="A6"/>
            <w:vAlign w:val="center"/>
          </w:tcPr>
          <w:p w14:paraId="4B10F7F6" w14:textId="77777777" w:rsidR="00196CE0" w:rsidRPr="00920CAD" w:rsidRDefault="00196CE0" w:rsidP="002F0354">
            <w:pPr>
              <w:pStyle w:val="Paragraphedeliste"/>
              <w:numPr>
                <w:ilvl w:val="1"/>
                <w:numId w:val="27"/>
              </w:numPr>
              <w:tabs>
                <w:tab w:val="left" w:pos="262"/>
              </w:tabs>
              <w:snapToGrid w:val="0"/>
              <w:ind w:hanging="792"/>
              <w:jc w:val="both"/>
              <w:rPr>
                <w:rFonts w:ascii="Rockwell" w:hAnsi="Rockwell"/>
                <w:bCs/>
              </w:rPr>
            </w:pPr>
          </w:p>
        </w:tc>
        <w:tc>
          <w:tcPr>
            <w:tcW w:w="1236" w:type="pct"/>
            <w:tcBorders>
              <w:top w:val="single" w:sz="4" w:space="0" w:color="000000"/>
              <w:left w:val="single" w:sz="4" w:space="0" w:color="000000"/>
              <w:bottom w:val="single" w:sz="4" w:space="0" w:color="000000"/>
            </w:tcBorders>
            <w:shd w:val="clear" w:color="auto" w:fill="A6A6A6" w:themeFill="background1" w:themeFillShade="A6"/>
            <w:vAlign w:val="center"/>
          </w:tcPr>
          <w:p w14:paraId="65056278" w14:textId="4390A7C3" w:rsidR="00196CE0" w:rsidRPr="00920CAD" w:rsidRDefault="00196CE0" w:rsidP="00095DE1">
            <w:pPr>
              <w:snapToGrid w:val="0"/>
              <w:jc w:val="both"/>
              <w:rPr>
                <w:rFonts w:ascii="Rockwell" w:hAnsi="Rockwell"/>
                <w:b/>
              </w:rPr>
            </w:pPr>
            <w:r w:rsidRPr="00920CAD">
              <w:rPr>
                <w:rFonts w:ascii="Rockwell" w:hAnsi="Rockwell"/>
                <w:b/>
              </w:rPr>
              <w:t>Scanner individuel à plat de grande capacité</w:t>
            </w:r>
          </w:p>
        </w:tc>
        <w:tc>
          <w:tcPr>
            <w:tcW w:w="1884" w:type="pct"/>
            <w:gridSpan w:val="2"/>
            <w:tcBorders>
              <w:top w:val="single" w:sz="4" w:space="0" w:color="000000"/>
              <w:left w:val="single" w:sz="4" w:space="0" w:color="000000"/>
              <w:bottom w:val="single" w:sz="4" w:space="0" w:color="000000"/>
            </w:tcBorders>
            <w:shd w:val="clear" w:color="auto" w:fill="A6A6A6" w:themeFill="background1" w:themeFillShade="A6"/>
            <w:vAlign w:val="center"/>
          </w:tcPr>
          <w:p w14:paraId="1A9F8816" w14:textId="5757FD87" w:rsidR="00196CE0" w:rsidRPr="00920CAD" w:rsidRDefault="00196CE0" w:rsidP="00754E54">
            <w:pPr>
              <w:snapToGrid w:val="0"/>
              <w:jc w:val="both"/>
              <w:rPr>
                <w:rFonts w:ascii="Rockwell" w:hAnsi="Rockwell"/>
                <w:b/>
              </w:rPr>
            </w:pPr>
            <w:r w:rsidRPr="00920CAD">
              <w:rPr>
                <w:rFonts w:ascii="Rockwell" w:hAnsi="Rockwell"/>
                <w:b/>
              </w:rPr>
              <w:t>Fourniture de scanner individuel à plat de grande capacité</w:t>
            </w:r>
          </w:p>
        </w:tc>
        <w:tc>
          <w:tcPr>
            <w:tcW w:w="744" w:type="pct"/>
            <w:tcBorders>
              <w:top w:val="single" w:sz="4" w:space="0" w:color="000000"/>
              <w:left w:val="single" w:sz="4" w:space="0" w:color="000000"/>
              <w:bottom w:val="single" w:sz="4" w:space="0" w:color="000000"/>
            </w:tcBorders>
            <w:shd w:val="clear" w:color="auto" w:fill="A6A6A6" w:themeFill="background1" w:themeFillShade="A6"/>
          </w:tcPr>
          <w:p w14:paraId="7997140D" w14:textId="77777777" w:rsidR="00196CE0" w:rsidRPr="00920CAD" w:rsidRDefault="00196CE0" w:rsidP="00754E54">
            <w:pPr>
              <w:snapToGrid w:val="0"/>
              <w:jc w:val="both"/>
              <w:rPr>
                <w:rFonts w:ascii="Rockwell" w:hAnsi="Rockwell"/>
                <w:bCs/>
              </w:rPr>
            </w:pPr>
          </w:p>
        </w:tc>
        <w:tc>
          <w:tcPr>
            <w:tcW w:w="857"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146E798A" w14:textId="77777777" w:rsidR="00196CE0" w:rsidRPr="00920CAD" w:rsidRDefault="00196CE0" w:rsidP="00754E54">
            <w:pPr>
              <w:snapToGrid w:val="0"/>
              <w:jc w:val="both"/>
              <w:rPr>
                <w:rFonts w:ascii="Rockwell" w:hAnsi="Rockwell"/>
                <w:bCs/>
              </w:rPr>
            </w:pPr>
          </w:p>
        </w:tc>
      </w:tr>
      <w:tr w:rsidR="00920CAD" w:rsidRPr="00920CAD" w14:paraId="70430967" w14:textId="77777777" w:rsidTr="008F1530">
        <w:trPr>
          <w:jc w:val="center"/>
        </w:trPr>
        <w:tc>
          <w:tcPr>
            <w:tcW w:w="279" w:type="pct"/>
            <w:tcBorders>
              <w:top w:val="single" w:sz="4" w:space="0" w:color="000000"/>
              <w:left w:val="single" w:sz="8" w:space="0" w:color="000000"/>
              <w:bottom w:val="single" w:sz="4" w:space="0" w:color="000000"/>
            </w:tcBorders>
            <w:vAlign w:val="center"/>
          </w:tcPr>
          <w:p w14:paraId="4B241733" w14:textId="77777777" w:rsidR="00196CE0" w:rsidRPr="00920CAD"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429ACD3A" w14:textId="77777777" w:rsidR="00196CE0" w:rsidRPr="00920CAD" w:rsidRDefault="00196CE0" w:rsidP="00754E54">
            <w:pPr>
              <w:snapToGrid w:val="0"/>
              <w:spacing w:line="276" w:lineRule="auto"/>
              <w:jc w:val="both"/>
              <w:rPr>
                <w:rFonts w:ascii="Rockwell" w:hAnsi="Rockwell"/>
                <w:i/>
              </w:rPr>
            </w:pPr>
            <w:r w:rsidRPr="00920CAD">
              <w:rPr>
                <w:rFonts w:ascii="Rockwell" w:hAnsi="Rockwell"/>
                <w:i/>
              </w:rPr>
              <w:t>Marque</w:t>
            </w:r>
          </w:p>
        </w:tc>
        <w:tc>
          <w:tcPr>
            <w:tcW w:w="1884" w:type="pct"/>
            <w:gridSpan w:val="2"/>
            <w:tcBorders>
              <w:top w:val="single" w:sz="4" w:space="0" w:color="000000"/>
              <w:left w:val="single" w:sz="4" w:space="0" w:color="000000"/>
              <w:bottom w:val="single" w:sz="4" w:space="0" w:color="000000"/>
            </w:tcBorders>
            <w:vAlign w:val="center"/>
          </w:tcPr>
          <w:p w14:paraId="47C011C5" w14:textId="77777777" w:rsidR="00196CE0" w:rsidRPr="00920CAD" w:rsidRDefault="00196CE0" w:rsidP="00754E54">
            <w:pPr>
              <w:snapToGrid w:val="0"/>
              <w:spacing w:line="276" w:lineRule="auto"/>
              <w:jc w:val="both"/>
              <w:rPr>
                <w:rFonts w:ascii="Rockwell" w:hAnsi="Rockwell"/>
                <w:i/>
              </w:rPr>
            </w:pPr>
            <w:r w:rsidRPr="00920CAD">
              <w:rPr>
                <w:rFonts w:ascii="Rockwell" w:hAnsi="Rockwell"/>
                <w:i/>
              </w:rPr>
              <w:t>A préciser par le soumissionnaire</w:t>
            </w:r>
          </w:p>
        </w:tc>
        <w:tc>
          <w:tcPr>
            <w:tcW w:w="744" w:type="pct"/>
            <w:tcBorders>
              <w:top w:val="single" w:sz="4" w:space="0" w:color="000000"/>
              <w:left w:val="single" w:sz="4" w:space="0" w:color="000000"/>
              <w:bottom w:val="single" w:sz="4" w:space="0" w:color="000000"/>
            </w:tcBorders>
          </w:tcPr>
          <w:p w14:paraId="17342997" w14:textId="77777777" w:rsidR="00196CE0" w:rsidRPr="00920CAD" w:rsidRDefault="00196CE0" w:rsidP="00754E54">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000000"/>
              <w:right w:val="single" w:sz="4" w:space="0" w:color="auto"/>
            </w:tcBorders>
          </w:tcPr>
          <w:p w14:paraId="0985E230" w14:textId="77777777" w:rsidR="00196CE0" w:rsidRPr="00920CAD" w:rsidRDefault="00196CE0" w:rsidP="00754E54">
            <w:pPr>
              <w:snapToGrid w:val="0"/>
              <w:spacing w:line="276" w:lineRule="auto"/>
              <w:jc w:val="both"/>
              <w:rPr>
                <w:rFonts w:ascii="Rockwell" w:hAnsi="Rockwell"/>
                <w:bCs/>
                <w:i/>
              </w:rPr>
            </w:pPr>
          </w:p>
        </w:tc>
      </w:tr>
      <w:tr w:rsidR="00920CAD" w:rsidRPr="00920CAD" w14:paraId="305E49BC" w14:textId="77777777" w:rsidTr="008F1530">
        <w:trPr>
          <w:trHeight w:val="215"/>
          <w:jc w:val="center"/>
        </w:trPr>
        <w:tc>
          <w:tcPr>
            <w:tcW w:w="279" w:type="pct"/>
            <w:tcBorders>
              <w:top w:val="single" w:sz="4" w:space="0" w:color="000000"/>
              <w:left w:val="single" w:sz="8" w:space="0" w:color="000000"/>
              <w:bottom w:val="single" w:sz="4" w:space="0" w:color="000000"/>
            </w:tcBorders>
            <w:vAlign w:val="center"/>
          </w:tcPr>
          <w:p w14:paraId="56CC9693" w14:textId="77777777" w:rsidR="00196CE0" w:rsidRPr="00920CAD"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01B95D72" w14:textId="77777777" w:rsidR="00196CE0" w:rsidRPr="00920CAD" w:rsidRDefault="00196CE0" w:rsidP="00754E54">
            <w:pPr>
              <w:snapToGrid w:val="0"/>
              <w:spacing w:line="276" w:lineRule="auto"/>
              <w:jc w:val="both"/>
              <w:rPr>
                <w:rFonts w:ascii="Rockwell" w:hAnsi="Rockwell"/>
                <w:i/>
              </w:rPr>
            </w:pPr>
            <w:r w:rsidRPr="00920CAD">
              <w:rPr>
                <w:rFonts w:ascii="Rockwell" w:hAnsi="Rockwell"/>
                <w:i/>
              </w:rPr>
              <w:t>Modèle</w:t>
            </w:r>
          </w:p>
        </w:tc>
        <w:tc>
          <w:tcPr>
            <w:tcW w:w="1884" w:type="pct"/>
            <w:gridSpan w:val="2"/>
            <w:tcBorders>
              <w:top w:val="single" w:sz="4" w:space="0" w:color="000000"/>
              <w:left w:val="single" w:sz="4" w:space="0" w:color="000000"/>
              <w:bottom w:val="single" w:sz="4" w:space="0" w:color="000000"/>
            </w:tcBorders>
            <w:vAlign w:val="center"/>
          </w:tcPr>
          <w:p w14:paraId="3F42A24D" w14:textId="77777777" w:rsidR="00196CE0" w:rsidRPr="00920CAD" w:rsidRDefault="00196CE0" w:rsidP="00754E54">
            <w:pPr>
              <w:snapToGrid w:val="0"/>
              <w:spacing w:line="276" w:lineRule="auto"/>
              <w:jc w:val="both"/>
              <w:rPr>
                <w:rFonts w:ascii="Rockwell" w:hAnsi="Rockwell"/>
                <w:i/>
              </w:rPr>
            </w:pPr>
            <w:r w:rsidRPr="00920CAD">
              <w:rPr>
                <w:rFonts w:ascii="Rockwell" w:hAnsi="Rockwell"/>
                <w:i/>
              </w:rPr>
              <w:t>A préciser par le soumissionnaire</w:t>
            </w:r>
          </w:p>
        </w:tc>
        <w:tc>
          <w:tcPr>
            <w:tcW w:w="744" w:type="pct"/>
            <w:tcBorders>
              <w:top w:val="single" w:sz="4" w:space="0" w:color="000000"/>
              <w:left w:val="single" w:sz="4" w:space="0" w:color="000000"/>
              <w:bottom w:val="single" w:sz="4" w:space="0" w:color="000000"/>
            </w:tcBorders>
          </w:tcPr>
          <w:p w14:paraId="4A2719F3" w14:textId="77777777" w:rsidR="00196CE0" w:rsidRPr="00920CAD" w:rsidRDefault="00196CE0" w:rsidP="00754E54">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000000"/>
              <w:right w:val="single" w:sz="4" w:space="0" w:color="auto"/>
            </w:tcBorders>
          </w:tcPr>
          <w:p w14:paraId="06EC3FF5" w14:textId="77777777" w:rsidR="00196CE0" w:rsidRPr="00920CAD" w:rsidRDefault="00196CE0" w:rsidP="00754E54">
            <w:pPr>
              <w:snapToGrid w:val="0"/>
              <w:spacing w:line="276" w:lineRule="auto"/>
              <w:jc w:val="both"/>
              <w:rPr>
                <w:rFonts w:ascii="Rockwell" w:hAnsi="Rockwell"/>
                <w:bCs/>
                <w:i/>
              </w:rPr>
            </w:pPr>
          </w:p>
        </w:tc>
      </w:tr>
      <w:tr w:rsidR="00920CAD" w:rsidRPr="00920CAD" w14:paraId="00A3B518" w14:textId="77777777" w:rsidTr="008F1530">
        <w:trPr>
          <w:trHeight w:val="291"/>
          <w:jc w:val="center"/>
        </w:trPr>
        <w:tc>
          <w:tcPr>
            <w:tcW w:w="279" w:type="pct"/>
            <w:tcBorders>
              <w:top w:val="single" w:sz="4" w:space="0" w:color="000000"/>
              <w:left w:val="single" w:sz="8" w:space="0" w:color="000000"/>
              <w:bottom w:val="single" w:sz="4" w:space="0" w:color="000000"/>
            </w:tcBorders>
            <w:vAlign w:val="center"/>
          </w:tcPr>
          <w:p w14:paraId="2C3F7FD3" w14:textId="77777777" w:rsidR="00196CE0" w:rsidRPr="00920CAD"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1B1782EB" w14:textId="77777777" w:rsidR="00196CE0" w:rsidRPr="00920CAD" w:rsidRDefault="00196CE0" w:rsidP="00754E54">
            <w:pPr>
              <w:snapToGrid w:val="0"/>
              <w:spacing w:line="276" w:lineRule="auto"/>
              <w:jc w:val="both"/>
              <w:rPr>
                <w:rFonts w:ascii="Rockwell" w:hAnsi="Rockwell"/>
                <w:i/>
              </w:rPr>
            </w:pPr>
            <w:r w:rsidRPr="00920CAD">
              <w:rPr>
                <w:rFonts w:ascii="Rockwell" w:hAnsi="Rockwell"/>
                <w:i/>
              </w:rPr>
              <w:t>Référence</w:t>
            </w:r>
          </w:p>
        </w:tc>
        <w:tc>
          <w:tcPr>
            <w:tcW w:w="1884" w:type="pct"/>
            <w:gridSpan w:val="2"/>
            <w:tcBorders>
              <w:top w:val="single" w:sz="4" w:space="0" w:color="000000"/>
              <w:left w:val="single" w:sz="4" w:space="0" w:color="000000"/>
              <w:bottom w:val="single" w:sz="4" w:space="0" w:color="000000"/>
            </w:tcBorders>
            <w:vAlign w:val="center"/>
          </w:tcPr>
          <w:p w14:paraId="70062CDD" w14:textId="77777777" w:rsidR="00196CE0" w:rsidRPr="00920CAD" w:rsidRDefault="00196CE0" w:rsidP="00754E54">
            <w:pPr>
              <w:snapToGrid w:val="0"/>
              <w:spacing w:line="276" w:lineRule="auto"/>
              <w:jc w:val="both"/>
              <w:rPr>
                <w:rFonts w:ascii="Rockwell" w:hAnsi="Rockwell"/>
                <w:i/>
              </w:rPr>
            </w:pPr>
            <w:r w:rsidRPr="00920CAD">
              <w:rPr>
                <w:rFonts w:ascii="Rockwell" w:hAnsi="Rockwell"/>
                <w:i/>
              </w:rPr>
              <w:t>A préciser par le soumissionnaire</w:t>
            </w:r>
          </w:p>
        </w:tc>
        <w:tc>
          <w:tcPr>
            <w:tcW w:w="744" w:type="pct"/>
            <w:tcBorders>
              <w:top w:val="single" w:sz="4" w:space="0" w:color="000000"/>
              <w:left w:val="single" w:sz="4" w:space="0" w:color="000000"/>
              <w:bottom w:val="single" w:sz="4" w:space="0" w:color="000000"/>
            </w:tcBorders>
          </w:tcPr>
          <w:p w14:paraId="2630F2A1" w14:textId="77777777" w:rsidR="00196CE0" w:rsidRPr="00920CAD" w:rsidRDefault="00196CE0" w:rsidP="00754E54">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000000"/>
              <w:right w:val="single" w:sz="4" w:space="0" w:color="auto"/>
            </w:tcBorders>
          </w:tcPr>
          <w:p w14:paraId="214C213C" w14:textId="77777777" w:rsidR="00196CE0" w:rsidRPr="00920CAD" w:rsidRDefault="00196CE0" w:rsidP="00754E54">
            <w:pPr>
              <w:snapToGrid w:val="0"/>
              <w:spacing w:line="276" w:lineRule="auto"/>
              <w:jc w:val="both"/>
              <w:rPr>
                <w:rFonts w:ascii="Rockwell" w:hAnsi="Rockwell"/>
                <w:bCs/>
                <w:i/>
              </w:rPr>
            </w:pPr>
          </w:p>
        </w:tc>
      </w:tr>
      <w:tr w:rsidR="00920CAD" w:rsidRPr="00920CAD" w14:paraId="6DDFFB72" w14:textId="77777777" w:rsidTr="008F1530">
        <w:trPr>
          <w:trHeight w:val="253"/>
          <w:jc w:val="center"/>
        </w:trPr>
        <w:tc>
          <w:tcPr>
            <w:tcW w:w="279" w:type="pct"/>
            <w:tcBorders>
              <w:top w:val="single" w:sz="4" w:space="0" w:color="000000"/>
              <w:left w:val="single" w:sz="8" w:space="0" w:color="000000"/>
              <w:bottom w:val="single" w:sz="4" w:space="0" w:color="000000"/>
            </w:tcBorders>
            <w:vAlign w:val="center"/>
          </w:tcPr>
          <w:p w14:paraId="254C0548" w14:textId="77777777" w:rsidR="00196CE0" w:rsidRPr="00920CAD"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70736AE1" w14:textId="77777777" w:rsidR="00196CE0" w:rsidRPr="00920CAD" w:rsidRDefault="00196CE0" w:rsidP="00754E54">
            <w:pPr>
              <w:snapToGrid w:val="0"/>
              <w:spacing w:line="276" w:lineRule="auto"/>
              <w:jc w:val="both"/>
              <w:rPr>
                <w:rFonts w:ascii="Rockwell" w:hAnsi="Rockwell"/>
                <w:i/>
              </w:rPr>
            </w:pPr>
            <w:r w:rsidRPr="00920CAD">
              <w:rPr>
                <w:rFonts w:ascii="Rockwell" w:hAnsi="Rockwell"/>
                <w:i/>
              </w:rPr>
              <w:t>Résolution numérique</w:t>
            </w:r>
          </w:p>
        </w:tc>
        <w:tc>
          <w:tcPr>
            <w:tcW w:w="1884" w:type="pct"/>
            <w:gridSpan w:val="2"/>
            <w:tcBorders>
              <w:top w:val="single" w:sz="4" w:space="0" w:color="000000"/>
              <w:left w:val="single" w:sz="4" w:space="0" w:color="000000"/>
              <w:bottom w:val="single" w:sz="4" w:space="0" w:color="auto"/>
            </w:tcBorders>
            <w:vAlign w:val="center"/>
          </w:tcPr>
          <w:p w14:paraId="16D81DC5" w14:textId="69386A29" w:rsidR="00196CE0" w:rsidRPr="00920CAD" w:rsidRDefault="00196CE0" w:rsidP="0032741C">
            <w:pPr>
              <w:snapToGrid w:val="0"/>
              <w:spacing w:line="276" w:lineRule="auto"/>
              <w:jc w:val="both"/>
              <w:rPr>
                <w:rFonts w:ascii="Rockwell" w:hAnsi="Rockwell"/>
                <w:i/>
              </w:rPr>
            </w:pPr>
            <w:r w:rsidRPr="00920CAD">
              <w:rPr>
                <w:rFonts w:ascii="Rockwell" w:hAnsi="Rockwell"/>
                <w:i/>
              </w:rPr>
              <w:t>600x600 dpi au moins à 24 bits</w:t>
            </w:r>
          </w:p>
        </w:tc>
        <w:tc>
          <w:tcPr>
            <w:tcW w:w="744" w:type="pct"/>
            <w:tcBorders>
              <w:top w:val="single" w:sz="4" w:space="0" w:color="000000"/>
              <w:left w:val="single" w:sz="4" w:space="0" w:color="000000"/>
              <w:bottom w:val="single" w:sz="4" w:space="0" w:color="000000"/>
            </w:tcBorders>
          </w:tcPr>
          <w:p w14:paraId="60C75113" w14:textId="77777777" w:rsidR="00196CE0" w:rsidRPr="00920CAD" w:rsidRDefault="00196CE0" w:rsidP="00754E54">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000000"/>
              <w:right w:val="single" w:sz="4" w:space="0" w:color="auto"/>
            </w:tcBorders>
          </w:tcPr>
          <w:p w14:paraId="5BE150A7" w14:textId="77777777" w:rsidR="00196CE0" w:rsidRPr="00920CAD" w:rsidRDefault="00196CE0" w:rsidP="00754E54">
            <w:pPr>
              <w:snapToGrid w:val="0"/>
              <w:spacing w:line="276" w:lineRule="auto"/>
              <w:jc w:val="both"/>
              <w:rPr>
                <w:rFonts w:ascii="Rockwell" w:hAnsi="Rockwell"/>
                <w:bCs/>
                <w:i/>
              </w:rPr>
            </w:pPr>
          </w:p>
        </w:tc>
      </w:tr>
      <w:tr w:rsidR="00920CAD" w:rsidRPr="00920CAD" w14:paraId="3AFBC4AA" w14:textId="77777777" w:rsidTr="008F1530">
        <w:trPr>
          <w:jc w:val="center"/>
        </w:trPr>
        <w:tc>
          <w:tcPr>
            <w:tcW w:w="279" w:type="pct"/>
            <w:tcBorders>
              <w:top w:val="single" w:sz="4" w:space="0" w:color="000000"/>
              <w:left w:val="single" w:sz="8" w:space="0" w:color="000000"/>
              <w:bottom w:val="single" w:sz="4" w:space="0" w:color="000000"/>
            </w:tcBorders>
            <w:vAlign w:val="center"/>
          </w:tcPr>
          <w:p w14:paraId="44BE2A04" w14:textId="77777777" w:rsidR="00196CE0" w:rsidRPr="00920CAD"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4E5EC0FB" w14:textId="77777777" w:rsidR="00196CE0" w:rsidRPr="00920CAD" w:rsidRDefault="00196CE0" w:rsidP="00754E54">
            <w:pPr>
              <w:snapToGrid w:val="0"/>
              <w:spacing w:line="276" w:lineRule="auto"/>
              <w:jc w:val="both"/>
              <w:rPr>
                <w:rFonts w:ascii="Rockwell" w:hAnsi="Rockwell"/>
                <w:i/>
              </w:rPr>
            </w:pPr>
            <w:r w:rsidRPr="00920CAD">
              <w:rPr>
                <w:rFonts w:ascii="Rockwell" w:hAnsi="Rockwell"/>
                <w:i/>
              </w:rPr>
              <w:t xml:space="preserve">Chargeur de documents  </w:t>
            </w:r>
          </w:p>
        </w:tc>
        <w:tc>
          <w:tcPr>
            <w:tcW w:w="1884" w:type="pct"/>
            <w:gridSpan w:val="2"/>
            <w:tcBorders>
              <w:top w:val="single" w:sz="4" w:space="0" w:color="000000"/>
              <w:left w:val="single" w:sz="4" w:space="0" w:color="000000"/>
              <w:bottom w:val="single" w:sz="4" w:space="0" w:color="auto"/>
            </w:tcBorders>
            <w:vAlign w:val="center"/>
          </w:tcPr>
          <w:p w14:paraId="241E3BBF" w14:textId="553CE113" w:rsidR="00196CE0" w:rsidRPr="00920CAD" w:rsidRDefault="00196CE0" w:rsidP="00754E54">
            <w:pPr>
              <w:snapToGrid w:val="0"/>
              <w:spacing w:line="276" w:lineRule="auto"/>
              <w:jc w:val="both"/>
              <w:rPr>
                <w:rFonts w:ascii="Rockwell" w:hAnsi="Rockwell"/>
                <w:i/>
              </w:rPr>
            </w:pPr>
            <w:r w:rsidRPr="00920CAD">
              <w:rPr>
                <w:rFonts w:ascii="Rockwell" w:hAnsi="Rockwell"/>
                <w:i/>
              </w:rPr>
              <w:t>Automatique recto-verso de 150 feuilles au moins en standard</w:t>
            </w:r>
          </w:p>
        </w:tc>
        <w:tc>
          <w:tcPr>
            <w:tcW w:w="744" w:type="pct"/>
            <w:tcBorders>
              <w:top w:val="single" w:sz="4" w:space="0" w:color="000000"/>
              <w:left w:val="single" w:sz="4" w:space="0" w:color="000000"/>
              <w:bottom w:val="single" w:sz="4" w:space="0" w:color="000000"/>
            </w:tcBorders>
          </w:tcPr>
          <w:p w14:paraId="4EFB3DB2" w14:textId="77777777" w:rsidR="00196CE0" w:rsidRPr="00920CAD" w:rsidRDefault="00196CE0" w:rsidP="00754E54">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000000"/>
              <w:right w:val="single" w:sz="4" w:space="0" w:color="auto"/>
            </w:tcBorders>
          </w:tcPr>
          <w:p w14:paraId="5A77A4D7" w14:textId="77777777" w:rsidR="00196CE0" w:rsidRPr="00920CAD" w:rsidRDefault="00196CE0" w:rsidP="00754E54">
            <w:pPr>
              <w:snapToGrid w:val="0"/>
              <w:spacing w:line="276" w:lineRule="auto"/>
              <w:jc w:val="both"/>
              <w:rPr>
                <w:rFonts w:ascii="Rockwell" w:hAnsi="Rockwell"/>
                <w:bCs/>
                <w:i/>
              </w:rPr>
            </w:pPr>
          </w:p>
        </w:tc>
      </w:tr>
      <w:tr w:rsidR="00920CAD" w:rsidRPr="00920CAD" w14:paraId="6188AAEE" w14:textId="77777777" w:rsidTr="008F1530">
        <w:trPr>
          <w:jc w:val="center"/>
        </w:trPr>
        <w:tc>
          <w:tcPr>
            <w:tcW w:w="279" w:type="pct"/>
            <w:tcBorders>
              <w:top w:val="single" w:sz="4" w:space="0" w:color="000000"/>
              <w:left w:val="single" w:sz="8" w:space="0" w:color="000000"/>
              <w:bottom w:val="single" w:sz="4" w:space="0" w:color="000000"/>
            </w:tcBorders>
            <w:vAlign w:val="center"/>
          </w:tcPr>
          <w:p w14:paraId="67B4918F" w14:textId="77777777" w:rsidR="00196CE0" w:rsidRPr="00920CAD"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1541190E" w14:textId="77777777" w:rsidR="00196CE0" w:rsidRPr="00920CAD" w:rsidRDefault="00196CE0" w:rsidP="00754E54">
            <w:pPr>
              <w:snapToGrid w:val="0"/>
              <w:spacing w:line="276" w:lineRule="auto"/>
              <w:jc w:val="both"/>
              <w:rPr>
                <w:rFonts w:ascii="Rockwell" w:hAnsi="Rockwell"/>
                <w:i/>
              </w:rPr>
            </w:pPr>
            <w:r w:rsidRPr="00920CAD">
              <w:rPr>
                <w:rFonts w:ascii="Rockwell" w:hAnsi="Rockwell"/>
                <w:i/>
              </w:rPr>
              <w:t>Taille du support à numériser</w:t>
            </w:r>
          </w:p>
        </w:tc>
        <w:tc>
          <w:tcPr>
            <w:tcW w:w="1884" w:type="pct"/>
            <w:gridSpan w:val="2"/>
            <w:tcBorders>
              <w:top w:val="single" w:sz="4" w:space="0" w:color="000000"/>
              <w:left w:val="single" w:sz="4" w:space="0" w:color="000000"/>
              <w:bottom w:val="single" w:sz="4" w:space="0" w:color="000000"/>
            </w:tcBorders>
            <w:vAlign w:val="center"/>
          </w:tcPr>
          <w:p w14:paraId="7D6AFC75" w14:textId="77777777" w:rsidR="00196CE0" w:rsidRPr="00920CAD" w:rsidRDefault="00196CE0" w:rsidP="00754E54">
            <w:pPr>
              <w:snapToGrid w:val="0"/>
              <w:spacing w:line="276" w:lineRule="auto"/>
              <w:jc w:val="both"/>
              <w:rPr>
                <w:rFonts w:ascii="Rockwell" w:hAnsi="Rockwell"/>
                <w:i/>
              </w:rPr>
            </w:pPr>
            <w:r w:rsidRPr="00920CAD">
              <w:rPr>
                <w:rFonts w:ascii="Rockwell" w:hAnsi="Rockwell"/>
                <w:i/>
              </w:rPr>
              <w:t>Format A4</w:t>
            </w:r>
          </w:p>
        </w:tc>
        <w:tc>
          <w:tcPr>
            <w:tcW w:w="744" w:type="pct"/>
            <w:tcBorders>
              <w:top w:val="single" w:sz="4" w:space="0" w:color="000000"/>
              <w:left w:val="single" w:sz="4" w:space="0" w:color="000000"/>
              <w:bottom w:val="single" w:sz="4" w:space="0" w:color="000000"/>
            </w:tcBorders>
          </w:tcPr>
          <w:p w14:paraId="767575C2" w14:textId="77777777" w:rsidR="00196CE0" w:rsidRPr="00920CAD" w:rsidRDefault="00196CE0" w:rsidP="00754E54">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000000"/>
              <w:right w:val="single" w:sz="4" w:space="0" w:color="auto"/>
            </w:tcBorders>
          </w:tcPr>
          <w:p w14:paraId="392BD49F" w14:textId="77777777" w:rsidR="00196CE0" w:rsidRPr="00920CAD" w:rsidRDefault="00196CE0" w:rsidP="00754E54">
            <w:pPr>
              <w:snapToGrid w:val="0"/>
              <w:jc w:val="both"/>
              <w:rPr>
                <w:rFonts w:ascii="Rockwell" w:hAnsi="Rockwell"/>
                <w:bCs/>
                <w:i/>
              </w:rPr>
            </w:pPr>
          </w:p>
        </w:tc>
      </w:tr>
      <w:tr w:rsidR="00920CAD" w:rsidRPr="00920CAD" w14:paraId="7EEB00CB" w14:textId="77777777" w:rsidTr="008F1530">
        <w:trPr>
          <w:jc w:val="center"/>
        </w:trPr>
        <w:tc>
          <w:tcPr>
            <w:tcW w:w="279" w:type="pct"/>
            <w:tcBorders>
              <w:top w:val="single" w:sz="4" w:space="0" w:color="000000"/>
              <w:left w:val="single" w:sz="8" w:space="0" w:color="000000"/>
              <w:bottom w:val="single" w:sz="4" w:space="0" w:color="000000"/>
            </w:tcBorders>
            <w:vAlign w:val="center"/>
          </w:tcPr>
          <w:p w14:paraId="53125E20" w14:textId="77777777" w:rsidR="00196CE0" w:rsidRPr="00920CAD"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02B1E086" w14:textId="77777777" w:rsidR="00196CE0" w:rsidRPr="00920CAD" w:rsidRDefault="00196CE0" w:rsidP="00754E54">
            <w:pPr>
              <w:snapToGrid w:val="0"/>
              <w:spacing w:line="276" w:lineRule="auto"/>
              <w:jc w:val="both"/>
              <w:rPr>
                <w:rFonts w:ascii="Rockwell" w:hAnsi="Rockwell"/>
                <w:i/>
              </w:rPr>
            </w:pPr>
            <w:r w:rsidRPr="00920CAD">
              <w:rPr>
                <w:rFonts w:ascii="Rockwell" w:hAnsi="Rockwell"/>
                <w:i/>
              </w:rPr>
              <w:t>Vitesse de numérisation</w:t>
            </w:r>
          </w:p>
        </w:tc>
        <w:tc>
          <w:tcPr>
            <w:tcW w:w="1884" w:type="pct"/>
            <w:gridSpan w:val="2"/>
            <w:tcBorders>
              <w:top w:val="single" w:sz="4" w:space="0" w:color="000000"/>
              <w:left w:val="single" w:sz="4" w:space="0" w:color="000000"/>
              <w:bottom w:val="single" w:sz="4" w:space="0" w:color="000000"/>
            </w:tcBorders>
            <w:vAlign w:val="center"/>
          </w:tcPr>
          <w:p w14:paraId="624C669B" w14:textId="77777777" w:rsidR="00196CE0" w:rsidRPr="00920CAD" w:rsidRDefault="00196CE0" w:rsidP="00754E54">
            <w:pPr>
              <w:snapToGrid w:val="0"/>
              <w:spacing w:line="276" w:lineRule="auto"/>
              <w:jc w:val="both"/>
              <w:rPr>
                <w:rFonts w:ascii="Rockwell" w:hAnsi="Rockwell"/>
                <w:i/>
              </w:rPr>
            </w:pPr>
            <w:r w:rsidRPr="00920CAD">
              <w:rPr>
                <w:rFonts w:ascii="Rockwell" w:hAnsi="Rockwell"/>
                <w:i/>
              </w:rPr>
              <w:t>90 ppm au moins (en mode texte)</w:t>
            </w:r>
          </w:p>
          <w:p w14:paraId="7CFF218F" w14:textId="55D833E9" w:rsidR="00A356F9" w:rsidRPr="00920CAD" w:rsidRDefault="00A356F9" w:rsidP="00754E54">
            <w:pPr>
              <w:snapToGrid w:val="0"/>
              <w:spacing w:line="276" w:lineRule="auto"/>
              <w:jc w:val="both"/>
              <w:rPr>
                <w:rFonts w:ascii="Rockwell" w:hAnsi="Rockwell"/>
                <w:i/>
              </w:rPr>
            </w:pPr>
          </w:p>
        </w:tc>
        <w:tc>
          <w:tcPr>
            <w:tcW w:w="744" w:type="pct"/>
            <w:tcBorders>
              <w:top w:val="single" w:sz="4" w:space="0" w:color="000000"/>
              <w:left w:val="single" w:sz="4" w:space="0" w:color="000000"/>
              <w:bottom w:val="single" w:sz="4" w:space="0" w:color="000000"/>
            </w:tcBorders>
          </w:tcPr>
          <w:p w14:paraId="30744CFB" w14:textId="77777777" w:rsidR="00196CE0" w:rsidRPr="00920CAD" w:rsidRDefault="00196CE0" w:rsidP="00754E54">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000000"/>
              <w:right w:val="single" w:sz="4" w:space="0" w:color="auto"/>
            </w:tcBorders>
          </w:tcPr>
          <w:p w14:paraId="14398D36" w14:textId="77777777" w:rsidR="00196CE0" w:rsidRPr="00920CAD" w:rsidRDefault="00196CE0" w:rsidP="00754E54">
            <w:pPr>
              <w:snapToGrid w:val="0"/>
              <w:jc w:val="both"/>
              <w:rPr>
                <w:rFonts w:ascii="Rockwell" w:hAnsi="Rockwell"/>
                <w:bCs/>
                <w:i/>
              </w:rPr>
            </w:pPr>
          </w:p>
        </w:tc>
      </w:tr>
      <w:tr w:rsidR="00920CAD" w:rsidRPr="00920CAD" w14:paraId="25D698B9" w14:textId="77777777" w:rsidTr="008F1530">
        <w:trPr>
          <w:jc w:val="center"/>
        </w:trPr>
        <w:tc>
          <w:tcPr>
            <w:tcW w:w="279" w:type="pct"/>
            <w:tcBorders>
              <w:top w:val="single" w:sz="4" w:space="0" w:color="000000"/>
              <w:left w:val="single" w:sz="8" w:space="0" w:color="000000"/>
              <w:bottom w:val="single" w:sz="4" w:space="0" w:color="000000"/>
            </w:tcBorders>
            <w:vAlign w:val="center"/>
          </w:tcPr>
          <w:p w14:paraId="188A6415" w14:textId="77777777" w:rsidR="00196CE0" w:rsidRPr="00920CAD"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102E48AE" w14:textId="77777777" w:rsidR="00196CE0" w:rsidRPr="00920CAD" w:rsidRDefault="00196CE0" w:rsidP="00754E54">
            <w:pPr>
              <w:snapToGrid w:val="0"/>
              <w:spacing w:line="276" w:lineRule="auto"/>
              <w:jc w:val="both"/>
              <w:rPr>
                <w:rFonts w:ascii="Rockwell" w:hAnsi="Rockwell"/>
                <w:i/>
              </w:rPr>
            </w:pPr>
            <w:r w:rsidRPr="00920CAD">
              <w:rPr>
                <w:rFonts w:ascii="Rockwell" w:hAnsi="Rockwell"/>
                <w:i/>
              </w:rPr>
              <w:t>Interface de connexion au PC</w:t>
            </w:r>
          </w:p>
        </w:tc>
        <w:tc>
          <w:tcPr>
            <w:tcW w:w="1884" w:type="pct"/>
            <w:gridSpan w:val="2"/>
            <w:tcBorders>
              <w:top w:val="single" w:sz="4" w:space="0" w:color="000000"/>
              <w:left w:val="single" w:sz="4" w:space="0" w:color="000000"/>
              <w:bottom w:val="single" w:sz="4" w:space="0" w:color="000000"/>
            </w:tcBorders>
            <w:vAlign w:val="center"/>
          </w:tcPr>
          <w:p w14:paraId="7147FFE6" w14:textId="77777777" w:rsidR="00196CE0" w:rsidRPr="00920CAD" w:rsidRDefault="00196CE0" w:rsidP="00754E54">
            <w:pPr>
              <w:snapToGrid w:val="0"/>
              <w:spacing w:line="276" w:lineRule="auto"/>
              <w:jc w:val="both"/>
              <w:rPr>
                <w:rFonts w:ascii="Rockwell" w:hAnsi="Rockwell"/>
                <w:i/>
              </w:rPr>
            </w:pPr>
            <w:r w:rsidRPr="00920CAD">
              <w:rPr>
                <w:rFonts w:ascii="Rockwell" w:hAnsi="Rockwell"/>
                <w:i/>
              </w:rPr>
              <w:t>Via le port USB (câble de connexion USB livré)</w:t>
            </w:r>
          </w:p>
          <w:p w14:paraId="5AA706E3" w14:textId="4E6AC658" w:rsidR="00A356F9" w:rsidRPr="00920CAD" w:rsidRDefault="00A356F9" w:rsidP="00754E54">
            <w:pPr>
              <w:snapToGrid w:val="0"/>
              <w:spacing w:line="276" w:lineRule="auto"/>
              <w:jc w:val="both"/>
              <w:rPr>
                <w:rFonts w:ascii="Rockwell" w:hAnsi="Rockwell"/>
                <w:i/>
              </w:rPr>
            </w:pPr>
          </w:p>
        </w:tc>
        <w:tc>
          <w:tcPr>
            <w:tcW w:w="744" w:type="pct"/>
            <w:tcBorders>
              <w:top w:val="single" w:sz="4" w:space="0" w:color="000000"/>
              <w:left w:val="single" w:sz="4" w:space="0" w:color="000000"/>
              <w:bottom w:val="single" w:sz="4" w:space="0" w:color="auto"/>
            </w:tcBorders>
          </w:tcPr>
          <w:p w14:paraId="69457FBE" w14:textId="77777777" w:rsidR="00196CE0" w:rsidRPr="00920CAD" w:rsidRDefault="00196CE0" w:rsidP="00754E54">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auto"/>
              <w:right w:val="single" w:sz="4" w:space="0" w:color="auto"/>
            </w:tcBorders>
          </w:tcPr>
          <w:p w14:paraId="5795B892" w14:textId="77777777" w:rsidR="00196CE0" w:rsidRPr="00920CAD" w:rsidRDefault="00196CE0" w:rsidP="00754E54">
            <w:pPr>
              <w:snapToGrid w:val="0"/>
              <w:jc w:val="both"/>
              <w:rPr>
                <w:rFonts w:ascii="Rockwell" w:hAnsi="Rockwell"/>
                <w:bCs/>
                <w:i/>
              </w:rPr>
            </w:pPr>
          </w:p>
        </w:tc>
      </w:tr>
      <w:tr w:rsidR="00920CAD" w:rsidRPr="00920CAD" w14:paraId="0174E009" w14:textId="77777777" w:rsidTr="008F1530">
        <w:trPr>
          <w:jc w:val="center"/>
        </w:trPr>
        <w:tc>
          <w:tcPr>
            <w:tcW w:w="279" w:type="pct"/>
            <w:vMerge w:val="restart"/>
            <w:tcBorders>
              <w:top w:val="single" w:sz="4" w:space="0" w:color="000000"/>
              <w:left w:val="single" w:sz="8" w:space="0" w:color="000000"/>
            </w:tcBorders>
            <w:vAlign w:val="center"/>
          </w:tcPr>
          <w:p w14:paraId="34ADC953" w14:textId="77777777" w:rsidR="00196CE0" w:rsidRPr="00920CAD"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vMerge w:val="restart"/>
            <w:tcBorders>
              <w:top w:val="single" w:sz="4" w:space="0" w:color="000000"/>
              <w:left w:val="single" w:sz="4" w:space="0" w:color="000000"/>
            </w:tcBorders>
            <w:vAlign w:val="center"/>
          </w:tcPr>
          <w:p w14:paraId="0A114002" w14:textId="77777777" w:rsidR="00196CE0" w:rsidRPr="00920CAD" w:rsidDel="00575051" w:rsidRDefault="00196CE0" w:rsidP="00754E54">
            <w:pPr>
              <w:snapToGrid w:val="0"/>
              <w:spacing w:line="276" w:lineRule="auto"/>
              <w:jc w:val="both"/>
              <w:rPr>
                <w:rFonts w:ascii="Rockwell" w:hAnsi="Rockwell"/>
                <w:i/>
              </w:rPr>
            </w:pPr>
            <w:r w:rsidRPr="00920CAD">
              <w:rPr>
                <w:rFonts w:ascii="Rockwell" w:hAnsi="Rockwell"/>
                <w:i/>
              </w:rPr>
              <w:t>Interfaces réseaux</w:t>
            </w:r>
          </w:p>
        </w:tc>
        <w:tc>
          <w:tcPr>
            <w:tcW w:w="1884" w:type="pct"/>
            <w:gridSpan w:val="2"/>
            <w:tcBorders>
              <w:top w:val="single" w:sz="4" w:space="0" w:color="000000"/>
              <w:left w:val="single" w:sz="4" w:space="0" w:color="000000"/>
              <w:bottom w:val="single" w:sz="4" w:space="0" w:color="000000"/>
              <w:right w:val="single" w:sz="4" w:space="0" w:color="auto"/>
            </w:tcBorders>
            <w:vAlign w:val="center"/>
          </w:tcPr>
          <w:p w14:paraId="52D151CF" w14:textId="75794361" w:rsidR="00196CE0" w:rsidRPr="00920CAD" w:rsidRDefault="007A6E12" w:rsidP="00754E54">
            <w:pPr>
              <w:snapToGrid w:val="0"/>
              <w:spacing w:line="276" w:lineRule="auto"/>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744" w:type="pct"/>
            <w:tcBorders>
              <w:top w:val="single" w:sz="4" w:space="0" w:color="auto"/>
              <w:left w:val="single" w:sz="4" w:space="0" w:color="auto"/>
              <w:bottom w:val="single" w:sz="4" w:space="0" w:color="auto"/>
              <w:right w:val="single" w:sz="4" w:space="0" w:color="auto"/>
            </w:tcBorders>
          </w:tcPr>
          <w:p w14:paraId="7DF58E01" w14:textId="6153F266" w:rsidR="00196CE0" w:rsidRPr="00920CAD" w:rsidRDefault="00196CE0" w:rsidP="0041694C">
            <w:pPr>
              <w:snapToGrid w:val="0"/>
              <w:spacing w:line="276" w:lineRule="auto"/>
              <w:jc w:val="both"/>
              <w:rPr>
                <w:rFonts w:ascii="Rockwell" w:hAnsi="Rockwell"/>
                <w:bCs/>
                <w:i/>
              </w:rPr>
            </w:pPr>
          </w:p>
        </w:tc>
        <w:tc>
          <w:tcPr>
            <w:tcW w:w="857" w:type="pct"/>
            <w:tcBorders>
              <w:top w:val="single" w:sz="4" w:space="0" w:color="auto"/>
              <w:left w:val="single" w:sz="4" w:space="0" w:color="auto"/>
              <w:bottom w:val="single" w:sz="4" w:space="0" w:color="auto"/>
              <w:right w:val="single" w:sz="4" w:space="0" w:color="auto"/>
            </w:tcBorders>
          </w:tcPr>
          <w:p w14:paraId="042458F2" w14:textId="77777777" w:rsidR="00196CE0" w:rsidRPr="00920CAD" w:rsidRDefault="00196CE0" w:rsidP="00754E54">
            <w:pPr>
              <w:snapToGrid w:val="0"/>
              <w:jc w:val="both"/>
              <w:rPr>
                <w:rFonts w:ascii="Rockwell" w:hAnsi="Rockwell"/>
                <w:bCs/>
                <w:i/>
              </w:rPr>
            </w:pPr>
          </w:p>
        </w:tc>
      </w:tr>
      <w:tr w:rsidR="00920CAD" w:rsidRPr="00920CAD" w14:paraId="6375ED5A" w14:textId="77777777" w:rsidTr="008F1530">
        <w:trPr>
          <w:trHeight w:val="370"/>
          <w:jc w:val="center"/>
        </w:trPr>
        <w:tc>
          <w:tcPr>
            <w:tcW w:w="279" w:type="pct"/>
            <w:vMerge/>
            <w:tcBorders>
              <w:left w:val="single" w:sz="8" w:space="0" w:color="000000"/>
              <w:bottom w:val="single" w:sz="4" w:space="0" w:color="000000"/>
            </w:tcBorders>
            <w:vAlign w:val="center"/>
          </w:tcPr>
          <w:p w14:paraId="7BC35B82" w14:textId="77777777" w:rsidR="00196CE0" w:rsidRPr="00920CAD"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vMerge/>
            <w:tcBorders>
              <w:left w:val="single" w:sz="4" w:space="0" w:color="000000"/>
              <w:bottom w:val="single" w:sz="4" w:space="0" w:color="000000"/>
            </w:tcBorders>
            <w:vAlign w:val="center"/>
          </w:tcPr>
          <w:p w14:paraId="109A8ACF" w14:textId="77777777" w:rsidR="00196CE0" w:rsidRPr="00920CAD" w:rsidRDefault="00196CE0" w:rsidP="00754E54">
            <w:pPr>
              <w:snapToGrid w:val="0"/>
              <w:spacing w:line="276" w:lineRule="auto"/>
              <w:jc w:val="both"/>
              <w:rPr>
                <w:rFonts w:ascii="Rockwell" w:hAnsi="Rockwell"/>
                <w:i/>
              </w:rPr>
            </w:pPr>
          </w:p>
        </w:tc>
        <w:tc>
          <w:tcPr>
            <w:tcW w:w="1884" w:type="pct"/>
            <w:gridSpan w:val="2"/>
            <w:tcBorders>
              <w:top w:val="single" w:sz="4" w:space="0" w:color="000000"/>
              <w:left w:val="single" w:sz="4" w:space="0" w:color="000000"/>
              <w:bottom w:val="single" w:sz="4" w:space="0" w:color="000000"/>
              <w:right w:val="single" w:sz="4" w:space="0" w:color="auto"/>
            </w:tcBorders>
            <w:vAlign w:val="center"/>
          </w:tcPr>
          <w:p w14:paraId="13CBDA87" w14:textId="09F62AB0" w:rsidR="00196CE0" w:rsidRPr="00920CAD" w:rsidRDefault="00196CE0" w:rsidP="00AC50B4">
            <w:pPr>
              <w:snapToGrid w:val="0"/>
              <w:spacing w:line="276" w:lineRule="auto"/>
              <w:jc w:val="both"/>
              <w:rPr>
                <w:rFonts w:ascii="Rockwell" w:hAnsi="Rockwell"/>
                <w:i/>
              </w:rPr>
            </w:pPr>
            <w:r w:rsidRPr="00920CAD">
              <w:rPr>
                <w:rFonts w:ascii="Rockwell" w:hAnsi="Rockwell"/>
                <w:i/>
              </w:rPr>
              <w:t xml:space="preserve">Ethernet         </w:t>
            </w:r>
            <w:sdt>
              <w:sdtPr>
                <w:rPr>
                  <w:rFonts w:ascii="Rockwell" w:hAnsi="Rockwell"/>
                  <w:bCs/>
                  <w:iCs/>
                  <w:sz w:val="40"/>
                  <w:szCs w:val="40"/>
                  <w:lang w:val="fr-CA"/>
                </w:rPr>
                <w:id w:val="432561866"/>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r w:rsidRPr="00920CAD">
              <w:rPr>
                <w:rFonts w:ascii="Rockwell" w:hAnsi="Rockwell"/>
                <w:i/>
              </w:rPr>
              <w:t xml:space="preserve">             </w:t>
            </w:r>
            <w:r w:rsidR="009A2380" w:rsidRPr="00920CAD">
              <w:rPr>
                <w:rFonts w:ascii="Rockwell" w:hAnsi="Rockwell"/>
                <w:i/>
              </w:rPr>
              <w:t xml:space="preserve">     </w:t>
            </w:r>
            <w:r w:rsidR="00AC50B4" w:rsidRPr="00920CAD">
              <w:rPr>
                <w:rFonts w:ascii="Rockwell" w:hAnsi="Rockwell"/>
                <w:i/>
              </w:rPr>
              <w:t xml:space="preserve">               </w:t>
            </w:r>
            <w:r w:rsidR="009A2380" w:rsidRPr="00920CAD">
              <w:rPr>
                <w:rFonts w:ascii="Rockwell" w:hAnsi="Rockwell"/>
                <w:i/>
              </w:rPr>
              <w:t>Wifi</w:t>
            </w:r>
            <w:r w:rsidR="00EA5119" w:rsidRPr="00920CAD">
              <w:rPr>
                <w:rFonts w:ascii="Rockwell" w:hAnsi="Rockwell"/>
                <w:i/>
              </w:rPr>
              <w:t xml:space="preserve">          </w:t>
            </w:r>
            <w:sdt>
              <w:sdtPr>
                <w:rPr>
                  <w:rFonts w:ascii="Rockwell" w:hAnsi="Rockwell"/>
                  <w:bCs/>
                  <w:iCs/>
                  <w:sz w:val="40"/>
                  <w:szCs w:val="40"/>
                  <w:lang w:val="fr-CA"/>
                </w:rPr>
                <w:id w:val="-91157892"/>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744" w:type="pct"/>
            <w:tcBorders>
              <w:top w:val="single" w:sz="4" w:space="0" w:color="auto"/>
              <w:left w:val="single" w:sz="4" w:space="0" w:color="auto"/>
              <w:bottom w:val="single" w:sz="4" w:space="0" w:color="auto"/>
              <w:right w:val="single" w:sz="4" w:space="0" w:color="auto"/>
            </w:tcBorders>
          </w:tcPr>
          <w:p w14:paraId="0CDB23EE" w14:textId="77777777" w:rsidR="00196CE0" w:rsidRPr="00920CAD" w:rsidRDefault="00196CE0" w:rsidP="00754E54">
            <w:pPr>
              <w:snapToGrid w:val="0"/>
              <w:spacing w:line="276" w:lineRule="auto"/>
              <w:jc w:val="both"/>
              <w:rPr>
                <w:rFonts w:ascii="Rockwell" w:hAnsi="Rockwell"/>
                <w:bCs/>
                <w:i/>
              </w:rPr>
            </w:pPr>
          </w:p>
        </w:tc>
        <w:tc>
          <w:tcPr>
            <w:tcW w:w="857" w:type="pct"/>
            <w:tcBorders>
              <w:top w:val="single" w:sz="4" w:space="0" w:color="auto"/>
              <w:left w:val="single" w:sz="4" w:space="0" w:color="auto"/>
              <w:bottom w:val="single" w:sz="4" w:space="0" w:color="auto"/>
              <w:right w:val="single" w:sz="4" w:space="0" w:color="auto"/>
            </w:tcBorders>
          </w:tcPr>
          <w:p w14:paraId="259BC233" w14:textId="77777777" w:rsidR="00196CE0" w:rsidRPr="00920CAD" w:rsidRDefault="00196CE0" w:rsidP="00754E54">
            <w:pPr>
              <w:snapToGrid w:val="0"/>
              <w:jc w:val="both"/>
              <w:rPr>
                <w:rFonts w:ascii="Rockwell" w:hAnsi="Rockwell"/>
                <w:bCs/>
                <w:i/>
              </w:rPr>
            </w:pPr>
          </w:p>
        </w:tc>
      </w:tr>
      <w:tr w:rsidR="00920CAD" w:rsidRPr="00920CAD" w14:paraId="42215343" w14:textId="77777777" w:rsidTr="008F1530">
        <w:trPr>
          <w:trHeight w:val="504"/>
          <w:jc w:val="center"/>
        </w:trPr>
        <w:tc>
          <w:tcPr>
            <w:tcW w:w="279" w:type="pct"/>
            <w:tcBorders>
              <w:top w:val="single" w:sz="4" w:space="0" w:color="000000"/>
              <w:left w:val="single" w:sz="8" w:space="0" w:color="000000"/>
              <w:bottom w:val="single" w:sz="4" w:space="0" w:color="000000"/>
            </w:tcBorders>
            <w:vAlign w:val="center"/>
          </w:tcPr>
          <w:p w14:paraId="3E1F72D5" w14:textId="77777777" w:rsidR="00C1650C" w:rsidRPr="00920CAD" w:rsidRDefault="00C1650C"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578526C0" w14:textId="77777777" w:rsidR="00C1650C" w:rsidRPr="00920CAD" w:rsidRDefault="00C1650C" w:rsidP="00C1650C">
            <w:pPr>
              <w:snapToGrid w:val="0"/>
              <w:spacing w:line="276" w:lineRule="auto"/>
              <w:jc w:val="both"/>
              <w:rPr>
                <w:rFonts w:ascii="Rockwell" w:hAnsi="Rockwell"/>
                <w:i/>
              </w:rPr>
            </w:pPr>
            <w:r w:rsidRPr="00920CAD">
              <w:rPr>
                <w:rFonts w:ascii="Rockwell" w:hAnsi="Rockwell"/>
                <w:i/>
              </w:rPr>
              <w:t>Compatibilité</w:t>
            </w:r>
          </w:p>
        </w:tc>
        <w:tc>
          <w:tcPr>
            <w:tcW w:w="1884" w:type="pct"/>
            <w:gridSpan w:val="2"/>
            <w:tcBorders>
              <w:top w:val="single" w:sz="4" w:space="0" w:color="000000"/>
              <w:left w:val="single" w:sz="4" w:space="0" w:color="000000"/>
              <w:bottom w:val="single" w:sz="4" w:space="0" w:color="000000"/>
            </w:tcBorders>
            <w:vAlign w:val="center"/>
          </w:tcPr>
          <w:p w14:paraId="2A2C77A2" w14:textId="570BA442" w:rsidR="00C1650C" w:rsidRPr="00920CAD" w:rsidRDefault="00C1650C" w:rsidP="008F1530">
            <w:pPr>
              <w:snapToGrid w:val="0"/>
              <w:spacing w:line="276" w:lineRule="auto"/>
              <w:jc w:val="both"/>
              <w:rPr>
                <w:rFonts w:ascii="Rockwell" w:hAnsi="Rockwell"/>
                <w:i/>
              </w:rPr>
            </w:pPr>
            <w:r w:rsidRPr="00920CAD">
              <w:rPr>
                <w:rFonts w:ascii="Rockwell" w:hAnsi="Rockwell"/>
                <w:i/>
              </w:rPr>
              <w:t>Microsoft Windows (11</w:t>
            </w:r>
            <w:r w:rsidR="008F1530" w:rsidRPr="00920CAD">
              <w:rPr>
                <w:rFonts w:ascii="Rockwell" w:hAnsi="Rockwell"/>
                <w:i/>
              </w:rPr>
              <w:t>)</w:t>
            </w:r>
            <w:r w:rsidRPr="00920CAD">
              <w:rPr>
                <w:rFonts w:ascii="Rockwell" w:hAnsi="Rockwell"/>
                <w:i/>
              </w:rPr>
              <w:t xml:space="preserve"> ou version ultérieure, </w:t>
            </w:r>
            <w:proofErr w:type="gramStart"/>
            <w:r w:rsidRPr="00920CAD">
              <w:rPr>
                <w:rFonts w:ascii="Rockwell" w:hAnsi="Rockwell"/>
                <w:i/>
              </w:rPr>
              <w:t>MacOs</w:t>
            </w:r>
            <w:r w:rsidR="00AC50B4" w:rsidRPr="00920CAD">
              <w:rPr>
                <w:rFonts w:ascii="Rockwell" w:hAnsi="Rockwell"/>
                <w:i/>
              </w:rPr>
              <w:t xml:space="preserve">  ou</w:t>
            </w:r>
            <w:proofErr w:type="gramEnd"/>
            <w:r w:rsidR="00AC50B4" w:rsidRPr="00920CAD">
              <w:rPr>
                <w:rFonts w:ascii="Rockwell" w:hAnsi="Rockwell"/>
                <w:i/>
              </w:rPr>
              <w:t xml:space="preserve"> version ultérieure</w:t>
            </w:r>
          </w:p>
        </w:tc>
        <w:tc>
          <w:tcPr>
            <w:tcW w:w="744" w:type="pct"/>
            <w:tcBorders>
              <w:top w:val="single" w:sz="4" w:space="0" w:color="auto"/>
              <w:left w:val="single" w:sz="4" w:space="0" w:color="000000"/>
              <w:bottom w:val="single" w:sz="4" w:space="0" w:color="000000"/>
            </w:tcBorders>
            <w:vAlign w:val="center"/>
          </w:tcPr>
          <w:p w14:paraId="2F2380C8" w14:textId="19563C84" w:rsidR="00C1650C" w:rsidRPr="00920CAD" w:rsidRDefault="00C1650C" w:rsidP="00C1650C">
            <w:pPr>
              <w:snapToGrid w:val="0"/>
              <w:spacing w:line="276" w:lineRule="auto"/>
              <w:jc w:val="both"/>
              <w:rPr>
                <w:rFonts w:ascii="Rockwell" w:hAnsi="Rockwell"/>
                <w:b/>
                <w:bCs/>
                <w:i/>
              </w:rPr>
            </w:pPr>
          </w:p>
        </w:tc>
        <w:tc>
          <w:tcPr>
            <w:tcW w:w="857" w:type="pct"/>
            <w:tcBorders>
              <w:top w:val="single" w:sz="4" w:space="0" w:color="auto"/>
              <w:left w:val="single" w:sz="4" w:space="0" w:color="000000"/>
              <w:bottom w:val="single" w:sz="4" w:space="0" w:color="000000"/>
              <w:right w:val="single" w:sz="4" w:space="0" w:color="auto"/>
            </w:tcBorders>
          </w:tcPr>
          <w:p w14:paraId="0D42436D" w14:textId="77777777" w:rsidR="00C1650C" w:rsidRPr="00920CAD" w:rsidRDefault="00C1650C" w:rsidP="00C1650C">
            <w:pPr>
              <w:snapToGrid w:val="0"/>
              <w:jc w:val="both"/>
              <w:rPr>
                <w:rFonts w:ascii="Rockwell" w:hAnsi="Rockwell"/>
                <w:bCs/>
                <w:i/>
              </w:rPr>
            </w:pPr>
          </w:p>
        </w:tc>
      </w:tr>
      <w:tr w:rsidR="00920CAD" w:rsidRPr="00920CAD" w14:paraId="4CC96424" w14:textId="77777777" w:rsidTr="008F1530">
        <w:trPr>
          <w:trHeight w:val="70"/>
          <w:jc w:val="center"/>
        </w:trPr>
        <w:tc>
          <w:tcPr>
            <w:tcW w:w="279" w:type="pct"/>
            <w:tcBorders>
              <w:top w:val="single" w:sz="4" w:space="0" w:color="000000"/>
              <w:left w:val="single" w:sz="8" w:space="0" w:color="000000"/>
              <w:bottom w:val="single" w:sz="4" w:space="0" w:color="000000"/>
            </w:tcBorders>
            <w:vAlign w:val="center"/>
          </w:tcPr>
          <w:p w14:paraId="13840E59" w14:textId="77777777" w:rsidR="000F2FA7" w:rsidRPr="00920CAD" w:rsidRDefault="000F2FA7"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4C2727E6" w14:textId="66C8CF3E" w:rsidR="000F2FA7" w:rsidRPr="00920CAD" w:rsidRDefault="000F2FA7" w:rsidP="000F2FA7">
            <w:pPr>
              <w:snapToGrid w:val="0"/>
              <w:spacing w:line="276" w:lineRule="auto"/>
              <w:jc w:val="both"/>
              <w:rPr>
                <w:rFonts w:ascii="Rockwell" w:hAnsi="Rockwell"/>
                <w:i/>
              </w:rPr>
            </w:pPr>
            <w:r w:rsidRPr="00920CAD">
              <w:rPr>
                <w:rFonts w:ascii="Rockwell" w:hAnsi="Rockwell"/>
                <w:i/>
              </w:rPr>
              <w:t>Log</w:t>
            </w:r>
            <w:r w:rsidR="008F1530" w:rsidRPr="00920CAD">
              <w:rPr>
                <w:rFonts w:ascii="Rockwell" w:hAnsi="Rockwell"/>
                <w:i/>
              </w:rPr>
              <w:t>iciels et documentation fournis</w:t>
            </w:r>
          </w:p>
        </w:tc>
        <w:tc>
          <w:tcPr>
            <w:tcW w:w="1884" w:type="pct"/>
            <w:gridSpan w:val="2"/>
            <w:tcBorders>
              <w:top w:val="single" w:sz="4" w:space="0" w:color="000000"/>
              <w:left w:val="single" w:sz="4" w:space="0" w:color="000000"/>
              <w:bottom w:val="single" w:sz="4" w:space="0" w:color="000000"/>
            </w:tcBorders>
            <w:vAlign w:val="center"/>
          </w:tcPr>
          <w:p w14:paraId="15328BE8" w14:textId="6FFB625E" w:rsidR="000F2FA7" w:rsidRPr="00920CAD" w:rsidRDefault="000F2FA7" w:rsidP="00AC50B4">
            <w:pPr>
              <w:snapToGrid w:val="0"/>
              <w:spacing w:line="276" w:lineRule="auto"/>
              <w:jc w:val="both"/>
              <w:rPr>
                <w:rFonts w:ascii="Rockwell" w:hAnsi="Rockwell"/>
                <w:i/>
              </w:rPr>
            </w:pPr>
            <w:r w:rsidRPr="00920CAD">
              <w:rPr>
                <w:rFonts w:ascii="Rockwell" w:hAnsi="Rockwell"/>
                <w:i/>
              </w:rPr>
              <w:t xml:space="preserve">Numérisation, traitement d’image, OCR, </w:t>
            </w:r>
            <w:proofErr w:type="spellStart"/>
            <w:r w:rsidRPr="00920CAD">
              <w:rPr>
                <w:rFonts w:ascii="Rockwell" w:hAnsi="Rockwell"/>
                <w:i/>
              </w:rPr>
              <w:t>PnP</w:t>
            </w:r>
            <w:proofErr w:type="spellEnd"/>
            <w:r w:rsidRPr="00920CAD">
              <w:rPr>
                <w:rFonts w:ascii="Rockwell" w:hAnsi="Rockwell"/>
                <w:i/>
              </w:rPr>
              <w:t xml:space="preserve"> ou </w:t>
            </w:r>
            <w:r w:rsidR="00AC50B4" w:rsidRPr="00920CAD">
              <w:rPr>
                <w:rFonts w:ascii="Rockwell" w:hAnsi="Rockwell"/>
                <w:i/>
              </w:rPr>
              <w:t>pilotes</w:t>
            </w:r>
            <w:r w:rsidRPr="00920CAD">
              <w:rPr>
                <w:rFonts w:ascii="Rockwell" w:hAnsi="Rockwell"/>
                <w:i/>
              </w:rPr>
              <w:t xml:space="preserve"> à fournir, documentation en français</w:t>
            </w:r>
          </w:p>
        </w:tc>
        <w:tc>
          <w:tcPr>
            <w:tcW w:w="744" w:type="pct"/>
            <w:tcBorders>
              <w:top w:val="single" w:sz="4" w:space="0" w:color="000000"/>
              <w:left w:val="single" w:sz="4" w:space="0" w:color="000000"/>
              <w:bottom w:val="single" w:sz="4" w:space="0" w:color="auto"/>
            </w:tcBorders>
          </w:tcPr>
          <w:p w14:paraId="3399688B" w14:textId="77777777" w:rsidR="000F2FA7" w:rsidRPr="00920CAD" w:rsidRDefault="000F2FA7" w:rsidP="000F2FA7">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auto"/>
              <w:right w:val="single" w:sz="4" w:space="0" w:color="auto"/>
            </w:tcBorders>
          </w:tcPr>
          <w:p w14:paraId="51C6A589" w14:textId="77777777" w:rsidR="000F2FA7" w:rsidRPr="00920CAD" w:rsidRDefault="000F2FA7" w:rsidP="000F2FA7">
            <w:pPr>
              <w:snapToGrid w:val="0"/>
              <w:jc w:val="both"/>
              <w:rPr>
                <w:rFonts w:ascii="Rockwell" w:hAnsi="Rockwell"/>
                <w:bCs/>
                <w:i/>
              </w:rPr>
            </w:pPr>
          </w:p>
        </w:tc>
      </w:tr>
      <w:tr w:rsidR="00920CAD" w:rsidRPr="00920CAD" w14:paraId="7781655F" w14:textId="0FCE3313" w:rsidTr="008F1530">
        <w:trPr>
          <w:jc w:val="center"/>
        </w:trPr>
        <w:tc>
          <w:tcPr>
            <w:tcW w:w="279" w:type="pct"/>
            <w:vMerge w:val="restart"/>
            <w:tcBorders>
              <w:top w:val="single" w:sz="4" w:space="0" w:color="000000"/>
              <w:left w:val="single" w:sz="8" w:space="0" w:color="000000"/>
            </w:tcBorders>
            <w:vAlign w:val="center"/>
          </w:tcPr>
          <w:p w14:paraId="65139E14" w14:textId="2CE9EEFE" w:rsidR="000F2FA7" w:rsidRPr="00920CAD" w:rsidRDefault="000F2FA7"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vMerge w:val="restart"/>
            <w:tcBorders>
              <w:top w:val="single" w:sz="4" w:space="0" w:color="000000"/>
              <w:left w:val="single" w:sz="4" w:space="0" w:color="000000"/>
            </w:tcBorders>
            <w:vAlign w:val="center"/>
          </w:tcPr>
          <w:p w14:paraId="3CA45FC6" w14:textId="3782CB2D" w:rsidR="000F2FA7" w:rsidRPr="00920CAD" w:rsidRDefault="000F2FA7" w:rsidP="000F2FA7">
            <w:pPr>
              <w:snapToGrid w:val="0"/>
              <w:spacing w:line="276" w:lineRule="auto"/>
              <w:jc w:val="both"/>
              <w:rPr>
                <w:rFonts w:ascii="Rockwell" w:hAnsi="Rockwell"/>
                <w:i/>
              </w:rPr>
            </w:pPr>
            <w:r w:rsidRPr="00920CAD">
              <w:rPr>
                <w:rFonts w:ascii="Rockwell" w:hAnsi="Rockwell"/>
                <w:i/>
              </w:rPr>
              <w:t>Housse d</w:t>
            </w:r>
            <w:r w:rsidR="008F1530" w:rsidRPr="00920CAD">
              <w:rPr>
                <w:rFonts w:ascii="Rockwell" w:hAnsi="Rockwell"/>
                <w:i/>
              </w:rPr>
              <w:t>e protection contre la poussière</w:t>
            </w:r>
          </w:p>
        </w:tc>
        <w:tc>
          <w:tcPr>
            <w:tcW w:w="1884" w:type="pct"/>
            <w:gridSpan w:val="2"/>
            <w:tcBorders>
              <w:top w:val="single" w:sz="4" w:space="0" w:color="000000"/>
              <w:left w:val="single" w:sz="4" w:space="0" w:color="000000"/>
              <w:bottom w:val="single" w:sz="4" w:space="0" w:color="000000"/>
              <w:right w:val="single" w:sz="4" w:space="0" w:color="auto"/>
            </w:tcBorders>
            <w:vAlign w:val="center"/>
          </w:tcPr>
          <w:p w14:paraId="08FB0819" w14:textId="5BE7650E" w:rsidR="000F2FA7" w:rsidRPr="00920CAD" w:rsidRDefault="000F2FA7" w:rsidP="000F2FA7">
            <w:pPr>
              <w:snapToGrid w:val="0"/>
              <w:spacing w:line="276" w:lineRule="auto"/>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744" w:type="pct"/>
            <w:tcBorders>
              <w:top w:val="single" w:sz="4" w:space="0" w:color="auto"/>
              <w:left w:val="single" w:sz="4" w:space="0" w:color="auto"/>
              <w:bottom w:val="single" w:sz="4" w:space="0" w:color="auto"/>
              <w:right w:val="single" w:sz="4" w:space="0" w:color="auto"/>
            </w:tcBorders>
          </w:tcPr>
          <w:p w14:paraId="3BE92789" w14:textId="4F8C0DF0" w:rsidR="000F2FA7" w:rsidRPr="00920CAD" w:rsidRDefault="000F2FA7" w:rsidP="000F2FA7">
            <w:pPr>
              <w:snapToGrid w:val="0"/>
              <w:spacing w:line="276" w:lineRule="auto"/>
              <w:jc w:val="both"/>
              <w:rPr>
                <w:rFonts w:ascii="Rockwell" w:hAnsi="Rockwell"/>
                <w:bCs/>
                <w:i/>
              </w:rPr>
            </w:pPr>
          </w:p>
        </w:tc>
        <w:tc>
          <w:tcPr>
            <w:tcW w:w="857" w:type="pct"/>
            <w:tcBorders>
              <w:top w:val="single" w:sz="4" w:space="0" w:color="auto"/>
              <w:left w:val="single" w:sz="4" w:space="0" w:color="auto"/>
              <w:bottom w:val="single" w:sz="4" w:space="0" w:color="auto"/>
              <w:right w:val="single" w:sz="4" w:space="0" w:color="auto"/>
            </w:tcBorders>
          </w:tcPr>
          <w:p w14:paraId="2D462836" w14:textId="0EDEAE37" w:rsidR="000F2FA7" w:rsidRPr="00920CAD" w:rsidRDefault="000F2FA7" w:rsidP="000F2FA7">
            <w:pPr>
              <w:snapToGrid w:val="0"/>
              <w:jc w:val="both"/>
              <w:rPr>
                <w:rFonts w:ascii="Rockwell" w:hAnsi="Rockwell"/>
                <w:bCs/>
                <w:i/>
              </w:rPr>
            </w:pPr>
          </w:p>
        </w:tc>
      </w:tr>
      <w:tr w:rsidR="008F1530" w:rsidRPr="00920CAD" w14:paraId="31D51DB3" w14:textId="77777777" w:rsidTr="008F1530">
        <w:trPr>
          <w:jc w:val="center"/>
        </w:trPr>
        <w:tc>
          <w:tcPr>
            <w:tcW w:w="279" w:type="pct"/>
            <w:vMerge/>
            <w:tcBorders>
              <w:left w:val="single" w:sz="8" w:space="0" w:color="000000"/>
              <w:bottom w:val="single" w:sz="4" w:space="0" w:color="000000"/>
            </w:tcBorders>
            <w:vAlign w:val="center"/>
          </w:tcPr>
          <w:p w14:paraId="3A1AF1D6" w14:textId="77777777" w:rsidR="000F2FA7" w:rsidRPr="00920CAD" w:rsidRDefault="000F2FA7" w:rsidP="002F0354">
            <w:pPr>
              <w:pStyle w:val="Pieddepage"/>
              <w:numPr>
                <w:ilvl w:val="2"/>
                <w:numId w:val="21"/>
              </w:numPr>
              <w:tabs>
                <w:tab w:val="clear" w:pos="4536"/>
                <w:tab w:val="clear" w:pos="9072"/>
              </w:tabs>
              <w:snapToGrid w:val="0"/>
              <w:ind w:left="419"/>
              <w:jc w:val="both"/>
              <w:rPr>
                <w:rFonts w:ascii="Rockwell" w:hAnsi="Rockwell"/>
                <w:bCs/>
                <w:i/>
              </w:rPr>
            </w:pPr>
          </w:p>
        </w:tc>
        <w:tc>
          <w:tcPr>
            <w:tcW w:w="1236" w:type="pct"/>
            <w:vMerge/>
            <w:tcBorders>
              <w:left w:val="single" w:sz="4" w:space="0" w:color="000000"/>
              <w:bottom w:val="single" w:sz="4" w:space="0" w:color="000000"/>
            </w:tcBorders>
            <w:vAlign w:val="center"/>
          </w:tcPr>
          <w:p w14:paraId="36BC7031" w14:textId="7EE05D47" w:rsidR="000F2FA7" w:rsidRPr="00920CAD" w:rsidRDefault="000F2FA7" w:rsidP="000F2FA7">
            <w:pPr>
              <w:snapToGrid w:val="0"/>
              <w:spacing w:line="276" w:lineRule="auto"/>
              <w:jc w:val="both"/>
              <w:rPr>
                <w:rFonts w:ascii="Rockwell" w:hAnsi="Rockwell"/>
                <w:i/>
              </w:rPr>
            </w:pPr>
          </w:p>
        </w:tc>
        <w:tc>
          <w:tcPr>
            <w:tcW w:w="469" w:type="pct"/>
            <w:tcBorders>
              <w:top w:val="single" w:sz="4" w:space="0" w:color="000000"/>
              <w:left w:val="single" w:sz="4" w:space="0" w:color="000000"/>
              <w:bottom w:val="single" w:sz="4" w:space="0" w:color="000000"/>
            </w:tcBorders>
            <w:vAlign w:val="center"/>
          </w:tcPr>
          <w:p w14:paraId="67AB0948" w14:textId="77777777" w:rsidR="000F2FA7" w:rsidRPr="00920CAD" w:rsidRDefault="000F2FA7" w:rsidP="000F2FA7">
            <w:pPr>
              <w:snapToGrid w:val="0"/>
              <w:spacing w:line="276" w:lineRule="auto"/>
              <w:jc w:val="both"/>
              <w:rPr>
                <w:rFonts w:ascii="Rockwell" w:hAnsi="Rockwell"/>
                <w:i/>
              </w:rPr>
            </w:pPr>
            <w:r w:rsidRPr="00920CAD">
              <w:rPr>
                <w:rFonts w:ascii="Rockwell" w:hAnsi="Rockwell"/>
                <w:i/>
              </w:rPr>
              <w:t>A fournir</w:t>
            </w:r>
          </w:p>
        </w:tc>
        <w:tc>
          <w:tcPr>
            <w:tcW w:w="1415" w:type="pct"/>
            <w:tcBorders>
              <w:top w:val="single" w:sz="4" w:space="0" w:color="000000"/>
              <w:left w:val="single" w:sz="4" w:space="0" w:color="000000"/>
              <w:bottom w:val="single" w:sz="4" w:space="0" w:color="000000"/>
              <w:right w:val="single" w:sz="4" w:space="0" w:color="auto"/>
            </w:tcBorders>
            <w:vAlign w:val="center"/>
          </w:tcPr>
          <w:p w14:paraId="7628CC48" w14:textId="25A7380D" w:rsidR="000F2FA7" w:rsidRPr="00920CAD" w:rsidRDefault="000F2FA7" w:rsidP="00AC50B4">
            <w:pPr>
              <w:snapToGrid w:val="0"/>
              <w:spacing w:line="276" w:lineRule="auto"/>
              <w:jc w:val="both"/>
              <w:rPr>
                <w:rFonts w:ascii="Rockwell" w:hAnsi="Rockwell"/>
                <w:i/>
              </w:rPr>
            </w:pPr>
            <w:r w:rsidRPr="00920CAD">
              <w:rPr>
                <w:rFonts w:ascii="Rockwell" w:hAnsi="Rockwell"/>
              </w:rPr>
              <w:t xml:space="preserve">Oui     </w:t>
            </w:r>
            <w:sdt>
              <w:sdtPr>
                <w:rPr>
                  <w:rFonts w:ascii="Rockwell" w:hAnsi="Rockwell"/>
                  <w:bCs/>
                  <w:iCs/>
                  <w:sz w:val="40"/>
                  <w:szCs w:val="40"/>
                  <w:lang w:val="fr-CA"/>
                </w:rPr>
                <w:id w:val="-1995254141"/>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r w:rsidRPr="00920CAD">
              <w:rPr>
                <w:rFonts w:ascii="Rockwell" w:hAnsi="Rockwell"/>
              </w:rPr>
              <w:t xml:space="preserve">                            Non     </w:t>
            </w:r>
            <w:sdt>
              <w:sdtPr>
                <w:rPr>
                  <w:rFonts w:ascii="Rockwell" w:hAnsi="Rockwell"/>
                  <w:bCs/>
                  <w:iCs/>
                  <w:sz w:val="40"/>
                  <w:szCs w:val="40"/>
                  <w:lang w:val="fr-CA"/>
                </w:rPr>
                <w:id w:val="1024975975"/>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r w:rsidRPr="00920CAD">
              <w:rPr>
                <w:rFonts w:ascii="Rockwell" w:hAnsi="Rockwell"/>
              </w:rPr>
              <w:t xml:space="preserve">    </w:t>
            </w:r>
          </w:p>
        </w:tc>
        <w:tc>
          <w:tcPr>
            <w:tcW w:w="744" w:type="pct"/>
            <w:tcBorders>
              <w:top w:val="single" w:sz="4" w:space="0" w:color="auto"/>
              <w:left w:val="single" w:sz="4" w:space="0" w:color="auto"/>
              <w:bottom w:val="single" w:sz="4" w:space="0" w:color="auto"/>
              <w:right w:val="single" w:sz="4" w:space="0" w:color="auto"/>
            </w:tcBorders>
          </w:tcPr>
          <w:p w14:paraId="137BE7E1" w14:textId="77777777" w:rsidR="000F2FA7" w:rsidRPr="00920CAD" w:rsidRDefault="000F2FA7" w:rsidP="000F2FA7">
            <w:pPr>
              <w:snapToGrid w:val="0"/>
              <w:spacing w:line="276" w:lineRule="auto"/>
              <w:jc w:val="both"/>
              <w:rPr>
                <w:rFonts w:ascii="Rockwell" w:hAnsi="Rockwell"/>
                <w:bCs/>
                <w:i/>
              </w:rPr>
            </w:pPr>
          </w:p>
        </w:tc>
        <w:tc>
          <w:tcPr>
            <w:tcW w:w="857" w:type="pct"/>
            <w:tcBorders>
              <w:top w:val="single" w:sz="4" w:space="0" w:color="auto"/>
              <w:left w:val="single" w:sz="4" w:space="0" w:color="auto"/>
              <w:bottom w:val="single" w:sz="4" w:space="0" w:color="auto"/>
              <w:right w:val="single" w:sz="4" w:space="0" w:color="auto"/>
            </w:tcBorders>
          </w:tcPr>
          <w:p w14:paraId="7E342750" w14:textId="77777777" w:rsidR="000F2FA7" w:rsidRPr="00920CAD" w:rsidRDefault="000F2FA7" w:rsidP="000F2FA7">
            <w:pPr>
              <w:snapToGrid w:val="0"/>
              <w:jc w:val="both"/>
              <w:rPr>
                <w:rFonts w:ascii="Rockwell" w:hAnsi="Rockwell"/>
                <w:bCs/>
                <w:i/>
              </w:rPr>
            </w:pPr>
          </w:p>
        </w:tc>
      </w:tr>
    </w:tbl>
    <w:p w14:paraId="5A28F96E" w14:textId="1C65AED3" w:rsidR="00CA2474" w:rsidRPr="00920CAD" w:rsidRDefault="00CA2474" w:rsidP="00754E54">
      <w:pPr>
        <w:jc w:val="both"/>
        <w:rPr>
          <w:rFonts w:ascii="Rockwell" w:hAnsi="Rockwell"/>
        </w:rPr>
      </w:pPr>
    </w:p>
    <w:p w14:paraId="350A6C2C" w14:textId="4168E9B4" w:rsidR="003B44F0" w:rsidRDefault="003B44F0">
      <w:pPr>
        <w:ind w:left="505" w:hanging="505"/>
        <w:rPr>
          <w:rFonts w:ascii="Rockwell" w:hAnsi="Rockwell"/>
        </w:rPr>
      </w:pPr>
      <w:r>
        <w:rPr>
          <w:rFonts w:ascii="Rockwell" w:hAnsi="Rockwell"/>
        </w:rPr>
        <w:br w:type="page"/>
      </w:r>
    </w:p>
    <w:p w14:paraId="70DA8018" w14:textId="77777777" w:rsidR="00D95518" w:rsidRPr="00920CAD" w:rsidRDefault="00D95518" w:rsidP="00754E54">
      <w:pPr>
        <w:jc w:val="both"/>
        <w:rPr>
          <w:rFonts w:ascii="Rockwell" w:hAnsi="Rockwell"/>
        </w:rPr>
      </w:pPr>
    </w:p>
    <w:p w14:paraId="2AD050D5" w14:textId="31760EEB" w:rsidR="006764E7" w:rsidRPr="00920CAD" w:rsidRDefault="006764E7" w:rsidP="00D30DA7">
      <w:pPr>
        <w:pStyle w:val="Titre1"/>
        <w:numPr>
          <w:ilvl w:val="1"/>
          <w:numId w:val="55"/>
        </w:numPr>
        <w:spacing w:before="120" w:after="120"/>
        <w:ind w:left="794" w:firstLine="624"/>
        <w:rPr>
          <w:rFonts w:ascii="Rockwell" w:hAnsi="Rockwell"/>
        </w:rPr>
      </w:pPr>
      <w:bookmarkStart w:id="490" w:name="_Toc50373162"/>
      <w:bookmarkStart w:id="491" w:name="_Toc50375172"/>
      <w:bookmarkStart w:id="492" w:name="_Toc118352028"/>
      <w:bookmarkStart w:id="493" w:name="_Toc118683035"/>
      <w:bookmarkStart w:id="494" w:name="_Toc118686731"/>
      <w:bookmarkStart w:id="495" w:name="_Toc118687376"/>
      <w:bookmarkStart w:id="496" w:name="_Toc218874434"/>
      <w:bookmarkStart w:id="497" w:name="_Toc219207125"/>
      <w:bookmarkStart w:id="498" w:name="_Toc229584517"/>
      <w:bookmarkStart w:id="499" w:name="_Toc229769942"/>
      <w:r w:rsidRPr="00920CAD">
        <w:rPr>
          <w:rFonts w:ascii="Rockwell" w:hAnsi="Rockwell"/>
        </w:rPr>
        <w:t>Scanner de production</w:t>
      </w:r>
      <w:bookmarkEnd w:id="490"/>
      <w:bookmarkEnd w:id="491"/>
      <w:bookmarkEnd w:id="492"/>
      <w:bookmarkEnd w:id="493"/>
      <w:bookmarkEnd w:id="494"/>
      <w:bookmarkEnd w:id="495"/>
      <w:bookmarkEnd w:id="496"/>
      <w:bookmarkEnd w:id="497"/>
      <w:bookmarkEnd w:id="498"/>
      <w:bookmarkEnd w:id="499"/>
    </w:p>
    <w:tbl>
      <w:tblPr>
        <w:tblW w:w="5571" w:type="pct"/>
        <w:jc w:val="center"/>
        <w:tblLook w:val="0020" w:firstRow="1" w:lastRow="0" w:firstColumn="0" w:lastColumn="0" w:noHBand="0" w:noVBand="0"/>
      </w:tblPr>
      <w:tblGrid>
        <w:gridCol w:w="778"/>
        <w:gridCol w:w="3182"/>
        <w:gridCol w:w="1703"/>
        <w:gridCol w:w="4107"/>
        <w:gridCol w:w="2413"/>
        <w:gridCol w:w="2549"/>
      </w:tblGrid>
      <w:tr w:rsidR="00920CAD" w:rsidRPr="00920CAD" w14:paraId="238B0E1F" w14:textId="77777777" w:rsidTr="00AC172A">
        <w:trPr>
          <w:trHeight w:hRule="exact" w:val="989"/>
          <w:tblHeader/>
          <w:jc w:val="center"/>
        </w:trPr>
        <w:tc>
          <w:tcPr>
            <w:tcW w:w="264" w:type="pct"/>
            <w:tcBorders>
              <w:top w:val="single" w:sz="4" w:space="0" w:color="000000"/>
              <w:left w:val="single" w:sz="8" w:space="0" w:color="000000"/>
              <w:bottom w:val="single" w:sz="4" w:space="0" w:color="000000"/>
            </w:tcBorders>
            <w:shd w:val="clear" w:color="auto" w:fill="BFBFBF" w:themeFill="background1" w:themeFillShade="BF"/>
            <w:vAlign w:val="center"/>
          </w:tcPr>
          <w:p w14:paraId="70F5CB9F" w14:textId="77777777" w:rsidR="00395AFF" w:rsidRPr="00920CAD" w:rsidRDefault="00395AFF" w:rsidP="00AC172A">
            <w:pPr>
              <w:snapToGrid w:val="0"/>
              <w:jc w:val="center"/>
              <w:rPr>
                <w:rFonts w:ascii="Rockwell" w:hAnsi="Rockwell"/>
                <w:b/>
                <w:bCs/>
              </w:rPr>
            </w:pPr>
            <w:r w:rsidRPr="00920CAD">
              <w:rPr>
                <w:rFonts w:ascii="Rockwell" w:hAnsi="Rockwell"/>
                <w:b/>
                <w:bCs/>
              </w:rPr>
              <w:t>N°</w:t>
            </w:r>
          </w:p>
        </w:tc>
        <w:tc>
          <w:tcPr>
            <w:tcW w:w="1080" w:type="pct"/>
            <w:tcBorders>
              <w:top w:val="single" w:sz="4" w:space="0" w:color="000000"/>
              <w:left w:val="single" w:sz="4" w:space="0" w:color="000000"/>
              <w:bottom w:val="single" w:sz="4" w:space="0" w:color="000000"/>
            </w:tcBorders>
            <w:shd w:val="clear" w:color="auto" w:fill="BFBFBF" w:themeFill="background1" w:themeFillShade="BF"/>
            <w:vAlign w:val="center"/>
          </w:tcPr>
          <w:p w14:paraId="20918AB9" w14:textId="77777777" w:rsidR="00395AFF" w:rsidRPr="00920CAD" w:rsidRDefault="00395AFF" w:rsidP="00AC172A">
            <w:pPr>
              <w:snapToGrid w:val="0"/>
              <w:jc w:val="both"/>
              <w:rPr>
                <w:rFonts w:ascii="Rockwell" w:hAnsi="Rockwell"/>
                <w:b/>
                <w:bCs/>
              </w:rPr>
            </w:pPr>
            <w:r w:rsidRPr="00920CAD">
              <w:rPr>
                <w:rFonts w:ascii="Rockwell" w:hAnsi="Rockwell"/>
                <w:b/>
                <w:bCs/>
              </w:rPr>
              <w:t>Fourniture</w:t>
            </w:r>
          </w:p>
        </w:tc>
        <w:tc>
          <w:tcPr>
            <w:tcW w:w="1972" w:type="pct"/>
            <w:gridSpan w:val="2"/>
            <w:tcBorders>
              <w:top w:val="single" w:sz="4" w:space="0" w:color="000000"/>
              <w:left w:val="single" w:sz="4" w:space="0" w:color="000000"/>
              <w:bottom w:val="single" w:sz="4" w:space="0" w:color="000000"/>
            </w:tcBorders>
            <w:shd w:val="clear" w:color="auto" w:fill="BFBFBF" w:themeFill="background1" w:themeFillShade="BF"/>
            <w:vAlign w:val="center"/>
          </w:tcPr>
          <w:p w14:paraId="0A83ADB5" w14:textId="2F446F49" w:rsidR="00395AFF" w:rsidRPr="00920CAD" w:rsidRDefault="00E61F0B" w:rsidP="00AC172A">
            <w:pPr>
              <w:snapToGrid w:val="0"/>
              <w:jc w:val="both"/>
              <w:rPr>
                <w:rFonts w:ascii="Rockwell" w:hAnsi="Rockwell"/>
                <w:b/>
                <w:bCs/>
              </w:rPr>
            </w:pPr>
            <w:r w:rsidRPr="00920CAD">
              <w:rPr>
                <w:rFonts w:ascii="Rockwell" w:hAnsi="Rockwell"/>
                <w:b/>
                <w:bCs/>
              </w:rPr>
              <w:t>Spécifications techniques</w:t>
            </w:r>
            <w:r w:rsidR="00395AFF" w:rsidRPr="00920CAD">
              <w:rPr>
                <w:rFonts w:ascii="Rockwell" w:hAnsi="Rockwell"/>
                <w:b/>
                <w:bCs/>
              </w:rPr>
              <w:t xml:space="preserve"> demandées par l’</w:t>
            </w:r>
            <w:r w:rsidR="00F84CE0" w:rsidRPr="00920CAD">
              <w:rPr>
                <w:rFonts w:ascii="Rockwell" w:hAnsi="Rockwell"/>
                <w:b/>
                <w:bCs/>
              </w:rPr>
              <w:t>Autorité contractante</w:t>
            </w:r>
          </w:p>
        </w:tc>
        <w:tc>
          <w:tcPr>
            <w:tcW w:w="819" w:type="pct"/>
            <w:tcBorders>
              <w:top w:val="single" w:sz="4" w:space="0" w:color="000000"/>
              <w:left w:val="single" w:sz="4" w:space="0" w:color="000000"/>
              <w:bottom w:val="single" w:sz="4" w:space="0" w:color="000000"/>
            </w:tcBorders>
            <w:shd w:val="clear" w:color="auto" w:fill="BFBFBF" w:themeFill="background1" w:themeFillShade="BF"/>
            <w:vAlign w:val="center"/>
          </w:tcPr>
          <w:p w14:paraId="6CE70602" w14:textId="299896EA" w:rsidR="00395AFF" w:rsidRPr="00920CAD" w:rsidRDefault="00E61F0B" w:rsidP="00AC172A">
            <w:pPr>
              <w:snapToGrid w:val="0"/>
              <w:ind w:left="27" w:hanging="27"/>
              <w:jc w:val="center"/>
              <w:rPr>
                <w:rFonts w:ascii="Rockwell" w:hAnsi="Rockwell"/>
                <w:b/>
                <w:bCs/>
              </w:rPr>
            </w:pPr>
            <w:r w:rsidRPr="00920CAD">
              <w:rPr>
                <w:rFonts w:ascii="Rockwell" w:hAnsi="Rockwell"/>
                <w:b/>
                <w:bCs/>
              </w:rPr>
              <w:t>Spécifications techniques proposées par le</w:t>
            </w:r>
            <w:r w:rsidR="00D65A05" w:rsidRPr="00920CAD">
              <w:rPr>
                <w:rFonts w:ascii="Rockwell" w:hAnsi="Rockwell"/>
                <w:b/>
                <w:bCs/>
              </w:rPr>
              <w:t xml:space="preserve"> soumissionnaire </w:t>
            </w:r>
          </w:p>
        </w:tc>
        <w:tc>
          <w:tcPr>
            <w:tcW w:w="865"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22777570" w14:textId="77777777" w:rsidR="007C4298" w:rsidRPr="00920CAD" w:rsidRDefault="00395AFF" w:rsidP="00AC172A">
            <w:pPr>
              <w:snapToGrid w:val="0"/>
              <w:ind w:left="27" w:hanging="27"/>
              <w:jc w:val="center"/>
              <w:rPr>
                <w:rFonts w:ascii="Rockwell" w:hAnsi="Rockwell"/>
                <w:b/>
                <w:bCs/>
              </w:rPr>
            </w:pPr>
            <w:r w:rsidRPr="00920CAD">
              <w:rPr>
                <w:rFonts w:ascii="Rockwell" w:hAnsi="Rockwell"/>
                <w:b/>
                <w:bCs/>
              </w:rPr>
              <w:t xml:space="preserve">Avis de conformité (réservé </w:t>
            </w:r>
          </w:p>
          <w:p w14:paraId="71A35F47" w14:textId="6DE4EA0A" w:rsidR="00395AFF" w:rsidRPr="00920CAD" w:rsidRDefault="00395AFF" w:rsidP="00AC172A">
            <w:pPr>
              <w:snapToGrid w:val="0"/>
              <w:ind w:left="27" w:hanging="27"/>
              <w:jc w:val="center"/>
              <w:rPr>
                <w:rFonts w:ascii="Rockwell" w:hAnsi="Rockwell"/>
                <w:b/>
                <w:bCs/>
              </w:rPr>
            </w:pPr>
            <w:proofErr w:type="gramStart"/>
            <w:r w:rsidRPr="00920CAD">
              <w:rPr>
                <w:rFonts w:ascii="Rockwell" w:hAnsi="Rockwell"/>
                <w:b/>
                <w:bCs/>
              </w:rPr>
              <w:t>à</w:t>
            </w:r>
            <w:proofErr w:type="gramEnd"/>
            <w:r w:rsidRPr="00920CAD">
              <w:rPr>
                <w:rFonts w:ascii="Rockwell" w:hAnsi="Rockwell"/>
                <w:b/>
                <w:bCs/>
              </w:rPr>
              <w:t xml:space="preserve"> l’</w:t>
            </w:r>
            <w:r w:rsidR="00F84CE0" w:rsidRPr="00920CAD">
              <w:rPr>
                <w:rFonts w:ascii="Rockwell" w:hAnsi="Rockwell"/>
                <w:b/>
                <w:bCs/>
              </w:rPr>
              <w:t>Autorité contractante</w:t>
            </w:r>
            <w:r w:rsidRPr="00920CAD">
              <w:rPr>
                <w:rFonts w:ascii="Rockwell" w:hAnsi="Rockwell"/>
                <w:b/>
                <w:bCs/>
              </w:rPr>
              <w:t>)</w:t>
            </w:r>
          </w:p>
        </w:tc>
      </w:tr>
      <w:tr w:rsidR="00920CAD" w:rsidRPr="00920CAD" w14:paraId="53B21AD7" w14:textId="77777777" w:rsidTr="00AC172A">
        <w:trPr>
          <w:trHeight w:val="393"/>
          <w:tblHeader/>
          <w:jc w:val="center"/>
        </w:trPr>
        <w:tc>
          <w:tcPr>
            <w:tcW w:w="264" w:type="pct"/>
            <w:tcBorders>
              <w:top w:val="single" w:sz="4" w:space="0" w:color="000000"/>
              <w:left w:val="single" w:sz="8" w:space="0" w:color="000000"/>
              <w:bottom w:val="single" w:sz="4" w:space="0" w:color="000000"/>
            </w:tcBorders>
            <w:shd w:val="clear" w:color="auto" w:fill="A6A6A6" w:themeFill="background1" w:themeFillShade="A6"/>
            <w:vAlign w:val="center"/>
          </w:tcPr>
          <w:p w14:paraId="28A98152" w14:textId="77777777" w:rsidR="00395AFF" w:rsidRPr="00920CAD" w:rsidRDefault="00395AFF" w:rsidP="00AC172A">
            <w:pPr>
              <w:pStyle w:val="Paragraphedeliste"/>
              <w:numPr>
                <w:ilvl w:val="1"/>
                <w:numId w:val="27"/>
              </w:numPr>
              <w:tabs>
                <w:tab w:val="left" w:pos="262"/>
              </w:tabs>
              <w:snapToGrid w:val="0"/>
              <w:ind w:hanging="792"/>
              <w:jc w:val="both"/>
              <w:rPr>
                <w:rFonts w:ascii="Rockwell" w:hAnsi="Rockwell"/>
                <w:bCs/>
              </w:rPr>
            </w:pPr>
          </w:p>
        </w:tc>
        <w:tc>
          <w:tcPr>
            <w:tcW w:w="1080" w:type="pct"/>
            <w:tcBorders>
              <w:top w:val="single" w:sz="4" w:space="0" w:color="000000"/>
              <w:left w:val="single" w:sz="4" w:space="0" w:color="000000"/>
              <w:bottom w:val="single" w:sz="4" w:space="0" w:color="000000"/>
            </w:tcBorders>
            <w:shd w:val="clear" w:color="auto" w:fill="A6A6A6" w:themeFill="background1" w:themeFillShade="A6"/>
            <w:vAlign w:val="center"/>
          </w:tcPr>
          <w:p w14:paraId="09D2FA43" w14:textId="471EA1D2" w:rsidR="00395AFF" w:rsidRPr="00920CAD" w:rsidRDefault="00395AFF" w:rsidP="00AC172A">
            <w:pPr>
              <w:snapToGrid w:val="0"/>
              <w:jc w:val="both"/>
              <w:rPr>
                <w:rFonts w:ascii="Rockwell" w:hAnsi="Rockwell"/>
                <w:b/>
              </w:rPr>
            </w:pPr>
            <w:r w:rsidRPr="00920CAD">
              <w:rPr>
                <w:rFonts w:ascii="Rockwell" w:hAnsi="Rockwell"/>
                <w:b/>
              </w:rPr>
              <w:t>Scanner de production</w:t>
            </w:r>
          </w:p>
        </w:tc>
        <w:tc>
          <w:tcPr>
            <w:tcW w:w="1972" w:type="pct"/>
            <w:gridSpan w:val="2"/>
            <w:tcBorders>
              <w:top w:val="single" w:sz="4" w:space="0" w:color="000000"/>
              <w:left w:val="single" w:sz="4" w:space="0" w:color="000000"/>
              <w:bottom w:val="single" w:sz="4" w:space="0" w:color="000000"/>
            </w:tcBorders>
            <w:shd w:val="clear" w:color="auto" w:fill="A6A6A6" w:themeFill="background1" w:themeFillShade="A6"/>
            <w:vAlign w:val="center"/>
          </w:tcPr>
          <w:p w14:paraId="7DD79D26" w14:textId="1CD28D13" w:rsidR="00395AFF" w:rsidRPr="00920CAD" w:rsidRDefault="00395AFF" w:rsidP="00AC172A">
            <w:pPr>
              <w:snapToGrid w:val="0"/>
              <w:jc w:val="both"/>
              <w:rPr>
                <w:rFonts w:ascii="Rockwell" w:hAnsi="Rockwell"/>
                <w:b/>
              </w:rPr>
            </w:pPr>
            <w:r w:rsidRPr="00920CAD">
              <w:rPr>
                <w:rFonts w:ascii="Rockwell" w:hAnsi="Rockwell"/>
                <w:b/>
              </w:rPr>
              <w:t>Fourniture de scanner de production</w:t>
            </w:r>
          </w:p>
        </w:tc>
        <w:tc>
          <w:tcPr>
            <w:tcW w:w="819" w:type="pct"/>
            <w:tcBorders>
              <w:top w:val="single" w:sz="4" w:space="0" w:color="000000"/>
              <w:left w:val="single" w:sz="4" w:space="0" w:color="000000"/>
              <w:bottom w:val="single" w:sz="4" w:space="0" w:color="000000"/>
            </w:tcBorders>
            <w:shd w:val="clear" w:color="auto" w:fill="A6A6A6" w:themeFill="background1" w:themeFillShade="A6"/>
          </w:tcPr>
          <w:p w14:paraId="58266582" w14:textId="77777777" w:rsidR="00395AFF" w:rsidRPr="00920CAD" w:rsidRDefault="00395AFF" w:rsidP="00AC172A">
            <w:pPr>
              <w:snapToGrid w:val="0"/>
              <w:jc w:val="both"/>
              <w:rPr>
                <w:rFonts w:ascii="Rockwell" w:hAnsi="Rockwell"/>
                <w:bCs/>
              </w:rPr>
            </w:pPr>
          </w:p>
        </w:tc>
        <w:tc>
          <w:tcPr>
            <w:tcW w:w="865"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2EA38F02" w14:textId="77777777" w:rsidR="00395AFF" w:rsidRPr="00920CAD" w:rsidRDefault="00395AFF" w:rsidP="00AC172A">
            <w:pPr>
              <w:snapToGrid w:val="0"/>
              <w:jc w:val="both"/>
              <w:rPr>
                <w:rFonts w:ascii="Rockwell" w:hAnsi="Rockwell"/>
                <w:bCs/>
              </w:rPr>
            </w:pPr>
          </w:p>
        </w:tc>
      </w:tr>
      <w:tr w:rsidR="00920CAD" w:rsidRPr="00920CAD" w14:paraId="7800047D" w14:textId="77777777" w:rsidTr="00AC172A">
        <w:trPr>
          <w:jc w:val="center"/>
        </w:trPr>
        <w:tc>
          <w:tcPr>
            <w:tcW w:w="264" w:type="pct"/>
            <w:tcBorders>
              <w:top w:val="single" w:sz="4" w:space="0" w:color="000000"/>
              <w:left w:val="single" w:sz="8" w:space="0" w:color="000000"/>
              <w:bottom w:val="single" w:sz="4" w:space="0" w:color="000000"/>
            </w:tcBorders>
            <w:vAlign w:val="center"/>
          </w:tcPr>
          <w:p w14:paraId="72BC7F25" w14:textId="77777777" w:rsidR="00395AFF" w:rsidRPr="00920CAD" w:rsidRDefault="00395AFF"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4466B4DD" w14:textId="77777777" w:rsidR="00395AFF" w:rsidRPr="00920CAD" w:rsidRDefault="00395AFF" w:rsidP="00AC172A">
            <w:pPr>
              <w:snapToGrid w:val="0"/>
              <w:jc w:val="both"/>
              <w:rPr>
                <w:rFonts w:ascii="Rockwell" w:hAnsi="Rockwell"/>
                <w:i/>
              </w:rPr>
            </w:pPr>
            <w:r w:rsidRPr="00920CAD">
              <w:rPr>
                <w:rFonts w:ascii="Rockwell" w:hAnsi="Rockwell"/>
                <w:i/>
              </w:rPr>
              <w:t>Marque</w:t>
            </w:r>
          </w:p>
        </w:tc>
        <w:tc>
          <w:tcPr>
            <w:tcW w:w="1972" w:type="pct"/>
            <w:gridSpan w:val="2"/>
            <w:tcBorders>
              <w:top w:val="single" w:sz="4" w:space="0" w:color="000000"/>
              <w:left w:val="single" w:sz="4" w:space="0" w:color="000000"/>
              <w:bottom w:val="single" w:sz="4" w:space="0" w:color="000000"/>
            </w:tcBorders>
            <w:vAlign w:val="center"/>
          </w:tcPr>
          <w:p w14:paraId="33355708" w14:textId="77777777" w:rsidR="00395AFF" w:rsidRPr="00920CAD" w:rsidRDefault="00395AFF" w:rsidP="00AC172A">
            <w:pPr>
              <w:snapToGrid w:val="0"/>
              <w:jc w:val="both"/>
              <w:rPr>
                <w:rFonts w:ascii="Rockwell" w:hAnsi="Rockwell"/>
                <w:i/>
              </w:rPr>
            </w:pPr>
            <w:r w:rsidRPr="00920CAD">
              <w:rPr>
                <w:rFonts w:ascii="Rockwell" w:hAnsi="Rockwell"/>
                <w:i/>
              </w:rPr>
              <w:t>A préciser par le soumissionnaire</w:t>
            </w:r>
          </w:p>
        </w:tc>
        <w:tc>
          <w:tcPr>
            <w:tcW w:w="819" w:type="pct"/>
            <w:tcBorders>
              <w:top w:val="single" w:sz="4" w:space="0" w:color="000000"/>
              <w:left w:val="single" w:sz="4" w:space="0" w:color="000000"/>
              <w:bottom w:val="single" w:sz="4" w:space="0" w:color="000000"/>
            </w:tcBorders>
          </w:tcPr>
          <w:p w14:paraId="00E96170" w14:textId="77777777" w:rsidR="00395AFF" w:rsidRPr="00920CAD" w:rsidRDefault="00395AFF"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000000"/>
              <w:right w:val="single" w:sz="4" w:space="0" w:color="auto"/>
            </w:tcBorders>
          </w:tcPr>
          <w:p w14:paraId="383C2FBC" w14:textId="77777777" w:rsidR="00395AFF" w:rsidRPr="00920CAD" w:rsidRDefault="00395AFF" w:rsidP="00AC172A">
            <w:pPr>
              <w:snapToGrid w:val="0"/>
              <w:jc w:val="both"/>
              <w:rPr>
                <w:rFonts w:ascii="Rockwell" w:hAnsi="Rockwell"/>
                <w:bCs/>
                <w:i/>
              </w:rPr>
            </w:pPr>
          </w:p>
        </w:tc>
      </w:tr>
      <w:tr w:rsidR="00920CAD" w:rsidRPr="00920CAD" w14:paraId="57F9F7AC" w14:textId="77777777" w:rsidTr="00AC172A">
        <w:trPr>
          <w:jc w:val="center"/>
        </w:trPr>
        <w:tc>
          <w:tcPr>
            <w:tcW w:w="264" w:type="pct"/>
            <w:tcBorders>
              <w:top w:val="single" w:sz="4" w:space="0" w:color="000000"/>
              <w:left w:val="single" w:sz="8" w:space="0" w:color="000000"/>
              <w:bottom w:val="single" w:sz="4" w:space="0" w:color="000000"/>
            </w:tcBorders>
            <w:vAlign w:val="center"/>
          </w:tcPr>
          <w:p w14:paraId="33B938FB" w14:textId="77777777" w:rsidR="00395AFF" w:rsidRPr="00920CAD" w:rsidRDefault="00395AFF"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63CBBB8A" w14:textId="77777777" w:rsidR="00395AFF" w:rsidRPr="00920CAD" w:rsidRDefault="00395AFF" w:rsidP="00AC172A">
            <w:pPr>
              <w:snapToGrid w:val="0"/>
              <w:jc w:val="both"/>
              <w:rPr>
                <w:rFonts w:ascii="Rockwell" w:hAnsi="Rockwell"/>
                <w:i/>
              </w:rPr>
            </w:pPr>
            <w:r w:rsidRPr="00920CAD">
              <w:rPr>
                <w:rFonts w:ascii="Rockwell" w:hAnsi="Rockwell"/>
                <w:i/>
              </w:rPr>
              <w:t>Modèle</w:t>
            </w:r>
          </w:p>
        </w:tc>
        <w:tc>
          <w:tcPr>
            <w:tcW w:w="1972" w:type="pct"/>
            <w:gridSpan w:val="2"/>
            <w:tcBorders>
              <w:top w:val="single" w:sz="4" w:space="0" w:color="000000"/>
              <w:left w:val="single" w:sz="4" w:space="0" w:color="000000"/>
              <w:bottom w:val="single" w:sz="4" w:space="0" w:color="000000"/>
            </w:tcBorders>
            <w:vAlign w:val="center"/>
          </w:tcPr>
          <w:p w14:paraId="19E68C7B" w14:textId="77777777" w:rsidR="00395AFF" w:rsidRPr="00920CAD" w:rsidRDefault="00395AFF" w:rsidP="00AC172A">
            <w:pPr>
              <w:snapToGrid w:val="0"/>
              <w:jc w:val="both"/>
              <w:rPr>
                <w:rFonts w:ascii="Rockwell" w:hAnsi="Rockwell"/>
                <w:i/>
              </w:rPr>
            </w:pPr>
            <w:r w:rsidRPr="00920CAD">
              <w:rPr>
                <w:rFonts w:ascii="Rockwell" w:hAnsi="Rockwell"/>
                <w:i/>
              </w:rPr>
              <w:t>A préciser par le soumissionnaire</w:t>
            </w:r>
          </w:p>
        </w:tc>
        <w:tc>
          <w:tcPr>
            <w:tcW w:w="819" w:type="pct"/>
            <w:tcBorders>
              <w:top w:val="single" w:sz="4" w:space="0" w:color="000000"/>
              <w:left w:val="single" w:sz="4" w:space="0" w:color="000000"/>
              <w:bottom w:val="single" w:sz="4" w:space="0" w:color="000000"/>
            </w:tcBorders>
          </w:tcPr>
          <w:p w14:paraId="13558200" w14:textId="77777777" w:rsidR="00395AFF" w:rsidRPr="00920CAD" w:rsidRDefault="00395AFF"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000000"/>
              <w:right w:val="single" w:sz="4" w:space="0" w:color="auto"/>
            </w:tcBorders>
          </w:tcPr>
          <w:p w14:paraId="214B11E3" w14:textId="77777777" w:rsidR="00395AFF" w:rsidRPr="00920CAD" w:rsidRDefault="00395AFF" w:rsidP="00AC172A">
            <w:pPr>
              <w:snapToGrid w:val="0"/>
              <w:jc w:val="both"/>
              <w:rPr>
                <w:rFonts w:ascii="Rockwell" w:hAnsi="Rockwell"/>
                <w:bCs/>
                <w:i/>
              </w:rPr>
            </w:pPr>
          </w:p>
        </w:tc>
      </w:tr>
      <w:tr w:rsidR="00920CAD" w:rsidRPr="00920CAD" w14:paraId="12EFC98D" w14:textId="77777777" w:rsidTr="00AC172A">
        <w:trPr>
          <w:jc w:val="center"/>
        </w:trPr>
        <w:tc>
          <w:tcPr>
            <w:tcW w:w="264" w:type="pct"/>
            <w:tcBorders>
              <w:top w:val="single" w:sz="4" w:space="0" w:color="000000"/>
              <w:left w:val="single" w:sz="8" w:space="0" w:color="000000"/>
              <w:bottom w:val="single" w:sz="4" w:space="0" w:color="000000"/>
            </w:tcBorders>
            <w:vAlign w:val="center"/>
          </w:tcPr>
          <w:p w14:paraId="2B9F62E5" w14:textId="77777777" w:rsidR="00395AFF" w:rsidRPr="00920CAD" w:rsidRDefault="00395AFF"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1CA1A3C4" w14:textId="77777777" w:rsidR="00395AFF" w:rsidRPr="00920CAD" w:rsidRDefault="00395AFF" w:rsidP="00AC172A">
            <w:pPr>
              <w:snapToGrid w:val="0"/>
              <w:jc w:val="both"/>
              <w:rPr>
                <w:rFonts w:ascii="Rockwell" w:hAnsi="Rockwell"/>
                <w:i/>
              </w:rPr>
            </w:pPr>
            <w:r w:rsidRPr="00920CAD">
              <w:rPr>
                <w:rFonts w:ascii="Rockwell" w:hAnsi="Rockwell"/>
                <w:i/>
              </w:rPr>
              <w:t>Référence</w:t>
            </w:r>
          </w:p>
        </w:tc>
        <w:tc>
          <w:tcPr>
            <w:tcW w:w="1972" w:type="pct"/>
            <w:gridSpan w:val="2"/>
            <w:tcBorders>
              <w:top w:val="single" w:sz="4" w:space="0" w:color="000000"/>
              <w:left w:val="single" w:sz="4" w:space="0" w:color="000000"/>
              <w:bottom w:val="single" w:sz="4" w:space="0" w:color="000000"/>
            </w:tcBorders>
            <w:vAlign w:val="center"/>
          </w:tcPr>
          <w:p w14:paraId="00144F01" w14:textId="77777777" w:rsidR="00395AFF" w:rsidRPr="00920CAD" w:rsidRDefault="00395AFF" w:rsidP="00AC172A">
            <w:pPr>
              <w:snapToGrid w:val="0"/>
              <w:jc w:val="both"/>
              <w:rPr>
                <w:rFonts w:ascii="Rockwell" w:hAnsi="Rockwell"/>
                <w:i/>
              </w:rPr>
            </w:pPr>
            <w:r w:rsidRPr="00920CAD">
              <w:rPr>
                <w:rFonts w:ascii="Rockwell" w:hAnsi="Rockwell"/>
                <w:i/>
              </w:rPr>
              <w:t>A préciser par le soumissionnaire</w:t>
            </w:r>
          </w:p>
        </w:tc>
        <w:tc>
          <w:tcPr>
            <w:tcW w:w="819" w:type="pct"/>
            <w:tcBorders>
              <w:top w:val="single" w:sz="4" w:space="0" w:color="000000"/>
              <w:left w:val="single" w:sz="4" w:space="0" w:color="000000"/>
              <w:bottom w:val="single" w:sz="4" w:space="0" w:color="000000"/>
            </w:tcBorders>
          </w:tcPr>
          <w:p w14:paraId="54813ABB" w14:textId="77777777" w:rsidR="00395AFF" w:rsidRPr="00920CAD" w:rsidRDefault="00395AFF"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000000"/>
              <w:right w:val="single" w:sz="4" w:space="0" w:color="auto"/>
            </w:tcBorders>
          </w:tcPr>
          <w:p w14:paraId="0FF05B6B" w14:textId="77777777" w:rsidR="00395AFF" w:rsidRPr="00920CAD" w:rsidRDefault="00395AFF" w:rsidP="00AC172A">
            <w:pPr>
              <w:snapToGrid w:val="0"/>
              <w:jc w:val="both"/>
              <w:rPr>
                <w:rFonts w:ascii="Rockwell" w:hAnsi="Rockwell"/>
                <w:bCs/>
                <w:i/>
              </w:rPr>
            </w:pPr>
          </w:p>
        </w:tc>
      </w:tr>
      <w:tr w:rsidR="00920CAD" w:rsidRPr="00920CAD" w14:paraId="58338B39" w14:textId="77777777" w:rsidTr="00AC172A">
        <w:trPr>
          <w:jc w:val="center"/>
        </w:trPr>
        <w:tc>
          <w:tcPr>
            <w:tcW w:w="264" w:type="pct"/>
            <w:tcBorders>
              <w:top w:val="single" w:sz="4" w:space="0" w:color="000000"/>
              <w:left w:val="single" w:sz="8" w:space="0" w:color="000000"/>
              <w:bottom w:val="single" w:sz="4" w:space="0" w:color="000000"/>
            </w:tcBorders>
            <w:vAlign w:val="center"/>
          </w:tcPr>
          <w:p w14:paraId="766D79F8" w14:textId="77777777" w:rsidR="00395AFF" w:rsidRPr="00920CAD" w:rsidRDefault="00395AFF"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60ED1B79" w14:textId="77777777" w:rsidR="00395AFF" w:rsidRPr="00920CAD" w:rsidRDefault="00395AFF" w:rsidP="00AC172A">
            <w:pPr>
              <w:snapToGrid w:val="0"/>
              <w:jc w:val="both"/>
              <w:rPr>
                <w:rFonts w:ascii="Rockwell" w:hAnsi="Rockwell"/>
                <w:i/>
              </w:rPr>
            </w:pPr>
            <w:r w:rsidRPr="00920CAD">
              <w:rPr>
                <w:rFonts w:ascii="Rockwell" w:hAnsi="Rockwell"/>
                <w:i/>
              </w:rPr>
              <w:t>Résolution numérique</w:t>
            </w:r>
          </w:p>
        </w:tc>
        <w:tc>
          <w:tcPr>
            <w:tcW w:w="1972" w:type="pct"/>
            <w:gridSpan w:val="2"/>
            <w:tcBorders>
              <w:top w:val="single" w:sz="4" w:space="0" w:color="000000"/>
              <w:left w:val="single" w:sz="4" w:space="0" w:color="000000"/>
              <w:bottom w:val="single" w:sz="4" w:space="0" w:color="auto"/>
            </w:tcBorders>
            <w:vAlign w:val="center"/>
          </w:tcPr>
          <w:p w14:paraId="0343DEE2" w14:textId="5DE25297" w:rsidR="00395AFF" w:rsidRPr="00920CAD" w:rsidRDefault="00234253" w:rsidP="00AC172A">
            <w:pPr>
              <w:snapToGrid w:val="0"/>
              <w:jc w:val="both"/>
              <w:rPr>
                <w:rFonts w:ascii="Rockwell" w:hAnsi="Rockwell"/>
                <w:i/>
              </w:rPr>
            </w:pPr>
            <w:r w:rsidRPr="00920CAD">
              <w:rPr>
                <w:rFonts w:ascii="Rockwell" w:hAnsi="Rockwell"/>
                <w:i/>
              </w:rPr>
              <w:t xml:space="preserve">600 x </w:t>
            </w:r>
            <w:proofErr w:type="gramStart"/>
            <w:r w:rsidRPr="00920CAD">
              <w:rPr>
                <w:rFonts w:ascii="Rockwell" w:hAnsi="Rockwell"/>
                <w:i/>
              </w:rPr>
              <w:t xml:space="preserve">600 </w:t>
            </w:r>
            <w:r w:rsidR="00395AFF" w:rsidRPr="00920CAD">
              <w:rPr>
                <w:rFonts w:ascii="Rockwell" w:hAnsi="Rockwell"/>
                <w:i/>
              </w:rPr>
              <w:t xml:space="preserve"> dpi</w:t>
            </w:r>
            <w:proofErr w:type="gramEnd"/>
            <w:r w:rsidR="00395AFF" w:rsidRPr="00920CAD">
              <w:rPr>
                <w:rFonts w:ascii="Rockwell" w:hAnsi="Rockwell"/>
                <w:i/>
              </w:rPr>
              <w:t xml:space="preserve"> au moins à 24 bits</w:t>
            </w:r>
          </w:p>
        </w:tc>
        <w:tc>
          <w:tcPr>
            <w:tcW w:w="819" w:type="pct"/>
            <w:tcBorders>
              <w:top w:val="single" w:sz="4" w:space="0" w:color="000000"/>
              <w:left w:val="single" w:sz="4" w:space="0" w:color="000000"/>
              <w:bottom w:val="single" w:sz="4" w:space="0" w:color="000000"/>
            </w:tcBorders>
          </w:tcPr>
          <w:p w14:paraId="2EB23DBF" w14:textId="77777777" w:rsidR="00395AFF" w:rsidRPr="00920CAD" w:rsidRDefault="00395AFF"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000000"/>
              <w:right w:val="single" w:sz="4" w:space="0" w:color="auto"/>
            </w:tcBorders>
          </w:tcPr>
          <w:p w14:paraId="6498E26E" w14:textId="77777777" w:rsidR="00395AFF" w:rsidRPr="00920CAD" w:rsidRDefault="00395AFF" w:rsidP="00AC172A">
            <w:pPr>
              <w:snapToGrid w:val="0"/>
              <w:jc w:val="both"/>
              <w:rPr>
                <w:rFonts w:ascii="Rockwell" w:hAnsi="Rockwell"/>
                <w:bCs/>
                <w:i/>
              </w:rPr>
            </w:pPr>
          </w:p>
        </w:tc>
      </w:tr>
      <w:tr w:rsidR="00920CAD" w:rsidRPr="00920CAD" w14:paraId="52CE9681" w14:textId="77777777" w:rsidTr="00AC172A">
        <w:trPr>
          <w:trHeight w:val="511"/>
          <w:jc w:val="center"/>
        </w:trPr>
        <w:tc>
          <w:tcPr>
            <w:tcW w:w="264" w:type="pct"/>
            <w:tcBorders>
              <w:top w:val="single" w:sz="4" w:space="0" w:color="000000"/>
              <w:left w:val="single" w:sz="8" w:space="0" w:color="000000"/>
              <w:bottom w:val="single" w:sz="4" w:space="0" w:color="000000"/>
            </w:tcBorders>
            <w:vAlign w:val="center"/>
          </w:tcPr>
          <w:p w14:paraId="4C70EDD0" w14:textId="77777777" w:rsidR="00395AFF" w:rsidRPr="00920CAD" w:rsidRDefault="00395AFF"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236011D1" w14:textId="77777777" w:rsidR="00395AFF" w:rsidRPr="00920CAD" w:rsidRDefault="00395AFF" w:rsidP="00AC172A">
            <w:pPr>
              <w:snapToGrid w:val="0"/>
              <w:jc w:val="both"/>
              <w:rPr>
                <w:rFonts w:ascii="Rockwell" w:hAnsi="Rockwell"/>
                <w:i/>
              </w:rPr>
            </w:pPr>
            <w:r w:rsidRPr="00920CAD">
              <w:rPr>
                <w:rFonts w:ascii="Rockwell" w:hAnsi="Rockwell"/>
                <w:i/>
              </w:rPr>
              <w:t xml:space="preserve">Chargeur de documents  </w:t>
            </w:r>
          </w:p>
        </w:tc>
        <w:tc>
          <w:tcPr>
            <w:tcW w:w="1972" w:type="pct"/>
            <w:gridSpan w:val="2"/>
            <w:tcBorders>
              <w:top w:val="single" w:sz="4" w:space="0" w:color="000000"/>
              <w:left w:val="single" w:sz="4" w:space="0" w:color="000000"/>
              <w:bottom w:val="single" w:sz="4" w:space="0" w:color="auto"/>
            </w:tcBorders>
            <w:vAlign w:val="center"/>
          </w:tcPr>
          <w:p w14:paraId="37983CD1" w14:textId="6C2AD8C9" w:rsidR="00395AFF" w:rsidRPr="00920CAD" w:rsidRDefault="00395AFF" w:rsidP="00AC172A">
            <w:pPr>
              <w:snapToGrid w:val="0"/>
              <w:jc w:val="both"/>
              <w:rPr>
                <w:rFonts w:ascii="Rockwell" w:hAnsi="Rockwell"/>
                <w:i/>
              </w:rPr>
            </w:pPr>
            <w:r w:rsidRPr="00920CAD">
              <w:rPr>
                <w:rFonts w:ascii="Rockwell" w:hAnsi="Rockwell"/>
                <w:i/>
              </w:rPr>
              <w:t>Automatique recto-verso de 300 feuilles au moins en standard</w:t>
            </w:r>
          </w:p>
        </w:tc>
        <w:tc>
          <w:tcPr>
            <w:tcW w:w="819" w:type="pct"/>
            <w:tcBorders>
              <w:top w:val="single" w:sz="4" w:space="0" w:color="000000"/>
              <w:left w:val="single" w:sz="4" w:space="0" w:color="000000"/>
              <w:bottom w:val="single" w:sz="4" w:space="0" w:color="000000"/>
            </w:tcBorders>
          </w:tcPr>
          <w:p w14:paraId="579EA98C" w14:textId="77777777" w:rsidR="00395AFF" w:rsidRPr="00920CAD" w:rsidRDefault="00395AFF"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000000"/>
              <w:right w:val="single" w:sz="4" w:space="0" w:color="auto"/>
            </w:tcBorders>
          </w:tcPr>
          <w:p w14:paraId="0191D615" w14:textId="77777777" w:rsidR="00395AFF" w:rsidRPr="00920CAD" w:rsidRDefault="00395AFF" w:rsidP="00AC172A">
            <w:pPr>
              <w:snapToGrid w:val="0"/>
              <w:jc w:val="both"/>
              <w:rPr>
                <w:rFonts w:ascii="Rockwell" w:hAnsi="Rockwell"/>
                <w:bCs/>
                <w:i/>
              </w:rPr>
            </w:pPr>
          </w:p>
        </w:tc>
      </w:tr>
      <w:tr w:rsidR="00920CAD" w:rsidRPr="00920CAD" w14:paraId="6B5954A8" w14:textId="77777777" w:rsidTr="00AC172A">
        <w:trPr>
          <w:trHeight w:val="105"/>
          <w:jc w:val="center"/>
        </w:trPr>
        <w:tc>
          <w:tcPr>
            <w:tcW w:w="264" w:type="pct"/>
            <w:tcBorders>
              <w:top w:val="single" w:sz="4" w:space="0" w:color="000000"/>
              <w:left w:val="single" w:sz="8" w:space="0" w:color="000000"/>
              <w:bottom w:val="single" w:sz="4" w:space="0" w:color="000000"/>
            </w:tcBorders>
            <w:vAlign w:val="center"/>
          </w:tcPr>
          <w:p w14:paraId="5A70B984" w14:textId="77777777" w:rsidR="00395AFF" w:rsidRPr="00920CAD" w:rsidRDefault="00395AFF"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3189DC6A" w14:textId="77777777" w:rsidR="00395AFF" w:rsidRPr="00920CAD" w:rsidRDefault="00395AFF" w:rsidP="00AC172A">
            <w:pPr>
              <w:snapToGrid w:val="0"/>
              <w:ind w:hanging="41"/>
              <w:jc w:val="both"/>
              <w:rPr>
                <w:rFonts w:ascii="Rockwell" w:hAnsi="Rockwell"/>
                <w:i/>
              </w:rPr>
            </w:pPr>
            <w:r w:rsidRPr="00920CAD">
              <w:rPr>
                <w:rFonts w:ascii="Rockwell" w:hAnsi="Rockwell"/>
                <w:i/>
              </w:rPr>
              <w:t>Taille du support à numériser</w:t>
            </w:r>
          </w:p>
        </w:tc>
        <w:tc>
          <w:tcPr>
            <w:tcW w:w="1972" w:type="pct"/>
            <w:gridSpan w:val="2"/>
            <w:tcBorders>
              <w:top w:val="single" w:sz="4" w:space="0" w:color="000000"/>
              <w:left w:val="single" w:sz="4" w:space="0" w:color="000000"/>
              <w:bottom w:val="single" w:sz="4" w:space="0" w:color="000000"/>
            </w:tcBorders>
            <w:vAlign w:val="center"/>
          </w:tcPr>
          <w:p w14:paraId="10D991B9" w14:textId="5957D8D4" w:rsidR="00395AFF" w:rsidRPr="00920CAD" w:rsidRDefault="00395AFF" w:rsidP="00AC172A">
            <w:pPr>
              <w:snapToGrid w:val="0"/>
              <w:jc w:val="both"/>
              <w:rPr>
                <w:rFonts w:ascii="Rockwell" w:hAnsi="Rockwell"/>
                <w:i/>
              </w:rPr>
            </w:pPr>
            <w:r w:rsidRPr="00920CAD">
              <w:rPr>
                <w:rFonts w:ascii="Rockwell" w:hAnsi="Rockwell"/>
                <w:i/>
              </w:rPr>
              <w:t xml:space="preserve">Format A4, A3. </w:t>
            </w:r>
          </w:p>
        </w:tc>
        <w:tc>
          <w:tcPr>
            <w:tcW w:w="819" w:type="pct"/>
            <w:tcBorders>
              <w:top w:val="single" w:sz="4" w:space="0" w:color="000000"/>
              <w:left w:val="single" w:sz="4" w:space="0" w:color="000000"/>
              <w:bottom w:val="single" w:sz="4" w:space="0" w:color="000000"/>
            </w:tcBorders>
          </w:tcPr>
          <w:p w14:paraId="025984C7" w14:textId="77777777" w:rsidR="00395AFF" w:rsidRPr="00920CAD" w:rsidRDefault="00395AFF"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000000"/>
              <w:right w:val="single" w:sz="4" w:space="0" w:color="auto"/>
            </w:tcBorders>
          </w:tcPr>
          <w:p w14:paraId="32A47CED" w14:textId="77777777" w:rsidR="00395AFF" w:rsidRPr="00920CAD" w:rsidRDefault="00395AFF" w:rsidP="00AC172A">
            <w:pPr>
              <w:snapToGrid w:val="0"/>
              <w:jc w:val="both"/>
              <w:rPr>
                <w:rFonts w:ascii="Rockwell" w:hAnsi="Rockwell"/>
                <w:bCs/>
                <w:i/>
              </w:rPr>
            </w:pPr>
          </w:p>
        </w:tc>
      </w:tr>
      <w:tr w:rsidR="00920CAD" w:rsidRPr="00920CAD" w14:paraId="36337617" w14:textId="77777777" w:rsidTr="00AC172A">
        <w:trPr>
          <w:jc w:val="center"/>
        </w:trPr>
        <w:tc>
          <w:tcPr>
            <w:tcW w:w="264" w:type="pct"/>
            <w:tcBorders>
              <w:top w:val="single" w:sz="4" w:space="0" w:color="000000"/>
              <w:left w:val="single" w:sz="8" w:space="0" w:color="000000"/>
              <w:bottom w:val="single" w:sz="4" w:space="0" w:color="000000"/>
            </w:tcBorders>
            <w:vAlign w:val="center"/>
          </w:tcPr>
          <w:p w14:paraId="5D119296" w14:textId="77777777" w:rsidR="00395AFF" w:rsidRPr="00920CAD" w:rsidRDefault="00395AFF"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06317184" w14:textId="77777777" w:rsidR="00395AFF" w:rsidRPr="00920CAD" w:rsidRDefault="00395AFF" w:rsidP="00AC172A">
            <w:pPr>
              <w:snapToGrid w:val="0"/>
              <w:jc w:val="both"/>
              <w:rPr>
                <w:rFonts w:ascii="Rockwell" w:hAnsi="Rockwell"/>
                <w:i/>
              </w:rPr>
            </w:pPr>
            <w:r w:rsidRPr="00920CAD">
              <w:rPr>
                <w:rFonts w:ascii="Rockwell" w:hAnsi="Rockwell"/>
                <w:i/>
              </w:rPr>
              <w:t>Vitesse de numérisation</w:t>
            </w:r>
          </w:p>
        </w:tc>
        <w:tc>
          <w:tcPr>
            <w:tcW w:w="1972" w:type="pct"/>
            <w:gridSpan w:val="2"/>
            <w:tcBorders>
              <w:top w:val="single" w:sz="4" w:space="0" w:color="000000"/>
              <w:left w:val="single" w:sz="4" w:space="0" w:color="000000"/>
              <w:bottom w:val="single" w:sz="4" w:space="0" w:color="000000"/>
            </w:tcBorders>
            <w:vAlign w:val="center"/>
          </w:tcPr>
          <w:p w14:paraId="31DC9372" w14:textId="13AC831D" w:rsidR="00395AFF" w:rsidRPr="00920CAD" w:rsidRDefault="00395AFF" w:rsidP="00AC172A">
            <w:pPr>
              <w:snapToGrid w:val="0"/>
              <w:jc w:val="both"/>
              <w:rPr>
                <w:rFonts w:ascii="Rockwell" w:hAnsi="Rockwell"/>
                <w:i/>
              </w:rPr>
            </w:pPr>
            <w:r w:rsidRPr="00920CAD">
              <w:rPr>
                <w:rFonts w:ascii="Rockwell" w:hAnsi="Rockwell"/>
                <w:i/>
              </w:rPr>
              <w:t xml:space="preserve">100 ppm /200 </w:t>
            </w:r>
            <w:proofErr w:type="spellStart"/>
            <w:r w:rsidRPr="00920CAD">
              <w:rPr>
                <w:rFonts w:ascii="Rockwell" w:hAnsi="Rockwell"/>
                <w:i/>
              </w:rPr>
              <w:t>ipm</w:t>
            </w:r>
            <w:proofErr w:type="spellEnd"/>
            <w:r w:rsidRPr="00920CAD">
              <w:rPr>
                <w:rFonts w:ascii="Rockwell" w:hAnsi="Rockwell"/>
                <w:i/>
              </w:rPr>
              <w:t xml:space="preserve"> au moins</w:t>
            </w:r>
          </w:p>
        </w:tc>
        <w:tc>
          <w:tcPr>
            <w:tcW w:w="819" w:type="pct"/>
            <w:tcBorders>
              <w:top w:val="single" w:sz="4" w:space="0" w:color="000000"/>
              <w:left w:val="single" w:sz="4" w:space="0" w:color="000000"/>
              <w:bottom w:val="single" w:sz="4" w:space="0" w:color="000000"/>
            </w:tcBorders>
          </w:tcPr>
          <w:p w14:paraId="0F35AF2C" w14:textId="77777777" w:rsidR="00395AFF" w:rsidRPr="00920CAD" w:rsidRDefault="00395AFF"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000000"/>
              <w:right w:val="single" w:sz="4" w:space="0" w:color="auto"/>
            </w:tcBorders>
          </w:tcPr>
          <w:p w14:paraId="735F9DBE" w14:textId="77777777" w:rsidR="00395AFF" w:rsidRPr="00920CAD" w:rsidRDefault="00395AFF" w:rsidP="00AC172A">
            <w:pPr>
              <w:snapToGrid w:val="0"/>
              <w:jc w:val="both"/>
              <w:rPr>
                <w:rFonts w:ascii="Rockwell" w:hAnsi="Rockwell"/>
                <w:bCs/>
                <w:i/>
              </w:rPr>
            </w:pPr>
          </w:p>
        </w:tc>
      </w:tr>
      <w:tr w:rsidR="00920CAD" w:rsidRPr="00920CAD" w14:paraId="2D61B3F2" w14:textId="77777777" w:rsidTr="00AC172A">
        <w:trPr>
          <w:jc w:val="center"/>
        </w:trPr>
        <w:tc>
          <w:tcPr>
            <w:tcW w:w="264" w:type="pct"/>
            <w:tcBorders>
              <w:top w:val="single" w:sz="4" w:space="0" w:color="000000"/>
              <w:left w:val="single" w:sz="8" w:space="0" w:color="000000"/>
              <w:bottom w:val="single" w:sz="4" w:space="0" w:color="000000"/>
            </w:tcBorders>
            <w:vAlign w:val="center"/>
          </w:tcPr>
          <w:p w14:paraId="6F4611C4" w14:textId="77777777" w:rsidR="00395AFF" w:rsidRPr="00920CAD" w:rsidRDefault="00395AFF"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6E247BFE" w14:textId="158E2073" w:rsidR="00395AFF" w:rsidRPr="00920CAD" w:rsidRDefault="00AC172A" w:rsidP="00AC172A">
            <w:pPr>
              <w:snapToGrid w:val="0"/>
              <w:jc w:val="both"/>
              <w:rPr>
                <w:rFonts w:ascii="Rockwell" w:hAnsi="Rockwell"/>
                <w:i/>
              </w:rPr>
            </w:pPr>
            <w:r w:rsidRPr="00920CAD">
              <w:rPr>
                <w:rFonts w:ascii="Rockwell" w:hAnsi="Rockwell"/>
                <w:i/>
              </w:rPr>
              <w:t>I</w:t>
            </w:r>
            <w:r w:rsidR="00395AFF" w:rsidRPr="00920CAD">
              <w:rPr>
                <w:rFonts w:ascii="Rockwell" w:hAnsi="Rockwell"/>
                <w:i/>
              </w:rPr>
              <w:t>nterfaces</w:t>
            </w:r>
          </w:p>
        </w:tc>
        <w:tc>
          <w:tcPr>
            <w:tcW w:w="1972" w:type="pct"/>
            <w:gridSpan w:val="2"/>
            <w:tcBorders>
              <w:top w:val="single" w:sz="4" w:space="0" w:color="000000"/>
              <w:left w:val="single" w:sz="4" w:space="0" w:color="000000"/>
              <w:bottom w:val="single" w:sz="4" w:space="0" w:color="000000"/>
            </w:tcBorders>
            <w:vAlign w:val="center"/>
          </w:tcPr>
          <w:p w14:paraId="08B5BFC7" w14:textId="77777777" w:rsidR="00395AFF" w:rsidRPr="00920CAD" w:rsidRDefault="00395AFF" w:rsidP="00AC172A">
            <w:pPr>
              <w:snapToGrid w:val="0"/>
              <w:jc w:val="both"/>
              <w:rPr>
                <w:rFonts w:ascii="Rockwell" w:hAnsi="Rockwell"/>
                <w:i/>
              </w:rPr>
            </w:pPr>
            <w:r w:rsidRPr="00920CAD">
              <w:rPr>
                <w:rFonts w:ascii="Rockwell" w:hAnsi="Rockwell"/>
                <w:i/>
              </w:rPr>
              <w:t>Via le port USB (câble de connexion USB livré), Ethernet</w:t>
            </w:r>
          </w:p>
        </w:tc>
        <w:tc>
          <w:tcPr>
            <w:tcW w:w="819" w:type="pct"/>
            <w:tcBorders>
              <w:top w:val="single" w:sz="4" w:space="0" w:color="000000"/>
              <w:left w:val="single" w:sz="4" w:space="0" w:color="000000"/>
              <w:bottom w:val="single" w:sz="4" w:space="0" w:color="000000"/>
            </w:tcBorders>
          </w:tcPr>
          <w:p w14:paraId="52077D18" w14:textId="77777777" w:rsidR="00395AFF" w:rsidRPr="00920CAD" w:rsidRDefault="00395AFF"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000000"/>
              <w:right w:val="single" w:sz="4" w:space="0" w:color="auto"/>
            </w:tcBorders>
          </w:tcPr>
          <w:p w14:paraId="16CF64FB" w14:textId="77777777" w:rsidR="00395AFF" w:rsidRPr="00920CAD" w:rsidRDefault="00395AFF" w:rsidP="00AC172A">
            <w:pPr>
              <w:snapToGrid w:val="0"/>
              <w:jc w:val="both"/>
              <w:rPr>
                <w:rFonts w:ascii="Rockwell" w:hAnsi="Rockwell"/>
                <w:bCs/>
                <w:i/>
              </w:rPr>
            </w:pPr>
          </w:p>
        </w:tc>
      </w:tr>
      <w:tr w:rsidR="00920CAD" w:rsidRPr="00920CAD" w14:paraId="2E914D26" w14:textId="77777777" w:rsidTr="00AC172A">
        <w:trPr>
          <w:trHeight w:val="529"/>
          <w:jc w:val="center"/>
        </w:trPr>
        <w:tc>
          <w:tcPr>
            <w:tcW w:w="264" w:type="pct"/>
            <w:tcBorders>
              <w:top w:val="single" w:sz="4" w:space="0" w:color="000000"/>
              <w:left w:val="single" w:sz="8" w:space="0" w:color="000000"/>
              <w:bottom w:val="single" w:sz="4" w:space="0" w:color="000000"/>
            </w:tcBorders>
            <w:vAlign w:val="center"/>
          </w:tcPr>
          <w:p w14:paraId="2A44F5BC" w14:textId="77777777" w:rsidR="00C1650C" w:rsidRPr="00920CAD" w:rsidRDefault="00C1650C"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3293F0F5" w14:textId="77777777" w:rsidR="00C1650C" w:rsidRPr="00920CAD" w:rsidRDefault="00C1650C" w:rsidP="00AC172A">
            <w:pPr>
              <w:snapToGrid w:val="0"/>
              <w:jc w:val="both"/>
              <w:rPr>
                <w:rFonts w:ascii="Rockwell" w:hAnsi="Rockwell"/>
                <w:i/>
              </w:rPr>
            </w:pPr>
            <w:r w:rsidRPr="00920CAD">
              <w:rPr>
                <w:rFonts w:ascii="Rockwell" w:hAnsi="Rockwell"/>
                <w:i/>
              </w:rPr>
              <w:t>Compatibilité</w:t>
            </w:r>
          </w:p>
        </w:tc>
        <w:tc>
          <w:tcPr>
            <w:tcW w:w="1972" w:type="pct"/>
            <w:gridSpan w:val="2"/>
            <w:tcBorders>
              <w:top w:val="single" w:sz="4" w:space="0" w:color="000000"/>
              <w:left w:val="single" w:sz="4" w:space="0" w:color="000000"/>
              <w:bottom w:val="single" w:sz="4" w:space="0" w:color="000000"/>
            </w:tcBorders>
            <w:vAlign w:val="center"/>
          </w:tcPr>
          <w:p w14:paraId="708FC1AA" w14:textId="009281E0" w:rsidR="00C1650C" w:rsidRPr="00920CAD" w:rsidRDefault="00C1650C" w:rsidP="00AC172A">
            <w:pPr>
              <w:snapToGrid w:val="0"/>
              <w:jc w:val="both"/>
              <w:rPr>
                <w:rFonts w:ascii="Rockwell" w:hAnsi="Rockwell"/>
                <w:i/>
              </w:rPr>
            </w:pPr>
            <w:r w:rsidRPr="00920CAD">
              <w:rPr>
                <w:rFonts w:ascii="Rockwell" w:hAnsi="Rockwell"/>
                <w:i/>
              </w:rPr>
              <w:t xml:space="preserve">Microsoft Windows </w:t>
            </w:r>
            <w:proofErr w:type="gramStart"/>
            <w:r w:rsidRPr="00920CAD">
              <w:rPr>
                <w:rFonts w:ascii="Rockwell" w:hAnsi="Rockwell"/>
                <w:i/>
              </w:rPr>
              <w:t>(</w:t>
            </w:r>
            <w:r w:rsidR="00A661D6" w:rsidRPr="00920CAD">
              <w:rPr>
                <w:rFonts w:ascii="Rockwell" w:hAnsi="Rockwell"/>
                <w:i/>
              </w:rPr>
              <w:t xml:space="preserve"> 11</w:t>
            </w:r>
            <w:proofErr w:type="gramEnd"/>
            <w:r w:rsidRPr="00920CAD">
              <w:rPr>
                <w:rFonts w:ascii="Rockwell" w:hAnsi="Rockwell"/>
                <w:i/>
              </w:rPr>
              <w:t xml:space="preserve">) ou version ultérieure ou MacOs  </w:t>
            </w:r>
            <w:r w:rsidR="00BC5C4C" w:rsidRPr="00920CAD">
              <w:rPr>
                <w:rFonts w:ascii="Rockwell" w:hAnsi="Rockwell"/>
                <w:i/>
              </w:rPr>
              <w:t>ou version ultérieure</w:t>
            </w:r>
          </w:p>
        </w:tc>
        <w:tc>
          <w:tcPr>
            <w:tcW w:w="819" w:type="pct"/>
            <w:tcBorders>
              <w:top w:val="single" w:sz="4" w:space="0" w:color="000000"/>
              <w:left w:val="single" w:sz="4" w:space="0" w:color="000000"/>
              <w:bottom w:val="single" w:sz="4" w:space="0" w:color="000000"/>
            </w:tcBorders>
            <w:vAlign w:val="center"/>
          </w:tcPr>
          <w:p w14:paraId="2E40FB57" w14:textId="36A9F3BB" w:rsidR="00C1650C" w:rsidRPr="00920CAD" w:rsidDel="000A703F" w:rsidRDefault="00C1650C" w:rsidP="00AC172A">
            <w:pPr>
              <w:snapToGrid w:val="0"/>
              <w:jc w:val="both"/>
              <w:rPr>
                <w:rFonts w:ascii="Rockwell" w:hAnsi="Rockwell"/>
                <w:b/>
                <w:i/>
              </w:rPr>
            </w:pPr>
          </w:p>
        </w:tc>
        <w:tc>
          <w:tcPr>
            <w:tcW w:w="865" w:type="pct"/>
            <w:tcBorders>
              <w:top w:val="single" w:sz="4" w:space="0" w:color="000000"/>
              <w:left w:val="single" w:sz="4" w:space="0" w:color="000000"/>
              <w:bottom w:val="single" w:sz="4" w:space="0" w:color="000000"/>
              <w:right w:val="single" w:sz="4" w:space="0" w:color="auto"/>
            </w:tcBorders>
          </w:tcPr>
          <w:p w14:paraId="5A7751FD" w14:textId="77777777" w:rsidR="00C1650C" w:rsidRPr="00920CAD" w:rsidRDefault="00C1650C" w:rsidP="00AC172A">
            <w:pPr>
              <w:snapToGrid w:val="0"/>
              <w:jc w:val="both"/>
              <w:rPr>
                <w:rFonts w:ascii="Rockwell" w:hAnsi="Rockwell"/>
                <w:bCs/>
                <w:i/>
              </w:rPr>
            </w:pPr>
          </w:p>
        </w:tc>
      </w:tr>
      <w:tr w:rsidR="00920CAD" w:rsidRPr="00920CAD" w14:paraId="036579ED" w14:textId="77777777" w:rsidTr="00AC172A">
        <w:trPr>
          <w:jc w:val="center"/>
        </w:trPr>
        <w:tc>
          <w:tcPr>
            <w:tcW w:w="264" w:type="pct"/>
            <w:tcBorders>
              <w:top w:val="single" w:sz="4" w:space="0" w:color="000000"/>
              <w:left w:val="single" w:sz="8" w:space="0" w:color="000000"/>
              <w:bottom w:val="single" w:sz="4" w:space="0" w:color="000000"/>
            </w:tcBorders>
            <w:vAlign w:val="center"/>
          </w:tcPr>
          <w:p w14:paraId="17497669" w14:textId="77777777" w:rsidR="00CA67D4" w:rsidRPr="00920CAD" w:rsidRDefault="00CA67D4"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7850582F" w14:textId="500616CB" w:rsidR="00CA67D4" w:rsidRPr="00920CAD" w:rsidRDefault="00CA67D4" w:rsidP="00AC172A">
            <w:pPr>
              <w:snapToGrid w:val="0"/>
              <w:jc w:val="both"/>
              <w:rPr>
                <w:rFonts w:ascii="Rockwell" w:hAnsi="Rockwell"/>
                <w:i/>
              </w:rPr>
            </w:pPr>
            <w:r w:rsidRPr="00920CAD">
              <w:rPr>
                <w:rFonts w:ascii="Rockwell" w:hAnsi="Rockwell"/>
                <w:i/>
              </w:rPr>
              <w:t xml:space="preserve">Logiciels et documentation fournis </w:t>
            </w:r>
          </w:p>
        </w:tc>
        <w:tc>
          <w:tcPr>
            <w:tcW w:w="1972" w:type="pct"/>
            <w:gridSpan w:val="2"/>
            <w:tcBorders>
              <w:top w:val="single" w:sz="4" w:space="0" w:color="000000"/>
              <w:left w:val="single" w:sz="4" w:space="0" w:color="000000"/>
              <w:bottom w:val="single" w:sz="4" w:space="0" w:color="000000"/>
            </w:tcBorders>
            <w:vAlign w:val="center"/>
          </w:tcPr>
          <w:p w14:paraId="3D53EC33" w14:textId="2C151842" w:rsidR="00CA67D4" w:rsidRPr="00920CAD" w:rsidRDefault="00CA67D4" w:rsidP="00AC172A">
            <w:pPr>
              <w:snapToGrid w:val="0"/>
              <w:jc w:val="both"/>
              <w:rPr>
                <w:rFonts w:ascii="Rockwell" w:hAnsi="Rockwell"/>
                <w:i/>
              </w:rPr>
            </w:pPr>
            <w:r w:rsidRPr="00920CAD">
              <w:rPr>
                <w:rFonts w:ascii="Rockwell" w:hAnsi="Rockwell"/>
                <w:i/>
              </w:rPr>
              <w:t xml:space="preserve">Numérisation, traitement d’image, OCR, </w:t>
            </w:r>
            <w:proofErr w:type="spellStart"/>
            <w:r w:rsidRPr="00920CAD">
              <w:rPr>
                <w:rFonts w:ascii="Rockwell" w:hAnsi="Rockwell"/>
                <w:i/>
              </w:rPr>
              <w:t>PnP</w:t>
            </w:r>
            <w:proofErr w:type="spellEnd"/>
            <w:r w:rsidRPr="00920CAD">
              <w:rPr>
                <w:rFonts w:ascii="Rockwell" w:hAnsi="Rockwell"/>
                <w:i/>
              </w:rPr>
              <w:t xml:space="preserve"> ou </w:t>
            </w:r>
            <w:r w:rsidR="005B1B25" w:rsidRPr="00920CAD">
              <w:rPr>
                <w:rFonts w:ascii="Rockwell" w:hAnsi="Rockwell"/>
                <w:i/>
              </w:rPr>
              <w:t>pilote</w:t>
            </w:r>
            <w:r w:rsidR="00AC172A" w:rsidRPr="00920CAD">
              <w:rPr>
                <w:rFonts w:ascii="Rockwell" w:hAnsi="Rockwell"/>
                <w:i/>
              </w:rPr>
              <w:t>s</w:t>
            </w:r>
            <w:r w:rsidR="005B1B25" w:rsidRPr="00920CAD">
              <w:rPr>
                <w:rFonts w:ascii="Rockwell" w:hAnsi="Rockwell"/>
                <w:i/>
              </w:rPr>
              <w:t xml:space="preserve"> </w:t>
            </w:r>
            <w:r w:rsidRPr="00920CAD">
              <w:rPr>
                <w:rFonts w:ascii="Rockwell" w:hAnsi="Rockwell"/>
                <w:i/>
              </w:rPr>
              <w:t>à fournir, documentation en français</w:t>
            </w:r>
          </w:p>
        </w:tc>
        <w:tc>
          <w:tcPr>
            <w:tcW w:w="819" w:type="pct"/>
            <w:tcBorders>
              <w:top w:val="single" w:sz="4" w:space="0" w:color="000000"/>
              <w:left w:val="single" w:sz="4" w:space="0" w:color="000000"/>
              <w:bottom w:val="single" w:sz="4" w:space="0" w:color="auto"/>
            </w:tcBorders>
          </w:tcPr>
          <w:p w14:paraId="2B7B042B" w14:textId="77777777" w:rsidR="00CA67D4" w:rsidRPr="00920CAD" w:rsidRDefault="00CA67D4"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auto"/>
              <w:right w:val="single" w:sz="4" w:space="0" w:color="auto"/>
            </w:tcBorders>
          </w:tcPr>
          <w:p w14:paraId="3D65BF37" w14:textId="77777777" w:rsidR="00CA67D4" w:rsidRPr="00920CAD" w:rsidRDefault="00CA67D4" w:rsidP="00AC172A">
            <w:pPr>
              <w:snapToGrid w:val="0"/>
              <w:jc w:val="both"/>
              <w:rPr>
                <w:rFonts w:ascii="Rockwell" w:hAnsi="Rockwell"/>
                <w:bCs/>
                <w:i/>
              </w:rPr>
            </w:pPr>
          </w:p>
        </w:tc>
      </w:tr>
      <w:tr w:rsidR="00920CAD" w:rsidRPr="00920CAD" w14:paraId="2D284CCB" w14:textId="77777777" w:rsidTr="00AC172A">
        <w:trPr>
          <w:trHeight w:val="213"/>
          <w:jc w:val="center"/>
        </w:trPr>
        <w:tc>
          <w:tcPr>
            <w:tcW w:w="264" w:type="pct"/>
            <w:vMerge w:val="restart"/>
            <w:tcBorders>
              <w:top w:val="single" w:sz="4" w:space="0" w:color="000000"/>
              <w:left w:val="single" w:sz="8" w:space="0" w:color="000000"/>
            </w:tcBorders>
            <w:vAlign w:val="center"/>
          </w:tcPr>
          <w:p w14:paraId="67031D83" w14:textId="77777777" w:rsidR="00CA67D4" w:rsidRPr="00920CAD" w:rsidRDefault="00CA67D4"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vMerge w:val="restart"/>
            <w:tcBorders>
              <w:top w:val="single" w:sz="4" w:space="0" w:color="000000"/>
              <w:left w:val="single" w:sz="4" w:space="0" w:color="000000"/>
            </w:tcBorders>
            <w:vAlign w:val="center"/>
          </w:tcPr>
          <w:p w14:paraId="7D900F11" w14:textId="406E7829" w:rsidR="00CA67D4" w:rsidRPr="00920CAD" w:rsidRDefault="00CA67D4" w:rsidP="00AC172A">
            <w:pPr>
              <w:snapToGrid w:val="0"/>
              <w:jc w:val="both"/>
              <w:rPr>
                <w:rFonts w:ascii="Rockwell" w:hAnsi="Rockwell"/>
                <w:i/>
              </w:rPr>
            </w:pPr>
            <w:r w:rsidRPr="00920CAD">
              <w:rPr>
                <w:rFonts w:ascii="Rockwell" w:hAnsi="Rockwell"/>
                <w:i/>
              </w:rPr>
              <w:t>Housse de protection contre la poussière</w:t>
            </w:r>
          </w:p>
        </w:tc>
        <w:tc>
          <w:tcPr>
            <w:tcW w:w="1972" w:type="pct"/>
            <w:gridSpan w:val="2"/>
            <w:tcBorders>
              <w:top w:val="single" w:sz="4" w:space="0" w:color="000000"/>
              <w:left w:val="single" w:sz="4" w:space="0" w:color="000000"/>
              <w:bottom w:val="single" w:sz="4" w:space="0" w:color="000000"/>
              <w:right w:val="single" w:sz="4" w:space="0" w:color="auto"/>
            </w:tcBorders>
            <w:vAlign w:val="center"/>
          </w:tcPr>
          <w:p w14:paraId="1A9EEF45" w14:textId="50D4C39E" w:rsidR="00CA67D4" w:rsidRPr="00920CAD" w:rsidRDefault="00CA67D4" w:rsidP="00AC172A">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819" w:type="pct"/>
            <w:tcBorders>
              <w:top w:val="single" w:sz="4" w:space="0" w:color="auto"/>
              <w:left w:val="single" w:sz="4" w:space="0" w:color="auto"/>
              <w:bottom w:val="single" w:sz="4" w:space="0" w:color="auto"/>
              <w:right w:val="single" w:sz="4" w:space="0" w:color="auto"/>
            </w:tcBorders>
          </w:tcPr>
          <w:p w14:paraId="7071BE8A" w14:textId="01838419" w:rsidR="00CA67D4" w:rsidRPr="00920CAD" w:rsidRDefault="00CA67D4" w:rsidP="00AC172A">
            <w:pPr>
              <w:snapToGrid w:val="0"/>
              <w:jc w:val="both"/>
              <w:rPr>
                <w:rFonts w:ascii="Rockwell" w:hAnsi="Rockwell"/>
                <w:bCs/>
                <w:i/>
              </w:rPr>
            </w:pPr>
          </w:p>
        </w:tc>
        <w:tc>
          <w:tcPr>
            <w:tcW w:w="865" w:type="pct"/>
            <w:tcBorders>
              <w:top w:val="single" w:sz="4" w:space="0" w:color="auto"/>
              <w:left w:val="single" w:sz="4" w:space="0" w:color="auto"/>
              <w:bottom w:val="single" w:sz="4" w:space="0" w:color="auto"/>
              <w:right w:val="single" w:sz="4" w:space="0" w:color="auto"/>
            </w:tcBorders>
          </w:tcPr>
          <w:p w14:paraId="786DF3A1" w14:textId="77777777" w:rsidR="00CA67D4" w:rsidRPr="00920CAD" w:rsidRDefault="00CA67D4" w:rsidP="00AC172A">
            <w:pPr>
              <w:snapToGrid w:val="0"/>
              <w:jc w:val="both"/>
              <w:rPr>
                <w:rFonts w:ascii="Rockwell" w:hAnsi="Rockwell"/>
                <w:bCs/>
                <w:i/>
              </w:rPr>
            </w:pPr>
          </w:p>
        </w:tc>
      </w:tr>
      <w:tr w:rsidR="00920CAD" w:rsidRPr="00920CAD" w14:paraId="5499378A" w14:textId="77777777" w:rsidTr="00AC172A">
        <w:trPr>
          <w:jc w:val="center"/>
        </w:trPr>
        <w:tc>
          <w:tcPr>
            <w:tcW w:w="264" w:type="pct"/>
            <w:vMerge/>
            <w:tcBorders>
              <w:left w:val="single" w:sz="8" w:space="0" w:color="000000"/>
              <w:bottom w:val="single" w:sz="4" w:space="0" w:color="000000"/>
            </w:tcBorders>
            <w:vAlign w:val="center"/>
          </w:tcPr>
          <w:p w14:paraId="7E16D166" w14:textId="77777777" w:rsidR="00CA67D4" w:rsidRPr="00920CAD" w:rsidRDefault="00CA67D4" w:rsidP="00AC172A">
            <w:pPr>
              <w:pStyle w:val="Pieddepage"/>
              <w:numPr>
                <w:ilvl w:val="2"/>
                <w:numId w:val="22"/>
              </w:numPr>
              <w:tabs>
                <w:tab w:val="clear" w:pos="4536"/>
                <w:tab w:val="clear" w:pos="9072"/>
              </w:tabs>
              <w:snapToGrid w:val="0"/>
              <w:ind w:left="459"/>
              <w:jc w:val="both"/>
              <w:rPr>
                <w:rFonts w:ascii="Rockwell" w:hAnsi="Rockwell"/>
                <w:bCs/>
                <w:i/>
              </w:rPr>
            </w:pPr>
          </w:p>
        </w:tc>
        <w:tc>
          <w:tcPr>
            <w:tcW w:w="1080" w:type="pct"/>
            <w:vMerge/>
            <w:tcBorders>
              <w:left w:val="single" w:sz="4" w:space="0" w:color="000000"/>
              <w:bottom w:val="single" w:sz="4" w:space="0" w:color="000000"/>
            </w:tcBorders>
            <w:vAlign w:val="center"/>
          </w:tcPr>
          <w:p w14:paraId="4C6C2519" w14:textId="54D31236" w:rsidR="00CA67D4" w:rsidRPr="00920CAD" w:rsidRDefault="00CA67D4" w:rsidP="00AC172A">
            <w:pPr>
              <w:snapToGrid w:val="0"/>
              <w:jc w:val="both"/>
              <w:rPr>
                <w:rFonts w:ascii="Rockwell" w:hAnsi="Rockwell"/>
                <w:i/>
              </w:rPr>
            </w:pPr>
          </w:p>
        </w:tc>
        <w:tc>
          <w:tcPr>
            <w:tcW w:w="578" w:type="pct"/>
            <w:tcBorders>
              <w:top w:val="single" w:sz="4" w:space="0" w:color="000000"/>
              <w:left w:val="single" w:sz="4" w:space="0" w:color="000000"/>
              <w:bottom w:val="single" w:sz="4" w:space="0" w:color="000000"/>
            </w:tcBorders>
            <w:vAlign w:val="center"/>
          </w:tcPr>
          <w:p w14:paraId="514EE7F4" w14:textId="77777777" w:rsidR="00CA67D4" w:rsidRPr="00920CAD" w:rsidRDefault="00CA67D4" w:rsidP="00AC172A">
            <w:pPr>
              <w:snapToGrid w:val="0"/>
              <w:jc w:val="both"/>
              <w:rPr>
                <w:rFonts w:ascii="Rockwell" w:hAnsi="Rockwell"/>
                <w:i/>
              </w:rPr>
            </w:pPr>
            <w:r w:rsidRPr="00920CAD">
              <w:rPr>
                <w:rFonts w:ascii="Rockwell" w:hAnsi="Rockwell"/>
                <w:i/>
              </w:rPr>
              <w:t>A fournir</w:t>
            </w:r>
          </w:p>
        </w:tc>
        <w:tc>
          <w:tcPr>
            <w:tcW w:w="1394" w:type="pct"/>
            <w:tcBorders>
              <w:top w:val="single" w:sz="4" w:space="0" w:color="000000"/>
              <w:left w:val="single" w:sz="4" w:space="0" w:color="000000"/>
              <w:bottom w:val="single" w:sz="4" w:space="0" w:color="000000"/>
              <w:right w:val="single" w:sz="4" w:space="0" w:color="auto"/>
            </w:tcBorders>
            <w:vAlign w:val="center"/>
          </w:tcPr>
          <w:p w14:paraId="6BD81169" w14:textId="06A126AF" w:rsidR="00CA67D4" w:rsidRPr="00920CAD" w:rsidRDefault="00CA67D4" w:rsidP="00AC172A">
            <w:pPr>
              <w:snapToGrid w:val="0"/>
              <w:jc w:val="both"/>
              <w:rPr>
                <w:rFonts w:ascii="Rockwell" w:hAnsi="Rockwell"/>
                <w:i/>
              </w:rPr>
            </w:pPr>
            <w:r w:rsidRPr="00920CAD">
              <w:rPr>
                <w:rFonts w:ascii="Rockwell" w:hAnsi="Rockwell"/>
              </w:rPr>
              <w:t xml:space="preserve">Oui      </w:t>
            </w:r>
            <w:sdt>
              <w:sdtPr>
                <w:rPr>
                  <w:rFonts w:ascii="Rockwell" w:hAnsi="Rockwell"/>
                  <w:bCs/>
                  <w:iCs/>
                  <w:sz w:val="40"/>
                  <w:szCs w:val="40"/>
                  <w:lang w:val="fr-CA"/>
                </w:rPr>
                <w:id w:val="-1613427522"/>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r w:rsidRPr="00920CAD">
              <w:rPr>
                <w:rFonts w:ascii="Rockwell" w:hAnsi="Rockwell"/>
              </w:rPr>
              <w:t xml:space="preserve">                  Non       </w:t>
            </w:r>
            <w:sdt>
              <w:sdtPr>
                <w:rPr>
                  <w:rFonts w:ascii="Rockwell" w:hAnsi="Rockwell"/>
                  <w:bCs/>
                  <w:iCs/>
                  <w:sz w:val="40"/>
                  <w:szCs w:val="40"/>
                  <w:lang w:val="fr-CA"/>
                </w:rPr>
                <w:id w:val="-1663316733"/>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r w:rsidRPr="00920CAD">
              <w:rPr>
                <w:rFonts w:ascii="Rockwell" w:hAnsi="Rockwell"/>
              </w:rPr>
              <w:t xml:space="preserve">  </w:t>
            </w:r>
          </w:p>
        </w:tc>
        <w:tc>
          <w:tcPr>
            <w:tcW w:w="819" w:type="pct"/>
            <w:tcBorders>
              <w:top w:val="single" w:sz="4" w:space="0" w:color="auto"/>
              <w:left w:val="single" w:sz="4" w:space="0" w:color="auto"/>
              <w:bottom w:val="single" w:sz="4" w:space="0" w:color="auto"/>
              <w:right w:val="single" w:sz="4" w:space="0" w:color="auto"/>
            </w:tcBorders>
          </w:tcPr>
          <w:p w14:paraId="185CF064" w14:textId="77777777" w:rsidR="00CA67D4" w:rsidRPr="00920CAD" w:rsidRDefault="00CA67D4" w:rsidP="00AC172A">
            <w:pPr>
              <w:snapToGrid w:val="0"/>
              <w:jc w:val="both"/>
              <w:rPr>
                <w:rFonts w:ascii="Rockwell" w:hAnsi="Rockwell"/>
                <w:bCs/>
                <w:i/>
              </w:rPr>
            </w:pPr>
          </w:p>
        </w:tc>
        <w:tc>
          <w:tcPr>
            <w:tcW w:w="865" w:type="pct"/>
            <w:tcBorders>
              <w:top w:val="single" w:sz="4" w:space="0" w:color="auto"/>
              <w:left w:val="single" w:sz="4" w:space="0" w:color="auto"/>
              <w:bottom w:val="single" w:sz="4" w:space="0" w:color="auto"/>
              <w:right w:val="single" w:sz="4" w:space="0" w:color="auto"/>
            </w:tcBorders>
          </w:tcPr>
          <w:p w14:paraId="5E93510D" w14:textId="77777777" w:rsidR="00CA67D4" w:rsidRPr="00920CAD" w:rsidRDefault="00CA67D4" w:rsidP="00AC172A">
            <w:pPr>
              <w:snapToGrid w:val="0"/>
              <w:jc w:val="both"/>
              <w:rPr>
                <w:rFonts w:ascii="Rockwell" w:hAnsi="Rockwell"/>
                <w:bCs/>
                <w:i/>
              </w:rPr>
            </w:pPr>
          </w:p>
        </w:tc>
      </w:tr>
    </w:tbl>
    <w:p w14:paraId="0AC765F1" w14:textId="33E8000B" w:rsidR="00E057FB" w:rsidRPr="00920CAD" w:rsidRDefault="009A40A3" w:rsidP="00D30DA7">
      <w:pPr>
        <w:pStyle w:val="Titre1"/>
        <w:numPr>
          <w:ilvl w:val="0"/>
          <w:numId w:val="54"/>
        </w:numPr>
        <w:spacing w:before="120" w:after="120"/>
        <w:ind w:left="426"/>
        <w:rPr>
          <w:rFonts w:ascii="Rockwell" w:hAnsi="Rockwell"/>
        </w:rPr>
      </w:pPr>
      <w:bookmarkStart w:id="500" w:name="_Toc50375173"/>
      <w:bookmarkStart w:id="501" w:name="_Toc118352029"/>
      <w:bookmarkStart w:id="502" w:name="_Toc118683036"/>
      <w:bookmarkStart w:id="503" w:name="_Toc229584518"/>
      <w:bookmarkStart w:id="504" w:name="_Toc229769943"/>
      <w:r w:rsidRPr="00920CAD">
        <w:rPr>
          <w:rFonts w:ascii="Rockwell" w:hAnsi="Rockwell"/>
        </w:rPr>
        <w:lastRenderedPageBreak/>
        <w:t>TABLETTE</w:t>
      </w:r>
      <w:r w:rsidR="00213C2B" w:rsidRPr="00920CAD">
        <w:rPr>
          <w:rFonts w:ascii="Rockwell" w:hAnsi="Rockwell"/>
        </w:rPr>
        <w:t>S</w:t>
      </w:r>
      <w:bookmarkEnd w:id="500"/>
      <w:bookmarkEnd w:id="501"/>
      <w:bookmarkEnd w:id="502"/>
      <w:bookmarkEnd w:id="503"/>
      <w:bookmarkEnd w:id="504"/>
    </w:p>
    <w:p w14:paraId="5D9D91C6" w14:textId="2F7BCE5A" w:rsidR="0046545D" w:rsidRPr="00920CAD" w:rsidRDefault="00CE4B14" w:rsidP="00D30DA7">
      <w:pPr>
        <w:pStyle w:val="Titre1"/>
        <w:spacing w:before="120" w:after="120"/>
        <w:ind w:left="360" w:firstLine="1341"/>
        <w:rPr>
          <w:rFonts w:ascii="Rockwell" w:hAnsi="Rockwell"/>
        </w:rPr>
      </w:pPr>
      <w:bookmarkStart w:id="505" w:name="_Toc50373164"/>
      <w:bookmarkStart w:id="506" w:name="_Toc50375174"/>
      <w:bookmarkStart w:id="507" w:name="_Toc118352030"/>
      <w:bookmarkStart w:id="508" w:name="_Toc118683037"/>
      <w:bookmarkStart w:id="509" w:name="_Toc118686733"/>
      <w:bookmarkStart w:id="510" w:name="_Toc118687378"/>
      <w:bookmarkStart w:id="511" w:name="_Toc218874436"/>
      <w:bookmarkStart w:id="512" w:name="_Toc219207127"/>
      <w:bookmarkStart w:id="513" w:name="_Toc229584519"/>
      <w:bookmarkStart w:id="514" w:name="_Toc229769944"/>
      <w:r w:rsidRPr="00920CAD">
        <w:rPr>
          <w:rFonts w:ascii="Rockwell" w:hAnsi="Rockwell"/>
        </w:rPr>
        <w:t>XI.1.</w:t>
      </w:r>
      <w:r w:rsidRPr="00920CAD">
        <w:rPr>
          <w:rFonts w:ascii="Rockwell" w:hAnsi="Rockwell"/>
        </w:rPr>
        <w:tab/>
      </w:r>
      <w:r w:rsidR="0046545D" w:rsidRPr="00920CAD">
        <w:rPr>
          <w:rFonts w:ascii="Rockwell" w:hAnsi="Rockwell"/>
        </w:rPr>
        <w:t>Tablette standard (Android)</w:t>
      </w:r>
      <w:bookmarkEnd w:id="505"/>
      <w:bookmarkEnd w:id="506"/>
      <w:bookmarkEnd w:id="507"/>
      <w:bookmarkEnd w:id="508"/>
      <w:bookmarkEnd w:id="509"/>
      <w:bookmarkEnd w:id="510"/>
      <w:bookmarkEnd w:id="511"/>
      <w:bookmarkEnd w:id="512"/>
      <w:bookmarkEnd w:id="513"/>
      <w:bookmarkEnd w:id="514"/>
    </w:p>
    <w:tbl>
      <w:tblPr>
        <w:tblW w:w="52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
        <w:gridCol w:w="2613"/>
        <w:gridCol w:w="5098"/>
        <w:gridCol w:w="2502"/>
        <w:gridCol w:w="2655"/>
      </w:tblGrid>
      <w:tr w:rsidR="00920CAD" w:rsidRPr="00920CAD" w14:paraId="104AB5AE" w14:textId="77777777" w:rsidTr="00827F46">
        <w:trPr>
          <w:tblHeader/>
          <w:jc w:val="center"/>
        </w:trPr>
        <w:tc>
          <w:tcPr>
            <w:tcW w:w="371" w:type="pct"/>
            <w:shd w:val="clear" w:color="auto" w:fill="BFBFBF" w:themeFill="background1" w:themeFillShade="BF"/>
            <w:vAlign w:val="center"/>
          </w:tcPr>
          <w:p w14:paraId="1E9E864D" w14:textId="77777777" w:rsidR="005D7D6C" w:rsidRPr="00920CAD" w:rsidRDefault="005D7D6C" w:rsidP="00491C7F">
            <w:pPr>
              <w:snapToGrid w:val="0"/>
              <w:jc w:val="center"/>
              <w:rPr>
                <w:rFonts w:ascii="Rockwell" w:hAnsi="Rockwell"/>
                <w:b/>
                <w:bCs/>
              </w:rPr>
            </w:pPr>
            <w:r w:rsidRPr="00920CAD">
              <w:rPr>
                <w:rFonts w:ascii="Rockwell" w:hAnsi="Rockwell"/>
                <w:b/>
                <w:bCs/>
              </w:rPr>
              <w:t>N°</w:t>
            </w:r>
          </w:p>
        </w:tc>
        <w:tc>
          <w:tcPr>
            <w:tcW w:w="940" w:type="pct"/>
            <w:shd w:val="clear" w:color="auto" w:fill="BFBFBF" w:themeFill="background1" w:themeFillShade="BF"/>
            <w:vAlign w:val="center"/>
          </w:tcPr>
          <w:p w14:paraId="429307D6" w14:textId="77777777" w:rsidR="005D7D6C" w:rsidRPr="00920CAD" w:rsidRDefault="005D7D6C" w:rsidP="00754E54">
            <w:pPr>
              <w:snapToGrid w:val="0"/>
              <w:jc w:val="both"/>
              <w:rPr>
                <w:rFonts w:ascii="Rockwell" w:hAnsi="Rockwell"/>
                <w:b/>
                <w:bCs/>
              </w:rPr>
            </w:pPr>
            <w:r w:rsidRPr="00920CAD">
              <w:rPr>
                <w:rFonts w:ascii="Rockwell" w:hAnsi="Rockwell"/>
                <w:b/>
                <w:bCs/>
              </w:rPr>
              <w:t>Fourniture</w:t>
            </w:r>
          </w:p>
        </w:tc>
        <w:tc>
          <w:tcPr>
            <w:tcW w:w="1834" w:type="pct"/>
            <w:shd w:val="clear" w:color="auto" w:fill="BFBFBF" w:themeFill="background1" w:themeFillShade="BF"/>
            <w:vAlign w:val="center"/>
          </w:tcPr>
          <w:p w14:paraId="1DA07F76" w14:textId="75614524" w:rsidR="005D7D6C" w:rsidRPr="00920CAD" w:rsidRDefault="00E61F0B" w:rsidP="00754E54">
            <w:pPr>
              <w:snapToGrid w:val="0"/>
              <w:jc w:val="both"/>
              <w:rPr>
                <w:rFonts w:ascii="Rockwell" w:hAnsi="Rockwell"/>
                <w:b/>
                <w:bCs/>
              </w:rPr>
            </w:pPr>
            <w:r w:rsidRPr="00920CAD">
              <w:rPr>
                <w:rFonts w:ascii="Rockwell" w:hAnsi="Rockwell"/>
                <w:b/>
                <w:bCs/>
              </w:rPr>
              <w:t>Spécifications techniques</w:t>
            </w:r>
            <w:r w:rsidR="005D7D6C" w:rsidRPr="00920CAD">
              <w:rPr>
                <w:rFonts w:ascii="Rockwell" w:hAnsi="Rockwell"/>
                <w:b/>
                <w:bCs/>
              </w:rPr>
              <w:t xml:space="preserve"> demandées par l’</w:t>
            </w:r>
            <w:r w:rsidR="00F84CE0" w:rsidRPr="00920CAD">
              <w:rPr>
                <w:rFonts w:ascii="Rockwell" w:hAnsi="Rockwell"/>
                <w:b/>
                <w:bCs/>
              </w:rPr>
              <w:t>Autorité contractante</w:t>
            </w:r>
          </w:p>
        </w:tc>
        <w:tc>
          <w:tcPr>
            <w:tcW w:w="900" w:type="pct"/>
            <w:shd w:val="clear" w:color="auto" w:fill="BFBFBF" w:themeFill="background1" w:themeFillShade="BF"/>
            <w:vAlign w:val="center"/>
          </w:tcPr>
          <w:p w14:paraId="7E1F3CF8" w14:textId="2EAB532E" w:rsidR="005D7D6C" w:rsidRPr="00920CAD" w:rsidRDefault="00E61F0B" w:rsidP="007A356F">
            <w:pPr>
              <w:snapToGrid w:val="0"/>
              <w:ind w:left="27" w:hanging="27"/>
              <w:jc w:val="center"/>
              <w:rPr>
                <w:rFonts w:ascii="Rockwell" w:hAnsi="Rockwell"/>
                <w:b/>
                <w:bCs/>
              </w:rPr>
            </w:pPr>
            <w:r w:rsidRPr="00920CAD">
              <w:rPr>
                <w:rFonts w:ascii="Rockwell" w:hAnsi="Rockwell"/>
                <w:b/>
                <w:bCs/>
              </w:rPr>
              <w:t>Spécifications techniques proposées par le</w:t>
            </w:r>
            <w:r w:rsidR="005D7D6C" w:rsidRPr="00920CAD">
              <w:rPr>
                <w:rFonts w:ascii="Rockwell" w:hAnsi="Rockwell"/>
                <w:b/>
                <w:bCs/>
              </w:rPr>
              <w:t xml:space="preserve"> soumissionnaire</w:t>
            </w:r>
          </w:p>
        </w:tc>
        <w:tc>
          <w:tcPr>
            <w:tcW w:w="955" w:type="pct"/>
            <w:shd w:val="clear" w:color="auto" w:fill="BFBFBF" w:themeFill="background1" w:themeFillShade="BF"/>
            <w:vAlign w:val="center"/>
          </w:tcPr>
          <w:p w14:paraId="44F89A78" w14:textId="204B2E73" w:rsidR="005D7D6C" w:rsidRPr="00920CAD" w:rsidRDefault="005D7D6C" w:rsidP="00C94671">
            <w:pPr>
              <w:snapToGrid w:val="0"/>
              <w:ind w:left="27" w:hanging="27"/>
              <w:jc w:val="center"/>
              <w:rPr>
                <w:rFonts w:ascii="Rockwell" w:hAnsi="Rockwell"/>
                <w:b/>
                <w:bCs/>
              </w:rPr>
            </w:pPr>
            <w:r w:rsidRPr="00920CAD">
              <w:rPr>
                <w:rFonts w:ascii="Rockwell" w:hAnsi="Rockwell"/>
                <w:b/>
                <w:bCs/>
              </w:rPr>
              <w:t>Avis de conformité (réservé</w:t>
            </w:r>
            <w:r w:rsidR="00C94671"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6C348509" w14:textId="77777777" w:rsidTr="00827F46">
        <w:trPr>
          <w:tblHeader/>
          <w:jc w:val="center"/>
        </w:trPr>
        <w:tc>
          <w:tcPr>
            <w:tcW w:w="371" w:type="pct"/>
            <w:shd w:val="clear" w:color="auto" w:fill="A6A6A6"/>
            <w:vAlign w:val="center"/>
          </w:tcPr>
          <w:p w14:paraId="1D287DA6" w14:textId="77777777" w:rsidR="005D7D6C" w:rsidRPr="00920CAD" w:rsidRDefault="005D7D6C" w:rsidP="002F0354">
            <w:pPr>
              <w:pStyle w:val="Paragraphedeliste"/>
              <w:numPr>
                <w:ilvl w:val="1"/>
                <w:numId w:val="32"/>
              </w:numPr>
              <w:snapToGrid w:val="0"/>
              <w:ind w:left="459"/>
              <w:jc w:val="both"/>
              <w:rPr>
                <w:rFonts w:ascii="Rockwell" w:hAnsi="Rockwell"/>
                <w:b/>
              </w:rPr>
            </w:pPr>
          </w:p>
        </w:tc>
        <w:tc>
          <w:tcPr>
            <w:tcW w:w="940" w:type="pct"/>
            <w:shd w:val="clear" w:color="auto" w:fill="A6A6A6"/>
            <w:vAlign w:val="center"/>
          </w:tcPr>
          <w:p w14:paraId="35690DF1" w14:textId="77777777" w:rsidR="005D7D6C" w:rsidRPr="00920CAD" w:rsidRDefault="005D7D6C" w:rsidP="0033067D">
            <w:pPr>
              <w:snapToGrid w:val="0"/>
              <w:jc w:val="both"/>
              <w:rPr>
                <w:rFonts w:ascii="Rockwell" w:hAnsi="Rockwell"/>
                <w:b/>
              </w:rPr>
            </w:pPr>
            <w:r w:rsidRPr="00920CAD">
              <w:rPr>
                <w:rFonts w:ascii="Rockwell" w:hAnsi="Rockwell"/>
                <w:b/>
              </w:rPr>
              <w:t>Tablette standard (Android)</w:t>
            </w:r>
          </w:p>
        </w:tc>
        <w:tc>
          <w:tcPr>
            <w:tcW w:w="1834" w:type="pct"/>
            <w:shd w:val="clear" w:color="auto" w:fill="A6A6A6"/>
            <w:vAlign w:val="center"/>
          </w:tcPr>
          <w:p w14:paraId="1A4898B7" w14:textId="5CEF50B9" w:rsidR="005D7D6C" w:rsidRPr="00920CAD" w:rsidRDefault="005D7D6C" w:rsidP="00754E54">
            <w:pPr>
              <w:snapToGrid w:val="0"/>
              <w:jc w:val="both"/>
              <w:rPr>
                <w:rFonts w:ascii="Rockwell" w:hAnsi="Rockwell"/>
                <w:b/>
              </w:rPr>
            </w:pPr>
            <w:r w:rsidRPr="00920CAD">
              <w:rPr>
                <w:rFonts w:ascii="Rockwell" w:hAnsi="Rockwell"/>
                <w:b/>
              </w:rPr>
              <w:t>Fourniture de Tablette standard (Android)</w:t>
            </w:r>
          </w:p>
        </w:tc>
        <w:tc>
          <w:tcPr>
            <w:tcW w:w="900" w:type="pct"/>
            <w:shd w:val="clear" w:color="auto" w:fill="A6A6A6"/>
          </w:tcPr>
          <w:p w14:paraId="12D229F1" w14:textId="77777777" w:rsidR="005D7D6C" w:rsidRPr="00920CAD" w:rsidRDefault="005D7D6C" w:rsidP="00754E54">
            <w:pPr>
              <w:snapToGrid w:val="0"/>
              <w:jc w:val="both"/>
              <w:rPr>
                <w:rFonts w:ascii="Rockwell" w:hAnsi="Rockwell"/>
                <w:b/>
              </w:rPr>
            </w:pPr>
          </w:p>
        </w:tc>
        <w:tc>
          <w:tcPr>
            <w:tcW w:w="955" w:type="pct"/>
            <w:shd w:val="clear" w:color="auto" w:fill="A6A6A6"/>
            <w:vAlign w:val="center"/>
          </w:tcPr>
          <w:p w14:paraId="449D939B" w14:textId="77777777" w:rsidR="005D7D6C" w:rsidRPr="00920CAD" w:rsidRDefault="005D7D6C" w:rsidP="00754E54">
            <w:pPr>
              <w:snapToGrid w:val="0"/>
              <w:jc w:val="both"/>
              <w:rPr>
                <w:rFonts w:ascii="Rockwell" w:hAnsi="Rockwell"/>
                <w:b/>
              </w:rPr>
            </w:pPr>
          </w:p>
        </w:tc>
      </w:tr>
      <w:tr w:rsidR="00920CAD" w:rsidRPr="00920CAD" w14:paraId="36869526" w14:textId="77777777" w:rsidTr="00827F46">
        <w:trPr>
          <w:trHeight w:val="451"/>
          <w:jc w:val="center"/>
        </w:trPr>
        <w:tc>
          <w:tcPr>
            <w:tcW w:w="371" w:type="pct"/>
            <w:vAlign w:val="center"/>
          </w:tcPr>
          <w:p w14:paraId="35E0A168" w14:textId="77777777" w:rsidR="005D7D6C" w:rsidRPr="00920CAD" w:rsidRDefault="005D7D6C"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059CE56E" w14:textId="77777777" w:rsidR="005D7D6C" w:rsidRPr="00920CAD" w:rsidRDefault="005D7D6C" w:rsidP="00754E54">
            <w:pPr>
              <w:jc w:val="both"/>
              <w:rPr>
                <w:rFonts w:ascii="Rockwell" w:hAnsi="Rockwell"/>
                <w:i/>
              </w:rPr>
            </w:pPr>
            <w:r w:rsidRPr="00920CAD">
              <w:rPr>
                <w:rFonts w:ascii="Rockwell" w:hAnsi="Rockwell"/>
                <w:i/>
              </w:rPr>
              <w:t>Marque</w:t>
            </w:r>
          </w:p>
        </w:tc>
        <w:tc>
          <w:tcPr>
            <w:tcW w:w="1834" w:type="pct"/>
            <w:vAlign w:val="center"/>
          </w:tcPr>
          <w:p w14:paraId="6F1A6DD9" w14:textId="7AE650D1" w:rsidR="005D7D6C" w:rsidRPr="00920CAD" w:rsidRDefault="005D7D6C" w:rsidP="00754E54">
            <w:pPr>
              <w:jc w:val="both"/>
              <w:rPr>
                <w:rFonts w:ascii="Rockwell" w:hAnsi="Rockwell"/>
                <w:i/>
              </w:rPr>
            </w:pPr>
            <w:r w:rsidRPr="00920CAD">
              <w:rPr>
                <w:rFonts w:ascii="Rockwell" w:hAnsi="Rockwell"/>
                <w:i/>
              </w:rPr>
              <w:t>A préciser par le soumissionnaire</w:t>
            </w:r>
          </w:p>
        </w:tc>
        <w:tc>
          <w:tcPr>
            <w:tcW w:w="900" w:type="pct"/>
          </w:tcPr>
          <w:p w14:paraId="4988FF51" w14:textId="77777777" w:rsidR="005D7D6C" w:rsidRPr="00920CAD" w:rsidRDefault="005D7D6C" w:rsidP="00754E54">
            <w:pPr>
              <w:jc w:val="both"/>
              <w:rPr>
                <w:rFonts w:ascii="Rockwell" w:hAnsi="Rockwell"/>
                <w:bCs/>
                <w:i/>
              </w:rPr>
            </w:pPr>
          </w:p>
        </w:tc>
        <w:tc>
          <w:tcPr>
            <w:tcW w:w="955" w:type="pct"/>
            <w:vAlign w:val="center"/>
          </w:tcPr>
          <w:p w14:paraId="48671B13" w14:textId="77777777" w:rsidR="005D7D6C" w:rsidRPr="00920CAD" w:rsidRDefault="005D7D6C" w:rsidP="00754E54">
            <w:pPr>
              <w:jc w:val="both"/>
              <w:rPr>
                <w:rFonts w:ascii="Rockwell" w:hAnsi="Rockwell"/>
                <w:bCs/>
              </w:rPr>
            </w:pPr>
          </w:p>
        </w:tc>
      </w:tr>
      <w:tr w:rsidR="00920CAD" w:rsidRPr="00920CAD" w14:paraId="79252A8D" w14:textId="77777777" w:rsidTr="00827F46">
        <w:trPr>
          <w:trHeight w:val="375"/>
          <w:jc w:val="center"/>
        </w:trPr>
        <w:tc>
          <w:tcPr>
            <w:tcW w:w="371" w:type="pct"/>
            <w:vAlign w:val="center"/>
          </w:tcPr>
          <w:p w14:paraId="6414A633" w14:textId="77777777" w:rsidR="005D7D6C" w:rsidRPr="00920CAD" w:rsidRDefault="005D7D6C"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0738D2BD" w14:textId="77777777" w:rsidR="005D7D6C" w:rsidRPr="00920CAD" w:rsidRDefault="005D7D6C" w:rsidP="00754E54">
            <w:pPr>
              <w:jc w:val="both"/>
              <w:rPr>
                <w:rFonts w:ascii="Rockwell" w:hAnsi="Rockwell"/>
                <w:i/>
              </w:rPr>
            </w:pPr>
            <w:r w:rsidRPr="00920CAD">
              <w:rPr>
                <w:rFonts w:ascii="Rockwell" w:hAnsi="Rockwell"/>
                <w:i/>
              </w:rPr>
              <w:t>Modèle</w:t>
            </w:r>
          </w:p>
        </w:tc>
        <w:tc>
          <w:tcPr>
            <w:tcW w:w="1834" w:type="pct"/>
            <w:vAlign w:val="center"/>
          </w:tcPr>
          <w:p w14:paraId="29F958D4" w14:textId="77777777" w:rsidR="005D7D6C" w:rsidRPr="00920CAD" w:rsidRDefault="005D7D6C" w:rsidP="00754E54">
            <w:pPr>
              <w:jc w:val="both"/>
              <w:rPr>
                <w:rFonts w:ascii="Rockwell" w:hAnsi="Rockwell"/>
                <w:i/>
              </w:rPr>
            </w:pPr>
            <w:r w:rsidRPr="00920CAD">
              <w:rPr>
                <w:rFonts w:ascii="Rockwell" w:hAnsi="Rockwell"/>
                <w:i/>
              </w:rPr>
              <w:t>A préciser par le soumissionnaire</w:t>
            </w:r>
          </w:p>
        </w:tc>
        <w:tc>
          <w:tcPr>
            <w:tcW w:w="900" w:type="pct"/>
          </w:tcPr>
          <w:p w14:paraId="4BC34AAC" w14:textId="77777777" w:rsidR="005D7D6C" w:rsidRPr="00920CAD" w:rsidRDefault="005D7D6C" w:rsidP="00754E54">
            <w:pPr>
              <w:jc w:val="both"/>
              <w:rPr>
                <w:rFonts w:ascii="Rockwell" w:hAnsi="Rockwell"/>
                <w:bCs/>
                <w:i/>
              </w:rPr>
            </w:pPr>
          </w:p>
        </w:tc>
        <w:tc>
          <w:tcPr>
            <w:tcW w:w="955" w:type="pct"/>
            <w:vAlign w:val="center"/>
          </w:tcPr>
          <w:p w14:paraId="12DE6714" w14:textId="77777777" w:rsidR="005D7D6C" w:rsidRPr="00920CAD" w:rsidRDefault="005D7D6C" w:rsidP="00754E54">
            <w:pPr>
              <w:jc w:val="both"/>
              <w:rPr>
                <w:rFonts w:ascii="Rockwell" w:hAnsi="Rockwell"/>
                <w:bCs/>
              </w:rPr>
            </w:pPr>
          </w:p>
        </w:tc>
      </w:tr>
      <w:tr w:rsidR="00920CAD" w:rsidRPr="00920CAD" w14:paraId="09AB0881" w14:textId="77777777" w:rsidTr="00827F46">
        <w:trPr>
          <w:trHeight w:val="409"/>
          <w:jc w:val="center"/>
        </w:trPr>
        <w:tc>
          <w:tcPr>
            <w:tcW w:w="371" w:type="pct"/>
            <w:vAlign w:val="center"/>
          </w:tcPr>
          <w:p w14:paraId="21DE5D95" w14:textId="77777777" w:rsidR="005D7D6C" w:rsidRPr="00920CAD" w:rsidRDefault="005D7D6C"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6AB8E86E" w14:textId="77777777" w:rsidR="005D7D6C" w:rsidRPr="00920CAD" w:rsidRDefault="005D7D6C" w:rsidP="00754E54">
            <w:pPr>
              <w:jc w:val="both"/>
              <w:rPr>
                <w:rFonts w:ascii="Rockwell" w:hAnsi="Rockwell"/>
                <w:i/>
              </w:rPr>
            </w:pPr>
            <w:r w:rsidRPr="00920CAD">
              <w:rPr>
                <w:rFonts w:ascii="Rockwell" w:hAnsi="Rockwell"/>
                <w:i/>
              </w:rPr>
              <w:t>Référence</w:t>
            </w:r>
          </w:p>
        </w:tc>
        <w:tc>
          <w:tcPr>
            <w:tcW w:w="1834" w:type="pct"/>
            <w:vAlign w:val="center"/>
          </w:tcPr>
          <w:p w14:paraId="52B9B2DB" w14:textId="1072B30C" w:rsidR="005D7D6C" w:rsidRPr="00920CAD" w:rsidRDefault="005D7D6C" w:rsidP="00754E54">
            <w:pPr>
              <w:jc w:val="both"/>
              <w:rPr>
                <w:rFonts w:ascii="Rockwell" w:hAnsi="Rockwell"/>
                <w:i/>
              </w:rPr>
            </w:pPr>
            <w:r w:rsidRPr="00920CAD">
              <w:rPr>
                <w:rFonts w:ascii="Rockwell" w:hAnsi="Rockwell"/>
                <w:i/>
              </w:rPr>
              <w:t>A préciser par le soumissionnaire</w:t>
            </w:r>
          </w:p>
        </w:tc>
        <w:tc>
          <w:tcPr>
            <w:tcW w:w="900" w:type="pct"/>
          </w:tcPr>
          <w:p w14:paraId="1B4F071C" w14:textId="77777777" w:rsidR="005D7D6C" w:rsidRPr="00920CAD" w:rsidRDefault="005D7D6C" w:rsidP="00754E54">
            <w:pPr>
              <w:jc w:val="both"/>
              <w:rPr>
                <w:rFonts w:ascii="Rockwell" w:hAnsi="Rockwell"/>
                <w:bCs/>
                <w:i/>
              </w:rPr>
            </w:pPr>
          </w:p>
        </w:tc>
        <w:tc>
          <w:tcPr>
            <w:tcW w:w="955" w:type="pct"/>
            <w:vAlign w:val="center"/>
          </w:tcPr>
          <w:p w14:paraId="770804BF" w14:textId="77777777" w:rsidR="005D7D6C" w:rsidRPr="00920CAD" w:rsidRDefault="005D7D6C" w:rsidP="00754E54">
            <w:pPr>
              <w:jc w:val="both"/>
              <w:rPr>
                <w:rFonts w:ascii="Rockwell" w:hAnsi="Rockwell"/>
                <w:bCs/>
              </w:rPr>
            </w:pPr>
          </w:p>
        </w:tc>
      </w:tr>
      <w:tr w:rsidR="00920CAD" w:rsidRPr="00920CAD" w14:paraId="5261065E" w14:textId="77777777" w:rsidTr="00827F46">
        <w:trPr>
          <w:trHeight w:val="415"/>
          <w:jc w:val="center"/>
        </w:trPr>
        <w:tc>
          <w:tcPr>
            <w:tcW w:w="371" w:type="pct"/>
            <w:vAlign w:val="center"/>
          </w:tcPr>
          <w:p w14:paraId="0171ECBF" w14:textId="77777777" w:rsidR="005D7D6C" w:rsidRPr="00920CAD" w:rsidRDefault="005D7D6C"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0A94117D" w14:textId="77777777" w:rsidR="005D7D6C" w:rsidRPr="00920CAD" w:rsidRDefault="005D7D6C" w:rsidP="00754E54">
            <w:pPr>
              <w:jc w:val="both"/>
              <w:rPr>
                <w:rFonts w:ascii="Rockwell" w:hAnsi="Rockwell"/>
                <w:i/>
              </w:rPr>
            </w:pPr>
            <w:r w:rsidRPr="00920CAD">
              <w:rPr>
                <w:rFonts w:ascii="Rockwell" w:hAnsi="Rockwell"/>
                <w:i/>
              </w:rPr>
              <w:t>Type</w:t>
            </w:r>
          </w:p>
        </w:tc>
        <w:tc>
          <w:tcPr>
            <w:tcW w:w="1834" w:type="pct"/>
            <w:vAlign w:val="center"/>
          </w:tcPr>
          <w:p w14:paraId="6D6FA16E" w14:textId="60BFCD90" w:rsidR="005D7D6C" w:rsidRPr="00920CAD" w:rsidRDefault="005D7D6C" w:rsidP="00754E54">
            <w:pPr>
              <w:jc w:val="both"/>
              <w:rPr>
                <w:rFonts w:ascii="Rockwell" w:hAnsi="Rockwell"/>
                <w:i/>
              </w:rPr>
            </w:pPr>
            <w:r w:rsidRPr="00920CAD">
              <w:rPr>
                <w:rFonts w:ascii="Rockwell" w:hAnsi="Rockwell"/>
                <w:i/>
              </w:rPr>
              <w:t>Standard</w:t>
            </w:r>
          </w:p>
        </w:tc>
        <w:tc>
          <w:tcPr>
            <w:tcW w:w="900" w:type="pct"/>
          </w:tcPr>
          <w:p w14:paraId="47FD6133" w14:textId="77777777" w:rsidR="005D7D6C" w:rsidRPr="00920CAD" w:rsidRDefault="005D7D6C" w:rsidP="00754E54">
            <w:pPr>
              <w:jc w:val="both"/>
              <w:rPr>
                <w:rFonts w:ascii="Rockwell" w:hAnsi="Rockwell"/>
                <w:bCs/>
                <w:i/>
              </w:rPr>
            </w:pPr>
          </w:p>
        </w:tc>
        <w:tc>
          <w:tcPr>
            <w:tcW w:w="955" w:type="pct"/>
            <w:vAlign w:val="center"/>
          </w:tcPr>
          <w:p w14:paraId="71F15544" w14:textId="77777777" w:rsidR="005D7D6C" w:rsidRPr="00920CAD" w:rsidRDefault="005D7D6C" w:rsidP="00754E54">
            <w:pPr>
              <w:jc w:val="both"/>
              <w:rPr>
                <w:rFonts w:ascii="Rockwell" w:hAnsi="Rockwell"/>
                <w:bCs/>
              </w:rPr>
            </w:pPr>
          </w:p>
        </w:tc>
      </w:tr>
      <w:tr w:rsidR="00920CAD" w:rsidRPr="00920CAD" w14:paraId="19083764" w14:textId="77777777" w:rsidTr="00827F46">
        <w:trPr>
          <w:trHeight w:hRule="exact" w:val="862"/>
          <w:jc w:val="center"/>
        </w:trPr>
        <w:tc>
          <w:tcPr>
            <w:tcW w:w="371" w:type="pct"/>
            <w:vMerge w:val="restart"/>
            <w:vAlign w:val="center"/>
          </w:tcPr>
          <w:p w14:paraId="6F3E16F1" w14:textId="77777777" w:rsidR="00594862" w:rsidRPr="00920CAD" w:rsidRDefault="00594862" w:rsidP="002F0354">
            <w:pPr>
              <w:pStyle w:val="Pieddepage"/>
              <w:numPr>
                <w:ilvl w:val="2"/>
                <w:numId w:val="33"/>
              </w:numPr>
              <w:tabs>
                <w:tab w:val="clear" w:pos="4536"/>
                <w:tab w:val="clear" w:pos="9072"/>
              </w:tabs>
              <w:ind w:left="459"/>
              <w:jc w:val="both"/>
              <w:rPr>
                <w:rFonts w:ascii="Rockwell" w:hAnsi="Rockwell"/>
                <w:bCs/>
                <w:i/>
              </w:rPr>
            </w:pPr>
          </w:p>
        </w:tc>
        <w:tc>
          <w:tcPr>
            <w:tcW w:w="940" w:type="pct"/>
            <w:vMerge w:val="restart"/>
            <w:vAlign w:val="center"/>
          </w:tcPr>
          <w:p w14:paraId="3C0310BD" w14:textId="77777777" w:rsidR="00594862" w:rsidRPr="00920CAD" w:rsidRDefault="00594862" w:rsidP="00754E54">
            <w:pPr>
              <w:jc w:val="both"/>
              <w:rPr>
                <w:rFonts w:ascii="Rockwell" w:hAnsi="Rockwell"/>
                <w:i/>
              </w:rPr>
            </w:pPr>
            <w:r w:rsidRPr="00920CAD">
              <w:rPr>
                <w:rFonts w:ascii="Rockwell" w:hAnsi="Rockwell"/>
                <w:i/>
              </w:rPr>
              <w:t>Capacité stockage</w:t>
            </w:r>
          </w:p>
        </w:tc>
        <w:tc>
          <w:tcPr>
            <w:tcW w:w="1834" w:type="pct"/>
          </w:tcPr>
          <w:p w14:paraId="5CA5FFCB" w14:textId="7DA2D596" w:rsidR="00594862" w:rsidRPr="00920CAD" w:rsidRDefault="00594862" w:rsidP="00754E54">
            <w:pPr>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00" w:type="pct"/>
          </w:tcPr>
          <w:p w14:paraId="772C808F" w14:textId="01782B8F" w:rsidR="00594862" w:rsidRPr="00920CAD" w:rsidRDefault="00594862" w:rsidP="00754E54">
            <w:pPr>
              <w:jc w:val="both"/>
              <w:rPr>
                <w:rFonts w:ascii="Rockwell" w:hAnsi="Rockwell"/>
                <w:bCs/>
                <w:i/>
              </w:rPr>
            </w:pPr>
          </w:p>
        </w:tc>
        <w:tc>
          <w:tcPr>
            <w:tcW w:w="955" w:type="pct"/>
            <w:vAlign w:val="center"/>
          </w:tcPr>
          <w:p w14:paraId="0013F770" w14:textId="77777777" w:rsidR="00594862" w:rsidRPr="00920CAD" w:rsidRDefault="00594862" w:rsidP="00754E54">
            <w:pPr>
              <w:jc w:val="both"/>
              <w:rPr>
                <w:rFonts w:ascii="Rockwell" w:hAnsi="Rockwell"/>
                <w:bCs/>
              </w:rPr>
            </w:pPr>
          </w:p>
        </w:tc>
      </w:tr>
      <w:tr w:rsidR="00920CAD" w:rsidRPr="00920CAD" w14:paraId="60BCE109" w14:textId="77777777" w:rsidTr="00827F46">
        <w:trPr>
          <w:trHeight w:val="638"/>
          <w:jc w:val="center"/>
        </w:trPr>
        <w:tc>
          <w:tcPr>
            <w:tcW w:w="371" w:type="pct"/>
            <w:vMerge/>
            <w:vAlign w:val="center"/>
          </w:tcPr>
          <w:p w14:paraId="6B41C30A" w14:textId="77777777" w:rsidR="00827F46" w:rsidRPr="00920CAD" w:rsidRDefault="00827F46" w:rsidP="002F0354">
            <w:pPr>
              <w:pStyle w:val="Pieddepage"/>
              <w:numPr>
                <w:ilvl w:val="2"/>
                <w:numId w:val="33"/>
              </w:numPr>
              <w:tabs>
                <w:tab w:val="clear" w:pos="4536"/>
                <w:tab w:val="clear" w:pos="9072"/>
              </w:tabs>
              <w:ind w:left="459"/>
              <w:jc w:val="both"/>
              <w:rPr>
                <w:rFonts w:ascii="Rockwell" w:hAnsi="Rockwell"/>
                <w:bCs/>
                <w:i/>
              </w:rPr>
            </w:pPr>
          </w:p>
        </w:tc>
        <w:tc>
          <w:tcPr>
            <w:tcW w:w="940" w:type="pct"/>
            <w:vMerge/>
            <w:vAlign w:val="center"/>
          </w:tcPr>
          <w:p w14:paraId="54E443D2" w14:textId="77777777" w:rsidR="00827F46" w:rsidRPr="00920CAD" w:rsidRDefault="00827F46" w:rsidP="00942CB9">
            <w:pPr>
              <w:jc w:val="both"/>
              <w:rPr>
                <w:rFonts w:ascii="Rockwell" w:hAnsi="Rockwell"/>
                <w:i/>
              </w:rPr>
            </w:pPr>
          </w:p>
        </w:tc>
        <w:tc>
          <w:tcPr>
            <w:tcW w:w="1834" w:type="pct"/>
          </w:tcPr>
          <w:p w14:paraId="374FB99F" w14:textId="4F128D48" w:rsidR="00827F46" w:rsidRPr="00920CAD" w:rsidRDefault="00827F46" w:rsidP="00942CB9">
            <w:pPr>
              <w:jc w:val="both"/>
              <w:rPr>
                <w:rFonts w:ascii="Rockwell" w:hAnsi="Rockwell"/>
                <w:i/>
              </w:rPr>
            </w:pPr>
            <w:r w:rsidRPr="00920CAD">
              <w:rPr>
                <w:rFonts w:ascii="Rockwell" w:hAnsi="Rockwell"/>
                <w:i/>
              </w:rPr>
              <w:t xml:space="preserve">64 Go au moins (10 pouces au </w:t>
            </w:r>
            <w:proofErr w:type="gramStart"/>
            <w:r w:rsidRPr="00920CAD">
              <w:rPr>
                <w:rFonts w:ascii="Rockwell" w:hAnsi="Rockwell"/>
                <w:i/>
              </w:rPr>
              <w:t xml:space="preserve">moins)   </w:t>
            </w:r>
            <w:proofErr w:type="gramEnd"/>
            <w:r w:rsidRPr="00920CAD">
              <w:rPr>
                <w:rFonts w:ascii="Rockwell" w:hAnsi="Rockwell"/>
                <w:i/>
              </w:rPr>
              <w:t xml:space="preserve">        </w:t>
            </w:r>
            <w:sdt>
              <w:sdtPr>
                <w:rPr>
                  <w:rFonts w:ascii="Rockwell" w:hAnsi="Rockwell"/>
                  <w:bCs/>
                  <w:iCs/>
                  <w:sz w:val="40"/>
                  <w:szCs w:val="40"/>
                  <w:lang w:val="fr-CA"/>
                </w:rPr>
                <w:id w:val="2079086681"/>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p w14:paraId="540ABA5C" w14:textId="77C63409" w:rsidR="00827F46" w:rsidRPr="00920CAD" w:rsidDel="00F37B5A" w:rsidRDefault="00827F46" w:rsidP="00EA5119">
            <w:pPr>
              <w:jc w:val="right"/>
              <w:rPr>
                <w:rFonts w:ascii="Rockwell" w:hAnsi="Rockwell"/>
                <w:i/>
                <w:strike/>
              </w:rPr>
            </w:pPr>
          </w:p>
        </w:tc>
        <w:tc>
          <w:tcPr>
            <w:tcW w:w="900" w:type="pct"/>
          </w:tcPr>
          <w:p w14:paraId="18F2D7A4" w14:textId="4952F45A" w:rsidR="00827F46" w:rsidRPr="00920CAD" w:rsidRDefault="00827F46" w:rsidP="00942CB9">
            <w:pPr>
              <w:jc w:val="both"/>
              <w:rPr>
                <w:rFonts w:ascii="Rockwell" w:hAnsi="Rockwell"/>
                <w:bCs/>
                <w:i/>
              </w:rPr>
            </w:pPr>
          </w:p>
        </w:tc>
        <w:tc>
          <w:tcPr>
            <w:tcW w:w="955" w:type="pct"/>
            <w:vAlign w:val="center"/>
          </w:tcPr>
          <w:p w14:paraId="48362882" w14:textId="77777777" w:rsidR="00827F46" w:rsidRPr="00920CAD" w:rsidRDefault="00827F46" w:rsidP="00942CB9">
            <w:pPr>
              <w:jc w:val="both"/>
              <w:rPr>
                <w:rFonts w:ascii="Rockwell" w:hAnsi="Rockwell"/>
                <w:bCs/>
              </w:rPr>
            </w:pPr>
          </w:p>
        </w:tc>
      </w:tr>
      <w:tr w:rsidR="00920CAD" w:rsidRPr="00920CAD" w14:paraId="7754B04B" w14:textId="77777777" w:rsidTr="00827F46">
        <w:trPr>
          <w:trHeight w:val="960"/>
          <w:jc w:val="center"/>
        </w:trPr>
        <w:tc>
          <w:tcPr>
            <w:tcW w:w="371" w:type="pct"/>
            <w:vMerge/>
            <w:vAlign w:val="center"/>
          </w:tcPr>
          <w:p w14:paraId="20C2813C" w14:textId="77777777" w:rsidR="00827F46" w:rsidRPr="00920CAD" w:rsidRDefault="00827F46" w:rsidP="002F0354">
            <w:pPr>
              <w:pStyle w:val="Pieddepage"/>
              <w:numPr>
                <w:ilvl w:val="2"/>
                <w:numId w:val="33"/>
              </w:numPr>
              <w:tabs>
                <w:tab w:val="clear" w:pos="4536"/>
                <w:tab w:val="clear" w:pos="9072"/>
              </w:tabs>
              <w:ind w:left="459"/>
              <w:jc w:val="both"/>
              <w:rPr>
                <w:rFonts w:ascii="Rockwell" w:hAnsi="Rockwell"/>
                <w:bCs/>
                <w:i/>
              </w:rPr>
            </w:pPr>
          </w:p>
        </w:tc>
        <w:tc>
          <w:tcPr>
            <w:tcW w:w="940" w:type="pct"/>
            <w:vMerge/>
            <w:vAlign w:val="center"/>
          </w:tcPr>
          <w:p w14:paraId="60E49204" w14:textId="77777777" w:rsidR="00827F46" w:rsidRPr="00920CAD" w:rsidRDefault="00827F46" w:rsidP="00942CB9">
            <w:pPr>
              <w:jc w:val="both"/>
              <w:rPr>
                <w:rFonts w:ascii="Rockwell" w:hAnsi="Rockwell"/>
                <w:i/>
              </w:rPr>
            </w:pPr>
          </w:p>
        </w:tc>
        <w:tc>
          <w:tcPr>
            <w:tcW w:w="1834" w:type="pct"/>
          </w:tcPr>
          <w:p w14:paraId="3C9608ED" w14:textId="77777777" w:rsidR="00827F46" w:rsidRPr="00920CAD" w:rsidRDefault="00827F46" w:rsidP="00827F46">
            <w:pPr>
              <w:jc w:val="both"/>
              <w:rPr>
                <w:rFonts w:ascii="Rockwell" w:hAnsi="Rockwell"/>
                <w:i/>
              </w:rPr>
            </w:pPr>
            <w:r w:rsidRPr="00920CAD">
              <w:rPr>
                <w:rFonts w:ascii="Rockwell" w:hAnsi="Rockwell"/>
                <w:i/>
              </w:rPr>
              <w:t>128 Go au moins (10 pouces au moins)</w:t>
            </w:r>
          </w:p>
          <w:p w14:paraId="3BC29EA3" w14:textId="0FC7ECE0" w:rsidR="00827F46" w:rsidRPr="00920CAD" w:rsidRDefault="00827F46" w:rsidP="00827F46">
            <w:pPr>
              <w:jc w:val="right"/>
              <w:rPr>
                <w:rFonts w:ascii="Rockwell" w:hAnsi="Rockwell"/>
                <w:i/>
              </w:rPr>
            </w:pPr>
            <w:r w:rsidRPr="00920CAD">
              <w:rPr>
                <w:rFonts w:ascii="Rockwell" w:hAnsi="Rockwell"/>
                <w:i/>
              </w:rPr>
              <w:t xml:space="preserve">           </w:t>
            </w:r>
            <w:sdt>
              <w:sdtPr>
                <w:rPr>
                  <w:rFonts w:ascii="Rockwell" w:hAnsi="Rockwell"/>
                  <w:bCs/>
                  <w:iCs/>
                  <w:sz w:val="40"/>
                  <w:szCs w:val="40"/>
                  <w:lang w:val="fr-CA"/>
                </w:rPr>
                <w:id w:val="-1512217649"/>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p>
        </w:tc>
        <w:tc>
          <w:tcPr>
            <w:tcW w:w="900" w:type="pct"/>
          </w:tcPr>
          <w:p w14:paraId="344C9E5E" w14:textId="77777777" w:rsidR="00827F46" w:rsidRPr="00920CAD" w:rsidRDefault="00827F46" w:rsidP="00942CB9">
            <w:pPr>
              <w:jc w:val="both"/>
              <w:rPr>
                <w:rFonts w:ascii="Rockwell" w:hAnsi="Rockwell"/>
                <w:bCs/>
                <w:i/>
              </w:rPr>
            </w:pPr>
          </w:p>
        </w:tc>
        <w:tc>
          <w:tcPr>
            <w:tcW w:w="955" w:type="pct"/>
            <w:vAlign w:val="center"/>
          </w:tcPr>
          <w:p w14:paraId="7A645D1A" w14:textId="77777777" w:rsidR="00827F46" w:rsidRPr="00920CAD" w:rsidRDefault="00827F46" w:rsidP="00942CB9">
            <w:pPr>
              <w:jc w:val="both"/>
              <w:rPr>
                <w:rFonts w:ascii="Rockwell" w:hAnsi="Rockwell"/>
                <w:bCs/>
              </w:rPr>
            </w:pPr>
          </w:p>
        </w:tc>
      </w:tr>
      <w:tr w:rsidR="00920CAD" w:rsidRPr="00920CAD" w14:paraId="147CB77B" w14:textId="77777777" w:rsidTr="00827F46">
        <w:trPr>
          <w:trHeight w:val="395"/>
          <w:jc w:val="center"/>
        </w:trPr>
        <w:tc>
          <w:tcPr>
            <w:tcW w:w="371" w:type="pct"/>
            <w:vMerge/>
            <w:vAlign w:val="center"/>
          </w:tcPr>
          <w:p w14:paraId="4911FFFE" w14:textId="77777777" w:rsidR="00942CB9" w:rsidRPr="00920CAD" w:rsidRDefault="00942CB9" w:rsidP="002F0354">
            <w:pPr>
              <w:pStyle w:val="Pieddepage"/>
              <w:numPr>
                <w:ilvl w:val="2"/>
                <w:numId w:val="33"/>
              </w:numPr>
              <w:tabs>
                <w:tab w:val="clear" w:pos="4536"/>
                <w:tab w:val="clear" w:pos="9072"/>
              </w:tabs>
              <w:ind w:left="459"/>
              <w:jc w:val="both"/>
              <w:rPr>
                <w:rFonts w:ascii="Rockwell" w:hAnsi="Rockwell"/>
                <w:bCs/>
                <w:i/>
              </w:rPr>
            </w:pPr>
          </w:p>
        </w:tc>
        <w:tc>
          <w:tcPr>
            <w:tcW w:w="940" w:type="pct"/>
            <w:vMerge/>
            <w:vAlign w:val="center"/>
          </w:tcPr>
          <w:p w14:paraId="5296986D" w14:textId="77777777" w:rsidR="00942CB9" w:rsidRPr="00920CAD" w:rsidRDefault="00942CB9" w:rsidP="00942CB9">
            <w:pPr>
              <w:jc w:val="both"/>
              <w:rPr>
                <w:rFonts w:ascii="Rockwell" w:hAnsi="Rockwell"/>
                <w:i/>
              </w:rPr>
            </w:pPr>
          </w:p>
        </w:tc>
        <w:tc>
          <w:tcPr>
            <w:tcW w:w="1834" w:type="pct"/>
          </w:tcPr>
          <w:p w14:paraId="1EB78995" w14:textId="0487C000" w:rsidR="00942CB9" w:rsidRPr="00920CAD" w:rsidRDefault="00C1650C" w:rsidP="00942CB9">
            <w:pPr>
              <w:jc w:val="both"/>
              <w:rPr>
                <w:rFonts w:ascii="Rockwell" w:hAnsi="Rockwell"/>
                <w:i/>
              </w:rPr>
            </w:pPr>
            <w:r w:rsidRPr="00920CAD">
              <w:rPr>
                <w:rFonts w:ascii="Rockwell" w:hAnsi="Rockwell"/>
                <w:i/>
              </w:rPr>
              <w:t>256 Go au moins (10 pouces au moins)</w:t>
            </w:r>
          </w:p>
          <w:p w14:paraId="76626FAD" w14:textId="1119FC1C" w:rsidR="00EA5119" w:rsidRPr="00920CAD" w:rsidRDefault="00000000" w:rsidP="00EA5119">
            <w:pPr>
              <w:jc w:val="right"/>
              <w:rPr>
                <w:rFonts w:ascii="Rockwell" w:hAnsi="Rockwell"/>
                <w:i/>
                <w:strike/>
              </w:rPr>
            </w:pPr>
            <w:sdt>
              <w:sdtPr>
                <w:rPr>
                  <w:rFonts w:ascii="Rockwell" w:hAnsi="Rockwell"/>
                  <w:bCs/>
                  <w:iCs/>
                  <w:sz w:val="40"/>
                  <w:szCs w:val="40"/>
                  <w:lang w:val="fr-CA"/>
                </w:rPr>
                <w:id w:val="211931893"/>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900" w:type="pct"/>
          </w:tcPr>
          <w:p w14:paraId="2E46F3C9" w14:textId="39369D3A" w:rsidR="00942CB9" w:rsidRPr="00920CAD" w:rsidRDefault="00942CB9" w:rsidP="00942CB9">
            <w:pPr>
              <w:jc w:val="both"/>
              <w:rPr>
                <w:rFonts w:ascii="Rockwell" w:hAnsi="Rockwell"/>
                <w:bCs/>
                <w:i/>
              </w:rPr>
            </w:pPr>
          </w:p>
        </w:tc>
        <w:tc>
          <w:tcPr>
            <w:tcW w:w="955" w:type="pct"/>
            <w:vAlign w:val="center"/>
          </w:tcPr>
          <w:p w14:paraId="5D655BB9" w14:textId="77777777" w:rsidR="00942CB9" w:rsidRPr="00920CAD" w:rsidRDefault="00942CB9" w:rsidP="00942CB9">
            <w:pPr>
              <w:jc w:val="both"/>
              <w:rPr>
                <w:rFonts w:ascii="Rockwell" w:hAnsi="Rockwell"/>
                <w:bCs/>
              </w:rPr>
            </w:pPr>
          </w:p>
        </w:tc>
      </w:tr>
      <w:tr w:rsidR="00920CAD" w:rsidRPr="00920CAD" w14:paraId="7B1E6804" w14:textId="77777777" w:rsidTr="00827F46">
        <w:trPr>
          <w:trHeight w:val="447"/>
          <w:jc w:val="center"/>
        </w:trPr>
        <w:tc>
          <w:tcPr>
            <w:tcW w:w="371" w:type="pct"/>
            <w:vMerge/>
            <w:vAlign w:val="center"/>
          </w:tcPr>
          <w:p w14:paraId="0F97930C" w14:textId="77777777" w:rsidR="00594862" w:rsidRPr="00920CAD" w:rsidRDefault="00594862" w:rsidP="002F0354">
            <w:pPr>
              <w:pStyle w:val="Pieddepage"/>
              <w:numPr>
                <w:ilvl w:val="2"/>
                <w:numId w:val="33"/>
              </w:numPr>
              <w:tabs>
                <w:tab w:val="clear" w:pos="4536"/>
                <w:tab w:val="clear" w:pos="9072"/>
              </w:tabs>
              <w:ind w:left="459"/>
              <w:jc w:val="both"/>
              <w:rPr>
                <w:rFonts w:ascii="Rockwell" w:hAnsi="Rockwell"/>
                <w:bCs/>
                <w:i/>
              </w:rPr>
            </w:pPr>
          </w:p>
        </w:tc>
        <w:tc>
          <w:tcPr>
            <w:tcW w:w="940" w:type="pct"/>
            <w:vMerge/>
            <w:vAlign w:val="center"/>
          </w:tcPr>
          <w:p w14:paraId="44F0F106" w14:textId="77777777" w:rsidR="00594862" w:rsidRPr="00920CAD" w:rsidRDefault="00594862" w:rsidP="00754E54">
            <w:pPr>
              <w:jc w:val="both"/>
              <w:rPr>
                <w:rFonts w:ascii="Rockwell" w:hAnsi="Rockwell"/>
                <w:i/>
              </w:rPr>
            </w:pPr>
          </w:p>
        </w:tc>
        <w:tc>
          <w:tcPr>
            <w:tcW w:w="1834" w:type="pct"/>
          </w:tcPr>
          <w:p w14:paraId="3C480F5D" w14:textId="5D51A747" w:rsidR="00594862" w:rsidRPr="00920CAD" w:rsidRDefault="00C1650C" w:rsidP="00754E54">
            <w:pPr>
              <w:jc w:val="both"/>
              <w:rPr>
                <w:rFonts w:ascii="Rockwell" w:hAnsi="Rockwell"/>
                <w:i/>
              </w:rPr>
            </w:pPr>
            <w:r w:rsidRPr="00920CAD">
              <w:rPr>
                <w:rFonts w:ascii="Rockwell" w:hAnsi="Rockwell"/>
                <w:i/>
              </w:rPr>
              <w:t>512 Go au moins (10 pouces au moins)</w:t>
            </w:r>
          </w:p>
          <w:p w14:paraId="6A5B5FD3" w14:textId="19742E71" w:rsidR="00EA5119" w:rsidRPr="00920CAD" w:rsidRDefault="00000000" w:rsidP="00EA5119">
            <w:pPr>
              <w:jc w:val="right"/>
              <w:rPr>
                <w:rFonts w:ascii="Rockwell" w:hAnsi="Rockwell"/>
                <w:i/>
              </w:rPr>
            </w:pPr>
            <w:sdt>
              <w:sdtPr>
                <w:rPr>
                  <w:rFonts w:ascii="Rockwell" w:hAnsi="Rockwell"/>
                  <w:bCs/>
                  <w:iCs/>
                  <w:sz w:val="40"/>
                  <w:szCs w:val="40"/>
                  <w:lang w:val="fr-CA"/>
                </w:rPr>
                <w:id w:val="1728268450"/>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900" w:type="pct"/>
          </w:tcPr>
          <w:p w14:paraId="6E25895B" w14:textId="4209F0A3" w:rsidR="00594862" w:rsidRPr="00920CAD" w:rsidRDefault="00594862" w:rsidP="00754E54">
            <w:pPr>
              <w:jc w:val="both"/>
              <w:rPr>
                <w:rFonts w:ascii="Rockwell" w:hAnsi="Rockwell"/>
                <w:bCs/>
                <w:i/>
              </w:rPr>
            </w:pPr>
          </w:p>
        </w:tc>
        <w:tc>
          <w:tcPr>
            <w:tcW w:w="955" w:type="pct"/>
            <w:vAlign w:val="center"/>
          </w:tcPr>
          <w:p w14:paraId="4BAE5C79" w14:textId="77777777" w:rsidR="00594862" w:rsidRPr="00920CAD" w:rsidRDefault="00594862" w:rsidP="00754E54">
            <w:pPr>
              <w:jc w:val="both"/>
              <w:rPr>
                <w:rFonts w:ascii="Rockwell" w:hAnsi="Rockwell"/>
                <w:bCs/>
              </w:rPr>
            </w:pPr>
          </w:p>
        </w:tc>
      </w:tr>
      <w:tr w:rsidR="00920CAD" w:rsidRPr="00920CAD" w14:paraId="1793D6F3" w14:textId="77777777" w:rsidTr="00827F46">
        <w:trPr>
          <w:trHeight w:hRule="exact" w:val="835"/>
          <w:jc w:val="center"/>
        </w:trPr>
        <w:tc>
          <w:tcPr>
            <w:tcW w:w="371" w:type="pct"/>
            <w:vMerge w:val="restart"/>
            <w:vAlign w:val="center"/>
          </w:tcPr>
          <w:p w14:paraId="4AFF35A2" w14:textId="77777777" w:rsidR="005D7D6C" w:rsidRPr="00920CAD" w:rsidRDefault="005D7D6C" w:rsidP="002F0354">
            <w:pPr>
              <w:pStyle w:val="Pieddepage"/>
              <w:numPr>
                <w:ilvl w:val="2"/>
                <w:numId w:val="33"/>
              </w:numPr>
              <w:tabs>
                <w:tab w:val="clear" w:pos="4536"/>
                <w:tab w:val="clear" w:pos="9072"/>
              </w:tabs>
              <w:ind w:left="459"/>
              <w:jc w:val="both"/>
              <w:rPr>
                <w:rFonts w:ascii="Rockwell" w:hAnsi="Rockwell"/>
                <w:bCs/>
                <w:i/>
              </w:rPr>
            </w:pPr>
          </w:p>
        </w:tc>
        <w:tc>
          <w:tcPr>
            <w:tcW w:w="940" w:type="pct"/>
            <w:vMerge w:val="restart"/>
            <w:vAlign w:val="center"/>
          </w:tcPr>
          <w:p w14:paraId="3BB97253" w14:textId="77777777" w:rsidR="005D7D6C" w:rsidRPr="00920CAD" w:rsidRDefault="005D7D6C" w:rsidP="00754E54">
            <w:pPr>
              <w:jc w:val="both"/>
              <w:rPr>
                <w:rFonts w:ascii="Rockwell" w:hAnsi="Rockwell"/>
                <w:bCs/>
                <w:i/>
              </w:rPr>
            </w:pPr>
            <w:r w:rsidRPr="00920CAD">
              <w:rPr>
                <w:rFonts w:ascii="Rockwell" w:hAnsi="Rockwell"/>
                <w:i/>
              </w:rPr>
              <w:t>Taille de l’écran</w:t>
            </w:r>
          </w:p>
        </w:tc>
        <w:tc>
          <w:tcPr>
            <w:tcW w:w="1834" w:type="pct"/>
          </w:tcPr>
          <w:p w14:paraId="5463B843" w14:textId="78BE0764" w:rsidR="005D7D6C" w:rsidRPr="00920CAD" w:rsidRDefault="005D7D6C" w:rsidP="00754E54">
            <w:pPr>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00" w:type="pct"/>
          </w:tcPr>
          <w:p w14:paraId="022EF913" w14:textId="65AF0E74" w:rsidR="005D7D6C" w:rsidRPr="00920CAD" w:rsidRDefault="005D7D6C" w:rsidP="00754E54">
            <w:pPr>
              <w:jc w:val="both"/>
              <w:rPr>
                <w:rFonts w:ascii="Rockwell" w:hAnsi="Rockwell"/>
                <w:bCs/>
                <w:i/>
              </w:rPr>
            </w:pPr>
          </w:p>
        </w:tc>
        <w:tc>
          <w:tcPr>
            <w:tcW w:w="955" w:type="pct"/>
            <w:vAlign w:val="center"/>
          </w:tcPr>
          <w:p w14:paraId="094AD9D8" w14:textId="77777777" w:rsidR="005D7D6C" w:rsidRPr="00920CAD" w:rsidRDefault="005D7D6C" w:rsidP="00754E54">
            <w:pPr>
              <w:jc w:val="both"/>
              <w:rPr>
                <w:rFonts w:ascii="Rockwell" w:hAnsi="Rockwell"/>
                <w:bCs/>
              </w:rPr>
            </w:pPr>
          </w:p>
        </w:tc>
      </w:tr>
      <w:tr w:rsidR="00920CAD" w:rsidRPr="00920CAD" w14:paraId="7BD3F81F" w14:textId="77777777" w:rsidTr="00827F46">
        <w:trPr>
          <w:trHeight w:hRule="exact" w:val="815"/>
          <w:jc w:val="center"/>
        </w:trPr>
        <w:tc>
          <w:tcPr>
            <w:tcW w:w="371" w:type="pct"/>
            <w:vMerge/>
            <w:vAlign w:val="center"/>
          </w:tcPr>
          <w:p w14:paraId="0099351D" w14:textId="77777777" w:rsidR="005D7D6C" w:rsidRPr="00920CAD" w:rsidRDefault="005D7D6C" w:rsidP="002F0354">
            <w:pPr>
              <w:pStyle w:val="Pieddepage"/>
              <w:numPr>
                <w:ilvl w:val="2"/>
                <w:numId w:val="33"/>
              </w:numPr>
              <w:tabs>
                <w:tab w:val="clear" w:pos="4536"/>
                <w:tab w:val="clear" w:pos="9072"/>
              </w:tabs>
              <w:ind w:left="459"/>
              <w:jc w:val="both"/>
              <w:rPr>
                <w:rFonts w:ascii="Rockwell" w:hAnsi="Rockwell"/>
                <w:bCs/>
                <w:i/>
              </w:rPr>
            </w:pPr>
          </w:p>
        </w:tc>
        <w:tc>
          <w:tcPr>
            <w:tcW w:w="940" w:type="pct"/>
            <w:vMerge/>
          </w:tcPr>
          <w:p w14:paraId="10973EB4" w14:textId="77777777" w:rsidR="005D7D6C" w:rsidRPr="00920CAD" w:rsidRDefault="005D7D6C" w:rsidP="00754E54">
            <w:pPr>
              <w:jc w:val="both"/>
              <w:rPr>
                <w:rFonts w:ascii="Rockwell" w:hAnsi="Rockwell"/>
                <w:i/>
              </w:rPr>
            </w:pPr>
          </w:p>
        </w:tc>
        <w:tc>
          <w:tcPr>
            <w:tcW w:w="1834" w:type="pct"/>
          </w:tcPr>
          <w:p w14:paraId="154D3678" w14:textId="1A93CDC1" w:rsidR="005D7D6C" w:rsidRPr="00920CAD" w:rsidRDefault="005D7D6C" w:rsidP="00754E54">
            <w:pPr>
              <w:jc w:val="both"/>
              <w:rPr>
                <w:rFonts w:ascii="Rockwell" w:hAnsi="Rockwell"/>
                <w:bCs/>
                <w:i/>
              </w:rPr>
            </w:pPr>
            <w:r w:rsidRPr="00920CAD">
              <w:rPr>
                <w:rFonts w:ascii="Rockwell" w:hAnsi="Rockwell"/>
                <w:bCs/>
                <w:i/>
              </w:rPr>
              <w:t>10 à 10,9 pouces</w:t>
            </w:r>
            <w:r w:rsidR="00EA5119" w:rsidRPr="00920CAD">
              <w:rPr>
                <w:rFonts w:ascii="Rockwell" w:hAnsi="Rockwell"/>
                <w:bCs/>
                <w:i/>
              </w:rPr>
              <w:t xml:space="preserve">                                                 </w:t>
            </w:r>
            <w:sdt>
              <w:sdtPr>
                <w:rPr>
                  <w:rFonts w:ascii="Rockwell" w:hAnsi="Rockwell"/>
                  <w:bCs/>
                  <w:iCs/>
                  <w:sz w:val="40"/>
                  <w:szCs w:val="40"/>
                  <w:lang w:val="fr-CA"/>
                </w:rPr>
                <w:id w:val="1989733887"/>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900" w:type="pct"/>
          </w:tcPr>
          <w:p w14:paraId="068E7A15" w14:textId="77777777" w:rsidR="005D7D6C" w:rsidRPr="00920CAD" w:rsidRDefault="005D7D6C" w:rsidP="00754E54">
            <w:pPr>
              <w:jc w:val="both"/>
              <w:rPr>
                <w:rFonts w:ascii="Rockwell" w:hAnsi="Rockwell"/>
                <w:bCs/>
                <w:i/>
              </w:rPr>
            </w:pPr>
          </w:p>
        </w:tc>
        <w:tc>
          <w:tcPr>
            <w:tcW w:w="955" w:type="pct"/>
            <w:vAlign w:val="center"/>
          </w:tcPr>
          <w:p w14:paraId="26FE10B7" w14:textId="77777777" w:rsidR="005D7D6C" w:rsidRPr="00920CAD" w:rsidRDefault="005D7D6C" w:rsidP="00754E54">
            <w:pPr>
              <w:jc w:val="both"/>
              <w:rPr>
                <w:rFonts w:ascii="Rockwell" w:hAnsi="Rockwell"/>
                <w:bCs/>
              </w:rPr>
            </w:pPr>
          </w:p>
        </w:tc>
      </w:tr>
      <w:tr w:rsidR="00920CAD" w:rsidRPr="00920CAD" w14:paraId="15E74DD4" w14:textId="77777777" w:rsidTr="00827F46">
        <w:trPr>
          <w:trHeight w:hRule="exact" w:val="644"/>
          <w:jc w:val="center"/>
        </w:trPr>
        <w:tc>
          <w:tcPr>
            <w:tcW w:w="371" w:type="pct"/>
            <w:vMerge/>
            <w:vAlign w:val="center"/>
          </w:tcPr>
          <w:p w14:paraId="0DE2AD95" w14:textId="77777777" w:rsidR="005D7D6C" w:rsidRPr="00920CAD" w:rsidRDefault="005D7D6C" w:rsidP="002F0354">
            <w:pPr>
              <w:pStyle w:val="Pieddepage"/>
              <w:numPr>
                <w:ilvl w:val="2"/>
                <w:numId w:val="33"/>
              </w:numPr>
              <w:tabs>
                <w:tab w:val="clear" w:pos="4536"/>
                <w:tab w:val="clear" w:pos="9072"/>
              </w:tabs>
              <w:ind w:left="459"/>
              <w:jc w:val="both"/>
              <w:rPr>
                <w:rFonts w:ascii="Rockwell" w:hAnsi="Rockwell"/>
                <w:bCs/>
                <w:i/>
              </w:rPr>
            </w:pPr>
          </w:p>
        </w:tc>
        <w:tc>
          <w:tcPr>
            <w:tcW w:w="940" w:type="pct"/>
            <w:vMerge/>
          </w:tcPr>
          <w:p w14:paraId="4C29EB65" w14:textId="77777777" w:rsidR="005D7D6C" w:rsidRPr="00920CAD" w:rsidRDefault="005D7D6C" w:rsidP="00754E54">
            <w:pPr>
              <w:jc w:val="both"/>
              <w:rPr>
                <w:rFonts w:ascii="Rockwell" w:hAnsi="Rockwell"/>
                <w:i/>
              </w:rPr>
            </w:pPr>
          </w:p>
        </w:tc>
        <w:tc>
          <w:tcPr>
            <w:tcW w:w="1834" w:type="pct"/>
          </w:tcPr>
          <w:p w14:paraId="7F38595B" w14:textId="4B78EBC5" w:rsidR="005D7D6C" w:rsidRPr="00920CAD" w:rsidRDefault="005D7D6C" w:rsidP="00754E54">
            <w:pPr>
              <w:jc w:val="both"/>
              <w:rPr>
                <w:rFonts w:ascii="Rockwell" w:hAnsi="Rockwell"/>
                <w:bCs/>
                <w:i/>
              </w:rPr>
            </w:pPr>
            <w:r w:rsidRPr="00920CAD">
              <w:rPr>
                <w:rFonts w:ascii="Rockwell" w:hAnsi="Rockwell"/>
                <w:bCs/>
                <w:i/>
              </w:rPr>
              <w:t>11 à 11,9 pouces</w:t>
            </w:r>
            <w:r w:rsidR="00EA5119" w:rsidRPr="00920CAD">
              <w:rPr>
                <w:rFonts w:ascii="Rockwell" w:hAnsi="Rockwell"/>
                <w:bCs/>
                <w:i/>
              </w:rPr>
              <w:t xml:space="preserve">                                        </w:t>
            </w:r>
            <w:sdt>
              <w:sdtPr>
                <w:rPr>
                  <w:rFonts w:ascii="Rockwell" w:hAnsi="Rockwell"/>
                  <w:bCs/>
                  <w:iCs/>
                  <w:sz w:val="40"/>
                  <w:szCs w:val="40"/>
                  <w:lang w:val="fr-CA"/>
                </w:rPr>
                <w:id w:val="575482596"/>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900" w:type="pct"/>
          </w:tcPr>
          <w:p w14:paraId="4925D3E7" w14:textId="77777777" w:rsidR="005D7D6C" w:rsidRPr="00920CAD" w:rsidRDefault="005D7D6C" w:rsidP="00754E54">
            <w:pPr>
              <w:jc w:val="both"/>
              <w:rPr>
                <w:rFonts w:ascii="Rockwell" w:hAnsi="Rockwell"/>
                <w:bCs/>
                <w:i/>
              </w:rPr>
            </w:pPr>
          </w:p>
        </w:tc>
        <w:tc>
          <w:tcPr>
            <w:tcW w:w="955" w:type="pct"/>
            <w:vAlign w:val="center"/>
          </w:tcPr>
          <w:p w14:paraId="4D38C4EB" w14:textId="77777777" w:rsidR="005D7D6C" w:rsidRPr="00920CAD" w:rsidRDefault="005D7D6C" w:rsidP="00754E54">
            <w:pPr>
              <w:jc w:val="both"/>
              <w:rPr>
                <w:rFonts w:ascii="Rockwell" w:hAnsi="Rockwell"/>
                <w:bCs/>
              </w:rPr>
            </w:pPr>
          </w:p>
        </w:tc>
      </w:tr>
      <w:tr w:rsidR="00920CAD" w:rsidRPr="00920CAD" w14:paraId="155865C7" w14:textId="77777777" w:rsidTr="00827F46">
        <w:trPr>
          <w:trHeight w:hRule="exact" w:val="710"/>
          <w:jc w:val="center"/>
        </w:trPr>
        <w:tc>
          <w:tcPr>
            <w:tcW w:w="371" w:type="pct"/>
            <w:vMerge/>
            <w:vAlign w:val="center"/>
          </w:tcPr>
          <w:p w14:paraId="65A18B6A" w14:textId="77777777" w:rsidR="005D7D6C" w:rsidRPr="00920CAD" w:rsidRDefault="005D7D6C" w:rsidP="002F0354">
            <w:pPr>
              <w:pStyle w:val="Pieddepage"/>
              <w:numPr>
                <w:ilvl w:val="2"/>
                <w:numId w:val="33"/>
              </w:numPr>
              <w:tabs>
                <w:tab w:val="clear" w:pos="4536"/>
                <w:tab w:val="clear" w:pos="9072"/>
              </w:tabs>
              <w:ind w:left="459"/>
              <w:jc w:val="both"/>
              <w:rPr>
                <w:rFonts w:ascii="Rockwell" w:hAnsi="Rockwell"/>
                <w:bCs/>
                <w:i/>
              </w:rPr>
            </w:pPr>
          </w:p>
        </w:tc>
        <w:tc>
          <w:tcPr>
            <w:tcW w:w="940" w:type="pct"/>
            <w:vMerge/>
          </w:tcPr>
          <w:p w14:paraId="016E53B4" w14:textId="77777777" w:rsidR="005D7D6C" w:rsidRPr="00920CAD" w:rsidRDefault="005D7D6C" w:rsidP="00754E54">
            <w:pPr>
              <w:jc w:val="both"/>
              <w:rPr>
                <w:rFonts w:ascii="Rockwell" w:hAnsi="Rockwell"/>
                <w:i/>
              </w:rPr>
            </w:pPr>
          </w:p>
        </w:tc>
        <w:tc>
          <w:tcPr>
            <w:tcW w:w="1834" w:type="pct"/>
          </w:tcPr>
          <w:p w14:paraId="008DCCFA" w14:textId="32433D63" w:rsidR="005D7D6C" w:rsidRPr="00920CAD" w:rsidRDefault="005D7D6C" w:rsidP="00754E54">
            <w:pPr>
              <w:jc w:val="both"/>
              <w:rPr>
                <w:rFonts w:ascii="Rockwell" w:hAnsi="Rockwell"/>
                <w:bCs/>
                <w:i/>
              </w:rPr>
            </w:pPr>
            <w:r w:rsidRPr="00920CAD">
              <w:rPr>
                <w:rFonts w:ascii="Rockwell" w:hAnsi="Rockwell"/>
                <w:bCs/>
                <w:i/>
              </w:rPr>
              <w:t>12 à 12,9 pouces</w:t>
            </w:r>
            <w:r w:rsidR="00EA5119" w:rsidRPr="00920CAD">
              <w:rPr>
                <w:rFonts w:ascii="Rockwell" w:hAnsi="Rockwell"/>
                <w:bCs/>
                <w:i/>
              </w:rPr>
              <w:t xml:space="preserve">                                       </w:t>
            </w:r>
            <w:sdt>
              <w:sdtPr>
                <w:rPr>
                  <w:rFonts w:ascii="Rockwell" w:hAnsi="Rockwell"/>
                  <w:bCs/>
                  <w:iCs/>
                  <w:sz w:val="40"/>
                  <w:szCs w:val="40"/>
                  <w:lang w:val="fr-CA"/>
                </w:rPr>
                <w:id w:val="1292626047"/>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900" w:type="pct"/>
          </w:tcPr>
          <w:p w14:paraId="41EEC9BD" w14:textId="77777777" w:rsidR="005D7D6C" w:rsidRPr="00920CAD" w:rsidRDefault="005D7D6C" w:rsidP="00754E54">
            <w:pPr>
              <w:jc w:val="both"/>
              <w:rPr>
                <w:rFonts w:ascii="Rockwell" w:hAnsi="Rockwell"/>
                <w:bCs/>
                <w:i/>
              </w:rPr>
            </w:pPr>
          </w:p>
        </w:tc>
        <w:tc>
          <w:tcPr>
            <w:tcW w:w="955" w:type="pct"/>
            <w:vAlign w:val="center"/>
          </w:tcPr>
          <w:p w14:paraId="1916A8DA" w14:textId="77777777" w:rsidR="005D7D6C" w:rsidRPr="00920CAD" w:rsidRDefault="005D7D6C" w:rsidP="00754E54">
            <w:pPr>
              <w:jc w:val="both"/>
              <w:rPr>
                <w:rFonts w:ascii="Rockwell" w:hAnsi="Rockwell"/>
                <w:bCs/>
              </w:rPr>
            </w:pPr>
          </w:p>
        </w:tc>
      </w:tr>
      <w:tr w:rsidR="00920CAD" w:rsidRPr="00920CAD" w14:paraId="43E6AE50" w14:textId="77777777" w:rsidTr="00931D3F">
        <w:trPr>
          <w:trHeight w:hRule="exact" w:val="870"/>
          <w:jc w:val="center"/>
        </w:trPr>
        <w:tc>
          <w:tcPr>
            <w:tcW w:w="371" w:type="pct"/>
            <w:vAlign w:val="center"/>
          </w:tcPr>
          <w:p w14:paraId="7B453335" w14:textId="77777777" w:rsidR="00F66F9E" w:rsidRPr="00920CAD"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658D235F" w14:textId="7D141EAD" w:rsidR="00F66F9E" w:rsidRPr="00920CAD" w:rsidRDefault="00F66F9E" w:rsidP="00F66F9E">
            <w:pPr>
              <w:jc w:val="both"/>
              <w:rPr>
                <w:rFonts w:ascii="Rockwell" w:hAnsi="Rockwell"/>
              </w:rPr>
            </w:pPr>
            <w:r w:rsidRPr="00920CAD">
              <w:rPr>
                <w:rFonts w:ascii="Rockwell" w:hAnsi="Rockwell"/>
                <w:i/>
              </w:rPr>
              <w:t>Processeur</w:t>
            </w:r>
          </w:p>
        </w:tc>
        <w:tc>
          <w:tcPr>
            <w:tcW w:w="1834" w:type="pct"/>
          </w:tcPr>
          <w:p w14:paraId="7292E0FB" w14:textId="66641342" w:rsidR="00234253" w:rsidRPr="00920CAD" w:rsidRDefault="00885960" w:rsidP="00075453">
            <w:pPr>
              <w:jc w:val="both"/>
              <w:rPr>
                <w:rFonts w:ascii="Rockwell" w:hAnsi="Rockwell"/>
                <w:i/>
              </w:rPr>
            </w:pPr>
            <w:proofErr w:type="spellStart"/>
            <w:r w:rsidRPr="00920CAD">
              <w:rPr>
                <w:rFonts w:ascii="Rockwell" w:hAnsi="Rockwell"/>
                <w:i/>
              </w:rPr>
              <w:t>Octo</w:t>
            </w:r>
            <w:proofErr w:type="spellEnd"/>
            <w:r w:rsidRPr="00920CAD">
              <w:rPr>
                <w:rFonts w:ascii="Rockwell" w:hAnsi="Rockwell"/>
                <w:i/>
              </w:rPr>
              <w:t xml:space="preserve"> </w:t>
            </w:r>
            <w:proofErr w:type="spellStart"/>
            <w:r w:rsidRPr="00920CAD">
              <w:rPr>
                <w:rFonts w:ascii="Rockwell" w:hAnsi="Rockwell"/>
                <w:i/>
              </w:rPr>
              <w:t>Core</w:t>
            </w:r>
            <w:proofErr w:type="spellEnd"/>
            <w:r w:rsidRPr="00920CAD">
              <w:rPr>
                <w:rFonts w:ascii="Rockwell" w:hAnsi="Rockwell"/>
                <w:i/>
              </w:rPr>
              <w:t xml:space="preserve"> 2.0 GHz</w:t>
            </w:r>
            <w:r w:rsidRPr="00920CAD">
              <w:rPr>
                <w:rFonts w:ascii="Rockwell" w:hAnsi="Rockwell"/>
              </w:rPr>
              <w:t xml:space="preserve"> </w:t>
            </w:r>
            <w:r w:rsidRPr="00920CAD">
              <w:rPr>
                <w:rFonts w:ascii="Rockwell" w:hAnsi="Rockwell"/>
                <w:i/>
              </w:rPr>
              <w:t>au moins (10 pouces au moins)</w:t>
            </w:r>
          </w:p>
        </w:tc>
        <w:tc>
          <w:tcPr>
            <w:tcW w:w="900" w:type="pct"/>
          </w:tcPr>
          <w:p w14:paraId="00E999E5" w14:textId="1944A271" w:rsidR="00F66F9E" w:rsidRPr="00920CAD" w:rsidRDefault="00F66F9E" w:rsidP="00F66F9E">
            <w:pPr>
              <w:jc w:val="both"/>
              <w:rPr>
                <w:rFonts w:ascii="Rockwell" w:hAnsi="Rockwell"/>
                <w:bCs/>
                <w:i/>
              </w:rPr>
            </w:pPr>
            <w:bookmarkStart w:id="515" w:name="_Hlk116285132"/>
            <w:r w:rsidRPr="00920CAD">
              <w:rPr>
                <w:rFonts w:ascii="Rockwell" w:hAnsi="Rockwell"/>
                <w:i/>
              </w:rPr>
              <w:t xml:space="preserve"> </w:t>
            </w:r>
            <w:bookmarkEnd w:id="515"/>
          </w:p>
        </w:tc>
        <w:tc>
          <w:tcPr>
            <w:tcW w:w="955" w:type="pct"/>
            <w:vAlign w:val="center"/>
          </w:tcPr>
          <w:p w14:paraId="4BA995DA" w14:textId="77777777" w:rsidR="00F66F9E" w:rsidRPr="00920CAD" w:rsidRDefault="00F66F9E" w:rsidP="00F66F9E">
            <w:pPr>
              <w:jc w:val="both"/>
              <w:rPr>
                <w:rFonts w:ascii="Rockwell" w:hAnsi="Rockwell"/>
                <w:bCs/>
              </w:rPr>
            </w:pPr>
          </w:p>
        </w:tc>
      </w:tr>
      <w:tr w:rsidR="00920CAD" w:rsidRPr="00920CAD" w14:paraId="2CE60228" w14:textId="77777777" w:rsidTr="00827F46">
        <w:trPr>
          <w:trHeight w:hRule="exact" w:val="361"/>
          <w:jc w:val="center"/>
        </w:trPr>
        <w:tc>
          <w:tcPr>
            <w:tcW w:w="371" w:type="pct"/>
            <w:vAlign w:val="center"/>
          </w:tcPr>
          <w:p w14:paraId="03BA1A9E" w14:textId="77777777" w:rsidR="00F66F9E" w:rsidRPr="00920CAD"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159BD3ED" w14:textId="77777777" w:rsidR="00F66F9E" w:rsidRPr="00920CAD" w:rsidRDefault="00F66F9E" w:rsidP="00F66F9E">
            <w:pPr>
              <w:jc w:val="both"/>
              <w:rPr>
                <w:rFonts w:ascii="Rockwell" w:hAnsi="Rockwell"/>
                <w:i/>
              </w:rPr>
            </w:pPr>
            <w:bookmarkStart w:id="516" w:name="_Hlk116285175"/>
            <w:r w:rsidRPr="00920CAD">
              <w:rPr>
                <w:rFonts w:ascii="Rockwell" w:hAnsi="Rockwell"/>
                <w:i/>
              </w:rPr>
              <w:t>RAM</w:t>
            </w:r>
            <w:bookmarkEnd w:id="516"/>
          </w:p>
        </w:tc>
        <w:tc>
          <w:tcPr>
            <w:tcW w:w="1834" w:type="pct"/>
          </w:tcPr>
          <w:p w14:paraId="161DEB3D" w14:textId="283ECD9E" w:rsidR="00F66F9E" w:rsidRPr="00920CAD" w:rsidRDefault="00C1650C" w:rsidP="00F66F9E">
            <w:pPr>
              <w:jc w:val="both"/>
              <w:rPr>
                <w:rFonts w:ascii="Rockwell" w:hAnsi="Rockwell"/>
                <w:i/>
              </w:rPr>
            </w:pPr>
            <w:r w:rsidRPr="00920CAD">
              <w:rPr>
                <w:rFonts w:ascii="Rockwell" w:hAnsi="Rockwell"/>
                <w:bCs/>
                <w:i/>
              </w:rPr>
              <w:t>4 Go au moins</w:t>
            </w:r>
          </w:p>
        </w:tc>
        <w:tc>
          <w:tcPr>
            <w:tcW w:w="900" w:type="pct"/>
          </w:tcPr>
          <w:p w14:paraId="7BC3BCCF" w14:textId="5F25179F" w:rsidR="00F66F9E" w:rsidRPr="00920CAD" w:rsidRDefault="00F66F9E" w:rsidP="00F66F9E">
            <w:pPr>
              <w:jc w:val="both"/>
              <w:rPr>
                <w:rFonts w:ascii="Rockwell" w:hAnsi="Rockwell"/>
                <w:bCs/>
                <w:i/>
              </w:rPr>
            </w:pPr>
          </w:p>
        </w:tc>
        <w:tc>
          <w:tcPr>
            <w:tcW w:w="955" w:type="pct"/>
            <w:vAlign w:val="center"/>
          </w:tcPr>
          <w:p w14:paraId="77525724" w14:textId="77777777" w:rsidR="00F66F9E" w:rsidRPr="00920CAD" w:rsidRDefault="00F66F9E" w:rsidP="00F66F9E">
            <w:pPr>
              <w:jc w:val="both"/>
              <w:rPr>
                <w:rFonts w:ascii="Rockwell" w:hAnsi="Rockwell"/>
                <w:bCs/>
              </w:rPr>
            </w:pPr>
          </w:p>
        </w:tc>
      </w:tr>
      <w:tr w:rsidR="00920CAD" w:rsidRPr="00920CAD" w14:paraId="4D7E8A41" w14:textId="77777777" w:rsidTr="00827F46">
        <w:trPr>
          <w:trHeight w:hRule="exact" w:val="1418"/>
          <w:jc w:val="center"/>
        </w:trPr>
        <w:tc>
          <w:tcPr>
            <w:tcW w:w="371" w:type="pct"/>
            <w:vAlign w:val="center"/>
          </w:tcPr>
          <w:p w14:paraId="0EED7899" w14:textId="77777777" w:rsidR="00F66F9E" w:rsidRPr="00920CAD"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473844AC" w14:textId="77777777" w:rsidR="00F66F9E" w:rsidRPr="00920CAD" w:rsidRDefault="00F66F9E" w:rsidP="00F66F9E">
            <w:pPr>
              <w:jc w:val="both"/>
              <w:rPr>
                <w:rFonts w:ascii="Rockwell" w:hAnsi="Rockwell"/>
                <w:i/>
              </w:rPr>
            </w:pPr>
            <w:r w:rsidRPr="00920CAD">
              <w:rPr>
                <w:rFonts w:ascii="Rockwell" w:hAnsi="Rockwell"/>
                <w:bCs/>
                <w:i/>
              </w:rPr>
              <w:t>Réseaux et connectivité</w:t>
            </w:r>
          </w:p>
        </w:tc>
        <w:tc>
          <w:tcPr>
            <w:tcW w:w="1834" w:type="pct"/>
          </w:tcPr>
          <w:p w14:paraId="54AF5213" w14:textId="77777777" w:rsidR="00F66F9E" w:rsidRPr="00920CAD" w:rsidRDefault="00F66F9E" w:rsidP="00F66F9E">
            <w:pPr>
              <w:jc w:val="both"/>
              <w:rPr>
                <w:rFonts w:ascii="Rockwell" w:hAnsi="Rockwell"/>
                <w:i/>
              </w:rPr>
            </w:pPr>
            <w:r w:rsidRPr="00920CAD">
              <w:rPr>
                <w:rFonts w:ascii="Rockwell" w:hAnsi="Rockwell"/>
                <w:i/>
              </w:rPr>
              <w:t>Compatible 4G ou version ultérieure </w:t>
            </w:r>
          </w:p>
          <w:p w14:paraId="64EC89B4" w14:textId="5BFB5A8B" w:rsidR="00F66F9E" w:rsidRPr="00920CAD" w:rsidRDefault="00F66F9E" w:rsidP="00F66F9E">
            <w:pPr>
              <w:jc w:val="both"/>
              <w:rPr>
                <w:rFonts w:ascii="Rockwell" w:hAnsi="Rockwell"/>
                <w:i/>
              </w:rPr>
            </w:pPr>
            <w:r w:rsidRPr="00920CAD">
              <w:rPr>
                <w:rFonts w:ascii="Rockwell" w:hAnsi="Rockwell"/>
                <w:i/>
              </w:rPr>
              <w:t>Wi</w:t>
            </w:r>
            <w:r w:rsidRPr="00920CAD">
              <w:rPr>
                <w:rFonts w:ascii="Rockwell" w:hAnsi="Rockwell"/>
                <w:i/>
              </w:rPr>
              <w:noBreakHyphen/>
              <w:t>Fi intégré :</w:t>
            </w:r>
            <w:r w:rsidRPr="00920CAD">
              <w:rPr>
                <w:rFonts w:ascii="Rockwell" w:hAnsi="Rockwell"/>
              </w:rPr>
              <w:t xml:space="preserve"> </w:t>
            </w:r>
            <w:r w:rsidRPr="00920CAD">
              <w:rPr>
                <w:rFonts w:ascii="Rockwell" w:hAnsi="Rockwell"/>
                <w:i/>
              </w:rPr>
              <w:t xml:space="preserve">802.11/n </w:t>
            </w:r>
            <w:r w:rsidR="000023B7" w:rsidRPr="00920CAD">
              <w:rPr>
                <w:rFonts w:ascii="Rockwell" w:hAnsi="Rockwell"/>
                <w:i/>
              </w:rPr>
              <w:t>au moins</w:t>
            </w:r>
          </w:p>
          <w:p w14:paraId="616BA052" w14:textId="77777777" w:rsidR="00F66F9E" w:rsidRPr="00920CAD" w:rsidRDefault="00F66F9E" w:rsidP="00F66F9E">
            <w:pPr>
              <w:jc w:val="both"/>
              <w:rPr>
                <w:rFonts w:ascii="Rockwell" w:hAnsi="Rockwell"/>
                <w:i/>
              </w:rPr>
            </w:pPr>
            <w:r w:rsidRPr="00920CAD">
              <w:rPr>
                <w:rFonts w:ascii="Rockwell" w:hAnsi="Rockwell"/>
                <w:i/>
              </w:rPr>
              <w:t>Wi</w:t>
            </w:r>
            <w:r w:rsidRPr="00920CAD">
              <w:rPr>
                <w:rFonts w:ascii="Rockwell" w:hAnsi="Rockwell"/>
                <w:i/>
              </w:rPr>
              <w:noBreakHyphen/>
              <w:t>Fi direct</w:t>
            </w:r>
          </w:p>
          <w:p w14:paraId="78F25323" w14:textId="66EB11BD" w:rsidR="00F66F9E" w:rsidRPr="00920CAD" w:rsidRDefault="00F66F9E" w:rsidP="00F66F9E">
            <w:pPr>
              <w:jc w:val="both"/>
              <w:rPr>
                <w:rFonts w:ascii="Rockwell" w:hAnsi="Rockwell"/>
                <w:i/>
              </w:rPr>
            </w:pPr>
            <w:r w:rsidRPr="00920CAD">
              <w:rPr>
                <w:rFonts w:ascii="Rockwell" w:hAnsi="Rockwell"/>
                <w:i/>
              </w:rPr>
              <w:t>Bluetooth 5.0</w:t>
            </w:r>
          </w:p>
          <w:p w14:paraId="036C4E65" w14:textId="77777777" w:rsidR="00F66F9E" w:rsidRPr="00920CAD" w:rsidRDefault="00F66F9E" w:rsidP="00F66F9E">
            <w:pPr>
              <w:jc w:val="both"/>
              <w:rPr>
                <w:rFonts w:ascii="Rockwell" w:hAnsi="Rockwell"/>
              </w:rPr>
            </w:pPr>
            <w:r w:rsidRPr="00920CAD">
              <w:rPr>
                <w:rFonts w:ascii="Rockwell" w:hAnsi="Rockwell"/>
                <w:i/>
              </w:rPr>
              <w:t>Synchronisation avec PC </w:t>
            </w:r>
          </w:p>
        </w:tc>
        <w:tc>
          <w:tcPr>
            <w:tcW w:w="900" w:type="pct"/>
          </w:tcPr>
          <w:p w14:paraId="6C290F96" w14:textId="77777777" w:rsidR="00F66F9E" w:rsidRPr="00920CAD" w:rsidRDefault="00F66F9E" w:rsidP="00F66F9E">
            <w:pPr>
              <w:jc w:val="both"/>
              <w:rPr>
                <w:rFonts w:ascii="Rockwell" w:hAnsi="Rockwell"/>
                <w:bCs/>
                <w:i/>
              </w:rPr>
            </w:pPr>
          </w:p>
        </w:tc>
        <w:tc>
          <w:tcPr>
            <w:tcW w:w="955" w:type="pct"/>
            <w:vAlign w:val="center"/>
          </w:tcPr>
          <w:p w14:paraId="25B936F8" w14:textId="77777777" w:rsidR="00F66F9E" w:rsidRPr="00920CAD" w:rsidRDefault="00F66F9E" w:rsidP="00F66F9E">
            <w:pPr>
              <w:jc w:val="both"/>
              <w:rPr>
                <w:rFonts w:ascii="Rockwell" w:hAnsi="Rockwell"/>
                <w:bCs/>
              </w:rPr>
            </w:pPr>
          </w:p>
        </w:tc>
      </w:tr>
      <w:tr w:rsidR="00920CAD" w:rsidRPr="00920CAD" w14:paraId="7F945208" w14:textId="77777777" w:rsidTr="00827F46">
        <w:trPr>
          <w:trHeight w:val="622"/>
          <w:jc w:val="center"/>
        </w:trPr>
        <w:tc>
          <w:tcPr>
            <w:tcW w:w="371" w:type="pct"/>
            <w:vAlign w:val="center"/>
          </w:tcPr>
          <w:p w14:paraId="0A8AC85E" w14:textId="77777777" w:rsidR="00F66F9E" w:rsidRPr="00920CAD"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09356F15" w14:textId="77777777" w:rsidR="00F66F9E" w:rsidRPr="00920CAD" w:rsidRDefault="00F66F9E" w:rsidP="00F66F9E">
            <w:pPr>
              <w:jc w:val="both"/>
              <w:rPr>
                <w:rFonts w:ascii="Rockwell" w:hAnsi="Rockwell"/>
                <w:i/>
              </w:rPr>
            </w:pPr>
            <w:r w:rsidRPr="00920CAD">
              <w:rPr>
                <w:rFonts w:ascii="Rockwell" w:hAnsi="Rockwell"/>
                <w:i/>
              </w:rPr>
              <w:t>Appareil photo</w:t>
            </w:r>
          </w:p>
        </w:tc>
        <w:tc>
          <w:tcPr>
            <w:tcW w:w="1834" w:type="pct"/>
            <w:vAlign w:val="center"/>
          </w:tcPr>
          <w:p w14:paraId="4D0692A5" w14:textId="77777777" w:rsidR="00885960" w:rsidRPr="00920CAD" w:rsidRDefault="00885960" w:rsidP="00885960">
            <w:pPr>
              <w:spacing w:after="120"/>
              <w:jc w:val="both"/>
              <w:rPr>
                <w:rFonts w:ascii="Rockwell" w:hAnsi="Rockwell"/>
                <w:i/>
              </w:rPr>
            </w:pPr>
            <w:r w:rsidRPr="00920CAD">
              <w:rPr>
                <w:rFonts w:ascii="Rockwell" w:hAnsi="Rockwell"/>
                <w:i/>
              </w:rPr>
              <w:t>Caméra frontale de 5 Mégapixels au moins</w:t>
            </w:r>
          </w:p>
          <w:p w14:paraId="46B3D337" w14:textId="5F861774" w:rsidR="00F66F9E" w:rsidRPr="00920CAD" w:rsidRDefault="00885960" w:rsidP="00F66F9E">
            <w:pPr>
              <w:spacing w:after="120"/>
              <w:jc w:val="both"/>
              <w:rPr>
                <w:rFonts w:ascii="Rockwell" w:hAnsi="Rockwell"/>
                <w:i/>
              </w:rPr>
            </w:pPr>
            <w:r w:rsidRPr="00920CAD">
              <w:rPr>
                <w:rFonts w:ascii="Rockwell" w:hAnsi="Rockwell"/>
                <w:i/>
              </w:rPr>
              <w:t>Caméra arrière de 8 Mégapixels au moins</w:t>
            </w:r>
          </w:p>
        </w:tc>
        <w:tc>
          <w:tcPr>
            <w:tcW w:w="900" w:type="pct"/>
          </w:tcPr>
          <w:p w14:paraId="4850D7C7" w14:textId="77777777" w:rsidR="00F66F9E" w:rsidRPr="00920CAD" w:rsidRDefault="00F66F9E" w:rsidP="00F66F9E">
            <w:pPr>
              <w:jc w:val="both"/>
              <w:rPr>
                <w:rFonts w:ascii="Rockwell" w:hAnsi="Rockwell"/>
                <w:bCs/>
                <w:i/>
              </w:rPr>
            </w:pPr>
          </w:p>
        </w:tc>
        <w:tc>
          <w:tcPr>
            <w:tcW w:w="955" w:type="pct"/>
            <w:vAlign w:val="center"/>
          </w:tcPr>
          <w:p w14:paraId="2DBE7B7E" w14:textId="77777777" w:rsidR="00F66F9E" w:rsidRPr="00920CAD" w:rsidRDefault="00F66F9E" w:rsidP="00F66F9E">
            <w:pPr>
              <w:jc w:val="both"/>
              <w:rPr>
                <w:rFonts w:ascii="Rockwell" w:hAnsi="Rockwell"/>
                <w:bCs/>
              </w:rPr>
            </w:pPr>
          </w:p>
        </w:tc>
      </w:tr>
      <w:tr w:rsidR="00920CAD" w:rsidRPr="00920CAD" w14:paraId="7F749EB0" w14:textId="77777777" w:rsidTr="00827F46">
        <w:trPr>
          <w:trHeight w:hRule="exact" w:val="683"/>
          <w:jc w:val="center"/>
        </w:trPr>
        <w:tc>
          <w:tcPr>
            <w:tcW w:w="371" w:type="pct"/>
            <w:vAlign w:val="center"/>
          </w:tcPr>
          <w:p w14:paraId="781C051F" w14:textId="77777777" w:rsidR="00C1650C" w:rsidRPr="00920CAD" w:rsidRDefault="00C1650C"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65FD7F27" w14:textId="77777777" w:rsidR="00C1650C" w:rsidRPr="00920CAD" w:rsidRDefault="00C1650C" w:rsidP="00C1650C">
            <w:pPr>
              <w:jc w:val="both"/>
              <w:rPr>
                <w:rFonts w:ascii="Rockwell" w:hAnsi="Rockwell"/>
                <w:i/>
              </w:rPr>
            </w:pPr>
            <w:bookmarkStart w:id="517" w:name="_Hlk116285360"/>
            <w:r w:rsidRPr="00920CAD">
              <w:rPr>
                <w:rFonts w:ascii="Rockwell" w:hAnsi="Rockwell"/>
                <w:i/>
              </w:rPr>
              <w:t>Système d’exploitation</w:t>
            </w:r>
            <w:bookmarkEnd w:id="517"/>
          </w:p>
        </w:tc>
        <w:tc>
          <w:tcPr>
            <w:tcW w:w="1834" w:type="pct"/>
          </w:tcPr>
          <w:p w14:paraId="4903F5FA" w14:textId="55D024C3" w:rsidR="00C1650C" w:rsidRPr="00920CAD" w:rsidRDefault="00C1650C" w:rsidP="00C1650C">
            <w:pPr>
              <w:spacing w:after="120"/>
              <w:jc w:val="both"/>
              <w:rPr>
                <w:rFonts w:ascii="Rockwell" w:hAnsi="Rockwell"/>
                <w:i/>
              </w:rPr>
            </w:pPr>
            <w:bookmarkStart w:id="518" w:name="_Hlk116285398"/>
            <w:r w:rsidRPr="00920CAD">
              <w:rPr>
                <w:rFonts w:ascii="Rockwell" w:hAnsi="Rockwell"/>
                <w:i/>
              </w:rPr>
              <w:t xml:space="preserve">Android </w:t>
            </w:r>
            <w:proofErr w:type="gramStart"/>
            <w:r w:rsidRPr="00920CAD">
              <w:rPr>
                <w:rFonts w:ascii="Rockwell" w:hAnsi="Rockwell"/>
                <w:i/>
              </w:rPr>
              <w:t>1</w:t>
            </w:r>
            <w:r w:rsidR="0008265C" w:rsidRPr="00920CAD">
              <w:rPr>
                <w:rFonts w:ascii="Rockwell" w:hAnsi="Rockwell"/>
                <w:i/>
              </w:rPr>
              <w:t xml:space="preserve">4 </w:t>
            </w:r>
            <w:r w:rsidRPr="00920CAD">
              <w:rPr>
                <w:rFonts w:ascii="Rockwell" w:hAnsi="Rockwell"/>
                <w:i/>
              </w:rPr>
              <w:t xml:space="preserve"> ou</w:t>
            </w:r>
            <w:proofErr w:type="gramEnd"/>
            <w:r w:rsidRPr="00920CAD">
              <w:rPr>
                <w:rFonts w:ascii="Rockwell" w:hAnsi="Rockwell"/>
                <w:i/>
              </w:rPr>
              <w:t xml:space="preserve"> version ultérieure</w:t>
            </w:r>
            <w:bookmarkEnd w:id="518"/>
          </w:p>
        </w:tc>
        <w:tc>
          <w:tcPr>
            <w:tcW w:w="900" w:type="pct"/>
          </w:tcPr>
          <w:p w14:paraId="7D9D4555" w14:textId="169A814F" w:rsidR="00C1650C" w:rsidRPr="00920CAD" w:rsidRDefault="00C1650C" w:rsidP="00C1650C">
            <w:pPr>
              <w:jc w:val="both"/>
              <w:rPr>
                <w:rFonts w:ascii="Rockwell" w:hAnsi="Rockwell"/>
                <w:bCs/>
                <w:i/>
              </w:rPr>
            </w:pPr>
          </w:p>
        </w:tc>
        <w:tc>
          <w:tcPr>
            <w:tcW w:w="955" w:type="pct"/>
            <w:vAlign w:val="center"/>
          </w:tcPr>
          <w:p w14:paraId="7CDB2DAF" w14:textId="77777777" w:rsidR="00C1650C" w:rsidRPr="00920CAD" w:rsidRDefault="00C1650C" w:rsidP="00C1650C">
            <w:pPr>
              <w:jc w:val="both"/>
              <w:rPr>
                <w:rFonts w:ascii="Rockwell" w:hAnsi="Rockwell"/>
                <w:bCs/>
              </w:rPr>
            </w:pPr>
          </w:p>
        </w:tc>
      </w:tr>
      <w:tr w:rsidR="00920CAD" w:rsidRPr="00920CAD" w14:paraId="414A1F0C" w14:textId="77777777" w:rsidTr="00827F46">
        <w:trPr>
          <w:trHeight w:hRule="exact" w:val="1698"/>
          <w:jc w:val="center"/>
        </w:trPr>
        <w:tc>
          <w:tcPr>
            <w:tcW w:w="371" w:type="pct"/>
            <w:vAlign w:val="center"/>
          </w:tcPr>
          <w:p w14:paraId="37F8B98D" w14:textId="77777777" w:rsidR="00F66F9E" w:rsidRPr="00920CAD"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1D1A1562" w14:textId="1B9EB270" w:rsidR="001B6AA8" w:rsidRPr="00920CAD" w:rsidRDefault="00F66F9E" w:rsidP="00F66F9E">
            <w:pPr>
              <w:jc w:val="both"/>
              <w:rPr>
                <w:rFonts w:ascii="Rockwell" w:hAnsi="Rockwell"/>
                <w:bCs/>
                <w:i/>
              </w:rPr>
            </w:pPr>
            <w:r w:rsidRPr="00920CAD">
              <w:rPr>
                <w:rFonts w:ascii="Rockwell" w:hAnsi="Rockwell"/>
                <w:bCs/>
                <w:i/>
              </w:rPr>
              <w:t>Audio et vidéo</w:t>
            </w:r>
          </w:p>
        </w:tc>
        <w:tc>
          <w:tcPr>
            <w:tcW w:w="1834" w:type="pct"/>
          </w:tcPr>
          <w:p w14:paraId="0CB30222" w14:textId="574DB631" w:rsidR="00F66F9E" w:rsidRPr="00920CAD" w:rsidRDefault="00F66F9E" w:rsidP="00F66F9E">
            <w:pPr>
              <w:spacing w:after="120"/>
              <w:jc w:val="both"/>
              <w:rPr>
                <w:rFonts w:ascii="Rockwell" w:hAnsi="Rockwell"/>
                <w:i/>
              </w:rPr>
            </w:pPr>
            <w:r w:rsidRPr="00920CAD">
              <w:rPr>
                <w:rFonts w:ascii="Rockwell" w:hAnsi="Rockwell"/>
                <w:i/>
              </w:rPr>
              <w:t>Formats vidéo : 3GP,</w:t>
            </w:r>
            <w:r w:rsidRPr="00920CAD" w:rsidDel="007A5EC7">
              <w:rPr>
                <w:rFonts w:ascii="Rockwell" w:hAnsi="Rockwell"/>
                <w:i/>
              </w:rPr>
              <w:t xml:space="preserve"> </w:t>
            </w:r>
            <w:r w:rsidR="00075453" w:rsidRPr="00920CAD">
              <w:rPr>
                <w:rFonts w:ascii="Rockwell" w:hAnsi="Rockwell"/>
                <w:i/>
              </w:rPr>
              <w:t>MP4 ;</w:t>
            </w:r>
          </w:p>
          <w:p w14:paraId="4A65884D" w14:textId="7DC6DC88" w:rsidR="00F66F9E" w:rsidRPr="00920CAD" w:rsidRDefault="00F66F9E" w:rsidP="00F66F9E">
            <w:pPr>
              <w:spacing w:after="120"/>
              <w:jc w:val="both"/>
              <w:rPr>
                <w:rFonts w:ascii="Rockwell" w:hAnsi="Rockwell"/>
                <w:i/>
              </w:rPr>
            </w:pPr>
            <w:r w:rsidRPr="00920CAD">
              <w:rPr>
                <w:rFonts w:ascii="Rockwell" w:hAnsi="Rockwell"/>
                <w:i/>
              </w:rPr>
              <w:t>Résolution vidéo : Lecteur vidéo Full HD (1080p)</w:t>
            </w:r>
            <w:r w:rsidR="00075453" w:rsidRPr="00920CAD">
              <w:rPr>
                <w:rFonts w:ascii="Rockwell" w:hAnsi="Rockwell"/>
                <w:i/>
              </w:rPr>
              <w:t> ;</w:t>
            </w:r>
          </w:p>
          <w:p w14:paraId="342AC36C" w14:textId="620D73EF" w:rsidR="00F66F9E" w:rsidRPr="00920CAD" w:rsidRDefault="00F66F9E" w:rsidP="00F66F9E">
            <w:pPr>
              <w:spacing w:after="120"/>
              <w:jc w:val="both"/>
              <w:rPr>
                <w:rFonts w:ascii="Rockwell" w:hAnsi="Rockwell"/>
                <w:i/>
              </w:rPr>
            </w:pPr>
            <w:r w:rsidRPr="00920CAD">
              <w:rPr>
                <w:rFonts w:ascii="Rockwell" w:hAnsi="Rockwell"/>
                <w:i/>
              </w:rPr>
              <w:t xml:space="preserve">Format audio : </w:t>
            </w:r>
            <w:r w:rsidR="00C56339" w:rsidRPr="00920CAD">
              <w:rPr>
                <w:rFonts w:ascii="Rockwell" w:hAnsi="Rockwell"/>
                <w:i/>
              </w:rPr>
              <w:t>AAC, AMR</w:t>
            </w:r>
            <w:r w:rsidRPr="00920CAD">
              <w:rPr>
                <w:rFonts w:ascii="Rockwell" w:hAnsi="Rockwell"/>
                <w:i/>
              </w:rPr>
              <w:t>,</w:t>
            </w:r>
            <w:r w:rsidR="00C94671" w:rsidRPr="00920CAD">
              <w:rPr>
                <w:rFonts w:ascii="Rockwell" w:hAnsi="Rockwell"/>
                <w:i/>
              </w:rPr>
              <w:t xml:space="preserve"> </w:t>
            </w:r>
            <w:r w:rsidRPr="00920CAD">
              <w:rPr>
                <w:rFonts w:ascii="Rockwell" w:hAnsi="Rockwell"/>
                <w:i/>
              </w:rPr>
              <w:t>MP3,</w:t>
            </w:r>
            <w:r w:rsidR="00C94671" w:rsidRPr="00920CAD">
              <w:rPr>
                <w:rFonts w:ascii="Rockwell" w:hAnsi="Rockwell"/>
                <w:i/>
              </w:rPr>
              <w:t xml:space="preserve"> </w:t>
            </w:r>
            <w:r w:rsidRPr="00920CAD">
              <w:rPr>
                <w:rFonts w:ascii="Rockwell" w:hAnsi="Rockwell"/>
                <w:i/>
              </w:rPr>
              <w:t>OGG,</w:t>
            </w:r>
            <w:r w:rsidR="00C94671" w:rsidRPr="00920CAD">
              <w:rPr>
                <w:rFonts w:ascii="Rockwell" w:hAnsi="Rockwell"/>
                <w:i/>
              </w:rPr>
              <w:t xml:space="preserve"> </w:t>
            </w:r>
            <w:r w:rsidRPr="00920CAD">
              <w:rPr>
                <w:rFonts w:ascii="Rockwell" w:hAnsi="Rockwell"/>
                <w:i/>
              </w:rPr>
              <w:t>WAV,</w:t>
            </w:r>
            <w:r w:rsidRPr="00920CAD" w:rsidDel="00A54D29">
              <w:rPr>
                <w:rFonts w:ascii="Rockwell" w:hAnsi="Rockwell"/>
                <w:i/>
              </w:rPr>
              <w:t xml:space="preserve"> </w:t>
            </w:r>
            <w:r w:rsidR="00075453" w:rsidRPr="00920CAD">
              <w:rPr>
                <w:rFonts w:ascii="Rockwell" w:hAnsi="Rockwell"/>
                <w:i/>
              </w:rPr>
              <w:t>3GP, 3GA, MP4.</w:t>
            </w:r>
          </w:p>
        </w:tc>
        <w:tc>
          <w:tcPr>
            <w:tcW w:w="900" w:type="pct"/>
          </w:tcPr>
          <w:p w14:paraId="4548CF6F" w14:textId="77777777" w:rsidR="00F66F9E" w:rsidRPr="00920CAD" w:rsidRDefault="00F66F9E" w:rsidP="00F66F9E">
            <w:pPr>
              <w:jc w:val="both"/>
              <w:rPr>
                <w:rFonts w:ascii="Rockwell" w:hAnsi="Rockwell"/>
                <w:bCs/>
                <w:i/>
              </w:rPr>
            </w:pPr>
          </w:p>
        </w:tc>
        <w:tc>
          <w:tcPr>
            <w:tcW w:w="955" w:type="pct"/>
            <w:vAlign w:val="center"/>
          </w:tcPr>
          <w:p w14:paraId="6AE72A2E" w14:textId="77777777" w:rsidR="00F66F9E" w:rsidRPr="00920CAD" w:rsidRDefault="00F66F9E" w:rsidP="00F66F9E">
            <w:pPr>
              <w:jc w:val="both"/>
              <w:rPr>
                <w:rFonts w:ascii="Rockwell" w:hAnsi="Rockwell"/>
                <w:bCs/>
              </w:rPr>
            </w:pPr>
          </w:p>
        </w:tc>
      </w:tr>
      <w:tr w:rsidR="00920CAD" w:rsidRPr="00920CAD" w14:paraId="03E78668" w14:textId="77777777" w:rsidTr="00827F46">
        <w:trPr>
          <w:trHeight w:val="690"/>
          <w:jc w:val="center"/>
        </w:trPr>
        <w:tc>
          <w:tcPr>
            <w:tcW w:w="371" w:type="pct"/>
            <w:vAlign w:val="center"/>
          </w:tcPr>
          <w:p w14:paraId="5395DE68" w14:textId="77777777" w:rsidR="00F66F9E" w:rsidRPr="00920CAD"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37822DD3" w14:textId="77777777" w:rsidR="00F66F9E" w:rsidRPr="00920CAD" w:rsidRDefault="00F66F9E" w:rsidP="00F66F9E">
            <w:pPr>
              <w:jc w:val="both"/>
              <w:rPr>
                <w:rFonts w:ascii="Rockwell" w:hAnsi="Rockwell"/>
                <w:i/>
              </w:rPr>
            </w:pPr>
            <w:r w:rsidRPr="00920CAD">
              <w:rPr>
                <w:rFonts w:ascii="Rockwell" w:hAnsi="Rockwell"/>
                <w:bCs/>
                <w:i/>
              </w:rPr>
              <w:t>Batterie</w:t>
            </w:r>
          </w:p>
        </w:tc>
        <w:tc>
          <w:tcPr>
            <w:tcW w:w="1834" w:type="pct"/>
          </w:tcPr>
          <w:p w14:paraId="1824BCAA" w14:textId="363EADD5" w:rsidR="00F66F9E" w:rsidRPr="00920CAD" w:rsidRDefault="0008265C" w:rsidP="0008265C">
            <w:pPr>
              <w:spacing w:after="120"/>
              <w:jc w:val="both"/>
              <w:rPr>
                <w:rFonts w:ascii="Rockwell" w:hAnsi="Rockwell"/>
                <w:i/>
              </w:rPr>
            </w:pPr>
            <w:r w:rsidRPr="00920CAD">
              <w:rPr>
                <w:rFonts w:ascii="Rockwell" w:hAnsi="Rockwell"/>
                <w:i/>
              </w:rPr>
              <w:t xml:space="preserve">Minimum 5 000 mAh </w:t>
            </w:r>
          </w:p>
        </w:tc>
        <w:tc>
          <w:tcPr>
            <w:tcW w:w="900" w:type="pct"/>
          </w:tcPr>
          <w:p w14:paraId="7BF21132" w14:textId="77777777" w:rsidR="00F66F9E" w:rsidRPr="00920CAD" w:rsidRDefault="00F66F9E" w:rsidP="00F66F9E">
            <w:pPr>
              <w:jc w:val="both"/>
              <w:rPr>
                <w:rFonts w:ascii="Rockwell" w:hAnsi="Rockwell"/>
                <w:bCs/>
                <w:i/>
              </w:rPr>
            </w:pPr>
          </w:p>
        </w:tc>
        <w:tc>
          <w:tcPr>
            <w:tcW w:w="955" w:type="pct"/>
            <w:vAlign w:val="center"/>
          </w:tcPr>
          <w:p w14:paraId="32C32823" w14:textId="77777777" w:rsidR="00F66F9E" w:rsidRPr="00920CAD" w:rsidRDefault="00F66F9E" w:rsidP="00F66F9E">
            <w:pPr>
              <w:jc w:val="both"/>
              <w:rPr>
                <w:rFonts w:ascii="Rockwell" w:hAnsi="Rockwell"/>
                <w:bCs/>
              </w:rPr>
            </w:pPr>
          </w:p>
        </w:tc>
      </w:tr>
      <w:tr w:rsidR="00920CAD" w:rsidRPr="00920CAD" w14:paraId="63839625" w14:textId="77777777" w:rsidTr="00931D3F">
        <w:trPr>
          <w:trHeight w:hRule="exact" w:val="800"/>
          <w:jc w:val="center"/>
        </w:trPr>
        <w:tc>
          <w:tcPr>
            <w:tcW w:w="371" w:type="pct"/>
            <w:vAlign w:val="center"/>
          </w:tcPr>
          <w:p w14:paraId="641C0664" w14:textId="77777777" w:rsidR="00F66F9E" w:rsidRPr="00920CAD"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5D22F79B" w14:textId="511573E2" w:rsidR="00F66F9E" w:rsidRPr="00920CAD" w:rsidRDefault="00F66F9E" w:rsidP="00F66F9E">
            <w:pPr>
              <w:jc w:val="both"/>
              <w:rPr>
                <w:rFonts w:ascii="Rockwell" w:hAnsi="Rockwell"/>
                <w:i/>
              </w:rPr>
            </w:pPr>
            <w:r w:rsidRPr="00920CAD">
              <w:rPr>
                <w:rFonts w:ascii="Rockwell" w:hAnsi="Rockwell"/>
                <w:bCs/>
                <w:i/>
              </w:rPr>
              <w:t>Connectique</w:t>
            </w:r>
          </w:p>
        </w:tc>
        <w:tc>
          <w:tcPr>
            <w:tcW w:w="1834" w:type="pct"/>
          </w:tcPr>
          <w:p w14:paraId="06612036" w14:textId="5F912765" w:rsidR="00F66F9E" w:rsidRPr="00920CAD" w:rsidRDefault="00F66F9E" w:rsidP="00F66F9E">
            <w:pPr>
              <w:spacing w:after="120"/>
              <w:jc w:val="both"/>
              <w:rPr>
                <w:rFonts w:ascii="Rockwell" w:hAnsi="Rockwell"/>
                <w:i/>
              </w:rPr>
            </w:pPr>
            <w:r w:rsidRPr="00920CAD">
              <w:rPr>
                <w:rFonts w:ascii="Rockwell" w:hAnsi="Rockwell"/>
                <w:i/>
              </w:rPr>
              <w:t xml:space="preserve">Micro USB </w:t>
            </w:r>
          </w:p>
        </w:tc>
        <w:tc>
          <w:tcPr>
            <w:tcW w:w="900" w:type="pct"/>
          </w:tcPr>
          <w:p w14:paraId="1EE7464A" w14:textId="77777777" w:rsidR="00F66F9E" w:rsidRPr="00920CAD" w:rsidRDefault="00F66F9E" w:rsidP="00387985">
            <w:pPr>
              <w:spacing w:after="120"/>
              <w:jc w:val="both"/>
              <w:rPr>
                <w:rFonts w:ascii="Rockwell" w:hAnsi="Rockwell"/>
                <w:bCs/>
                <w:i/>
              </w:rPr>
            </w:pPr>
          </w:p>
        </w:tc>
        <w:tc>
          <w:tcPr>
            <w:tcW w:w="955" w:type="pct"/>
            <w:vAlign w:val="center"/>
          </w:tcPr>
          <w:p w14:paraId="395A97F0" w14:textId="77777777" w:rsidR="00F66F9E" w:rsidRPr="00920CAD" w:rsidRDefault="00F66F9E" w:rsidP="00F66F9E">
            <w:pPr>
              <w:jc w:val="both"/>
              <w:rPr>
                <w:rFonts w:ascii="Rockwell" w:hAnsi="Rockwell"/>
                <w:bCs/>
              </w:rPr>
            </w:pPr>
          </w:p>
        </w:tc>
      </w:tr>
      <w:tr w:rsidR="00920CAD" w:rsidRPr="00920CAD" w14:paraId="50D4732C" w14:textId="77777777" w:rsidTr="00827F46">
        <w:trPr>
          <w:trHeight w:hRule="exact" w:val="618"/>
          <w:jc w:val="center"/>
        </w:trPr>
        <w:tc>
          <w:tcPr>
            <w:tcW w:w="371" w:type="pct"/>
            <w:vAlign w:val="center"/>
          </w:tcPr>
          <w:p w14:paraId="4A23FFFA" w14:textId="77777777" w:rsidR="00F66F9E" w:rsidRPr="00920CAD"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6220014B" w14:textId="77777777" w:rsidR="00F66F9E" w:rsidRPr="00920CAD" w:rsidRDefault="00F66F9E" w:rsidP="00F66F9E">
            <w:pPr>
              <w:jc w:val="both"/>
              <w:rPr>
                <w:rFonts w:ascii="Rockwell" w:hAnsi="Rockwell"/>
                <w:b/>
              </w:rPr>
            </w:pPr>
            <w:r w:rsidRPr="00920CAD">
              <w:rPr>
                <w:rFonts w:ascii="Rockwell" w:hAnsi="Rockwell"/>
                <w:i/>
              </w:rPr>
              <w:t>Capteurs</w:t>
            </w:r>
          </w:p>
        </w:tc>
        <w:tc>
          <w:tcPr>
            <w:tcW w:w="1834" w:type="pct"/>
            <w:vAlign w:val="center"/>
          </w:tcPr>
          <w:p w14:paraId="00DE9489" w14:textId="72CA80D8" w:rsidR="00F66F9E" w:rsidRPr="00920CAD" w:rsidRDefault="00885960" w:rsidP="00F66F9E">
            <w:pPr>
              <w:jc w:val="both"/>
              <w:rPr>
                <w:rFonts w:ascii="Rockwell" w:hAnsi="Rockwell"/>
              </w:rPr>
            </w:pPr>
            <w:r w:rsidRPr="00920CAD">
              <w:rPr>
                <w:rFonts w:ascii="Rockwell" w:hAnsi="Rockwell"/>
                <w:i/>
              </w:rPr>
              <w:t xml:space="preserve">Gravity </w:t>
            </w:r>
            <w:proofErr w:type="spellStart"/>
            <w:r w:rsidRPr="00920CAD">
              <w:rPr>
                <w:rFonts w:ascii="Rockwell" w:hAnsi="Rockwell"/>
                <w:i/>
              </w:rPr>
              <w:t>acceleration</w:t>
            </w:r>
            <w:proofErr w:type="spellEnd"/>
            <w:r w:rsidRPr="00920CAD">
              <w:rPr>
                <w:rFonts w:ascii="Rockwell" w:hAnsi="Rockwell"/>
                <w:i/>
              </w:rPr>
              <w:t xml:space="preserve">, </w:t>
            </w:r>
            <w:r w:rsidR="00F66F9E" w:rsidRPr="00920CAD">
              <w:rPr>
                <w:rFonts w:ascii="Rockwell" w:hAnsi="Rockwell"/>
                <w:i/>
              </w:rPr>
              <w:t>Accéléromètre, Géomagnétique, Capteur de luminosité</w:t>
            </w:r>
          </w:p>
        </w:tc>
        <w:tc>
          <w:tcPr>
            <w:tcW w:w="900" w:type="pct"/>
          </w:tcPr>
          <w:p w14:paraId="4FB50ACE" w14:textId="77777777" w:rsidR="00F66F9E" w:rsidRPr="00920CAD" w:rsidRDefault="00F66F9E" w:rsidP="00F66F9E">
            <w:pPr>
              <w:jc w:val="both"/>
              <w:rPr>
                <w:rFonts w:ascii="Rockwell" w:hAnsi="Rockwell"/>
                <w:bCs/>
                <w:i/>
              </w:rPr>
            </w:pPr>
          </w:p>
        </w:tc>
        <w:tc>
          <w:tcPr>
            <w:tcW w:w="955" w:type="pct"/>
            <w:vAlign w:val="center"/>
          </w:tcPr>
          <w:p w14:paraId="2C2CE185" w14:textId="77777777" w:rsidR="00F66F9E" w:rsidRPr="00920CAD" w:rsidRDefault="00F66F9E" w:rsidP="00F66F9E">
            <w:pPr>
              <w:jc w:val="both"/>
              <w:rPr>
                <w:rFonts w:ascii="Rockwell" w:hAnsi="Rockwell"/>
                <w:bCs/>
              </w:rPr>
            </w:pPr>
          </w:p>
        </w:tc>
      </w:tr>
      <w:tr w:rsidR="00920CAD" w:rsidRPr="00920CAD" w14:paraId="5FEAB221" w14:textId="77777777" w:rsidTr="00827F46">
        <w:trPr>
          <w:trHeight w:hRule="exact" w:val="313"/>
          <w:jc w:val="center"/>
        </w:trPr>
        <w:tc>
          <w:tcPr>
            <w:tcW w:w="371" w:type="pct"/>
            <w:vAlign w:val="center"/>
          </w:tcPr>
          <w:p w14:paraId="0153403F" w14:textId="77777777" w:rsidR="00F66F9E" w:rsidRPr="00920CAD"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71D45B85" w14:textId="77777777" w:rsidR="00F66F9E" w:rsidRPr="00920CAD" w:rsidRDefault="00F66F9E" w:rsidP="00F66F9E">
            <w:pPr>
              <w:jc w:val="both"/>
              <w:rPr>
                <w:rFonts w:ascii="Rockwell" w:hAnsi="Rockwell"/>
                <w:i/>
              </w:rPr>
            </w:pPr>
            <w:r w:rsidRPr="00920CAD">
              <w:rPr>
                <w:rFonts w:ascii="Rockwell" w:hAnsi="Rockwell"/>
                <w:bCs/>
                <w:i/>
              </w:rPr>
              <w:t>Localisation</w:t>
            </w:r>
          </w:p>
        </w:tc>
        <w:tc>
          <w:tcPr>
            <w:tcW w:w="1834" w:type="pct"/>
          </w:tcPr>
          <w:p w14:paraId="7AC7E4B7" w14:textId="77777777" w:rsidR="00F66F9E" w:rsidRPr="00920CAD" w:rsidRDefault="00F66F9E" w:rsidP="00F66F9E">
            <w:pPr>
              <w:jc w:val="both"/>
              <w:rPr>
                <w:rFonts w:ascii="Rockwell" w:hAnsi="Rockwell"/>
                <w:i/>
              </w:rPr>
            </w:pPr>
            <w:r w:rsidRPr="00920CAD">
              <w:rPr>
                <w:rFonts w:ascii="Rockwell" w:hAnsi="Rockwell"/>
                <w:i/>
              </w:rPr>
              <w:t>AGPS, GLONASS</w:t>
            </w:r>
          </w:p>
        </w:tc>
        <w:tc>
          <w:tcPr>
            <w:tcW w:w="900" w:type="pct"/>
          </w:tcPr>
          <w:p w14:paraId="0EF08DA7" w14:textId="77777777" w:rsidR="00F66F9E" w:rsidRPr="00920CAD" w:rsidRDefault="00F66F9E" w:rsidP="00F66F9E">
            <w:pPr>
              <w:jc w:val="both"/>
              <w:rPr>
                <w:rFonts w:ascii="Rockwell" w:hAnsi="Rockwell"/>
                <w:bCs/>
                <w:i/>
              </w:rPr>
            </w:pPr>
          </w:p>
        </w:tc>
        <w:tc>
          <w:tcPr>
            <w:tcW w:w="955" w:type="pct"/>
            <w:vAlign w:val="center"/>
          </w:tcPr>
          <w:p w14:paraId="17F2FD43" w14:textId="77777777" w:rsidR="00F66F9E" w:rsidRPr="00920CAD" w:rsidRDefault="00F66F9E" w:rsidP="00F66F9E">
            <w:pPr>
              <w:jc w:val="both"/>
              <w:rPr>
                <w:rFonts w:ascii="Rockwell" w:hAnsi="Rockwell"/>
                <w:bCs/>
              </w:rPr>
            </w:pPr>
          </w:p>
        </w:tc>
      </w:tr>
      <w:tr w:rsidR="00920CAD" w:rsidRPr="00920CAD" w14:paraId="32477CB5" w14:textId="77777777" w:rsidTr="00827F46">
        <w:trPr>
          <w:trHeight w:hRule="exact" w:val="1439"/>
          <w:jc w:val="center"/>
        </w:trPr>
        <w:tc>
          <w:tcPr>
            <w:tcW w:w="371" w:type="pct"/>
            <w:vAlign w:val="center"/>
          </w:tcPr>
          <w:p w14:paraId="03869722" w14:textId="77777777" w:rsidR="00F66F9E" w:rsidRPr="00920CAD"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tcPr>
          <w:p w14:paraId="5D609C09" w14:textId="20DCB625" w:rsidR="00F66F9E" w:rsidRPr="00920CAD" w:rsidRDefault="00F66F9E" w:rsidP="00F66F9E">
            <w:pPr>
              <w:jc w:val="both"/>
              <w:rPr>
                <w:rFonts w:ascii="Rockwell" w:hAnsi="Rockwell"/>
                <w:bCs/>
                <w:i/>
              </w:rPr>
            </w:pPr>
            <w:r w:rsidRPr="00920CAD">
              <w:rPr>
                <w:rFonts w:ascii="Rockwell" w:hAnsi="Rockwell"/>
                <w:bCs/>
                <w:i/>
              </w:rPr>
              <w:t xml:space="preserve">Clavier </w:t>
            </w:r>
          </w:p>
        </w:tc>
        <w:tc>
          <w:tcPr>
            <w:tcW w:w="1834" w:type="pct"/>
          </w:tcPr>
          <w:p w14:paraId="7D19175B" w14:textId="77777777" w:rsidR="00C1650C" w:rsidRPr="00920CAD" w:rsidRDefault="00C1650C" w:rsidP="00C1650C">
            <w:pPr>
              <w:jc w:val="both"/>
              <w:rPr>
                <w:rFonts w:ascii="Rockwell" w:hAnsi="Rockwell"/>
                <w:bCs/>
                <w:i/>
              </w:rPr>
            </w:pPr>
            <w:r w:rsidRPr="00920CAD">
              <w:rPr>
                <w:rFonts w:ascii="Rockwell" w:hAnsi="Rockwell"/>
                <w:bCs/>
                <w:i/>
              </w:rPr>
              <w:t>Obligatoire</w:t>
            </w:r>
          </w:p>
          <w:p w14:paraId="5E4EF74F" w14:textId="46A2048E" w:rsidR="00F66F9E" w:rsidRPr="00920CAD" w:rsidRDefault="00C1650C" w:rsidP="00C1650C">
            <w:pPr>
              <w:jc w:val="both"/>
              <w:rPr>
                <w:rFonts w:ascii="Rockwell" w:hAnsi="Rockwell"/>
                <w:i/>
                <w:strike/>
              </w:rPr>
            </w:pPr>
            <w:r w:rsidRPr="00920CAD">
              <w:rPr>
                <w:rFonts w:ascii="Rockwell" w:hAnsi="Rockwell"/>
                <w:i/>
              </w:rPr>
              <w:t>AZERTY d’origine avec la touche supérieure/inférieure, la touche Windows (</w:t>
            </w:r>
            <w:proofErr w:type="gramStart"/>
            <w:r w:rsidRPr="00920CAD">
              <w:rPr>
                <w:rFonts w:ascii="Rockwell" w:hAnsi="Rockwell"/>
                <w:i/>
              </w:rPr>
              <w:t>trois caractères maximum</w:t>
            </w:r>
            <w:proofErr w:type="gramEnd"/>
            <w:r w:rsidRPr="00920CAD">
              <w:rPr>
                <w:rFonts w:ascii="Rockwell" w:hAnsi="Rockwell"/>
                <w:i/>
              </w:rPr>
              <w:t xml:space="preserve"> par touche) et le pavé numérique</w:t>
            </w:r>
          </w:p>
        </w:tc>
        <w:tc>
          <w:tcPr>
            <w:tcW w:w="900" w:type="pct"/>
          </w:tcPr>
          <w:p w14:paraId="4135008B" w14:textId="772C6484" w:rsidR="00CB7FA2" w:rsidRPr="00920CAD" w:rsidRDefault="00CB7FA2" w:rsidP="00F66F9E">
            <w:pPr>
              <w:jc w:val="both"/>
              <w:rPr>
                <w:rFonts w:ascii="Rockwell" w:hAnsi="Rockwell"/>
                <w:bCs/>
                <w:i/>
              </w:rPr>
            </w:pPr>
          </w:p>
        </w:tc>
        <w:tc>
          <w:tcPr>
            <w:tcW w:w="955" w:type="pct"/>
            <w:vAlign w:val="center"/>
          </w:tcPr>
          <w:p w14:paraId="48EC74BE" w14:textId="77777777" w:rsidR="00F66F9E" w:rsidRPr="00920CAD" w:rsidRDefault="00F66F9E" w:rsidP="00F66F9E">
            <w:pPr>
              <w:jc w:val="both"/>
              <w:rPr>
                <w:rFonts w:ascii="Rockwell" w:hAnsi="Rockwell"/>
                <w:bCs/>
              </w:rPr>
            </w:pPr>
          </w:p>
        </w:tc>
      </w:tr>
      <w:tr w:rsidR="00920CAD" w:rsidRPr="00920CAD" w14:paraId="71718621" w14:textId="77777777" w:rsidTr="00827F46">
        <w:trPr>
          <w:trHeight w:hRule="exact" w:val="1561"/>
          <w:jc w:val="center"/>
        </w:trPr>
        <w:tc>
          <w:tcPr>
            <w:tcW w:w="371" w:type="pct"/>
            <w:vAlign w:val="center"/>
          </w:tcPr>
          <w:p w14:paraId="49C07E12" w14:textId="77777777" w:rsidR="00F66F9E" w:rsidRPr="00920CAD"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78B14975" w14:textId="77777777" w:rsidR="00F66F9E" w:rsidRPr="00920CAD" w:rsidRDefault="00F66F9E" w:rsidP="0094376B">
            <w:pPr>
              <w:rPr>
                <w:rFonts w:ascii="Rockwell" w:hAnsi="Rockwell"/>
                <w:b/>
                <w:i/>
              </w:rPr>
            </w:pPr>
            <w:bookmarkStart w:id="519" w:name="_Toc50369907"/>
            <w:bookmarkStart w:id="520" w:name="_Toc51943767"/>
            <w:bookmarkStart w:id="521" w:name="_Toc118352306"/>
            <w:bookmarkStart w:id="522" w:name="_Toc118683038"/>
            <w:r w:rsidRPr="00920CAD">
              <w:rPr>
                <w:rFonts w:ascii="Rockwell" w:hAnsi="Rockwell"/>
                <w:i/>
              </w:rPr>
              <w:t>Autres accessoires</w:t>
            </w:r>
            <w:bookmarkEnd w:id="519"/>
            <w:bookmarkEnd w:id="520"/>
            <w:bookmarkEnd w:id="521"/>
            <w:bookmarkEnd w:id="522"/>
          </w:p>
        </w:tc>
        <w:tc>
          <w:tcPr>
            <w:tcW w:w="1834" w:type="pct"/>
            <w:vAlign w:val="center"/>
          </w:tcPr>
          <w:p w14:paraId="445C144D" w14:textId="5EA12E6C" w:rsidR="00F66F9E" w:rsidRPr="00920CAD" w:rsidRDefault="00F66F9E" w:rsidP="002970FD">
            <w:pPr>
              <w:pStyle w:val="Paragraphedeliste"/>
              <w:numPr>
                <w:ilvl w:val="0"/>
                <w:numId w:val="60"/>
              </w:numPr>
              <w:jc w:val="both"/>
              <w:rPr>
                <w:rFonts w:ascii="Rockwell" w:hAnsi="Rockwell"/>
                <w:i/>
              </w:rPr>
            </w:pPr>
            <w:r w:rsidRPr="00920CAD">
              <w:rPr>
                <w:rFonts w:ascii="Rockwell" w:hAnsi="Rockwell"/>
                <w:i/>
              </w:rPr>
              <w:t xml:space="preserve">Etui de protection et de transport </w:t>
            </w:r>
          </w:p>
          <w:p w14:paraId="1B839F1F" w14:textId="77777777" w:rsidR="00F66F9E" w:rsidRPr="00920CAD" w:rsidRDefault="00F66F9E" w:rsidP="002970FD">
            <w:pPr>
              <w:pStyle w:val="Paragraphedeliste"/>
              <w:numPr>
                <w:ilvl w:val="0"/>
                <w:numId w:val="60"/>
              </w:numPr>
              <w:jc w:val="both"/>
              <w:rPr>
                <w:rFonts w:ascii="Rockwell" w:hAnsi="Rockwell"/>
                <w:i/>
              </w:rPr>
            </w:pPr>
            <w:r w:rsidRPr="00920CAD">
              <w:rPr>
                <w:rFonts w:ascii="Rockwell" w:hAnsi="Rockwell"/>
                <w:i/>
              </w:rPr>
              <w:t>Câbles</w:t>
            </w:r>
          </w:p>
          <w:p w14:paraId="237C373D" w14:textId="0ADDF072" w:rsidR="00F66F9E" w:rsidRPr="00920CAD" w:rsidRDefault="00F66F9E" w:rsidP="002970FD">
            <w:pPr>
              <w:pStyle w:val="Paragraphedeliste"/>
              <w:numPr>
                <w:ilvl w:val="0"/>
                <w:numId w:val="60"/>
              </w:numPr>
              <w:jc w:val="both"/>
              <w:rPr>
                <w:rFonts w:ascii="Rockwell" w:hAnsi="Rockwell"/>
                <w:i/>
              </w:rPr>
            </w:pPr>
            <w:r w:rsidRPr="00920CAD">
              <w:rPr>
                <w:rFonts w:ascii="Rockwell" w:hAnsi="Rockwell"/>
                <w:i/>
              </w:rPr>
              <w:t>Adaptateur micro USB/USB</w:t>
            </w:r>
          </w:p>
          <w:p w14:paraId="62D5CE51" w14:textId="77777777" w:rsidR="00DC3BFE" w:rsidRPr="00920CAD" w:rsidRDefault="00F66F9E" w:rsidP="002970FD">
            <w:pPr>
              <w:pStyle w:val="Paragraphedeliste"/>
              <w:numPr>
                <w:ilvl w:val="0"/>
                <w:numId w:val="60"/>
              </w:numPr>
              <w:jc w:val="both"/>
              <w:rPr>
                <w:rFonts w:ascii="Rockwell" w:hAnsi="Rockwell"/>
                <w:i/>
              </w:rPr>
            </w:pPr>
            <w:r w:rsidRPr="00920CAD">
              <w:rPr>
                <w:rFonts w:ascii="Rockwell" w:hAnsi="Rockwell"/>
                <w:i/>
              </w:rPr>
              <w:t>Chargeur</w:t>
            </w:r>
          </w:p>
          <w:p w14:paraId="6F5FE3DE" w14:textId="6652CBD9" w:rsidR="00F66F9E" w:rsidRPr="00920CAD" w:rsidRDefault="00DC3BFE" w:rsidP="002970FD">
            <w:pPr>
              <w:pStyle w:val="Paragraphedeliste"/>
              <w:numPr>
                <w:ilvl w:val="0"/>
                <w:numId w:val="60"/>
              </w:numPr>
              <w:jc w:val="both"/>
              <w:rPr>
                <w:rFonts w:ascii="Rockwell" w:hAnsi="Rockwell"/>
                <w:iCs/>
              </w:rPr>
            </w:pPr>
            <w:r w:rsidRPr="00920CAD">
              <w:rPr>
                <w:rFonts w:ascii="Rockwell" w:hAnsi="Rockwell"/>
                <w:i/>
                <w:iCs/>
              </w:rPr>
              <w:t>Incassable</w:t>
            </w:r>
          </w:p>
        </w:tc>
        <w:tc>
          <w:tcPr>
            <w:tcW w:w="900" w:type="pct"/>
          </w:tcPr>
          <w:p w14:paraId="707368B4" w14:textId="77777777" w:rsidR="00F66F9E" w:rsidRPr="00920CAD" w:rsidRDefault="00F66F9E" w:rsidP="00F66F9E">
            <w:pPr>
              <w:jc w:val="both"/>
              <w:rPr>
                <w:rFonts w:ascii="Rockwell" w:hAnsi="Rockwell"/>
                <w:bCs/>
                <w:i/>
              </w:rPr>
            </w:pPr>
          </w:p>
        </w:tc>
        <w:tc>
          <w:tcPr>
            <w:tcW w:w="955" w:type="pct"/>
            <w:vAlign w:val="center"/>
          </w:tcPr>
          <w:p w14:paraId="7DB059CA" w14:textId="77777777" w:rsidR="00F66F9E" w:rsidRPr="00920CAD" w:rsidRDefault="00F66F9E" w:rsidP="00F66F9E">
            <w:pPr>
              <w:jc w:val="both"/>
              <w:rPr>
                <w:rFonts w:ascii="Rockwell" w:hAnsi="Rockwell"/>
                <w:bCs/>
              </w:rPr>
            </w:pPr>
          </w:p>
        </w:tc>
      </w:tr>
      <w:tr w:rsidR="00920CAD" w:rsidRPr="00920CAD" w14:paraId="2C568DCD" w14:textId="77777777" w:rsidTr="00827F46">
        <w:trPr>
          <w:trHeight w:hRule="exact" w:val="1141"/>
          <w:jc w:val="center"/>
        </w:trPr>
        <w:tc>
          <w:tcPr>
            <w:tcW w:w="371" w:type="pct"/>
            <w:vAlign w:val="center"/>
          </w:tcPr>
          <w:p w14:paraId="6F8E8A30" w14:textId="77777777" w:rsidR="00075453" w:rsidRPr="00920CAD" w:rsidRDefault="00075453" w:rsidP="00075453">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4A58470D" w14:textId="20DCD91E" w:rsidR="00075453" w:rsidRPr="00920CAD" w:rsidRDefault="00075453" w:rsidP="0094376B">
            <w:pPr>
              <w:rPr>
                <w:rFonts w:ascii="Rockwell" w:hAnsi="Rockwell"/>
                <w:i/>
              </w:rPr>
            </w:pPr>
            <w:bookmarkStart w:id="523" w:name="_Toc118683039"/>
            <w:r w:rsidRPr="00920CAD">
              <w:rPr>
                <w:rFonts w:ascii="Rockwell" w:hAnsi="Rockwell"/>
                <w:i/>
              </w:rPr>
              <w:t>Url du fabricant</w:t>
            </w:r>
            <w:bookmarkEnd w:id="523"/>
          </w:p>
        </w:tc>
        <w:tc>
          <w:tcPr>
            <w:tcW w:w="1834" w:type="pct"/>
          </w:tcPr>
          <w:p w14:paraId="37AAA20D" w14:textId="53822259" w:rsidR="00075453" w:rsidRPr="00920CAD" w:rsidRDefault="00075453" w:rsidP="00075453">
            <w:pPr>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900" w:type="pct"/>
          </w:tcPr>
          <w:p w14:paraId="2817AEE1" w14:textId="77777777" w:rsidR="00075453" w:rsidRPr="00920CAD" w:rsidRDefault="00075453" w:rsidP="00075453">
            <w:pPr>
              <w:jc w:val="both"/>
              <w:rPr>
                <w:rFonts w:ascii="Rockwell" w:hAnsi="Rockwell"/>
                <w:bCs/>
                <w:i/>
              </w:rPr>
            </w:pPr>
          </w:p>
        </w:tc>
        <w:tc>
          <w:tcPr>
            <w:tcW w:w="955" w:type="pct"/>
            <w:vAlign w:val="center"/>
          </w:tcPr>
          <w:p w14:paraId="2F9CC5A1" w14:textId="77777777" w:rsidR="00075453" w:rsidRPr="00920CAD" w:rsidRDefault="00075453" w:rsidP="00075453">
            <w:pPr>
              <w:jc w:val="both"/>
              <w:rPr>
                <w:rFonts w:ascii="Rockwell" w:hAnsi="Rockwell"/>
                <w:bCs/>
              </w:rPr>
            </w:pPr>
          </w:p>
        </w:tc>
      </w:tr>
      <w:tr w:rsidR="00920CAD" w:rsidRPr="00920CAD" w14:paraId="3513EC4B" w14:textId="77777777" w:rsidTr="00827F46">
        <w:trPr>
          <w:trHeight w:hRule="exact" w:val="688"/>
          <w:jc w:val="center"/>
        </w:trPr>
        <w:tc>
          <w:tcPr>
            <w:tcW w:w="371" w:type="pct"/>
            <w:vAlign w:val="center"/>
          </w:tcPr>
          <w:p w14:paraId="33CF6841" w14:textId="77777777" w:rsidR="00075453" w:rsidRPr="00920CAD" w:rsidRDefault="00075453" w:rsidP="00075453">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36DF594F" w14:textId="426C90FD" w:rsidR="00075453" w:rsidRPr="00920CAD" w:rsidRDefault="00075453" w:rsidP="0094376B">
            <w:pPr>
              <w:rPr>
                <w:rFonts w:ascii="Rockwell" w:hAnsi="Rockwell"/>
                <w:i/>
              </w:rPr>
            </w:pPr>
            <w:bookmarkStart w:id="524" w:name="_Toc118683040"/>
            <w:r w:rsidRPr="00920CAD">
              <w:rPr>
                <w:rFonts w:ascii="Rockwell" w:hAnsi="Rockwell"/>
                <w:i/>
              </w:rPr>
              <w:t>Autorisation du fabricant</w:t>
            </w:r>
            <w:bookmarkEnd w:id="524"/>
          </w:p>
        </w:tc>
        <w:tc>
          <w:tcPr>
            <w:tcW w:w="1834" w:type="pct"/>
          </w:tcPr>
          <w:p w14:paraId="3172016B" w14:textId="5F4BAA1D" w:rsidR="00075453" w:rsidRPr="00920CAD" w:rsidRDefault="00075453" w:rsidP="00075453">
            <w:pPr>
              <w:jc w:val="both"/>
              <w:rPr>
                <w:rFonts w:ascii="Rockwell" w:hAnsi="Rockwell"/>
                <w:i/>
              </w:rPr>
            </w:pPr>
            <w:r w:rsidRPr="00920CAD">
              <w:rPr>
                <w:rFonts w:ascii="Rockwell" w:hAnsi="Rockwell"/>
                <w:i/>
              </w:rPr>
              <w:t xml:space="preserve">L’autorisation du fabricant ou du distributeur agréé est </w:t>
            </w:r>
            <w:r w:rsidR="00206916" w:rsidRPr="00920CAD">
              <w:rPr>
                <w:rFonts w:ascii="Rockwell" w:hAnsi="Rockwell"/>
                <w:i/>
              </w:rPr>
              <w:t>requise</w:t>
            </w:r>
            <w:r w:rsidRPr="00920CAD">
              <w:rPr>
                <w:rFonts w:ascii="Rockwell" w:hAnsi="Rockwell"/>
                <w:i/>
              </w:rPr>
              <w:t xml:space="preserve"> pour les appels d’offres</w:t>
            </w:r>
          </w:p>
        </w:tc>
        <w:tc>
          <w:tcPr>
            <w:tcW w:w="900" w:type="pct"/>
          </w:tcPr>
          <w:p w14:paraId="7DAD37EA" w14:textId="77777777" w:rsidR="00075453" w:rsidRPr="00920CAD" w:rsidRDefault="00075453" w:rsidP="00075453">
            <w:pPr>
              <w:jc w:val="both"/>
              <w:rPr>
                <w:rFonts w:ascii="Rockwell" w:hAnsi="Rockwell"/>
                <w:bCs/>
                <w:i/>
              </w:rPr>
            </w:pPr>
          </w:p>
        </w:tc>
        <w:tc>
          <w:tcPr>
            <w:tcW w:w="955" w:type="pct"/>
            <w:vAlign w:val="center"/>
          </w:tcPr>
          <w:p w14:paraId="7947083C" w14:textId="77777777" w:rsidR="00075453" w:rsidRPr="00920CAD" w:rsidRDefault="00075453" w:rsidP="00075453">
            <w:pPr>
              <w:jc w:val="both"/>
              <w:rPr>
                <w:rFonts w:ascii="Rockwell" w:hAnsi="Rockwell"/>
                <w:bCs/>
              </w:rPr>
            </w:pPr>
          </w:p>
        </w:tc>
      </w:tr>
    </w:tbl>
    <w:p w14:paraId="2B33819F" w14:textId="5CB6A6A1" w:rsidR="00AF6F98" w:rsidRPr="00920CAD" w:rsidRDefault="00AF6F98" w:rsidP="00754E54">
      <w:pPr>
        <w:jc w:val="both"/>
        <w:rPr>
          <w:rFonts w:ascii="Rockwell" w:hAnsi="Rockwell"/>
        </w:rPr>
      </w:pPr>
      <w:r w:rsidRPr="00920CAD">
        <w:rPr>
          <w:rFonts w:ascii="Rockwell" w:hAnsi="Rockwell"/>
        </w:rPr>
        <w:br w:type="page"/>
      </w:r>
    </w:p>
    <w:p w14:paraId="1FB9B374" w14:textId="5C880396" w:rsidR="00660745" w:rsidRPr="00920CAD" w:rsidRDefault="00CE4B14" w:rsidP="00D30DA7">
      <w:pPr>
        <w:pStyle w:val="Titre1"/>
        <w:spacing w:before="120" w:after="120"/>
        <w:ind w:left="357" w:firstLine="1060"/>
        <w:rPr>
          <w:rFonts w:ascii="Rockwell" w:hAnsi="Rockwell"/>
        </w:rPr>
      </w:pPr>
      <w:bookmarkStart w:id="525" w:name="_Toc50373165"/>
      <w:bookmarkStart w:id="526" w:name="_Toc50375175"/>
      <w:bookmarkStart w:id="527" w:name="_Toc118352031"/>
      <w:bookmarkStart w:id="528" w:name="_Toc118683041"/>
      <w:bookmarkStart w:id="529" w:name="_Toc118686734"/>
      <w:bookmarkStart w:id="530" w:name="_Toc118687379"/>
      <w:bookmarkStart w:id="531" w:name="_Toc218874437"/>
      <w:bookmarkStart w:id="532" w:name="_Toc219207128"/>
      <w:bookmarkStart w:id="533" w:name="_Toc229584520"/>
      <w:bookmarkStart w:id="534" w:name="_Toc229769945"/>
      <w:r w:rsidRPr="00920CAD">
        <w:rPr>
          <w:rFonts w:ascii="Rockwell" w:hAnsi="Rockwell"/>
        </w:rPr>
        <w:lastRenderedPageBreak/>
        <w:t>XI.2.</w:t>
      </w:r>
      <w:r w:rsidRPr="00920CAD">
        <w:rPr>
          <w:rFonts w:ascii="Rockwell" w:hAnsi="Rockwell"/>
        </w:rPr>
        <w:tab/>
      </w:r>
      <w:bookmarkStart w:id="535" w:name="_Hlk116285812"/>
      <w:r w:rsidR="00660745" w:rsidRPr="00920CAD">
        <w:rPr>
          <w:rFonts w:ascii="Rockwell" w:hAnsi="Rockwell"/>
        </w:rPr>
        <w:t>Tablette professionnelle iOS</w:t>
      </w:r>
      <w:bookmarkEnd w:id="525"/>
      <w:bookmarkEnd w:id="526"/>
      <w:bookmarkEnd w:id="527"/>
      <w:bookmarkEnd w:id="528"/>
      <w:bookmarkEnd w:id="529"/>
      <w:bookmarkEnd w:id="530"/>
      <w:bookmarkEnd w:id="531"/>
      <w:bookmarkEnd w:id="532"/>
      <w:bookmarkEnd w:id="533"/>
      <w:bookmarkEnd w:id="534"/>
      <w:bookmarkEnd w:id="535"/>
    </w:p>
    <w:tbl>
      <w:tblPr>
        <w:tblW w:w="52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2841"/>
        <w:gridCol w:w="1582"/>
        <w:gridCol w:w="3555"/>
        <w:gridCol w:w="2418"/>
        <w:gridCol w:w="2507"/>
      </w:tblGrid>
      <w:tr w:rsidR="00920CAD" w:rsidRPr="00920CAD" w14:paraId="5082D076" w14:textId="77777777" w:rsidTr="000A276A">
        <w:trPr>
          <w:tblHeader/>
          <w:jc w:val="center"/>
        </w:trPr>
        <w:tc>
          <w:tcPr>
            <w:tcW w:w="358" w:type="pct"/>
            <w:shd w:val="clear" w:color="auto" w:fill="BFBFBF" w:themeFill="background1" w:themeFillShade="BF"/>
            <w:vAlign w:val="center"/>
          </w:tcPr>
          <w:p w14:paraId="72007E4F" w14:textId="77777777" w:rsidR="00377283" w:rsidRPr="00920CAD" w:rsidRDefault="00377283" w:rsidP="001A116F">
            <w:pPr>
              <w:snapToGrid w:val="0"/>
              <w:jc w:val="center"/>
              <w:rPr>
                <w:rFonts w:ascii="Rockwell" w:hAnsi="Rockwell"/>
                <w:b/>
                <w:bCs/>
              </w:rPr>
            </w:pPr>
            <w:r w:rsidRPr="00920CAD">
              <w:rPr>
                <w:rFonts w:ascii="Rockwell" w:hAnsi="Rockwell"/>
                <w:b/>
                <w:bCs/>
              </w:rPr>
              <w:t>N°</w:t>
            </w:r>
          </w:p>
        </w:tc>
        <w:tc>
          <w:tcPr>
            <w:tcW w:w="1022" w:type="pct"/>
            <w:shd w:val="clear" w:color="auto" w:fill="BFBFBF" w:themeFill="background1" w:themeFillShade="BF"/>
            <w:vAlign w:val="center"/>
          </w:tcPr>
          <w:p w14:paraId="17FA9CD4" w14:textId="77777777" w:rsidR="00377283" w:rsidRPr="00920CAD" w:rsidRDefault="00377283" w:rsidP="00754E54">
            <w:pPr>
              <w:snapToGrid w:val="0"/>
              <w:jc w:val="both"/>
              <w:rPr>
                <w:rFonts w:ascii="Rockwell" w:hAnsi="Rockwell"/>
                <w:b/>
                <w:bCs/>
              </w:rPr>
            </w:pPr>
            <w:r w:rsidRPr="00920CAD">
              <w:rPr>
                <w:rFonts w:ascii="Rockwell" w:hAnsi="Rockwell"/>
                <w:b/>
                <w:bCs/>
              </w:rPr>
              <w:t>Fourniture</w:t>
            </w:r>
          </w:p>
        </w:tc>
        <w:tc>
          <w:tcPr>
            <w:tcW w:w="1848" w:type="pct"/>
            <w:gridSpan w:val="2"/>
            <w:shd w:val="clear" w:color="auto" w:fill="BFBFBF" w:themeFill="background1" w:themeFillShade="BF"/>
            <w:vAlign w:val="center"/>
          </w:tcPr>
          <w:p w14:paraId="045F3BDF" w14:textId="198F2530" w:rsidR="00377283" w:rsidRPr="00920CAD" w:rsidRDefault="00E61F0B" w:rsidP="00754E54">
            <w:pPr>
              <w:snapToGrid w:val="0"/>
              <w:jc w:val="both"/>
              <w:rPr>
                <w:rFonts w:ascii="Rockwell" w:hAnsi="Rockwell"/>
                <w:b/>
                <w:bCs/>
              </w:rPr>
            </w:pPr>
            <w:r w:rsidRPr="00920CAD">
              <w:rPr>
                <w:rFonts w:ascii="Rockwell" w:hAnsi="Rockwell"/>
                <w:b/>
                <w:bCs/>
              </w:rPr>
              <w:t>Spécifications techniques</w:t>
            </w:r>
            <w:r w:rsidR="00377283" w:rsidRPr="00920CAD">
              <w:rPr>
                <w:rFonts w:ascii="Rockwell" w:hAnsi="Rockwell"/>
                <w:b/>
                <w:bCs/>
              </w:rPr>
              <w:t xml:space="preserve"> demandées par l’</w:t>
            </w:r>
            <w:r w:rsidR="00F84CE0" w:rsidRPr="00920CAD">
              <w:rPr>
                <w:rFonts w:ascii="Rockwell" w:hAnsi="Rockwell"/>
                <w:b/>
                <w:bCs/>
              </w:rPr>
              <w:t>Autorité contractante</w:t>
            </w:r>
          </w:p>
        </w:tc>
        <w:tc>
          <w:tcPr>
            <w:tcW w:w="870" w:type="pct"/>
            <w:shd w:val="clear" w:color="auto" w:fill="BFBFBF" w:themeFill="background1" w:themeFillShade="BF"/>
            <w:vAlign w:val="center"/>
          </w:tcPr>
          <w:p w14:paraId="184C47B1" w14:textId="4E5F1AB3" w:rsidR="00377283" w:rsidRPr="00920CAD" w:rsidRDefault="00E61F0B" w:rsidP="0033067D">
            <w:pPr>
              <w:snapToGrid w:val="0"/>
              <w:ind w:left="27" w:hanging="27"/>
              <w:jc w:val="center"/>
              <w:rPr>
                <w:rFonts w:ascii="Rockwell" w:hAnsi="Rockwell"/>
                <w:b/>
                <w:bCs/>
              </w:rPr>
            </w:pPr>
            <w:r w:rsidRPr="00920CAD">
              <w:rPr>
                <w:rFonts w:ascii="Rockwell" w:hAnsi="Rockwell"/>
                <w:b/>
                <w:bCs/>
              </w:rPr>
              <w:t>Spécifications techniques proposées par le</w:t>
            </w:r>
            <w:r w:rsidR="00377283" w:rsidRPr="00920CAD">
              <w:rPr>
                <w:rFonts w:ascii="Rockwell" w:hAnsi="Rockwell"/>
                <w:b/>
                <w:bCs/>
              </w:rPr>
              <w:t xml:space="preserve"> soumissionnaire</w:t>
            </w:r>
          </w:p>
        </w:tc>
        <w:tc>
          <w:tcPr>
            <w:tcW w:w="902" w:type="pct"/>
            <w:shd w:val="clear" w:color="auto" w:fill="BFBFBF" w:themeFill="background1" w:themeFillShade="BF"/>
            <w:vAlign w:val="center"/>
          </w:tcPr>
          <w:p w14:paraId="2C7646B1" w14:textId="3F614A68" w:rsidR="00377283" w:rsidRPr="00920CAD" w:rsidRDefault="00377283" w:rsidP="00C94671">
            <w:pPr>
              <w:snapToGrid w:val="0"/>
              <w:ind w:left="27" w:hanging="27"/>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70AF7C92" w14:textId="77777777" w:rsidTr="000A276A">
        <w:trPr>
          <w:tblHeader/>
          <w:jc w:val="center"/>
        </w:trPr>
        <w:tc>
          <w:tcPr>
            <w:tcW w:w="358" w:type="pct"/>
            <w:shd w:val="clear" w:color="auto" w:fill="A6A6A6"/>
            <w:vAlign w:val="center"/>
          </w:tcPr>
          <w:p w14:paraId="458428BE" w14:textId="6169096C" w:rsidR="00377283" w:rsidRPr="00920CAD" w:rsidRDefault="007D0D0E" w:rsidP="007D0D0E">
            <w:pPr>
              <w:snapToGrid w:val="0"/>
              <w:ind w:left="360" w:hanging="338"/>
              <w:jc w:val="both"/>
              <w:rPr>
                <w:rFonts w:ascii="Rockwell" w:hAnsi="Rockwell"/>
                <w:b/>
                <w:bCs/>
                <w:i/>
              </w:rPr>
            </w:pPr>
            <w:r w:rsidRPr="00920CAD">
              <w:rPr>
                <w:rFonts w:ascii="Rockwell" w:hAnsi="Rockwell"/>
                <w:b/>
                <w:bCs/>
                <w:i/>
              </w:rPr>
              <w:t>XI.2.</w:t>
            </w:r>
          </w:p>
        </w:tc>
        <w:tc>
          <w:tcPr>
            <w:tcW w:w="1022" w:type="pct"/>
            <w:shd w:val="clear" w:color="auto" w:fill="A6A6A6"/>
            <w:vAlign w:val="center"/>
          </w:tcPr>
          <w:p w14:paraId="7A1BCDBF" w14:textId="77777777" w:rsidR="00377283" w:rsidRPr="00920CAD" w:rsidRDefault="00377283" w:rsidP="00FA1B66">
            <w:pPr>
              <w:jc w:val="both"/>
              <w:rPr>
                <w:rFonts w:ascii="Rockwell" w:hAnsi="Rockwell"/>
                <w:b/>
              </w:rPr>
            </w:pPr>
            <w:r w:rsidRPr="00920CAD">
              <w:rPr>
                <w:rFonts w:ascii="Rockwell" w:hAnsi="Rockwell"/>
                <w:b/>
              </w:rPr>
              <w:t>Tablette professionnelle iOS</w:t>
            </w:r>
          </w:p>
        </w:tc>
        <w:tc>
          <w:tcPr>
            <w:tcW w:w="1848" w:type="pct"/>
            <w:gridSpan w:val="2"/>
            <w:shd w:val="clear" w:color="auto" w:fill="A6A6A6"/>
            <w:vAlign w:val="center"/>
          </w:tcPr>
          <w:p w14:paraId="17B11898" w14:textId="77777777" w:rsidR="00377283" w:rsidRPr="00920CAD" w:rsidRDefault="00377283" w:rsidP="00754E54">
            <w:pPr>
              <w:jc w:val="both"/>
              <w:rPr>
                <w:rFonts w:ascii="Rockwell" w:hAnsi="Rockwell"/>
                <w:b/>
              </w:rPr>
            </w:pPr>
            <w:r w:rsidRPr="00920CAD">
              <w:rPr>
                <w:rFonts w:ascii="Rockwell" w:hAnsi="Rockwell"/>
                <w:b/>
              </w:rPr>
              <w:t>Fourniture de Tablette professionnelle iOS</w:t>
            </w:r>
          </w:p>
        </w:tc>
        <w:tc>
          <w:tcPr>
            <w:tcW w:w="870" w:type="pct"/>
            <w:shd w:val="clear" w:color="auto" w:fill="A6A6A6"/>
          </w:tcPr>
          <w:p w14:paraId="7AB4364D" w14:textId="77777777" w:rsidR="00377283" w:rsidRPr="00920CAD" w:rsidRDefault="00377283" w:rsidP="00754E54">
            <w:pPr>
              <w:jc w:val="both"/>
              <w:rPr>
                <w:rFonts w:ascii="Rockwell" w:hAnsi="Rockwell"/>
                <w:b/>
                <w:bCs/>
              </w:rPr>
            </w:pPr>
          </w:p>
        </w:tc>
        <w:tc>
          <w:tcPr>
            <w:tcW w:w="902" w:type="pct"/>
            <w:shd w:val="clear" w:color="auto" w:fill="A6A6A6"/>
            <w:vAlign w:val="center"/>
          </w:tcPr>
          <w:p w14:paraId="427A80E4" w14:textId="77777777" w:rsidR="00377283" w:rsidRPr="00920CAD" w:rsidRDefault="00377283" w:rsidP="00754E54">
            <w:pPr>
              <w:jc w:val="both"/>
              <w:rPr>
                <w:rFonts w:ascii="Rockwell" w:hAnsi="Rockwell"/>
                <w:b/>
                <w:bCs/>
              </w:rPr>
            </w:pPr>
          </w:p>
        </w:tc>
      </w:tr>
      <w:tr w:rsidR="00920CAD" w:rsidRPr="00920CAD" w14:paraId="67C90A1C" w14:textId="77777777" w:rsidTr="000A276A">
        <w:trPr>
          <w:trHeight w:val="217"/>
          <w:jc w:val="center"/>
        </w:trPr>
        <w:tc>
          <w:tcPr>
            <w:tcW w:w="358" w:type="pct"/>
            <w:vAlign w:val="center"/>
          </w:tcPr>
          <w:p w14:paraId="174AF3C3" w14:textId="77777777" w:rsidR="00377283" w:rsidRPr="00920CAD" w:rsidRDefault="00377283"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31764A18" w14:textId="77777777" w:rsidR="00377283" w:rsidRPr="00920CAD" w:rsidRDefault="00377283" w:rsidP="00754E54">
            <w:pPr>
              <w:jc w:val="both"/>
              <w:rPr>
                <w:rFonts w:ascii="Rockwell" w:hAnsi="Rockwell"/>
                <w:i/>
              </w:rPr>
            </w:pPr>
            <w:r w:rsidRPr="00920CAD">
              <w:rPr>
                <w:rFonts w:ascii="Rockwell" w:hAnsi="Rockwell"/>
                <w:i/>
              </w:rPr>
              <w:t>Marque</w:t>
            </w:r>
          </w:p>
        </w:tc>
        <w:tc>
          <w:tcPr>
            <w:tcW w:w="1848" w:type="pct"/>
            <w:gridSpan w:val="2"/>
            <w:vAlign w:val="center"/>
          </w:tcPr>
          <w:p w14:paraId="220554C9" w14:textId="77777777" w:rsidR="00377283" w:rsidRPr="00920CAD" w:rsidRDefault="00377283" w:rsidP="000028DA">
            <w:pPr>
              <w:jc w:val="both"/>
              <w:rPr>
                <w:rFonts w:ascii="Rockwell" w:hAnsi="Rockwell"/>
                <w:i/>
              </w:rPr>
            </w:pPr>
            <w:r w:rsidRPr="00920CAD">
              <w:rPr>
                <w:rFonts w:ascii="Rockwell" w:hAnsi="Rockwell"/>
                <w:i/>
              </w:rPr>
              <w:t>A préciser par le soumissionnaire</w:t>
            </w:r>
          </w:p>
        </w:tc>
        <w:tc>
          <w:tcPr>
            <w:tcW w:w="870" w:type="pct"/>
          </w:tcPr>
          <w:p w14:paraId="27F5C1D3" w14:textId="77777777" w:rsidR="00377283" w:rsidRPr="00920CAD" w:rsidRDefault="00377283" w:rsidP="00754E54">
            <w:pPr>
              <w:jc w:val="both"/>
              <w:rPr>
                <w:rFonts w:ascii="Rockwell" w:hAnsi="Rockwell"/>
                <w:bCs/>
                <w:i/>
              </w:rPr>
            </w:pPr>
          </w:p>
        </w:tc>
        <w:tc>
          <w:tcPr>
            <w:tcW w:w="902" w:type="pct"/>
            <w:vAlign w:val="center"/>
          </w:tcPr>
          <w:p w14:paraId="60F6668D" w14:textId="77777777" w:rsidR="00377283" w:rsidRPr="00920CAD" w:rsidRDefault="00377283" w:rsidP="00754E54">
            <w:pPr>
              <w:jc w:val="both"/>
              <w:rPr>
                <w:rFonts w:ascii="Rockwell" w:hAnsi="Rockwell"/>
                <w:bCs/>
              </w:rPr>
            </w:pPr>
          </w:p>
        </w:tc>
      </w:tr>
      <w:tr w:rsidR="00920CAD" w:rsidRPr="00920CAD" w14:paraId="3EC388A8" w14:textId="77777777" w:rsidTr="000A276A">
        <w:trPr>
          <w:trHeight w:val="89"/>
          <w:jc w:val="center"/>
        </w:trPr>
        <w:tc>
          <w:tcPr>
            <w:tcW w:w="358" w:type="pct"/>
            <w:vAlign w:val="center"/>
          </w:tcPr>
          <w:p w14:paraId="2695BAAD" w14:textId="77777777" w:rsidR="00377283" w:rsidRPr="00920CAD" w:rsidRDefault="00377283"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592744E8" w14:textId="77777777" w:rsidR="00377283" w:rsidRPr="00920CAD" w:rsidRDefault="00377283" w:rsidP="00754E54">
            <w:pPr>
              <w:jc w:val="both"/>
              <w:rPr>
                <w:rFonts w:ascii="Rockwell" w:hAnsi="Rockwell"/>
                <w:i/>
              </w:rPr>
            </w:pPr>
            <w:r w:rsidRPr="00920CAD">
              <w:rPr>
                <w:rFonts w:ascii="Rockwell" w:hAnsi="Rockwell"/>
                <w:i/>
              </w:rPr>
              <w:t>Modèle</w:t>
            </w:r>
          </w:p>
        </w:tc>
        <w:tc>
          <w:tcPr>
            <w:tcW w:w="1848" w:type="pct"/>
            <w:gridSpan w:val="2"/>
            <w:vAlign w:val="center"/>
          </w:tcPr>
          <w:p w14:paraId="528B4BC0" w14:textId="77777777" w:rsidR="00377283" w:rsidRPr="00920CAD" w:rsidRDefault="00377283" w:rsidP="000028DA">
            <w:pPr>
              <w:jc w:val="both"/>
              <w:rPr>
                <w:rFonts w:ascii="Rockwell" w:hAnsi="Rockwell"/>
                <w:i/>
              </w:rPr>
            </w:pPr>
            <w:r w:rsidRPr="00920CAD">
              <w:rPr>
                <w:rFonts w:ascii="Rockwell" w:hAnsi="Rockwell"/>
                <w:i/>
              </w:rPr>
              <w:t>A préciser par le soumissionnaire</w:t>
            </w:r>
          </w:p>
        </w:tc>
        <w:tc>
          <w:tcPr>
            <w:tcW w:w="870" w:type="pct"/>
          </w:tcPr>
          <w:p w14:paraId="4398C182" w14:textId="77777777" w:rsidR="00377283" w:rsidRPr="00920CAD" w:rsidRDefault="00377283" w:rsidP="00754E54">
            <w:pPr>
              <w:jc w:val="both"/>
              <w:rPr>
                <w:rFonts w:ascii="Rockwell" w:hAnsi="Rockwell"/>
                <w:bCs/>
                <w:i/>
              </w:rPr>
            </w:pPr>
          </w:p>
        </w:tc>
        <w:tc>
          <w:tcPr>
            <w:tcW w:w="902" w:type="pct"/>
            <w:vAlign w:val="center"/>
          </w:tcPr>
          <w:p w14:paraId="1A1550A5" w14:textId="77777777" w:rsidR="00377283" w:rsidRPr="00920CAD" w:rsidRDefault="00377283" w:rsidP="00754E54">
            <w:pPr>
              <w:jc w:val="both"/>
              <w:rPr>
                <w:rFonts w:ascii="Rockwell" w:hAnsi="Rockwell"/>
                <w:bCs/>
              </w:rPr>
            </w:pPr>
          </w:p>
        </w:tc>
      </w:tr>
      <w:tr w:rsidR="00920CAD" w:rsidRPr="00920CAD" w14:paraId="76D6D54C" w14:textId="77777777" w:rsidTr="000A276A">
        <w:trPr>
          <w:trHeight w:val="70"/>
          <w:jc w:val="center"/>
        </w:trPr>
        <w:tc>
          <w:tcPr>
            <w:tcW w:w="358" w:type="pct"/>
            <w:vAlign w:val="center"/>
          </w:tcPr>
          <w:p w14:paraId="6E5E7024" w14:textId="77777777" w:rsidR="00377283" w:rsidRPr="00920CAD" w:rsidRDefault="00377283"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3801107C" w14:textId="77777777" w:rsidR="00377283" w:rsidRPr="00920CAD" w:rsidDel="00A54D29" w:rsidRDefault="00377283" w:rsidP="00754E54">
            <w:pPr>
              <w:jc w:val="both"/>
              <w:rPr>
                <w:rFonts w:ascii="Rockwell" w:hAnsi="Rockwell"/>
                <w:i/>
              </w:rPr>
            </w:pPr>
            <w:r w:rsidRPr="00920CAD">
              <w:rPr>
                <w:rFonts w:ascii="Rockwell" w:hAnsi="Rockwell"/>
                <w:i/>
              </w:rPr>
              <w:t>Référence</w:t>
            </w:r>
          </w:p>
        </w:tc>
        <w:tc>
          <w:tcPr>
            <w:tcW w:w="1848" w:type="pct"/>
            <w:gridSpan w:val="2"/>
            <w:vAlign w:val="center"/>
          </w:tcPr>
          <w:p w14:paraId="1BE2452F" w14:textId="6DE7A952" w:rsidR="00377283" w:rsidRPr="00920CAD" w:rsidRDefault="00377283" w:rsidP="000028DA">
            <w:pPr>
              <w:jc w:val="both"/>
              <w:rPr>
                <w:rFonts w:ascii="Rockwell" w:hAnsi="Rockwell"/>
                <w:i/>
              </w:rPr>
            </w:pPr>
            <w:r w:rsidRPr="00920CAD">
              <w:rPr>
                <w:rFonts w:ascii="Rockwell" w:hAnsi="Rockwell"/>
                <w:i/>
              </w:rPr>
              <w:t>A préciser par le soumissionnaire</w:t>
            </w:r>
          </w:p>
        </w:tc>
        <w:tc>
          <w:tcPr>
            <w:tcW w:w="870" w:type="pct"/>
          </w:tcPr>
          <w:p w14:paraId="4C5D42EB" w14:textId="77777777" w:rsidR="00377283" w:rsidRPr="00920CAD" w:rsidRDefault="00377283" w:rsidP="00754E54">
            <w:pPr>
              <w:jc w:val="both"/>
              <w:rPr>
                <w:rFonts w:ascii="Rockwell" w:hAnsi="Rockwell"/>
                <w:bCs/>
                <w:i/>
              </w:rPr>
            </w:pPr>
          </w:p>
        </w:tc>
        <w:tc>
          <w:tcPr>
            <w:tcW w:w="902" w:type="pct"/>
            <w:vAlign w:val="center"/>
          </w:tcPr>
          <w:p w14:paraId="2DFDA605" w14:textId="77777777" w:rsidR="00377283" w:rsidRPr="00920CAD" w:rsidRDefault="00377283" w:rsidP="00754E54">
            <w:pPr>
              <w:jc w:val="both"/>
              <w:rPr>
                <w:rFonts w:ascii="Rockwell" w:hAnsi="Rockwell"/>
                <w:bCs/>
              </w:rPr>
            </w:pPr>
          </w:p>
        </w:tc>
      </w:tr>
      <w:tr w:rsidR="00920CAD" w:rsidRPr="00920CAD" w14:paraId="0A3D08C5" w14:textId="77777777" w:rsidTr="000A276A">
        <w:trPr>
          <w:trHeight w:val="285"/>
          <w:jc w:val="center"/>
        </w:trPr>
        <w:tc>
          <w:tcPr>
            <w:tcW w:w="358" w:type="pct"/>
            <w:vAlign w:val="center"/>
          </w:tcPr>
          <w:p w14:paraId="2AC1A964" w14:textId="77777777" w:rsidR="00377283" w:rsidRPr="00920CAD" w:rsidRDefault="00377283"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628C20A4" w14:textId="77777777" w:rsidR="00377283" w:rsidRPr="00920CAD" w:rsidRDefault="00377283" w:rsidP="00754E54">
            <w:pPr>
              <w:jc w:val="both"/>
              <w:rPr>
                <w:rFonts w:ascii="Rockwell" w:hAnsi="Rockwell"/>
                <w:i/>
              </w:rPr>
            </w:pPr>
            <w:r w:rsidRPr="00920CAD">
              <w:rPr>
                <w:rFonts w:ascii="Rockwell" w:hAnsi="Rockwell"/>
                <w:i/>
              </w:rPr>
              <w:t>Type</w:t>
            </w:r>
          </w:p>
        </w:tc>
        <w:tc>
          <w:tcPr>
            <w:tcW w:w="1848" w:type="pct"/>
            <w:gridSpan w:val="2"/>
            <w:vAlign w:val="center"/>
          </w:tcPr>
          <w:p w14:paraId="34CD2013" w14:textId="4DD8C7BB" w:rsidR="00377283" w:rsidRPr="00920CAD" w:rsidRDefault="00075453" w:rsidP="000028DA">
            <w:pPr>
              <w:jc w:val="both"/>
              <w:rPr>
                <w:rFonts w:ascii="Rockwell" w:hAnsi="Rockwell"/>
                <w:i/>
              </w:rPr>
            </w:pPr>
            <w:r w:rsidRPr="00920CAD">
              <w:rPr>
                <w:rFonts w:ascii="Rockwell" w:hAnsi="Rockwell"/>
                <w:i/>
              </w:rPr>
              <w:t>P</w:t>
            </w:r>
            <w:r w:rsidR="00377283" w:rsidRPr="00920CAD">
              <w:rPr>
                <w:rFonts w:ascii="Rockwell" w:hAnsi="Rockwell"/>
                <w:i/>
              </w:rPr>
              <w:t>rofessionnel</w:t>
            </w:r>
          </w:p>
        </w:tc>
        <w:tc>
          <w:tcPr>
            <w:tcW w:w="870" w:type="pct"/>
          </w:tcPr>
          <w:p w14:paraId="0A0E13AA" w14:textId="77777777" w:rsidR="00377283" w:rsidRPr="00920CAD" w:rsidRDefault="00377283" w:rsidP="00754E54">
            <w:pPr>
              <w:jc w:val="both"/>
              <w:rPr>
                <w:rFonts w:ascii="Rockwell" w:hAnsi="Rockwell"/>
                <w:bCs/>
                <w:i/>
              </w:rPr>
            </w:pPr>
          </w:p>
        </w:tc>
        <w:tc>
          <w:tcPr>
            <w:tcW w:w="902" w:type="pct"/>
            <w:vAlign w:val="center"/>
          </w:tcPr>
          <w:p w14:paraId="1973CAF0" w14:textId="77777777" w:rsidR="00377283" w:rsidRPr="00920CAD" w:rsidRDefault="00377283" w:rsidP="00754E54">
            <w:pPr>
              <w:jc w:val="both"/>
              <w:rPr>
                <w:rFonts w:ascii="Rockwell" w:hAnsi="Rockwell"/>
                <w:bCs/>
              </w:rPr>
            </w:pPr>
          </w:p>
        </w:tc>
      </w:tr>
      <w:tr w:rsidR="00920CAD" w:rsidRPr="00920CAD" w14:paraId="6EA6CE0D" w14:textId="77777777" w:rsidTr="00570218">
        <w:trPr>
          <w:trHeight w:hRule="exact" w:val="776"/>
          <w:jc w:val="center"/>
        </w:trPr>
        <w:tc>
          <w:tcPr>
            <w:tcW w:w="358" w:type="pct"/>
            <w:vMerge w:val="restart"/>
            <w:vAlign w:val="center"/>
          </w:tcPr>
          <w:p w14:paraId="62862E27" w14:textId="77777777" w:rsidR="0019279E" w:rsidRPr="00920CAD" w:rsidRDefault="0019279E" w:rsidP="002F0354">
            <w:pPr>
              <w:pStyle w:val="Pieddepage"/>
              <w:numPr>
                <w:ilvl w:val="2"/>
                <w:numId w:val="34"/>
              </w:numPr>
              <w:tabs>
                <w:tab w:val="clear" w:pos="4536"/>
                <w:tab w:val="clear" w:pos="9072"/>
              </w:tabs>
              <w:ind w:left="459"/>
              <w:jc w:val="both"/>
              <w:rPr>
                <w:rFonts w:ascii="Rockwell" w:hAnsi="Rockwell"/>
                <w:bCs/>
                <w:i/>
              </w:rPr>
            </w:pPr>
          </w:p>
        </w:tc>
        <w:tc>
          <w:tcPr>
            <w:tcW w:w="1022" w:type="pct"/>
            <w:vMerge w:val="restart"/>
            <w:vAlign w:val="center"/>
          </w:tcPr>
          <w:p w14:paraId="50A57E09" w14:textId="77777777" w:rsidR="0019279E" w:rsidRPr="00920CAD" w:rsidRDefault="0019279E" w:rsidP="00FF3526">
            <w:pPr>
              <w:jc w:val="both"/>
              <w:rPr>
                <w:rFonts w:ascii="Rockwell" w:hAnsi="Rockwell"/>
                <w:i/>
              </w:rPr>
            </w:pPr>
            <w:r w:rsidRPr="00920CAD">
              <w:rPr>
                <w:rFonts w:ascii="Rockwell" w:hAnsi="Rockwell"/>
                <w:i/>
              </w:rPr>
              <w:t>Capacité stockage</w:t>
            </w:r>
          </w:p>
        </w:tc>
        <w:tc>
          <w:tcPr>
            <w:tcW w:w="1848" w:type="pct"/>
            <w:gridSpan w:val="2"/>
          </w:tcPr>
          <w:p w14:paraId="77E10060" w14:textId="31903738" w:rsidR="0019279E" w:rsidRPr="00920CAD" w:rsidRDefault="0019279E" w:rsidP="00FF3526">
            <w:pPr>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870" w:type="pct"/>
          </w:tcPr>
          <w:p w14:paraId="3DF3EF54" w14:textId="2154D1F4" w:rsidR="0019279E" w:rsidRPr="00920CAD" w:rsidRDefault="0019279E" w:rsidP="00FF3526">
            <w:pPr>
              <w:jc w:val="both"/>
              <w:rPr>
                <w:rFonts w:ascii="Rockwell" w:hAnsi="Rockwell"/>
                <w:bCs/>
                <w:i/>
              </w:rPr>
            </w:pPr>
            <w:r w:rsidRPr="00920CAD">
              <w:rPr>
                <w:rFonts w:ascii="Rockwell" w:hAnsi="Rockwell"/>
                <w:bCs/>
                <w:i/>
              </w:rPr>
              <w:t xml:space="preserve"> </w:t>
            </w:r>
          </w:p>
        </w:tc>
        <w:tc>
          <w:tcPr>
            <w:tcW w:w="902" w:type="pct"/>
            <w:vAlign w:val="center"/>
          </w:tcPr>
          <w:p w14:paraId="45F1F73E" w14:textId="77777777" w:rsidR="0019279E" w:rsidRPr="00920CAD" w:rsidRDefault="0019279E" w:rsidP="00FF3526">
            <w:pPr>
              <w:jc w:val="both"/>
              <w:rPr>
                <w:rFonts w:ascii="Rockwell" w:hAnsi="Rockwell"/>
                <w:bCs/>
              </w:rPr>
            </w:pPr>
          </w:p>
        </w:tc>
      </w:tr>
      <w:tr w:rsidR="00920CAD" w:rsidRPr="00920CAD" w14:paraId="4F1A013D" w14:textId="77777777" w:rsidTr="00EA5119">
        <w:trPr>
          <w:trHeight w:val="688"/>
          <w:jc w:val="center"/>
        </w:trPr>
        <w:tc>
          <w:tcPr>
            <w:tcW w:w="358" w:type="pct"/>
            <w:vMerge/>
            <w:tcBorders>
              <w:bottom w:val="single" w:sz="4" w:space="0" w:color="auto"/>
            </w:tcBorders>
            <w:vAlign w:val="center"/>
          </w:tcPr>
          <w:p w14:paraId="7BF83214" w14:textId="77777777" w:rsidR="0019279E" w:rsidRPr="00920CAD" w:rsidRDefault="0019279E" w:rsidP="002F0354">
            <w:pPr>
              <w:pStyle w:val="Pieddepage"/>
              <w:numPr>
                <w:ilvl w:val="2"/>
                <w:numId w:val="34"/>
              </w:numPr>
              <w:tabs>
                <w:tab w:val="clear" w:pos="4536"/>
                <w:tab w:val="clear" w:pos="9072"/>
              </w:tabs>
              <w:ind w:left="459"/>
              <w:jc w:val="both"/>
              <w:rPr>
                <w:rFonts w:ascii="Rockwell" w:hAnsi="Rockwell"/>
                <w:bCs/>
                <w:i/>
              </w:rPr>
            </w:pPr>
          </w:p>
        </w:tc>
        <w:tc>
          <w:tcPr>
            <w:tcW w:w="1022" w:type="pct"/>
            <w:vMerge/>
            <w:tcBorders>
              <w:bottom w:val="single" w:sz="4" w:space="0" w:color="auto"/>
            </w:tcBorders>
            <w:vAlign w:val="center"/>
          </w:tcPr>
          <w:p w14:paraId="7BA6148F" w14:textId="77777777" w:rsidR="0019279E" w:rsidRPr="00920CAD" w:rsidRDefault="0019279E" w:rsidP="00FF3526">
            <w:pPr>
              <w:jc w:val="both"/>
              <w:rPr>
                <w:rFonts w:ascii="Rockwell" w:hAnsi="Rockwell"/>
                <w:i/>
              </w:rPr>
            </w:pPr>
          </w:p>
        </w:tc>
        <w:tc>
          <w:tcPr>
            <w:tcW w:w="1848" w:type="pct"/>
            <w:gridSpan w:val="2"/>
            <w:tcBorders>
              <w:bottom w:val="single" w:sz="4" w:space="0" w:color="auto"/>
            </w:tcBorders>
          </w:tcPr>
          <w:p w14:paraId="2D6FB659" w14:textId="1779FD81" w:rsidR="0019279E" w:rsidRPr="00920CAD" w:rsidRDefault="0019279E" w:rsidP="00FF3526">
            <w:pPr>
              <w:jc w:val="both"/>
              <w:rPr>
                <w:rFonts w:ascii="Rockwell" w:hAnsi="Rockwell"/>
                <w:i/>
              </w:rPr>
            </w:pPr>
            <w:r w:rsidRPr="00920CAD">
              <w:rPr>
                <w:rFonts w:ascii="Rockwell" w:hAnsi="Rockwell"/>
                <w:i/>
              </w:rPr>
              <w:t xml:space="preserve">256 Go au moins </w:t>
            </w:r>
            <w:r w:rsidR="00EA5119" w:rsidRPr="00920CAD">
              <w:rPr>
                <w:rFonts w:ascii="Rockwell" w:hAnsi="Rockwell"/>
                <w:i/>
              </w:rPr>
              <w:t xml:space="preserve">     </w:t>
            </w:r>
            <w:sdt>
              <w:sdtPr>
                <w:rPr>
                  <w:rFonts w:ascii="Rockwell" w:hAnsi="Rockwell"/>
                  <w:bCs/>
                  <w:iCs/>
                  <w:sz w:val="40"/>
                  <w:szCs w:val="40"/>
                  <w:lang w:val="fr-CA"/>
                </w:rPr>
                <w:id w:val="-756829821"/>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870" w:type="pct"/>
          </w:tcPr>
          <w:p w14:paraId="4691423E" w14:textId="3EC38766" w:rsidR="0019279E" w:rsidRPr="00920CAD" w:rsidRDefault="0019279E" w:rsidP="00FF3526">
            <w:pPr>
              <w:jc w:val="both"/>
              <w:rPr>
                <w:rFonts w:ascii="Rockwell" w:hAnsi="Rockwell"/>
                <w:bCs/>
                <w:i/>
              </w:rPr>
            </w:pPr>
          </w:p>
        </w:tc>
        <w:tc>
          <w:tcPr>
            <w:tcW w:w="902" w:type="pct"/>
            <w:tcBorders>
              <w:bottom w:val="single" w:sz="4" w:space="0" w:color="auto"/>
            </w:tcBorders>
            <w:vAlign w:val="center"/>
          </w:tcPr>
          <w:p w14:paraId="200DDE68" w14:textId="77777777" w:rsidR="0019279E" w:rsidRPr="00920CAD" w:rsidRDefault="0019279E" w:rsidP="00FF3526">
            <w:pPr>
              <w:jc w:val="both"/>
              <w:rPr>
                <w:rFonts w:ascii="Rockwell" w:hAnsi="Rockwell"/>
                <w:bCs/>
              </w:rPr>
            </w:pPr>
          </w:p>
        </w:tc>
      </w:tr>
      <w:tr w:rsidR="00920CAD" w:rsidRPr="00920CAD" w14:paraId="12435C6A" w14:textId="77777777" w:rsidTr="00AB41D6">
        <w:trPr>
          <w:trHeight w:val="700"/>
          <w:jc w:val="center"/>
        </w:trPr>
        <w:tc>
          <w:tcPr>
            <w:tcW w:w="358" w:type="pct"/>
            <w:vMerge/>
            <w:tcBorders>
              <w:bottom w:val="single" w:sz="4" w:space="0" w:color="auto"/>
            </w:tcBorders>
            <w:vAlign w:val="center"/>
          </w:tcPr>
          <w:p w14:paraId="33AE699C" w14:textId="77777777" w:rsidR="0019279E" w:rsidRPr="00920CAD" w:rsidRDefault="0019279E" w:rsidP="002F0354">
            <w:pPr>
              <w:pStyle w:val="Pieddepage"/>
              <w:numPr>
                <w:ilvl w:val="2"/>
                <w:numId w:val="34"/>
              </w:numPr>
              <w:tabs>
                <w:tab w:val="clear" w:pos="4536"/>
                <w:tab w:val="clear" w:pos="9072"/>
              </w:tabs>
              <w:ind w:left="459"/>
              <w:jc w:val="both"/>
              <w:rPr>
                <w:rFonts w:ascii="Rockwell" w:hAnsi="Rockwell"/>
                <w:bCs/>
                <w:i/>
              </w:rPr>
            </w:pPr>
          </w:p>
        </w:tc>
        <w:tc>
          <w:tcPr>
            <w:tcW w:w="1022" w:type="pct"/>
            <w:vMerge/>
            <w:tcBorders>
              <w:bottom w:val="single" w:sz="4" w:space="0" w:color="auto"/>
            </w:tcBorders>
            <w:vAlign w:val="center"/>
          </w:tcPr>
          <w:p w14:paraId="45166774" w14:textId="77777777" w:rsidR="0019279E" w:rsidRPr="00920CAD" w:rsidRDefault="0019279E" w:rsidP="00FF3526">
            <w:pPr>
              <w:jc w:val="both"/>
              <w:rPr>
                <w:rFonts w:ascii="Rockwell" w:hAnsi="Rockwell"/>
                <w:i/>
              </w:rPr>
            </w:pPr>
          </w:p>
        </w:tc>
        <w:tc>
          <w:tcPr>
            <w:tcW w:w="1848" w:type="pct"/>
            <w:gridSpan w:val="2"/>
            <w:tcBorders>
              <w:bottom w:val="single" w:sz="4" w:space="0" w:color="auto"/>
            </w:tcBorders>
          </w:tcPr>
          <w:p w14:paraId="078BA88F" w14:textId="377995E9" w:rsidR="0019279E" w:rsidRPr="00920CAD" w:rsidRDefault="0019279E" w:rsidP="00FF3526">
            <w:pPr>
              <w:jc w:val="both"/>
              <w:rPr>
                <w:rFonts w:ascii="Rockwell" w:hAnsi="Rockwell"/>
                <w:i/>
              </w:rPr>
            </w:pPr>
            <w:r w:rsidRPr="00920CAD">
              <w:rPr>
                <w:rFonts w:ascii="Rockwell" w:hAnsi="Rockwell"/>
                <w:i/>
              </w:rPr>
              <w:t>512 Go au moins</w:t>
            </w:r>
            <w:r w:rsidR="00EA5119" w:rsidRPr="00920CAD">
              <w:rPr>
                <w:rFonts w:ascii="Rockwell" w:hAnsi="Rockwell"/>
                <w:i/>
              </w:rPr>
              <w:t xml:space="preserve">       </w:t>
            </w:r>
            <w:sdt>
              <w:sdtPr>
                <w:rPr>
                  <w:rFonts w:ascii="Rockwell" w:hAnsi="Rockwell"/>
                  <w:bCs/>
                  <w:iCs/>
                  <w:sz w:val="40"/>
                  <w:szCs w:val="40"/>
                  <w:lang w:val="fr-CA"/>
                </w:rPr>
                <w:id w:val="-1299992717"/>
                <w14:checkbox>
                  <w14:checked w14:val="0"/>
                  <w14:checkedState w14:val="2612" w14:font="MS Gothic"/>
                  <w14:uncheckedState w14:val="2610" w14:font="MS Gothic"/>
                </w14:checkbox>
              </w:sdtPr>
              <w:sdtContent>
                <w:r w:rsidR="00EA5119" w:rsidRPr="00920CAD">
                  <w:rPr>
                    <w:rFonts w:ascii="MS Gothic" w:eastAsia="MS Gothic" w:hAnsi="MS Gothic" w:hint="eastAsia"/>
                    <w:bCs/>
                    <w:iCs/>
                    <w:sz w:val="40"/>
                    <w:szCs w:val="40"/>
                    <w:lang w:val="fr-CA"/>
                  </w:rPr>
                  <w:t>☐</w:t>
                </w:r>
              </w:sdtContent>
            </w:sdt>
          </w:p>
        </w:tc>
        <w:tc>
          <w:tcPr>
            <w:tcW w:w="870" w:type="pct"/>
          </w:tcPr>
          <w:p w14:paraId="64CDA6A6" w14:textId="2C67BE78" w:rsidR="0019279E" w:rsidRPr="00920CAD" w:rsidRDefault="0019279E" w:rsidP="00FF3526">
            <w:pPr>
              <w:jc w:val="both"/>
              <w:rPr>
                <w:rFonts w:ascii="Rockwell" w:hAnsi="Rockwell"/>
                <w:bCs/>
                <w:i/>
              </w:rPr>
            </w:pPr>
          </w:p>
        </w:tc>
        <w:tc>
          <w:tcPr>
            <w:tcW w:w="902" w:type="pct"/>
            <w:tcBorders>
              <w:bottom w:val="single" w:sz="4" w:space="0" w:color="auto"/>
            </w:tcBorders>
            <w:vAlign w:val="center"/>
          </w:tcPr>
          <w:p w14:paraId="6998495D" w14:textId="77777777" w:rsidR="0019279E" w:rsidRPr="00920CAD" w:rsidRDefault="0019279E" w:rsidP="00FF3526">
            <w:pPr>
              <w:jc w:val="both"/>
              <w:rPr>
                <w:rFonts w:ascii="Rockwell" w:hAnsi="Rockwell"/>
                <w:bCs/>
              </w:rPr>
            </w:pPr>
          </w:p>
        </w:tc>
      </w:tr>
      <w:tr w:rsidR="00920CAD" w:rsidRPr="00920CAD" w14:paraId="5C18E990" w14:textId="77777777" w:rsidTr="000A276A">
        <w:trPr>
          <w:trHeight w:hRule="exact" w:val="3479"/>
          <w:jc w:val="center"/>
        </w:trPr>
        <w:tc>
          <w:tcPr>
            <w:tcW w:w="358" w:type="pct"/>
            <w:vAlign w:val="center"/>
          </w:tcPr>
          <w:p w14:paraId="3D3D0A00" w14:textId="77777777" w:rsidR="000030E5" w:rsidRPr="00920CAD" w:rsidRDefault="000030E5"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69B58461" w14:textId="77777777" w:rsidR="000030E5" w:rsidRPr="00920CAD" w:rsidRDefault="000030E5" w:rsidP="000030E5">
            <w:pPr>
              <w:jc w:val="both"/>
              <w:rPr>
                <w:rFonts w:ascii="Rockwell" w:hAnsi="Rockwell"/>
                <w:bCs/>
                <w:i/>
              </w:rPr>
            </w:pPr>
            <w:r w:rsidRPr="00920CAD">
              <w:rPr>
                <w:rFonts w:ascii="Rockwell" w:hAnsi="Rockwell"/>
                <w:i/>
              </w:rPr>
              <w:t>Affichage</w:t>
            </w:r>
          </w:p>
        </w:tc>
        <w:tc>
          <w:tcPr>
            <w:tcW w:w="1848" w:type="pct"/>
            <w:gridSpan w:val="2"/>
          </w:tcPr>
          <w:p w14:paraId="516B6130" w14:textId="77777777" w:rsidR="000030E5" w:rsidRPr="00920CAD" w:rsidRDefault="000030E5" w:rsidP="000030E5">
            <w:pPr>
              <w:spacing w:line="259" w:lineRule="auto"/>
              <w:jc w:val="both"/>
              <w:rPr>
                <w:rFonts w:ascii="Rockwell" w:hAnsi="Rockwell"/>
                <w:i/>
              </w:rPr>
            </w:pPr>
            <w:r w:rsidRPr="00920CAD">
              <w:rPr>
                <w:rFonts w:ascii="Rockwell" w:hAnsi="Rockwell"/>
                <w:i/>
              </w:rPr>
              <w:t>Écran Retina</w:t>
            </w:r>
          </w:p>
          <w:p w14:paraId="1F7C3F70" w14:textId="77777777" w:rsidR="000030E5" w:rsidRPr="00920CAD" w:rsidRDefault="000030E5" w:rsidP="000030E5">
            <w:pPr>
              <w:spacing w:line="259" w:lineRule="auto"/>
              <w:jc w:val="both"/>
              <w:rPr>
                <w:rFonts w:ascii="Rockwell" w:hAnsi="Rockwell"/>
                <w:i/>
              </w:rPr>
            </w:pPr>
            <w:r w:rsidRPr="00920CAD">
              <w:rPr>
                <w:rFonts w:ascii="Rockwell" w:hAnsi="Rockwell"/>
                <w:i/>
              </w:rPr>
              <w:t>Écran panoramique Multi</w:t>
            </w:r>
            <w:r w:rsidRPr="00920CAD">
              <w:rPr>
                <w:rFonts w:ascii="Cambria Math" w:hAnsi="Cambria Math" w:cs="Cambria Math"/>
                <w:i/>
              </w:rPr>
              <w:t>‑</w:t>
            </w:r>
            <w:r w:rsidRPr="00920CAD">
              <w:rPr>
                <w:rFonts w:ascii="Rockwell" w:hAnsi="Rockwell"/>
                <w:i/>
              </w:rPr>
              <w:t xml:space="preserve">Touch rétroéclairé par LED </w:t>
            </w:r>
          </w:p>
          <w:p w14:paraId="7C9A6CB9" w14:textId="23B716AC" w:rsidR="000030E5" w:rsidRPr="00920CAD" w:rsidRDefault="000030E5" w:rsidP="000030E5">
            <w:pPr>
              <w:spacing w:line="259" w:lineRule="auto"/>
              <w:jc w:val="both"/>
              <w:rPr>
                <w:rFonts w:ascii="Rockwell" w:hAnsi="Rockwell"/>
                <w:i/>
              </w:rPr>
            </w:pPr>
            <w:r w:rsidRPr="00920CAD">
              <w:rPr>
                <w:rFonts w:ascii="Rockwell" w:hAnsi="Rockwell"/>
                <w:i/>
              </w:rPr>
              <w:t xml:space="preserve">Résolution de 2 </w:t>
            </w:r>
            <w:r w:rsidR="006141A8" w:rsidRPr="00920CAD">
              <w:rPr>
                <w:rFonts w:ascii="Rockwell" w:hAnsi="Rockwell"/>
                <w:i/>
              </w:rPr>
              <w:t>42</w:t>
            </w:r>
            <w:r w:rsidRPr="00920CAD">
              <w:rPr>
                <w:rFonts w:ascii="Rockwell" w:hAnsi="Rockwell"/>
                <w:i/>
              </w:rPr>
              <w:t>0 x 166</w:t>
            </w:r>
            <w:r w:rsidR="006141A8" w:rsidRPr="00920CAD">
              <w:rPr>
                <w:rFonts w:ascii="Rockwell" w:hAnsi="Rockwell"/>
                <w:i/>
              </w:rPr>
              <w:t>8</w:t>
            </w:r>
            <w:r w:rsidRPr="00920CAD">
              <w:rPr>
                <w:rFonts w:ascii="Rockwell" w:hAnsi="Rockwell"/>
                <w:i/>
              </w:rPr>
              <w:t xml:space="preserve"> pixels au moins à 264 pixels par pouce (ppp)</w:t>
            </w:r>
          </w:p>
          <w:p w14:paraId="4B49E885" w14:textId="77777777" w:rsidR="000030E5" w:rsidRPr="00920CAD" w:rsidRDefault="000030E5" w:rsidP="000030E5">
            <w:pPr>
              <w:spacing w:line="259" w:lineRule="auto"/>
              <w:jc w:val="both"/>
              <w:rPr>
                <w:rFonts w:ascii="Rockwell" w:hAnsi="Rockwell"/>
                <w:i/>
              </w:rPr>
            </w:pPr>
            <w:r w:rsidRPr="00920CAD">
              <w:rPr>
                <w:rFonts w:ascii="Rockwell" w:hAnsi="Rockwell"/>
                <w:i/>
              </w:rPr>
              <w:t>Revêtement oléophobe résistant aux traces de doigts</w:t>
            </w:r>
          </w:p>
          <w:p w14:paraId="6D6A2522" w14:textId="77777777" w:rsidR="000030E5" w:rsidRPr="00920CAD" w:rsidRDefault="000030E5" w:rsidP="000030E5">
            <w:pPr>
              <w:spacing w:line="259" w:lineRule="auto"/>
              <w:jc w:val="both"/>
              <w:rPr>
                <w:rFonts w:ascii="Rockwell" w:hAnsi="Rockwell"/>
                <w:i/>
              </w:rPr>
            </w:pPr>
            <w:r w:rsidRPr="00920CAD">
              <w:rPr>
                <w:rFonts w:ascii="Rockwell" w:hAnsi="Rockwell"/>
                <w:i/>
              </w:rPr>
              <w:t>Écran laminé</w:t>
            </w:r>
          </w:p>
          <w:p w14:paraId="1C1F7BFF" w14:textId="77777777" w:rsidR="000030E5" w:rsidRPr="00920CAD" w:rsidRDefault="000030E5" w:rsidP="000030E5">
            <w:pPr>
              <w:spacing w:line="259" w:lineRule="auto"/>
              <w:jc w:val="both"/>
              <w:rPr>
                <w:rFonts w:ascii="Rockwell" w:hAnsi="Rockwell"/>
                <w:i/>
              </w:rPr>
            </w:pPr>
            <w:r w:rsidRPr="00920CAD">
              <w:rPr>
                <w:rFonts w:ascii="Rockwell" w:hAnsi="Rockwell"/>
                <w:i/>
              </w:rPr>
              <w:t>Revêtement antireflet</w:t>
            </w:r>
          </w:p>
          <w:p w14:paraId="55296797" w14:textId="023A07A0" w:rsidR="000030E5" w:rsidRPr="00920CAD" w:rsidRDefault="000030E5" w:rsidP="0019279E">
            <w:pPr>
              <w:spacing w:line="259" w:lineRule="auto"/>
              <w:jc w:val="both"/>
              <w:rPr>
                <w:rFonts w:ascii="Rockwell" w:hAnsi="Rockwell"/>
                <w:i/>
              </w:rPr>
            </w:pPr>
            <w:r w:rsidRPr="00920CAD">
              <w:rPr>
                <w:rFonts w:ascii="Rockwell" w:hAnsi="Rockwell"/>
                <w:i/>
              </w:rPr>
              <w:t>Compatible avec l’Apple Pencil (2</w:t>
            </w:r>
            <w:r w:rsidRPr="00920CAD">
              <w:rPr>
                <w:i/>
              </w:rPr>
              <w:t>ᵉ</w:t>
            </w:r>
            <w:r w:rsidRPr="00920CAD">
              <w:rPr>
                <w:rFonts w:ascii="Rockwell" w:hAnsi="Rockwell"/>
                <w:i/>
              </w:rPr>
              <w:t> génération)</w:t>
            </w:r>
          </w:p>
        </w:tc>
        <w:tc>
          <w:tcPr>
            <w:tcW w:w="870" w:type="pct"/>
          </w:tcPr>
          <w:p w14:paraId="044BDCFA" w14:textId="77777777" w:rsidR="000030E5" w:rsidRPr="00920CAD" w:rsidRDefault="000030E5" w:rsidP="000030E5">
            <w:pPr>
              <w:jc w:val="both"/>
              <w:rPr>
                <w:rFonts w:ascii="Rockwell" w:hAnsi="Rockwell"/>
                <w:bCs/>
                <w:i/>
              </w:rPr>
            </w:pPr>
          </w:p>
        </w:tc>
        <w:tc>
          <w:tcPr>
            <w:tcW w:w="902" w:type="pct"/>
            <w:vAlign w:val="center"/>
          </w:tcPr>
          <w:p w14:paraId="720244DE" w14:textId="77777777" w:rsidR="000030E5" w:rsidRPr="00920CAD" w:rsidRDefault="000030E5" w:rsidP="000030E5">
            <w:pPr>
              <w:jc w:val="both"/>
              <w:rPr>
                <w:rFonts w:ascii="Rockwell" w:hAnsi="Rockwell"/>
                <w:bCs/>
              </w:rPr>
            </w:pPr>
          </w:p>
        </w:tc>
      </w:tr>
      <w:tr w:rsidR="00920CAD" w:rsidRPr="00920CAD" w14:paraId="3689C3B1" w14:textId="77777777" w:rsidTr="00570218">
        <w:trPr>
          <w:trHeight w:hRule="exact" w:val="858"/>
          <w:jc w:val="center"/>
        </w:trPr>
        <w:tc>
          <w:tcPr>
            <w:tcW w:w="358" w:type="pct"/>
            <w:vMerge w:val="restart"/>
            <w:vAlign w:val="center"/>
          </w:tcPr>
          <w:p w14:paraId="42C52F53" w14:textId="77777777" w:rsidR="00FF3526" w:rsidRPr="00920CAD" w:rsidRDefault="00FF3526" w:rsidP="002F0354">
            <w:pPr>
              <w:pStyle w:val="Pieddepage"/>
              <w:numPr>
                <w:ilvl w:val="2"/>
                <w:numId w:val="34"/>
              </w:numPr>
              <w:tabs>
                <w:tab w:val="clear" w:pos="4536"/>
                <w:tab w:val="clear" w:pos="9072"/>
              </w:tabs>
              <w:ind w:left="459"/>
              <w:jc w:val="both"/>
              <w:rPr>
                <w:rFonts w:ascii="Rockwell" w:hAnsi="Rockwell"/>
                <w:bCs/>
                <w:i/>
              </w:rPr>
            </w:pPr>
          </w:p>
        </w:tc>
        <w:tc>
          <w:tcPr>
            <w:tcW w:w="1022" w:type="pct"/>
            <w:vMerge w:val="restart"/>
            <w:vAlign w:val="center"/>
          </w:tcPr>
          <w:p w14:paraId="21B56037" w14:textId="77777777" w:rsidR="00FF3526" w:rsidRPr="00920CAD" w:rsidRDefault="00FF3526" w:rsidP="00FF3526">
            <w:pPr>
              <w:jc w:val="both"/>
              <w:rPr>
                <w:rFonts w:ascii="Rockwell" w:hAnsi="Rockwell"/>
                <w:i/>
              </w:rPr>
            </w:pPr>
            <w:r w:rsidRPr="00920CAD">
              <w:rPr>
                <w:rFonts w:ascii="Rockwell" w:hAnsi="Rockwell"/>
                <w:i/>
              </w:rPr>
              <w:t>Taille de l’écran</w:t>
            </w:r>
          </w:p>
        </w:tc>
        <w:tc>
          <w:tcPr>
            <w:tcW w:w="1848" w:type="pct"/>
            <w:gridSpan w:val="2"/>
          </w:tcPr>
          <w:p w14:paraId="4638E862" w14:textId="610D7F8A" w:rsidR="00FF3526" w:rsidRPr="00920CAD" w:rsidRDefault="00FF3526" w:rsidP="00FF3526">
            <w:pPr>
              <w:spacing w:line="259" w:lineRule="auto"/>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870" w:type="pct"/>
          </w:tcPr>
          <w:p w14:paraId="4A89F548" w14:textId="5E06908D" w:rsidR="00FF3526" w:rsidRPr="00920CAD" w:rsidRDefault="00FF3526" w:rsidP="00FF3526">
            <w:pPr>
              <w:jc w:val="both"/>
              <w:rPr>
                <w:rFonts w:ascii="Rockwell" w:hAnsi="Rockwell"/>
                <w:bCs/>
                <w:i/>
              </w:rPr>
            </w:pPr>
          </w:p>
        </w:tc>
        <w:tc>
          <w:tcPr>
            <w:tcW w:w="902" w:type="pct"/>
            <w:vAlign w:val="center"/>
          </w:tcPr>
          <w:p w14:paraId="1E5ED122" w14:textId="77777777" w:rsidR="00FF3526" w:rsidRPr="00920CAD" w:rsidRDefault="00FF3526" w:rsidP="00FF3526">
            <w:pPr>
              <w:jc w:val="both"/>
              <w:rPr>
                <w:rFonts w:ascii="Rockwell" w:hAnsi="Rockwell"/>
                <w:bCs/>
              </w:rPr>
            </w:pPr>
          </w:p>
        </w:tc>
      </w:tr>
      <w:tr w:rsidR="00920CAD" w:rsidRPr="00920CAD" w14:paraId="28F2CA2E" w14:textId="77777777" w:rsidTr="00AB41D6">
        <w:trPr>
          <w:trHeight w:hRule="exact" w:val="629"/>
          <w:jc w:val="center"/>
        </w:trPr>
        <w:tc>
          <w:tcPr>
            <w:tcW w:w="358" w:type="pct"/>
            <w:vMerge/>
            <w:vAlign w:val="center"/>
          </w:tcPr>
          <w:p w14:paraId="5E253BEF" w14:textId="77777777" w:rsidR="00FF3526" w:rsidRPr="00920CAD" w:rsidRDefault="00FF3526" w:rsidP="002F0354">
            <w:pPr>
              <w:pStyle w:val="Pieddepage"/>
              <w:numPr>
                <w:ilvl w:val="2"/>
                <w:numId w:val="34"/>
              </w:numPr>
              <w:tabs>
                <w:tab w:val="clear" w:pos="4536"/>
                <w:tab w:val="clear" w:pos="9072"/>
              </w:tabs>
              <w:ind w:left="459"/>
              <w:jc w:val="both"/>
              <w:rPr>
                <w:rFonts w:ascii="Rockwell" w:hAnsi="Rockwell"/>
                <w:bCs/>
                <w:i/>
              </w:rPr>
            </w:pPr>
          </w:p>
        </w:tc>
        <w:tc>
          <w:tcPr>
            <w:tcW w:w="1022" w:type="pct"/>
            <w:vMerge/>
          </w:tcPr>
          <w:p w14:paraId="55792979" w14:textId="77777777" w:rsidR="00FF3526" w:rsidRPr="00920CAD" w:rsidRDefault="00FF3526" w:rsidP="00FF3526">
            <w:pPr>
              <w:jc w:val="both"/>
              <w:rPr>
                <w:rFonts w:ascii="Rockwell" w:hAnsi="Rockwell"/>
                <w:i/>
              </w:rPr>
            </w:pPr>
          </w:p>
        </w:tc>
        <w:tc>
          <w:tcPr>
            <w:tcW w:w="1848" w:type="pct"/>
            <w:gridSpan w:val="2"/>
          </w:tcPr>
          <w:p w14:paraId="2438E525" w14:textId="2C98A65D" w:rsidR="00FF3526" w:rsidRPr="00920CAD" w:rsidRDefault="003609FC" w:rsidP="00FF3526">
            <w:pPr>
              <w:spacing w:line="259" w:lineRule="auto"/>
              <w:jc w:val="both"/>
              <w:rPr>
                <w:rFonts w:ascii="Rockwell" w:hAnsi="Rockwell"/>
                <w:i/>
              </w:rPr>
            </w:pPr>
            <w:r w:rsidRPr="00920CAD">
              <w:rPr>
                <w:rFonts w:ascii="Rockwell" w:hAnsi="Rockwell"/>
                <w:i/>
              </w:rPr>
              <w:t>11-11,</w:t>
            </w:r>
            <w:r w:rsidR="00FF3526" w:rsidRPr="00920CAD">
              <w:rPr>
                <w:rFonts w:ascii="Rockwell" w:hAnsi="Rockwell"/>
                <w:i/>
              </w:rPr>
              <w:t>9 pouces</w:t>
            </w:r>
            <w:r w:rsidR="00AB41D6" w:rsidRPr="00920CAD">
              <w:rPr>
                <w:rFonts w:ascii="Rockwell" w:hAnsi="Rockwell"/>
                <w:i/>
              </w:rPr>
              <w:t xml:space="preserve">             </w:t>
            </w:r>
            <w:r w:rsidR="00FF3526" w:rsidRPr="00920CAD">
              <w:rPr>
                <w:rFonts w:ascii="Rockwell" w:hAnsi="Rockwell"/>
                <w:i/>
              </w:rPr>
              <w:t xml:space="preserve"> </w:t>
            </w:r>
            <w:sdt>
              <w:sdtPr>
                <w:rPr>
                  <w:rFonts w:ascii="Rockwell" w:hAnsi="Rockwell"/>
                  <w:bCs/>
                  <w:iCs/>
                  <w:sz w:val="40"/>
                  <w:szCs w:val="40"/>
                  <w:lang w:val="fr-CA"/>
                </w:rPr>
                <w:id w:val="-1973588529"/>
                <w14:checkbox>
                  <w14:checked w14:val="0"/>
                  <w14:checkedState w14:val="2612" w14:font="MS Gothic"/>
                  <w14:uncheckedState w14:val="2610" w14:font="MS Gothic"/>
                </w14:checkbox>
              </w:sdtPr>
              <w:sdtContent>
                <w:r w:rsidR="00AB41D6" w:rsidRPr="00920CAD">
                  <w:rPr>
                    <w:rFonts w:ascii="MS Gothic" w:eastAsia="MS Gothic" w:hAnsi="MS Gothic" w:hint="eastAsia"/>
                    <w:bCs/>
                    <w:iCs/>
                    <w:sz w:val="40"/>
                    <w:szCs w:val="40"/>
                    <w:lang w:val="fr-CA"/>
                  </w:rPr>
                  <w:t>☐</w:t>
                </w:r>
              </w:sdtContent>
            </w:sdt>
          </w:p>
        </w:tc>
        <w:tc>
          <w:tcPr>
            <w:tcW w:w="870" w:type="pct"/>
          </w:tcPr>
          <w:p w14:paraId="749BA6B4" w14:textId="77777777" w:rsidR="00FF3526" w:rsidRPr="00920CAD" w:rsidRDefault="00FF3526" w:rsidP="00FF3526">
            <w:pPr>
              <w:jc w:val="both"/>
              <w:rPr>
                <w:rFonts w:ascii="Rockwell" w:hAnsi="Rockwell"/>
                <w:bCs/>
                <w:i/>
              </w:rPr>
            </w:pPr>
          </w:p>
        </w:tc>
        <w:tc>
          <w:tcPr>
            <w:tcW w:w="902" w:type="pct"/>
            <w:vAlign w:val="center"/>
          </w:tcPr>
          <w:p w14:paraId="3526B4CC" w14:textId="77777777" w:rsidR="00FF3526" w:rsidRPr="00920CAD" w:rsidRDefault="00FF3526" w:rsidP="00FF3526">
            <w:pPr>
              <w:jc w:val="both"/>
              <w:rPr>
                <w:rFonts w:ascii="Rockwell" w:hAnsi="Rockwell"/>
                <w:bCs/>
              </w:rPr>
            </w:pPr>
          </w:p>
        </w:tc>
      </w:tr>
      <w:tr w:rsidR="00920CAD" w:rsidRPr="00920CAD" w14:paraId="7CD1C57A" w14:textId="77777777" w:rsidTr="00AB41D6">
        <w:trPr>
          <w:trHeight w:hRule="exact" w:val="553"/>
          <w:jc w:val="center"/>
        </w:trPr>
        <w:tc>
          <w:tcPr>
            <w:tcW w:w="358" w:type="pct"/>
            <w:vMerge/>
            <w:vAlign w:val="center"/>
          </w:tcPr>
          <w:p w14:paraId="054318E9" w14:textId="77777777" w:rsidR="00FF3526" w:rsidRPr="00920CAD" w:rsidRDefault="00FF3526" w:rsidP="002F0354">
            <w:pPr>
              <w:pStyle w:val="Pieddepage"/>
              <w:numPr>
                <w:ilvl w:val="2"/>
                <w:numId w:val="34"/>
              </w:numPr>
              <w:tabs>
                <w:tab w:val="clear" w:pos="4536"/>
                <w:tab w:val="clear" w:pos="9072"/>
              </w:tabs>
              <w:ind w:left="459"/>
              <w:jc w:val="both"/>
              <w:rPr>
                <w:rFonts w:ascii="Rockwell" w:hAnsi="Rockwell"/>
                <w:bCs/>
                <w:i/>
              </w:rPr>
            </w:pPr>
          </w:p>
        </w:tc>
        <w:tc>
          <w:tcPr>
            <w:tcW w:w="1022" w:type="pct"/>
            <w:vMerge/>
          </w:tcPr>
          <w:p w14:paraId="7A1F6015" w14:textId="77777777" w:rsidR="00FF3526" w:rsidRPr="00920CAD" w:rsidRDefault="00FF3526" w:rsidP="00FF3526">
            <w:pPr>
              <w:jc w:val="both"/>
              <w:rPr>
                <w:rFonts w:ascii="Rockwell" w:hAnsi="Rockwell"/>
                <w:i/>
              </w:rPr>
            </w:pPr>
          </w:p>
        </w:tc>
        <w:tc>
          <w:tcPr>
            <w:tcW w:w="1848" w:type="pct"/>
            <w:gridSpan w:val="2"/>
          </w:tcPr>
          <w:p w14:paraId="20B603BC" w14:textId="391785C7" w:rsidR="00FF3526" w:rsidRPr="00920CAD" w:rsidRDefault="003609FC" w:rsidP="00FF3526">
            <w:pPr>
              <w:spacing w:line="259" w:lineRule="auto"/>
              <w:jc w:val="both"/>
              <w:rPr>
                <w:rFonts w:ascii="Rockwell" w:hAnsi="Rockwell"/>
                <w:i/>
              </w:rPr>
            </w:pPr>
            <w:r w:rsidRPr="00920CAD">
              <w:rPr>
                <w:rFonts w:ascii="Rockwell" w:hAnsi="Rockwell"/>
                <w:i/>
              </w:rPr>
              <w:t>12-1</w:t>
            </w:r>
            <w:r w:rsidR="00A356F9" w:rsidRPr="00920CAD">
              <w:rPr>
                <w:rFonts w:ascii="Rockwell" w:hAnsi="Rockwell"/>
                <w:i/>
              </w:rPr>
              <w:t>3</w:t>
            </w:r>
            <w:r w:rsidR="00FF3526" w:rsidRPr="00920CAD">
              <w:rPr>
                <w:rFonts w:ascii="Rockwell" w:hAnsi="Rockwell"/>
                <w:i/>
              </w:rPr>
              <w:t xml:space="preserve"> pouces </w:t>
            </w:r>
            <w:r w:rsidR="00AB41D6" w:rsidRPr="00920CAD">
              <w:rPr>
                <w:rFonts w:ascii="Rockwell" w:hAnsi="Rockwell"/>
                <w:i/>
              </w:rPr>
              <w:t xml:space="preserve">             </w:t>
            </w:r>
            <w:sdt>
              <w:sdtPr>
                <w:rPr>
                  <w:rFonts w:ascii="Rockwell" w:hAnsi="Rockwell"/>
                  <w:bCs/>
                  <w:iCs/>
                  <w:sz w:val="40"/>
                  <w:szCs w:val="40"/>
                  <w:lang w:val="fr-CA"/>
                </w:rPr>
                <w:id w:val="1391307886"/>
                <w14:checkbox>
                  <w14:checked w14:val="0"/>
                  <w14:checkedState w14:val="2612" w14:font="MS Gothic"/>
                  <w14:uncheckedState w14:val="2610" w14:font="MS Gothic"/>
                </w14:checkbox>
              </w:sdtPr>
              <w:sdtContent>
                <w:r w:rsidR="00AB41D6" w:rsidRPr="00920CAD">
                  <w:rPr>
                    <w:rFonts w:ascii="MS Gothic" w:eastAsia="MS Gothic" w:hAnsi="MS Gothic" w:hint="eastAsia"/>
                    <w:bCs/>
                    <w:iCs/>
                    <w:sz w:val="40"/>
                    <w:szCs w:val="40"/>
                    <w:lang w:val="fr-CA"/>
                  </w:rPr>
                  <w:t>☐</w:t>
                </w:r>
              </w:sdtContent>
            </w:sdt>
          </w:p>
        </w:tc>
        <w:tc>
          <w:tcPr>
            <w:tcW w:w="870" w:type="pct"/>
          </w:tcPr>
          <w:p w14:paraId="5A47AD0B" w14:textId="77777777" w:rsidR="00FF3526" w:rsidRPr="00920CAD" w:rsidRDefault="00FF3526" w:rsidP="00FF3526">
            <w:pPr>
              <w:jc w:val="both"/>
              <w:rPr>
                <w:rFonts w:ascii="Rockwell" w:hAnsi="Rockwell"/>
                <w:bCs/>
                <w:i/>
              </w:rPr>
            </w:pPr>
          </w:p>
        </w:tc>
        <w:tc>
          <w:tcPr>
            <w:tcW w:w="902" w:type="pct"/>
            <w:vAlign w:val="center"/>
          </w:tcPr>
          <w:p w14:paraId="781C9D77" w14:textId="77777777" w:rsidR="00FF3526" w:rsidRPr="00920CAD" w:rsidRDefault="00FF3526" w:rsidP="00FF3526">
            <w:pPr>
              <w:jc w:val="both"/>
              <w:rPr>
                <w:rFonts w:ascii="Rockwell" w:hAnsi="Rockwell"/>
                <w:bCs/>
              </w:rPr>
            </w:pPr>
          </w:p>
        </w:tc>
      </w:tr>
      <w:tr w:rsidR="00920CAD" w:rsidRPr="00920CAD" w14:paraId="0838FB40" w14:textId="77777777" w:rsidTr="000A276A">
        <w:trPr>
          <w:trHeight w:hRule="exact" w:val="1107"/>
          <w:jc w:val="center"/>
        </w:trPr>
        <w:tc>
          <w:tcPr>
            <w:tcW w:w="358" w:type="pct"/>
            <w:vAlign w:val="center"/>
          </w:tcPr>
          <w:p w14:paraId="1691E537" w14:textId="77777777" w:rsidR="000030E5" w:rsidRPr="00920CAD" w:rsidRDefault="000030E5"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57D5ABE6" w14:textId="12E3844A" w:rsidR="000030E5" w:rsidRPr="00920CAD" w:rsidRDefault="000030E5" w:rsidP="000030E5">
            <w:pPr>
              <w:rPr>
                <w:rFonts w:ascii="Rockwell" w:hAnsi="Rockwell"/>
              </w:rPr>
            </w:pPr>
            <w:bookmarkStart w:id="536" w:name="_Hlk116285980"/>
            <w:r w:rsidRPr="00920CAD">
              <w:rPr>
                <w:rFonts w:ascii="Rockwell" w:hAnsi="Rockwell"/>
                <w:i/>
              </w:rPr>
              <w:t>Processeur</w:t>
            </w:r>
            <w:bookmarkEnd w:id="536"/>
          </w:p>
        </w:tc>
        <w:tc>
          <w:tcPr>
            <w:tcW w:w="1848" w:type="pct"/>
            <w:gridSpan w:val="2"/>
          </w:tcPr>
          <w:p w14:paraId="4D011C9A" w14:textId="6145BC5E" w:rsidR="000030E5" w:rsidRPr="00920CAD" w:rsidRDefault="000030E5" w:rsidP="000030E5">
            <w:pPr>
              <w:jc w:val="both"/>
              <w:rPr>
                <w:rFonts w:ascii="Rockwell" w:hAnsi="Rockwell"/>
                <w:i/>
              </w:rPr>
            </w:pPr>
            <w:r w:rsidRPr="00920CAD">
              <w:rPr>
                <w:rFonts w:ascii="Rockwell" w:hAnsi="Rockwell"/>
                <w:i/>
              </w:rPr>
              <w:t>Puce Apple M</w:t>
            </w:r>
            <w:r w:rsidR="00A356F9" w:rsidRPr="00920CAD">
              <w:rPr>
                <w:rFonts w:ascii="Rockwell" w:hAnsi="Rockwell"/>
                <w:i/>
              </w:rPr>
              <w:t>4</w:t>
            </w:r>
            <w:r w:rsidRPr="00920CAD">
              <w:rPr>
                <w:rFonts w:ascii="Rockwell" w:hAnsi="Rockwell"/>
                <w:i/>
              </w:rPr>
              <w:t xml:space="preserve">, CPU </w:t>
            </w:r>
            <w:r w:rsidR="00A356F9" w:rsidRPr="00920CAD">
              <w:rPr>
                <w:rFonts w:ascii="Rockwell" w:hAnsi="Rockwell"/>
                <w:i/>
              </w:rPr>
              <w:t>9</w:t>
            </w:r>
            <w:r w:rsidRPr="00920CAD">
              <w:rPr>
                <w:rFonts w:ascii="Rockwell" w:hAnsi="Rockwell"/>
                <w:i/>
              </w:rPr>
              <w:t xml:space="preserve"> cœurs avec </w:t>
            </w:r>
            <w:r w:rsidR="00A356F9" w:rsidRPr="00920CAD">
              <w:rPr>
                <w:rFonts w:ascii="Rockwell" w:hAnsi="Rockwell"/>
                <w:i/>
              </w:rPr>
              <w:t>3</w:t>
            </w:r>
            <w:r w:rsidRPr="00920CAD">
              <w:rPr>
                <w:rFonts w:ascii="Rockwell" w:hAnsi="Rockwell"/>
                <w:i/>
              </w:rPr>
              <w:t xml:space="preserve"> cœurs de performance et </w:t>
            </w:r>
            <w:r w:rsidR="00A356F9" w:rsidRPr="00920CAD">
              <w:rPr>
                <w:rFonts w:ascii="Rockwell" w:hAnsi="Rockwell"/>
                <w:i/>
              </w:rPr>
              <w:t>6</w:t>
            </w:r>
            <w:r w:rsidRPr="00920CAD">
              <w:rPr>
                <w:rFonts w:ascii="Rockwell" w:hAnsi="Rockwell"/>
                <w:i/>
              </w:rPr>
              <w:t xml:space="preserve"> cœurs à haute efficacité énergétique, GPU </w:t>
            </w:r>
            <w:r w:rsidR="002E7125" w:rsidRPr="00920CAD">
              <w:rPr>
                <w:rFonts w:ascii="Rockwell" w:hAnsi="Rockwell"/>
                <w:i/>
              </w:rPr>
              <w:t>10</w:t>
            </w:r>
            <w:r w:rsidRPr="00920CAD">
              <w:rPr>
                <w:rFonts w:ascii="Rockwell" w:hAnsi="Rockwell"/>
                <w:i/>
              </w:rPr>
              <w:t> cœurs, Neural Engine 16 cœurs</w:t>
            </w:r>
            <w:r w:rsidR="00A356F9" w:rsidRPr="00920CAD">
              <w:rPr>
                <w:rFonts w:ascii="Rockwell" w:hAnsi="Rockwell"/>
                <w:i/>
              </w:rPr>
              <w:t>, bande passante mémoire 120 Go/s AU MOINS</w:t>
            </w:r>
          </w:p>
        </w:tc>
        <w:tc>
          <w:tcPr>
            <w:tcW w:w="870" w:type="pct"/>
          </w:tcPr>
          <w:p w14:paraId="7B1021BC" w14:textId="52AB44CB" w:rsidR="000030E5" w:rsidRPr="00920CAD" w:rsidRDefault="000030E5" w:rsidP="000030E5">
            <w:pPr>
              <w:jc w:val="both"/>
              <w:rPr>
                <w:rFonts w:ascii="Rockwell" w:hAnsi="Rockwell"/>
                <w:bCs/>
                <w:i/>
              </w:rPr>
            </w:pPr>
          </w:p>
        </w:tc>
        <w:tc>
          <w:tcPr>
            <w:tcW w:w="902" w:type="pct"/>
          </w:tcPr>
          <w:p w14:paraId="3D5BDCF8" w14:textId="77777777" w:rsidR="000030E5" w:rsidRPr="00920CAD" w:rsidRDefault="000030E5" w:rsidP="000030E5">
            <w:pPr>
              <w:jc w:val="both"/>
              <w:rPr>
                <w:rFonts w:ascii="Rockwell" w:hAnsi="Rockwell"/>
                <w:bCs/>
              </w:rPr>
            </w:pPr>
          </w:p>
        </w:tc>
      </w:tr>
      <w:tr w:rsidR="00920CAD" w:rsidRPr="00920CAD" w14:paraId="041EB24D" w14:textId="77777777" w:rsidTr="00584C80">
        <w:trPr>
          <w:trHeight w:val="345"/>
          <w:jc w:val="center"/>
        </w:trPr>
        <w:tc>
          <w:tcPr>
            <w:tcW w:w="358" w:type="pct"/>
            <w:vAlign w:val="center"/>
          </w:tcPr>
          <w:p w14:paraId="1A63A8DD" w14:textId="77777777" w:rsidR="000030E5" w:rsidRPr="00920CAD" w:rsidRDefault="000030E5" w:rsidP="00C94671">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19379131" w14:textId="049E857F" w:rsidR="000030E5" w:rsidRPr="00920CAD" w:rsidRDefault="000030E5" w:rsidP="000030E5">
            <w:pPr>
              <w:rPr>
                <w:rFonts w:ascii="Rockwell" w:hAnsi="Rockwell"/>
                <w:i/>
              </w:rPr>
            </w:pPr>
            <w:r w:rsidRPr="00920CAD">
              <w:rPr>
                <w:rFonts w:ascii="Rockwell" w:hAnsi="Rockwell"/>
                <w:i/>
              </w:rPr>
              <w:t>RAM</w:t>
            </w:r>
          </w:p>
          <w:p w14:paraId="6CFCE9F8" w14:textId="77777777" w:rsidR="000030E5" w:rsidRPr="00920CAD" w:rsidRDefault="000030E5" w:rsidP="000030E5">
            <w:pPr>
              <w:rPr>
                <w:rFonts w:ascii="Rockwell" w:hAnsi="Rockwell"/>
                <w:i/>
              </w:rPr>
            </w:pPr>
          </w:p>
          <w:p w14:paraId="7C51F57B" w14:textId="03C9BA4E" w:rsidR="000030E5" w:rsidRPr="00920CAD" w:rsidRDefault="000030E5" w:rsidP="000030E5">
            <w:pPr>
              <w:rPr>
                <w:rFonts w:ascii="Rockwell" w:hAnsi="Rockwell"/>
              </w:rPr>
            </w:pPr>
          </w:p>
        </w:tc>
        <w:tc>
          <w:tcPr>
            <w:tcW w:w="1848" w:type="pct"/>
            <w:gridSpan w:val="2"/>
          </w:tcPr>
          <w:p w14:paraId="751EECA9" w14:textId="659119D3" w:rsidR="006141A8" w:rsidRPr="00920CAD" w:rsidRDefault="006141A8" w:rsidP="006141A8">
            <w:pPr>
              <w:rPr>
                <w:rFonts w:ascii="Rockwell" w:hAnsi="Rockwell"/>
              </w:rPr>
            </w:pPr>
            <w:r w:rsidRPr="00920CAD">
              <w:rPr>
                <w:rFonts w:ascii="Rockwell" w:hAnsi="Rockwell"/>
                <w:bCs/>
                <w:i/>
              </w:rPr>
              <w:t xml:space="preserve">8 Go au moins   </w:t>
            </w:r>
          </w:p>
          <w:p w14:paraId="7138357D" w14:textId="0D714F10" w:rsidR="000030E5" w:rsidRPr="00920CAD" w:rsidRDefault="000030E5" w:rsidP="00584C80">
            <w:pPr>
              <w:rPr>
                <w:rFonts w:ascii="Rockwell" w:hAnsi="Rockwell"/>
              </w:rPr>
            </w:pPr>
          </w:p>
        </w:tc>
        <w:tc>
          <w:tcPr>
            <w:tcW w:w="870" w:type="pct"/>
          </w:tcPr>
          <w:p w14:paraId="091F8987" w14:textId="61B2A103" w:rsidR="000030E5" w:rsidRPr="00920CAD" w:rsidRDefault="000030E5" w:rsidP="000030E5">
            <w:pPr>
              <w:jc w:val="both"/>
              <w:rPr>
                <w:rFonts w:ascii="Rockwell" w:hAnsi="Rockwell"/>
                <w:i/>
              </w:rPr>
            </w:pPr>
          </w:p>
        </w:tc>
        <w:tc>
          <w:tcPr>
            <w:tcW w:w="902" w:type="pct"/>
          </w:tcPr>
          <w:p w14:paraId="19EBBF83" w14:textId="77777777" w:rsidR="000030E5" w:rsidRPr="00920CAD" w:rsidRDefault="000030E5" w:rsidP="000030E5">
            <w:pPr>
              <w:jc w:val="both"/>
              <w:rPr>
                <w:rFonts w:ascii="Rockwell" w:hAnsi="Rockwell"/>
                <w:bCs/>
              </w:rPr>
            </w:pPr>
          </w:p>
        </w:tc>
      </w:tr>
      <w:tr w:rsidR="00920CAD" w:rsidRPr="00920CAD" w14:paraId="208EE009" w14:textId="77777777" w:rsidTr="00570218">
        <w:trPr>
          <w:trHeight w:hRule="exact" w:val="1024"/>
          <w:jc w:val="center"/>
        </w:trPr>
        <w:tc>
          <w:tcPr>
            <w:tcW w:w="358" w:type="pct"/>
            <w:vAlign w:val="center"/>
          </w:tcPr>
          <w:p w14:paraId="0D0B81F9" w14:textId="77777777" w:rsidR="00FF3526" w:rsidRPr="00920CAD" w:rsidRDefault="00FF3526"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0D85D805" w14:textId="77777777" w:rsidR="00FF3526" w:rsidRPr="00920CAD" w:rsidRDefault="00FF3526" w:rsidP="00FF3526">
            <w:pPr>
              <w:rPr>
                <w:rFonts w:ascii="Rockwell" w:hAnsi="Rockwell"/>
                <w:i/>
              </w:rPr>
            </w:pPr>
            <w:r w:rsidRPr="00920CAD">
              <w:rPr>
                <w:rFonts w:ascii="Rockwell" w:hAnsi="Rockwell"/>
                <w:i/>
              </w:rPr>
              <w:t>Type de carte SIM supporté</w:t>
            </w:r>
          </w:p>
        </w:tc>
        <w:tc>
          <w:tcPr>
            <w:tcW w:w="1848" w:type="pct"/>
            <w:gridSpan w:val="2"/>
          </w:tcPr>
          <w:p w14:paraId="62BCF1E2" w14:textId="77777777" w:rsidR="00FF3526" w:rsidRPr="00920CAD" w:rsidRDefault="00FF3526" w:rsidP="00FF3526">
            <w:pPr>
              <w:jc w:val="both"/>
              <w:rPr>
                <w:rFonts w:ascii="Rockwell" w:hAnsi="Rockwell"/>
                <w:i/>
              </w:rPr>
            </w:pPr>
            <w:r w:rsidRPr="00920CAD">
              <w:rPr>
                <w:rFonts w:ascii="Rockwell" w:hAnsi="Rockwell"/>
                <w:i/>
              </w:rPr>
              <w:t>Nano-SIM (compatible avec la carte Apple SIM)</w:t>
            </w:r>
          </w:p>
          <w:p w14:paraId="0598628B" w14:textId="41DBA9E4" w:rsidR="002E7125" w:rsidRPr="00920CAD" w:rsidRDefault="00FF3526" w:rsidP="00FF3526">
            <w:pPr>
              <w:jc w:val="both"/>
              <w:rPr>
                <w:rFonts w:ascii="Rockwell" w:hAnsi="Rockwell"/>
                <w:i/>
              </w:rPr>
            </w:pPr>
            <w:proofErr w:type="spellStart"/>
            <w:r w:rsidRPr="00920CAD">
              <w:rPr>
                <w:rFonts w:ascii="Rockwell" w:hAnsi="Rockwell"/>
                <w:i/>
              </w:rPr>
              <w:t>eSI</w:t>
            </w:r>
            <w:r w:rsidR="00D30DA7" w:rsidRPr="00920CAD">
              <w:rPr>
                <w:rFonts w:ascii="Rockwell" w:hAnsi="Rockwell"/>
                <w:i/>
              </w:rPr>
              <w:t>M</w:t>
            </w:r>
            <w:proofErr w:type="spellEnd"/>
            <w:r w:rsidRPr="00920CAD">
              <w:rPr>
                <w:rFonts w:ascii="Rockwell" w:hAnsi="Rockwell"/>
                <w:i/>
              </w:rPr>
              <w:t xml:space="preserve"> intégrée</w:t>
            </w:r>
          </w:p>
        </w:tc>
        <w:tc>
          <w:tcPr>
            <w:tcW w:w="870" w:type="pct"/>
          </w:tcPr>
          <w:p w14:paraId="70BCFDE8" w14:textId="77777777" w:rsidR="00FF3526" w:rsidRPr="00920CAD" w:rsidRDefault="00FF3526" w:rsidP="00FF3526">
            <w:pPr>
              <w:jc w:val="both"/>
              <w:rPr>
                <w:rFonts w:ascii="Rockwell" w:hAnsi="Rockwell"/>
                <w:bCs/>
                <w:i/>
              </w:rPr>
            </w:pPr>
          </w:p>
        </w:tc>
        <w:tc>
          <w:tcPr>
            <w:tcW w:w="902" w:type="pct"/>
            <w:vAlign w:val="center"/>
          </w:tcPr>
          <w:p w14:paraId="5E2DDD47" w14:textId="77777777" w:rsidR="00FF3526" w:rsidRPr="00920CAD" w:rsidRDefault="00FF3526" w:rsidP="00FF3526">
            <w:pPr>
              <w:jc w:val="both"/>
              <w:rPr>
                <w:rFonts w:ascii="Rockwell" w:hAnsi="Rockwell"/>
                <w:bCs/>
              </w:rPr>
            </w:pPr>
          </w:p>
        </w:tc>
      </w:tr>
      <w:tr w:rsidR="00920CAD" w:rsidRPr="00920CAD" w14:paraId="64ED665D" w14:textId="77777777" w:rsidTr="000A276A">
        <w:trPr>
          <w:trHeight w:hRule="exact" w:val="998"/>
          <w:jc w:val="center"/>
        </w:trPr>
        <w:tc>
          <w:tcPr>
            <w:tcW w:w="358" w:type="pct"/>
            <w:vAlign w:val="center"/>
          </w:tcPr>
          <w:p w14:paraId="24357AAF" w14:textId="77777777" w:rsidR="00FF3526" w:rsidRPr="00920CAD" w:rsidRDefault="00FF3526"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32B05501" w14:textId="77777777" w:rsidR="00FF3526" w:rsidRPr="00920CAD" w:rsidRDefault="00FF3526" w:rsidP="00FF3526">
            <w:pPr>
              <w:rPr>
                <w:rFonts w:ascii="Rockwell" w:hAnsi="Rockwell"/>
                <w:i/>
              </w:rPr>
            </w:pPr>
            <w:r w:rsidRPr="00920CAD">
              <w:rPr>
                <w:rFonts w:ascii="Rockwell" w:hAnsi="Rockwell"/>
                <w:bCs/>
                <w:i/>
              </w:rPr>
              <w:t>Réseaux et connectivité</w:t>
            </w:r>
          </w:p>
        </w:tc>
        <w:tc>
          <w:tcPr>
            <w:tcW w:w="1848" w:type="pct"/>
            <w:gridSpan w:val="2"/>
          </w:tcPr>
          <w:p w14:paraId="31B9E181" w14:textId="4AB2B9AB" w:rsidR="00FF3526" w:rsidRPr="00920CAD" w:rsidRDefault="00FF3526" w:rsidP="00FF3526">
            <w:pPr>
              <w:spacing w:line="259" w:lineRule="auto"/>
              <w:jc w:val="both"/>
              <w:rPr>
                <w:rFonts w:ascii="Rockwell" w:hAnsi="Rockwell"/>
                <w:i/>
              </w:rPr>
            </w:pPr>
            <w:r w:rsidRPr="00920CAD">
              <w:rPr>
                <w:rFonts w:ascii="Rockwell" w:hAnsi="Rockwell"/>
                <w:i/>
              </w:rPr>
              <w:t>Wi</w:t>
            </w:r>
            <w:r w:rsidRPr="00920CAD">
              <w:rPr>
                <w:rFonts w:ascii="Cambria Math" w:eastAsia="MS Gothic" w:hAnsi="Cambria Math" w:cs="Cambria Math"/>
                <w:i/>
              </w:rPr>
              <w:t>‑</w:t>
            </w:r>
            <w:r w:rsidRPr="00920CAD">
              <w:rPr>
                <w:rFonts w:ascii="Rockwell" w:hAnsi="Rockwell"/>
                <w:i/>
              </w:rPr>
              <w:t>Fi (802.11n/</w:t>
            </w:r>
            <w:proofErr w:type="spellStart"/>
            <w:r w:rsidRPr="00920CAD">
              <w:rPr>
                <w:rFonts w:ascii="Rockwell" w:hAnsi="Rockwell"/>
                <w:i/>
              </w:rPr>
              <w:t>ac</w:t>
            </w:r>
            <w:proofErr w:type="spellEnd"/>
            <w:r w:rsidRPr="00920CAD">
              <w:rPr>
                <w:rFonts w:ascii="Rockwell" w:hAnsi="Rockwell"/>
                <w:i/>
              </w:rPr>
              <w:t>)</w:t>
            </w:r>
            <w:r w:rsidR="002E7125" w:rsidRPr="00920CAD">
              <w:rPr>
                <w:rFonts w:ascii="Rockwell" w:hAnsi="Rockwell"/>
                <w:i/>
              </w:rPr>
              <w:t xml:space="preserve"> au moins </w:t>
            </w:r>
            <w:r w:rsidRPr="00920CAD">
              <w:rPr>
                <w:rFonts w:ascii="Rockwell" w:hAnsi="Rockwell"/>
                <w:i/>
              </w:rPr>
              <w:t>Technologie Bluetooth 5.0</w:t>
            </w:r>
          </w:p>
          <w:p w14:paraId="430CD90C" w14:textId="77777777" w:rsidR="00FF3526" w:rsidRPr="00920CAD" w:rsidRDefault="00FF3526" w:rsidP="00FF3526">
            <w:pPr>
              <w:spacing w:line="259" w:lineRule="auto"/>
              <w:jc w:val="both"/>
              <w:rPr>
                <w:rFonts w:ascii="Rockwell" w:hAnsi="Rockwell"/>
                <w:i/>
              </w:rPr>
            </w:pPr>
            <w:r w:rsidRPr="00920CAD">
              <w:rPr>
                <w:rFonts w:ascii="Rockwell" w:hAnsi="Rockwell"/>
                <w:i/>
              </w:rPr>
              <w:t>Compatible 4G</w:t>
            </w:r>
          </w:p>
          <w:p w14:paraId="5EEF6A43" w14:textId="77777777" w:rsidR="00FF3526" w:rsidRPr="00920CAD" w:rsidRDefault="00FF3526" w:rsidP="00FF3526">
            <w:pPr>
              <w:pStyle w:val="Paragraphedeliste"/>
              <w:spacing w:line="259" w:lineRule="auto"/>
              <w:ind w:left="215"/>
              <w:jc w:val="both"/>
              <w:rPr>
                <w:rFonts w:ascii="Rockwell" w:hAnsi="Rockwell"/>
              </w:rPr>
            </w:pPr>
          </w:p>
        </w:tc>
        <w:tc>
          <w:tcPr>
            <w:tcW w:w="870" w:type="pct"/>
          </w:tcPr>
          <w:p w14:paraId="3DB473A1" w14:textId="77777777" w:rsidR="00FF3526" w:rsidRPr="00920CAD" w:rsidRDefault="00FF3526" w:rsidP="00FF3526">
            <w:pPr>
              <w:jc w:val="both"/>
              <w:rPr>
                <w:rFonts w:ascii="Rockwell" w:hAnsi="Rockwell"/>
                <w:bCs/>
                <w:i/>
              </w:rPr>
            </w:pPr>
          </w:p>
        </w:tc>
        <w:tc>
          <w:tcPr>
            <w:tcW w:w="902" w:type="pct"/>
            <w:vAlign w:val="center"/>
          </w:tcPr>
          <w:p w14:paraId="6A4B46F0" w14:textId="77777777" w:rsidR="00FF3526" w:rsidRPr="00920CAD" w:rsidRDefault="00FF3526" w:rsidP="00FF3526">
            <w:pPr>
              <w:jc w:val="both"/>
              <w:rPr>
                <w:rFonts w:ascii="Rockwell" w:hAnsi="Rockwell"/>
                <w:bCs/>
              </w:rPr>
            </w:pPr>
          </w:p>
        </w:tc>
      </w:tr>
      <w:tr w:rsidR="00920CAD" w:rsidRPr="00920CAD" w14:paraId="2FD7491D" w14:textId="77777777" w:rsidTr="000A276A">
        <w:trPr>
          <w:trHeight w:val="547"/>
          <w:jc w:val="center"/>
        </w:trPr>
        <w:tc>
          <w:tcPr>
            <w:tcW w:w="358" w:type="pct"/>
            <w:vAlign w:val="center"/>
          </w:tcPr>
          <w:p w14:paraId="027CDD53" w14:textId="77777777" w:rsidR="00FF3526" w:rsidRPr="00920CAD" w:rsidRDefault="00FF3526"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0B435CF9" w14:textId="77777777" w:rsidR="00FF3526" w:rsidRPr="00920CAD" w:rsidRDefault="00FF3526" w:rsidP="00FF3526">
            <w:pPr>
              <w:rPr>
                <w:rFonts w:ascii="Rockwell" w:hAnsi="Rockwell"/>
                <w:i/>
              </w:rPr>
            </w:pPr>
            <w:r w:rsidRPr="00920CAD">
              <w:rPr>
                <w:rFonts w:ascii="Rockwell" w:hAnsi="Rockwell"/>
                <w:i/>
              </w:rPr>
              <w:t>Appareil photo</w:t>
            </w:r>
          </w:p>
        </w:tc>
        <w:tc>
          <w:tcPr>
            <w:tcW w:w="1848" w:type="pct"/>
            <w:gridSpan w:val="2"/>
          </w:tcPr>
          <w:p w14:paraId="32526931" w14:textId="4E1F5425" w:rsidR="00FF3526" w:rsidRPr="00920CAD" w:rsidRDefault="00FF3526" w:rsidP="00FF3526">
            <w:pPr>
              <w:jc w:val="both"/>
              <w:rPr>
                <w:rFonts w:ascii="Rockwell" w:hAnsi="Rockwell"/>
                <w:bCs/>
                <w:i/>
              </w:rPr>
            </w:pPr>
            <w:r w:rsidRPr="00920CAD">
              <w:rPr>
                <w:rFonts w:ascii="Rockwell" w:hAnsi="Rockwell"/>
                <w:bCs/>
                <w:i/>
              </w:rPr>
              <w:t xml:space="preserve">Appareil photo </w:t>
            </w:r>
            <w:proofErr w:type="spellStart"/>
            <w:r w:rsidRPr="00920CAD">
              <w:rPr>
                <w:rFonts w:ascii="Rockwell" w:hAnsi="Rockwell"/>
                <w:bCs/>
                <w:i/>
              </w:rPr>
              <w:t>iSight</w:t>
            </w:r>
            <w:proofErr w:type="spellEnd"/>
            <w:r w:rsidRPr="00920CAD">
              <w:rPr>
                <w:rFonts w:ascii="Rockwell" w:hAnsi="Rockwell"/>
                <w:bCs/>
                <w:i/>
              </w:rPr>
              <w:t xml:space="preserve"> 12 </w:t>
            </w:r>
            <w:proofErr w:type="spellStart"/>
            <w:r w:rsidRPr="00920CAD">
              <w:rPr>
                <w:rFonts w:ascii="Rockwell" w:hAnsi="Rockwell"/>
                <w:bCs/>
                <w:i/>
              </w:rPr>
              <w:t>Mpx</w:t>
            </w:r>
            <w:proofErr w:type="spellEnd"/>
            <w:r w:rsidRPr="00920CAD">
              <w:rPr>
                <w:rFonts w:ascii="Rockwell" w:hAnsi="Rockwell"/>
                <w:bCs/>
                <w:i/>
              </w:rPr>
              <w:t xml:space="preserve"> au moins, Mise au point automatique </w:t>
            </w:r>
          </w:p>
        </w:tc>
        <w:tc>
          <w:tcPr>
            <w:tcW w:w="870" w:type="pct"/>
          </w:tcPr>
          <w:p w14:paraId="2233C4B1" w14:textId="77777777" w:rsidR="00FF3526" w:rsidRPr="00920CAD" w:rsidRDefault="00FF3526" w:rsidP="00FF3526">
            <w:pPr>
              <w:jc w:val="both"/>
              <w:rPr>
                <w:rFonts w:ascii="Rockwell" w:hAnsi="Rockwell"/>
                <w:bCs/>
                <w:i/>
              </w:rPr>
            </w:pPr>
          </w:p>
        </w:tc>
        <w:tc>
          <w:tcPr>
            <w:tcW w:w="902" w:type="pct"/>
          </w:tcPr>
          <w:p w14:paraId="1B629412" w14:textId="77777777" w:rsidR="00FF3526" w:rsidRPr="00920CAD" w:rsidRDefault="00FF3526" w:rsidP="00FF3526">
            <w:pPr>
              <w:jc w:val="both"/>
              <w:rPr>
                <w:rFonts w:ascii="Rockwell" w:hAnsi="Rockwell"/>
                <w:bCs/>
              </w:rPr>
            </w:pPr>
          </w:p>
        </w:tc>
      </w:tr>
      <w:tr w:rsidR="00920CAD" w:rsidRPr="00920CAD" w14:paraId="2C6CEE69" w14:textId="77777777" w:rsidTr="000A276A">
        <w:trPr>
          <w:jc w:val="center"/>
        </w:trPr>
        <w:tc>
          <w:tcPr>
            <w:tcW w:w="358" w:type="pct"/>
            <w:vAlign w:val="center"/>
          </w:tcPr>
          <w:p w14:paraId="711C9774" w14:textId="77777777" w:rsidR="00D22DC1" w:rsidRPr="00920CAD" w:rsidRDefault="00D22DC1"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70EB26A3" w14:textId="77777777" w:rsidR="00D22DC1" w:rsidRPr="00920CAD" w:rsidRDefault="00D22DC1" w:rsidP="00D22DC1">
            <w:pPr>
              <w:rPr>
                <w:rFonts w:ascii="Rockwell" w:hAnsi="Rockwell"/>
                <w:i/>
              </w:rPr>
            </w:pPr>
            <w:r w:rsidRPr="00920CAD">
              <w:rPr>
                <w:rFonts w:ascii="Rockwell" w:hAnsi="Rockwell"/>
                <w:i/>
              </w:rPr>
              <w:t>Système d’exploitation</w:t>
            </w:r>
          </w:p>
        </w:tc>
        <w:tc>
          <w:tcPr>
            <w:tcW w:w="1848" w:type="pct"/>
            <w:gridSpan w:val="2"/>
          </w:tcPr>
          <w:p w14:paraId="083631D4" w14:textId="0E7B78E1" w:rsidR="00D22DC1" w:rsidRPr="00920CAD" w:rsidRDefault="0019279E" w:rsidP="009F672B">
            <w:pPr>
              <w:jc w:val="both"/>
              <w:rPr>
                <w:rFonts w:ascii="Rockwell" w:hAnsi="Rockwell"/>
                <w:bCs/>
                <w:i/>
              </w:rPr>
            </w:pPr>
            <w:proofErr w:type="spellStart"/>
            <w:r w:rsidRPr="00920CAD">
              <w:rPr>
                <w:rFonts w:ascii="Rockwell" w:hAnsi="Rockwell"/>
                <w:bCs/>
                <w:i/>
              </w:rPr>
              <w:t>iPadOS</w:t>
            </w:r>
            <w:proofErr w:type="spellEnd"/>
            <w:r w:rsidRPr="00920CAD">
              <w:rPr>
                <w:rFonts w:ascii="Rockwell" w:hAnsi="Rockwell"/>
                <w:bCs/>
                <w:i/>
              </w:rPr>
              <w:t xml:space="preserve"> </w:t>
            </w:r>
            <w:r w:rsidR="009F672B" w:rsidRPr="00920CAD">
              <w:rPr>
                <w:rFonts w:ascii="Rockwell" w:hAnsi="Rockwell"/>
                <w:bCs/>
                <w:i/>
              </w:rPr>
              <w:t xml:space="preserve">26 </w:t>
            </w:r>
            <w:r w:rsidRPr="00920CAD">
              <w:rPr>
                <w:rFonts w:ascii="Rockwell" w:hAnsi="Rockwell"/>
                <w:bCs/>
                <w:i/>
              </w:rPr>
              <w:t>ou version ultérieure</w:t>
            </w:r>
          </w:p>
        </w:tc>
        <w:tc>
          <w:tcPr>
            <w:tcW w:w="870" w:type="pct"/>
          </w:tcPr>
          <w:p w14:paraId="1AEA20C1" w14:textId="7A495E57" w:rsidR="00D22DC1" w:rsidRPr="00920CAD" w:rsidRDefault="00D22DC1" w:rsidP="00D22DC1">
            <w:pPr>
              <w:jc w:val="both"/>
              <w:rPr>
                <w:rFonts w:ascii="Rockwell" w:hAnsi="Rockwell"/>
                <w:bCs/>
                <w:i/>
              </w:rPr>
            </w:pPr>
          </w:p>
        </w:tc>
        <w:tc>
          <w:tcPr>
            <w:tcW w:w="902" w:type="pct"/>
            <w:vAlign w:val="center"/>
          </w:tcPr>
          <w:p w14:paraId="04437F07" w14:textId="77777777" w:rsidR="00D22DC1" w:rsidRPr="00920CAD" w:rsidRDefault="00D22DC1" w:rsidP="00D22DC1">
            <w:pPr>
              <w:jc w:val="both"/>
              <w:rPr>
                <w:rFonts w:ascii="Rockwell" w:hAnsi="Rockwell"/>
                <w:bCs/>
              </w:rPr>
            </w:pPr>
          </w:p>
        </w:tc>
      </w:tr>
      <w:tr w:rsidR="00920CAD" w:rsidRPr="00920CAD" w14:paraId="32948A8F" w14:textId="77777777" w:rsidTr="000A276A">
        <w:trPr>
          <w:trHeight w:hRule="exact" w:val="1146"/>
          <w:jc w:val="center"/>
        </w:trPr>
        <w:tc>
          <w:tcPr>
            <w:tcW w:w="358" w:type="pct"/>
            <w:tcBorders>
              <w:bottom w:val="single" w:sz="4" w:space="0" w:color="auto"/>
            </w:tcBorders>
            <w:vAlign w:val="center"/>
          </w:tcPr>
          <w:p w14:paraId="6A02F4D4" w14:textId="77777777" w:rsidR="00D22DC1" w:rsidRPr="00920CAD" w:rsidRDefault="00D22DC1" w:rsidP="002F0354">
            <w:pPr>
              <w:pStyle w:val="Pieddepage"/>
              <w:numPr>
                <w:ilvl w:val="2"/>
                <w:numId w:val="34"/>
              </w:numPr>
              <w:tabs>
                <w:tab w:val="clear" w:pos="4536"/>
                <w:tab w:val="clear" w:pos="9072"/>
              </w:tabs>
              <w:ind w:left="459"/>
              <w:jc w:val="both"/>
              <w:rPr>
                <w:rFonts w:ascii="Rockwell" w:hAnsi="Rockwell"/>
                <w:bCs/>
                <w:i/>
              </w:rPr>
            </w:pPr>
          </w:p>
        </w:tc>
        <w:tc>
          <w:tcPr>
            <w:tcW w:w="1022" w:type="pct"/>
            <w:tcBorders>
              <w:bottom w:val="single" w:sz="4" w:space="0" w:color="auto"/>
            </w:tcBorders>
            <w:vAlign w:val="center"/>
          </w:tcPr>
          <w:p w14:paraId="14183185" w14:textId="73BCC2DE" w:rsidR="00D22DC1" w:rsidRPr="00920CAD" w:rsidRDefault="00D22DC1" w:rsidP="00D22DC1">
            <w:pPr>
              <w:rPr>
                <w:rFonts w:ascii="Rockwell" w:hAnsi="Rockwell"/>
                <w:bCs/>
                <w:i/>
              </w:rPr>
            </w:pPr>
            <w:r w:rsidRPr="00920CAD">
              <w:rPr>
                <w:rFonts w:ascii="Rockwell" w:hAnsi="Rockwell"/>
                <w:bCs/>
                <w:i/>
              </w:rPr>
              <w:t>Audio et vidéo</w:t>
            </w:r>
          </w:p>
        </w:tc>
        <w:tc>
          <w:tcPr>
            <w:tcW w:w="1848" w:type="pct"/>
            <w:gridSpan w:val="2"/>
          </w:tcPr>
          <w:p w14:paraId="5728B8DB" w14:textId="77777777" w:rsidR="00D22DC1" w:rsidRPr="00920CAD" w:rsidRDefault="00D22DC1" w:rsidP="00D22DC1">
            <w:pPr>
              <w:shd w:val="clear" w:color="auto" w:fill="FFFFFF"/>
              <w:rPr>
                <w:rFonts w:ascii="Rockwell" w:hAnsi="Rockwell"/>
                <w:bCs/>
                <w:i/>
              </w:rPr>
            </w:pPr>
            <w:r w:rsidRPr="00920CAD">
              <w:rPr>
                <w:rFonts w:ascii="Rockwell" w:hAnsi="Rockwell"/>
                <w:bCs/>
                <w:i/>
              </w:rPr>
              <w:t>Enregistrement vidéo 4K à 24, 25, 30 ou 60 i/s (grand-angle)</w:t>
            </w:r>
          </w:p>
          <w:p w14:paraId="50489395" w14:textId="77777777" w:rsidR="00D22DC1" w:rsidRPr="00920CAD" w:rsidRDefault="00D22DC1" w:rsidP="00D22DC1">
            <w:pPr>
              <w:jc w:val="both"/>
              <w:rPr>
                <w:rFonts w:ascii="Rockwell" w:hAnsi="Rockwell"/>
                <w:bCs/>
                <w:i/>
              </w:rPr>
            </w:pPr>
            <w:r w:rsidRPr="00920CAD">
              <w:rPr>
                <w:rFonts w:ascii="Rockwell" w:hAnsi="Rockwell"/>
                <w:bCs/>
                <w:i/>
              </w:rPr>
              <w:t>Détection des visages</w:t>
            </w:r>
          </w:p>
          <w:p w14:paraId="7CD45B5C" w14:textId="0B5295CC" w:rsidR="00D22DC1" w:rsidRPr="00920CAD" w:rsidRDefault="00D22DC1" w:rsidP="00D22DC1">
            <w:pPr>
              <w:jc w:val="both"/>
              <w:rPr>
                <w:rFonts w:ascii="Rockwell" w:hAnsi="Rockwell"/>
                <w:bCs/>
              </w:rPr>
            </w:pPr>
            <w:r w:rsidRPr="00920CAD">
              <w:rPr>
                <w:rFonts w:ascii="Rockwell" w:hAnsi="Rockwell"/>
                <w:bCs/>
                <w:i/>
              </w:rPr>
              <w:t>Géo référencement des vidéos</w:t>
            </w:r>
          </w:p>
        </w:tc>
        <w:tc>
          <w:tcPr>
            <w:tcW w:w="870" w:type="pct"/>
          </w:tcPr>
          <w:p w14:paraId="198407C6" w14:textId="6BB52863" w:rsidR="00D22DC1" w:rsidRPr="00920CAD" w:rsidRDefault="00D22DC1" w:rsidP="00D22DC1">
            <w:pPr>
              <w:jc w:val="both"/>
              <w:rPr>
                <w:rFonts w:ascii="Rockwell" w:hAnsi="Rockwell"/>
                <w:bCs/>
                <w:i/>
              </w:rPr>
            </w:pPr>
          </w:p>
        </w:tc>
        <w:tc>
          <w:tcPr>
            <w:tcW w:w="902" w:type="pct"/>
            <w:vAlign w:val="center"/>
          </w:tcPr>
          <w:p w14:paraId="7F106235" w14:textId="77777777" w:rsidR="00D22DC1" w:rsidRPr="00920CAD" w:rsidRDefault="00D22DC1" w:rsidP="00D22DC1">
            <w:pPr>
              <w:jc w:val="both"/>
              <w:rPr>
                <w:rFonts w:ascii="Rockwell" w:hAnsi="Rockwell"/>
                <w:bCs/>
              </w:rPr>
            </w:pPr>
          </w:p>
        </w:tc>
      </w:tr>
      <w:tr w:rsidR="00920CAD" w:rsidRPr="00920CAD" w14:paraId="6083185B" w14:textId="77777777" w:rsidTr="000A276A">
        <w:trPr>
          <w:trHeight w:val="689"/>
          <w:jc w:val="center"/>
        </w:trPr>
        <w:tc>
          <w:tcPr>
            <w:tcW w:w="358" w:type="pct"/>
            <w:tcBorders>
              <w:top w:val="single" w:sz="4" w:space="0" w:color="auto"/>
              <w:left w:val="single" w:sz="4" w:space="0" w:color="auto"/>
              <w:bottom w:val="single" w:sz="4" w:space="0" w:color="auto"/>
              <w:right w:val="single" w:sz="4" w:space="0" w:color="auto"/>
            </w:tcBorders>
            <w:vAlign w:val="center"/>
          </w:tcPr>
          <w:p w14:paraId="07945ACE" w14:textId="77777777" w:rsidR="00D22DC1" w:rsidRPr="00920CAD" w:rsidRDefault="00D22DC1" w:rsidP="002F0354">
            <w:pPr>
              <w:pStyle w:val="Pieddepage"/>
              <w:numPr>
                <w:ilvl w:val="2"/>
                <w:numId w:val="34"/>
              </w:numPr>
              <w:tabs>
                <w:tab w:val="clear" w:pos="4536"/>
                <w:tab w:val="clear" w:pos="9072"/>
              </w:tabs>
              <w:ind w:left="459"/>
              <w:jc w:val="both"/>
              <w:rPr>
                <w:rFonts w:ascii="Rockwell" w:hAnsi="Rockwell"/>
                <w:bCs/>
                <w:i/>
              </w:rPr>
            </w:pPr>
          </w:p>
        </w:tc>
        <w:tc>
          <w:tcPr>
            <w:tcW w:w="1022" w:type="pct"/>
            <w:tcBorders>
              <w:top w:val="single" w:sz="4" w:space="0" w:color="auto"/>
              <w:left w:val="single" w:sz="4" w:space="0" w:color="auto"/>
              <w:bottom w:val="single" w:sz="4" w:space="0" w:color="auto"/>
              <w:right w:val="single" w:sz="4" w:space="0" w:color="auto"/>
            </w:tcBorders>
            <w:vAlign w:val="center"/>
          </w:tcPr>
          <w:p w14:paraId="616C55EB" w14:textId="77777777" w:rsidR="00D22DC1" w:rsidRPr="00920CAD" w:rsidRDefault="00D22DC1" w:rsidP="00D22DC1">
            <w:pPr>
              <w:rPr>
                <w:rFonts w:ascii="Rockwell" w:hAnsi="Rockwell"/>
                <w:i/>
              </w:rPr>
            </w:pPr>
            <w:r w:rsidRPr="00920CAD">
              <w:rPr>
                <w:rFonts w:ascii="Rockwell" w:hAnsi="Rockwell"/>
                <w:bCs/>
                <w:i/>
              </w:rPr>
              <w:t>Batterie</w:t>
            </w:r>
          </w:p>
        </w:tc>
        <w:tc>
          <w:tcPr>
            <w:tcW w:w="1848" w:type="pct"/>
            <w:gridSpan w:val="2"/>
            <w:tcBorders>
              <w:left w:val="single" w:sz="4" w:space="0" w:color="auto"/>
            </w:tcBorders>
          </w:tcPr>
          <w:p w14:paraId="14290459" w14:textId="1C09ED56" w:rsidR="00D22DC1" w:rsidRPr="00920CAD" w:rsidRDefault="00D22DC1" w:rsidP="006141A8">
            <w:pPr>
              <w:jc w:val="both"/>
              <w:rPr>
                <w:rFonts w:ascii="Rockwell" w:hAnsi="Rockwell"/>
                <w:bCs/>
                <w:i/>
              </w:rPr>
            </w:pPr>
            <w:r w:rsidRPr="00920CAD">
              <w:rPr>
                <w:rFonts w:ascii="Rockwell" w:hAnsi="Rockwell"/>
                <w:bCs/>
                <w:i/>
              </w:rPr>
              <w:t xml:space="preserve">Batterie lithium-polymère rechargeable intégrée de </w:t>
            </w:r>
            <w:r w:rsidR="006141A8" w:rsidRPr="00920CAD">
              <w:rPr>
                <w:rFonts w:ascii="Rockwell" w:hAnsi="Rockwell"/>
                <w:bCs/>
                <w:i/>
              </w:rPr>
              <w:t>31</w:t>
            </w:r>
            <w:r w:rsidRPr="00920CAD">
              <w:rPr>
                <w:rFonts w:ascii="Rockwell" w:hAnsi="Rockwell"/>
                <w:bCs/>
                <w:i/>
              </w:rPr>
              <w:t>,</w:t>
            </w:r>
            <w:r w:rsidR="006141A8" w:rsidRPr="00920CAD">
              <w:rPr>
                <w:rFonts w:ascii="Rockwell" w:hAnsi="Rockwell"/>
                <w:bCs/>
                <w:i/>
              </w:rPr>
              <w:t>29</w:t>
            </w:r>
            <w:r w:rsidRPr="00920CAD">
              <w:rPr>
                <w:rFonts w:ascii="Rockwell" w:hAnsi="Rockwell"/>
                <w:bCs/>
                <w:i/>
              </w:rPr>
              <w:t xml:space="preserve"> Wh pour (11 pouces) et </w:t>
            </w:r>
            <w:r w:rsidR="006141A8" w:rsidRPr="00920CAD">
              <w:rPr>
                <w:rFonts w:ascii="Rockwell" w:hAnsi="Rockwell"/>
                <w:bCs/>
                <w:i/>
              </w:rPr>
              <w:t>38</w:t>
            </w:r>
            <w:r w:rsidRPr="00920CAD">
              <w:rPr>
                <w:rFonts w:ascii="Rockwell" w:hAnsi="Rockwell"/>
                <w:bCs/>
                <w:i/>
              </w:rPr>
              <w:t>,</w:t>
            </w:r>
            <w:r w:rsidR="006141A8" w:rsidRPr="00920CAD">
              <w:rPr>
                <w:rFonts w:ascii="Rockwell" w:hAnsi="Rockwell"/>
                <w:bCs/>
                <w:i/>
              </w:rPr>
              <w:t>99</w:t>
            </w:r>
            <w:r w:rsidRPr="00920CAD">
              <w:rPr>
                <w:rFonts w:ascii="Rockwell" w:hAnsi="Rockwell"/>
                <w:bCs/>
                <w:i/>
              </w:rPr>
              <w:t xml:space="preserve"> Wh pour (1</w:t>
            </w:r>
            <w:r w:rsidR="006141A8" w:rsidRPr="00920CAD">
              <w:rPr>
                <w:rFonts w:ascii="Rockwell" w:hAnsi="Rockwell"/>
                <w:bCs/>
                <w:i/>
              </w:rPr>
              <w:t>3</w:t>
            </w:r>
            <w:r w:rsidRPr="00920CAD">
              <w:rPr>
                <w:rFonts w:ascii="Rockwell" w:hAnsi="Rockwell"/>
                <w:bCs/>
                <w:i/>
              </w:rPr>
              <w:t xml:space="preserve"> pouces) </w:t>
            </w:r>
            <w:r w:rsidRPr="00920CAD">
              <w:rPr>
                <w:rFonts w:ascii="Rockwell" w:hAnsi="Rockwell"/>
                <w:i/>
              </w:rPr>
              <w:t>(au soumissionnaire de faire la preuve)</w:t>
            </w:r>
          </w:p>
        </w:tc>
        <w:tc>
          <w:tcPr>
            <w:tcW w:w="870" w:type="pct"/>
          </w:tcPr>
          <w:p w14:paraId="67A6B0D0" w14:textId="1BEC92EB" w:rsidR="00D22DC1" w:rsidRPr="00920CAD" w:rsidRDefault="00D22DC1" w:rsidP="00D22DC1">
            <w:pPr>
              <w:jc w:val="both"/>
              <w:rPr>
                <w:rFonts w:ascii="Rockwell" w:hAnsi="Rockwell"/>
                <w:bCs/>
                <w:i/>
              </w:rPr>
            </w:pPr>
          </w:p>
        </w:tc>
        <w:tc>
          <w:tcPr>
            <w:tcW w:w="902" w:type="pct"/>
            <w:vAlign w:val="center"/>
          </w:tcPr>
          <w:p w14:paraId="45015E15" w14:textId="77777777" w:rsidR="00D22DC1" w:rsidRPr="00920CAD" w:rsidRDefault="00D22DC1" w:rsidP="00D22DC1">
            <w:pPr>
              <w:jc w:val="both"/>
              <w:rPr>
                <w:rFonts w:ascii="Rockwell" w:hAnsi="Rockwell"/>
                <w:bCs/>
              </w:rPr>
            </w:pPr>
          </w:p>
        </w:tc>
      </w:tr>
      <w:tr w:rsidR="00920CAD" w:rsidRPr="00920CAD" w14:paraId="1BD3FDAA" w14:textId="77777777" w:rsidTr="000A276A">
        <w:trPr>
          <w:trHeight w:val="1691"/>
          <w:jc w:val="center"/>
        </w:trPr>
        <w:tc>
          <w:tcPr>
            <w:tcW w:w="358" w:type="pct"/>
            <w:tcBorders>
              <w:top w:val="single" w:sz="4" w:space="0" w:color="auto"/>
            </w:tcBorders>
            <w:vAlign w:val="center"/>
          </w:tcPr>
          <w:p w14:paraId="204A405D" w14:textId="77777777" w:rsidR="000C7025" w:rsidRPr="00920CAD" w:rsidRDefault="000C7025" w:rsidP="002F0354">
            <w:pPr>
              <w:pStyle w:val="Pieddepage"/>
              <w:numPr>
                <w:ilvl w:val="2"/>
                <w:numId w:val="34"/>
              </w:numPr>
              <w:tabs>
                <w:tab w:val="clear" w:pos="4536"/>
                <w:tab w:val="clear" w:pos="9072"/>
              </w:tabs>
              <w:ind w:left="459"/>
              <w:jc w:val="both"/>
              <w:rPr>
                <w:rFonts w:ascii="Rockwell" w:hAnsi="Rockwell"/>
                <w:bCs/>
                <w:i/>
              </w:rPr>
            </w:pPr>
          </w:p>
        </w:tc>
        <w:tc>
          <w:tcPr>
            <w:tcW w:w="1022" w:type="pct"/>
            <w:tcBorders>
              <w:top w:val="single" w:sz="4" w:space="0" w:color="auto"/>
            </w:tcBorders>
            <w:vAlign w:val="center"/>
          </w:tcPr>
          <w:p w14:paraId="5B93F970" w14:textId="77777777" w:rsidR="000C7025" w:rsidRPr="00920CAD" w:rsidRDefault="000C7025" w:rsidP="000C7025">
            <w:pPr>
              <w:rPr>
                <w:rFonts w:ascii="Rockwell" w:hAnsi="Rockwell"/>
                <w:bCs/>
                <w:i/>
              </w:rPr>
            </w:pPr>
            <w:r w:rsidRPr="00920CAD">
              <w:rPr>
                <w:rFonts w:ascii="Rockwell" w:hAnsi="Rockwell"/>
                <w:bCs/>
                <w:i/>
              </w:rPr>
              <w:t xml:space="preserve">Autonomie </w:t>
            </w:r>
          </w:p>
        </w:tc>
        <w:tc>
          <w:tcPr>
            <w:tcW w:w="1848" w:type="pct"/>
            <w:gridSpan w:val="2"/>
          </w:tcPr>
          <w:p w14:paraId="56D52CBB" w14:textId="77777777" w:rsidR="000C7025" w:rsidRPr="00920CAD" w:rsidRDefault="000C7025" w:rsidP="000C7025">
            <w:pPr>
              <w:spacing w:line="259" w:lineRule="auto"/>
              <w:jc w:val="both"/>
              <w:rPr>
                <w:rFonts w:ascii="Rockwell" w:hAnsi="Rockwell"/>
                <w:bCs/>
                <w:i/>
              </w:rPr>
            </w:pPr>
            <w:r w:rsidRPr="00920CAD">
              <w:rPr>
                <w:rFonts w:ascii="Rockwell" w:hAnsi="Rockwell"/>
                <w:bCs/>
                <w:i/>
              </w:rPr>
              <w:t>Jusqu’à 10 heures d’autonomie pour naviguer sur Internet en Wi</w:t>
            </w:r>
            <w:r w:rsidRPr="00920CAD">
              <w:rPr>
                <w:rFonts w:ascii="Cambria Math" w:eastAsia="MS Gothic" w:hAnsi="Cambria Math" w:cs="Cambria Math"/>
                <w:bCs/>
                <w:i/>
              </w:rPr>
              <w:t>‑</w:t>
            </w:r>
            <w:r w:rsidRPr="00920CAD">
              <w:rPr>
                <w:rFonts w:ascii="Rockwell" w:hAnsi="Rockwell"/>
                <w:bCs/>
                <w:i/>
              </w:rPr>
              <w:t>Fi, regarder des vidéos ou écouter de la musique</w:t>
            </w:r>
          </w:p>
          <w:p w14:paraId="4B21E31D" w14:textId="77777777" w:rsidR="000C7025" w:rsidRPr="00920CAD" w:rsidRDefault="000C7025" w:rsidP="000C7025">
            <w:pPr>
              <w:spacing w:line="259" w:lineRule="auto"/>
              <w:jc w:val="both"/>
              <w:rPr>
                <w:rFonts w:ascii="Rockwell" w:hAnsi="Rockwell"/>
                <w:bCs/>
                <w:i/>
              </w:rPr>
            </w:pPr>
            <w:r w:rsidRPr="00920CAD">
              <w:rPr>
                <w:rFonts w:ascii="Rockwell" w:hAnsi="Rockwell"/>
                <w:bCs/>
                <w:i/>
              </w:rPr>
              <w:t>Jusqu’à 9 heures d’autonomie pour naviguer sur Internet via un réseau de données cellulaires</w:t>
            </w:r>
          </w:p>
          <w:p w14:paraId="6E12BFED" w14:textId="77777777" w:rsidR="000C7025" w:rsidRPr="00920CAD" w:rsidRDefault="000C7025" w:rsidP="000C7025">
            <w:pPr>
              <w:spacing w:line="259" w:lineRule="auto"/>
              <w:jc w:val="both"/>
              <w:rPr>
                <w:rFonts w:ascii="Rockwell" w:hAnsi="Rockwell"/>
                <w:bCs/>
                <w:i/>
              </w:rPr>
            </w:pPr>
            <w:r w:rsidRPr="00920CAD">
              <w:rPr>
                <w:rFonts w:ascii="Rockwell" w:hAnsi="Rockwell"/>
                <w:bCs/>
                <w:i/>
              </w:rPr>
              <w:t>Recharge via l’adaptateur secteur ou le port USB d’un ordinateur</w:t>
            </w:r>
          </w:p>
        </w:tc>
        <w:tc>
          <w:tcPr>
            <w:tcW w:w="870" w:type="pct"/>
          </w:tcPr>
          <w:p w14:paraId="70F1EA69" w14:textId="77777777" w:rsidR="000C7025" w:rsidRPr="00920CAD" w:rsidRDefault="000C7025" w:rsidP="000C7025">
            <w:pPr>
              <w:jc w:val="both"/>
              <w:rPr>
                <w:rFonts w:ascii="Rockwell" w:hAnsi="Rockwell"/>
                <w:bCs/>
                <w:i/>
              </w:rPr>
            </w:pPr>
          </w:p>
        </w:tc>
        <w:tc>
          <w:tcPr>
            <w:tcW w:w="902" w:type="pct"/>
            <w:vAlign w:val="center"/>
          </w:tcPr>
          <w:p w14:paraId="1519DA2F" w14:textId="77777777" w:rsidR="000C7025" w:rsidRPr="00920CAD" w:rsidRDefault="000C7025" w:rsidP="000C7025">
            <w:pPr>
              <w:jc w:val="both"/>
              <w:rPr>
                <w:rFonts w:ascii="Rockwell" w:hAnsi="Rockwell"/>
                <w:bCs/>
              </w:rPr>
            </w:pPr>
          </w:p>
        </w:tc>
      </w:tr>
      <w:tr w:rsidR="00920CAD" w:rsidRPr="00920CAD" w14:paraId="3B18D3ED" w14:textId="77777777" w:rsidTr="000A276A">
        <w:trPr>
          <w:trHeight w:hRule="exact" w:val="1512"/>
          <w:jc w:val="center"/>
        </w:trPr>
        <w:tc>
          <w:tcPr>
            <w:tcW w:w="358" w:type="pct"/>
            <w:vAlign w:val="center"/>
          </w:tcPr>
          <w:p w14:paraId="2EB72C44" w14:textId="77777777" w:rsidR="000C7025" w:rsidRPr="00920CAD" w:rsidRDefault="000C7025"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4429E772" w14:textId="77777777" w:rsidR="000C7025" w:rsidRPr="00920CAD" w:rsidRDefault="000C7025" w:rsidP="000C7025">
            <w:pPr>
              <w:jc w:val="both"/>
              <w:rPr>
                <w:rFonts w:ascii="Rockwell" w:hAnsi="Rockwell"/>
                <w:b/>
              </w:rPr>
            </w:pPr>
            <w:r w:rsidRPr="00920CAD">
              <w:rPr>
                <w:rFonts w:ascii="Rockwell" w:hAnsi="Rockwell"/>
                <w:i/>
              </w:rPr>
              <w:t>Capteurs</w:t>
            </w:r>
          </w:p>
        </w:tc>
        <w:tc>
          <w:tcPr>
            <w:tcW w:w="1848" w:type="pct"/>
            <w:gridSpan w:val="2"/>
            <w:vAlign w:val="center"/>
          </w:tcPr>
          <w:p w14:paraId="16A0E9D7" w14:textId="7E92F8A7" w:rsidR="000C7025" w:rsidRPr="00920CAD" w:rsidRDefault="000C7025" w:rsidP="000C7025">
            <w:pPr>
              <w:jc w:val="both"/>
              <w:rPr>
                <w:rFonts w:ascii="Rockwell" w:hAnsi="Rockwell"/>
                <w:i/>
              </w:rPr>
            </w:pPr>
            <w:r w:rsidRPr="00920CAD">
              <w:rPr>
                <w:rFonts w:ascii="Rockwell" w:hAnsi="Rockwell"/>
                <w:i/>
              </w:rPr>
              <w:t xml:space="preserve">Face ID, Scanner </w:t>
            </w:r>
            <w:proofErr w:type="spellStart"/>
            <w:r w:rsidRPr="00920CAD">
              <w:rPr>
                <w:rFonts w:ascii="Rockwell" w:hAnsi="Rockwell"/>
                <w:i/>
              </w:rPr>
              <w:t>LiDAR</w:t>
            </w:r>
            <w:proofErr w:type="spellEnd"/>
          </w:p>
          <w:p w14:paraId="3637A663" w14:textId="77777777" w:rsidR="000C7025" w:rsidRPr="00920CAD" w:rsidRDefault="000C7025" w:rsidP="000C7025">
            <w:pPr>
              <w:jc w:val="both"/>
              <w:rPr>
                <w:rFonts w:ascii="Rockwell" w:hAnsi="Rockwell"/>
                <w:i/>
              </w:rPr>
            </w:pPr>
            <w:r w:rsidRPr="00920CAD">
              <w:rPr>
                <w:rFonts w:ascii="Rockwell" w:hAnsi="Rockwell"/>
                <w:i/>
              </w:rPr>
              <w:t>Gyroscope à trois axes</w:t>
            </w:r>
          </w:p>
          <w:p w14:paraId="0FF6F02C" w14:textId="77777777" w:rsidR="000C7025" w:rsidRPr="00920CAD" w:rsidRDefault="000C7025" w:rsidP="000C7025">
            <w:pPr>
              <w:jc w:val="both"/>
              <w:rPr>
                <w:rFonts w:ascii="Rockwell" w:hAnsi="Rockwell"/>
                <w:i/>
              </w:rPr>
            </w:pPr>
            <w:r w:rsidRPr="00920CAD">
              <w:rPr>
                <w:rFonts w:ascii="Rockwell" w:hAnsi="Rockwell"/>
                <w:i/>
              </w:rPr>
              <w:t>Accéléromètre</w:t>
            </w:r>
          </w:p>
          <w:p w14:paraId="0F68710C" w14:textId="77777777" w:rsidR="000C7025" w:rsidRPr="00920CAD" w:rsidRDefault="000C7025" w:rsidP="000C7025">
            <w:pPr>
              <w:jc w:val="both"/>
              <w:rPr>
                <w:rFonts w:ascii="Rockwell" w:hAnsi="Rockwell"/>
                <w:i/>
              </w:rPr>
            </w:pPr>
            <w:r w:rsidRPr="00920CAD">
              <w:rPr>
                <w:rFonts w:ascii="Rockwell" w:hAnsi="Rockwell"/>
                <w:i/>
              </w:rPr>
              <w:t>Baromètre</w:t>
            </w:r>
          </w:p>
          <w:p w14:paraId="34C5A184" w14:textId="77777777" w:rsidR="000C7025" w:rsidRPr="00920CAD" w:rsidRDefault="000C7025" w:rsidP="000C7025">
            <w:pPr>
              <w:jc w:val="both"/>
              <w:rPr>
                <w:rFonts w:ascii="Rockwell" w:hAnsi="Rockwell"/>
                <w:i/>
              </w:rPr>
            </w:pPr>
            <w:r w:rsidRPr="00920CAD">
              <w:rPr>
                <w:rFonts w:ascii="Rockwell" w:hAnsi="Rockwell"/>
                <w:i/>
              </w:rPr>
              <w:t>Capteur de luminosité ambiante</w:t>
            </w:r>
          </w:p>
          <w:p w14:paraId="1CD21BB9" w14:textId="77777777" w:rsidR="000C7025" w:rsidRPr="00920CAD" w:rsidRDefault="000C7025" w:rsidP="000C7025">
            <w:pPr>
              <w:jc w:val="both"/>
              <w:rPr>
                <w:rFonts w:ascii="Rockwell" w:hAnsi="Rockwell"/>
              </w:rPr>
            </w:pPr>
          </w:p>
        </w:tc>
        <w:tc>
          <w:tcPr>
            <w:tcW w:w="870" w:type="pct"/>
          </w:tcPr>
          <w:p w14:paraId="5EB8A3BE" w14:textId="77777777" w:rsidR="000C7025" w:rsidRPr="00920CAD" w:rsidRDefault="000C7025" w:rsidP="000C7025">
            <w:pPr>
              <w:jc w:val="both"/>
              <w:rPr>
                <w:rFonts w:ascii="Rockwell" w:hAnsi="Rockwell"/>
                <w:bCs/>
                <w:i/>
              </w:rPr>
            </w:pPr>
          </w:p>
        </w:tc>
        <w:tc>
          <w:tcPr>
            <w:tcW w:w="902" w:type="pct"/>
            <w:vAlign w:val="center"/>
          </w:tcPr>
          <w:p w14:paraId="6960A14C" w14:textId="77777777" w:rsidR="000C7025" w:rsidRPr="00920CAD" w:rsidRDefault="000C7025" w:rsidP="000C7025">
            <w:pPr>
              <w:jc w:val="both"/>
              <w:rPr>
                <w:rFonts w:ascii="Rockwell" w:hAnsi="Rockwell"/>
                <w:bCs/>
              </w:rPr>
            </w:pPr>
          </w:p>
        </w:tc>
      </w:tr>
      <w:tr w:rsidR="00920CAD" w:rsidRPr="00920CAD" w14:paraId="6FB880F5" w14:textId="77777777" w:rsidTr="00C94671">
        <w:trPr>
          <w:trHeight w:hRule="exact" w:val="1509"/>
          <w:jc w:val="center"/>
        </w:trPr>
        <w:tc>
          <w:tcPr>
            <w:tcW w:w="358" w:type="pct"/>
            <w:tcBorders>
              <w:bottom w:val="single" w:sz="4" w:space="0" w:color="auto"/>
            </w:tcBorders>
            <w:vAlign w:val="center"/>
          </w:tcPr>
          <w:p w14:paraId="4286F37B" w14:textId="77777777" w:rsidR="000C7025" w:rsidRPr="00920CAD" w:rsidRDefault="000C7025" w:rsidP="002F0354">
            <w:pPr>
              <w:pStyle w:val="Pieddepage"/>
              <w:numPr>
                <w:ilvl w:val="2"/>
                <w:numId w:val="34"/>
              </w:numPr>
              <w:tabs>
                <w:tab w:val="clear" w:pos="4536"/>
                <w:tab w:val="clear" w:pos="9072"/>
              </w:tabs>
              <w:ind w:left="459"/>
              <w:jc w:val="both"/>
              <w:rPr>
                <w:rFonts w:ascii="Rockwell" w:hAnsi="Rockwell"/>
                <w:bCs/>
                <w:i/>
              </w:rPr>
            </w:pPr>
          </w:p>
        </w:tc>
        <w:tc>
          <w:tcPr>
            <w:tcW w:w="1022" w:type="pct"/>
            <w:tcBorders>
              <w:bottom w:val="single" w:sz="4" w:space="0" w:color="auto"/>
            </w:tcBorders>
          </w:tcPr>
          <w:p w14:paraId="4E377AFE" w14:textId="77777777" w:rsidR="000C7025" w:rsidRPr="00920CAD" w:rsidRDefault="000C7025" w:rsidP="000C7025">
            <w:pPr>
              <w:jc w:val="both"/>
              <w:rPr>
                <w:rFonts w:ascii="Rockwell" w:hAnsi="Rockwell"/>
                <w:i/>
              </w:rPr>
            </w:pPr>
            <w:r w:rsidRPr="00920CAD">
              <w:rPr>
                <w:rFonts w:ascii="Rockwell" w:hAnsi="Rockwell"/>
                <w:bCs/>
                <w:i/>
              </w:rPr>
              <w:t>Localisation</w:t>
            </w:r>
          </w:p>
        </w:tc>
        <w:tc>
          <w:tcPr>
            <w:tcW w:w="1848" w:type="pct"/>
            <w:gridSpan w:val="2"/>
            <w:tcBorders>
              <w:bottom w:val="single" w:sz="4" w:space="0" w:color="auto"/>
            </w:tcBorders>
          </w:tcPr>
          <w:p w14:paraId="41763CC9" w14:textId="77777777" w:rsidR="000C7025" w:rsidRPr="00920CAD" w:rsidRDefault="000C7025" w:rsidP="000C7025">
            <w:pPr>
              <w:jc w:val="both"/>
              <w:rPr>
                <w:rFonts w:ascii="Rockwell" w:hAnsi="Rockwell"/>
                <w:i/>
              </w:rPr>
            </w:pPr>
            <w:r w:rsidRPr="00920CAD">
              <w:rPr>
                <w:rFonts w:ascii="Rockwell" w:hAnsi="Rockwell"/>
                <w:i/>
              </w:rPr>
              <w:t>Boussole numérique</w:t>
            </w:r>
          </w:p>
          <w:p w14:paraId="7006D50A" w14:textId="77777777" w:rsidR="000C7025" w:rsidRPr="00920CAD" w:rsidRDefault="000C7025" w:rsidP="000C7025">
            <w:pPr>
              <w:jc w:val="both"/>
              <w:rPr>
                <w:rFonts w:ascii="Rockwell" w:hAnsi="Rockwell"/>
                <w:i/>
              </w:rPr>
            </w:pPr>
            <w:r w:rsidRPr="00920CAD">
              <w:rPr>
                <w:rFonts w:ascii="Rockwell" w:hAnsi="Rockwell"/>
                <w:i/>
              </w:rPr>
              <w:t>Wi</w:t>
            </w:r>
            <w:r w:rsidRPr="00920CAD">
              <w:rPr>
                <w:rFonts w:ascii="Cambria Math" w:hAnsi="Cambria Math" w:cs="Cambria Math"/>
                <w:i/>
              </w:rPr>
              <w:t>‑</w:t>
            </w:r>
            <w:r w:rsidRPr="00920CAD">
              <w:rPr>
                <w:rFonts w:ascii="Rockwell" w:hAnsi="Rockwell"/>
                <w:i/>
              </w:rPr>
              <w:t>Fi</w:t>
            </w:r>
          </w:p>
          <w:p w14:paraId="5127E1A9" w14:textId="77777777" w:rsidR="000C7025" w:rsidRPr="00920CAD" w:rsidRDefault="000C7025" w:rsidP="000C7025">
            <w:pPr>
              <w:jc w:val="both"/>
              <w:rPr>
                <w:rFonts w:ascii="Rockwell" w:hAnsi="Rockwell"/>
                <w:i/>
              </w:rPr>
            </w:pPr>
            <w:proofErr w:type="spellStart"/>
            <w:r w:rsidRPr="00920CAD">
              <w:rPr>
                <w:rFonts w:ascii="Rockwell" w:hAnsi="Rockwell"/>
                <w:i/>
              </w:rPr>
              <w:t>Microlocalisation</w:t>
            </w:r>
            <w:proofErr w:type="spellEnd"/>
            <w:r w:rsidRPr="00920CAD">
              <w:rPr>
                <w:rFonts w:ascii="Rockwell" w:hAnsi="Rockwell"/>
                <w:i/>
              </w:rPr>
              <w:t xml:space="preserve"> iBeacon </w:t>
            </w:r>
          </w:p>
          <w:p w14:paraId="377E545B" w14:textId="675A168D" w:rsidR="000C7025" w:rsidRPr="00920CAD" w:rsidRDefault="000C7025" w:rsidP="000C7025">
            <w:pPr>
              <w:jc w:val="both"/>
              <w:rPr>
                <w:rFonts w:ascii="Rockwell" w:hAnsi="Rockwell"/>
                <w:i/>
              </w:rPr>
            </w:pPr>
            <w:r w:rsidRPr="00920CAD">
              <w:rPr>
                <w:rFonts w:ascii="Rockwell" w:hAnsi="Rockwell"/>
                <w:i/>
              </w:rPr>
              <w:t>GPS/</w:t>
            </w:r>
            <w:proofErr w:type="spellStart"/>
            <w:r w:rsidRPr="00920CAD">
              <w:rPr>
                <w:rFonts w:ascii="Rockwell" w:hAnsi="Rockwell"/>
                <w:i/>
              </w:rPr>
              <w:t>GNSSintégrés</w:t>
            </w:r>
            <w:proofErr w:type="spellEnd"/>
          </w:p>
          <w:p w14:paraId="0208E225" w14:textId="2DCEA457" w:rsidR="000C7025" w:rsidRPr="00920CAD" w:rsidRDefault="000C7025" w:rsidP="000C7025">
            <w:pPr>
              <w:jc w:val="both"/>
              <w:rPr>
                <w:rFonts w:ascii="Rockwell" w:hAnsi="Rockwell"/>
                <w:i/>
              </w:rPr>
            </w:pPr>
            <w:r w:rsidRPr="00920CAD">
              <w:rPr>
                <w:rFonts w:ascii="Rockwell" w:hAnsi="Rockwell"/>
                <w:i/>
              </w:rPr>
              <w:t xml:space="preserve">Réseaux </w:t>
            </w:r>
            <w:proofErr w:type="spellStart"/>
            <w:r w:rsidRPr="00920CAD">
              <w:rPr>
                <w:rFonts w:ascii="Rockwell" w:hAnsi="Rockwell"/>
                <w:i/>
              </w:rPr>
              <w:t>céllulaires</w:t>
            </w:r>
            <w:proofErr w:type="spellEnd"/>
          </w:p>
        </w:tc>
        <w:tc>
          <w:tcPr>
            <w:tcW w:w="870" w:type="pct"/>
            <w:tcBorders>
              <w:bottom w:val="single" w:sz="4" w:space="0" w:color="auto"/>
            </w:tcBorders>
          </w:tcPr>
          <w:p w14:paraId="6CD215CB" w14:textId="77777777" w:rsidR="000C7025" w:rsidRPr="00920CAD" w:rsidRDefault="000C7025" w:rsidP="000C7025">
            <w:pPr>
              <w:jc w:val="both"/>
              <w:rPr>
                <w:rFonts w:ascii="Rockwell" w:hAnsi="Rockwell"/>
                <w:bCs/>
                <w:i/>
              </w:rPr>
            </w:pPr>
          </w:p>
        </w:tc>
        <w:tc>
          <w:tcPr>
            <w:tcW w:w="902" w:type="pct"/>
            <w:tcBorders>
              <w:bottom w:val="single" w:sz="4" w:space="0" w:color="auto"/>
            </w:tcBorders>
            <w:vAlign w:val="center"/>
          </w:tcPr>
          <w:p w14:paraId="1CF14A34" w14:textId="77777777" w:rsidR="000C7025" w:rsidRPr="00920CAD" w:rsidRDefault="000C7025" w:rsidP="000C7025">
            <w:pPr>
              <w:jc w:val="both"/>
              <w:rPr>
                <w:rFonts w:ascii="Rockwell" w:hAnsi="Rockwell"/>
                <w:bCs/>
              </w:rPr>
            </w:pPr>
          </w:p>
        </w:tc>
      </w:tr>
      <w:tr w:rsidR="00920CAD" w:rsidRPr="00920CAD" w14:paraId="5FD81E65" w14:textId="77777777" w:rsidTr="00C94671">
        <w:trPr>
          <w:trHeight w:hRule="exact" w:val="1150"/>
          <w:jc w:val="center"/>
        </w:trPr>
        <w:tc>
          <w:tcPr>
            <w:tcW w:w="358" w:type="pct"/>
            <w:vMerge w:val="restart"/>
            <w:tcBorders>
              <w:top w:val="single" w:sz="4" w:space="0" w:color="auto"/>
              <w:left w:val="single" w:sz="4" w:space="0" w:color="auto"/>
              <w:bottom w:val="single" w:sz="4" w:space="0" w:color="auto"/>
              <w:right w:val="single" w:sz="4" w:space="0" w:color="auto"/>
            </w:tcBorders>
            <w:vAlign w:val="center"/>
          </w:tcPr>
          <w:p w14:paraId="04EA3241" w14:textId="77777777" w:rsidR="000A276A" w:rsidRPr="00920CAD" w:rsidRDefault="000A276A" w:rsidP="002F0354">
            <w:pPr>
              <w:pStyle w:val="Pieddepage"/>
              <w:numPr>
                <w:ilvl w:val="2"/>
                <w:numId w:val="34"/>
              </w:numPr>
              <w:tabs>
                <w:tab w:val="clear" w:pos="4536"/>
                <w:tab w:val="clear" w:pos="9072"/>
              </w:tabs>
              <w:ind w:left="459"/>
              <w:jc w:val="both"/>
              <w:rPr>
                <w:rFonts w:ascii="Rockwell" w:hAnsi="Rockwell"/>
                <w:bCs/>
                <w:i/>
              </w:rPr>
            </w:pPr>
          </w:p>
        </w:tc>
        <w:tc>
          <w:tcPr>
            <w:tcW w:w="1022" w:type="pct"/>
            <w:vMerge w:val="restart"/>
            <w:tcBorders>
              <w:top w:val="single" w:sz="4" w:space="0" w:color="auto"/>
              <w:left w:val="single" w:sz="4" w:space="0" w:color="auto"/>
              <w:bottom w:val="single" w:sz="4" w:space="0" w:color="auto"/>
              <w:right w:val="single" w:sz="4" w:space="0" w:color="auto"/>
            </w:tcBorders>
            <w:vAlign w:val="center"/>
          </w:tcPr>
          <w:p w14:paraId="2796A641" w14:textId="3696ADF5" w:rsidR="000A276A" w:rsidRPr="00920CAD" w:rsidRDefault="000A276A" w:rsidP="000C7025">
            <w:pPr>
              <w:jc w:val="both"/>
              <w:rPr>
                <w:rFonts w:ascii="Rockwell" w:hAnsi="Rockwell"/>
                <w:bCs/>
                <w:i/>
              </w:rPr>
            </w:pPr>
            <w:r w:rsidRPr="00920CAD">
              <w:rPr>
                <w:rFonts w:ascii="Rockwell" w:hAnsi="Rockwell"/>
                <w:bCs/>
                <w:i/>
              </w:rPr>
              <w:t xml:space="preserve">Clavier </w:t>
            </w:r>
          </w:p>
        </w:tc>
        <w:tc>
          <w:tcPr>
            <w:tcW w:w="1848" w:type="pct"/>
            <w:gridSpan w:val="2"/>
            <w:tcBorders>
              <w:top w:val="single" w:sz="4" w:space="0" w:color="auto"/>
              <w:left w:val="single" w:sz="4" w:space="0" w:color="auto"/>
              <w:bottom w:val="single" w:sz="4" w:space="0" w:color="auto"/>
              <w:right w:val="single" w:sz="4" w:space="0" w:color="auto"/>
            </w:tcBorders>
          </w:tcPr>
          <w:p w14:paraId="5974DFC2" w14:textId="58EBDFCC" w:rsidR="000A276A" w:rsidRPr="00920CAD" w:rsidRDefault="000A276A" w:rsidP="006141A8">
            <w:pPr>
              <w:jc w:val="both"/>
              <w:rPr>
                <w:rFonts w:ascii="Rockwell" w:hAnsi="Rockwell"/>
                <w:b/>
                <w:i/>
              </w:rPr>
            </w:pPr>
            <w:r w:rsidRPr="00920CAD">
              <w:rPr>
                <w:rFonts w:ascii="Rockwell" w:hAnsi="Rockwell"/>
                <w:i/>
              </w:rPr>
              <w:t>AZERTY d’origine avec la touche supérieure/inférieure, la touche Windows (</w:t>
            </w:r>
            <w:proofErr w:type="gramStart"/>
            <w:r w:rsidRPr="00920CAD">
              <w:rPr>
                <w:rFonts w:ascii="Rockwell" w:hAnsi="Rockwell"/>
                <w:i/>
              </w:rPr>
              <w:t>trois caractères maximum</w:t>
            </w:r>
            <w:proofErr w:type="gramEnd"/>
            <w:r w:rsidRPr="00920CAD">
              <w:rPr>
                <w:rFonts w:ascii="Rockwell" w:hAnsi="Rockwell"/>
                <w:i/>
              </w:rPr>
              <w:t xml:space="preserve"> par touche) </w:t>
            </w:r>
          </w:p>
        </w:tc>
        <w:tc>
          <w:tcPr>
            <w:tcW w:w="870" w:type="pct"/>
            <w:tcBorders>
              <w:top w:val="single" w:sz="4" w:space="0" w:color="auto"/>
              <w:left w:val="single" w:sz="4" w:space="0" w:color="auto"/>
              <w:bottom w:val="single" w:sz="4" w:space="0" w:color="auto"/>
              <w:right w:val="single" w:sz="4" w:space="0" w:color="auto"/>
            </w:tcBorders>
          </w:tcPr>
          <w:p w14:paraId="18A7E944" w14:textId="4BBFF395" w:rsidR="000A276A" w:rsidRPr="00920CAD" w:rsidRDefault="000A276A" w:rsidP="000C7025">
            <w:pPr>
              <w:jc w:val="both"/>
              <w:rPr>
                <w:rFonts w:ascii="Rockwell" w:hAnsi="Rockwell"/>
                <w:bCs/>
                <w:i/>
              </w:rPr>
            </w:pPr>
          </w:p>
        </w:tc>
        <w:tc>
          <w:tcPr>
            <w:tcW w:w="902" w:type="pct"/>
            <w:tcBorders>
              <w:top w:val="single" w:sz="4" w:space="0" w:color="auto"/>
              <w:left w:val="single" w:sz="4" w:space="0" w:color="auto"/>
              <w:bottom w:val="single" w:sz="4" w:space="0" w:color="auto"/>
              <w:right w:val="single" w:sz="4" w:space="0" w:color="auto"/>
            </w:tcBorders>
            <w:vAlign w:val="center"/>
          </w:tcPr>
          <w:p w14:paraId="01D83E3B" w14:textId="77777777" w:rsidR="000A276A" w:rsidRPr="00920CAD" w:rsidRDefault="000A276A" w:rsidP="000C7025">
            <w:pPr>
              <w:jc w:val="both"/>
              <w:rPr>
                <w:rFonts w:ascii="Rockwell" w:hAnsi="Rockwell"/>
                <w:bCs/>
              </w:rPr>
            </w:pPr>
          </w:p>
        </w:tc>
      </w:tr>
      <w:tr w:rsidR="00920CAD" w:rsidRPr="00920CAD" w14:paraId="0B9E8F18" w14:textId="77777777" w:rsidTr="00C94671">
        <w:trPr>
          <w:trHeight w:hRule="exact" w:val="632"/>
          <w:jc w:val="center"/>
        </w:trPr>
        <w:tc>
          <w:tcPr>
            <w:tcW w:w="358" w:type="pct"/>
            <w:vMerge/>
            <w:tcBorders>
              <w:top w:val="single" w:sz="4" w:space="0" w:color="auto"/>
            </w:tcBorders>
            <w:vAlign w:val="center"/>
          </w:tcPr>
          <w:p w14:paraId="75ED9FC8" w14:textId="77777777" w:rsidR="000A276A" w:rsidRPr="00920CAD" w:rsidRDefault="000A276A" w:rsidP="000A276A">
            <w:pPr>
              <w:pStyle w:val="Pieddepage"/>
              <w:tabs>
                <w:tab w:val="clear" w:pos="4536"/>
                <w:tab w:val="clear" w:pos="9072"/>
              </w:tabs>
              <w:ind w:left="720"/>
              <w:jc w:val="both"/>
              <w:rPr>
                <w:rFonts w:ascii="Rockwell" w:hAnsi="Rockwell"/>
                <w:bCs/>
                <w:i/>
              </w:rPr>
            </w:pPr>
          </w:p>
        </w:tc>
        <w:tc>
          <w:tcPr>
            <w:tcW w:w="1022" w:type="pct"/>
            <w:vMerge/>
            <w:tcBorders>
              <w:top w:val="single" w:sz="4" w:space="0" w:color="auto"/>
            </w:tcBorders>
          </w:tcPr>
          <w:p w14:paraId="3817B591" w14:textId="77777777" w:rsidR="000A276A" w:rsidRPr="00920CAD" w:rsidRDefault="000A276A" w:rsidP="000C7025">
            <w:pPr>
              <w:jc w:val="both"/>
              <w:rPr>
                <w:rFonts w:ascii="Rockwell" w:hAnsi="Rockwell"/>
                <w:bCs/>
                <w:i/>
              </w:rPr>
            </w:pPr>
          </w:p>
        </w:tc>
        <w:tc>
          <w:tcPr>
            <w:tcW w:w="569" w:type="pct"/>
            <w:tcBorders>
              <w:top w:val="single" w:sz="4" w:space="0" w:color="auto"/>
            </w:tcBorders>
          </w:tcPr>
          <w:p w14:paraId="009D4389" w14:textId="11E4D5B8" w:rsidR="000A276A" w:rsidRPr="00920CAD" w:rsidRDefault="000A276A" w:rsidP="000C7025">
            <w:pPr>
              <w:jc w:val="both"/>
              <w:rPr>
                <w:rFonts w:ascii="Rockwell" w:hAnsi="Rockwell"/>
                <w:i/>
              </w:rPr>
            </w:pPr>
            <w:r w:rsidRPr="00920CAD">
              <w:rPr>
                <w:rFonts w:ascii="Rockwell" w:hAnsi="Rockwell"/>
                <w:i/>
              </w:rPr>
              <w:t>A fournir</w:t>
            </w:r>
          </w:p>
        </w:tc>
        <w:tc>
          <w:tcPr>
            <w:tcW w:w="1279" w:type="pct"/>
            <w:tcBorders>
              <w:top w:val="single" w:sz="4" w:space="0" w:color="auto"/>
              <w:left w:val="single" w:sz="4" w:space="0" w:color="000000"/>
              <w:bottom w:val="single" w:sz="4" w:space="0" w:color="000000"/>
            </w:tcBorders>
            <w:vAlign w:val="center"/>
          </w:tcPr>
          <w:p w14:paraId="2C3499AA" w14:textId="3450043F" w:rsidR="000A276A" w:rsidRPr="00920CAD" w:rsidRDefault="000A276A" w:rsidP="000C7025">
            <w:pPr>
              <w:jc w:val="both"/>
              <w:rPr>
                <w:rFonts w:ascii="Rockwell" w:hAnsi="Rockwell"/>
              </w:rPr>
            </w:pPr>
            <w:r w:rsidRPr="00920CAD">
              <w:rPr>
                <w:rFonts w:ascii="Rockwell" w:hAnsi="Rockwell"/>
                <w:i/>
              </w:rPr>
              <w:t xml:space="preserve">Oui        </w:t>
            </w:r>
            <w:sdt>
              <w:sdtPr>
                <w:rPr>
                  <w:rFonts w:ascii="Rockwell" w:hAnsi="Rockwell"/>
                  <w:bCs/>
                  <w:iCs/>
                  <w:sz w:val="40"/>
                  <w:szCs w:val="40"/>
                  <w:lang w:val="fr-CA"/>
                </w:rPr>
                <w:id w:val="882680095"/>
                <w14:checkbox>
                  <w14:checked w14:val="0"/>
                  <w14:checkedState w14:val="2612" w14:font="MS Gothic"/>
                  <w14:uncheckedState w14:val="2610" w14:font="MS Gothic"/>
                </w14:checkbox>
              </w:sdtPr>
              <w:sdtContent>
                <w:r w:rsidR="00AB41D6" w:rsidRPr="00920CAD">
                  <w:rPr>
                    <w:rFonts w:ascii="MS Gothic" w:eastAsia="MS Gothic" w:hAnsi="MS Gothic" w:hint="eastAsia"/>
                    <w:bCs/>
                    <w:iCs/>
                    <w:sz w:val="40"/>
                    <w:szCs w:val="40"/>
                    <w:lang w:val="fr-CA"/>
                  </w:rPr>
                  <w:t>☐</w:t>
                </w:r>
              </w:sdtContent>
            </w:sdt>
            <w:r w:rsidRPr="00920CAD">
              <w:rPr>
                <w:rFonts w:ascii="Rockwell" w:hAnsi="Rockwell"/>
                <w:i/>
              </w:rPr>
              <w:t xml:space="preserve">            Non        </w:t>
            </w:r>
            <w:sdt>
              <w:sdtPr>
                <w:rPr>
                  <w:rFonts w:ascii="Rockwell" w:hAnsi="Rockwell"/>
                  <w:bCs/>
                  <w:iCs/>
                  <w:sz w:val="40"/>
                  <w:szCs w:val="40"/>
                  <w:lang w:val="fr-CA"/>
                </w:rPr>
                <w:id w:val="1295635675"/>
                <w14:checkbox>
                  <w14:checked w14:val="0"/>
                  <w14:checkedState w14:val="2612" w14:font="MS Gothic"/>
                  <w14:uncheckedState w14:val="2610" w14:font="MS Gothic"/>
                </w14:checkbox>
              </w:sdtPr>
              <w:sdtContent>
                <w:r w:rsidR="00AB41D6" w:rsidRPr="00920CAD">
                  <w:rPr>
                    <w:rFonts w:ascii="MS Gothic" w:eastAsia="MS Gothic" w:hAnsi="MS Gothic" w:hint="eastAsia"/>
                    <w:bCs/>
                    <w:iCs/>
                    <w:sz w:val="40"/>
                    <w:szCs w:val="40"/>
                    <w:lang w:val="fr-CA"/>
                  </w:rPr>
                  <w:t>☐</w:t>
                </w:r>
              </w:sdtContent>
            </w:sdt>
            <w:r w:rsidRPr="00920CAD">
              <w:rPr>
                <w:rFonts w:ascii="Rockwell" w:hAnsi="Rockwell"/>
                <w:i/>
              </w:rPr>
              <w:t xml:space="preserve"> </w:t>
            </w:r>
          </w:p>
        </w:tc>
        <w:tc>
          <w:tcPr>
            <w:tcW w:w="870" w:type="pct"/>
            <w:tcBorders>
              <w:top w:val="single" w:sz="4" w:space="0" w:color="auto"/>
            </w:tcBorders>
          </w:tcPr>
          <w:p w14:paraId="78F7DFC1" w14:textId="17DCE645" w:rsidR="000A276A" w:rsidRPr="00920CAD" w:rsidRDefault="000A276A" w:rsidP="000C7025">
            <w:pPr>
              <w:jc w:val="both"/>
              <w:rPr>
                <w:rFonts w:ascii="Rockwell" w:hAnsi="Rockwell"/>
                <w:bCs/>
                <w:i/>
              </w:rPr>
            </w:pPr>
          </w:p>
        </w:tc>
        <w:tc>
          <w:tcPr>
            <w:tcW w:w="902" w:type="pct"/>
            <w:tcBorders>
              <w:top w:val="single" w:sz="4" w:space="0" w:color="auto"/>
            </w:tcBorders>
            <w:vAlign w:val="center"/>
          </w:tcPr>
          <w:p w14:paraId="584FE204" w14:textId="77777777" w:rsidR="000A276A" w:rsidRPr="00920CAD" w:rsidRDefault="000A276A" w:rsidP="000C7025">
            <w:pPr>
              <w:jc w:val="both"/>
              <w:rPr>
                <w:rFonts w:ascii="Rockwell" w:hAnsi="Rockwell"/>
                <w:bCs/>
              </w:rPr>
            </w:pPr>
          </w:p>
        </w:tc>
      </w:tr>
      <w:tr w:rsidR="00920CAD" w:rsidRPr="00920CAD" w14:paraId="6D91D153" w14:textId="77777777" w:rsidTr="000A276A">
        <w:trPr>
          <w:trHeight w:hRule="exact" w:val="283"/>
          <w:jc w:val="center"/>
        </w:trPr>
        <w:tc>
          <w:tcPr>
            <w:tcW w:w="358" w:type="pct"/>
            <w:vMerge w:val="restart"/>
            <w:vAlign w:val="center"/>
          </w:tcPr>
          <w:p w14:paraId="5BE9DD41" w14:textId="77777777" w:rsidR="000C7025" w:rsidRPr="00920CAD" w:rsidRDefault="000C7025" w:rsidP="002F0354">
            <w:pPr>
              <w:pStyle w:val="Pieddepage"/>
              <w:numPr>
                <w:ilvl w:val="2"/>
                <w:numId w:val="34"/>
              </w:numPr>
              <w:tabs>
                <w:tab w:val="clear" w:pos="4536"/>
                <w:tab w:val="clear" w:pos="9072"/>
              </w:tabs>
              <w:ind w:left="459"/>
              <w:jc w:val="both"/>
              <w:rPr>
                <w:rFonts w:ascii="Rockwell" w:hAnsi="Rockwell"/>
                <w:bCs/>
                <w:i/>
              </w:rPr>
            </w:pPr>
          </w:p>
        </w:tc>
        <w:tc>
          <w:tcPr>
            <w:tcW w:w="1022" w:type="pct"/>
            <w:vMerge w:val="restart"/>
          </w:tcPr>
          <w:p w14:paraId="35D9E327" w14:textId="7839F7C2" w:rsidR="000C7025" w:rsidRPr="00920CAD" w:rsidRDefault="000C7025" w:rsidP="0094376B">
            <w:pPr>
              <w:jc w:val="both"/>
              <w:rPr>
                <w:rFonts w:ascii="Rockwell" w:hAnsi="Rockwell"/>
                <w:bCs/>
                <w:i/>
              </w:rPr>
            </w:pPr>
            <w:bookmarkStart w:id="537" w:name="_Toc50369909"/>
            <w:bookmarkStart w:id="538" w:name="_Toc51943769"/>
            <w:bookmarkStart w:id="539" w:name="_Toc118352308"/>
            <w:bookmarkStart w:id="540" w:name="_Toc118683042"/>
            <w:r w:rsidRPr="00920CAD">
              <w:rPr>
                <w:rFonts w:ascii="Rockwell" w:hAnsi="Rockwell"/>
                <w:bCs/>
                <w:i/>
              </w:rPr>
              <w:t>Autres accessoires</w:t>
            </w:r>
            <w:bookmarkEnd w:id="537"/>
            <w:bookmarkEnd w:id="538"/>
            <w:bookmarkEnd w:id="539"/>
            <w:bookmarkEnd w:id="540"/>
          </w:p>
        </w:tc>
        <w:tc>
          <w:tcPr>
            <w:tcW w:w="1848" w:type="pct"/>
            <w:gridSpan w:val="2"/>
          </w:tcPr>
          <w:p w14:paraId="617E1172" w14:textId="77777777" w:rsidR="000C7025" w:rsidRPr="00920CAD" w:rsidRDefault="000C7025" w:rsidP="000C7025">
            <w:pPr>
              <w:jc w:val="both"/>
              <w:rPr>
                <w:rFonts w:ascii="Rockwell" w:hAnsi="Rockwell"/>
                <w:i/>
              </w:rPr>
            </w:pPr>
            <w:r w:rsidRPr="00920CAD">
              <w:rPr>
                <w:rFonts w:ascii="Rockwell" w:hAnsi="Rockwell"/>
                <w:i/>
              </w:rPr>
              <w:t>Etui de protection et de transport</w:t>
            </w:r>
          </w:p>
          <w:p w14:paraId="350E5004" w14:textId="77777777" w:rsidR="000C7025" w:rsidRPr="00920CAD" w:rsidRDefault="000C7025" w:rsidP="000C7025">
            <w:pPr>
              <w:jc w:val="both"/>
              <w:rPr>
                <w:rFonts w:ascii="Rockwell" w:hAnsi="Rockwell"/>
                <w:i/>
              </w:rPr>
            </w:pPr>
          </w:p>
        </w:tc>
        <w:tc>
          <w:tcPr>
            <w:tcW w:w="870" w:type="pct"/>
          </w:tcPr>
          <w:p w14:paraId="0120852C" w14:textId="77777777" w:rsidR="000C7025" w:rsidRPr="00920CAD" w:rsidRDefault="000C7025" w:rsidP="000C7025">
            <w:pPr>
              <w:jc w:val="both"/>
              <w:rPr>
                <w:rFonts w:ascii="Rockwell" w:hAnsi="Rockwell"/>
                <w:bCs/>
                <w:i/>
              </w:rPr>
            </w:pPr>
          </w:p>
        </w:tc>
        <w:tc>
          <w:tcPr>
            <w:tcW w:w="902" w:type="pct"/>
            <w:vAlign w:val="center"/>
          </w:tcPr>
          <w:p w14:paraId="57A199B0" w14:textId="77777777" w:rsidR="000C7025" w:rsidRPr="00920CAD" w:rsidRDefault="000C7025" w:rsidP="000C7025">
            <w:pPr>
              <w:jc w:val="both"/>
              <w:rPr>
                <w:rFonts w:ascii="Rockwell" w:hAnsi="Rockwell"/>
                <w:bCs/>
              </w:rPr>
            </w:pPr>
          </w:p>
        </w:tc>
      </w:tr>
      <w:tr w:rsidR="00920CAD" w:rsidRPr="00920CAD" w14:paraId="00BCE835" w14:textId="77777777" w:rsidTr="000A276A">
        <w:trPr>
          <w:trHeight w:hRule="exact" w:val="302"/>
          <w:jc w:val="center"/>
        </w:trPr>
        <w:tc>
          <w:tcPr>
            <w:tcW w:w="358" w:type="pct"/>
            <w:vMerge/>
            <w:vAlign w:val="center"/>
          </w:tcPr>
          <w:p w14:paraId="4B589067" w14:textId="77777777" w:rsidR="000C7025" w:rsidRPr="00920CAD" w:rsidRDefault="000C7025" w:rsidP="002F0354">
            <w:pPr>
              <w:pStyle w:val="Pieddepage"/>
              <w:numPr>
                <w:ilvl w:val="1"/>
                <w:numId w:val="9"/>
              </w:numPr>
              <w:tabs>
                <w:tab w:val="clear" w:pos="4536"/>
                <w:tab w:val="clear" w:pos="9072"/>
              </w:tabs>
              <w:jc w:val="both"/>
              <w:rPr>
                <w:rFonts w:ascii="Rockwell" w:hAnsi="Rockwell"/>
                <w:bCs/>
                <w:i/>
              </w:rPr>
            </w:pPr>
          </w:p>
        </w:tc>
        <w:tc>
          <w:tcPr>
            <w:tcW w:w="1022" w:type="pct"/>
            <w:vMerge/>
          </w:tcPr>
          <w:p w14:paraId="1FA8A9D2" w14:textId="3B2E3F2A" w:rsidR="000C7025" w:rsidRPr="00920CAD" w:rsidRDefault="000C7025" w:rsidP="0094376B">
            <w:pPr>
              <w:jc w:val="both"/>
              <w:rPr>
                <w:rFonts w:ascii="Rockwell" w:hAnsi="Rockwell"/>
                <w:bCs/>
                <w:i/>
              </w:rPr>
            </w:pPr>
          </w:p>
        </w:tc>
        <w:tc>
          <w:tcPr>
            <w:tcW w:w="1848" w:type="pct"/>
            <w:gridSpan w:val="2"/>
          </w:tcPr>
          <w:p w14:paraId="0F954EF1" w14:textId="77777777" w:rsidR="000C7025" w:rsidRPr="00920CAD" w:rsidRDefault="000C7025" w:rsidP="000C7025">
            <w:pPr>
              <w:jc w:val="both"/>
              <w:rPr>
                <w:rFonts w:ascii="Rockwell" w:hAnsi="Rockwell"/>
                <w:i/>
              </w:rPr>
            </w:pPr>
            <w:r w:rsidRPr="00920CAD">
              <w:rPr>
                <w:rFonts w:ascii="Rockwell" w:hAnsi="Rockwell"/>
                <w:i/>
              </w:rPr>
              <w:t>Câbles</w:t>
            </w:r>
          </w:p>
          <w:p w14:paraId="24878E12" w14:textId="77777777" w:rsidR="000C7025" w:rsidRPr="00920CAD" w:rsidRDefault="000C7025" w:rsidP="000C7025">
            <w:pPr>
              <w:spacing w:line="259" w:lineRule="auto"/>
              <w:jc w:val="both"/>
              <w:rPr>
                <w:rFonts w:ascii="Rockwell" w:hAnsi="Rockwell"/>
                <w:i/>
              </w:rPr>
            </w:pPr>
          </w:p>
        </w:tc>
        <w:tc>
          <w:tcPr>
            <w:tcW w:w="870" w:type="pct"/>
          </w:tcPr>
          <w:p w14:paraId="7F620587" w14:textId="77777777" w:rsidR="000C7025" w:rsidRPr="00920CAD" w:rsidRDefault="000C7025" w:rsidP="000C7025">
            <w:pPr>
              <w:jc w:val="both"/>
              <w:rPr>
                <w:rFonts w:ascii="Rockwell" w:hAnsi="Rockwell"/>
                <w:bCs/>
                <w:i/>
              </w:rPr>
            </w:pPr>
          </w:p>
        </w:tc>
        <w:tc>
          <w:tcPr>
            <w:tcW w:w="902" w:type="pct"/>
            <w:vAlign w:val="center"/>
          </w:tcPr>
          <w:p w14:paraId="6E7B06B3" w14:textId="77777777" w:rsidR="000C7025" w:rsidRPr="00920CAD" w:rsidRDefault="000C7025" w:rsidP="000C7025">
            <w:pPr>
              <w:jc w:val="both"/>
              <w:rPr>
                <w:rFonts w:ascii="Rockwell" w:hAnsi="Rockwell"/>
                <w:bCs/>
              </w:rPr>
            </w:pPr>
          </w:p>
        </w:tc>
      </w:tr>
      <w:tr w:rsidR="00920CAD" w:rsidRPr="00920CAD" w14:paraId="49CD9594" w14:textId="77777777" w:rsidTr="000A276A">
        <w:trPr>
          <w:trHeight w:hRule="exact" w:val="405"/>
          <w:jc w:val="center"/>
        </w:trPr>
        <w:tc>
          <w:tcPr>
            <w:tcW w:w="358" w:type="pct"/>
            <w:vMerge/>
            <w:vAlign w:val="center"/>
          </w:tcPr>
          <w:p w14:paraId="14382F91" w14:textId="77777777" w:rsidR="000C7025" w:rsidRPr="00920CAD" w:rsidRDefault="000C7025" w:rsidP="002F0354">
            <w:pPr>
              <w:pStyle w:val="Pieddepage"/>
              <w:numPr>
                <w:ilvl w:val="2"/>
                <w:numId w:val="9"/>
              </w:numPr>
              <w:tabs>
                <w:tab w:val="clear" w:pos="4536"/>
                <w:tab w:val="clear" w:pos="9072"/>
              </w:tabs>
              <w:ind w:left="447"/>
              <w:jc w:val="both"/>
              <w:rPr>
                <w:rFonts w:ascii="Rockwell" w:hAnsi="Rockwell"/>
                <w:bCs/>
                <w:i/>
              </w:rPr>
            </w:pPr>
          </w:p>
        </w:tc>
        <w:tc>
          <w:tcPr>
            <w:tcW w:w="1022" w:type="pct"/>
            <w:vMerge/>
            <w:vAlign w:val="center"/>
          </w:tcPr>
          <w:p w14:paraId="4A858B31" w14:textId="64A0F70B" w:rsidR="000C7025" w:rsidRPr="00920CAD" w:rsidRDefault="000C7025" w:rsidP="0094376B">
            <w:pPr>
              <w:jc w:val="both"/>
              <w:rPr>
                <w:rFonts w:ascii="Rockwell" w:hAnsi="Rockwell"/>
                <w:bCs/>
                <w:i/>
              </w:rPr>
            </w:pPr>
          </w:p>
        </w:tc>
        <w:tc>
          <w:tcPr>
            <w:tcW w:w="1848" w:type="pct"/>
            <w:gridSpan w:val="2"/>
          </w:tcPr>
          <w:p w14:paraId="18C63489" w14:textId="51A30910" w:rsidR="000C7025" w:rsidRPr="00920CAD" w:rsidRDefault="000C7025" w:rsidP="000C7025">
            <w:pPr>
              <w:jc w:val="both"/>
              <w:rPr>
                <w:rFonts w:ascii="Rockwell" w:hAnsi="Rockwell"/>
                <w:i/>
              </w:rPr>
            </w:pPr>
            <w:r w:rsidRPr="00920CAD">
              <w:rPr>
                <w:rFonts w:ascii="Rockwell" w:hAnsi="Rockwell"/>
                <w:i/>
              </w:rPr>
              <w:t>Adaptateur secteur USB</w:t>
            </w:r>
            <w:r w:rsidR="00904FA0" w:rsidRPr="00920CAD">
              <w:rPr>
                <w:rFonts w:ascii="Rockwell" w:hAnsi="Rockwell"/>
                <w:i/>
              </w:rPr>
              <w:t>, incassable</w:t>
            </w:r>
          </w:p>
        </w:tc>
        <w:tc>
          <w:tcPr>
            <w:tcW w:w="870" w:type="pct"/>
          </w:tcPr>
          <w:p w14:paraId="7CFE16BD" w14:textId="77777777" w:rsidR="000C7025" w:rsidRPr="00920CAD" w:rsidRDefault="000C7025" w:rsidP="000C7025">
            <w:pPr>
              <w:jc w:val="both"/>
              <w:rPr>
                <w:rFonts w:ascii="Rockwell" w:hAnsi="Rockwell"/>
                <w:bCs/>
                <w:i/>
              </w:rPr>
            </w:pPr>
          </w:p>
        </w:tc>
        <w:tc>
          <w:tcPr>
            <w:tcW w:w="902" w:type="pct"/>
            <w:vAlign w:val="center"/>
          </w:tcPr>
          <w:p w14:paraId="3FAF794F" w14:textId="77777777" w:rsidR="000C7025" w:rsidRPr="00920CAD" w:rsidRDefault="000C7025" w:rsidP="000C7025">
            <w:pPr>
              <w:jc w:val="both"/>
              <w:rPr>
                <w:rFonts w:ascii="Rockwell" w:hAnsi="Rockwell"/>
                <w:bCs/>
              </w:rPr>
            </w:pPr>
          </w:p>
        </w:tc>
      </w:tr>
      <w:tr w:rsidR="00920CAD" w:rsidRPr="00920CAD" w14:paraId="1C4409E1" w14:textId="77777777" w:rsidTr="000A276A">
        <w:trPr>
          <w:trHeight w:hRule="exact" w:val="1224"/>
          <w:jc w:val="center"/>
        </w:trPr>
        <w:tc>
          <w:tcPr>
            <w:tcW w:w="358" w:type="pct"/>
            <w:vAlign w:val="center"/>
          </w:tcPr>
          <w:p w14:paraId="4E9846B1" w14:textId="77777777" w:rsidR="00D22DC1" w:rsidRPr="00920CAD" w:rsidRDefault="00D22DC1" w:rsidP="002F0354">
            <w:pPr>
              <w:pStyle w:val="Pieddepage"/>
              <w:numPr>
                <w:ilvl w:val="2"/>
                <w:numId w:val="9"/>
              </w:numPr>
              <w:tabs>
                <w:tab w:val="clear" w:pos="4536"/>
                <w:tab w:val="clear" w:pos="9072"/>
              </w:tabs>
              <w:ind w:left="447"/>
              <w:jc w:val="both"/>
              <w:rPr>
                <w:rFonts w:ascii="Rockwell" w:hAnsi="Rockwell"/>
                <w:bCs/>
                <w:i/>
              </w:rPr>
            </w:pPr>
          </w:p>
        </w:tc>
        <w:tc>
          <w:tcPr>
            <w:tcW w:w="1022" w:type="pct"/>
            <w:vAlign w:val="center"/>
          </w:tcPr>
          <w:p w14:paraId="42DCCDB1" w14:textId="11D0F1DD" w:rsidR="00D22DC1" w:rsidRPr="00920CAD" w:rsidRDefault="00075453" w:rsidP="0094376B">
            <w:pPr>
              <w:jc w:val="both"/>
              <w:rPr>
                <w:rFonts w:ascii="Rockwell" w:hAnsi="Rockwell"/>
                <w:bCs/>
                <w:i/>
              </w:rPr>
            </w:pPr>
            <w:bookmarkStart w:id="541" w:name="_Toc118352309"/>
            <w:bookmarkStart w:id="542" w:name="_Toc118683043"/>
            <w:r w:rsidRPr="00920CAD">
              <w:rPr>
                <w:rFonts w:ascii="Rockwell" w:hAnsi="Rockwell"/>
                <w:bCs/>
                <w:i/>
              </w:rPr>
              <w:t>U</w:t>
            </w:r>
            <w:r w:rsidR="00D22DC1" w:rsidRPr="00920CAD">
              <w:rPr>
                <w:rFonts w:ascii="Rockwell" w:hAnsi="Rockwell"/>
                <w:bCs/>
                <w:i/>
              </w:rPr>
              <w:t>rl du fabricant</w:t>
            </w:r>
            <w:bookmarkEnd w:id="541"/>
            <w:bookmarkEnd w:id="542"/>
          </w:p>
        </w:tc>
        <w:tc>
          <w:tcPr>
            <w:tcW w:w="1848" w:type="pct"/>
            <w:gridSpan w:val="2"/>
          </w:tcPr>
          <w:p w14:paraId="2BCBCD87" w14:textId="64E74FB9" w:rsidR="00D22DC1" w:rsidRPr="00920CAD" w:rsidRDefault="00D22DC1" w:rsidP="00D22DC1">
            <w:pPr>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870" w:type="pct"/>
          </w:tcPr>
          <w:p w14:paraId="44987FCC" w14:textId="476C9F39" w:rsidR="00D22DC1" w:rsidRPr="00920CAD" w:rsidRDefault="00D22DC1" w:rsidP="00D22DC1">
            <w:pPr>
              <w:jc w:val="both"/>
              <w:rPr>
                <w:rFonts w:ascii="Rockwell" w:hAnsi="Rockwell"/>
                <w:bCs/>
                <w:i/>
              </w:rPr>
            </w:pPr>
          </w:p>
        </w:tc>
        <w:tc>
          <w:tcPr>
            <w:tcW w:w="902" w:type="pct"/>
            <w:vAlign w:val="center"/>
          </w:tcPr>
          <w:p w14:paraId="296B8117" w14:textId="77777777" w:rsidR="00D22DC1" w:rsidRPr="00920CAD" w:rsidRDefault="00D22DC1" w:rsidP="00D22DC1">
            <w:pPr>
              <w:jc w:val="both"/>
              <w:rPr>
                <w:rFonts w:ascii="Rockwell" w:hAnsi="Rockwell"/>
                <w:bCs/>
              </w:rPr>
            </w:pPr>
          </w:p>
        </w:tc>
      </w:tr>
      <w:tr w:rsidR="00D22DC1" w:rsidRPr="00920CAD" w14:paraId="4AE8E20B" w14:textId="77777777" w:rsidTr="000A276A">
        <w:trPr>
          <w:trHeight w:hRule="exact" w:val="561"/>
          <w:jc w:val="center"/>
        </w:trPr>
        <w:tc>
          <w:tcPr>
            <w:tcW w:w="358" w:type="pct"/>
            <w:vAlign w:val="center"/>
          </w:tcPr>
          <w:p w14:paraId="6EF3DB35" w14:textId="77777777" w:rsidR="00D22DC1" w:rsidRPr="00920CAD" w:rsidRDefault="00D22DC1" w:rsidP="002F0354">
            <w:pPr>
              <w:pStyle w:val="Pieddepage"/>
              <w:numPr>
                <w:ilvl w:val="2"/>
                <w:numId w:val="9"/>
              </w:numPr>
              <w:tabs>
                <w:tab w:val="clear" w:pos="4536"/>
                <w:tab w:val="clear" w:pos="9072"/>
              </w:tabs>
              <w:ind w:left="447"/>
              <w:jc w:val="both"/>
              <w:rPr>
                <w:rFonts w:ascii="Rockwell" w:hAnsi="Rockwell"/>
                <w:bCs/>
                <w:i/>
              </w:rPr>
            </w:pPr>
          </w:p>
        </w:tc>
        <w:tc>
          <w:tcPr>
            <w:tcW w:w="1022" w:type="pct"/>
            <w:vAlign w:val="center"/>
          </w:tcPr>
          <w:p w14:paraId="1C2D7871" w14:textId="2E1C3091" w:rsidR="00D22DC1" w:rsidRPr="00920CAD" w:rsidRDefault="00075453" w:rsidP="0094376B">
            <w:pPr>
              <w:jc w:val="both"/>
              <w:rPr>
                <w:rFonts w:ascii="Rockwell" w:hAnsi="Rockwell"/>
                <w:bCs/>
                <w:i/>
              </w:rPr>
            </w:pPr>
            <w:bookmarkStart w:id="543" w:name="_Toc118352310"/>
            <w:bookmarkStart w:id="544" w:name="_Toc118683044"/>
            <w:r w:rsidRPr="00920CAD">
              <w:rPr>
                <w:rFonts w:ascii="Rockwell" w:hAnsi="Rockwell"/>
                <w:bCs/>
                <w:i/>
              </w:rPr>
              <w:t>A</w:t>
            </w:r>
            <w:r w:rsidR="00D22DC1" w:rsidRPr="00920CAD">
              <w:rPr>
                <w:rFonts w:ascii="Rockwell" w:hAnsi="Rockwell"/>
                <w:bCs/>
                <w:i/>
              </w:rPr>
              <w:t>utorisation du fabricant</w:t>
            </w:r>
            <w:bookmarkEnd w:id="543"/>
            <w:bookmarkEnd w:id="544"/>
          </w:p>
        </w:tc>
        <w:tc>
          <w:tcPr>
            <w:tcW w:w="1848" w:type="pct"/>
            <w:gridSpan w:val="2"/>
          </w:tcPr>
          <w:p w14:paraId="177255CE" w14:textId="2A6505E3" w:rsidR="00D22DC1" w:rsidRPr="00920CAD" w:rsidRDefault="00D22DC1" w:rsidP="00D22DC1">
            <w:pPr>
              <w:jc w:val="both"/>
              <w:rPr>
                <w:rFonts w:ascii="Rockwell" w:hAnsi="Rockwell"/>
                <w:i/>
              </w:rPr>
            </w:pPr>
            <w:r w:rsidRPr="00920CAD">
              <w:rPr>
                <w:rFonts w:ascii="Rockwell" w:hAnsi="Rockwell"/>
                <w:i/>
              </w:rPr>
              <w:t xml:space="preserve">L’autorisation du fabricant ou du distributeur agréé est </w:t>
            </w:r>
            <w:r w:rsidR="00206916" w:rsidRPr="00920CAD">
              <w:rPr>
                <w:rFonts w:ascii="Rockwell" w:hAnsi="Rockwell"/>
                <w:i/>
              </w:rPr>
              <w:t>requise</w:t>
            </w:r>
            <w:r w:rsidRPr="00920CAD">
              <w:rPr>
                <w:rFonts w:ascii="Rockwell" w:hAnsi="Rockwell"/>
                <w:i/>
              </w:rPr>
              <w:t xml:space="preserve"> pour les appels d’offres</w:t>
            </w:r>
          </w:p>
        </w:tc>
        <w:tc>
          <w:tcPr>
            <w:tcW w:w="870" w:type="pct"/>
          </w:tcPr>
          <w:p w14:paraId="18526FA5" w14:textId="2D25302A" w:rsidR="00D22DC1" w:rsidRPr="00920CAD" w:rsidRDefault="00D22DC1" w:rsidP="00D22DC1">
            <w:pPr>
              <w:jc w:val="both"/>
              <w:rPr>
                <w:rFonts w:ascii="Rockwell" w:hAnsi="Rockwell"/>
                <w:bCs/>
                <w:i/>
              </w:rPr>
            </w:pPr>
          </w:p>
        </w:tc>
        <w:tc>
          <w:tcPr>
            <w:tcW w:w="902" w:type="pct"/>
            <w:vAlign w:val="center"/>
          </w:tcPr>
          <w:p w14:paraId="2D91BC13" w14:textId="77777777" w:rsidR="00D22DC1" w:rsidRPr="00920CAD" w:rsidRDefault="00D22DC1" w:rsidP="00D22DC1">
            <w:pPr>
              <w:jc w:val="both"/>
              <w:rPr>
                <w:rFonts w:ascii="Rockwell" w:hAnsi="Rockwell"/>
                <w:bCs/>
              </w:rPr>
            </w:pPr>
          </w:p>
        </w:tc>
      </w:tr>
    </w:tbl>
    <w:p w14:paraId="0EE24D84" w14:textId="2359A41A" w:rsidR="00E057FB" w:rsidRPr="00920CAD" w:rsidRDefault="00EC6924" w:rsidP="00754E54">
      <w:pPr>
        <w:jc w:val="both"/>
        <w:rPr>
          <w:rFonts w:ascii="Rockwell" w:hAnsi="Rockwell"/>
        </w:rPr>
      </w:pPr>
      <w:r w:rsidRPr="00920CAD">
        <w:rPr>
          <w:rFonts w:ascii="Rockwell" w:hAnsi="Rockwell"/>
        </w:rPr>
        <w:br w:type="page"/>
      </w:r>
    </w:p>
    <w:p w14:paraId="504AA1A9" w14:textId="28E7C3B5" w:rsidR="00ED406A" w:rsidRPr="00920CAD" w:rsidRDefault="00CE4B14" w:rsidP="00494DE3">
      <w:pPr>
        <w:pStyle w:val="Titre1"/>
        <w:spacing w:before="120" w:after="120"/>
        <w:ind w:left="357" w:firstLine="1060"/>
        <w:rPr>
          <w:rFonts w:ascii="Rockwell" w:hAnsi="Rockwell"/>
        </w:rPr>
      </w:pPr>
      <w:bookmarkStart w:id="545" w:name="_Toc50373166"/>
      <w:bookmarkStart w:id="546" w:name="_Toc50375176"/>
      <w:bookmarkStart w:id="547" w:name="_Toc118352032"/>
      <w:bookmarkStart w:id="548" w:name="_Toc118683045"/>
      <w:bookmarkStart w:id="549" w:name="_Toc118686735"/>
      <w:bookmarkStart w:id="550" w:name="_Toc118687380"/>
      <w:bookmarkStart w:id="551" w:name="_Toc218874438"/>
      <w:bookmarkStart w:id="552" w:name="_Toc219207129"/>
      <w:bookmarkStart w:id="553" w:name="_Toc229584521"/>
      <w:bookmarkStart w:id="554" w:name="_Toc229769946"/>
      <w:r w:rsidRPr="00920CAD">
        <w:rPr>
          <w:rFonts w:ascii="Rockwell" w:hAnsi="Rockwell"/>
        </w:rPr>
        <w:lastRenderedPageBreak/>
        <w:t>XI.3.</w:t>
      </w:r>
      <w:r w:rsidRPr="00920CAD">
        <w:rPr>
          <w:rFonts w:ascii="Rockwell" w:hAnsi="Rockwell"/>
        </w:rPr>
        <w:tab/>
      </w:r>
      <w:r w:rsidR="00ED406A" w:rsidRPr="00920CAD">
        <w:rPr>
          <w:rFonts w:ascii="Rockwell" w:hAnsi="Rockwell"/>
        </w:rPr>
        <w:t>Tablette Windows</w:t>
      </w:r>
      <w:bookmarkEnd w:id="545"/>
      <w:bookmarkEnd w:id="546"/>
      <w:bookmarkEnd w:id="547"/>
      <w:bookmarkEnd w:id="548"/>
      <w:bookmarkEnd w:id="549"/>
      <w:bookmarkEnd w:id="550"/>
      <w:bookmarkEnd w:id="551"/>
      <w:bookmarkEnd w:id="552"/>
      <w:bookmarkEnd w:id="553"/>
      <w:bookmarkEnd w:id="554"/>
    </w:p>
    <w:tbl>
      <w:tblPr>
        <w:tblW w:w="51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5"/>
        <w:gridCol w:w="2639"/>
        <w:gridCol w:w="4904"/>
        <w:gridCol w:w="2548"/>
        <w:gridCol w:w="2559"/>
      </w:tblGrid>
      <w:tr w:rsidR="00920CAD" w:rsidRPr="00920CAD" w14:paraId="6295C751" w14:textId="77777777" w:rsidTr="004F3320">
        <w:trPr>
          <w:tblHeader/>
          <w:jc w:val="center"/>
        </w:trPr>
        <w:tc>
          <w:tcPr>
            <w:tcW w:w="398" w:type="pct"/>
            <w:shd w:val="clear" w:color="auto" w:fill="BFBFBF" w:themeFill="background1" w:themeFillShade="BF"/>
            <w:vAlign w:val="center"/>
          </w:tcPr>
          <w:p w14:paraId="1AC48C1C" w14:textId="77777777" w:rsidR="00AD469C" w:rsidRPr="00920CAD" w:rsidRDefault="00AD469C" w:rsidP="00754E54">
            <w:pPr>
              <w:snapToGrid w:val="0"/>
              <w:jc w:val="both"/>
              <w:rPr>
                <w:rFonts w:ascii="Rockwell" w:hAnsi="Rockwell"/>
                <w:b/>
                <w:bCs/>
                <w:i/>
              </w:rPr>
            </w:pPr>
            <w:r w:rsidRPr="00920CAD">
              <w:rPr>
                <w:rFonts w:ascii="Rockwell" w:hAnsi="Rockwell"/>
                <w:b/>
                <w:bCs/>
                <w:i/>
              </w:rPr>
              <w:t>N°</w:t>
            </w:r>
          </w:p>
        </w:tc>
        <w:tc>
          <w:tcPr>
            <w:tcW w:w="960" w:type="pct"/>
            <w:shd w:val="clear" w:color="auto" w:fill="BFBFBF" w:themeFill="background1" w:themeFillShade="BF"/>
            <w:vAlign w:val="center"/>
          </w:tcPr>
          <w:p w14:paraId="013FC8C5" w14:textId="5E3EFF6C" w:rsidR="00AD469C" w:rsidRPr="00920CAD" w:rsidRDefault="00AD469C" w:rsidP="00754E54">
            <w:pPr>
              <w:snapToGrid w:val="0"/>
              <w:jc w:val="both"/>
              <w:rPr>
                <w:rFonts w:ascii="Rockwell" w:hAnsi="Rockwell"/>
                <w:b/>
                <w:bCs/>
              </w:rPr>
            </w:pPr>
            <w:r w:rsidRPr="00920CAD">
              <w:rPr>
                <w:rFonts w:ascii="Rockwell" w:hAnsi="Rockwell"/>
                <w:b/>
                <w:bCs/>
              </w:rPr>
              <w:t>Fourniture</w:t>
            </w:r>
          </w:p>
        </w:tc>
        <w:tc>
          <w:tcPr>
            <w:tcW w:w="1784" w:type="pct"/>
            <w:shd w:val="clear" w:color="auto" w:fill="BFBFBF" w:themeFill="background1" w:themeFillShade="BF"/>
            <w:vAlign w:val="center"/>
          </w:tcPr>
          <w:p w14:paraId="0705E2B2" w14:textId="77856EA0" w:rsidR="00AD469C" w:rsidRPr="00920CAD" w:rsidRDefault="00E61F0B" w:rsidP="00754E54">
            <w:pPr>
              <w:snapToGrid w:val="0"/>
              <w:jc w:val="both"/>
              <w:rPr>
                <w:rFonts w:ascii="Rockwell" w:hAnsi="Rockwell"/>
                <w:b/>
                <w:bCs/>
              </w:rPr>
            </w:pPr>
            <w:r w:rsidRPr="00920CAD">
              <w:rPr>
                <w:rFonts w:ascii="Rockwell" w:hAnsi="Rockwell"/>
                <w:b/>
                <w:bCs/>
              </w:rPr>
              <w:t>Spécifications techniques</w:t>
            </w:r>
            <w:r w:rsidR="00AD469C" w:rsidRPr="00920CAD">
              <w:rPr>
                <w:rFonts w:ascii="Rockwell" w:hAnsi="Rockwell"/>
                <w:b/>
                <w:bCs/>
              </w:rPr>
              <w:t xml:space="preserve"> demandées par l’</w:t>
            </w:r>
            <w:r w:rsidR="00F84CE0" w:rsidRPr="00920CAD">
              <w:rPr>
                <w:rFonts w:ascii="Rockwell" w:hAnsi="Rockwell"/>
                <w:b/>
                <w:bCs/>
              </w:rPr>
              <w:t>Autorité contractante</w:t>
            </w:r>
          </w:p>
        </w:tc>
        <w:tc>
          <w:tcPr>
            <w:tcW w:w="927" w:type="pct"/>
            <w:shd w:val="clear" w:color="auto" w:fill="BFBFBF" w:themeFill="background1" w:themeFillShade="BF"/>
            <w:vAlign w:val="center"/>
          </w:tcPr>
          <w:p w14:paraId="48D9829B" w14:textId="0F8A352F" w:rsidR="00AD469C" w:rsidRPr="00920CAD" w:rsidRDefault="00E61F0B" w:rsidP="00102083">
            <w:pPr>
              <w:snapToGrid w:val="0"/>
              <w:ind w:left="27" w:hanging="27"/>
              <w:jc w:val="center"/>
              <w:rPr>
                <w:rFonts w:ascii="Rockwell" w:hAnsi="Rockwell"/>
                <w:b/>
                <w:bCs/>
              </w:rPr>
            </w:pPr>
            <w:r w:rsidRPr="00920CAD">
              <w:rPr>
                <w:rFonts w:ascii="Rockwell" w:hAnsi="Rockwell"/>
                <w:b/>
                <w:bCs/>
              </w:rPr>
              <w:t>Spécifications techniques proposées par le</w:t>
            </w:r>
            <w:r w:rsidR="00D65A05" w:rsidRPr="00920CAD">
              <w:rPr>
                <w:rFonts w:ascii="Rockwell" w:hAnsi="Rockwell"/>
                <w:b/>
                <w:bCs/>
              </w:rPr>
              <w:t xml:space="preserve"> soumissionnaire </w:t>
            </w:r>
            <w:r w:rsidR="00E272B0" w:rsidRPr="00920CAD">
              <w:rPr>
                <w:rFonts w:ascii="Rockwell" w:hAnsi="Rockwell"/>
                <w:b/>
                <w:bCs/>
              </w:rPr>
              <w:t xml:space="preserve"> </w:t>
            </w:r>
          </w:p>
        </w:tc>
        <w:tc>
          <w:tcPr>
            <w:tcW w:w="932" w:type="pct"/>
            <w:shd w:val="clear" w:color="auto" w:fill="BFBFBF" w:themeFill="background1" w:themeFillShade="BF"/>
            <w:vAlign w:val="center"/>
          </w:tcPr>
          <w:p w14:paraId="199775FA" w14:textId="5D33BF93" w:rsidR="00AD469C" w:rsidRPr="00920CAD" w:rsidRDefault="00AD469C" w:rsidP="00C94671">
            <w:pPr>
              <w:snapToGrid w:val="0"/>
              <w:ind w:left="27" w:hanging="27"/>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0FD7579D" w14:textId="77777777" w:rsidTr="004F3320">
        <w:trPr>
          <w:trHeight w:val="561"/>
          <w:tblHeader/>
          <w:jc w:val="center"/>
        </w:trPr>
        <w:tc>
          <w:tcPr>
            <w:tcW w:w="398" w:type="pct"/>
            <w:shd w:val="clear" w:color="auto" w:fill="A6A6A6"/>
            <w:vAlign w:val="center"/>
          </w:tcPr>
          <w:p w14:paraId="270C63EA" w14:textId="77777777" w:rsidR="00AD469C" w:rsidRPr="00920CAD" w:rsidRDefault="00AD469C" w:rsidP="002F0354">
            <w:pPr>
              <w:pStyle w:val="Pieddepage"/>
              <w:numPr>
                <w:ilvl w:val="1"/>
                <w:numId w:val="35"/>
              </w:numPr>
              <w:tabs>
                <w:tab w:val="clear" w:pos="4536"/>
                <w:tab w:val="clear" w:pos="9072"/>
              </w:tabs>
              <w:ind w:left="601" w:hanging="601"/>
              <w:jc w:val="both"/>
              <w:rPr>
                <w:rFonts w:ascii="Rockwell" w:hAnsi="Rockwell"/>
                <w:b/>
                <w:i/>
              </w:rPr>
            </w:pPr>
          </w:p>
        </w:tc>
        <w:tc>
          <w:tcPr>
            <w:tcW w:w="960" w:type="pct"/>
            <w:shd w:val="clear" w:color="auto" w:fill="A6A6A6"/>
            <w:vAlign w:val="center"/>
          </w:tcPr>
          <w:p w14:paraId="2161DAA8" w14:textId="0620110B" w:rsidR="00AD469C" w:rsidRPr="00920CAD" w:rsidRDefault="00AD469C" w:rsidP="00754E54">
            <w:pPr>
              <w:jc w:val="both"/>
              <w:rPr>
                <w:rFonts w:ascii="Rockwell" w:hAnsi="Rockwell"/>
                <w:b/>
              </w:rPr>
            </w:pPr>
            <w:r w:rsidRPr="00920CAD">
              <w:rPr>
                <w:rFonts w:ascii="Rockwell" w:hAnsi="Rockwell"/>
                <w:b/>
              </w:rPr>
              <w:t>Tablette Windows</w:t>
            </w:r>
          </w:p>
        </w:tc>
        <w:tc>
          <w:tcPr>
            <w:tcW w:w="1784" w:type="pct"/>
            <w:shd w:val="clear" w:color="auto" w:fill="A6A6A6"/>
            <w:vAlign w:val="center"/>
          </w:tcPr>
          <w:p w14:paraId="420E1FEB" w14:textId="13F5627D" w:rsidR="00AD469C" w:rsidRPr="00920CAD" w:rsidRDefault="00AD469C" w:rsidP="00754E54">
            <w:pPr>
              <w:jc w:val="both"/>
              <w:rPr>
                <w:rFonts w:ascii="Rockwell" w:hAnsi="Rockwell"/>
                <w:b/>
              </w:rPr>
            </w:pPr>
            <w:r w:rsidRPr="00920CAD">
              <w:rPr>
                <w:rFonts w:ascii="Rockwell" w:hAnsi="Rockwell"/>
                <w:b/>
              </w:rPr>
              <w:t>Fourniture de Tablette Windows</w:t>
            </w:r>
          </w:p>
        </w:tc>
        <w:tc>
          <w:tcPr>
            <w:tcW w:w="927" w:type="pct"/>
            <w:shd w:val="clear" w:color="auto" w:fill="A6A6A6"/>
          </w:tcPr>
          <w:p w14:paraId="0AC51960" w14:textId="77777777" w:rsidR="00AD469C" w:rsidRPr="00920CAD" w:rsidRDefault="00AD469C" w:rsidP="00754E54">
            <w:pPr>
              <w:jc w:val="both"/>
              <w:rPr>
                <w:rFonts w:ascii="Rockwell" w:hAnsi="Rockwell"/>
                <w:b/>
                <w:bCs/>
              </w:rPr>
            </w:pPr>
          </w:p>
        </w:tc>
        <w:tc>
          <w:tcPr>
            <w:tcW w:w="932" w:type="pct"/>
            <w:shd w:val="clear" w:color="auto" w:fill="A6A6A6"/>
            <w:vAlign w:val="center"/>
          </w:tcPr>
          <w:p w14:paraId="1AFA4FE2" w14:textId="77777777" w:rsidR="00AD469C" w:rsidRPr="00920CAD" w:rsidRDefault="00AD469C" w:rsidP="00754E54">
            <w:pPr>
              <w:jc w:val="both"/>
              <w:rPr>
                <w:rFonts w:ascii="Rockwell" w:hAnsi="Rockwell"/>
                <w:b/>
                <w:bCs/>
              </w:rPr>
            </w:pPr>
          </w:p>
        </w:tc>
      </w:tr>
      <w:tr w:rsidR="00920CAD" w:rsidRPr="00920CAD" w14:paraId="75E9C626" w14:textId="77777777" w:rsidTr="004F3320">
        <w:trPr>
          <w:trHeight w:val="331"/>
          <w:jc w:val="center"/>
        </w:trPr>
        <w:tc>
          <w:tcPr>
            <w:tcW w:w="398" w:type="pct"/>
            <w:vAlign w:val="center"/>
          </w:tcPr>
          <w:p w14:paraId="5348D296" w14:textId="77777777" w:rsidR="00AD469C" w:rsidRPr="00920CAD" w:rsidRDefault="00AD469C"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2BC3B94F" w14:textId="77777777" w:rsidR="00AD469C" w:rsidRPr="00920CAD" w:rsidRDefault="00AD469C" w:rsidP="00754E54">
            <w:pPr>
              <w:jc w:val="both"/>
              <w:rPr>
                <w:rFonts w:ascii="Rockwell" w:hAnsi="Rockwell"/>
                <w:i/>
              </w:rPr>
            </w:pPr>
            <w:r w:rsidRPr="00920CAD">
              <w:rPr>
                <w:rFonts w:ascii="Rockwell" w:hAnsi="Rockwell"/>
                <w:i/>
              </w:rPr>
              <w:t>Marque</w:t>
            </w:r>
          </w:p>
        </w:tc>
        <w:tc>
          <w:tcPr>
            <w:tcW w:w="1784" w:type="pct"/>
            <w:vAlign w:val="center"/>
          </w:tcPr>
          <w:p w14:paraId="0EA8C5FF" w14:textId="01DEAAC0" w:rsidR="00AD469C" w:rsidRPr="00920CAD" w:rsidRDefault="00AD469C" w:rsidP="00754E54">
            <w:pPr>
              <w:jc w:val="both"/>
              <w:rPr>
                <w:rFonts w:ascii="Rockwell" w:hAnsi="Rockwell"/>
                <w:i/>
              </w:rPr>
            </w:pPr>
            <w:r w:rsidRPr="00920CAD">
              <w:rPr>
                <w:rFonts w:ascii="Rockwell" w:hAnsi="Rockwell"/>
                <w:i/>
              </w:rPr>
              <w:t>A préciser par le soumissionnaire</w:t>
            </w:r>
          </w:p>
        </w:tc>
        <w:tc>
          <w:tcPr>
            <w:tcW w:w="927" w:type="pct"/>
          </w:tcPr>
          <w:p w14:paraId="24118442" w14:textId="77777777" w:rsidR="00AD469C" w:rsidRPr="00920CAD" w:rsidRDefault="00AD469C" w:rsidP="00754E54">
            <w:pPr>
              <w:jc w:val="both"/>
              <w:rPr>
                <w:rFonts w:ascii="Rockwell" w:hAnsi="Rockwell"/>
                <w:bCs/>
                <w:i/>
              </w:rPr>
            </w:pPr>
          </w:p>
        </w:tc>
        <w:tc>
          <w:tcPr>
            <w:tcW w:w="932" w:type="pct"/>
            <w:vAlign w:val="center"/>
          </w:tcPr>
          <w:p w14:paraId="0C500C05" w14:textId="77777777" w:rsidR="00AD469C" w:rsidRPr="00920CAD" w:rsidRDefault="00AD469C" w:rsidP="00754E54">
            <w:pPr>
              <w:jc w:val="both"/>
              <w:rPr>
                <w:rFonts w:ascii="Rockwell" w:hAnsi="Rockwell"/>
                <w:bCs/>
              </w:rPr>
            </w:pPr>
          </w:p>
        </w:tc>
      </w:tr>
      <w:tr w:rsidR="00920CAD" w:rsidRPr="00920CAD" w14:paraId="66CAE768" w14:textId="77777777" w:rsidTr="004F3320">
        <w:trPr>
          <w:trHeight w:val="409"/>
          <w:jc w:val="center"/>
        </w:trPr>
        <w:tc>
          <w:tcPr>
            <w:tcW w:w="398" w:type="pct"/>
            <w:vAlign w:val="center"/>
          </w:tcPr>
          <w:p w14:paraId="246391B3" w14:textId="77777777" w:rsidR="00AD469C" w:rsidRPr="00920CAD" w:rsidRDefault="00AD469C"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1AD9371A" w14:textId="77777777" w:rsidR="00AD469C" w:rsidRPr="00920CAD" w:rsidRDefault="00AD469C" w:rsidP="00754E54">
            <w:pPr>
              <w:jc w:val="both"/>
              <w:rPr>
                <w:rFonts w:ascii="Rockwell" w:hAnsi="Rockwell"/>
                <w:i/>
              </w:rPr>
            </w:pPr>
            <w:r w:rsidRPr="00920CAD">
              <w:rPr>
                <w:rFonts w:ascii="Rockwell" w:hAnsi="Rockwell"/>
                <w:i/>
              </w:rPr>
              <w:t>Modèle</w:t>
            </w:r>
          </w:p>
        </w:tc>
        <w:tc>
          <w:tcPr>
            <w:tcW w:w="1784" w:type="pct"/>
            <w:vAlign w:val="center"/>
          </w:tcPr>
          <w:p w14:paraId="1A23A755" w14:textId="1CD334DC" w:rsidR="00AD469C" w:rsidRPr="00920CAD" w:rsidRDefault="00AD469C" w:rsidP="00754E54">
            <w:pPr>
              <w:jc w:val="both"/>
              <w:rPr>
                <w:rFonts w:ascii="Rockwell" w:hAnsi="Rockwell"/>
                <w:i/>
              </w:rPr>
            </w:pPr>
            <w:r w:rsidRPr="00920CAD">
              <w:rPr>
                <w:rFonts w:ascii="Rockwell" w:hAnsi="Rockwell"/>
                <w:i/>
              </w:rPr>
              <w:t>A préciser par le soumissionnaire</w:t>
            </w:r>
          </w:p>
        </w:tc>
        <w:tc>
          <w:tcPr>
            <w:tcW w:w="927" w:type="pct"/>
          </w:tcPr>
          <w:p w14:paraId="2A4A0EDB" w14:textId="77777777" w:rsidR="00AD469C" w:rsidRPr="00920CAD" w:rsidRDefault="00AD469C" w:rsidP="00754E54">
            <w:pPr>
              <w:jc w:val="both"/>
              <w:rPr>
                <w:rFonts w:ascii="Rockwell" w:hAnsi="Rockwell"/>
                <w:bCs/>
                <w:i/>
              </w:rPr>
            </w:pPr>
          </w:p>
        </w:tc>
        <w:tc>
          <w:tcPr>
            <w:tcW w:w="932" w:type="pct"/>
            <w:vAlign w:val="center"/>
          </w:tcPr>
          <w:p w14:paraId="101DEAF1" w14:textId="77777777" w:rsidR="00AD469C" w:rsidRPr="00920CAD" w:rsidRDefault="00AD469C" w:rsidP="00754E54">
            <w:pPr>
              <w:jc w:val="both"/>
              <w:rPr>
                <w:rFonts w:ascii="Rockwell" w:hAnsi="Rockwell"/>
                <w:bCs/>
              </w:rPr>
            </w:pPr>
          </w:p>
        </w:tc>
      </w:tr>
      <w:tr w:rsidR="00920CAD" w:rsidRPr="00920CAD" w14:paraId="4ECA8CD6" w14:textId="77777777" w:rsidTr="004F3320">
        <w:trPr>
          <w:trHeight w:val="423"/>
          <w:jc w:val="center"/>
        </w:trPr>
        <w:tc>
          <w:tcPr>
            <w:tcW w:w="398" w:type="pct"/>
            <w:vAlign w:val="center"/>
          </w:tcPr>
          <w:p w14:paraId="111C620B" w14:textId="77777777" w:rsidR="00AD469C" w:rsidRPr="00920CAD" w:rsidRDefault="00AD469C"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08E9EAA2" w14:textId="77777777" w:rsidR="00AD469C" w:rsidRPr="00920CAD" w:rsidRDefault="00AD469C" w:rsidP="00754E54">
            <w:pPr>
              <w:jc w:val="both"/>
              <w:rPr>
                <w:rFonts w:ascii="Rockwell" w:hAnsi="Rockwell"/>
                <w:i/>
              </w:rPr>
            </w:pPr>
            <w:r w:rsidRPr="00920CAD">
              <w:rPr>
                <w:rFonts w:ascii="Rockwell" w:hAnsi="Rockwell"/>
                <w:i/>
              </w:rPr>
              <w:t>Référence</w:t>
            </w:r>
          </w:p>
        </w:tc>
        <w:tc>
          <w:tcPr>
            <w:tcW w:w="1784" w:type="pct"/>
            <w:vAlign w:val="center"/>
          </w:tcPr>
          <w:p w14:paraId="10DB09E4" w14:textId="31414744" w:rsidR="00AD469C" w:rsidRPr="00920CAD" w:rsidRDefault="00AD469C" w:rsidP="00754E54">
            <w:pPr>
              <w:jc w:val="both"/>
              <w:rPr>
                <w:rFonts w:ascii="Rockwell" w:hAnsi="Rockwell"/>
                <w:i/>
              </w:rPr>
            </w:pPr>
            <w:r w:rsidRPr="00920CAD">
              <w:rPr>
                <w:rFonts w:ascii="Rockwell" w:hAnsi="Rockwell"/>
                <w:i/>
              </w:rPr>
              <w:t>A préciser par le soumissionnaire</w:t>
            </w:r>
          </w:p>
        </w:tc>
        <w:tc>
          <w:tcPr>
            <w:tcW w:w="927" w:type="pct"/>
          </w:tcPr>
          <w:p w14:paraId="1C838D0A" w14:textId="77777777" w:rsidR="00AD469C" w:rsidRPr="00920CAD" w:rsidRDefault="00AD469C" w:rsidP="00754E54">
            <w:pPr>
              <w:jc w:val="both"/>
              <w:rPr>
                <w:rFonts w:ascii="Rockwell" w:hAnsi="Rockwell"/>
                <w:bCs/>
                <w:i/>
              </w:rPr>
            </w:pPr>
          </w:p>
        </w:tc>
        <w:tc>
          <w:tcPr>
            <w:tcW w:w="932" w:type="pct"/>
            <w:tcBorders>
              <w:bottom w:val="single" w:sz="4" w:space="0" w:color="auto"/>
            </w:tcBorders>
            <w:vAlign w:val="center"/>
          </w:tcPr>
          <w:p w14:paraId="42DA6110" w14:textId="77777777" w:rsidR="00AD469C" w:rsidRPr="00920CAD" w:rsidRDefault="00AD469C" w:rsidP="00754E54">
            <w:pPr>
              <w:jc w:val="both"/>
              <w:rPr>
                <w:rFonts w:ascii="Rockwell" w:hAnsi="Rockwell"/>
                <w:bCs/>
              </w:rPr>
            </w:pPr>
          </w:p>
        </w:tc>
      </w:tr>
      <w:tr w:rsidR="00920CAD" w:rsidRPr="00920CAD" w14:paraId="754D45FC" w14:textId="77777777" w:rsidTr="004F3320">
        <w:trPr>
          <w:trHeight w:val="351"/>
          <w:jc w:val="center"/>
        </w:trPr>
        <w:tc>
          <w:tcPr>
            <w:tcW w:w="398" w:type="pct"/>
            <w:vAlign w:val="center"/>
          </w:tcPr>
          <w:p w14:paraId="4B89C868" w14:textId="77777777" w:rsidR="00AD469C" w:rsidRPr="00920CAD" w:rsidRDefault="00AD469C"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7FDA0F60" w14:textId="77777777" w:rsidR="00AD469C" w:rsidRPr="00920CAD" w:rsidRDefault="00AD469C" w:rsidP="00754E54">
            <w:pPr>
              <w:jc w:val="both"/>
              <w:rPr>
                <w:rFonts w:ascii="Rockwell" w:hAnsi="Rockwell"/>
                <w:i/>
              </w:rPr>
            </w:pPr>
            <w:r w:rsidRPr="00920CAD">
              <w:rPr>
                <w:rFonts w:ascii="Rockwell" w:hAnsi="Rockwell"/>
                <w:i/>
              </w:rPr>
              <w:t>Type</w:t>
            </w:r>
          </w:p>
        </w:tc>
        <w:tc>
          <w:tcPr>
            <w:tcW w:w="1784" w:type="pct"/>
            <w:vAlign w:val="center"/>
          </w:tcPr>
          <w:p w14:paraId="6B8CCEA8" w14:textId="29CC7FD9" w:rsidR="00AD469C" w:rsidRPr="00920CAD" w:rsidRDefault="00AD469C" w:rsidP="00754E54">
            <w:pPr>
              <w:jc w:val="both"/>
              <w:rPr>
                <w:rFonts w:ascii="Rockwell" w:hAnsi="Rockwell"/>
                <w:i/>
              </w:rPr>
            </w:pPr>
            <w:r w:rsidRPr="00920CAD">
              <w:rPr>
                <w:rFonts w:ascii="Rockwell" w:hAnsi="Rockwell"/>
                <w:i/>
              </w:rPr>
              <w:t>Professionnel</w:t>
            </w:r>
          </w:p>
        </w:tc>
        <w:tc>
          <w:tcPr>
            <w:tcW w:w="927" w:type="pct"/>
          </w:tcPr>
          <w:p w14:paraId="3926737A" w14:textId="77777777" w:rsidR="00AD469C" w:rsidRPr="00920CAD" w:rsidRDefault="00AD469C" w:rsidP="00754E54">
            <w:pPr>
              <w:jc w:val="both"/>
              <w:rPr>
                <w:rFonts w:ascii="Rockwell" w:hAnsi="Rockwell"/>
                <w:bCs/>
                <w:i/>
              </w:rPr>
            </w:pPr>
          </w:p>
        </w:tc>
        <w:tc>
          <w:tcPr>
            <w:tcW w:w="932" w:type="pct"/>
            <w:tcBorders>
              <w:bottom w:val="single" w:sz="4" w:space="0" w:color="auto"/>
            </w:tcBorders>
            <w:vAlign w:val="center"/>
          </w:tcPr>
          <w:p w14:paraId="23044163" w14:textId="77777777" w:rsidR="00AD469C" w:rsidRPr="00920CAD" w:rsidRDefault="00AD469C" w:rsidP="00754E54">
            <w:pPr>
              <w:jc w:val="both"/>
              <w:rPr>
                <w:rFonts w:ascii="Rockwell" w:hAnsi="Rockwell"/>
                <w:bCs/>
              </w:rPr>
            </w:pPr>
          </w:p>
        </w:tc>
      </w:tr>
      <w:tr w:rsidR="00920CAD" w:rsidRPr="00920CAD" w14:paraId="73E9BA15" w14:textId="77777777" w:rsidTr="004F3320">
        <w:trPr>
          <w:trHeight w:val="413"/>
          <w:jc w:val="center"/>
        </w:trPr>
        <w:tc>
          <w:tcPr>
            <w:tcW w:w="398" w:type="pct"/>
            <w:vMerge w:val="restart"/>
            <w:vAlign w:val="center"/>
          </w:tcPr>
          <w:p w14:paraId="5DA16F9A" w14:textId="77777777" w:rsidR="004E1E7A" w:rsidRPr="00920CAD"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val="restart"/>
            <w:vAlign w:val="center"/>
          </w:tcPr>
          <w:p w14:paraId="154347AE" w14:textId="74B2CA58" w:rsidR="004E1E7A" w:rsidRPr="00920CAD" w:rsidRDefault="00EA20F0" w:rsidP="004E1E7A">
            <w:pPr>
              <w:jc w:val="both"/>
              <w:rPr>
                <w:rFonts w:ascii="Rockwell" w:hAnsi="Rockwell"/>
                <w:i/>
              </w:rPr>
            </w:pPr>
            <w:r w:rsidRPr="00920CAD">
              <w:rPr>
                <w:rFonts w:ascii="Rockwell" w:hAnsi="Rockwell"/>
                <w:i/>
              </w:rPr>
              <w:t>RAM</w:t>
            </w:r>
          </w:p>
        </w:tc>
        <w:tc>
          <w:tcPr>
            <w:tcW w:w="1784" w:type="pct"/>
            <w:vAlign w:val="center"/>
          </w:tcPr>
          <w:p w14:paraId="5121A4CB" w14:textId="4426F283" w:rsidR="004E1E7A" w:rsidRPr="00920CAD" w:rsidRDefault="004E1E7A" w:rsidP="004E1E7A">
            <w:pPr>
              <w:jc w:val="both"/>
              <w:rPr>
                <w:rFonts w:ascii="Rockwell" w:hAnsi="Rockwell"/>
                <w:i/>
              </w:rPr>
            </w:pPr>
            <w:r w:rsidRPr="00920CAD">
              <w:rPr>
                <w:rFonts w:ascii="Rockwell" w:hAnsi="Rockwell"/>
                <w:b/>
                <w:bCs/>
                <w:i/>
              </w:rPr>
              <w:t>L’</w:t>
            </w:r>
            <w:r w:rsidR="00E61F0B" w:rsidRPr="00920CAD">
              <w:rPr>
                <w:rFonts w:ascii="Rockwell" w:hAnsi="Rockwell"/>
                <w:b/>
                <w:bCs/>
                <w:i/>
              </w:rPr>
              <w:t>autorité contractante</w:t>
            </w:r>
            <w:r w:rsidRPr="00920CAD">
              <w:rPr>
                <w:rFonts w:ascii="Rockwell" w:hAnsi="Rockwell"/>
                <w:b/>
                <w:bCs/>
                <w:i/>
              </w:rPr>
              <w:t xml:space="preserve"> fait son choix en cochant</w:t>
            </w:r>
          </w:p>
        </w:tc>
        <w:tc>
          <w:tcPr>
            <w:tcW w:w="927" w:type="pct"/>
            <w:tcBorders>
              <w:right w:val="single" w:sz="4" w:space="0" w:color="auto"/>
            </w:tcBorders>
            <w:vAlign w:val="center"/>
          </w:tcPr>
          <w:p w14:paraId="4C325A2E" w14:textId="517F9987" w:rsidR="004E1E7A" w:rsidRPr="00920CAD" w:rsidRDefault="004E1E7A" w:rsidP="004E1E7A">
            <w:pPr>
              <w:jc w:val="both"/>
              <w:rPr>
                <w:rFonts w:ascii="Rockwell" w:hAnsi="Rockwell"/>
                <w:bCs/>
                <w:i/>
              </w:rPr>
            </w:pPr>
          </w:p>
        </w:tc>
        <w:tc>
          <w:tcPr>
            <w:tcW w:w="932" w:type="pct"/>
            <w:tcBorders>
              <w:top w:val="single" w:sz="4" w:space="0" w:color="auto"/>
              <w:left w:val="single" w:sz="4" w:space="0" w:color="auto"/>
              <w:bottom w:val="single" w:sz="4" w:space="0" w:color="auto"/>
              <w:right w:val="single" w:sz="4" w:space="0" w:color="auto"/>
            </w:tcBorders>
            <w:vAlign w:val="center"/>
          </w:tcPr>
          <w:p w14:paraId="0690967C" w14:textId="2AD6B8C5" w:rsidR="004E1E7A" w:rsidRPr="00920CAD" w:rsidRDefault="004E1E7A" w:rsidP="004E1E7A">
            <w:pPr>
              <w:jc w:val="both"/>
              <w:rPr>
                <w:rFonts w:ascii="Rockwell" w:hAnsi="Rockwell"/>
                <w:bCs/>
              </w:rPr>
            </w:pPr>
          </w:p>
        </w:tc>
      </w:tr>
      <w:tr w:rsidR="00920CAD" w:rsidRPr="00920CAD" w14:paraId="40062399" w14:textId="77777777" w:rsidTr="00494DE3">
        <w:trPr>
          <w:trHeight w:val="235"/>
          <w:jc w:val="center"/>
        </w:trPr>
        <w:tc>
          <w:tcPr>
            <w:tcW w:w="398" w:type="pct"/>
            <w:vMerge/>
            <w:vAlign w:val="center"/>
          </w:tcPr>
          <w:p w14:paraId="532A2314" w14:textId="77777777" w:rsidR="004E1E7A" w:rsidRPr="00920CAD"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vAlign w:val="center"/>
          </w:tcPr>
          <w:p w14:paraId="12909C19" w14:textId="77777777" w:rsidR="004E1E7A" w:rsidRPr="00920CAD" w:rsidRDefault="004E1E7A" w:rsidP="004E1E7A">
            <w:pPr>
              <w:jc w:val="both"/>
              <w:rPr>
                <w:rFonts w:ascii="Rockwell" w:hAnsi="Rockwell"/>
                <w:i/>
              </w:rPr>
            </w:pPr>
          </w:p>
        </w:tc>
        <w:tc>
          <w:tcPr>
            <w:tcW w:w="1784" w:type="pct"/>
            <w:vAlign w:val="center"/>
          </w:tcPr>
          <w:p w14:paraId="50C118CA" w14:textId="10B117D2" w:rsidR="004E1E7A" w:rsidRPr="00920CAD" w:rsidRDefault="00D22DC1" w:rsidP="004E1E7A">
            <w:pPr>
              <w:jc w:val="both"/>
              <w:rPr>
                <w:rFonts w:ascii="Rockwell" w:hAnsi="Rockwell"/>
                <w:i/>
              </w:rPr>
            </w:pPr>
            <w:r w:rsidRPr="00920CAD">
              <w:rPr>
                <w:rFonts w:ascii="Rockwell" w:hAnsi="Rockwell"/>
                <w:i/>
              </w:rPr>
              <w:t>8</w:t>
            </w:r>
            <w:r w:rsidR="004E1E7A" w:rsidRPr="00920CAD">
              <w:rPr>
                <w:rFonts w:ascii="Rockwell" w:hAnsi="Rockwell"/>
                <w:i/>
              </w:rPr>
              <w:t xml:space="preserve"> Go</w:t>
            </w:r>
            <w:r w:rsidR="009979B1" w:rsidRPr="00920CAD">
              <w:rPr>
                <w:rFonts w:ascii="Rockwell" w:hAnsi="Rockwell"/>
                <w:i/>
              </w:rPr>
              <w:t xml:space="preserve">                 </w:t>
            </w:r>
            <w:sdt>
              <w:sdtPr>
                <w:rPr>
                  <w:rFonts w:ascii="Rockwell" w:hAnsi="Rockwell"/>
                  <w:bCs/>
                  <w:iCs/>
                  <w:sz w:val="40"/>
                  <w:szCs w:val="40"/>
                  <w:lang w:val="fr-CA"/>
                </w:rPr>
                <w:id w:val="1717394343"/>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7" w:type="pct"/>
            <w:tcBorders>
              <w:right w:val="single" w:sz="4" w:space="0" w:color="auto"/>
            </w:tcBorders>
            <w:vAlign w:val="center"/>
          </w:tcPr>
          <w:p w14:paraId="3D884492" w14:textId="2731B520" w:rsidR="004E1E7A" w:rsidRPr="00920CAD" w:rsidRDefault="004E1E7A" w:rsidP="004E1E7A">
            <w:pPr>
              <w:jc w:val="both"/>
              <w:rPr>
                <w:rFonts w:ascii="Rockwell" w:hAnsi="Rockwell"/>
                <w:bCs/>
                <w:i/>
              </w:rPr>
            </w:pPr>
          </w:p>
        </w:tc>
        <w:tc>
          <w:tcPr>
            <w:tcW w:w="932" w:type="pct"/>
            <w:tcBorders>
              <w:top w:val="single" w:sz="4" w:space="0" w:color="auto"/>
              <w:left w:val="single" w:sz="4" w:space="0" w:color="auto"/>
              <w:bottom w:val="single" w:sz="4" w:space="0" w:color="auto"/>
              <w:right w:val="single" w:sz="4" w:space="0" w:color="auto"/>
            </w:tcBorders>
            <w:vAlign w:val="center"/>
          </w:tcPr>
          <w:p w14:paraId="44490308" w14:textId="77777777" w:rsidR="004E1E7A" w:rsidRPr="00920CAD" w:rsidRDefault="004E1E7A" w:rsidP="004E1E7A">
            <w:pPr>
              <w:jc w:val="both"/>
              <w:rPr>
                <w:rFonts w:ascii="Rockwell" w:hAnsi="Rockwell"/>
                <w:bCs/>
              </w:rPr>
            </w:pPr>
          </w:p>
        </w:tc>
      </w:tr>
      <w:tr w:rsidR="00920CAD" w:rsidRPr="00920CAD" w14:paraId="7A927A01" w14:textId="77777777" w:rsidTr="00494DE3">
        <w:trPr>
          <w:trHeight w:val="239"/>
          <w:jc w:val="center"/>
        </w:trPr>
        <w:tc>
          <w:tcPr>
            <w:tcW w:w="398" w:type="pct"/>
            <w:vMerge/>
            <w:vAlign w:val="center"/>
          </w:tcPr>
          <w:p w14:paraId="26B4FDD4" w14:textId="77777777" w:rsidR="004E1E7A" w:rsidRPr="00920CAD"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vAlign w:val="center"/>
          </w:tcPr>
          <w:p w14:paraId="087A8696" w14:textId="77777777" w:rsidR="004E1E7A" w:rsidRPr="00920CAD" w:rsidRDefault="004E1E7A" w:rsidP="004E1E7A">
            <w:pPr>
              <w:jc w:val="both"/>
              <w:rPr>
                <w:rFonts w:ascii="Rockwell" w:hAnsi="Rockwell"/>
                <w:i/>
              </w:rPr>
            </w:pPr>
          </w:p>
        </w:tc>
        <w:tc>
          <w:tcPr>
            <w:tcW w:w="1784" w:type="pct"/>
            <w:vAlign w:val="center"/>
          </w:tcPr>
          <w:p w14:paraId="5F89D06D" w14:textId="3582476A" w:rsidR="004E1E7A" w:rsidRPr="00920CAD" w:rsidRDefault="00D22DC1" w:rsidP="004E1E7A">
            <w:pPr>
              <w:jc w:val="both"/>
              <w:rPr>
                <w:rFonts w:ascii="Rockwell" w:hAnsi="Rockwell"/>
                <w:i/>
              </w:rPr>
            </w:pPr>
            <w:r w:rsidRPr="00920CAD">
              <w:rPr>
                <w:rFonts w:ascii="Rockwell" w:hAnsi="Rockwell"/>
                <w:i/>
              </w:rPr>
              <w:t>16</w:t>
            </w:r>
            <w:r w:rsidR="004E1E7A" w:rsidRPr="00920CAD">
              <w:rPr>
                <w:rFonts w:ascii="Rockwell" w:hAnsi="Rockwell"/>
                <w:i/>
              </w:rPr>
              <w:t xml:space="preserve"> Go</w:t>
            </w:r>
            <w:r w:rsidR="004E1E7A" w:rsidRPr="00920CAD" w:rsidDel="00647851">
              <w:rPr>
                <w:rFonts w:ascii="Rockwell" w:hAnsi="Rockwell"/>
                <w:i/>
              </w:rPr>
              <w:t xml:space="preserve"> </w:t>
            </w:r>
            <w:r w:rsidR="009979B1" w:rsidRPr="00920CAD">
              <w:rPr>
                <w:rFonts w:ascii="Rockwell" w:hAnsi="Rockwell"/>
                <w:i/>
              </w:rPr>
              <w:t xml:space="preserve">              </w:t>
            </w:r>
            <w:sdt>
              <w:sdtPr>
                <w:rPr>
                  <w:rFonts w:ascii="Rockwell" w:hAnsi="Rockwell"/>
                  <w:bCs/>
                  <w:iCs/>
                  <w:sz w:val="40"/>
                  <w:szCs w:val="40"/>
                  <w:lang w:val="fr-CA"/>
                </w:rPr>
                <w:id w:val="1812749088"/>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7" w:type="pct"/>
            <w:tcBorders>
              <w:right w:val="single" w:sz="4" w:space="0" w:color="auto"/>
            </w:tcBorders>
            <w:vAlign w:val="center"/>
          </w:tcPr>
          <w:p w14:paraId="4024A76E" w14:textId="38FE4160" w:rsidR="004E1E7A" w:rsidRPr="00920CAD" w:rsidRDefault="004E1E7A" w:rsidP="004E1E7A">
            <w:pPr>
              <w:jc w:val="both"/>
              <w:rPr>
                <w:rFonts w:ascii="Rockwell" w:hAnsi="Rockwell"/>
                <w:bCs/>
                <w:i/>
              </w:rPr>
            </w:pPr>
          </w:p>
        </w:tc>
        <w:tc>
          <w:tcPr>
            <w:tcW w:w="932" w:type="pct"/>
            <w:tcBorders>
              <w:top w:val="single" w:sz="4" w:space="0" w:color="auto"/>
              <w:left w:val="single" w:sz="4" w:space="0" w:color="auto"/>
              <w:bottom w:val="single" w:sz="4" w:space="0" w:color="auto"/>
              <w:right w:val="single" w:sz="4" w:space="0" w:color="auto"/>
            </w:tcBorders>
            <w:vAlign w:val="center"/>
          </w:tcPr>
          <w:p w14:paraId="55A01D57" w14:textId="77777777" w:rsidR="004E1E7A" w:rsidRPr="00920CAD" w:rsidRDefault="004E1E7A" w:rsidP="004E1E7A">
            <w:pPr>
              <w:jc w:val="both"/>
              <w:rPr>
                <w:rFonts w:ascii="Rockwell" w:hAnsi="Rockwell"/>
                <w:bCs/>
              </w:rPr>
            </w:pPr>
          </w:p>
        </w:tc>
      </w:tr>
      <w:tr w:rsidR="00920CAD" w:rsidRPr="00920CAD" w14:paraId="3CDEA338" w14:textId="77777777" w:rsidTr="00494DE3">
        <w:trPr>
          <w:trHeight w:val="74"/>
          <w:jc w:val="center"/>
        </w:trPr>
        <w:tc>
          <w:tcPr>
            <w:tcW w:w="398" w:type="pct"/>
            <w:vMerge/>
            <w:tcBorders>
              <w:bottom w:val="single" w:sz="4" w:space="0" w:color="auto"/>
            </w:tcBorders>
            <w:vAlign w:val="center"/>
          </w:tcPr>
          <w:p w14:paraId="5F91E24A" w14:textId="77777777" w:rsidR="004E1E7A" w:rsidRPr="00920CAD"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Borders>
              <w:bottom w:val="single" w:sz="4" w:space="0" w:color="auto"/>
            </w:tcBorders>
            <w:vAlign w:val="center"/>
          </w:tcPr>
          <w:p w14:paraId="7AA31DD3" w14:textId="77777777" w:rsidR="004E1E7A" w:rsidRPr="00920CAD" w:rsidRDefault="004E1E7A" w:rsidP="004E1E7A">
            <w:pPr>
              <w:jc w:val="both"/>
              <w:rPr>
                <w:rFonts w:ascii="Rockwell" w:hAnsi="Rockwell"/>
                <w:i/>
              </w:rPr>
            </w:pPr>
          </w:p>
        </w:tc>
        <w:tc>
          <w:tcPr>
            <w:tcW w:w="1784" w:type="pct"/>
            <w:vAlign w:val="center"/>
          </w:tcPr>
          <w:p w14:paraId="5EBC2BE6" w14:textId="09D373BB" w:rsidR="004E1E7A" w:rsidRPr="00920CAD" w:rsidRDefault="00D22DC1" w:rsidP="00494DE3">
            <w:pPr>
              <w:jc w:val="both"/>
              <w:rPr>
                <w:rFonts w:ascii="Rockwell" w:hAnsi="Rockwell"/>
                <w:i/>
              </w:rPr>
            </w:pPr>
            <w:r w:rsidRPr="00920CAD">
              <w:rPr>
                <w:rFonts w:ascii="Rockwell" w:hAnsi="Rockwell"/>
                <w:i/>
              </w:rPr>
              <w:t>32</w:t>
            </w:r>
            <w:r w:rsidR="004E1E7A" w:rsidRPr="00920CAD">
              <w:rPr>
                <w:rFonts w:ascii="Rockwell" w:hAnsi="Rockwell"/>
                <w:i/>
              </w:rPr>
              <w:t xml:space="preserve"> </w:t>
            </w:r>
            <w:proofErr w:type="gramStart"/>
            <w:r w:rsidR="004E1E7A" w:rsidRPr="00920CAD">
              <w:rPr>
                <w:rFonts w:ascii="Rockwell" w:hAnsi="Rockwell"/>
                <w:i/>
              </w:rPr>
              <w:t>Go</w:t>
            </w:r>
            <w:r w:rsidR="009979B1" w:rsidRPr="00920CAD">
              <w:rPr>
                <w:rFonts w:ascii="Rockwell" w:hAnsi="Rockwell"/>
                <w:i/>
              </w:rPr>
              <w:t xml:space="preserve">  </w:t>
            </w:r>
            <w:r w:rsidR="004726FD" w:rsidRPr="00920CAD">
              <w:rPr>
                <w:rFonts w:ascii="Rockwell" w:hAnsi="Rockwell"/>
                <w:i/>
              </w:rPr>
              <w:t>(</w:t>
            </w:r>
            <w:proofErr w:type="gramEnd"/>
            <w:r w:rsidR="0029730E" w:rsidRPr="00920CAD">
              <w:rPr>
                <w:rFonts w:ascii="Rockwell" w:hAnsi="Rockwell"/>
                <w:i/>
              </w:rPr>
              <w:t>disponible uniquement en version WI-FI, sans Sim)</w:t>
            </w:r>
            <w:r w:rsidR="009979B1" w:rsidRPr="00920CAD">
              <w:rPr>
                <w:rFonts w:ascii="Rockwell" w:hAnsi="Rockwell"/>
                <w:i/>
              </w:rPr>
              <w:t xml:space="preserve">            </w:t>
            </w:r>
            <w:sdt>
              <w:sdtPr>
                <w:rPr>
                  <w:rFonts w:ascii="Rockwell" w:hAnsi="Rockwell"/>
                  <w:bCs/>
                  <w:iCs/>
                  <w:sz w:val="40"/>
                  <w:szCs w:val="40"/>
                  <w:lang w:val="fr-CA"/>
                </w:rPr>
                <w:id w:val="-404679993"/>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7" w:type="pct"/>
            <w:tcBorders>
              <w:right w:val="single" w:sz="4" w:space="0" w:color="auto"/>
            </w:tcBorders>
            <w:vAlign w:val="center"/>
          </w:tcPr>
          <w:p w14:paraId="673EBCCA" w14:textId="0D1ED4EC" w:rsidR="004E1E7A" w:rsidRPr="00920CAD" w:rsidRDefault="004E1E7A" w:rsidP="004E1E7A">
            <w:pPr>
              <w:jc w:val="both"/>
              <w:rPr>
                <w:rFonts w:ascii="Rockwell" w:hAnsi="Rockwell"/>
                <w:bCs/>
                <w:i/>
              </w:rPr>
            </w:pPr>
          </w:p>
        </w:tc>
        <w:tc>
          <w:tcPr>
            <w:tcW w:w="932" w:type="pct"/>
            <w:tcBorders>
              <w:top w:val="single" w:sz="4" w:space="0" w:color="auto"/>
              <w:left w:val="single" w:sz="4" w:space="0" w:color="auto"/>
              <w:bottom w:val="single" w:sz="4" w:space="0" w:color="auto"/>
              <w:right w:val="single" w:sz="4" w:space="0" w:color="auto"/>
            </w:tcBorders>
            <w:vAlign w:val="center"/>
          </w:tcPr>
          <w:p w14:paraId="0613B3A0" w14:textId="77777777" w:rsidR="004E1E7A" w:rsidRPr="00920CAD" w:rsidRDefault="004E1E7A" w:rsidP="004E1E7A">
            <w:pPr>
              <w:jc w:val="both"/>
              <w:rPr>
                <w:rFonts w:ascii="Rockwell" w:hAnsi="Rockwell"/>
                <w:bCs/>
              </w:rPr>
            </w:pPr>
          </w:p>
        </w:tc>
      </w:tr>
      <w:tr w:rsidR="00920CAD" w:rsidRPr="00920CAD" w14:paraId="64230988" w14:textId="77777777" w:rsidTr="009979B1">
        <w:trPr>
          <w:trHeight w:hRule="exact" w:val="646"/>
          <w:jc w:val="center"/>
        </w:trPr>
        <w:tc>
          <w:tcPr>
            <w:tcW w:w="398" w:type="pct"/>
            <w:vMerge w:val="restart"/>
            <w:tcBorders>
              <w:top w:val="single" w:sz="4" w:space="0" w:color="auto"/>
              <w:left w:val="single" w:sz="4" w:space="0" w:color="auto"/>
              <w:bottom w:val="single" w:sz="4" w:space="0" w:color="auto"/>
              <w:right w:val="single" w:sz="4" w:space="0" w:color="auto"/>
            </w:tcBorders>
            <w:vAlign w:val="center"/>
          </w:tcPr>
          <w:p w14:paraId="3082B847" w14:textId="77777777" w:rsidR="004E1E7A" w:rsidRPr="00920CAD"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val="restart"/>
            <w:tcBorders>
              <w:top w:val="single" w:sz="4" w:space="0" w:color="auto"/>
              <w:left w:val="single" w:sz="4" w:space="0" w:color="auto"/>
              <w:bottom w:val="single" w:sz="4" w:space="0" w:color="auto"/>
              <w:right w:val="single" w:sz="4" w:space="0" w:color="auto"/>
            </w:tcBorders>
            <w:vAlign w:val="center"/>
          </w:tcPr>
          <w:p w14:paraId="21E44CA5" w14:textId="062708FB" w:rsidR="004E1E7A" w:rsidRPr="00920CAD" w:rsidRDefault="004E1E7A" w:rsidP="004E1E7A">
            <w:pPr>
              <w:rPr>
                <w:rFonts w:ascii="Rockwell" w:hAnsi="Rockwell"/>
                <w:i/>
              </w:rPr>
            </w:pPr>
            <w:r w:rsidRPr="00920CAD">
              <w:rPr>
                <w:rFonts w:ascii="Rockwell" w:hAnsi="Rockwell"/>
                <w:i/>
              </w:rPr>
              <w:t>Capacité stockage</w:t>
            </w:r>
          </w:p>
        </w:tc>
        <w:tc>
          <w:tcPr>
            <w:tcW w:w="1784" w:type="pct"/>
            <w:tcBorders>
              <w:left w:val="single" w:sz="4" w:space="0" w:color="auto"/>
            </w:tcBorders>
          </w:tcPr>
          <w:p w14:paraId="4E5D090B" w14:textId="0C9C3DC2" w:rsidR="004E1E7A" w:rsidRPr="00920CAD" w:rsidRDefault="004E1E7A" w:rsidP="004E1E7A">
            <w:pPr>
              <w:jc w:val="both"/>
              <w:rPr>
                <w:rFonts w:ascii="Rockwell" w:hAnsi="Rockwell"/>
                <w:b/>
                <w:i/>
              </w:rPr>
            </w:pPr>
            <w:r w:rsidRPr="00920CAD">
              <w:rPr>
                <w:rFonts w:ascii="Rockwell" w:hAnsi="Rockwell"/>
                <w:b/>
                <w:bCs/>
                <w:i/>
              </w:rPr>
              <w:t>L’</w:t>
            </w:r>
            <w:r w:rsidR="00E61F0B" w:rsidRPr="00920CAD">
              <w:rPr>
                <w:rFonts w:ascii="Rockwell" w:hAnsi="Rockwell"/>
                <w:b/>
                <w:bCs/>
                <w:i/>
              </w:rPr>
              <w:t>autorité contractante</w:t>
            </w:r>
            <w:r w:rsidRPr="00920CAD">
              <w:rPr>
                <w:rFonts w:ascii="Rockwell" w:hAnsi="Rockwell"/>
                <w:b/>
                <w:bCs/>
                <w:i/>
              </w:rPr>
              <w:t xml:space="preserve"> fait son choix en cochant</w:t>
            </w:r>
          </w:p>
        </w:tc>
        <w:tc>
          <w:tcPr>
            <w:tcW w:w="927" w:type="pct"/>
          </w:tcPr>
          <w:p w14:paraId="0349DF70" w14:textId="2ACF2E0C" w:rsidR="004E1E7A" w:rsidRPr="00920CAD" w:rsidRDefault="00D22DC1" w:rsidP="004E1E7A">
            <w:pPr>
              <w:jc w:val="both"/>
              <w:rPr>
                <w:rFonts w:ascii="Rockwell" w:hAnsi="Rockwell"/>
                <w:bCs/>
                <w:i/>
              </w:rPr>
            </w:pPr>
            <w:r w:rsidRPr="00920CAD">
              <w:rPr>
                <w:rFonts w:ascii="Rockwell" w:hAnsi="Rockwell"/>
                <w:bCs/>
                <w:i/>
              </w:rPr>
              <w:t xml:space="preserve"> </w:t>
            </w:r>
          </w:p>
        </w:tc>
        <w:tc>
          <w:tcPr>
            <w:tcW w:w="932" w:type="pct"/>
            <w:tcBorders>
              <w:top w:val="single" w:sz="4" w:space="0" w:color="auto"/>
            </w:tcBorders>
            <w:vAlign w:val="center"/>
          </w:tcPr>
          <w:p w14:paraId="52CED736" w14:textId="77777777" w:rsidR="004E1E7A" w:rsidRPr="00920CAD" w:rsidRDefault="004E1E7A" w:rsidP="004E1E7A">
            <w:pPr>
              <w:jc w:val="both"/>
              <w:rPr>
                <w:rFonts w:ascii="Rockwell" w:hAnsi="Rockwell"/>
                <w:bCs/>
              </w:rPr>
            </w:pPr>
          </w:p>
        </w:tc>
      </w:tr>
      <w:tr w:rsidR="00920CAD" w:rsidRPr="00920CAD" w14:paraId="0B1C08B2" w14:textId="77777777" w:rsidTr="009979B1">
        <w:trPr>
          <w:trHeight w:hRule="exact" w:val="680"/>
          <w:jc w:val="center"/>
        </w:trPr>
        <w:tc>
          <w:tcPr>
            <w:tcW w:w="398" w:type="pct"/>
            <w:vMerge/>
            <w:tcBorders>
              <w:top w:val="single" w:sz="4" w:space="0" w:color="auto"/>
              <w:left w:val="single" w:sz="4" w:space="0" w:color="auto"/>
              <w:bottom w:val="single" w:sz="4" w:space="0" w:color="auto"/>
              <w:right w:val="single" w:sz="4" w:space="0" w:color="auto"/>
            </w:tcBorders>
            <w:vAlign w:val="center"/>
          </w:tcPr>
          <w:p w14:paraId="36788F0C" w14:textId="77777777" w:rsidR="004E1E7A" w:rsidRPr="00920CAD"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Borders>
              <w:top w:val="single" w:sz="4" w:space="0" w:color="auto"/>
              <w:left w:val="single" w:sz="4" w:space="0" w:color="auto"/>
              <w:bottom w:val="single" w:sz="4" w:space="0" w:color="auto"/>
              <w:right w:val="single" w:sz="4" w:space="0" w:color="auto"/>
            </w:tcBorders>
          </w:tcPr>
          <w:p w14:paraId="4A1486FE" w14:textId="77777777" w:rsidR="004E1E7A" w:rsidRPr="00920CAD" w:rsidRDefault="004E1E7A" w:rsidP="004E1E7A">
            <w:pPr>
              <w:jc w:val="both"/>
              <w:rPr>
                <w:rFonts w:ascii="Rockwell" w:hAnsi="Rockwell"/>
                <w:i/>
              </w:rPr>
            </w:pPr>
          </w:p>
        </w:tc>
        <w:tc>
          <w:tcPr>
            <w:tcW w:w="1784" w:type="pct"/>
            <w:tcBorders>
              <w:left w:val="single" w:sz="4" w:space="0" w:color="auto"/>
            </w:tcBorders>
          </w:tcPr>
          <w:p w14:paraId="108B8AA1" w14:textId="232A9AED" w:rsidR="004E1E7A" w:rsidRPr="00920CAD" w:rsidRDefault="004E1E7A" w:rsidP="00494DE3">
            <w:pPr>
              <w:jc w:val="both"/>
              <w:rPr>
                <w:rFonts w:ascii="Rockwell" w:hAnsi="Rockwell"/>
                <w:i/>
              </w:rPr>
            </w:pPr>
            <w:r w:rsidRPr="00920CAD">
              <w:rPr>
                <w:rFonts w:ascii="Rockwell" w:hAnsi="Rockwell"/>
                <w:i/>
              </w:rPr>
              <w:t>128 Go au moins</w:t>
            </w:r>
            <w:r w:rsidR="009979B1" w:rsidRPr="00920CAD">
              <w:rPr>
                <w:rFonts w:ascii="Rockwell" w:hAnsi="Rockwell"/>
                <w:i/>
              </w:rPr>
              <w:t xml:space="preserve">                  </w:t>
            </w:r>
            <w:sdt>
              <w:sdtPr>
                <w:rPr>
                  <w:rFonts w:ascii="Rockwell" w:hAnsi="Rockwell"/>
                  <w:bCs/>
                  <w:iCs/>
                  <w:sz w:val="40"/>
                  <w:szCs w:val="40"/>
                  <w:lang w:val="fr-CA"/>
                </w:rPr>
                <w:id w:val="438562174"/>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7" w:type="pct"/>
          </w:tcPr>
          <w:p w14:paraId="67DCF052" w14:textId="77777777" w:rsidR="004E1E7A" w:rsidRPr="00920CAD" w:rsidRDefault="004E1E7A" w:rsidP="004E1E7A">
            <w:pPr>
              <w:jc w:val="both"/>
              <w:rPr>
                <w:rFonts w:ascii="Rockwell" w:hAnsi="Rockwell"/>
                <w:i/>
              </w:rPr>
            </w:pPr>
          </w:p>
        </w:tc>
        <w:tc>
          <w:tcPr>
            <w:tcW w:w="932" w:type="pct"/>
            <w:vAlign w:val="center"/>
          </w:tcPr>
          <w:p w14:paraId="6D87BAF4" w14:textId="77777777" w:rsidR="004E1E7A" w:rsidRPr="00920CAD" w:rsidRDefault="004E1E7A" w:rsidP="004E1E7A">
            <w:pPr>
              <w:jc w:val="both"/>
              <w:rPr>
                <w:rFonts w:ascii="Rockwell" w:hAnsi="Rockwell"/>
                <w:bCs/>
              </w:rPr>
            </w:pPr>
          </w:p>
        </w:tc>
      </w:tr>
      <w:tr w:rsidR="00920CAD" w:rsidRPr="00920CAD" w14:paraId="4CB500AC" w14:textId="77777777" w:rsidTr="009979B1">
        <w:trPr>
          <w:trHeight w:hRule="exact" w:val="716"/>
          <w:jc w:val="center"/>
        </w:trPr>
        <w:tc>
          <w:tcPr>
            <w:tcW w:w="398" w:type="pct"/>
            <w:vMerge/>
            <w:tcBorders>
              <w:top w:val="single" w:sz="4" w:space="0" w:color="auto"/>
              <w:left w:val="single" w:sz="4" w:space="0" w:color="auto"/>
              <w:bottom w:val="single" w:sz="4" w:space="0" w:color="auto"/>
              <w:right w:val="single" w:sz="4" w:space="0" w:color="auto"/>
            </w:tcBorders>
            <w:vAlign w:val="center"/>
          </w:tcPr>
          <w:p w14:paraId="4D86576D" w14:textId="77777777" w:rsidR="004E1E7A" w:rsidRPr="00920CAD"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Borders>
              <w:top w:val="single" w:sz="4" w:space="0" w:color="auto"/>
              <w:left w:val="single" w:sz="4" w:space="0" w:color="auto"/>
              <w:bottom w:val="single" w:sz="4" w:space="0" w:color="auto"/>
              <w:right w:val="single" w:sz="4" w:space="0" w:color="auto"/>
            </w:tcBorders>
          </w:tcPr>
          <w:p w14:paraId="35D4C45E" w14:textId="77777777" w:rsidR="004E1E7A" w:rsidRPr="00920CAD" w:rsidRDefault="004E1E7A" w:rsidP="004E1E7A">
            <w:pPr>
              <w:jc w:val="both"/>
              <w:rPr>
                <w:rFonts w:ascii="Rockwell" w:hAnsi="Rockwell"/>
                <w:i/>
              </w:rPr>
            </w:pPr>
          </w:p>
        </w:tc>
        <w:tc>
          <w:tcPr>
            <w:tcW w:w="1784" w:type="pct"/>
            <w:tcBorders>
              <w:left w:val="single" w:sz="4" w:space="0" w:color="auto"/>
            </w:tcBorders>
          </w:tcPr>
          <w:p w14:paraId="3E7E26D6" w14:textId="0E49713C" w:rsidR="004E1E7A" w:rsidRPr="00920CAD" w:rsidRDefault="004E1E7A" w:rsidP="004E1E7A">
            <w:pPr>
              <w:jc w:val="both"/>
              <w:rPr>
                <w:rFonts w:ascii="Rockwell" w:hAnsi="Rockwell"/>
                <w:i/>
              </w:rPr>
            </w:pPr>
            <w:r w:rsidRPr="00920CAD">
              <w:rPr>
                <w:rFonts w:ascii="Rockwell" w:hAnsi="Rockwell"/>
                <w:i/>
              </w:rPr>
              <w:t>256 Go au moins</w:t>
            </w:r>
            <w:r w:rsidR="009979B1" w:rsidRPr="00920CAD">
              <w:rPr>
                <w:rFonts w:ascii="Rockwell" w:hAnsi="Rockwell"/>
                <w:i/>
              </w:rPr>
              <w:t xml:space="preserve">                  </w:t>
            </w:r>
            <w:sdt>
              <w:sdtPr>
                <w:rPr>
                  <w:rFonts w:ascii="Rockwell" w:hAnsi="Rockwell"/>
                  <w:bCs/>
                  <w:iCs/>
                  <w:sz w:val="40"/>
                  <w:szCs w:val="40"/>
                  <w:lang w:val="fr-CA"/>
                </w:rPr>
                <w:id w:val="852683126"/>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7" w:type="pct"/>
          </w:tcPr>
          <w:p w14:paraId="30A74F5D" w14:textId="77777777" w:rsidR="004E1E7A" w:rsidRPr="00920CAD" w:rsidDel="00826E84" w:rsidRDefault="004E1E7A" w:rsidP="004E1E7A">
            <w:pPr>
              <w:jc w:val="both"/>
              <w:rPr>
                <w:rFonts w:ascii="Rockwell" w:hAnsi="Rockwell"/>
                <w:i/>
              </w:rPr>
            </w:pPr>
          </w:p>
        </w:tc>
        <w:tc>
          <w:tcPr>
            <w:tcW w:w="932" w:type="pct"/>
            <w:vAlign w:val="center"/>
          </w:tcPr>
          <w:p w14:paraId="17CA7346" w14:textId="77777777" w:rsidR="004E1E7A" w:rsidRPr="00920CAD" w:rsidRDefault="004E1E7A" w:rsidP="004E1E7A">
            <w:pPr>
              <w:jc w:val="both"/>
              <w:rPr>
                <w:rFonts w:ascii="Rockwell" w:hAnsi="Rockwell"/>
                <w:bCs/>
              </w:rPr>
            </w:pPr>
          </w:p>
        </w:tc>
      </w:tr>
      <w:tr w:rsidR="00920CAD" w:rsidRPr="00920CAD" w14:paraId="472373AD" w14:textId="77777777" w:rsidTr="009979B1">
        <w:trPr>
          <w:trHeight w:hRule="exact" w:val="852"/>
          <w:jc w:val="center"/>
        </w:trPr>
        <w:tc>
          <w:tcPr>
            <w:tcW w:w="398" w:type="pct"/>
            <w:vMerge/>
            <w:tcBorders>
              <w:top w:val="single" w:sz="4" w:space="0" w:color="auto"/>
              <w:left w:val="single" w:sz="4" w:space="0" w:color="auto"/>
              <w:bottom w:val="single" w:sz="4" w:space="0" w:color="auto"/>
              <w:right w:val="single" w:sz="4" w:space="0" w:color="auto"/>
            </w:tcBorders>
            <w:vAlign w:val="center"/>
          </w:tcPr>
          <w:p w14:paraId="56E7A1D2" w14:textId="77777777" w:rsidR="004E1E7A" w:rsidRPr="00920CAD"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Borders>
              <w:top w:val="single" w:sz="4" w:space="0" w:color="auto"/>
              <w:left w:val="single" w:sz="4" w:space="0" w:color="auto"/>
              <w:bottom w:val="single" w:sz="4" w:space="0" w:color="auto"/>
              <w:right w:val="single" w:sz="4" w:space="0" w:color="auto"/>
            </w:tcBorders>
          </w:tcPr>
          <w:p w14:paraId="0F37DF3E" w14:textId="77777777" w:rsidR="004E1E7A" w:rsidRPr="00920CAD" w:rsidRDefault="004E1E7A" w:rsidP="004E1E7A">
            <w:pPr>
              <w:jc w:val="both"/>
              <w:rPr>
                <w:rFonts w:ascii="Rockwell" w:hAnsi="Rockwell"/>
                <w:i/>
              </w:rPr>
            </w:pPr>
          </w:p>
        </w:tc>
        <w:tc>
          <w:tcPr>
            <w:tcW w:w="1784" w:type="pct"/>
            <w:tcBorders>
              <w:left w:val="single" w:sz="4" w:space="0" w:color="auto"/>
            </w:tcBorders>
          </w:tcPr>
          <w:p w14:paraId="6D7BFADA" w14:textId="1C420FAE" w:rsidR="004E1E7A" w:rsidRPr="00920CAD" w:rsidRDefault="004E1E7A" w:rsidP="004E1E7A">
            <w:pPr>
              <w:jc w:val="both"/>
              <w:rPr>
                <w:rFonts w:ascii="Rockwell" w:hAnsi="Rockwell"/>
                <w:i/>
              </w:rPr>
            </w:pPr>
            <w:r w:rsidRPr="00920CAD">
              <w:rPr>
                <w:rFonts w:ascii="Rockwell" w:hAnsi="Rockwell"/>
                <w:i/>
              </w:rPr>
              <w:t>512 Go au moins</w:t>
            </w:r>
            <w:r w:rsidR="009979B1" w:rsidRPr="00920CAD">
              <w:rPr>
                <w:rFonts w:ascii="Rockwell" w:hAnsi="Rockwell"/>
                <w:i/>
              </w:rPr>
              <w:t xml:space="preserve">                  </w:t>
            </w:r>
            <w:sdt>
              <w:sdtPr>
                <w:rPr>
                  <w:rFonts w:ascii="Rockwell" w:hAnsi="Rockwell"/>
                  <w:bCs/>
                  <w:iCs/>
                  <w:sz w:val="40"/>
                  <w:szCs w:val="40"/>
                  <w:lang w:val="fr-CA"/>
                </w:rPr>
                <w:id w:val="55442535"/>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7" w:type="pct"/>
          </w:tcPr>
          <w:p w14:paraId="45606AD7" w14:textId="77777777" w:rsidR="004E1E7A" w:rsidRPr="00920CAD" w:rsidRDefault="004E1E7A" w:rsidP="004E1E7A">
            <w:pPr>
              <w:jc w:val="both"/>
              <w:rPr>
                <w:rFonts w:ascii="Rockwell" w:hAnsi="Rockwell"/>
                <w:bCs/>
                <w:i/>
              </w:rPr>
            </w:pPr>
          </w:p>
        </w:tc>
        <w:tc>
          <w:tcPr>
            <w:tcW w:w="932" w:type="pct"/>
            <w:vAlign w:val="center"/>
          </w:tcPr>
          <w:p w14:paraId="67732370" w14:textId="77777777" w:rsidR="004E1E7A" w:rsidRPr="00920CAD" w:rsidRDefault="004E1E7A" w:rsidP="004E1E7A">
            <w:pPr>
              <w:jc w:val="both"/>
              <w:rPr>
                <w:rFonts w:ascii="Rockwell" w:hAnsi="Rockwell"/>
                <w:bCs/>
              </w:rPr>
            </w:pPr>
          </w:p>
        </w:tc>
      </w:tr>
      <w:tr w:rsidR="00920CAD" w:rsidRPr="00920CAD" w14:paraId="2E6458C6" w14:textId="77777777" w:rsidTr="00570218">
        <w:trPr>
          <w:trHeight w:hRule="exact" w:val="930"/>
          <w:jc w:val="center"/>
        </w:trPr>
        <w:tc>
          <w:tcPr>
            <w:tcW w:w="398" w:type="pct"/>
            <w:vMerge/>
            <w:tcBorders>
              <w:top w:val="single" w:sz="4" w:space="0" w:color="auto"/>
              <w:left w:val="single" w:sz="4" w:space="0" w:color="auto"/>
              <w:bottom w:val="single" w:sz="4" w:space="0" w:color="auto"/>
              <w:right w:val="single" w:sz="4" w:space="0" w:color="auto"/>
            </w:tcBorders>
            <w:vAlign w:val="center"/>
          </w:tcPr>
          <w:p w14:paraId="36199495" w14:textId="77777777" w:rsidR="004E1E7A" w:rsidRPr="00920CAD"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Borders>
              <w:top w:val="single" w:sz="4" w:space="0" w:color="auto"/>
              <w:left w:val="single" w:sz="4" w:space="0" w:color="auto"/>
              <w:bottom w:val="single" w:sz="4" w:space="0" w:color="auto"/>
              <w:right w:val="single" w:sz="4" w:space="0" w:color="auto"/>
            </w:tcBorders>
          </w:tcPr>
          <w:p w14:paraId="0E65DEB7" w14:textId="77777777" w:rsidR="004E1E7A" w:rsidRPr="00920CAD" w:rsidRDefault="004E1E7A" w:rsidP="004E1E7A">
            <w:pPr>
              <w:jc w:val="both"/>
              <w:rPr>
                <w:rFonts w:ascii="Rockwell" w:hAnsi="Rockwell"/>
                <w:i/>
              </w:rPr>
            </w:pPr>
          </w:p>
        </w:tc>
        <w:tc>
          <w:tcPr>
            <w:tcW w:w="1784" w:type="pct"/>
            <w:tcBorders>
              <w:left w:val="single" w:sz="4" w:space="0" w:color="auto"/>
            </w:tcBorders>
          </w:tcPr>
          <w:p w14:paraId="751DCA00" w14:textId="2E94519F" w:rsidR="004E1E7A" w:rsidRPr="00920CAD" w:rsidRDefault="004E1E7A" w:rsidP="009979B1">
            <w:pPr>
              <w:rPr>
                <w:rFonts w:ascii="Rockwell" w:hAnsi="Rockwell"/>
                <w:bCs/>
                <w:i/>
              </w:rPr>
            </w:pPr>
            <w:r w:rsidRPr="00920CAD">
              <w:rPr>
                <w:rFonts w:ascii="Rockwell" w:hAnsi="Rockwell"/>
                <w:bCs/>
                <w:i/>
              </w:rPr>
              <w:t xml:space="preserve">1 To au </w:t>
            </w:r>
            <w:proofErr w:type="gramStart"/>
            <w:r w:rsidRPr="00920CAD">
              <w:rPr>
                <w:rFonts w:ascii="Rockwell" w:hAnsi="Rockwell"/>
                <w:bCs/>
                <w:i/>
              </w:rPr>
              <w:t>moins</w:t>
            </w:r>
            <w:r w:rsidR="009979B1" w:rsidRPr="00920CAD">
              <w:rPr>
                <w:rFonts w:ascii="Rockwell" w:hAnsi="Rockwell"/>
                <w:bCs/>
                <w:i/>
              </w:rPr>
              <w:t xml:space="preserve">  </w:t>
            </w:r>
            <w:r w:rsidR="0029730E" w:rsidRPr="00920CAD">
              <w:rPr>
                <w:rFonts w:ascii="Rockwell" w:hAnsi="Rockwell"/>
                <w:i/>
              </w:rPr>
              <w:t>(</w:t>
            </w:r>
            <w:proofErr w:type="gramEnd"/>
            <w:r w:rsidR="0029730E" w:rsidRPr="00920CAD">
              <w:rPr>
                <w:rFonts w:ascii="Rockwell" w:hAnsi="Rockwell"/>
                <w:i/>
              </w:rPr>
              <w:t>disponible uniquement en version WI-FI, sans Sim)</w:t>
            </w:r>
            <w:r w:rsidR="009979B1" w:rsidRPr="00920CAD">
              <w:rPr>
                <w:rFonts w:ascii="Rockwell" w:hAnsi="Rockwell"/>
                <w:bCs/>
                <w:i/>
              </w:rPr>
              <w:t xml:space="preserve">                     </w:t>
            </w:r>
            <w:sdt>
              <w:sdtPr>
                <w:rPr>
                  <w:rFonts w:ascii="Rockwell" w:hAnsi="Rockwell"/>
                  <w:bCs/>
                  <w:iCs/>
                  <w:sz w:val="40"/>
                  <w:szCs w:val="40"/>
                  <w:lang w:val="fr-CA"/>
                </w:rPr>
                <w:id w:val="525375374"/>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7" w:type="pct"/>
          </w:tcPr>
          <w:p w14:paraId="03003156" w14:textId="77777777" w:rsidR="004E1E7A" w:rsidRPr="00920CAD" w:rsidRDefault="004E1E7A" w:rsidP="004E1E7A">
            <w:pPr>
              <w:jc w:val="both"/>
              <w:rPr>
                <w:rFonts w:ascii="Rockwell" w:hAnsi="Rockwell"/>
                <w:bCs/>
                <w:i/>
              </w:rPr>
            </w:pPr>
          </w:p>
        </w:tc>
        <w:tc>
          <w:tcPr>
            <w:tcW w:w="932" w:type="pct"/>
            <w:vAlign w:val="center"/>
          </w:tcPr>
          <w:p w14:paraId="4F55ECA5" w14:textId="77777777" w:rsidR="004E1E7A" w:rsidRPr="00920CAD" w:rsidRDefault="004E1E7A" w:rsidP="004E1E7A">
            <w:pPr>
              <w:jc w:val="both"/>
              <w:rPr>
                <w:rFonts w:ascii="Rockwell" w:hAnsi="Rockwell"/>
                <w:bCs/>
              </w:rPr>
            </w:pPr>
          </w:p>
        </w:tc>
      </w:tr>
      <w:tr w:rsidR="00920CAD" w:rsidRPr="00920CAD" w14:paraId="5511EF38" w14:textId="77777777" w:rsidTr="004F3320">
        <w:trPr>
          <w:trHeight w:hRule="exact" w:val="1278"/>
          <w:jc w:val="center"/>
        </w:trPr>
        <w:tc>
          <w:tcPr>
            <w:tcW w:w="398" w:type="pct"/>
            <w:tcBorders>
              <w:top w:val="single" w:sz="4" w:space="0" w:color="auto"/>
            </w:tcBorders>
            <w:vAlign w:val="center"/>
          </w:tcPr>
          <w:p w14:paraId="5AAE6DCF" w14:textId="77777777" w:rsidR="004E1E7A" w:rsidRPr="00920CAD"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tcBorders>
              <w:top w:val="single" w:sz="4" w:space="0" w:color="auto"/>
            </w:tcBorders>
            <w:vAlign w:val="center"/>
          </w:tcPr>
          <w:p w14:paraId="70B77BC8" w14:textId="0ABFEC44" w:rsidR="004E1E7A" w:rsidRPr="00920CAD" w:rsidRDefault="004E1E7A" w:rsidP="004E1E7A">
            <w:pPr>
              <w:rPr>
                <w:rFonts w:ascii="Rockwell" w:hAnsi="Rockwell"/>
                <w:bCs/>
                <w:i/>
              </w:rPr>
            </w:pPr>
            <w:r w:rsidRPr="00920CAD">
              <w:rPr>
                <w:rFonts w:ascii="Rockwell" w:hAnsi="Rockwell"/>
                <w:i/>
              </w:rPr>
              <w:t>Technologie d’affichage</w:t>
            </w:r>
          </w:p>
        </w:tc>
        <w:tc>
          <w:tcPr>
            <w:tcW w:w="1784" w:type="pct"/>
          </w:tcPr>
          <w:p w14:paraId="6172D77F" w14:textId="6E2EF9F0" w:rsidR="004E1E7A" w:rsidRPr="00920CAD" w:rsidRDefault="004E1E7A" w:rsidP="004E1E7A">
            <w:pPr>
              <w:spacing w:line="259" w:lineRule="auto"/>
              <w:jc w:val="both"/>
              <w:rPr>
                <w:rFonts w:ascii="Rockwell" w:hAnsi="Rockwell"/>
                <w:i/>
                <w:vertAlign w:val="superscript"/>
              </w:rPr>
            </w:pPr>
            <w:r w:rsidRPr="00920CAD">
              <w:rPr>
                <w:rFonts w:ascii="Rockwell" w:hAnsi="Rockwell"/>
                <w:i/>
              </w:rPr>
              <w:t xml:space="preserve">Écran </w:t>
            </w:r>
            <w:proofErr w:type="spellStart"/>
            <w:r w:rsidRPr="00920CAD">
              <w:rPr>
                <w:rFonts w:ascii="Rockwell" w:hAnsi="Rockwell"/>
                <w:i/>
              </w:rPr>
              <w:t>pixelSense</w:t>
            </w:r>
            <w:proofErr w:type="spellEnd"/>
            <w:r w:rsidRPr="00920CAD">
              <w:rPr>
                <w:rFonts w:ascii="Rockwell" w:hAnsi="Rockwell"/>
                <w:i/>
                <w:vertAlign w:val="superscript"/>
              </w:rPr>
              <w:t xml:space="preserve"> </w:t>
            </w:r>
          </w:p>
          <w:p w14:paraId="4A14A2D7" w14:textId="2E6989E4" w:rsidR="004E1E7A" w:rsidRPr="00920CAD" w:rsidRDefault="004E1E7A" w:rsidP="004E1E7A">
            <w:pPr>
              <w:spacing w:line="259" w:lineRule="auto"/>
              <w:jc w:val="both"/>
              <w:rPr>
                <w:rFonts w:ascii="Rockwell" w:hAnsi="Rockwell"/>
                <w:i/>
              </w:rPr>
            </w:pPr>
            <w:r w:rsidRPr="00920CAD">
              <w:rPr>
                <w:rFonts w:ascii="Rockwell" w:hAnsi="Rockwell"/>
                <w:i/>
              </w:rPr>
              <w:t xml:space="preserve">Résolution 2736 x 1824 (267 </w:t>
            </w:r>
            <w:proofErr w:type="spellStart"/>
            <w:r w:rsidRPr="00920CAD">
              <w:rPr>
                <w:rFonts w:ascii="Rockwell" w:hAnsi="Rockwell"/>
                <w:i/>
              </w:rPr>
              <w:t>ppi</w:t>
            </w:r>
            <w:proofErr w:type="spellEnd"/>
            <w:r w:rsidRPr="00920CAD">
              <w:rPr>
                <w:rFonts w:ascii="Rockwell" w:hAnsi="Rockwell"/>
                <w:i/>
              </w:rPr>
              <w:t>)</w:t>
            </w:r>
          </w:p>
          <w:p w14:paraId="15E2C7B7" w14:textId="4BEBEF7E" w:rsidR="004E1E7A" w:rsidRPr="00920CAD" w:rsidRDefault="004E1E7A" w:rsidP="004E1E7A">
            <w:pPr>
              <w:spacing w:line="259" w:lineRule="auto"/>
              <w:jc w:val="both"/>
              <w:rPr>
                <w:rFonts w:ascii="Rockwell" w:hAnsi="Rockwell"/>
                <w:i/>
              </w:rPr>
            </w:pPr>
            <w:r w:rsidRPr="00920CAD">
              <w:rPr>
                <w:rFonts w:ascii="Rockwell" w:hAnsi="Rockwell"/>
                <w:i/>
              </w:rPr>
              <w:t xml:space="preserve">Format </w:t>
            </w:r>
            <w:proofErr w:type="gramStart"/>
            <w:r w:rsidRPr="00920CAD">
              <w:rPr>
                <w:rFonts w:ascii="Rockwell" w:hAnsi="Rockwell"/>
                <w:i/>
              </w:rPr>
              <w:t>d’image:</w:t>
            </w:r>
            <w:proofErr w:type="gramEnd"/>
            <w:r w:rsidRPr="00920CAD">
              <w:rPr>
                <w:rFonts w:ascii="Rockwell" w:hAnsi="Rockwell"/>
                <w:i/>
              </w:rPr>
              <w:t xml:space="preserve"> 3:2</w:t>
            </w:r>
          </w:p>
          <w:p w14:paraId="6D5E4C45" w14:textId="29B39793" w:rsidR="004E1E7A" w:rsidRPr="00920CAD" w:rsidRDefault="004E1E7A" w:rsidP="004E1E7A">
            <w:pPr>
              <w:spacing w:line="259" w:lineRule="auto"/>
              <w:jc w:val="both"/>
              <w:rPr>
                <w:rFonts w:ascii="Rockwell" w:hAnsi="Rockwell"/>
                <w:i/>
              </w:rPr>
            </w:pPr>
            <w:r w:rsidRPr="00920CAD">
              <w:rPr>
                <w:rFonts w:ascii="Rockwell" w:hAnsi="Rockwell"/>
                <w:i/>
              </w:rPr>
              <w:t xml:space="preserve">Fonction </w:t>
            </w:r>
            <w:proofErr w:type="gramStart"/>
            <w:r w:rsidRPr="00920CAD">
              <w:rPr>
                <w:rFonts w:ascii="Rockwell" w:hAnsi="Rockwell"/>
                <w:i/>
              </w:rPr>
              <w:t>tactile:</w:t>
            </w:r>
            <w:proofErr w:type="gramEnd"/>
            <w:r w:rsidRPr="00920CAD">
              <w:rPr>
                <w:rFonts w:ascii="Rockwell" w:hAnsi="Rockwell"/>
                <w:i/>
              </w:rPr>
              <w:t xml:space="preserve"> multipoint à 10 points</w:t>
            </w:r>
          </w:p>
        </w:tc>
        <w:tc>
          <w:tcPr>
            <w:tcW w:w="927" w:type="pct"/>
          </w:tcPr>
          <w:p w14:paraId="1876A8DA" w14:textId="77777777" w:rsidR="004E1E7A" w:rsidRPr="00920CAD" w:rsidRDefault="004E1E7A" w:rsidP="004E1E7A">
            <w:pPr>
              <w:jc w:val="both"/>
              <w:rPr>
                <w:rFonts w:ascii="Rockwell" w:hAnsi="Rockwell"/>
                <w:bCs/>
                <w:i/>
              </w:rPr>
            </w:pPr>
          </w:p>
        </w:tc>
        <w:tc>
          <w:tcPr>
            <w:tcW w:w="932" w:type="pct"/>
            <w:vAlign w:val="center"/>
          </w:tcPr>
          <w:p w14:paraId="5E434098" w14:textId="77777777" w:rsidR="004E1E7A" w:rsidRPr="00920CAD" w:rsidRDefault="004E1E7A" w:rsidP="004E1E7A">
            <w:pPr>
              <w:jc w:val="both"/>
              <w:rPr>
                <w:rFonts w:ascii="Rockwell" w:hAnsi="Rockwell"/>
                <w:bCs/>
              </w:rPr>
            </w:pPr>
          </w:p>
        </w:tc>
      </w:tr>
      <w:tr w:rsidR="00920CAD" w:rsidRPr="00920CAD" w14:paraId="169E55E4" w14:textId="77777777" w:rsidTr="003B44F0">
        <w:trPr>
          <w:trHeight w:hRule="exact" w:val="756"/>
          <w:jc w:val="center"/>
        </w:trPr>
        <w:tc>
          <w:tcPr>
            <w:tcW w:w="398" w:type="pct"/>
            <w:vMerge w:val="restart"/>
            <w:vAlign w:val="center"/>
          </w:tcPr>
          <w:p w14:paraId="2C1315AE" w14:textId="77777777" w:rsidR="00306846" w:rsidRPr="00920CAD" w:rsidRDefault="00306846"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val="restart"/>
            <w:vAlign w:val="center"/>
          </w:tcPr>
          <w:p w14:paraId="733381FC" w14:textId="65F2640D" w:rsidR="00306846" w:rsidRPr="00920CAD" w:rsidRDefault="00306846" w:rsidP="004E1E7A">
            <w:pPr>
              <w:rPr>
                <w:rFonts w:ascii="Rockwell" w:hAnsi="Rockwell"/>
                <w:i/>
              </w:rPr>
            </w:pPr>
            <w:r w:rsidRPr="00920CAD">
              <w:rPr>
                <w:rFonts w:ascii="Rockwell" w:hAnsi="Rockwell"/>
                <w:i/>
              </w:rPr>
              <w:t>Taille de l’écran</w:t>
            </w:r>
          </w:p>
        </w:tc>
        <w:tc>
          <w:tcPr>
            <w:tcW w:w="1784" w:type="pct"/>
          </w:tcPr>
          <w:p w14:paraId="1A0E8F38" w14:textId="34851552" w:rsidR="00306846" w:rsidRPr="00920CAD" w:rsidRDefault="00306846" w:rsidP="004E1E7A">
            <w:pPr>
              <w:spacing w:line="259" w:lineRule="auto"/>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27" w:type="pct"/>
          </w:tcPr>
          <w:p w14:paraId="7AE49913" w14:textId="68F27B3F" w:rsidR="00306846" w:rsidRPr="00920CAD" w:rsidRDefault="00306846" w:rsidP="004E1E7A">
            <w:pPr>
              <w:jc w:val="both"/>
              <w:rPr>
                <w:rFonts w:ascii="Rockwell" w:hAnsi="Rockwell"/>
                <w:bCs/>
                <w:i/>
              </w:rPr>
            </w:pPr>
          </w:p>
        </w:tc>
        <w:tc>
          <w:tcPr>
            <w:tcW w:w="932" w:type="pct"/>
            <w:vAlign w:val="center"/>
          </w:tcPr>
          <w:p w14:paraId="353A3F62" w14:textId="77777777" w:rsidR="00306846" w:rsidRPr="00920CAD" w:rsidRDefault="00306846" w:rsidP="004E1E7A">
            <w:pPr>
              <w:jc w:val="both"/>
              <w:rPr>
                <w:rFonts w:ascii="Rockwell" w:hAnsi="Rockwell"/>
                <w:bCs/>
              </w:rPr>
            </w:pPr>
          </w:p>
        </w:tc>
      </w:tr>
      <w:tr w:rsidR="00920CAD" w:rsidRPr="00920CAD" w14:paraId="62F516F3" w14:textId="77777777" w:rsidTr="004F3320">
        <w:trPr>
          <w:trHeight w:val="265"/>
          <w:jc w:val="center"/>
        </w:trPr>
        <w:tc>
          <w:tcPr>
            <w:tcW w:w="398" w:type="pct"/>
            <w:vMerge/>
            <w:vAlign w:val="center"/>
          </w:tcPr>
          <w:p w14:paraId="72892603" w14:textId="77777777" w:rsidR="0013486A" w:rsidRPr="00920CAD" w:rsidRDefault="0013486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Pr>
          <w:p w14:paraId="12843130" w14:textId="77777777" w:rsidR="0013486A" w:rsidRPr="00920CAD" w:rsidRDefault="0013486A" w:rsidP="004E1E7A">
            <w:pPr>
              <w:jc w:val="both"/>
              <w:rPr>
                <w:rFonts w:ascii="Rockwell" w:hAnsi="Rockwell"/>
                <w:i/>
              </w:rPr>
            </w:pPr>
          </w:p>
        </w:tc>
        <w:tc>
          <w:tcPr>
            <w:tcW w:w="1784" w:type="pct"/>
          </w:tcPr>
          <w:p w14:paraId="745FBECC" w14:textId="2DDC14DC" w:rsidR="0013486A" w:rsidRPr="00920CAD" w:rsidRDefault="0013486A" w:rsidP="004E1E7A">
            <w:pPr>
              <w:spacing w:line="259" w:lineRule="auto"/>
              <w:jc w:val="both"/>
              <w:rPr>
                <w:rFonts w:ascii="Rockwell" w:hAnsi="Rockwell"/>
                <w:i/>
              </w:rPr>
            </w:pPr>
            <w:r w:rsidRPr="00920CAD">
              <w:rPr>
                <w:rFonts w:ascii="Rockwell" w:hAnsi="Rockwell"/>
                <w:i/>
              </w:rPr>
              <w:t>12 à 12,9 pouces (</w:t>
            </w:r>
            <w:proofErr w:type="gramStart"/>
            <w:r w:rsidRPr="00920CAD">
              <w:rPr>
                <w:rFonts w:ascii="Rockwell" w:hAnsi="Rockwell"/>
                <w:i/>
              </w:rPr>
              <w:t xml:space="preserve">diagonale) </w:t>
            </w:r>
            <w:r w:rsidR="009979B1" w:rsidRPr="00920CAD">
              <w:rPr>
                <w:rFonts w:ascii="Rockwell" w:hAnsi="Rockwell"/>
                <w:i/>
              </w:rPr>
              <w:t xml:space="preserve">  </w:t>
            </w:r>
            <w:proofErr w:type="gramEnd"/>
            <w:r w:rsidR="009979B1" w:rsidRPr="00920CAD">
              <w:rPr>
                <w:rFonts w:ascii="Rockwell" w:hAnsi="Rockwell"/>
                <w:i/>
              </w:rPr>
              <w:t xml:space="preserve">  </w:t>
            </w:r>
            <w:sdt>
              <w:sdtPr>
                <w:rPr>
                  <w:rFonts w:ascii="Rockwell" w:hAnsi="Rockwell"/>
                  <w:bCs/>
                  <w:iCs/>
                  <w:sz w:val="40"/>
                  <w:szCs w:val="40"/>
                  <w:lang w:val="fr-CA"/>
                </w:rPr>
                <w:id w:val="-1545286675"/>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7" w:type="pct"/>
          </w:tcPr>
          <w:p w14:paraId="423624F2" w14:textId="396F0ABC" w:rsidR="0013486A" w:rsidRPr="00920CAD" w:rsidRDefault="0013486A" w:rsidP="004E1E7A">
            <w:pPr>
              <w:jc w:val="both"/>
              <w:rPr>
                <w:rFonts w:ascii="Rockwell" w:hAnsi="Rockwell"/>
                <w:bCs/>
                <w:i/>
              </w:rPr>
            </w:pPr>
          </w:p>
        </w:tc>
        <w:tc>
          <w:tcPr>
            <w:tcW w:w="932" w:type="pct"/>
            <w:vAlign w:val="center"/>
          </w:tcPr>
          <w:p w14:paraId="15E73BFD" w14:textId="77777777" w:rsidR="0013486A" w:rsidRPr="00920CAD" w:rsidRDefault="0013486A" w:rsidP="004E1E7A">
            <w:pPr>
              <w:jc w:val="both"/>
              <w:rPr>
                <w:rFonts w:ascii="Rockwell" w:hAnsi="Rockwell"/>
                <w:bCs/>
              </w:rPr>
            </w:pPr>
          </w:p>
        </w:tc>
      </w:tr>
      <w:tr w:rsidR="00920CAD" w:rsidRPr="00920CAD" w14:paraId="316709C4" w14:textId="77777777" w:rsidTr="009979B1">
        <w:trPr>
          <w:trHeight w:hRule="exact" w:val="627"/>
          <w:jc w:val="center"/>
        </w:trPr>
        <w:tc>
          <w:tcPr>
            <w:tcW w:w="398" w:type="pct"/>
            <w:vMerge/>
            <w:vAlign w:val="center"/>
          </w:tcPr>
          <w:p w14:paraId="41C276D2" w14:textId="77777777" w:rsidR="0013486A" w:rsidRPr="00920CAD" w:rsidRDefault="0013486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Pr>
          <w:p w14:paraId="5C55397E" w14:textId="77777777" w:rsidR="0013486A" w:rsidRPr="00920CAD" w:rsidRDefault="0013486A" w:rsidP="004E1E7A">
            <w:pPr>
              <w:jc w:val="both"/>
              <w:rPr>
                <w:rFonts w:ascii="Rockwell" w:hAnsi="Rockwell"/>
                <w:i/>
              </w:rPr>
            </w:pPr>
          </w:p>
        </w:tc>
        <w:tc>
          <w:tcPr>
            <w:tcW w:w="1784" w:type="pct"/>
          </w:tcPr>
          <w:p w14:paraId="4C8B837E" w14:textId="7460D578" w:rsidR="0013486A" w:rsidRPr="00920CAD" w:rsidRDefault="0013486A" w:rsidP="004E1E7A">
            <w:pPr>
              <w:spacing w:line="259" w:lineRule="auto"/>
              <w:jc w:val="both"/>
              <w:rPr>
                <w:rFonts w:ascii="Rockwell" w:hAnsi="Rockwell"/>
              </w:rPr>
            </w:pPr>
            <w:r w:rsidRPr="00920CAD">
              <w:rPr>
                <w:rFonts w:ascii="Rockwell" w:hAnsi="Rockwell"/>
                <w:i/>
              </w:rPr>
              <w:t>13 à 13,9 pouces (</w:t>
            </w:r>
            <w:proofErr w:type="gramStart"/>
            <w:r w:rsidRPr="00920CAD">
              <w:rPr>
                <w:rFonts w:ascii="Rockwell" w:hAnsi="Rockwell"/>
                <w:i/>
              </w:rPr>
              <w:t xml:space="preserve">diagonale) </w:t>
            </w:r>
            <w:r w:rsidR="009979B1" w:rsidRPr="00920CAD">
              <w:rPr>
                <w:rFonts w:ascii="Rockwell" w:hAnsi="Rockwell"/>
                <w:i/>
              </w:rPr>
              <w:t xml:space="preserve">  </w:t>
            </w:r>
            <w:proofErr w:type="gramEnd"/>
            <w:r w:rsidR="009979B1" w:rsidRPr="00920CAD">
              <w:rPr>
                <w:rFonts w:ascii="Rockwell" w:hAnsi="Rockwell"/>
                <w:i/>
              </w:rPr>
              <w:t xml:space="preserve">   </w:t>
            </w:r>
            <w:sdt>
              <w:sdtPr>
                <w:rPr>
                  <w:rFonts w:ascii="Rockwell" w:hAnsi="Rockwell"/>
                  <w:bCs/>
                  <w:iCs/>
                  <w:sz w:val="40"/>
                  <w:szCs w:val="40"/>
                  <w:lang w:val="fr-CA"/>
                </w:rPr>
                <w:id w:val="-145202058"/>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7" w:type="pct"/>
          </w:tcPr>
          <w:p w14:paraId="1F40681F" w14:textId="338A5905" w:rsidR="0013486A" w:rsidRPr="00920CAD" w:rsidRDefault="0013486A" w:rsidP="004E1E7A">
            <w:pPr>
              <w:jc w:val="both"/>
              <w:rPr>
                <w:rFonts w:ascii="Rockwell" w:hAnsi="Rockwell"/>
                <w:i/>
              </w:rPr>
            </w:pPr>
          </w:p>
        </w:tc>
        <w:tc>
          <w:tcPr>
            <w:tcW w:w="932" w:type="pct"/>
            <w:vAlign w:val="center"/>
          </w:tcPr>
          <w:p w14:paraId="04E71D98" w14:textId="77777777" w:rsidR="0013486A" w:rsidRPr="00920CAD" w:rsidRDefault="0013486A" w:rsidP="004E1E7A">
            <w:pPr>
              <w:jc w:val="both"/>
              <w:rPr>
                <w:rFonts w:ascii="Rockwell" w:hAnsi="Rockwell"/>
                <w:bCs/>
              </w:rPr>
            </w:pPr>
          </w:p>
        </w:tc>
      </w:tr>
      <w:tr w:rsidR="00920CAD" w:rsidRPr="00920CAD" w14:paraId="12DA485C" w14:textId="77777777" w:rsidTr="003B44F0">
        <w:trPr>
          <w:trHeight w:hRule="exact" w:val="986"/>
          <w:jc w:val="center"/>
        </w:trPr>
        <w:tc>
          <w:tcPr>
            <w:tcW w:w="398" w:type="pct"/>
            <w:vMerge w:val="restart"/>
            <w:vAlign w:val="center"/>
          </w:tcPr>
          <w:p w14:paraId="6F7E5166" w14:textId="77777777" w:rsidR="00306846" w:rsidRPr="00920CAD" w:rsidRDefault="00306846" w:rsidP="002F0354">
            <w:pPr>
              <w:pStyle w:val="Pieddepage"/>
              <w:numPr>
                <w:ilvl w:val="2"/>
                <w:numId w:val="36"/>
              </w:numPr>
              <w:tabs>
                <w:tab w:val="clear" w:pos="4536"/>
                <w:tab w:val="clear" w:pos="9072"/>
              </w:tabs>
              <w:ind w:left="601" w:hanging="590"/>
              <w:rPr>
                <w:rFonts w:ascii="Rockwell" w:hAnsi="Rockwell"/>
                <w:bCs/>
                <w:i/>
              </w:rPr>
            </w:pPr>
          </w:p>
        </w:tc>
        <w:tc>
          <w:tcPr>
            <w:tcW w:w="960" w:type="pct"/>
            <w:vMerge w:val="restart"/>
            <w:vAlign w:val="center"/>
          </w:tcPr>
          <w:p w14:paraId="5C05B030" w14:textId="77777777" w:rsidR="00306846" w:rsidRPr="00920CAD" w:rsidRDefault="00306846" w:rsidP="004E1E7A">
            <w:pPr>
              <w:rPr>
                <w:rFonts w:ascii="Rockwell" w:hAnsi="Rockwell"/>
                <w:bCs/>
                <w:i/>
              </w:rPr>
            </w:pPr>
            <w:r w:rsidRPr="00920CAD">
              <w:rPr>
                <w:rFonts w:ascii="Rockwell" w:hAnsi="Rockwell"/>
                <w:i/>
              </w:rPr>
              <w:t>Processeur</w:t>
            </w:r>
          </w:p>
          <w:p w14:paraId="6144FE46" w14:textId="77777777" w:rsidR="00306846" w:rsidRPr="00920CAD" w:rsidRDefault="00306846" w:rsidP="004E1E7A">
            <w:pPr>
              <w:rPr>
                <w:rFonts w:ascii="Rockwell" w:hAnsi="Rockwell"/>
              </w:rPr>
            </w:pPr>
          </w:p>
        </w:tc>
        <w:tc>
          <w:tcPr>
            <w:tcW w:w="1784" w:type="pct"/>
            <w:tcBorders>
              <w:top w:val="single" w:sz="4" w:space="0" w:color="auto"/>
              <w:left w:val="single" w:sz="4" w:space="0" w:color="auto"/>
              <w:bottom w:val="single" w:sz="4" w:space="0" w:color="auto"/>
              <w:right w:val="single" w:sz="4" w:space="0" w:color="auto"/>
            </w:tcBorders>
            <w:vAlign w:val="center"/>
          </w:tcPr>
          <w:p w14:paraId="2EDB9F4B" w14:textId="1802F2BE" w:rsidR="00C13126" w:rsidRPr="003B44F0" w:rsidRDefault="00306846" w:rsidP="004E1E7A">
            <w:pPr>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27" w:type="pct"/>
          </w:tcPr>
          <w:p w14:paraId="1447241A" w14:textId="77777777" w:rsidR="00306846" w:rsidRPr="00920CAD" w:rsidDel="004A16C5" w:rsidRDefault="00306846" w:rsidP="004E1E7A">
            <w:pPr>
              <w:jc w:val="both"/>
              <w:rPr>
                <w:rFonts w:ascii="Rockwell" w:hAnsi="Rockwell"/>
                <w:bCs/>
                <w:i/>
              </w:rPr>
            </w:pPr>
          </w:p>
        </w:tc>
        <w:tc>
          <w:tcPr>
            <w:tcW w:w="932" w:type="pct"/>
          </w:tcPr>
          <w:p w14:paraId="33FD2DFE" w14:textId="77777777" w:rsidR="00306846" w:rsidRPr="00920CAD" w:rsidRDefault="00306846" w:rsidP="004E1E7A">
            <w:pPr>
              <w:jc w:val="both"/>
              <w:rPr>
                <w:rFonts w:ascii="Rockwell" w:hAnsi="Rockwell"/>
                <w:bCs/>
              </w:rPr>
            </w:pPr>
          </w:p>
        </w:tc>
      </w:tr>
      <w:tr w:rsidR="00920CAD" w:rsidRPr="00920CAD" w14:paraId="3867E9AE" w14:textId="77777777" w:rsidTr="003B44F0">
        <w:trPr>
          <w:trHeight w:hRule="exact" w:val="1287"/>
          <w:jc w:val="center"/>
        </w:trPr>
        <w:tc>
          <w:tcPr>
            <w:tcW w:w="398" w:type="pct"/>
            <w:vMerge/>
          </w:tcPr>
          <w:p w14:paraId="722EBB4B" w14:textId="77777777" w:rsidR="0013486A" w:rsidRPr="00920CAD" w:rsidRDefault="0013486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Pr>
          <w:p w14:paraId="05D418AC" w14:textId="77777777" w:rsidR="0013486A" w:rsidRPr="00920CAD" w:rsidRDefault="0013486A" w:rsidP="0013486A">
            <w:pPr>
              <w:jc w:val="both"/>
              <w:rPr>
                <w:rFonts w:ascii="Rockwell" w:hAnsi="Rockwell"/>
                <w:i/>
              </w:rPr>
            </w:pPr>
          </w:p>
        </w:tc>
        <w:tc>
          <w:tcPr>
            <w:tcW w:w="1784" w:type="pct"/>
            <w:tcBorders>
              <w:top w:val="single" w:sz="4" w:space="0" w:color="auto"/>
              <w:left w:val="single" w:sz="4" w:space="0" w:color="auto"/>
              <w:bottom w:val="single" w:sz="4" w:space="0" w:color="auto"/>
              <w:right w:val="single" w:sz="4" w:space="0" w:color="auto"/>
            </w:tcBorders>
          </w:tcPr>
          <w:p w14:paraId="27F08BA4" w14:textId="59A62AF9" w:rsidR="0013486A" w:rsidRPr="00920CAD" w:rsidRDefault="0013486A" w:rsidP="004F3320">
            <w:pPr>
              <w:jc w:val="both"/>
              <w:rPr>
                <w:rFonts w:ascii="Rockwell" w:hAnsi="Rockwell"/>
                <w:i/>
              </w:rPr>
            </w:pPr>
            <w:r w:rsidRPr="00920CAD">
              <w:rPr>
                <w:rFonts w:ascii="Rockwell" w:hAnsi="Rockwell"/>
                <w:i/>
              </w:rPr>
              <w:t>Intel Core </w:t>
            </w:r>
            <w:r w:rsidR="00D55A86" w:rsidRPr="00920CAD">
              <w:rPr>
                <w:rFonts w:ascii="Rockwell" w:hAnsi="Rockwell"/>
                <w:i/>
              </w:rPr>
              <w:t xml:space="preserve">Ultra </w:t>
            </w:r>
            <w:proofErr w:type="gramStart"/>
            <w:r w:rsidR="00D55A86" w:rsidRPr="00920CAD">
              <w:rPr>
                <w:rFonts w:ascii="Rockwell" w:hAnsi="Rockwell"/>
                <w:i/>
              </w:rPr>
              <w:t xml:space="preserve">5, </w:t>
            </w:r>
            <w:r w:rsidRPr="00920CAD">
              <w:rPr>
                <w:rFonts w:ascii="Rockwell" w:hAnsi="Rockwell"/>
                <w:i/>
              </w:rPr>
              <w:t xml:space="preserve">  </w:t>
            </w:r>
            <w:proofErr w:type="gramEnd"/>
            <w:r w:rsidR="00D55A86" w:rsidRPr="00920CAD">
              <w:rPr>
                <w:rFonts w:ascii="Rockwell" w:hAnsi="Rockwell"/>
                <w:i/>
              </w:rPr>
              <w:t xml:space="preserve">8 </w:t>
            </w:r>
            <w:r w:rsidRPr="00920CAD">
              <w:rPr>
                <w:rFonts w:ascii="Rockwell" w:hAnsi="Rockwell"/>
                <w:i/>
              </w:rPr>
              <w:t>cœur</w:t>
            </w:r>
            <w:r w:rsidR="00D55A86" w:rsidRPr="00920CAD">
              <w:rPr>
                <w:rFonts w:ascii="Rockwell" w:hAnsi="Rockwell"/>
                <w:i/>
              </w:rPr>
              <w:t>s</w:t>
            </w:r>
            <w:r w:rsidRPr="00920CAD">
              <w:rPr>
                <w:rFonts w:ascii="Rockwell" w:hAnsi="Rockwell"/>
                <w:i/>
              </w:rPr>
              <w:t xml:space="preserve"> à </w:t>
            </w:r>
            <w:r w:rsidR="00D55A86" w:rsidRPr="00920CAD">
              <w:rPr>
                <w:rFonts w:ascii="Rockwell" w:hAnsi="Rockwell"/>
                <w:i/>
              </w:rPr>
              <w:t xml:space="preserve">2.1 </w:t>
            </w:r>
            <w:r w:rsidRPr="00920CAD">
              <w:rPr>
                <w:rFonts w:ascii="Rockwell" w:hAnsi="Rockwell"/>
                <w:i/>
              </w:rPr>
              <w:t xml:space="preserve"> GHz Turbo boosté à </w:t>
            </w:r>
            <w:r w:rsidR="00D55A86" w:rsidRPr="00920CAD">
              <w:rPr>
                <w:rFonts w:ascii="Rockwell" w:hAnsi="Rockwell"/>
                <w:i/>
              </w:rPr>
              <w:t xml:space="preserve">4 </w:t>
            </w:r>
            <w:r w:rsidRPr="00920CAD">
              <w:rPr>
                <w:rFonts w:ascii="Rockwell" w:hAnsi="Rockwell"/>
                <w:i/>
              </w:rPr>
              <w:t xml:space="preserve"> GHz au moins ou équivalent (au soumissionnaire de prouver l’équivalence</w:t>
            </w:r>
            <w:r w:rsidR="00C13126" w:rsidRPr="00920CAD">
              <w:rPr>
                <w:rFonts w:ascii="Rockwell" w:hAnsi="Rockwell"/>
                <w:i/>
              </w:rPr>
              <w:t>)</w:t>
            </w:r>
          </w:p>
          <w:p w14:paraId="34C32BAB" w14:textId="52248F43" w:rsidR="009979B1" w:rsidRPr="00920CAD" w:rsidRDefault="00000000" w:rsidP="009979B1">
            <w:pPr>
              <w:jc w:val="right"/>
              <w:rPr>
                <w:rFonts w:ascii="Rockwell" w:hAnsi="Rockwell"/>
                <w:i/>
              </w:rPr>
            </w:pPr>
            <w:sdt>
              <w:sdtPr>
                <w:rPr>
                  <w:rFonts w:ascii="Rockwell" w:hAnsi="Rockwell"/>
                  <w:bCs/>
                  <w:iCs/>
                  <w:sz w:val="40"/>
                  <w:szCs w:val="40"/>
                  <w:lang w:val="fr-CA"/>
                </w:rPr>
                <w:id w:val="-598641923"/>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7" w:type="pct"/>
          </w:tcPr>
          <w:p w14:paraId="4468A635" w14:textId="2ADCA6D8" w:rsidR="0013486A" w:rsidRPr="00920CAD" w:rsidDel="004A16C5" w:rsidRDefault="0013486A" w:rsidP="0013486A">
            <w:pPr>
              <w:jc w:val="both"/>
              <w:rPr>
                <w:rFonts w:ascii="Rockwell" w:hAnsi="Rockwell"/>
                <w:bCs/>
                <w:i/>
              </w:rPr>
            </w:pPr>
          </w:p>
        </w:tc>
        <w:tc>
          <w:tcPr>
            <w:tcW w:w="932" w:type="pct"/>
          </w:tcPr>
          <w:p w14:paraId="59C36789" w14:textId="77777777" w:rsidR="0013486A" w:rsidRPr="00920CAD" w:rsidRDefault="0013486A" w:rsidP="0013486A">
            <w:pPr>
              <w:jc w:val="both"/>
              <w:rPr>
                <w:rFonts w:ascii="Rockwell" w:hAnsi="Rockwell"/>
                <w:bCs/>
              </w:rPr>
            </w:pPr>
          </w:p>
        </w:tc>
      </w:tr>
      <w:tr w:rsidR="00920CAD" w:rsidRPr="00920CAD" w14:paraId="048E8B50" w14:textId="77777777" w:rsidTr="004F3320">
        <w:trPr>
          <w:jc w:val="center"/>
        </w:trPr>
        <w:tc>
          <w:tcPr>
            <w:tcW w:w="398" w:type="pct"/>
            <w:vMerge/>
          </w:tcPr>
          <w:p w14:paraId="6E428DC9" w14:textId="77777777" w:rsidR="0013486A" w:rsidRPr="00920CAD" w:rsidRDefault="0013486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Pr>
          <w:p w14:paraId="0A464232" w14:textId="77777777" w:rsidR="0013486A" w:rsidRPr="00920CAD" w:rsidRDefault="0013486A" w:rsidP="0013486A">
            <w:pPr>
              <w:jc w:val="both"/>
              <w:rPr>
                <w:rFonts w:ascii="Rockwell" w:hAnsi="Rockwell"/>
                <w:i/>
              </w:rPr>
            </w:pPr>
          </w:p>
        </w:tc>
        <w:tc>
          <w:tcPr>
            <w:tcW w:w="1784" w:type="pct"/>
            <w:tcBorders>
              <w:top w:val="single" w:sz="4" w:space="0" w:color="auto"/>
              <w:left w:val="single" w:sz="4" w:space="0" w:color="auto"/>
              <w:bottom w:val="single" w:sz="4" w:space="0" w:color="auto"/>
              <w:right w:val="single" w:sz="4" w:space="0" w:color="auto"/>
            </w:tcBorders>
            <w:vAlign w:val="center"/>
          </w:tcPr>
          <w:p w14:paraId="1F5C21CF" w14:textId="010115A6" w:rsidR="0013486A" w:rsidRPr="00920CAD" w:rsidRDefault="0013486A" w:rsidP="0013486A">
            <w:pPr>
              <w:jc w:val="both"/>
              <w:rPr>
                <w:rFonts w:ascii="Rockwell" w:hAnsi="Rockwell"/>
                <w:i/>
              </w:rPr>
            </w:pPr>
            <w:r w:rsidRPr="00920CAD">
              <w:rPr>
                <w:rFonts w:ascii="Rockwell" w:hAnsi="Rockwell"/>
                <w:i/>
              </w:rPr>
              <w:t>Intel Core </w:t>
            </w:r>
            <w:r w:rsidR="00D55A86" w:rsidRPr="00920CAD">
              <w:rPr>
                <w:rFonts w:ascii="Rockwell" w:hAnsi="Rockwell"/>
                <w:i/>
              </w:rPr>
              <w:t xml:space="preserve">Ultra 7, 8 </w:t>
            </w:r>
            <w:r w:rsidRPr="00920CAD">
              <w:rPr>
                <w:rFonts w:ascii="Rockwell" w:hAnsi="Rockwell"/>
                <w:i/>
              </w:rPr>
              <w:t>cœur</w:t>
            </w:r>
            <w:r w:rsidR="00D55A86" w:rsidRPr="00920CAD">
              <w:rPr>
                <w:rFonts w:ascii="Rockwell" w:hAnsi="Rockwell"/>
                <w:i/>
              </w:rPr>
              <w:t>s</w:t>
            </w:r>
            <w:r w:rsidRPr="00920CAD">
              <w:rPr>
                <w:rFonts w:ascii="Rockwell" w:hAnsi="Rockwell"/>
                <w:i/>
              </w:rPr>
              <w:t xml:space="preserve"> à </w:t>
            </w:r>
            <w:r w:rsidR="00D55A86" w:rsidRPr="00920CAD">
              <w:rPr>
                <w:rFonts w:ascii="Rockwell" w:hAnsi="Rockwell"/>
                <w:i/>
              </w:rPr>
              <w:t>2,</w:t>
            </w:r>
            <w:proofErr w:type="gramStart"/>
            <w:r w:rsidR="00D55A86" w:rsidRPr="00920CAD">
              <w:rPr>
                <w:rFonts w:ascii="Rockwell" w:hAnsi="Rockwell"/>
                <w:i/>
              </w:rPr>
              <w:t xml:space="preserve">2 </w:t>
            </w:r>
            <w:r w:rsidRPr="00920CAD">
              <w:rPr>
                <w:rFonts w:ascii="Rockwell" w:hAnsi="Rockwell"/>
                <w:i/>
              </w:rPr>
              <w:t> GHz</w:t>
            </w:r>
            <w:proofErr w:type="gramEnd"/>
            <w:r w:rsidRPr="00920CAD">
              <w:rPr>
                <w:rFonts w:ascii="Rockwell" w:hAnsi="Rockwell"/>
                <w:i/>
              </w:rPr>
              <w:t xml:space="preserve"> au moins Turbo Boosté jusqu’à </w:t>
            </w:r>
            <w:r w:rsidR="00D55A86" w:rsidRPr="00920CAD">
              <w:rPr>
                <w:rFonts w:ascii="Rockwell" w:hAnsi="Rockwell"/>
                <w:i/>
              </w:rPr>
              <w:t xml:space="preserve"> 5</w:t>
            </w:r>
            <w:r w:rsidRPr="00920CAD">
              <w:rPr>
                <w:rFonts w:ascii="Rockwell" w:hAnsi="Rockwell"/>
                <w:i/>
              </w:rPr>
              <w:t xml:space="preserve"> GHz au moins ou équivalent (au soumissionnaire de prouver l’équivalence)</w:t>
            </w:r>
          </w:p>
          <w:p w14:paraId="44663A7A" w14:textId="3B7F7A37" w:rsidR="004F3320" w:rsidRPr="00920CAD" w:rsidRDefault="00000000" w:rsidP="003B44F0">
            <w:pPr>
              <w:jc w:val="right"/>
              <w:rPr>
                <w:rFonts w:ascii="Rockwell" w:hAnsi="Rockwell"/>
                <w:i/>
              </w:rPr>
            </w:pPr>
            <w:sdt>
              <w:sdtPr>
                <w:rPr>
                  <w:rFonts w:ascii="Rockwell" w:hAnsi="Rockwell"/>
                  <w:bCs/>
                  <w:iCs/>
                  <w:sz w:val="40"/>
                  <w:szCs w:val="40"/>
                  <w:lang w:val="fr-CA"/>
                </w:rPr>
                <w:id w:val="256176380"/>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7" w:type="pct"/>
            <w:vAlign w:val="center"/>
          </w:tcPr>
          <w:p w14:paraId="0616CAFF" w14:textId="299DDAD7" w:rsidR="0013486A" w:rsidRPr="00920CAD" w:rsidDel="004A16C5" w:rsidRDefault="0013486A" w:rsidP="0013486A">
            <w:pPr>
              <w:jc w:val="both"/>
              <w:rPr>
                <w:rFonts w:ascii="Rockwell" w:hAnsi="Rockwell"/>
                <w:bCs/>
                <w:i/>
              </w:rPr>
            </w:pPr>
          </w:p>
        </w:tc>
        <w:tc>
          <w:tcPr>
            <w:tcW w:w="932" w:type="pct"/>
          </w:tcPr>
          <w:p w14:paraId="5A337EA6" w14:textId="77777777" w:rsidR="0013486A" w:rsidRPr="00920CAD" w:rsidRDefault="0013486A" w:rsidP="0013486A">
            <w:pPr>
              <w:jc w:val="both"/>
              <w:rPr>
                <w:rFonts w:ascii="Rockwell" w:hAnsi="Rockwell"/>
                <w:bCs/>
              </w:rPr>
            </w:pPr>
          </w:p>
        </w:tc>
      </w:tr>
      <w:tr w:rsidR="00920CAD" w:rsidRPr="00920CAD" w14:paraId="72C6AAE0" w14:textId="77777777" w:rsidTr="004F3320">
        <w:trPr>
          <w:jc w:val="center"/>
        </w:trPr>
        <w:tc>
          <w:tcPr>
            <w:tcW w:w="398" w:type="pct"/>
            <w:vMerge/>
          </w:tcPr>
          <w:p w14:paraId="78C77252" w14:textId="77777777" w:rsidR="00306846" w:rsidRPr="00920CAD" w:rsidRDefault="00306846"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Pr>
          <w:p w14:paraId="1679AA41" w14:textId="77777777" w:rsidR="00306846" w:rsidRPr="00920CAD" w:rsidRDefault="00306846" w:rsidP="004E1E7A">
            <w:pPr>
              <w:jc w:val="both"/>
              <w:rPr>
                <w:rFonts w:ascii="Rockwell" w:hAnsi="Rockwell"/>
                <w:i/>
              </w:rPr>
            </w:pPr>
          </w:p>
        </w:tc>
        <w:tc>
          <w:tcPr>
            <w:tcW w:w="1784" w:type="pct"/>
            <w:tcBorders>
              <w:top w:val="single" w:sz="4" w:space="0" w:color="auto"/>
              <w:left w:val="single" w:sz="4" w:space="0" w:color="auto"/>
              <w:bottom w:val="single" w:sz="4" w:space="0" w:color="auto"/>
              <w:right w:val="single" w:sz="4" w:space="0" w:color="auto"/>
            </w:tcBorders>
            <w:vAlign w:val="center"/>
          </w:tcPr>
          <w:p w14:paraId="5E0BB4F3" w14:textId="7567E87B" w:rsidR="00306846" w:rsidRPr="00920CAD" w:rsidRDefault="00D55A86" w:rsidP="004F3320">
            <w:pPr>
              <w:jc w:val="both"/>
              <w:rPr>
                <w:rFonts w:ascii="Rockwell" w:hAnsi="Rockwell"/>
                <w:i/>
              </w:rPr>
            </w:pPr>
            <w:r w:rsidRPr="00920CAD">
              <w:rPr>
                <w:rFonts w:ascii="Rockwell" w:hAnsi="Rockwell"/>
                <w:i/>
              </w:rPr>
              <w:t xml:space="preserve">Snap Dragon X plus, 8 </w:t>
            </w:r>
            <w:r w:rsidR="00306846" w:rsidRPr="00920CAD">
              <w:rPr>
                <w:rFonts w:ascii="Rockwell" w:hAnsi="Rockwell"/>
                <w:i/>
              </w:rPr>
              <w:t>cœur</w:t>
            </w:r>
            <w:r w:rsidRPr="00920CAD">
              <w:rPr>
                <w:rFonts w:ascii="Rockwell" w:hAnsi="Rockwell"/>
                <w:i/>
              </w:rPr>
              <w:t>s</w:t>
            </w:r>
            <w:r w:rsidR="00306846" w:rsidRPr="00920CAD">
              <w:rPr>
                <w:rFonts w:ascii="Rockwell" w:hAnsi="Rockwell"/>
                <w:i/>
              </w:rPr>
              <w:t xml:space="preserve"> </w:t>
            </w:r>
            <w:proofErr w:type="gramStart"/>
            <w:r w:rsidR="00306846" w:rsidRPr="00920CAD">
              <w:rPr>
                <w:rFonts w:ascii="Rockwell" w:hAnsi="Rockwell"/>
                <w:i/>
              </w:rPr>
              <w:t xml:space="preserve">à </w:t>
            </w:r>
            <w:r w:rsidR="00CD38C9" w:rsidRPr="00920CAD">
              <w:rPr>
                <w:rFonts w:ascii="Rockwell" w:hAnsi="Rockwell"/>
                <w:i/>
              </w:rPr>
              <w:t xml:space="preserve"> 3</w:t>
            </w:r>
            <w:proofErr w:type="gramEnd"/>
            <w:r w:rsidR="00306846" w:rsidRPr="00920CAD">
              <w:rPr>
                <w:rFonts w:ascii="Rockwell" w:hAnsi="Rockwell"/>
                <w:i/>
              </w:rPr>
              <w:t xml:space="preserve"> GHz au moins ou équivalent, </w:t>
            </w:r>
            <w:r w:rsidR="00CD38C9" w:rsidRPr="00920CAD">
              <w:rPr>
                <w:rFonts w:ascii="Rockwell" w:hAnsi="Rockwell"/>
                <w:i/>
              </w:rPr>
              <w:t>(</w:t>
            </w:r>
            <w:r w:rsidR="00306846" w:rsidRPr="00920CAD">
              <w:rPr>
                <w:rFonts w:ascii="Rockwell" w:hAnsi="Rockwell"/>
                <w:i/>
              </w:rPr>
              <w:t>au soumissionnaire de prouver l’équivalence</w:t>
            </w:r>
            <w:r w:rsidR="00CD38C9" w:rsidRPr="00920CAD">
              <w:rPr>
                <w:rFonts w:ascii="Rockwell" w:hAnsi="Rockwell"/>
                <w:i/>
              </w:rPr>
              <w:t>)</w:t>
            </w:r>
          </w:p>
          <w:p w14:paraId="548539D5" w14:textId="24805331" w:rsidR="004F3320" w:rsidRPr="00920CAD" w:rsidRDefault="00000000" w:rsidP="003B44F0">
            <w:pPr>
              <w:jc w:val="right"/>
              <w:rPr>
                <w:rFonts w:ascii="Rockwell" w:hAnsi="Rockwell"/>
                <w:i/>
              </w:rPr>
            </w:pPr>
            <w:sdt>
              <w:sdtPr>
                <w:rPr>
                  <w:rFonts w:ascii="Rockwell" w:hAnsi="Rockwell"/>
                  <w:bCs/>
                  <w:iCs/>
                  <w:sz w:val="40"/>
                  <w:szCs w:val="40"/>
                  <w:lang w:val="fr-CA"/>
                </w:rPr>
                <w:id w:val="-2006044616"/>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7" w:type="pct"/>
          </w:tcPr>
          <w:p w14:paraId="3BBDF708" w14:textId="77777777" w:rsidR="00306846" w:rsidRPr="00920CAD" w:rsidRDefault="00306846" w:rsidP="004E1E7A">
            <w:pPr>
              <w:jc w:val="both"/>
              <w:rPr>
                <w:rFonts w:ascii="Rockwell" w:hAnsi="Rockwell"/>
                <w:bCs/>
                <w:i/>
              </w:rPr>
            </w:pPr>
          </w:p>
          <w:p w14:paraId="184CD23B" w14:textId="77777777" w:rsidR="00261509" w:rsidRPr="00920CAD" w:rsidRDefault="00261509" w:rsidP="004E1E7A">
            <w:pPr>
              <w:jc w:val="both"/>
              <w:rPr>
                <w:rFonts w:ascii="Rockwell" w:hAnsi="Rockwell"/>
                <w:bCs/>
                <w:i/>
              </w:rPr>
            </w:pPr>
          </w:p>
          <w:p w14:paraId="71DF8E5D" w14:textId="77777777" w:rsidR="00261509" w:rsidRPr="00920CAD" w:rsidRDefault="00261509" w:rsidP="004E1E7A">
            <w:pPr>
              <w:jc w:val="both"/>
              <w:rPr>
                <w:rFonts w:ascii="Rockwell" w:hAnsi="Rockwell"/>
                <w:bCs/>
                <w:i/>
              </w:rPr>
            </w:pPr>
          </w:p>
          <w:p w14:paraId="5F0BDF17" w14:textId="04EC21F6" w:rsidR="00261509" w:rsidRPr="00920CAD" w:rsidDel="004A16C5" w:rsidRDefault="00261509" w:rsidP="004E1E7A">
            <w:pPr>
              <w:jc w:val="both"/>
              <w:rPr>
                <w:rFonts w:ascii="Rockwell" w:hAnsi="Rockwell"/>
                <w:bCs/>
                <w:i/>
              </w:rPr>
            </w:pPr>
          </w:p>
        </w:tc>
        <w:tc>
          <w:tcPr>
            <w:tcW w:w="932" w:type="pct"/>
          </w:tcPr>
          <w:p w14:paraId="238CFCB0" w14:textId="77777777" w:rsidR="00306846" w:rsidRPr="00920CAD" w:rsidRDefault="00306846" w:rsidP="004E1E7A">
            <w:pPr>
              <w:jc w:val="both"/>
              <w:rPr>
                <w:rFonts w:ascii="Rockwell" w:hAnsi="Rockwell"/>
                <w:bCs/>
              </w:rPr>
            </w:pPr>
          </w:p>
        </w:tc>
      </w:tr>
      <w:tr w:rsidR="00920CAD" w:rsidRPr="00920CAD" w14:paraId="736B47A8" w14:textId="77777777" w:rsidTr="004F3320">
        <w:trPr>
          <w:trHeight w:val="384"/>
          <w:jc w:val="center"/>
        </w:trPr>
        <w:tc>
          <w:tcPr>
            <w:tcW w:w="398" w:type="pct"/>
            <w:vMerge w:val="restart"/>
            <w:vAlign w:val="center"/>
          </w:tcPr>
          <w:p w14:paraId="5B16B827" w14:textId="77777777" w:rsidR="00C77BA8" w:rsidRPr="00920CAD"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val="restart"/>
            <w:vAlign w:val="center"/>
          </w:tcPr>
          <w:p w14:paraId="11A39BFE" w14:textId="18184EA3" w:rsidR="00C77BA8" w:rsidRPr="00920CAD" w:rsidRDefault="00C77BA8" w:rsidP="00C77BA8">
            <w:pPr>
              <w:rPr>
                <w:rFonts w:ascii="Rockwell" w:hAnsi="Rockwell"/>
                <w:i/>
              </w:rPr>
            </w:pPr>
            <w:r w:rsidRPr="00920CAD">
              <w:rPr>
                <w:rFonts w:ascii="Rockwell" w:hAnsi="Rockwell"/>
                <w:i/>
              </w:rPr>
              <w:t>SIM</w:t>
            </w:r>
          </w:p>
        </w:tc>
        <w:tc>
          <w:tcPr>
            <w:tcW w:w="1784" w:type="pct"/>
          </w:tcPr>
          <w:p w14:paraId="4CA4215C" w14:textId="5356A144" w:rsidR="00C77BA8" w:rsidRPr="00920CAD" w:rsidRDefault="00C77BA8" w:rsidP="00C77BA8">
            <w:pPr>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27" w:type="pct"/>
          </w:tcPr>
          <w:p w14:paraId="6161AE4D" w14:textId="282CCAAD" w:rsidR="00C77BA8" w:rsidRPr="00920CAD" w:rsidRDefault="00C77BA8" w:rsidP="00C77BA8">
            <w:pPr>
              <w:jc w:val="both"/>
              <w:rPr>
                <w:rFonts w:ascii="Rockwell" w:hAnsi="Rockwell"/>
                <w:bCs/>
                <w:i/>
              </w:rPr>
            </w:pPr>
          </w:p>
        </w:tc>
        <w:tc>
          <w:tcPr>
            <w:tcW w:w="932" w:type="pct"/>
            <w:vAlign w:val="center"/>
          </w:tcPr>
          <w:p w14:paraId="7A56EA66" w14:textId="77777777" w:rsidR="00C77BA8" w:rsidRPr="00920CAD" w:rsidRDefault="00C77BA8" w:rsidP="00C77BA8">
            <w:pPr>
              <w:jc w:val="both"/>
              <w:rPr>
                <w:rFonts w:ascii="Rockwell" w:hAnsi="Rockwell"/>
                <w:bCs/>
              </w:rPr>
            </w:pPr>
          </w:p>
        </w:tc>
      </w:tr>
      <w:tr w:rsidR="00920CAD" w:rsidRPr="00920CAD" w14:paraId="70F7FCC7" w14:textId="77777777" w:rsidTr="004F3320">
        <w:trPr>
          <w:trHeight w:val="199"/>
          <w:jc w:val="center"/>
        </w:trPr>
        <w:tc>
          <w:tcPr>
            <w:tcW w:w="398" w:type="pct"/>
            <w:vMerge/>
            <w:vAlign w:val="center"/>
          </w:tcPr>
          <w:p w14:paraId="4A8702E9" w14:textId="77777777" w:rsidR="00C77BA8" w:rsidRPr="00920CAD" w:rsidRDefault="00C77BA8" w:rsidP="002F0354">
            <w:pPr>
              <w:pStyle w:val="Pieddepage"/>
              <w:numPr>
                <w:ilvl w:val="2"/>
                <w:numId w:val="36"/>
              </w:numPr>
              <w:tabs>
                <w:tab w:val="clear" w:pos="4536"/>
                <w:tab w:val="clear" w:pos="9072"/>
              </w:tabs>
              <w:ind w:left="601" w:hanging="590"/>
              <w:jc w:val="both"/>
              <w:rPr>
                <w:rFonts w:ascii="Rockwell" w:hAnsi="Rockwell"/>
                <w:bCs/>
                <w:i/>
              </w:rPr>
            </w:pPr>
            <w:bookmarkStart w:id="555" w:name="_Hlk116287724"/>
          </w:p>
        </w:tc>
        <w:tc>
          <w:tcPr>
            <w:tcW w:w="960" w:type="pct"/>
            <w:vMerge/>
            <w:vAlign w:val="center"/>
          </w:tcPr>
          <w:p w14:paraId="38878CDF" w14:textId="77777777" w:rsidR="00C77BA8" w:rsidRPr="00920CAD" w:rsidDel="00941B62" w:rsidRDefault="00C77BA8" w:rsidP="00C77BA8">
            <w:pPr>
              <w:rPr>
                <w:rFonts w:ascii="Rockwell" w:hAnsi="Rockwell"/>
                <w:i/>
              </w:rPr>
            </w:pPr>
          </w:p>
        </w:tc>
        <w:tc>
          <w:tcPr>
            <w:tcW w:w="1784" w:type="pct"/>
            <w:vAlign w:val="center"/>
          </w:tcPr>
          <w:p w14:paraId="433413E3" w14:textId="3D758765" w:rsidR="00C77BA8" w:rsidRPr="00920CAD" w:rsidRDefault="004726FD" w:rsidP="00C77BA8">
            <w:pPr>
              <w:rPr>
                <w:rFonts w:ascii="Rockwell" w:hAnsi="Rockwell"/>
                <w:i/>
              </w:rPr>
            </w:pPr>
            <w:r w:rsidRPr="00920CAD">
              <w:rPr>
                <w:rFonts w:ascii="Rockwell" w:hAnsi="Rockwell"/>
                <w:bCs/>
                <w:i/>
              </w:rPr>
              <w:t>Sans</w:t>
            </w:r>
            <w:r w:rsidR="004F3320" w:rsidRPr="00920CAD">
              <w:rPr>
                <w:rFonts w:ascii="Rockwell" w:hAnsi="Rockwell"/>
                <w:bCs/>
                <w:i/>
              </w:rPr>
              <w:t xml:space="preserve"> SIM</w:t>
            </w:r>
            <w:r w:rsidR="009979B1" w:rsidRPr="00920CAD">
              <w:rPr>
                <w:rFonts w:ascii="Rockwell" w:hAnsi="Rockwell"/>
                <w:bCs/>
                <w:i/>
              </w:rPr>
              <w:t xml:space="preserve">                                                   </w:t>
            </w:r>
            <w:sdt>
              <w:sdtPr>
                <w:rPr>
                  <w:rFonts w:ascii="Rockwell" w:hAnsi="Rockwell"/>
                  <w:bCs/>
                  <w:iCs/>
                  <w:sz w:val="40"/>
                  <w:szCs w:val="40"/>
                  <w:lang w:val="fr-CA"/>
                </w:rPr>
                <w:id w:val="1714383033"/>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7" w:type="pct"/>
          </w:tcPr>
          <w:p w14:paraId="3FEBD33E" w14:textId="4369908F" w:rsidR="00C77BA8" w:rsidRPr="00920CAD" w:rsidRDefault="00C77BA8" w:rsidP="00C77BA8">
            <w:pPr>
              <w:jc w:val="both"/>
              <w:rPr>
                <w:rFonts w:ascii="Rockwell" w:hAnsi="Rockwell"/>
                <w:bCs/>
                <w:i/>
              </w:rPr>
            </w:pPr>
          </w:p>
        </w:tc>
        <w:tc>
          <w:tcPr>
            <w:tcW w:w="932" w:type="pct"/>
            <w:vAlign w:val="center"/>
          </w:tcPr>
          <w:p w14:paraId="5513BAF4" w14:textId="77777777" w:rsidR="00C77BA8" w:rsidRPr="00920CAD" w:rsidRDefault="00C77BA8" w:rsidP="00C77BA8">
            <w:pPr>
              <w:jc w:val="both"/>
              <w:rPr>
                <w:rFonts w:ascii="Rockwell" w:hAnsi="Rockwell"/>
                <w:bCs/>
              </w:rPr>
            </w:pPr>
          </w:p>
        </w:tc>
      </w:tr>
      <w:bookmarkEnd w:id="555"/>
      <w:tr w:rsidR="00920CAD" w:rsidRPr="00920CAD" w14:paraId="5DF69FE4" w14:textId="77777777" w:rsidTr="004F3320">
        <w:trPr>
          <w:trHeight w:val="92"/>
          <w:jc w:val="center"/>
        </w:trPr>
        <w:tc>
          <w:tcPr>
            <w:tcW w:w="398" w:type="pct"/>
            <w:vMerge/>
            <w:vAlign w:val="center"/>
          </w:tcPr>
          <w:p w14:paraId="74A94BD6" w14:textId="77777777" w:rsidR="00C77BA8" w:rsidRPr="00920CAD"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vAlign w:val="center"/>
          </w:tcPr>
          <w:p w14:paraId="1DCF402A" w14:textId="77777777" w:rsidR="00C77BA8" w:rsidRPr="00920CAD" w:rsidDel="00941B62" w:rsidRDefault="00C77BA8" w:rsidP="00C77BA8">
            <w:pPr>
              <w:rPr>
                <w:rFonts w:ascii="Rockwell" w:hAnsi="Rockwell"/>
                <w:i/>
              </w:rPr>
            </w:pPr>
          </w:p>
        </w:tc>
        <w:tc>
          <w:tcPr>
            <w:tcW w:w="1784" w:type="pct"/>
          </w:tcPr>
          <w:p w14:paraId="7715C9D2" w14:textId="3AEB2F48" w:rsidR="004F3320" w:rsidRPr="00920CAD" w:rsidRDefault="00C77BA8" w:rsidP="004F3320">
            <w:pPr>
              <w:jc w:val="both"/>
              <w:rPr>
                <w:rFonts w:ascii="Rockwell" w:hAnsi="Rockwell"/>
                <w:bCs/>
                <w:i/>
              </w:rPr>
            </w:pPr>
            <w:r w:rsidRPr="00920CAD">
              <w:rPr>
                <w:rFonts w:ascii="Rockwell" w:hAnsi="Rockwell"/>
                <w:bCs/>
                <w:i/>
              </w:rPr>
              <w:t xml:space="preserve">Nano SIM et </w:t>
            </w:r>
            <w:proofErr w:type="spellStart"/>
            <w:r w:rsidRPr="00920CAD">
              <w:rPr>
                <w:rFonts w:ascii="Rockwell" w:hAnsi="Rockwell"/>
                <w:bCs/>
                <w:i/>
              </w:rPr>
              <w:t>eSIM</w:t>
            </w:r>
            <w:proofErr w:type="spellEnd"/>
            <w:r w:rsidRPr="00920CAD">
              <w:rPr>
                <w:rFonts w:ascii="Rockwell" w:hAnsi="Rockwell"/>
                <w:bCs/>
                <w:i/>
              </w:rPr>
              <w:t xml:space="preserve"> (pour </w:t>
            </w:r>
            <w:r w:rsidR="00C94671" w:rsidRPr="00920CAD">
              <w:rPr>
                <w:rFonts w:ascii="Rockwell" w:hAnsi="Rockwell"/>
                <w:bCs/>
                <w:i/>
              </w:rPr>
              <w:t>é</w:t>
            </w:r>
            <w:r w:rsidRPr="00920CAD">
              <w:rPr>
                <w:rFonts w:ascii="Rockwell" w:hAnsi="Rockwell"/>
                <w:bCs/>
                <w:i/>
              </w:rPr>
              <w:t>cran 13 pouces)</w:t>
            </w:r>
          </w:p>
          <w:p w14:paraId="32DD42A2" w14:textId="6A045604" w:rsidR="004F3320" w:rsidRPr="00920CAD" w:rsidRDefault="00000000" w:rsidP="003B44F0">
            <w:pPr>
              <w:jc w:val="right"/>
              <w:rPr>
                <w:rFonts w:ascii="Rockwell" w:hAnsi="Rockwell"/>
                <w:bCs/>
                <w:i/>
              </w:rPr>
            </w:pPr>
            <w:sdt>
              <w:sdtPr>
                <w:rPr>
                  <w:rFonts w:ascii="Rockwell" w:hAnsi="Rockwell"/>
                  <w:bCs/>
                  <w:iCs/>
                  <w:sz w:val="40"/>
                  <w:szCs w:val="40"/>
                  <w:lang w:val="fr-CA"/>
                </w:rPr>
                <w:id w:val="-1763439868"/>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r w:rsidR="004F3320" w:rsidRPr="00920CAD">
              <w:rPr>
                <w:rFonts w:ascii="Rockwell" w:hAnsi="Rockwell"/>
                <w:bCs/>
                <w:i/>
              </w:rPr>
              <w:t xml:space="preserve"> </w:t>
            </w:r>
          </w:p>
        </w:tc>
        <w:tc>
          <w:tcPr>
            <w:tcW w:w="927" w:type="pct"/>
          </w:tcPr>
          <w:p w14:paraId="6D51FD3E" w14:textId="77777777" w:rsidR="00C77BA8" w:rsidRPr="00920CAD" w:rsidRDefault="00C77BA8" w:rsidP="00C77BA8">
            <w:pPr>
              <w:jc w:val="both"/>
              <w:rPr>
                <w:rFonts w:ascii="Rockwell" w:hAnsi="Rockwell"/>
                <w:bCs/>
                <w:i/>
              </w:rPr>
            </w:pPr>
          </w:p>
        </w:tc>
        <w:tc>
          <w:tcPr>
            <w:tcW w:w="932" w:type="pct"/>
            <w:vAlign w:val="center"/>
          </w:tcPr>
          <w:p w14:paraId="7D6D1CCB" w14:textId="77777777" w:rsidR="00C77BA8" w:rsidRPr="00920CAD" w:rsidRDefault="00C77BA8" w:rsidP="00C77BA8">
            <w:pPr>
              <w:jc w:val="both"/>
              <w:rPr>
                <w:rFonts w:ascii="Rockwell" w:hAnsi="Rockwell"/>
                <w:bCs/>
              </w:rPr>
            </w:pPr>
          </w:p>
        </w:tc>
      </w:tr>
      <w:tr w:rsidR="00920CAD" w:rsidRPr="00920CAD" w14:paraId="6C181914" w14:textId="77777777" w:rsidTr="004F3320">
        <w:trPr>
          <w:trHeight w:hRule="exact" w:val="995"/>
          <w:jc w:val="center"/>
        </w:trPr>
        <w:tc>
          <w:tcPr>
            <w:tcW w:w="398" w:type="pct"/>
            <w:vAlign w:val="center"/>
          </w:tcPr>
          <w:p w14:paraId="75A8FAEE" w14:textId="77777777" w:rsidR="00C77BA8" w:rsidRPr="00920CAD"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tcPr>
          <w:p w14:paraId="6EAF62E3" w14:textId="77777777" w:rsidR="00C77BA8" w:rsidRPr="00920CAD" w:rsidRDefault="00C77BA8" w:rsidP="00C77BA8">
            <w:pPr>
              <w:jc w:val="both"/>
              <w:rPr>
                <w:rFonts w:ascii="Rockwell" w:hAnsi="Rockwell"/>
                <w:i/>
              </w:rPr>
            </w:pPr>
            <w:r w:rsidRPr="00920CAD">
              <w:rPr>
                <w:rFonts w:ascii="Rockwell" w:hAnsi="Rockwell"/>
                <w:bCs/>
                <w:i/>
              </w:rPr>
              <w:t>Réseaux et connectivité</w:t>
            </w:r>
          </w:p>
        </w:tc>
        <w:tc>
          <w:tcPr>
            <w:tcW w:w="1784" w:type="pct"/>
          </w:tcPr>
          <w:p w14:paraId="7C429B9E" w14:textId="397D251F" w:rsidR="00C77BA8" w:rsidRPr="00920CAD" w:rsidRDefault="00C77BA8" w:rsidP="00C77BA8">
            <w:pPr>
              <w:spacing w:line="259" w:lineRule="auto"/>
              <w:jc w:val="both"/>
              <w:rPr>
                <w:rFonts w:ascii="Rockwell" w:hAnsi="Rockwell"/>
                <w:i/>
              </w:rPr>
            </w:pPr>
            <w:r w:rsidRPr="00920CAD">
              <w:rPr>
                <w:rFonts w:ascii="Rockwell" w:hAnsi="Rockwell"/>
                <w:i/>
              </w:rPr>
              <w:t>Wi</w:t>
            </w:r>
            <w:r w:rsidRPr="00920CAD">
              <w:rPr>
                <w:rFonts w:ascii="Cambria Math" w:eastAsia="MS Gothic" w:hAnsi="Cambria Math" w:cs="Cambria Math"/>
                <w:i/>
              </w:rPr>
              <w:t>‑</w:t>
            </w:r>
            <w:r w:rsidR="00494DE3" w:rsidRPr="00920CAD">
              <w:rPr>
                <w:rFonts w:ascii="Rockwell" w:hAnsi="Rockwell"/>
                <w:i/>
              </w:rPr>
              <w:t>Fi (802.11/n/</w:t>
            </w:r>
            <w:proofErr w:type="spellStart"/>
            <w:r w:rsidR="00494DE3" w:rsidRPr="00920CAD">
              <w:rPr>
                <w:rFonts w:ascii="Rockwell" w:hAnsi="Rockwell"/>
                <w:i/>
              </w:rPr>
              <w:t>ac</w:t>
            </w:r>
            <w:proofErr w:type="spellEnd"/>
            <w:r w:rsidR="00494DE3" w:rsidRPr="00920CAD">
              <w:rPr>
                <w:rFonts w:ascii="Rockwell" w:hAnsi="Rockwell"/>
                <w:i/>
              </w:rPr>
              <w:t>)</w:t>
            </w:r>
            <w:r w:rsidR="00CD38C9" w:rsidRPr="00920CAD">
              <w:rPr>
                <w:rFonts w:ascii="Rockwell" w:hAnsi="Rockwell"/>
                <w:i/>
              </w:rPr>
              <w:t xml:space="preserve"> au moins </w:t>
            </w:r>
          </w:p>
          <w:p w14:paraId="2258EF44" w14:textId="77777777" w:rsidR="00C77BA8" w:rsidRPr="00920CAD" w:rsidRDefault="00C77BA8" w:rsidP="00C77BA8">
            <w:pPr>
              <w:spacing w:line="259" w:lineRule="auto"/>
              <w:jc w:val="both"/>
              <w:rPr>
                <w:rFonts w:ascii="Rockwell" w:hAnsi="Rockwell"/>
                <w:i/>
              </w:rPr>
            </w:pPr>
            <w:r w:rsidRPr="00920CAD">
              <w:rPr>
                <w:rFonts w:ascii="Rockwell" w:hAnsi="Rockwell"/>
                <w:i/>
              </w:rPr>
              <w:t>Technologie Bluetooth 5.0</w:t>
            </w:r>
          </w:p>
          <w:p w14:paraId="7C72CECB" w14:textId="1105FA4B" w:rsidR="00C77BA8" w:rsidRPr="00920CAD" w:rsidRDefault="00C77BA8" w:rsidP="00C77BA8">
            <w:pPr>
              <w:spacing w:line="259" w:lineRule="auto"/>
              <w:jc w:val="both"/>
              <w:rPr>
                <w:rFonts w:ascii="Rockwell" w:hAnsi="Rockwell"/>
              </w:rPr>
            </w:pPr>
            <w:proofErr w:type="gramStart"/>
            <w:r w:rsidRPr="00920CAD">
              <w:rPr>
                <w:rFonts w:ascii="Rockwell" w:hAnsi="Rockwell"/>
                <w:i/>
              </w:rPr>
              <w:t>Compatible  4</w:t>
            </w:r>
            <w:proofErr w:type="gramEnd"/>
            <w:r w:rsidRPr="00920CAD">
              <w:rPr>
                <w:rFonts w:ascii="Rockwell" w:hAnsi="Rockwell"/>
                <w:i/>
              </w:rPr>
              <w:t>G ou version ultérieure</w:t>
            </w:r>
          </w:p>
        </w:tc>
        <w:tc>
          <w:tcPr>
            <w:tcW w:w="927" w:type="pct"/>
          </w:tcPr>
          <w:p w14:paraId="14440DEC" w14:textId="4C23D31F" w:rsidR="00C77BA8" w:rsidRPr="00920CAD" w:rsidRDefault="00C77BA8" w:rsidP="00C77BA8">
            <w:pPr>
              <w:spacing w:line="259" w:lineRule="auto"/>
              <w:jc w:val="both"/>
              <w:rPr>
                <w:rFonts w:ascii="Rockwell" w:hAnsi="Rockwell"/>
                <w:bCs/>
                <w:i/>
              </w:rPr>
            </w:pPr>
          </w:p>
        </w:tc>
        <w:tc>
          <w:tcPr>
            <w:tcW w:w="932" w:type="pct"/>
            <w:vAlign w:val="center"/>
          </w:tcPr>
          <w:p w14:paraId="7BCFC07B" w14:textId="77777777" w:rsidR="00C77BA8" w:rsidRPr="00920CAD" w:rsidRDefault="00C77BA8" w:rsidP="00C77BA8">
            <w:pPr>
              <w:jc w:val="both"/>
              <w:rPr>
                <w:rFonts w:ascii="Rockwell" w:hAnsi="Rockwell"/>
                <w:bCs/>
              </w:rPr>
            </w:pPr>
          </w:p>
        </w:tc>
      </w:tr>
      <w:tr w:rsidR="00920CAD" w:rsidRPr="00920CAD" w14:paraId="0E100067" w14:textId="77777777" w:rsidTr="004F3320">
        <w:trPr>
          <w:trHeight w:val="673"/>
          <w:jc w:val="center"/>
        </w:trPr>
        <w:tc>
          <w:tcPr>
            <w:tcW w:w="398" w:type="pct"/>
          </w:tcPr>
          <w:p w14:paraId="738711C5" w14:textId="77777777" w:rsidR="00C77BA8" w:rsidRPr="00920CAD"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tcPr>
          <w:p w14:paraId="1FC19600" w14:textId="77777777" w:rsidR="00C77BA8" w:rsidRPr="00920CAD" w:rsidRDefault="00C77BA8" w:rsidP="00C77BA8">
            <w:pPr>
              <w:jc w:val="both"/>
              <w:rPr>
                <w:rFonts w:ascii="Rockwell" w:hAnsi="Rockwell"/>
                <w:i/>
              </w:rPr>
            </w:pPr>
            <w:r w:rsidRPr="00920CAD">
              <w:rPr>
                <w:rFonts w:ascii="Rockwell" w:hAnsi="Rockwell"/>
                <w:i/>
              </w:rPr>
              <w:t>Appareil photo</w:t>
            </w:r>
          </w:p>
        </w:tc>
        <w:tc>
          <w:tcPr>
            <w:tcW w:w="1784" w:type="pct"/>
          </w:tcPr>
          <w:p w14:paraId="60A432F9" w14:textId="2D5FD588" w:rsidR="00C77BA8" w:rsidRPr="00920CAD" w:rsidRDefault="00C77BA8" w:rsidP="00C77BA8">
            <w:pPr>
              <w:jc w:val="both"/>
              <w:rPr>
                <w:rFonts w:ascii="Rockwell" w:hAnsi="Rockwell"/>
                <w:bCs/>
                <w:i/>
              </w:rPr>
            </w:pPr>
            <w:r w:rsidRPr="00920CAD">
              <w:rPr>
                <w:rFonts w:ascii="Rockwell" w:hAnsi="Rockwell"/>
                <w:bCs/>
                <w:i/>
              </w:rPr>
              <w:t xml:space="preserve">Appareil photo </w:t>
            </w:r>
            <w:r w:rsidR="004726FD" w:rsidRPr="00920CAD">
              <w:rPr>
                <w:rFonts w:ascii="Rockwell" w:hAnsi="Rockwell"/>
                <w:bCs/>
                <w:i/>
              </w:rPr>
              <w:t>10</w:t>
            </w:r>
            <w:r w:rsidRPr="00920CAD">
              <w:rPr>
                <w:rFonts w:ascii="Rockwell" w:hAnsi="Rockwell"/>
                <w:bCs/>
                <w:i/>
              </w:rPr>
              <w:t xml:space="preserve"> </w:t>
            </w:r>
            <w:proofErr w:type="spellStart"/>
            <w:r w:rsidRPr="00920CAD">
              <w:rPr>
                <w:rFonts w:ascii="Rockwell" w:hAnsi="Rockwell"/>
                <w:bCs/>
                <w:i/>
              </w:rPr>
              <w:t>Mpx</w:t>
            </w:r>
            <w:proofErr w:type="spellEnd"/>
            <w:r w:rsidRPr="00920CAD">
              <w:rPr>
                <w:rFonts w:ascii="Rockwell" w:hAnsi="Rockwell"/>
                <w:bCs/>
                <w:i/>
              </w:rPr>
              <w:t xml:space="preserve"> au moins (arrière),</w:t>
            </w:r>
          </w:p>
          <w:p w14:paraId="16446469" w14:textId="508F846B" w:rsidR="00C77BA8" w:rsidRPr="00920CAD" w:rsidRDefault="00C77BA8" w:rsidP="00C77BA8">
            <w:pPr>
              <w:jc w:val="both"/>
              <w:rPr>
                <w:rFonts w:ascii="Rockwell" w:hAnsi="Rockwell"/>
                <w:bCs/>
                <w:i/>
              </w:rPr>
            </w:pPr>
            <w:proofErr w:type="gramStart"/>
            <w:r w:rsidRPr="00920CAD">
              <w:rPr>
                <w:rFonts w:ascii="Rockwell" w:hAnsi="Rockwell"/>
                <w:bCs/>
                <w:i/>
              </w:rPr>
              <w:t>avec</w:t>
            </w:r>
            <w:proofErr w:type="gramEnd"/>
            <w:r w:rsidRPr="00920CAD">
              <w:rPr>
                <w:rFonts w:ascii="Rockwell" w:hAnsi="Rockwell"/>
                <w:bCs/>
                <w:i/>
              </w:rPr>
              <w:t xml:space="preserve"> mise au point automatique</w:t>
            </w:r>
          </w:p>
        </w:tc>
        <w:tc>
          <w:tcPr>
            <w:tcW w:w="927" w:type="pct"/>
          </w:tcPr>
          <w:p w14:paraId="418DC70A" w14:textId="0E644AEC" w:rsidR="00C77BA8" w:rsidRPr="00920CAD" w:rsidRDefault="00C77BA8" w:rsidP="00C77BA8">
            <w:pPr>
              <w:jc w:val="both"/>
              <w:rPr>
                <w:rFonts w:ascii="Rockwell" w:hAnsi="Rockwell"/>
                <w:bCs/>
                <w:i/>
              </w:rPr>
            </w:pPr>
          </w:p>
        </w:tc>
        <w:tc>
          <w:tcPr>
            <w:tcW w:w="932" w:type="pct"/>
          </w:tcPr>
          <w:p w14:paraId="2C9C9515" w14:textId="77777777" w:rsidR="00C77BA8" w:rsidRPr="00920CAD" w:rsidRDefault="00C77BA8" w:rsidP="00C77BA8">
            <w:pPr>
              <w:jc w:val="both"/>
              <w:rPr>
                <w:rFonts w:ascii="Rockwell" w:hAnsi="Rockwell"/>
                <w:bCs/>
              </w:rPr>
            </w:pPr>
          </w:p>
        </w:tc>
      </w:tr>
      <w:tr w:rsidR="00920CAD" w:rsidRPr="00920CAD" w14:paraId="77FC3E6B" w14:textId="77777777" w:rsidTr="004F3320">
        <w:trPr>
          <w:trHeight w:hRule="exact" w:val="661"/>
          <w:jc w:val="center"/>
        </w:trPr>
        <w:tc>
          <w:tcPr>
            <w:tcW w:w="398" w:type="pct"/>
            <w:vAlign w:val="center"/>
          </w:tcPr>
          <w:p w14:paraId="16EC249F" w14:textId="77777777" w:rsidR="00C77BA8" w:rsidRPr="00920CAD"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tcPr>
          <w:p w14:paraId="7C4599E3" w14:textId="77777777" w:rsidR="00C77BA8" w:rsidRPr="00920CAD" w:rsidRDefault="00C77BA8" w:rsidP="00C77BA8">
            <w:pPr>
              <w:jc w:val="both"/>
              <w:rPr>
                <w:rFonts w:ascii="Rockwell" w:hAnsi="Rockwell"/>
                <w:i/>
              </w:rPr>
            </w:pPr>
            <w:bookmarkStart w:id="556" w:name="_Hlk116287977"/>
            <w:r w:rsidRPr="00920CAD">
              <w:rPr>
                <w:rFonts w:ascii="Rockwell" w:hAnsi="Rockwell"/>
                <w:i/>
              </w:rPr>
              <w:t>Système d’exploitation</w:t>
            </w:r>
            <w:bookmarkEnd w:id="556"/>
          </w:p>
        </w:tc>
        <w:tc>
          <w:tcPr>
            <w:tcW w:w="1784" w:type="pct"/>
          </w:tcPr>
          <w:p w14:paraId="152D872A" w14:textId="243413BD" w:rsidR="00C77BA8" w:rsidRPr="00920CAD" w:rsidRDefault="00C77BA8" w:rsidP="004F3320">
            <w:pPr>
              <w:jc w:val="both"/>
              <w:rPr>
                <w:rFonts w:ascii="Rockwell" w:hAnsi="Rockwell"/>
                <w:bCs/>
                <w:i/>
              </w:rPr>
            </w:pPr>
            <w:r w:rsidRPr="00920CAD">
              <w:rPr>
                <w:rFonts w:ascii="Rockwell" w:hAnsi="Rockwell"/>
                <w:bCs/>
                <w:i/>
              </w:rPr>
              <w:t>Windows 11 professionnel au moins ou version ultérieure</w:t>
            </w:r>
          </w:p>
        </w:tc>
        <w:tc>
          <w:tcPr>
            <w:tcW w:w="927" w:type="pct"/>
          </w:tcPr>
          <w:p w14:paraId="38BA4824" w14:textId="18D78216" w:rsidR="00C77BA8" w:rsidRPr="00920CAD" w:rsidRDefault="00C77BA8" w:rsidP="00C77BA8">
            <w:pPr>
              <w:jc w:val="both"/>
              <w:rPr>
                <w:rFonts w:ascii="Rockwell" w:hAnsi="Rockwell"/>
                <w:bCs/>
                <w:i/>
              </w:rPr>
            </w:pPr>
          </w:p>
        </w:tc>
        <w:tc>
          <w:tcPr>
            <w:tcW w:w="932" w:type="pct"/>
            <w:vAlign w:val="center"/>
          </w:tcPr>
          <w:p w14:paraId="7112C429" w14:textId="77777777" w:rsidR="00C77BA8" w:rsidRPr="00920CAD" w:rsidRDefault="00C77BA8" w:rsidP="00C77BA8">
            <w:pPr>
              <w:jc w:val="both"/>
              <w:rPr>
                <w:rFonts w:ascii="Rockwell" w:hAnsi="Rockwell"/>
                <w:bCs/>
              </w:rPr>
            </w:pPr>
          </w:p>
        </w:tc>
      </w:tr>
      <w:tr w:rsidR="00920CAD" w:rsidRPr="00920CAD" w14:paraId="67A06D2B" w14:textId="77777777" w:rsidTr="004F3320">
        <w:trPr>
          <w:trHeight w:hRule="exact" w:val="287"/>
          <w:jc w:val="center"/>
        </w:trPr>
        <w:tc>
          <w:tcPr>
            <w:tcW w:w="398" w:type="pct"/>
            <w:vAlign w:val="center"/>
          </w:tcPr>
          <w:p w14:paraId="22F393DF" w14:textId="77777777" w:rsidR="00C77BA8" w:rsidRPr="00920CAD"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tcPr>
          <w:p w14:paraId="757C955F" w14:textId="77777777" w:rsidR="00C77BA8" w:rsidRPr="00920CAD" w:rsidRDefault="00C77BA8" w:rsidP="00C77BA8">
            <w:pPr>
              <w:jc w:val="both"/>
              <w:rPr>
                <w:rFonts w:ascii="Rockwell" w:hAnsi="Rockwell"/>
                <w:bCs/>
                <w:i/>
              </w:rPr>
            </w:pPr>
            <w:r w:rsidRPr="00920CAD">
              <w:rPr>
                <w:rFonts w:ascii="Rockwell" w:hAnsi="Rockwell"/>
                <w:bCs/>
                <w:i/>
              </w:rPr>
              <w:t>Audio et vidéo</w:t>
            </w:r>
          </w:p>
          <w:p w14:paraId="477B42AA" w14:textId="77777777" w:rsidR="00C77BA8" w:rsidRPr="00920CAD" w:rsidRDefault="00C77BA8" w:rsidP="00C77BA8">
            <w:pPr>
              <w:jc w:val="both"/>
              <w:rPr>
                <w:rFonts w:ascii="Rockwell" w:hAnsi="Rockwell"/>
                <w:i/>
              </w:rPr>
            </w:pPr>
          </w:p>
        </w:tc>
        <w:tc>
          <w:tcPr>
            <w:tcW w:w="1784" w:type="pct"/>
          </w:tcPr>
          <w:p w14:paraId="5EB955FD" w14:textId="77777777" w:rsidR="00C77BA8" w:rsidRPr="00920CAD" w:rsidRDefault="00C77BA8" w:rsidP="00C77BA8">
            <w:pPr>
              <w:jc w:val="both"/>
              <w:rPr>
                <w:rFonts w:ascii="Rockwell" w:hAnsi="Rockwell"/>
                <w:bCs/>
                <w:i/>
              </w:rPr>
            </w:pPr>
            <w:r w:rsidRPr="00920CAD">
              <w:rPr>
                <w:rFonts w:ascii="Rockwell" w:hAnsi="Rockwell"/>
                <w:bCs/>
                <w:i/>
              </w:rPr>
              <w:t>Enregistrement vidéo HD 1080p</w:t>
            </w:r>
          </w:p>
        </w:tc>
        <w:tc>
          <w:tcPr>
            <w:tcW w:w="927" w:type="pct"/>
          </w:tcPr>
          <w:p w14:paraId="2491C2C2" w14:textId="77777777" w:rsidR="00C77BA8" w:rsidRPr="00920CAD" w:rsidRDefault="00C77BA8" w:rsidP="00C77BA8">
            <w:pPr>
              <w:jc w:val="both"/>
              <w:rPr>
                <w:rFonts w:ascii="Rockwell" w:hAnsi="Rockwell"/>
                <w:bCs/>
                <w:i/>
              </w:rPr>
            </w:pPr>
          </w:p>
        </w:tc>
        <w:tc>
          <w:tcPr>
            <w:tcW w:w="932" w:type="pct"/>
            <w:vAlign w:val="center"/>
          </w:tcPr>
          <w:p w14:paraId="41D370F0" w14:textId="77777777" w:rsidR="00C77BA8" w:rsidRPr="00920CAD" w:rsidRDefault="00C77BA8" w:rsidP="00C77BA8">
            <w:pPr>
              <w:jc w:val="both"/>
              <w:rPr>
                <w:rFonts w:ascii="Rockwell" w:hAnsi="Rockwell"/>
                <w:bCs/>
              </w:rPr>
            </w:pPr>
          </w:p>
        </w:tc>
      </w:tr>
      <w:tr w:rsidR="00920CAD" w:rsidRPr="00920CAD" w14:paraId="09BFC8C6" w14:textId="77777777" w:rsidTr="004F3320">
        <w:trPr>
          <w:trHeight w:val="564"/>
          <w:jc w:val="center"/>
        </w:trPr>
        <w:tc>
          <w:tcPr>
            <w:tcW w:w="398" w:type="pct"/>
            <w:vAlign w:val="center"/>
          </w:tcPr>
          <w:p w14:paraId="1088FD7D" w14:textId="77777777" w:rsidR="00C77BA8" w:rsidRPr="00920CAD"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tcPr>
          <w:p w14:paraId="72716957" w14:textId="77777777" w:rsidR="00C77BA8" w:rsidRPr="00920CAD" w:rsidRDefault="00C77BA8" w:rsidP="00C77BA8">
            <w:pPr>
              <w:jc w:val="both"/>
              <w:rPr>
                <w:rFonts w:ascii="Rockwell" w:hAnsi="Rockwell"/>
                <w:i/>
              </w:rPr>
            </w:pPr>
            <w:r w:rsidRPr="00920CAD">
              <w:rPr>
                <w:rFonts w:ascii="Rockwell" w:hAnsi="Rockwell"/>
                <w:bCs/>
                <w:i/>
              </w:rPr>
              <w:t>Batterie</w:t>
            </w:r>
          </w:p>
        </w:tc>
        <w:tc>
          <w:tcPr>
            <w:tcW w:w="1784" w:type="pct"/>
          </w:tcPr>
          <w:p w14:paraId="03E33302" w14:textId="2CD7D7B0" w:rsidR="00C77BA8" w:rsidRPr="00920CAD" w:rsidRDefault="00C77BA8" w:rsidP="0029730E">
            <w:pPr>
              <w:jc w:val="both"/>
              <w:rPr>
                <w:rFonts w:ascii="Rockwell" w:hAnsi="Rockwell"/>
                <w:bCs/>
                <w:i/>
              </w:rPr>
            </w:pPr>
            <w:r w:rsidRPr="00920CAD">
              <w:rPr>
                <w:rFonts w:ascii="Rockwell" w:hAnsi="Rockwell"/>
                <w:bCs/>
                <w:i/>
              </w:rPr>
              <w:t>Batterie rechargeable intégrée (au soumissionnaire de faire la preuve)</w:t>
            </w:r>
          </w:p>
        </w:tc>
        <w:tc>
          <w:tcPr>
            <w:tcW w:w="927" w:type="pct"/>
          </w:tcPr>
          <w:p w14:paraId="339E2A26" w14:textId="77777777" w:rsidR="00C77BA8" w:rsidRPr="00920CAD" w:rsidRDefault="00C77BA8" w:rsidP="00C77BA8">
            <w:pPr>
              <w:jc w:val="both"/>
              <w:rPr>
                <w:rFonts w:ascii="Rockwell" w:hAnsi="Rockwell"/>
                <w:bCs/>
                <w:i/>
              </w:rPr>
            </w:pPr>
          </w:p>
        </w:tc>
        <w:tc>
          <w:tcPr>
            <w:tcW w:w="932" w:type="pct"/>
            <w:vAlign w:val="center"/>
          </w:tcPr>
          <w:p w14:paraId="547E3B8F" w14:textId="77777777" w:rsidR="00C77BA8" w:rsidRPr="00920CAD" w:rsidRDefault="00C77BA8" w:rsidP="00C77BA8">
            <w:pPr>
              <w:jc w:val="both"/>
              <w:rPr>
                <w:rFonts w:ascii="Rockwell" w:hAnsi="Rockwell"/>
                <w:bCs/>
              </w:rPr>
            </w:pPr>
          </w:p>
        </w:tc>
      </w:tr>
      <w:tr w:rsidR="00920CAD" w:rsidRPr="00920CAD" w14:paraId="2B2898F2" w14:textId="77777777" w:rsidTr="004F3320">
        <w:trPr>
          <w:trHeight w:val="449"/>
          <w:jc w:val="center"/>
        </w:trPr>
        <w:tc>
          <w:tcPr>
            <w:tcW w:w="398" w:type="pct"/>
            <w:vAlign w:val="center"/>
          </w:tcPr>
          <w:p w14:paraId="1D861605" w14:textId="77777777" w:rsidR="00C77BA8" w:rsidRPr="00920CAD"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3C07793C" w14:textId="77777777" w:rsidR="00C77BA8" w:rsidRPr="00920CAD" w:rsidRDefault="00C77BA8" w:rsidP="00C77BA8">
            <w:pPr>
              <w:rPr>
                <w:rFonts w:ascii="Rockwell" w:hAnsi="Rockwell"/>
                <w:bCs/>
                <w:i/>
              </w:rPr>
            </w:pPr>
            <w:r w:rsidRPr="00920CAD">
              <w:rPr>
                <w:rFonts w:ascii="Rockwell" w:hAnsi="Rockwell"/>
                <w:bCs/>
                <w:i/>
              </w:rPr>
              <w:t xml:space="preserve">Autonomie </w:t>
            </w:r>
          </w:p>
        </w:tc>
        <w:tc>
          <w:tcPr>
            <w:tcW w:w="1784" w:type="pct"/>
            <w:vAlign w:val="center"/>
          </w:tcPr>
          <w:p w14:paraId="05C2CE37" w14:textId="020C8CBA" w:rsidR="00C77BA8" w:rsidRPr="00920CAD" w:rsidRDefault="00C77BA8" w:rsidP="00C77BA8">
            <w:pPr>
              <w:rPr>
                <w:rFonts w:ascii="Rockwell" w:hAnsi="Rockwell"/>
                <w:bCs/>
                <w:i/>
              </w:rPr>
            </w:pPr>
            <w:r w:rsidRPr="00920CAD">
              <w:rPr>
                <w:rFonts w:ascii="Rockwell" w:hAnsi="Rockwell"/>
                <w:bCs/>
                <w:i/>
              </w:rPr>
              <w:t xml:space="preserve">12 heures d’autonomie au moins pour regarder des vidéos </w:t>
            </w:r>
          </w:p>
        </w:tc>
        <w:tc>
          <w:tcPr>
            <w:tcW w:w="927" w:type="pct"/>
          </w:tcPr>
          <w:p w14:paraId="153F3F90" w14:textId="77777777" w:rsidR="00C77BA8" w:rsidRPr="00920CAD" w:rsidRDefault="00C77BA8" w:rsidP="00C77BA8">
            <w:pPr>
              <w:jc w:val="both"/>
              <w:rPr>
                <w:rFonts w:ascii="Rockwell" w:hAnsi="Rockwell"/>
                <w:bCs/>
                <w:i/>
              </w:rPr>
            </w:pPr>
          </w:p>
        </w:tc>
        <w:tc>
          <w:tcPr>
            <w:tcW w:w="932" w:type="pct"/>
            <w:vAlign w:val="center"/>
          </w:tcPr>
          <w:p w14:paraId="6DC49F85" w14:textId="77777777" w:rsidR="00C77BA8" w:rsidRPr="00920CAD" w:rsidRDefault="00C77BA8" w:rsidP="00C77BA8">
            <w:pPr>
              <w:jc w:val="both"/>
              <w:rPr>
                <w:rFonts w:ascii="Rockwell" w:hAnsi="Rockwell"/>
                <w:bCs/>
              </w:rPr>
            </w:pPr>
          </w:p>
        </w:tc>
      </w:tr>
      <w:tr w:rsidR="00920CAD" w:rsidRPr="00920CAD" w14:paraId="14DF1BDA" w14:textId="77777777" w:rsidTr="004F3320">
        <w:trPr>
          <w:trHeight w:hRule="exact" w:val="675"/>
          <w:jc w:val="center"/>
        </w:trPr>
        <w:tc>
          <w:tcPr>
            <w:tcW w:w="398" w:type="pct"/>
            <w:vAlign w:val="center"/>
          </w:tcPr>
          <w:p w14:paraId="4F80377B" w14:textId="77777777" w:rsidR="00C77BA8" w:rsidRPr="00920CAD"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04DD5309" w14:textId="77777777" w:rsidR="00C77BA8" w:rsidRPr="00920CAD" w:rsidRDefault="00C77BA8" w:rsidP="00C77BA8">
            <w:pPr>
              <w:jc w:val="both"/>
              <w:rPr>
                <w:rFonts w:ascii="Rockwell" w:hAnsi="Rockwell"/>
                <w:b/>
              </w:rPr>
            </w:pPr>
            <w:r w:rsidRPr="00920CAD">
              <w:rPr>
                <w:rFonts w:ascii="Rockwell" w:hAnsi="Rockwell"/>
                <w:i/>
              </w:rPr>
              <w:t>Capteurs</w:t>
            </w:r>
          </w:p>
        </w:tc>
        <w:tc>
          <w:tcPr>
            <w:tcW w:w="1784" w:type="pct"/>
            <w:vAlign w:val="center"/>
          </w:tcPr>
          <w:p w14:paraId="39C74295" w14:textId="77777777" w:rsidR="00C77BA8" w:rsidRPr="00920CAD" w:rsidRDefault="00C77BA8" w:rsidP="00C77BA8">
            <w:pPr>
              <w:jc w:val="both"/>
              <w:rPr>
                <w:rFonts w:ascii="Rockwell" w:hAnsi="Rockwell"/>
                <w:bCs/>
                <w:i/>
              </w:rPr>
            </w:pPr>
            <w:r w:rsidRPr="00920CAD">
              <w:rPr>
                <w:rFonts w:ascii="Rockwell" w:hAnsi="Rockwell"/>
                <w:bCs/>
                <w:i/>
              </w:rPr>
              <w:t>Accéléromètre</w:t>
            </w:r>
          </w:p>
          <w:p w14:paraId="2C521E74" w14:textId="77777777" w:rsidR="00C77BA8" w:rsidRPr="00920CAD" w:rsidRDefault="00C77BA8" w:rsidP="00C77BA8">
            <w:pPr>
              <w:jc w:val="both"/>
              <w:rPr>
                <w:rFonts w:ascii="Rockwell" w:hAnsi="Rockwell"/>
                <w:bCs/>
                <w:i/>
              </w:rPr>
            </w:pPr>
            <w:r w:rsidRPr="00920CAD">
              <w:rPr>
                <w:rFonts w:ascii="Rockwell" w:hAnsi="Rockwell"/>
                <w:bCs/>
                <w:i/>
              </w:rPr>
              <w:t>Capteur de luminosité ambiante</w:t>
            </w:r>
          </w:p>
          <w:p w14:paraId="65671730" w14:textId="77777777" w:rsidR="00C77BA8" w:rsidRPr="00920CAD" w:rsidRDefault="00C77BA8" w:rsidP="00C77BA8">
            <w:pPr>
              <w:jc w:val="both"/>
              <w:rPr>
                <w:rFonts w:ascii="Rockwell" w:hAnsi="Rockwell"/>
                <w:bCs/>
                <w:i/>
              </w:rPr>
            </w:pPr>
          </w:p>
        </w:tc>
        <w:tc>
          <w:tcPr>
            <w:tcW w:w="927" w:type="pct"/>
          </w:tcPr>
          <w:p w14:paraId="518DF9B1" w14:textId="77777777" w:rsidR="00C77BA8" w:rsidRPr="00920CAD" w:rsidRDefault="00C77BA8" w:rsidP="00C77BA8">
            <w:pPr>
              <w:jc w:val="both"/>
              <w:rPr>
                <w:rFonts w:ascii="Rockwell" w:hAnsi="Rockwell"/>
                <w:bCs/>
                <w:i/>
              </w:rPr>
            </w:pPr>
          </w:p>
        </w:tc>
        <w:tc>
          <w:tcPr>
            <w:tcW w:w="932" w:type="pct"/>
            <w:vAlign w:val="center"/>
          </w:tcPr>
          <w:p w14:paraId="7299E47A" w14:textId="77777777" w:rsidR="00C77BA8" w:rsidRPr="00920CAD" w:rsidRDefault="00C77BA8" w:rsidP="00C77BA8">
            <w:pPr>
              <w:jc w:val="both"/>
              <w:rPr>
                <w:rFonts w:ascii="Rockwell" w:hAnsi="Rockwell"/>
                <w:bCs/>
              </w:rPr>
            </w:pPr>
          </w:p>
        </w:tc>
      </w:tr>
      <w:tr w:rsidR="00920CAD" w:rsidRPr="00920CAD" w14:paraId="531977CA" w14:textId="77777777" w:rsidTr="004F3320">
        <w:trPr>
          <w:trHeight w:hRule="exact" w:val="928"/>
          <w:jc w:val="center"/>
        </w:trPr>
        <w:tc>
          <w:tcPr>
            <w:tcW w:w="398" w:type="pct"/>
            <w:vAlign w:val="center"/>
          </w:tcPr>
          <w:p w14:paraId="4E3C33AA" w14:textId="77777777" w:rsidR="00C77BA8" w:rsidRPr="00920CAD"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7696E6CF" w14:textId="77777777" w:rsidR="00C77BA8" w:rsidRPr="00920CAD" w:rsidRDefault="00C77BA8" w:rsidP="00C77BA8">
            <w:pPr>
              <w:jc w:val="both"/>
              <w:rPr>
                <w:rFonts w:ascii="Rockwell" w:hAnsi="Rockwell"/>
                <w:i/>
              </w:rPr>
            </w:pPr>
            <w:r w:rsidRPr="00920CAD">
              <w:rPr>
                <w:rFonts w:ascii="Rockwell" w:hAnsi="Rockwell"/>
                <w:bCs/>
                <w:i/>
              </w:rPr>
              <w:t>Localisation</w:t>
            </w:r>
          </w:p>
        </w:tc>
        <w:tc>
          <w:tcPr>
            <w:tcW w:w="1784" w:type="pct"/>
          </w:tcPr>
          <w:p w14:paraId="16217C2D" w14:textId="77777777" w:rsidR="00C77BA8" w:rsidRPr="00920CAD" w:rsidRDefault="00C77BA8" w:rsidP="00C77BA8">
            <w:pPr>
              <w:jc w:val="both"/>
              <w:rPr>
                <w:rFonts w:ascii="Rockwell" w:hAnsi="Rockwell"/>
                <w:bCs/>
                <w:i/>
              </w:rPr>
            </w:pPr>
            <w:r w:rsidRPr="00920CAD">
              <w:rPr>
                <w:rFonts w:ascii="Rockwell" w:hAnsi="Rockwell"/>
                <w:bCs/>
                <w:i/>
              </w:rPr>
              <w:t>Wi</w:t>
            </w:r>
            <w:r w:rsidRPr="00920CAD">
              <w:rPr>
                <w:rFonts w:ascii="Cambria Math" w:hAnsi="Cambria Math" w:cs="Cambria Math"/>
                <w:bCs/>
                <w:i/>
              </w:rPr>
              <w:t>‑</w:t>
            </w:r>
            <w:r w:rsidRPr="00920CAD">
              <w:rPr>
                <w:rFonts w:ascii="Rockwell" w:hAnsi="Rockwell"/>
                <w:bCs/>
                <w:i/>
              </w:rPr>
              <w:t>Fi</w:t>
            </w:r>
          </w:p>
          <w:p w14:paraId="1DA59042" w14:textId="77777777" w:rsidR="00C77BA8" w:rsidRPr="00920CAD" w:rsidRDefault="00C77BA8" w:rsidP="00C77BA8">
            <w:pPr>
              <w:jc w:val="both"/>
              <w:rPr>
                <w:rFonts w:ascii="Rockwell" w:hAnsi="Rockwell"/>
                <w:bCs/>
                <w:i/>
              </w:rPr>
            </w:pPr>
            <w:proofErr w:type="spellStart"/>
            <w:r w:rsidRPr="00920CAD">
              <w:rPr>
                <w:rFonts w:ascii="Rockwell" w:hAnsi="Rockwell"/>
                <w:bCs/>
                <w:i/>
              </w:rPr>
              <w:t>Microlocalisation</w:t>
            </w:r>
            <w:proofErr w:type="spellEnd"/>
            <w:r w:rsidRPr="00920CAD">
              <w:rPr>
                <w:rFonts w:ascii="Rockwell" w:hAnsi="Rockwell"/>
                <w:bCs/>
                <w:i/>
              </w:rPr>
              <w:t xml:space="preserve"> </w:t>
            </w:r>
          </w:p>
          <w:p w14:paraId="739BF982" w14:textId="367F6335" w:rsidR="00C77BA8" w:rsidRPr="00920CAD" w:rsidRDefault="00C77BA8" w:rsidP="00C77BA8">
            <w:pPr>
              <w:jc w:val="both"/>
              <w:rPr>
                <w:rFonts w:ascii="Rockwell" w:hAnsi="Rockwell"/>
                <w:bCs/>
                <w:i/>
              </w:rPr>
            </w:pPr>
            <w:r w:rsidRPr="00920CAD">
              <w:rPr>
                <w:rFonts w:ascii="Rockwell" w:hAnsi="Rockwell"/>
                <w:bCs/>
                <w:i/>
              </w:rPr>
              <w:t>GPS ou GLONASS assistés</w:t>
            </w:r>
          </w:p>
        </w:tc>
        <w:tc>
          <w:tcPr>
            <w:tcW w:w="927" w:type="pct"/>
          </w:tcPr>
          <w:p w14:paraId="78F39AAC" w14:textId="77777777" w:rsidR="00C77BA8" w:rsidRPr="00920CAD" w:rsidRDefault="00C77BA8" w:rsidP="00C77BA8">
            <w:pPr>
              <w:jc w:val="both"/>
              <w:rPr>
                <w:rFonts w:ascii="Rockwell" w:hAnsi="Rockwell"/>
                <w:bCs/>
                <w:i/>
              </w:rPr>
            </w:pPr>
          </w:p>
        </w:tc>
        <w:tc>
          <w:tcPr>
            <w:tcW w:w="932" w:type="pct"/>
            <w:vAlign w:val="center"/>
          </w:tcPr>
          <w:p w14:paraId="70ED1A5E" w14:textId="77777777" w:rsidR="00C77BA8" w:rsidRPr="00920CAD" w:rsidRDefault="00C77BA8" w:rsidP="00C77BA8">
            <w:pPr>
              <w:jc w:val="both"/>
              <w:rPr>
                <w:rFonts w:ascii="Rockwell" w:hAnsi="Rockwell"/>
                <w:bCs/>
              </w:rPr>
            </w:pPr>
          </w:p>
        </w:tc>
      </w:tr>
      <w:tr w:rsidR="00920CAD" w:rsidRPr="00920CAD" w14:paraId="73C91331" w14:textId="77777777" w:rsidTr="004F3320">
        <w:trPr>
          <w:trHeight w:hRule="exact" w:val="367"/>
          <w:jc w:val="center"/>
        </w:trPr>
        <w:tc>
          <w:tcPr>
            <w:tcW w:w="398" w:type="pct"/>
            <w:vMerge w:val="restart"/>
            <w:vAlign w:val="center"/>
          </w:tcPr>
          <w:p w14:paraId="6AF1C2DB" w14:textId="77777777" w:rsidR="00C77BA8" w:rsidRPr="00920CAD"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val="restart"/>
            <w:vAlign w:val="center"/>
          </w:tcPr>
          <w:p w14:paraId="57CD3176" w14:textId="0DEC3437" w:rsidR="00C77BA8" w:rsidRPr="00920CAD" w:rsidRDefault="00C77BA8" w:rsidP="0094376B">
            <w:pPr>
              <w:jc w:val="both"/>
            </w:pPr>
            <w:bookmarkStart w:id="557" w:name="_Toc50369911"/>
            <w:bookmarkStart w:id="558" w:name="_Toc51943771"/>
            <w:bookmarkStart w:id="559" w:name="_Toc118352312"/>
            <w:bookmarkStart w:id="560" w:name="_Toc118683046"/>
            <w:r w:rsidRPr="00920CAD">
              <w:rPr>
                <w:rFonts w:ascii="Rockwell" w:hAnsi="Rockwell"/>
                <w:bCs/>
                <w:i/>
              </w:rPr>
              <w:t>Accessoires</w:t>
            </w:r>
            <w:bookmarkEnd w:id="557"/>
            <w:bookmarkEnd w:id="558"/>
            <w:bookmarkEnd w:id="559"/>
            <w:bookmarkEnd w:id="560"/>
          </w:p>
        </w:tc>
        <w:tc>
          <w:tcPr>
            <w:tcW w:w="1784" w:type="pct"/>
          </w:tcPr>
          <w:p w14:paraId="789589CB" w14:textId="77777777" w:rsidR="00C77BA8" w:rsidRPr="00920CAD" w:rsidRDefault="00C77BA8" w:rsidP="00C77BA8">
            <w:pPr>
              <w:jc w:val="both"/>
              <w:rPr>
                <w:rFonts w:ascii="Rockwell" w:hAnsi="Rockwell"/>
                <w:bCs/>
                <w:i/>
              </w:rPr>
            </w:pPr>
            <w:r w:rsidRPr="00920CAD">
              <w:rPr>
                <w:rFonts w:ascii="Rockwell" w:hAnsi="Rockwell"/>
                <w:bCs/>
                <w:i/>
              </w:rPr>
              <w:t>Etui de protection et de transport</w:t>
            </w:r>
          </w:p>
          <w:p w14:paraId="75EF56E7" w14:textId="77777777" w:rsidR="00C77BA8" w:rsidRPr="00920CAD" w:rsidRDefault="00C77BA8" w:rsidP="00C77BA8">
            <w:pPr>
              <w:pStyle w:val="Paragraphedeliste"/>
              <w:spacing w:line="259" w:lineRule="auto"/>
              <w:ind w:left="73"/>
              <w:jc w:val="both"/>
              <w:rPr>
                <w:rFonts w:ascii="Rockwell" w:hAnsi="Rockwell"/>
                <w:bCs/>
                <w:i/>
              </w:rPr>
            </w:pPr>
          </w:p>
        </w:tc>
        <w:tc>
          <w:tcPr>
            <w:tcW w:w="927" w:type="pct"/>
          </w:tcPr>
          <w:p w14:paraId="79E5D05A" w14:textId="77777777" w:rsidR="00C77BA8" w:rsidRPr="00920CAD" w:rsidRDefault="00C77BA8" w:rsidP="00C77BA8">
            <w:pPr>
              <w:jc w:val="both"/>
              <w:rPr>
                <w:rFonts w:ascii="Rockwell" w:hAnsi="Rockwell"/>
                <w:bCs/>
                <w:i/>
              </w:rPr>
            </w:pPr>
          </w:p>
        </w:tc>
        <w:tc>
          <w:tcPr>
            <w:tcW w:w="932" w:type="pct"/>
            <w:vAlign w:val="center"/>
          </w:tcPr>
          <w:p w14:paraId="00771764" w14:textId="77777777" w:rsidR="00C77BA8" w:rsidRPr="00920CAD" w:rsidRDefault="00C77BA8" w:rsidP="00C77BA8">
            <w:pPr>
              <w:jc w:val="both"/>
              <w:rPr>
                <w:rFonts w:ascii="Rockwell" w:hAnsi="Rockwell"/>
                <w:bCs/>
              </w:rPr>
            </w:pPr>
          </w:p>
        </w:tc>
      </w:tr>
      <w:tr w:rsidR="00920CAD" w:rsidRPr="00920CAD" w14:paraId="701932BB" w14:textId="77777777" w:rsidTr="004F3320">
        <w:trPr>
          <w:trHeight w:hRule="exact" w:val="276"/>
          <w:jc w:val="center"/>
        </w:trPr>
        <w:tc>
          <w:tcPr>
            <w:tcW w:w="398" w:type="pct"/>
            <w:vMerge/>
            <w:vAlign w:val="center"/>
          </w:tcPr>
          <w:p w14:paraId="772F2E79" w14:textId="77777777" w:rsidR="00C77BA8" w:rsidRPr="00920CAD" w:rsidRDefault="00C77BA8" w:rsidP="002F0354">
            <w:pPr>
              <w:pStyle w:val="Pieddepage"/>
              <w:numPr>
                <w:ilvl w:val="2"/>
                <w:numId w:val="23"/>
              </w:numPr>
              <w:tabs>
                <w:tab w:val="clear" w:pos="4536"/>
                <w:tab w:val="clear" w:pos="9072"/>
              </w:tabs>
              <w:ind w:left="438"/>
              <w:jc w:val="both"/>
              <w:rPr>
                <w:rFonts w:ascii="Rockwell" w:hAnsi="Rockwell"/>
                <w:bCs/>
                <w:i/>
              </w:rPr>
            </w:pPr>
          </w:p>
        </w:tc>
        <w:tc>
          <w:tcPr>
            <w:tcW w:w="960" w:type="pct"/>
            <w:vMerge/>
          </w:tcPr>
          <w:p w14:paraId="6816D5D6" w14:textId="64C252B7" w:rsidR="00C77BA8" w:rsidRPr="00920CAD" w:rsidRDefault="00C77BA8" w:rsidP="00C77BA8">
            <w:pPr>
              <w:spacing w:before="100" w:beforeAutospacing="1" w:after="100" w:afterAutospacing="1"/>
              <w:jc w:val="both"/>
              <w:outlineLvl w:val="1"/>
              <w:rPr>
                <w:rFonts w:ascii="Rockwell" w:hAnsi="Rockwell"/>
                <w:bCs/>
                <w:i/>
              </w:rPr>
            </w:pPr>
          </w:p>
        </w:tc>
        <w:tc>
          <w:tcPr>
            <w:tcW w:w="1784" w:type="pct"/>
          </w:tcPr>
          <w:p w14:paraId="4290E363" w14:textId="77777777" w:rsidR="00C77BA8" w:rsidRPr="00920CAD" w:rsidRDefault="00C77BA8" w:rsidP="00C77BA8">
            <w:pPr>
              <w:jc w:val="both"/>
              <w:rPr>
                <w:rFonts w:ascii="Rockwell" w:hAnsi="Rockwell"/>
                <w:i/>
              </w:rPr>
            </w:pPr>
            <w:r w:rsidRPr="00920CAD">
              <w:rPr>
                <w:rFonts w:ascii="Rockwell" w:hAnsi="Rockwell"/>
                <w:i/>
              </w:rPr>
              <w:t>Câbles</w:t>
            </w:r>
          </w:p>
          <w:p w14:paraId="4F165293" w14:textId="77777777" w:rsidR="00C77BA8" w:rsidRPr="00920CAD" w:rsidRDefault="00C77BA8" w:rsidP="00C77BA8">
            <w:pPr>
              <w:pStyle w:val="Paragraphedeliste"/>
              <w:spacing w:line="259" w:lineRule="auto"/>
              <w:ind w:left="73"/>
              <w:jc w:val="both"/>
              <w:rPr>
                <w:rFonts w:ascii="Rockwell" w:hAnsi="Rockwell"/>
                <w:i/>
              </w:rPr>
            </w:pPr>
          </w:p>
        </w:tc>
        <w:tc>
          <w:tcPr>
            <w:tcW w:w="927" w:type="pct"/>
          </w:tcPr>
          <w:p w14:paraId="266AB775" w14:textId="77777777" w:rsidR="00C77BA8" w:rsidRPr="00920CAD" w:rsidRDefault="00C77BA8" w:rsidP="00C77BA8">
            <w:pPr>
              <w:jc w:val="both"/>
              <w:rPr>
                <w:rFonts w:ascii="Rockwell" w:hAnsi="Rockwell"/>
                <w:bCs/>
                <w:i/>
              </w:rPr>
            </w:pPr>
          </w:p>
        </w:tc>
        <w:tc>
          <w:tcPr>
            <w:tcW w:w="932" w:type="pct"/>
            <w:vAlign w:val="center"/>
          </w:tcPr>
          <w:p w14:paraId="670CC61D" w14:textId="77777777" w:rsidR="00C77BA8" w:rsidRPr="00920CAD" w:rsidRDefault="00C77BA8" w:rsidP="00C77BA8">
            <w:pPr>
              <w:jc w:val="both"/>
              <w:rPr>
                <w:rFonts w:ascii="Rockwell" w:hAnsi="Rockwell"/>
                <w:bCs/>
              </w:rPr>
            </w:pPr>
          </w:p>
        </w:tc>
      </w:tr>
      <w:tr w:rsidR="00920CAD" w:rsidRPr="00920CAD" w14:paraId="316C8791" w14:textId="77777777" w:rsidTr="004F3320">
        <w:trPr>
          <w:trHeight w:hRule="exact" w:val="340"/>
          <w:jc w:val="center"/>
        </w:trPr>
        <w:tc>
          <w:tcPr>
            <w:tcW w:w="398" w:type="pct"/>
            <w:vMerge/>
            <w:vAlign w:val="center"/>
          </w:tcPr>
          <w:p w14:paraId="1B454D3B" w14:textId="77777777" w:rsidR="00C77BA8" w:rsidRPr="00920CAD" w:rsidRDefault="00C77BA8" w:rsidP="002F0354">
            <w:pPr>
              <w:pStyle w:val="Pieddepage"/>
              <w:numPr>
                <w:ilvl w:val="2"/>
                <w:numId w:val="23"/>
              </w:numPr>
              <w:tabs>
                <w:tab w:val="clear" w:pos="4536"/>
                <w:tab w:val="clear" w:pos="9072"/>
              </w:tabs>
              <w:ind w:left="438"/>
              <w:jc w:val="both"/>
              <w:rPr>
                <w:rFonts w:ascii="Rockwell" w:hAnsi="Rockwell"/>
                <w:bCs/>
                <w:i/>
              </w:rPr>
            </w:pPr>
          </w:p>
        </w:tc>
        <w:tc>
          <w:tcPr>
            <w:tcW w:w="960" w:type="pct"/>
            <w:vMerge/>
          </w:tcPr>
          <w:p w14:paraId="4CB0A148" w14:textId="65B0560F" w:rsidR="00C77BA8" w:rsidRPr="00920CAD" w:rsidRDefault="00C77BA8" w:rsidP="00C77BA8">
            <w:pPr>
              <w:spacing w:before="100" w:beforeAutospacing="1" w:after="100" w:afterAutospacing="1"/>
              <w:jc w:val="both"/>
              <w:outlineLvl w:val="1"/>
              <w:rPr>
                <w:rFonts w:ascii="Rockwell" w:hAnsi="Rockwell"/>
                <w:bCs/>
                <w:i/>
              </w:rPr>
            </w:pPr>
          </w:p>
        </w:tc>
        <w:tc>
          <w:tcPr>
            <w:tcW w:w="1784" w:type="pct"/>
          </w:tcPr>
          <w:p w14:paraId="2F28209F" w14:textId="1F0221C7" w:rsidR="00C77BA8" w:rsidRPr="00920CAD" w:rsidRDefault="00C77BA8" w:rsidP="00C77BA8">
            <w:pPr>
              <w:jc w:val="both"/>
              <w:rPr>
                <w:rFonts w:ascii="Rockwell" w:hAnsi="Rockwell"/>
                <w:i/>
              </w:rPr>
            </w:pPr>
            <w:r w:rsidRPr="00920CAD">
              <w:rPr>
                <w:rFonts w:ascii="Rockwell" w:hAnsi="Rockwell"/>
                <w:i/>
              </w:rPr>
              <w:t>Stylet et clavier</w:t>
            </w:r>
          </w:p>
        </w:tc>
        <w:tc>
          <w:tcPr>
            <w:tcW w:w="927" w:type="pct"/>
          </w:tcPr>
          <w:p w14:paraId="317848F5" w14:textId="77777777" w:rsidR="00C77BA8" w:rsidRPr="00920CAD" w:rsidRDefault="00C77BA8" w:rsidP="00C77BA8">
            <w:pPr>
              <w:jc w:val="both"/>
              <w:rPr>
                <w:rFonts w:ascii="Rockwell" w:hAnsi="Rockwell"/>
                <w:bCs/>
                <w:i/>
              </w:rPr>
            </w:pPr>
          </w:p>
        </w:tc>
        <w:tc>
          <w:tcPr>
            <w:tcW w:w="932" w:type="pct"/>
            <w:vAlign w:val="center"/>
          </w:tcPr>
          <w:p w14:paraId="6E93A6A2" w14:textId="77777777" w:rsidR="00C77BA8" w:rsidRPr="00920CAD" w:rsidRDefault="00C77BA8" w:rsidP="00C77BA8">
            <w:pPr>
              <w:jc w:val="both"/>
              <w:rPr>
                <w:rFonts w:ascii="Rockwell" w:hAnsi="Rockwell"/>
                <w:bCs/>
              </w:rPr>
            </w:pPr>
          </w:p>
        </w:tc>
      </w:tr>
      <w:tr w:rsidR="00920CAD" w:rsidRPr="00920CAD" w14:paraId="1C78D542" w14:textId="77777777" w:rsidTr="004F3320">
        <w:trPr>
          <w:trHeight w:hRule="exact" w:val="586"/>
          <w:jc w:val="center"/>
        </w:trPr>
        <w:tc>
          <w:tcPr>
            <w:tcW w:w="398" w:type="pct"/>
            <w:vMerge/>
            <w:vAlign w:val="center"/>
          </w:tcPr>
          <w:p w14:paraId="1315731A" w14:textId="77777777" w:rsidR="00C77BA8" w:rsidRPr="00920CAD" w:rsidRDefault="00C77BA8" w:rsidP="002F0354">
            <w:pPr>
              <w:pStyle w:val="Pieddepage"/>
              <w:numPr>
                <w:ilvl w:val="2"/>
                <w:numId w:val="23"/>
              </w:numPr>
              <w:tabs>
                <w:tab w:val="clear" w:pos="4536"/>
                <w:tab w:val="clear" w:pos="9072"/>
              </w:tabs>
              <w:ind w:left="438"/>
              <w:jc w:val="both"/>
              <w:rPr>
                <w:rFonts w:ascii="Rockwell" w:hAnsi="Rockwell"/>
                <w:bCs/>
                <w:i/>
              </w:rPr>
            </w:pPr>
          </w:p>
        </w:tc>
        <w:tc>
          <w:tcPr>
            <w:tcW w:w="960" w:type="pct"/>
            <w:vMerge/>
            <w:vAlign w:val="center"/>
          </w:tcPr>
          <w:p w14:paraId="38ED6372" w14:textId="236824B8" w:rsidR="00C77BA8" w:rsidRPr="00920CAD" w:rsidRDefault="00C77BA8" w:rsidP="00C77BA8">
            <w:pPr>
              <w:spacing w:before="100" w:beforeAutospacing="1" w:after="100" w:afterAutospacing="1"/>
              <w:jc w:val="both"/>
              <w:outlineLvl w:val="1"/>
              <w:rPr>
                <w:rFonts w:ascii="Rockwell" w:hAnsi="Rockwell"/>
                <w:b/>
              </w:rPr>
            </w:pPr>
          </w:p>
        </w:tc>
        <w:tc>
          <w:tcPr>
            <w:tcW w:w="1784" w:type="pct"/>
            <w:vAlign w:val="center"/>
          </w:tcPr>
          <w:p w14:paraId="14067587" w14:textId="5AB85CAE" w:rsidR="00C77BA8" w:rsidRPr="00920CAD" w:rsidRDefault="00494DE3" w:rsidP="00C77BA8">
            <w:pPr>
              <w:jc w:val="both"/>
              <w:rPr>
                <w:rFonts w:ascii="Rockwell" w:hAnsi="Rockwell"/>
                <w:i/>
              </w:rPr>
            </w:pPr>
            <w:r w:rsidRPr="00920CAD">
              <w:rPr>
                <w:rFonts w:ascii="Rockwell" w:hAnsi="Rockwell"/>
                <w:i/>
              </w:rPr>
              <w:t>Adaptateur secteur USB</w:t>
            </w:r>
          </w:p>
          <w:p w14:paraId="66BF1CB6" w14:textId="6F471936" w:rsidR="00C77BA8" w:rsidRPr="00920CAD" w:rsidRDefault="004F3320" w:rsidP="00C77BA8">
            <w:pPr>
              <w:jc w:val="both"/>
              <w:rPr>
                <w:rFonts w:ascii="Rockwell" w:hAnsi="Rockwell"/>
                <w:i/>
              </w:rPr>
            </w:pPr>
            <w:r w:rsidRPr="00920CAD">
              <w:rPr>
                <w:rFonts w:ascii="Rockwell" w:hAnsi="Rockwell"/>
                <w:i/>
              </w:rPr>
              <w:t>Incassable</w:t>
            </w:r>
          </w:p>
        </w:tc>
        <w:tc>
          <w:tcPr>
            <w:tcW w:w="927" w:type="pct"/>
          </w:tcPr>
          <w:p w14:paraId="175C6D8E" w14:textId="77777777" w:rsidR="00C77BA8" w:rsidRPr="00920CAD" w:rsidRDefault="00C77BA8" w:rsidP="00C77BA8">
            <w:pPr>
              <w:jc w:val="both"/>
              <w:rPr>
                <w:rFonts w:ascii="Rockwell" w:hAnsi="Rockwell"/>
                <w:bCs/>
                <w:i/>
              </w:rPr>
            </w:pPr>
          </w:p>
        </w:tc>
        <w:tc>
          <w:tcPr>
            <w:tcW w:w="932" w:type="pct"/>
            <w:vAlign w:val="center"/>
          </w:tcPr>
          <w:p w14:paraId="6A5D6858" w14:textId="77777777" w:rsidR="00C77BA8" w:rsidRPr="00920CAD" w:rsidRDefault="00C77BA8" w:rsidP="00C77BA8">
            <w:pPr>
              <w:jc w:val="both"/>
              <w:rPr>
                <w:rFonts w:ascii="Rockwell" w:hAnsi="Rockwell"/>
                <w:bCs/>
              </w:rPr>
            </w:pPr>
          </w:p>
        </w:tc>
      </w:tr>
      <w:tr w:rsidR="00920CAD" w:rsidRPr="00920CAD" w14:paraId="03124DAF" w14:textId="77777777" w:rsidTr="003B44F0">
        <w:trPr>
          <w:trHeight w:hRule="exact" w:val="1688"/>
          <w:jc w:val="center"/>
        </w:trPr>
        <w:tc>
          <w:tcPr>
            <w:tcW w:w="398" w:type="pct"/>
            <w:vAlign w:val="center"/>
          </w:tcPr>
          <w:p w14:paraId="4EF70FAD" w14:textId="77777777" w:rsidR="00C77BA8" w:rsidRPr="00920CAD"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77214AD8" w14:textId="7A9ED6E9" w:rsidR="00C77BA8" w:rsidRPr="00920CAD" w:rsidRDefault="00C77BA8" w:rsidP="0094376B">
            <w:pPr>
              <w:rPr>
                <w:rFonts w:ascii="Rockwell" w:hAnsi="Rockwell"/>
                <w:i/>
                <w:lang w:val="en-CA"/>
              </w:rPr>
            </w:pPr>
            <w:bookmarkStart w:id="561" w:name="_Toc118352313"/>
            <w:bookmarkStart w:id="562" w:name="_Toc118683047"/>
            <w:r w:rsidRPr="00920CAD">
              <w:rPr>
                <w:rFonts w:ascii="Rockwell" w:hAnsi="Rockwell"/>
                <w:i/>
                <w:lang w:val="en-CA"/>
              </w:rPr>
              <w:t>Clavier externe</w:t>
            </w:r>
            <w:r w:rsidR="00B430C5" w:rsidRPr="00920CAD">
              <w:rPr>
                <w:rFonts w:ascii="Rockwell" w:hAnsi="Rockwell"/>
                <w:i/>
                <w:lang w:val="en-CA"/>
              </w:rPr>
              <w:t xml:space="preserve"> </w:t>
            </w:r>
            <w:r w:rsidRPr="00920CAD">
              <w:rPr>
                <w:rFonts w:ascii="Rockwell" w:hAnsi="Rockwell"/>
                <w:i/>
                <w:lang w:val="en-CA"/>
              </w:rPr>
              <w:t>AZERTY (surface pro signature cover)</w:t>
            </w:r>
            <w:bookmarkEnd w:id="561"/>
            <w:bookmarkEnd w:id="562"/>
            <w:r w:rsidRPr="00920CAD">
              <w:rPr>
                <w:rFonts w:ascii="Rockwell" w:hAnsi="Rockwell"/>
                <w:i/>
                <w:lang w:val="en-CA"/>
              </w:rPr>
              <w:t xml:space="preserve"> </w:t>
            </w:r>
          </w:p>
        </w:tc>
        <w:tc>
          <w:tcPr>
            <w:tcW w:w="1784" w:type="pct"/>
          </w:tcPr>
          <w:p w14:paraId="60B5C90E" w14:textId="6BFB554A" w:rsidR="00C77BA8" w:rsidRPr="00920CAD" w:rsidRDefault="00C77BA8" w:rsidP="00EF1EF0">
            <w:pPr>
              <w:jc w:val="both"/>
              <w:rPr>
                <w:rFonts w:ascii="Rockwell" w:hAnsi="Rockwell"/>
                <w:i/>
              </w:rPr>
            </w:pPr>
            <w:r w:rsidRPr="00920CAD">
              <w:rPr>
                <w:rFonts w:ascii="Rockwell" w:hAnsi="Rockwell"/>
                <w:i/>
              </w:rPr>
              <w:t>AZERTY d’origine avec la touche supérieure/inférieure, la touche Windows (</w:t>
            </w:r>
            <w:r w:rsidR="00430A40" w:rsidRPr="00920CAD">
              <w:rPr>
                <w:rFonts w:ascii="Rockwell" w:hAnsi="Rockwell"/>
                <w:i/>
              </w:rPr>
              <w:t>trois caractères maximums</w:t>
            </w:r>
            <w:r w:rsidRPr="00920CAD">
              <w:rPr>
                <w:rFonts w:ascii="Rockwell" w:hAnsi="Rockwell"/>
                <w:i/>
              </w:rPr>
              <w:t xml:space="preserve"> par touche) </w:t>
            </w:r>
          </w:p>
          <w:p w14:paraId="1D18A38A" w14:textId="77777777" w:rsidR="00EF1EF0" w:rsidRPr="00920CAD" w:rsidRDefault="00EF1EF0" w:rsidP="00EF1EF0">
            <w:pPr>
              <w:jc w:val="both"/>
              <w:rPr>
                <w:rFonts w:ascii="Rockwell" w:hAnsi="Rockwell"/>
                <w:i/>
              </w:rPr>
            </w:pPr>
          </w:p>
          <w:p w14:paraId="534136A1" w14:textId="19401FB6" w:rsidR="00EF1EF0" w:rsidRPr="00920CAD" w:rsidRDefault="00EF1EF0" w:rsidP="00EF1EF0">
            <w:pPr>
              <w:jc w:val="both"/>
              <w:rPr>
                <w:rFonts w:ascii="Rockwell" w:hAnsi="Rockwell"/>
                <w:i/>
              </w:rPr>
            </w:pPr>
            <w:r w:rsidRPr="00920CAD">
              <w:rPr>
                <w:rFonts w:ascii="Rockwell" w:hAnsi="Rockwell"/>
                <w:i/>
              </w:rPr>
              <w:t>A fournir</w:t>
            </w:r>
            <w:r w:rsidRPr="00920CAD">
              <w:rPr>
                <w:rFonts w:ascii="Rockwell" w:hAnsi="Rockwell"/>
                <w:i/>
              </w:rPr>
              <w:tab/>
              <w:t xml:space="preserve">Oui        </w:t>
            </w:r>
            <w:r w:rsidRPr="00920CAD">
              <w:rPr>
                <w:rFonts w:ascii="Segoe UI Symbol" w:hAnsi="Segoe UI Symbol" w:cs="Segoe UI Symbol"/>
                <w:i/>
              </w:rPr>
              <w:t>☐</w:t>
            </w:r>
            <w:r w:rsidRPr="00920CAD">
              <w:rPr>
                <w:rFonts w:ascii="Rockwell" w:hAnsi="Rockwell"/>
                <w:i/>
              </w:rPr>
              <w:t xml:space="preserve">            Non        </w:t>
            </w:r>
            <w:r w:rsidRPr="00920CAD">
              <w:rPr>
                <w:rFonts w:ascii="Segoe UI Symbol" w:hAnsi="Segoe UI Symbol" w:cs="Segoe UI Symbol"/>
                <w:i/>
              </w:rPr>
              <w:t>☐</w:t>
            </w:r>
            <w:r w:rsidRPr="00920CAD">
              <w:rPr>
                <w:rFonts w:ascii="Rockwell" w:hAnsi="Rockwell"/>
                <w:i/>
              </w:rPr>
              <w:t xml:space="preserve"> </w:t>
            </w:r>
          </w:p>
        </w:tc>
        <w:tc>
          <w:tcPr>
            <w:tcW w:w="927" w:type="pct"/>
          </w:tcPr>
          <w:p w14:paraId="07D9A991" w14:textId="68129ADD" w:rsidR="00C77BA8" w:rsidRPr="00920CAD" w:rsidRDefault="00C77BA8" w:rsidP="00C77BA8">
            <w:pPr>
              <w:jc w:val="both"/>
              <w:rPr>
                <w:rFonts w:ascii="Rockwell" w:hAnsi="Rockwell"/>
                <w:bCs/>
                <w:i/>
              </w:rPr>
            </w:pPr>
          </w:p>
        </w:tc>
        <w:tc>
          <w:tcPr>
            <w:tcW w:w="932" w:type="pct"/>
            <w:vAlign w:val="center"/>
          </w:tcPr>
          <w:p w14:paraId="444AC271" w14:textId="77777777" w:rsidR="00C77BA8" w:rsidRPr="00920CAD" w:rsidRDefault="00C77BA8" w:rsidP="00C77BA8">
            <w:pPr>
              <w:jc w:val="both"/>
              <w:rPr>
                <w:rFonts w:ascii="Rockwell" w:hAnsi="Rockwell"/>
                <w:bCs/>
              </w:rPr>
            </w:pPr>
          </w:p>
        </w:tc>
      </w:tr>
      <w:tr w:rsidR="00920CAD" w:rsidRPr="00920CAD" w14:paraId="048FAE2B" w14:textId="77777777" w:rsidTr="004F3320">
        <w:trPr>
          <w:trHeight w:hRule="exact" w:val="1135"/>
          <w:jc w:val="center"/>
        </w:trPr>
        <w:tc>
          <w:tcPr>
            <w:tcW w:w="398" w:type="pct"/>
            <w:vAlign w:val="center"/>
          </w:tcPr>
          <w:p w14:paraId="4181EE97" w14:textId="77777777" w:rsidR="00C77BA8" w:rsidRPr="00920CAD"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30AADEA3" w14:textId="165877BF" w:rsidR="00C77BA8" w:rsidRPr="00920CAD" w:rsidRDefault="004F3320" w:rsidP="0094376B">
            <w:pPr>
              <w:rPr>
                <w:rFonts w:ascii="Rockwell" w:hAnsi="Rockwell"/>
                <w:b/>
                <w:i/>
              </w:rPr>
            </w:pPr>
            <w:bookmarkStart w:id="563" w:name="_Toc118352314"/>
            <w:bookmarkStart w:id="564" w:name="_Toc118683048"/>
            <w:r w:rsidRPr="00920CAD">
              <w:rPr>
                <w:rFonts w:ascii="Rockwell" w:hAnsi="Rockwell"/>
                <w:i/>
              </w:rPr>
              <w:t>U</w:t>
            </w:r>
            <w:r w:rsidR="00C77BA8" w:rsidRPr="00920CAD">
              <w:rPr>
                <w:rFonts w:ascii="Rockwell" w:hAnsi="Rockwell"/>
                <w:i/>
              </w:rPr>
              <w:t>rl du fabricant</w:t>
            </w:r>
            <w:bookmarkEnd w:id="563"/>
            <w:bookmarkEnd w:id="564"/>
          </w:p>
        </w:tc>
        <w:tc>
          <w:tcPr>
            <w:tcW w:w="1784" w:type="pct"/>
          </w:tcPr>
          <w:p w14:paraId="262BED81" w14:textId="4546F4CA" w:rsidR="00C77BA8" w:rsidRPr="00920CAD" w:rsidRDefault="00C77BA8" w:rsidP="00C77BA8">
            <w:pPr>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927" w:type="pct"/>
          </w:tcPr>
          <w:p w14:paraId="7E4342FA" w14:textId="450BE8F6" w:rsidR="00C77BA8" w:rsidRPr="00920CAD" w:rsidRDefault="00C77BA8" w:rsidP="00C77BA8">
            <w:pPr>
              <w:jc w:val="both"/>
              <w:rPr>
                <w:rFonts w:ascii="Rockwell" w:hAnsi="Rockwell"/>
                <w:b/>
                <w:i/>
              </w:rPr>
            </w:pPr>
          </w:p>
        </w:tc>
        <w:tc>
          <w:tcPr>
            <w:tcW w:w="932" w:type="pct"/>
            <w:vAlign w:val="center"/>
          </w:tcPr>
          <w:p w14:paraId="756D7E35" w14:textId="77777777" w:rsidR="00C77BA8" w:rsidRPr="00920CAD" w:rsidRDefault="00C77BA8" w:rsidP="00C77BA8">
            <w:pPr>
              <w:jc w:val="both"/>
              <w:rPr>
                <w:rFonts w:ascii="Rockwell" w:hAnsi="Rockwell"/>
                <w:bCs/>
              </w:rPr>
            </w:pPr>
          </w:p>
        </w:tc>
      </w:tr>
      <w:tr w:rsidR="00920CAD" w:rsidRPr="00920CAD" w14:paraId="2A1B64CB" w14:textId="77777777" w:rsidTr="00D81204">
        <w:trPr>
          <w:trHeight w:hRule="exact" w:val="840"/>
          <w:jc w:val="center"/>
        </w:trPr>
        <w:tc>
          <w:tcPr>
            <w:tcW w:w="398" w:type="pct"/>
            <w:vAlign w:val="center"/>
          </w:tcPr>
          <w:p w14:paraId="245351C7" w14:textId="77777777" w:rsidR="00C77BA8" w:rsidRPr="00920CAD"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2B7514F0" w14:textId="185C9422" w:rsidR="00C77BA8" w:rsidRPr="00920CAD" w:rsidRDefault="004F3320" w:rsidP="0094376B">
            <w:pPr>
              <w:rPr>
                <w:rFonts w:ascii="Rockwell" w:hAnsi="Rockwell"/>
                <w:b/>
                <w:i/>
              </w:rPr>
            </w:pPr>
            <w:bookmarkStart w:id="565" w:name="_Toc118352315"/>
            <w:bookmarkStart w:id="566" w:name="_Toc118683049"/>
            <w:r w:rsidRPr="00920CAD">
              <w:rPr>
                <w:rFonts w:ascii="Rockwell" w:hAnsi="Rockwell"/>
                <w:i/>
              </w:rPr>
              <w:t>A</w:t>
            </w:r>
            <w:r w:rsidR="00C77BA8" w:rsidRPr="00920CAD">
              <w:rPr>
                <w:rFonts w:ascii="Rockwell" w:hAnsi="Rockwell"/>
                <w:i/>
              </w:rPr>
              <w:t>utorisation du fabricant</w:t>
            </w:r>
            <w:bookmarkEnd w:id="565"/>
            <w:bookmarkEnd w:id="566"/>
          </w:p>
        </w:tc>
        <w:tc>
          <w:tcPr>
            <w:tcW w:w="1784" w:type="pct"/>
          </w:tcPr>
          <w:p w14:paraId="45B10644" w14:textId="290F93AF" w:rsidR="00C77BA8" w:rsidRPr="00920CAD" w:rsidRDefault="00C77BA8" w:rsidP="00C77BA8">
            <w:pPr>
              <w:jc w:val="both"/>
              <w:rPr>
                <w:rFonts w:ascii="Rockwell" w:hAnsi="Rockwell"/>
                <w:i/>
              </w:rPr>
            </w:pPr>
            <w:r w:rsidRPr="00920CAD">
              <w:rPr>
                <w:rFonts w:ascii="Rockwell" w:hAnsi="Rockwell"/>
                <w:i/>
              </w:rPr>
              <w:t xml:space="preserve">L’autorisation du fabricant ou du distributeur agréé est </w:t>
            </w:r>
            <w:r w:rsidR="00206916" w:rsidRPr="00920CAD">
              <w:rPr>
                <w:rFonts w:ascii="Rockwell" w:hAnsi="Rockwell"/>
                <w:i/>
              </w:rPr>
              <w:t>requise</w:t>
            </w:r>
            <w:r w:rsidRPr="00920CAD">
              <w:rPr>
                <w:rFonts w:ascii="Rockwell" w:hAnsi="Rockwell"/>
                <w:i/>
              </w:rPr>
              <w:t xml:space="preserve"> pour les appels d’offres</w:t>
            </w:r>
          </w:p>
        </w:tc>
        <w:tc>
          <w:tcPr>
            <w:tcW w:w="927" w:type="pct"/>
          </w:tcPr>
          <w:p w14:paraId="334A38B1" w14:textId="5193300B" w:rsidR="00C77BA8" w:rsidRPr="00920CAD" w:rsidRDefault="00C77BA8" w:rsidP="00C77BA8">
            <w:pPr>
              <w:jc w:val="both"/>
              <w:rPr>
                <w:rFonts w:ascii="Rockwell" w:hAnsi="Rockwell"/>
                <w:b/>
                <w:i/>
              </w:rPr>
            </w:pPr>
          </w:p>
        </w:tc>
        <w:tc>
          <w:tcPr>
            <w:tcW w:w="932" w:type="pct"/>
            <w:vAlign w:val="center"/>
          </w:tcPr>
          <w:p w14:paraId="416DBDE9" w14:textId="77777777" w:rsidR="00C77BA8" w:rsidRPr="00920CAD" w:rsidRDefault="00C77BA8" w:rsidP="00C77BA8">
            <w:pPr>
              <w:jc w:val="both"/>
              <w:rPr>
                <w:rFonts w:ascii="Rockwell" w:hAnsi="Rockwell"/>
                <w:bCs/>
              </w:rPr>
            </w:pPr>
          </w:p>
        </w:tc>
      </w:tr>
    </w:tbl>
    <w:p w14:paraId="0D4ED704" w14:textId="26CF35EE" w:rsidR="00340F7F" w:rsidRPr="00920CAD" w:rsidRDefault="00340F7F" w:rsidP="00754E54">
      <w:pPr>
        <w:jc w:val="both"/>
        <w:rPr>
          <w:rFonts w:ascii="Rockwell" w:hAnsi="Rockwell"/>
        </w:rPr>
      </w:pPr>
      <w:r w:rsidRPr="00920CAD">
        <w:rPr>
          <w:rFonts w:ascii="Rockwell" w:hAnsi="Rockwell"/>
        </w:rPr>
        <w:br w:type="page"/>
      </w:r>
    </w:p>
    <w:p w14:paraId="7AFF7B18" w14:textId="3EB946E6" w:rsidR="00500325" w:rsidRPr="00920CAD" w:rsidRDefault="00CE4B14" w:rsidP="00494DE3">
      <w:pPr>
        <w:pStyle w:val="Titre1"/>
        <w:spacing w:before="120" w:after="120"/>
        <w:ind w:left="357" w:firstLine="1060"/>
        <w:rPr>
          <w:rFonts w:ascii="Rockwell" w:hAnsi="Rockwell"/>
        </w:rPr>
      </w:pPr>
      <w:bookmarkStart w:id="567" w:name="_Toc50373167"/>
      <w:bookmarkStart w:id="568" w:name="_Toc50375177"/>
      <w:bookmarkStart w:id="569" w:name="_Toc118352033"/>
      <w:bookmarkStart w:id="570" w:name="_Toc118683050"/>
      <w:bookmarkStart w:id="571" w:name="_Toc118686736"/>
      <w:bookmarkStart w:id="572" w:name="_Toc118687381"/>
      <w:bookmarkStart w:id="573" w:name="_Toc218874439"/>
      <w:bookmarkStart w:id="574" w:name="_Toc219207130"/>
      <w:bookmarkStart w:id="575" w:name="_Toc229584522"/>
      <w:bookmarkStart w:id="576" w:name="_Toc229769947"/>
      <w:r w:rsidRPr="00920CAD">
        <w:rPr>
          <w:rFonts w:ascii="Rockwell" w:hAnsi="Rockwell"/>
        </w:rPr>
        <w:lastRenderedPageBreak/>
        <w:t>XI.4.</w:t>
      </w:r>
      <w:r w:rsidRPr="00920CAD">
        <w:rPr>
          <w:rFonts w:ascii="Rockwell" w:hAnsi="Rockwell"/>
        </w:rPr>
        <w:tab/>
      </w:r>
      <w:r w:rsidR="00500325" w:rsidRPr="00920CAD">
        <w:rPr>
          <w:rFonts w:ascii="Rockwell" w:hAnsi="Rockwell"/>
        </w:rPr>
        <w:t>Tablette iPad Air</w:t>
      </w:r>
      <w:bookmarkEnd w:id="567"/>
      <w:bookmarkEnd w:id="568"/>
      <w:bookmarkEnd w:id="569"/>
      <w:bookmarkEnd w:id="570"/>
      <w:bookmarkEnd w:id="571"/>
      <w:bookmarkEnd w:id="572"/>
      <w:bookmarkEnd w:id="573"/>
      <w:bookmarkEnd w:id="574"/>
      <w:bookmarkEnd w:id="575"/>
      <w:bookmarkEnd w:id="576"/>
    </w:p>
    <w:tbl>
      <w:tblPr>
        <w:tblW w:w="53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2150"/>
        <w:gridCol w:w="1257"/>
        <w:gridCol w:w="4283"/>
        <w:gridCol w:w="2845"/>
        <w:gridCol w:w="2513"/>
      </w:tblGrid>
      <w:tr w:rsidR="00920CAD" w:rsidRPr="00920CAD" w14:paraId="138FE4D3" w14:textId="77777777" w:rsidTr="00D81204">
        <w:trPr>
          <w:trHeight w:val="929"/>
          <w:tblHeader/>
          <w:jc w:val="center"/>
        </w:trPr>
        <w:tc>
          <w:tcPr>
            <w:tcW w:w="400" w:type="pct"/>
            <w:shd w:val="clear" w:color="auto" w:fill="BFBFBF"/>
            <w:vAlign w:val="center"/>
          </w:tcPr>
          <w:p w14:paraId="54CDA92E" w14:textId="77777777" w:rsidR="00340F7F" w:rsidRPr="00920CAD" w:rsidRDefault="00340F7F" w:rsidP="00754E54">
            <w:pPr>
              <w:snapToGrid w:val="0"/>
              <w:jc w:val="both"/>
              <w:rPr>
                <w:rFonts w:ascii="Rockwell" w:hAnsi="Rockwell"/>
                <w:b/>
                <w:bCs/>
              </w:rPr>
            </w:pPr>
            <w:r w:rsidRPr="00920CAD">
              <w:rPr>
                <w:rFonts w:ascii="Rockwell" w:hAnsi="Rockwell"/>
                <w:b/>
                <w:bCs/>
              </w:rPr>
              <w:t>N°</w:t>
            </w:r>
          </w:p>
        </w:tc>
        <w:tc>
          <w:tcPr>
            <w:tcW w:w="758" w:type="pct"/>
            <w:shd w:val="clear" w:color="auto" w:fill="BFBFBF"/>
            <w:vAlign w:val="center"/>
          </w:tcPr>
          <w:p w14:paraId="70E03588" w14:textId="77777777" w:rsidR="00340F7F" w:rsidRPr="00920CAD" w:rsidRDefault="00340F7F" w:rsidP="00754E54">
            <w:pPr>
              <w:snapToGrid w:val="0"/>
              <w:jc w:val="both"/>
              <w:rPr>
                <w:rFonts w:ascii="Rockwell" w:hAnsi="Rockwell"/>
                <w:b/>
                <w:bCs/>
              </w:rPr>
            </w:pPr>
            <w:r w:rsidRPr="00920CAD">
              <w:rPr>
                <w:rFonts w:ascii="Rockwell" w:hAnsi="Rockwell"/>
                <w:b/>
                <w:bCs/>
              </w:rPr>
              <w:t>Fourniture</w:t>
            </w:r>
          </w:p>
        </w:tc>
        <w:tc>
          <w:tcPr>
            <w:tcW w:w="1952" w:type="pct"/>
            <w:gridSpan w:val="2"/>
            <w:shd w:val="clear" w:color="auto" w:fill="BFBFBF"/>
            <w:vAlign w:val="center"/>
          </w:tcPr>
          <w:p w14:paraId="64728ADB" w14:textId="0B8BB97E" w:rsidR="00340F7F" w:rsidRPr="00920CAD" w:rsidRDefault="00E61F0B" w:rsidP="00754E54">
            <w:pPr>
              <w:snapToGrid w:val="0"/>
              <w:jc w:val="both"/>
              <w:rPr>
                <w:rFonts w:ascii="Rockwell" w:hAnsi="Rockwell"/>
                <w:b/>
                <w:bCs/>
              </w:rPr>
            </w:pPr>
            <w:r w:rsidRPr="00920CAD">
              <w:rPr>
                <w:rFonts w:ascii="Rockwell" w:hAnsi="Rockwell"/>
                <w:b/>
                <w:bCs/>
              </w:rPr>
              <w:t>Spécifications techniques</w:t>
            </w:r>
            <w:r w:rsidR="00340F7F" w:rsidRPr="00920CAD">
              <w:rPr>
                <w:rFonts w:ascii="Rockwell" w:hAnsi="Rockwell"/>
                <w:b/>
                <w:bCs/>
              </w:rPr>
              <w:t xml:space="preserve"> demandées par l’</w:t>
            </w:r>
            <w:r w:rsidR="00F84CE0" w:rsidRPr="00920CAD">
              <w:rPr>
                <w:rFonts w:ascii="Rockwell" w:hAnsi="Rockwell"/>
                <w:b/>
                <w:bCs/>
              </w:rPr>
              <w:t>Autorité contractante</w:t>
            </w:r>
          </w:p>
        </w:tc>
        <w:tc>
          <w:tcPr>
            <w:tcW w:w="1003" w:type="pct"/>
            <w:shd w:val="clear" w:color="auto" w:fill="BFBFBF"/>
            <w:vAlign w:val="center"/>
          </w:tcPr>
          <w:p w14:paraId="271C05C3" w14:textId="3E2DE05A" w:rsidR="00340F7F" w:rsidRPr="00920CAD" w:rsidRDefault="00E61F0B" w:rsidP="00102083">
            <w:pPr>
              <w:snapToGrid w:val="0"/>
              <w:ind w:left="27" w:hanging="27"/>
              <w:jc w:val="center"/>
              <w:rPr>
                <w:rFonts w:ascii="Rockwell" w:hAnsi="Rockwell"/>
                <w:b/>
                <w:bCs/>
              </w:rPr>
            </w:pPr>
            <w:r w:rsidRPr="00920CAD">
              <w:rPr>
                <w:rFonts w:ascii="Rockwell" w:hAnsi="Rockwell"/>
                <w:b/>
                <w:bCs/>
              </w:rPr>
              <w:t>Spécifications techniques proposées par le</w:t>
            </w:r>
            <w:r w:rsidR="00340F7F" w:rsidRPr="00920CAD">
              <w:rPr>
                <w:rFonts w:ascii="Rockwell" w:hAnsi="Rockwell"/>
                <w:b/>
                <w:bCs/>
              </w:rPr>
              <w:t xml:space="preserve"> soumissionnaire</w:t>
            </w:r>
          </w:p>
        </w:tc>
        <w:tc>
          <w:tcPr>
            <w:tcW w:w="887" w:type="pct"/>
            <w:shd w:val="clear" w:color="auto" w:fill="BFBFBF"/>
            <w:vAlign w:val="center"/>
          </w:tcPr>
          <w:p w14:paraId="5445C47D" w14:textId="681E8694" w:rsidR="00340F7F" w:rsidRPr="00920CAD" w:rsidRDefault="00340F7F" w:rsidP="00B430C5">
            <w:pPr>
              <w:snapToGrid w:val="0"/>
              <w:ind w:left="27" w:hanging="27"/>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4A10AB46" w14:textId="77777777" w:rsidTr="00D81204">
        <w:trPr>
          <w:tblHeader/>
          <w:jc w:val="center"/>
        </w:trPr>
        <w:tc>
          <w:tcPr>
            <w:tcW w:w="400" w:type="pct"/>
            <w:shd w:val="clear" w:color="auto" w:fill="A6A6A6"/>
            <w:vAlign w:val="center"/>
          </w:tcPr>
          <w:p w14:paraId="124A3E55" w14:textId="77777777" w:rsidR="00340F7F" w:rsidRPr="00920CAD" w:rsidRDefault="00340F7F" w:rsidP="002F0354">
            <w:pPr>
              <w:pStyle w:val="Pieddepage"/>
              <w:numPr>
                <w:ilvl w:val="1"/>
                <w:numId w:val="35"/>
              </w:numPr>
              <w:tabs>
                <w:tab w:val="clear" w:pos="4536"/>
                <w:tab w:val="clear" w:pos="9072"/>
              </w:tabs>
              <w:ind w:left="601" w:hanging="601"/>
              <w:jc w:val="both"/>
              <w:rPr>
                <w:rFonts w:ascii="Rockwell" w:hAnsi="Rockwell"/>
                <w:b/>
                <w:bCs/>
                <w:i/>
                <w:iCs/>
              </w:rPr>
            </w:pPr>
          </w:p>
        </w:tc>
        <w:tc>
          <w:tcPr>
            <w:tcW w:w="758" w:type="pct"/>
            <w:shd w:val="clear" w:color="auto" w:fill="A6A6A6"/>
            <w:vAlign w:val="center"/>
          </w:tcPr>
          <w:p w14:paraId="454607E3" w14:textId="77777777" w:rsidR="00340F7F" w:rsidRPr="00920CAD" w:rsidRDefault="00340F7F" w:rsidP="00754E54">
            <w:pPr>
              <w:snapToGrid w:val="0"/>
              <w:jc w:val="both"/>
              <w:rPr>
                <w:rFonts w:ascii="Rockwell" w:hAnsi="Rockwell"/>
                <w:b/>
                <w:bCs/>
              </w:rPr>
            </w:pPr>
            <w:r w:rsidRPr="00920CAD">
              <w:rPr>
                <w:rFonts w:ascii="Rockwell" w:hAnsi="Rockwell"/>
                <w:b/>
                <w:bCs/>
              </w:rPr>
              <w:t>Tablette iPad Air</w:t>
            </w:r>
          </w:p>
        </w:tc>
        <w:tc>
          <w:tcPr>
            <w:tcW w:w="1952" w:type="pct"/>
            <w:gridSpan w:val="2"/>
            <w:shd w:val="clear" w:color="auto" w:fill="A6A6A6"/>
            <w:vAlign w:val="center"/>
          </w:tcPr>
          <w:p w14:paraId="2AA97478" w14:textId="77777777" w:rsidR="00340F7F" w:rsidRPr="00920CAD" w:rsidRDefault="00340F7F" w:rsidP="00754E54">
            <w:pPr>
              <w:snapToGrid w:val="0"/>
              <w:jc w:val="both"/>
              <w:rPr>
                <w:rFonts w:ascii="Rockwell" w:hAnsi="Rockwell"/>
                <w:b/>
                <w:bCs/>
              </w:rPr>
            </w:pPr>
            <w:r w:rsidRPr="00920CAD">
              <w:rPr>
                <w:rFonts w:ascii="Rockwell" w:hAnsi="Rockwell"/>
                <w:b/>
                <w:bCs/>
              </w:rPr>
              <w:t>Fourniture de Tablette iPad Air</w:t>
            </w:r>
          </w:p>
        </w:tc>
        <w:tc>
          <w:tcPr>
            <w:tcW w:w="1003" w:type="pct"/>
            <w:shd w:val="clear" w:color="auto" w:fill="A6A6A6"/>
          </w:tcPr>
          <w:p w14:paraId="2DC472D4" w14:textId="77777777" w:rsidR="00340F7F" w:rsidRPr="00920CAD" w:rsidRDefault="00340F7F" w:rsidP="00754E54">
            <w:pPr>
              <w:snapToGrid w:val="0"/>
              <w:jc w:val="both"/>
              <w:rPr>
                <w:rFonts w:ascii="Rockwell" w:hAnsi="Rockwell"/>
                <w:b/>
                <w:bCs/>
              </w:rPr>
            </w:pPr>
          </w:p>
        </w:tc>
        <w:tc>
          <w:tcPr>
            <w:tcW w:w="887" w:type="pct"/>
            <w:shd w:val="clear" w:color="auto" w:fill="A6A6A6"/>
            <w:vAlign w:val="center"/>
          </w:tcPr>
          <w:p w14:paraId="1A5F035C" w14:textId="77777777" w:rsidR="00340F7F" w:rsidRPr="00920CAD" w:rsidRDefault="00340F7F" w:rsidP="00754E54">
            <w:pPr>
              <w:snapToGrid w:val="0"/>
              <w:jc w:val="both"/>
              <w:rPr>
                <w:rFonts w:ascii="Rockwell" w:hAnsi="Rockwell"/>
                <w:b/>
                <w:bCs/>
              </w:rPr>
            </w:pPr>
          </w:p>
        </w:tc>
      </w:tr>
      <w:tr w:rsidR="00920CAD" w:rsidRPr="00920CAD" w14:paraId="47C3538C" w14:textId="77777777" w:rsidTr="00D81204">
        <w:trPr>
          <w:trHeight w:val="455"/>
          <w:jc w:val="center"/>
        </w:trPr>
        <w:tc>
          <w:tcPr>
            <w:tcW w:w="400" w:type="pct"/>
            <w:vAlign w:val="center"/>
          </w:tcPr>
          <w:p w14:paraId="7C8787E0" w14:textId="77777777" w:rsidR="00340F7F" w:rsidRPr="00920CAD" w:rsidRDefault="00340F7F"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76748858" w14:textId="77777777" w:rsidR="00340F7F" w:rsidRPr="00920CAD" w:rsidRDefault="00340F7F" w:rsidP="00754E54">
            <w:pPr>
              <w:jc w:val="both"/>
              <w:rPr>
                <w:rFonts w:ascii="Rockwell" w:hAnsi="Rockwell"/>
                <w:i/>
              </w:rPr>
            </w:pPr>
            <w:r w:rsidRPr="00920CAD">
              <w:rPr>
                <w:rFonts w:ascii="Rockwell" w:hAnsi="Rockwell"/>
                <w:i/>
              </w:rPr>
              <w:t>Marque</w:t>
            </w:r>
          </w:p>
        </w:tc>
        <w:tc>
          <w:tcPr>
            <w:tcW w:w="1952" w:type="pct"/>
            <w:gridSpan w:val="2"/>
            <w:vAlign w:val="center"/>
          </w:tcPr>
          <w:p w14:paraId="6F9F8E6E" w14:textId="77777777" w:rsidR="00340F7F" w:rsidRPr="00920CAD" w:rsidRDefault="00340F7F" w:rsidP="00754E54">
            <w:pPr>
              <w:jc w:val="both"/>
              <w:rPr>
                <w:rFonts w:ascii="Rockwell" w:hAnsi="Rockwell"/>
                <w:i/>
              </w:rPr>
            </w:pPr>
            <w:r w:rsidRPr="00920CAD">
              <w:rPr>
                <w:rFonts w:ascii="Rockwell" w:hAnsi="Rockwell"/>
                <w:i/>
              </w:rPr>
              <w:t>A préciser par le soumissionnaire</w:t>
            </w:r>
          </w:p>
        </w:tc>
        <w:tc>
          <w:tcPr>
            <w:tcW w:w="1003" w:type="pct"/>
          </w:tcPr>
          <w:p w14:paraId="32909D95" w14:textId="77777777" w:rsidR="00340F7F" w:rsidRPr="00920CAD" w:rsidRDefault="00340F7F" w:rsidP="00754E54">
            <w:pPr>
              <w:spacing w:line="259" w:lineRule="auto"/>
              <w:jc w:val="both"/>
              <w:rPr>
                <w:rFonts w:ascii="Rockwell" w:eastAsia="Calibri" w:hAnsi="Rockwell"/>
                <w:bCs/>
                <w:i/>
                <w:lang w:eastAsia="en-US"/>
              </w:rPr>
            </w:pPr>
          </w:p>
        </w:tc>
        <w:tc>
          <w:tcPr>
            <w:tcW w:w="887" w:type="pct"/>
            <w:vAlign w:val="center"/>
          </w:tcPr>
          <w:p w14:paraId="473E9ABE" w14:textId="77777777" w:rsidR="00340F7F" w:rsidRPr="00920CAD" w:rsidRDefault="00340F7F" w:rsidP="00754E54">
            <w:pPr>
              <w:spacing w:line="259" w:lineRule="auto"/>
              <w:jc w:val="both"/>
              <w:rPr>
                <w:rFonts w:ascii="Rockwell" w:eastAsia="Calibri" w:hAnsi="Rockwell"/>
                <w:bCs/>
                <w:lang w:eastAsia="en-US"/>
              </w:rPr>
            </w:pPr>
          </w:p>
        </w:tc>
      </w:tr>
      <w:tr w:rsidR="00920CAD" w:rsidRPr="00920CAD" w14:paraId="3034CC11" w14:textId="77777777" w:rsidTr="00D81204">
        <w:trPr>
          <w:trHeight w:val="419"/>
          <w:jc w:val="center"/>
        </w:trPr>
        <w:tc>
          <w:tcPr>
            <w:tcW w:w="400" w:type="pct"/>
            <w:vAlign w:val="center"/>
          </w:tcPr>
          <w:p w14:paraId="2B690A9C" w14:textId="77777777" w:rsidR="00340F7F" w:rsidRPr="00920CAD" w:rsidRDefault="00340F7F"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77C8D9F6" w14:textId="77777777" w:rsidR="00340F7F" w:rsidRPr="00920CAD" w:rsidRDefault="00340F7F" w:rsidP="00754E54">
            <w:pPr>
              <w:jc w:val="both"/>
              <w:rPr>
                <w:rFonts w:ascii="Rockwell" w:hAnsi="Rockwell"/>
                <w:i/>
              </w:rPr>
            </w:pPr>
            <w:r w:rsidRPr="00920CAD">
              <w:rPr>
                <w:rFonts w:ascii="Rockwell" w:hAnsi="Rockwell"/>
                <w:i/>
              </w:rPr>
              <w:t>Modèle</w:t>
            </w:r>
          </w:p>
        </w:tc>
        <w:tc>
          <w:tcPr>
            <w:tcW w:w="1952" w:type="pct"/>
            <w:gridSpan w:val="2"/>
            <w:vAlign w:val="center"/>
          </w:tcPr>
          <w:p w14:paraId="6F5EA3A8" w14:textId="42034A8A" w:rsidR="00340F7F" w:rsidRPr="00920CAD" w:rsidRDefault="008C647D" w:rsidP="00754E54">
            <w:pPr>
              <w:jc w:val="both"/>
              <w:rPr>
                <w:rFonts w:ascii="Rockwell" w:hAnsi="Rockwell"/>
                <w:i/>
              </w:rPr>
            </w:pPr>
            <w:r w:rsidRPr="00920CAD">
              <w:rPr>
                <w:rFonts w:ascii="Rockwell" w:hAnsi="Rockwell"/>
                <w:i/>
              </w:rPr>
              <w:t>A préciser par le soumissionnaire</w:t>
            </w:r>
          </w:p>
        </w:tc>
        <w:tc>
          <w:tcPr>
            <w:tcW w:w="1003" w:type="pct"/>
          </w:tcPr>
          <w:p w14:paraId="0D363B58" w14:textId="77777777" w:rsidR="00340F7F" w:rsidRPr="00920CAD" w:rsidRDefault="00340F7F" w:rsidP="00754E54">
            <w:pPr>
              <w:spacing w:line="259" w:lineRule="auto"/>
              <w:jc w:val="both"/>
              <w:rPr>
                <w:rFonts w:ascii="Rockwell" w:eastAsia="Calibri" w:hAnsi="Rockwell"/>
                <w:bCs/>
                <w:i/>
                <w:lang w:eastAsia="en-US"/>
              </w:rPr>
            </w:pPr>
          </w:p>
        </w:tc>
        <w:tc>
          <w:tcPr>
            <w:tcW w:w="887" w:type="pct"/>
            <w:vAlign w:val="center"/>
          </w:tcPr>
          <w:p w14:paraId="38FBD55B" w14:textId="77777777" w:rsidR="00340F7F" w:rsidRPr="00920CAD" w:rsidRDefault="00340F7F" w:rsidP="00754E54">
            <w:pPr>
              <w:spacing w:line="259" w:lineRule="auto"/>
              <w:jc w:val="both"/>
              <w:rPr>
                <w:rFonts w:ascii="Rockwell" w:eastAsia="Calibri" w:hAnsi="Rockwell"/>
                <w:bCs/>
                <w:lang w:eastAsia="en-US"/>
              </w:rPr>
            </w:pPr>
          </w:p>
        </w:tc>
      </w:tr>
      <w:tr w:rsidR="00920CAD" w:rsidRPr="00920CAD" w14:paraId="7B83012B" w14:textId="77777777" w:rsidTr="00D81204">
        <w:trPr>
          <w:trHeight w:val="437"/>
          <w:jc w:val="center"/>
        </w:trPr>
        <w:tc>
          <w:tcPr>
            <w:tcW w:w="400" w:type="pct"/>
            <w:vAlign w:val="center"/>
          </w:tcPr>
          <w:p w14:paraId="74857101" w14:textId="77777777" w:rsidR="00340F7F" w:rsidRPr="00920CAD" w:rsidRDefault="00340F7F"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3E4D227B" w14:textId="77777777" w:rsidR="00340F7F" w:rsidRPr="00920CAD" w:rsidDel="00A54D29" w:rsidRDefault="00340F7F" w:rsidP="00754E54">
            <w:pPr>
              <w:jc w:val="both"/>
              <w:rPr>
                <w:rFonts w:ascii="Rockwell" w:hAnsi="Rockwell"/>
                <w:i/>
              </w:rPr>
            </w:pPr>
            <w:r w:rsidRPr="00920CAD">
              <w:rPr>
                <w:rFonts w:ascii="Rockwell" w:hAnsi="Rockwell"/>
                <w:i/>
              </w:rPr>
              <w:t>Référence</w:t>
            </w:r>
          </w:p>
        </w:tc>
        <w:tc>
          <w:tcPr>
            <w:tcW w:w="1952" w:type="pct"/>
            <w:gridSpan w:val="2"/>
            <w:vAlign w:val="center"/>
          </w:tcPr>
          <w:p w14:paraId="3030B0E9" w14:textId="77777777" w:rsidR="00340F7F" w:rsidRPr="00920CAD" w:rsidRDefault="00340F7F" w:rsidP="00754E54">
            <w:pPr>
              <w:jc w:val="both"/>
              <w:rPr>
                <w:rFonts w:ascii="Rockwell" w:hAnsi="Rockwell"/>
                <w:i/>
              </w:rPr>
            </w:pPr>
            <w:r w:rsidRPr="00920CAD">
              <w:rPr>
                <w:rFonts w:ascii="Rockwell" w:hAnsi="Rockwell"/>
                <w:i/>
              </w:rPr>
              <w:t>A préciser par le soumissionnaire</w:t>
            </w:r>
          </w:p>
        </w:tc>
        <w:tc>
          <w:tcPr>
            <w:tcW w:w="1003" w:type="pct"/>
          </w:tcPr>
          <w:p w14:paraId="28CA8118" w14:textId="77777777" w:rsidR="00340F7F" w:rsidRPr="00920CAD" w:rsidRDefault="00340F7F" w:rsidP="00754E54">
            <w:pPr>
              <w:spacing w:line="259" w:lineRule="auto"/>
              <w:jc w:val="both"/>
              <w:rPr>
                <w:rFonts w:ascii="Rockwell" w:eastAsia="Calibri" w:hAnsi="Rockwell"/>
                <w:bCs/>
                <w:i/>
                <w:lang w:eastAsia="en-US"/>
              </w:rPr>
            </w:pPr>
          </w:p>
        </w:tc>
        <w:tc>
          <w:tcPr>
            <w:tcW w:w="887" w:type="pct"/>
            <w:vAlign w:val="center"/>
          </w:tcPr>
          <w:p w14:paraId="25CE6EF2" w14:textId="77777777" w:rsidR="00340F7F" w:rsidRPr="00920CAD" w:rsidRDefault="00340F7F" w:rsidP="00754E54">
            <w:pPr>
              <w:spacing w:line="259" w:lineRule="auto"/>
              <w:jc w:val="both"/>
              <w:rPr>
                <w:rFonts w:ascii="Rockwell" w:eastAsia="Calibri" w:hAnsi="Rockwell"/>
                <w:bCs/>
                <w:lang w:eastAsia="en-US"/>
              </w:rPr>
            </w:pPr>
          </w:p>
        </w:tc>
      </w:tr>
      <w:tr w:rsidR="00920CAD" w:rsidRPr="00920CAD" w14:paraId="15CF2E29" w14:textId="77777777" w:rsidTr="00D81204">
        <w:trPr>
          <w:trHeight w:val="419"/>
          <w:jc w:val="center"/>
        </w:trPr>
        <w:tc>
          <w:tcPr>
            <w:tcW w:w="400" w:type="pct"/>
            <w:vAlign w:val="center"/>
          </w:tcPr>
          <w:p w14:paraId="6BD0C4DB" w14:textId="77777777" w:rsidR="00340F7F" w:rsidRPr="00920CAD" w:rsidRDefault="00340F7F"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431CF7AD" w14:textId="77777777" w:rsidR="00340F7F" w:rsidRPr="00920CAD" w:rsidRDefault="00340F7F" w:rsidP="00754E54">
            <w:pPr>
              <w:jc w:val="both"/>
              <w:rPr>
                <w:rFonts w:ascii="Rockwell" w:hAnsi="Rockwell"/>
                <w:i/>
              </w:rPr>
            </w:pPr>
            <w:r w:rsidRPr="00920CAD">
              <w:rPr>
                <w:rFonts w:ascii="Rockwell" w:hAnsi="Rockwell"/>
                <w:i/>
              </w:rPr>
              <w:t>Type</w:t>
            </w:r>
          </w:p>
        </w:tc>
        <w:tc>
          <w:tcPr>
            <w:tcW w:w="1952" w:type="pct"/>
            <w:gridSpan w:val="2"/>
            <w:vAlign w:val="center"/>
          </w:tcPr>
          <w:p w14:paraId="495673E6" w14:textId="134F56DE" w:rsidR="00340F7F" w:rsidRPr="00920CAD" w:rsidRDefault="008C647D" w:rsidP="00754E54">
            <w:pPr>
              <w:jc w:val="both"/>
              <w:rPr>
                <w:rFonts w:ascii="Rockwell" w:hAnsi="Rockwell"/>
                <w:i/>
              </w:rPr>
            </w:pPr>
            <w:r w:rsidRPr="00920CAD">
              <w:rPr>
                <w:rFonts w:ascii="Rockwell" w:hAnsi="Rockwell"/>
                <w:i/>
              </w:rPr>
              <w:t>P</w:t>
            </w:r>
            <w:r w:rsidR="00340F7F" w:rsidRPr="00920CAD">
              <w:rPr>
                <w:rFonts w:ascii="Rockwell" w:hAnsi="Rockwell"/>
                <w:i/>
              </w:rPr>
              <w:t>rofessionnel</w:t>
            </w:r>
          </w:p>
        </w:tc>
        <w:tc>
          <w:tcPr>
            <w:tcW w:w="1003" w:type="pct"/>
          </w:tcPr>
          <w:p w14:paraId="3833342E" w14:textId="77777777" w:rsidR="00340F7F" w:rsidRPr="00920CAD" w:rsidRDefault="00340F7F" w:rsidP="00754E54">
            <w:pPr>
              <w:spacing w:line="259" w:lineRule="auto"/>
              <w:jc w:val="both"/>
              <w:rPr>
                <w:rFonts w:ascii="Rockwell" w:eastAsia="Calibri" w:hAnsi="Rockwell"/>
                <w:bCs/>
                <w:i/>
                <w:lang w:eastAsia="en-US"/>
              </w:rPr>
            </w:pPr>
          </w:p>
        </w:tc>
        <w:tc>
          <w:tcPr>
            <w:tcW w:w="887" w:type="pct"/>
            <w:vAlign w:val="center"/>
          </w:tcPr>
          <w:p w14:paraId="1887337E" w14:textId="77777777" w:rsidR="00340F7F" w:rsidRPr="00920CAD" w:rsidRDefault="00340F7F" w:rsidP="00754E54">
            <w:pPr>
              <w:spacing w:line="259" w:lineRule="auto"/>
              <w:jc w:val="both"/>
              <w:rPr>
                <w:rFonts w:ascii="Rockwell" w:eastAsia="Calibri" w:hAnsi="Rockwell"/>
                <w:bCs/>
                <w:lang w:eastAsia="en-US"/>
              </w:rPr>
            </w:pPr>
          </w:p>
        </w:tc>
      </w:tr>
      <w:tr w:rsidR="00920CAD" w:rsidRPr="00920CAD" w14:paraId="3CB4B2C3" w14:textId="77777777" w:rsidTr="00570218">
        <w:trPr>
          <w:trHeight w:hRule="exact" w:val="600"/>
          <w:jc w:val="center"/>
        </w:trPr>
        <w:tc>
          <w:tcPr>
            <w:tcW w:w="400" w:type="pct"/>
            <w:vMerge w:val="restart"/>
            <w:vAlign w:val="center"/>
          </w:tcPr>
          <w:p w14:paraId="482A9603" w14:textId="77777777" w:rsidR="00340F7F" w:rsidRPr="00920CAD" w:rsidRDefault="00340F7F" w:rsidP="002F0354">
            <w:pPr>
              <w:pStyle w:val="Paragraphedeliste"/>
              <w:numPr>
                <w:ilvl w:val="2"/>
                <w:numId w:val="37"/>
              </w:numPr>
              <w:spacing w:line="259" w:lineRule="auto"/>
              <w:ind w:left="459"/>
              <w:jc w:val="both"/>
              <w:rPr>
                <w:rFonts w:ascii="Rockwell" w:hAnsi="Rockwell"/>
                <w:bCs/>
                <w:i/>
              </w:rPr>
            </w:pPr>
          </w:p>
        </w:tc>
        <w:tc>
          <w:tcPr>
            <w:tcW w:w="758" w:type="pct"/>
            <w:vMerge w:val="restart"/>
            <w:vAlign w:val="center"/>
          </w:tcPr>
          <w:p w14:paraId="24C9D6FF" w14:textId="77777777" w:rsidR="00340F7F" w:rsidRPr="00920CAD" w:rsidRDefault="00340F7F" w:rsidP="00754E54">
            <w:pPr>
              <w:jc w:val="both"/>
              <w:rPr>
                <w:rFonts w:ascii="Rockwell" w:hAnsi="Rockwell"/>
                <w:i/>
              </w:rPr>
            </w:pPr>
            <w:r w:rsidRPr="00920CAD">
              <w:rPr>
                <w:rFonts w:ascii="Rockwell" w:hAnsi="Rockwell"/>
                <w:i/>
              </w:rPr>
              <w:t>Capacité stockage</w:t>
            </w:r>
          </w:p>
        </w:tc>
        <w:tc>
          <w:tcPr>
            <w:tcW w:w="1952" w:type="pct"/>
            <w:gridSpan w:val="2"/>
          </w:tcPr>
          <w:p w14:paraId="6E49A94F" w14:textId="0104AFF2" w:rsidR="00340F7F" w:rsidRPr="00920CAD" w:rsidRDefault="00340F7F" w:rsidP="00754E54">
            <w:pPr>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003" w:type="pct"/>
          </w:tcPr>
          <w:p w14:paraId="31D0930C" w14:textId="2C707775" w:rsidR="00340F7F" w:rsidRPr="00920CAD" w:rsidRDefault="00340F7F" w:rsidP="00754E54">
            <w:pPr>
              <w:spacing w:line="259" w:lineRule="auto"/>
              <w:jc w:val="both"/>
              <w:rPr>
                <w:rFonts w:ascii="Rockwell" w:eastAsia="Calibri" w:hAnsi="Rockwell"/>
                <w:bCs/>
                <w:i/>
                <w:lang w:eastAsia="en-US"/>
              </w:rPr>
            </w:pPr>
          </w:p>
        </w:tc>
        <w:tc>
          <w:tcPr>
            <w:tcW w:w="887" w:type="pct"/>
            <w:vAlign w:val="center"/>
          </w:tcPr>
          <w:p w14:paraId="5DD4830F" w14:textId="77777777" w:rsidR="00340F7F" w:rsidRPr="00920CAD" w:rsidRDefault="00340F7F" w:rsidP="00754E54">
            <w:pPr>
              <w:spacing w:line="259" w:lineRule="auto"/>
              <w:jc w:val="both"/>
              <w:rPr>
                <w:rFonts w:ascii="Rockwell" w:eastAsia="Calibri" w:hAnsi="Rockwell"/>
                <w:bCs/>
                <w:lang w:eastAsia="en-US"/>
              </w:rPr>
            </w:pPr>
          </w:p>
        </w:tc>
      </w:tr>
      <w:tr w:rsidR="00920CAD" w:rsidRPr="00920CAD" w14:paraId="04EC381C" w14:textId="77777777" w:rsidTr="009979B1">
        <w:trPr>
          <w:trHeight w:hRule="exact" w:val="670"/>
          <w:jc w:val="center"/>
        </w:trPr>
        <w:tc>
          <w:tcPr>
            <w:tcW w:w="400" w:type="pct"/>
            <w:vMerge/>
            <w:vAlign w:val="center"/>
          </w:tcPr>
          <w:p w14:paraId="7B3AB449" w14:textId="77777777" w:rsidR="00340F7F" w:rsidRPr="00920CAD" w:rsidRDefault="00340F7F" w:rsidP="002F0354">
            <w:pPr>
              <w:pStyle w:val="Paragraphedeliste"/>
              <w:numPr>
                <w:ilvl w:val="2"/>
                <w:numId w:val="37"/>
              </w:numPr>
              <w:spacing w:line="259" w:lineRule="auto"/>
              <w:ind w:left="459"/>
              <w:jc w:val="both"/>
              <w:rPr>
                <w:rFonts w:ascii="Rockwell" w:hAnsi="Rockwell"/>
                <w:bCs/>
                <w:i/>
              </w:rPr>
            </w:pPr>
          </w:p>
        </w:tc>
        <w:tc>
          <w:tcPr>
            <w:tcW w:w="758" w:type="pct"/>
            <w:vMerge/>
            <w:vAlign w:val="center"/>
          </w:tcPr>
          <w:p w14:paraId="16233F5F" w14:textId="77777777" w:rsidR="00340F7F" w:rsidRPr="00920CAD" w:rsidRDefault="00340F7F" w:rsidP="00754E54">
            <w:pPr>
              <w:jc w:val="both"/>
              <w:rPr>
                <w:rFonts w:ascii="Rockwell" w:hAnsi="Rockwell"/>
                <w:i/>
              </w:rPr>
            </w:pPr>
          </w:p>
        </w:tc>
        <w:tc>
          <w:tcPr>
            <w:tcW w:w="1952" w:type="pct"/>
            <w:gridSpan w:val="2"/>
          </w:tcPr>
          <w:p w14:paraId="6142D3E3" w14:textId="70189E3A" w:rsidR="00340F7F" w:rsidRPr="00920CAD" w:rsidRDefault="00B61953" w:rsidP="00754E54">
            <w:pPr>
              <w:jc w:val="both"/>
              <w:rPr>
                <w:rFonts w:ascii="Rockwell" w:hAnsi="Rockwell"/>
                <w:i/>
              </w:rPr>
            </w:pPr>
            <w:r w:rsidRPr="00920CAD">
              <w:rPr>
                <w:rFonts w:ascii="Rockwell" w:hAnsi="Rockwell"/>
                <w:i/>
              </w:rPr>
              <w:t xml:space="preserve">128 </w:t>
            </w:r>
            <w:r w:rsidR="00340F7F" w:rsidRPr="00920CAD">
              <w:rPr>
                <w:rFonts w:ascii="Rockwell" w:hAnsi="Rockwell"/>
                <w:i/>
              </w:rPr>
              <w:t>Go au moins</w:t>
            </w:r>
            <w:r w:rsidR="009979B1" w:rsidRPr="00920CAD">
              <w:rPr>
                <w:rFonts w:ascii="Rockwell" w:hAnsi="Rockwell"/>
                <w:i/>
              </w:rPr>
              <w:t xml:space="preserve">             </w:t>
            </w:r>
            <w:sdt>
              <w:sdtPr>
                <w:rPr>
                  <w:rFonts w:ascii="Rockwell" w:hAnsi="Rockwell"/>
                  <w:bCs/>
                  <w:iCs/>
                  <w:sz w:val="40"/>
                  <w:szCs w:val="40"/>
                  <w:lang w:val="fr-CA"/>
                </w:rPr>
                <w:id w:val="644929457"/>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1003" w:type="pct"/>
          </w:tcPr>
          <w:p w14:paraId="1020F536" w14:textId="77777777" w:rsidR="00340F7F" w:rsidRPr="00920CAD" w:rsidRDefault="00340F7F" w:rsidP="00754E54">
            <w:pPr>
              <w:spacing w:line="259" w:lineRule="auto"/>
              <w:jc w:val="both"/>
              <w:rPr>
                <w:rFonts w:ascii="Rockwell" w:eastAsia="Calibri" w:hAnsi="Rockwell"/>
                <w:bCs/>
                <w:i/>
                <w:lang w:eastAsia="en-US"/>
              </w:rPr>
            </w:pPr>
          </w:p>
        </w:tc>
        <w:tc>
          <w:tcPr>
            <w:tcW w:w="887" w:type="pct"/>
            <w:vAlign w:val="center"/>
          </w:tcPr>
          <w:p w14:paraId="507072AD" w14:textId="77777777" w:rsidR="00340F7F" w:rsidRPr="00920CAD" w:rsidRDefault="00340F7F" w:rsidP="00754E54">
            <w:pPr>
              <w:spacing w:line="259" w:lineRule="auto"/>
              <w:jc w:val="both"/>
              <w:rPr>
                <w:rFonts w:ascii="Rockwell" w:eastAsia="Calibri" w:hAnsi="Rockwell"/>
                <w:bCs/>
                <w:lang w:eastAsia="en-US"/>
              </w:rPr>
            </w:pPr>
          </w:p>
        </w:tc>
      </w:tr>
      <w:tr w:rsidR="00920CAD" w:rsidRPr="00920CAD" w14:paraId="7F679876" w14:textId="77777777" w:rsidTr="00D81204">
        <w:trPr>
          <w:trHeight w:val="425"/>
          <w:jc w:val="center"/>
        </w:trPr>
        <w:tc>
          <w:tcPr>
            <w:tcW w:w="400" w:type="pct"/>
            <w:vMerge/>
            <w:vAlign w:val="center"/>
          </w:tcPr>
          <w:p w14:paraId="753134CE" w14:textId="77777777" w:rsidR="00340F7F" w:rsidRPr="00920CAD" w:rsidRDefault="00340F7F" w:rsidP="002F0354">
            <w:pPr>
              <w:pStyle w:val="Paragraphedeliste"/>
              <w:numPr>
                <w:ilvl w:val="2"/>
                <w:numId w:val="37"/>
              </w:numPr>
              <w:spacing w:line="259" w:lineRule="auto"/>
              <w:ind w:left="459"/>
              <w:jc w:val="both"/>
              <w:rPr>
                <w:rFonts w:ascii="Rockwell" w:hAnsi="Rockwell"/>
                <w:bCs/>
                <w:i/>
              </w:rPr>
            </w:pPr>
          </w:p>
        </w:tc>
        <w:tc>
          <w:tcPr>
            <w:tcW w:w="758" w:type="pct"/>
            <w:vMerge/>
            <w:vAlign w:val="center"/>
          </w:tcPr>
          <w:p w14:paraId="7BC3AA3C" w14:textId="77777777" w:rsidR="00340F7F" w:rsidRPr="00920CAD" w:rsidRDefault="00340F7F" w:rsidP="00754E54">
            <w:pPr>
              <w:jc w:val="both"/>
              <w:rPr>
                <w:rFonts w:ascii="Rockwell" w:hAnsi="Rockwell"/>
                <w:i/>
              </w:rPr>
            </w:pPr>
          </w:p>
        </w:tc>
        <w:tc>
          <w:tcPr>
            <w:tcW w:w="1952" w:type="pct"/>
            <w:gridSpan w:val="2"/>
          </w:tcPr>
          <w:p w14:paraId="1C66B31D" w14:textId="346AD7E7" w:rsidR="00340F7F" w:rsidRPr="00920CAD" w:rsidRDefault="00340F7F" w:rsidP="00754E54">
            <w:pPr>
              <w:jc w:val="both"/>
              <w:rPr>
                <w:rFonts w:ascii="Rockwell" w:hAnsi="Rockwell"/>
                <w:i/>
              </w:rPr>
            </w:pPr>
            <w:r w:rsidRPr="00920CAD">
              <w:rPr>
                <w:rFonts w:ascii="Rockwell" w:hAnsi="Rockwell"/>
                <w:i/>
              </w:rPr>
              <w:t xml:space="preserve">256 Go au moins </w:t>
            </w:r>
            <w:r w:rsidR="009979B1" w:rsidRPr="00920CAD">
              <w:rPr>
                <w:rFonts w:ascii="Rockwell" w:hAnsi="Rockwell"/>
                <w:i/>
              </w:rPr>
              <w:t xml:space="preserve">          </w:t>
            </w:r>
            <w:sdt>
              <w:sdtPr>
                <w:rPr>
                  <w:rFonts w:ascii="Rockwell" w:hAnsi="Rockwell"/>
                  <w:bCs/>
                  <w:iCs/>
                  <w:sz w:val="40"/>
                  <w:szCs w:val="40"/>
                  <w:lang w:val="fr-CA"/>
                </w:rPr>
                <w:id w:val="1476714527"/>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1003" w:type="pct"/>
          </w:tcPr>
          <w:p w14:paraId="26F5078D" w14:textId="77777777" w:rsidR="00340F7F" w:rsidRPr="00920CAD" w:rsidRDefault="00340F7F" w:rsidP="00754E54">
            <w:pPr>
              <w:spacing w:line="259" w:lineRule="auto"/>
              <w:jc w:val="both"/>
              <w:rPr>
                <w:rFonts w:ascii="Rockwell" w:eastAsia="Calibri" w:hAnsi="Rockwell"/>
                <w:bCs/>
                <w:i/>
                <w:lang w:eastAsia="en-US"/>
              </w:rPr>
            </w:pPr>
          </w:p>
        </w:tc>
        <w:tc>
          <w:tcPr>
            <w:tcW w:w="887" w:type="pct"/>
            <w:vAlign w:val="center"/>
          </w:tcPr>
          <w:p w14:paraId="36B2AB6F" w14:textId="77777777" w:rsidR="00340F7F" w:rsidRPr="00920CAD" w:rsidRDefault="00340F7F" w:rsidP="00754E54">
            <w:pPr>
              <w:spacing w:line="259" w:lineRule="auto"/>
              <w:jc w:val="both"/>
              <w:rPr>
                <w:rFonts w:ascii="Rockwell" w:eastAsia="Calibri" w:hAnsi="Rockwell"/>
                <w:bCs/>
                <w:lang w:eastAsia="en-US"/>
              </w:rPr>
            </w:pPr>
          </w:p>
        </w:tc>
      </w:tr>
      <w:tr w:rsidR="00920CAD" w:rsidRPr="00920CAD" w14:paraId="04C8DA1B" w14:textId="77777777" w:rsidTr="00D81204">
        <w:trPr>
          <w:trHeight w:hRule="exact" w:val="2325"/>
          <w:jc w:val="center"/>
        </w:trPr>
        <w:tc>
          <w:tcPr>
            <w:tcW w:w="400" w:type="pct"/>
            <w:vAlign w:val="center"/>
          </w:tcPr>
          <w:p w14:paraId="4450F096" w14:textId="77777777" w:rsidR="00C815C4" w:rsidRPr="00920CAD"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702A7EEF" w14:textId="77777777" w:rsidR="00C815C4" w:rsidRPr="00920CAD" w:rsidRDefault="00C815C4" w:rsidP="00C815C4">
            <w:pPr>
              <w:jc w:val="both"/>
              <w:rPr>
                <w:rFonts w:ascii="Rockwell" w:hAnsi="Rockwell"/>
                <w:i/>
              </w:rPr>
            </w:pPr>
            <w:r w:rsidRPr="00920CAD">
              <w:rPr>
                <w:rFonts w:ascii="Rockwell" w:hAnsi="Rockwell"/>
                <w:i/>
              </w:rPr>
              <w:t>Affichage</w:t>
            </w:r>
          </w:p>
        </w:tc>
        <w:tc>
          <w:tcPr>
            <w:tcW w:w="1952" w:type="pct"/>
            <w:gridSpan w:val="2"/>
          </w:tcPr>
          <w:p w14:paraId="6B836750" w14:textId="77777777" w:rsidR="00C815C4" w:rsidRPr="00920CAD" w:rsidRDefault="00C815C4" w:rsidP="00C815C4">
            <w:pPr>
              <w:jc w:val="both"/>
              <w:rPr>
                <w:rFonts w:ascii="Rockwell" w:hAnsi="Rockwell"/>
                <w:i/>
              </w:rPr>
            </w:pPr>
            <w:r w:rsidRPr="00920CAD">
              <w:rPr>
                <w:rFonts w:ascii="Rockwell" w:hAnsi="Rockwell"/>
                <w:i/>
              </w:rPr>
              <w:t>Écran Retina</w:t>
            </w:r>
          </w:p>
          <w:p w14:paraId="2B1F5DED" w14:textId="77777777" w:rsidR="00C815C4" w:rsidRPr="00920CAD" w:rsidRDefault="00C815C4" w:rsidP="00C815C4">
            <w:pPr>
              <w:jc w:val="both"/>
              <w:rPr>
                <w:rFonts w:ascii="Rockwell" w:hAnsi="Rockwell"/>
                <w:i/>
              </w:rPr>
            </w:pPr>
            <w:r w:rsidRPr="00920CAD">
              <w:rPr>
                <w:rFonts w:ascii="Rockwell" w:hAnsi="Rockwell"/>
                <w:i/>
              </w:rPr>
              <w:t>Écran Multi</w:t>
            </w:r>
            <w:r w:rsidRPr="00920CAD">
              <w:rPr>
                <w:rFonts w:ascii="Cambria Math" w:hAnsi="Cambria Math" w:cs="Cambria Math"/>
                <w:i/>
              </w:rPr>
              <w:t>‑</w:t>
            </w:r>
            <w:r w:rsidRPr="00920CAD">
              <w:rPr>
                <w:rFonts w:ascii="Rockwell" w:hAnsi="Rockwell"/>
                <w:i/>
              </w:rPr>
              <w:t xml:space="preserve">Touch rétroéclairé par LED </w:t>
            </w:r>
          </w:p>
          <w:p w14:paraId="6D631C4B" w14:textId="5DF0376D" w:rsidR="00C815C4" w:rsidRPr="00920CAD" w:rsidRDefault="00C815C4" w:rsidP="00C815C4">
            <w:pPr>
              <w:jc w:val="both"/>
              <w:rPr>
                <w:rFonts w:ascii="Rockwell" w:hAnsi="Rockwell"/>
                <w:i/>
              </w:rPr>
            </w:pPr>
            <w:r w:rsidRPr="00920CAD">
              <w:rPr>
                <w:rFonts w:ascii="Rockwell" w:hAnsi="Rockwell"/>
                <w:i/>
              </w:rPr>
              <w:t>Résolution de 2360 x 1640</w:t>
            </w:r>
            <w:r w:rsidR="00B92A26" w:rsidRPr="00920CAD">
              <w:rPr>
                <w:rFonts w:ascii="Rockwell" w:hAnsi="Rockwell"/>
                <w:i/>
              </w:rPr>
              <w:t xml:space="preserve"> </w:t>
            </w:r>
            <w:r w:rsidRPr="00920CAD">
              <w:rPr>
                <w:rFonts w:ascii="Rockwell" w:hAnsi="Rockwell"/>
                <w:i/>
              </w:rPr>
              <w:t>pixels à 264 pixels par pouce (ppp)</w:t>
            </w:r>
            <w:r w:rsidR="00B92A26" w:rsidRPr="00920CAD">
              <w:rPr>
                <w:rFonts w:ascii="Rockwell" w:hAnsi="Rockwell"/>
                <w:i/>
              </w:rPr>
              <w:t xml:space="preserve"> au moins</w:t>
            </w:r>
          </w:p>
          <w:p w14:paraId="0E41693A" w14:textId="77777777" w:rsidR="00C815C4" w:rsidRPr="00920CAD" w:rsidRDefault="00C815C4" w:rsidP="00C815C4">
            <w:pPr>
              <w:jc w:val="both"/>
              <w:rPr>
                <w:rFonts w:ascii="Rockwell" w:hAnsi="Rockwell"/>
                <w:i/>
              </w:rPr>
            </w:pPr>
            <w:r w:rsidRPr="00920CAD">
              <w:rPr>
                <w:rFonts w:ascii="Rockwell" w:hAnsi="Rockwell"/>
                <w:i/>
              </w:rPr>
              <w:t>Revêtement oléophobe résistant aux traces de doigts</w:t>
            </w:r>
          </w:p>
          <w:p w14:paraId="7E6E92D5" w14:textId="77777777" w:rsidR="00C815C4" w:rsidRPr="00920CAD" w:rsidRDefault="00C815C4" w:rsidP="00C815C4">
            <w:pPr>
              <w:jc w:val="both"/>
              <w:rPr>
                <w:rFonts w:ascii="Rockwell" w:hAnsi="Rockwell"/>
                <w:i/>
              </w:rPr>
            </w:pPr>
            <w:r w:rsidRPr="00920CAD">
              <w:rPr>
                <w:rFonts w:ascii="Rockwell" w:hAnsi="Rockwell"/>
                <w:i/>
              </w:rPr>
              <w:t>Écran laminé</w:t>
            </w:r>
          </w:p>
          <w:p w14:paraId="682726BA" w14:textId="689AD607" w:rsidR="00C815C4" w:rsidRPr="00920CAD" w:rsidRDefault="00C815C4" w:rsidP="00D81204">
            <w:pPr>
              <w:jc w:val="both"/>
              <w:rPr>
                <w:rFonts w:ascii="Rockwell" w:hAnsi="Rockwell"/>
                <w:i/>
              </w:rPr>
            </w:pPr>
            <w:r w:rsidRPr="00920CAD">
              <w:rPr>
                <w:rFonts w:ascii="Rockwell" w:hAnsi="Rockwell"/>
                <w:i/>
              </w:rPr>
              <w:t>Revêtement antireflet</w:t>
            </w:r>
          </w:p>
        </w:tc>
        <w:tc>
          <w:tcPr>
            <w:tcW w:w="1003" w:type="pct"/>
          </w:tcPr>
          <w:p w14:paraId="0E2841CD" w14:textId="77777777" w:rsidR="00C815C4" w:rsidRPr="00920CAD" w:rsidRDefault="00C815C4" w:rsidP="00C815C4">
            <w:pPr>
              <w:spacing w:line="259" w:lineRule="auto"/>
              <w:jc w:val="both"/>
              <w:rPr>
                <w:rFonts w:ascii="Rockwell" w:eastAsia="Calibri" w:hAnsi="Rockwell"/>
                <w:bCs/>
                <w:i/>
                <w:lang w:eastAsia="en-US"/>
              </w:rPr>
            </w:pPr>
          </w:p>
        </w:tc>
        <w:tc>
          <w:tcPr>
            <w:tcW w:w="887" w:type="pct"/>
            <w:vAlign w:val="center"/>
          </w:tcPr>
          <w:p w14:paraId="3FADACBE"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5322FB3C" w14:textId="77777777" w:rsidTr="00570218">
        <w:trPr>
          <w:trHeight w:hRule="exact" w:val="2018"/>
          <w:jc w:val="center"/>
        </w:trPr>
        <w:tc>
          <w:tcPr>
            <w:tcW w:w="400" w:type="pct"/>
            <w:vAlign w:val="center"/>
          </w:tcPr>
          <w:p w14:paraId="2863F28F" w14:textId="77777777" w:rsidR="00C815C4" w:rsidRPr="00920CAD"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1D5D2CFF" w14:textId="77777777" w:rsidR="00C815C4" w:rsidRPr="00920CAD" w:rsidRDefault="00C815C4" w:rsidP="00C815C4">
            <w:pPr>
              <w:jc w:val="both"/>
              <w:rPr>
                <w:rFonts w:ascii="Rockwell" w:hAnsi="Rockwell"/>
                <w:i/>
              </w:rPr>
            </w:pPr>
            <w:bookmarkStart w:id="577" w:name="_Hlk116288771"/>
            <w:r w:rsidRPr="00920CAD">
              <w:rPr>
                <w:rFonts w:ascii="Rockwell" w:hAnsi="Rockwell"/>
                <w:i/>
              </w:rPr>
              <w:t>Taille de l’écran</w:t>
            </w:r>
            <w:bookmarkEnd w:id="577"/>
          </w:p>
        </w:tc>
        <w:tc>
          <w:tcPr>
            <w:tcW w:w="1952" w:type="pct"/>
            <w:gridSpan w:val="2"/>
          </w:tcPr>
          <w:p w14:paraId="3555F97C" w14:textId="4AF3F82E" w:rsidR="00B92A26" w:rsidRPr="00920CAD" w:rsidRDefault="00B92A26" w:rsidP="00C815C4">
            <w:pPr>
              <w:jc w:val="both"/>
              <w:rPr>
                <w:rFonts w:ascii="Rockwell" w:hAnsi="Rockwell"/>
                <w:i/>
              </w:rPr>
            </w:pPr>
            <w:r w:rsidRPr="00920CAD">
              <w:rPr>
                <w:rFonts w:ascii="Rockwell" w:hAnsi="Rockwell"/>
                <w:b/>
                <w:i/>
              </w:rPr>
              <w:t>L’autorité contractante fait son choix en cochant</w:t>
            </w:r>
            <w:r w:rsidR="00C815C4" w:rsidRPr="00920CAD">
              <w:rPr>
                <w:rFonts w:ascii="Rockwell" w:hAnsi="Rockwell"/>
                <w:i/>
              </w:rPr>
              <w:t xml:space="preserve"> </w:t>
            </w:r>
            <w:bookmarkStart w:id="578" w:name="_Hlk116288859"/>
          </w:p>
          <w:p w14:paraId="1575C4EE" w14:textId="15ED6002" w:rsidR="00B92A26" w:rsidRPr="00920CAD" w:rsidRDefault="004901DE" w:rsidP="00C815C4">
            <w:pPr>
              <w:jc w:val="both"/>
              <w:rPr>
                <w:rFonts w:ascii="Rockwell" w:hAnsi="Rockwell"/>
                <w:i/>
              </w:rPr>
            </w:pPr>
            <w:r w:rsidRPr="00920CAD">
              <w:rPr>
                <w:rFonts w:ascii="Rockwell" w:hAnsi="Rockwell"/>
                <w:i/>
              </w:rPr>
              <w:t>11 pouces (</w:t>
            </w:r>
            <w:r w:rsidR="003609FC" w:rsidRPr="00920CAD">
              <w:rPr>
                <w:rFonts w:ascii="Rockwell" w:hAnsi="Rockwell"/>
                <w:i/>
              </w:rPr>
              <w:t>10,</w:t>
            </w:r>
            <w:r w:rsidRPr="00920CAD">
              <w:rPr>
                <w:rFonts w:ascii="Rockwell" w:hAnsi="Rockwell"/>
                <w:i/>
              </w:rPr>
              <w:t>86</w:t>
            </w:r>
            <w:r w:rsidR="00C815C4" w:rsidRPr="00920CAD">
              <w:rPr>
                <w:rFonts w:ascii="Rockwell" w:hAnsi="Rockwell"/>
                <w:i/>
              </w:rPr>
              <w:t xml:space="preserve"> pouces</w:t>
            </w:r>
            <w:bookmarkEnd w:id="578"/>
            <w:r w:rsidRPr="00920CAD">
              <w:rPr>
                <w:rFonts w:ascii="Rockwell" w:hAnsi="Rockwell"/>
                <w:i/>
              </w:rPr>
              <w:t xml:space="preserve"> en </w:t>
            </w:r>
            <w:proofErr w:type="gramStart"/>
            <w:r w:rsidRPr="00920CAD">
              <w:rPr>
                <w:rFonts w:ascii="Rockwell" w:hAnsi="Rockwell"/>
                <w:i/>
              </w:rPr>
              <w:t>diagonale)</w:t>
            </w:r>
            <w:r w:rsidR="00B92A26" w:rsidRPr="00920CAD">
              <w:rPr>
                <w:rFonts w:ascii="Rockwell" w:hAnsi="Rockwell"/>
                <w:i/>
              </w:rPr>
              <w:t xml:space="preserve">   </w:t>
            </w:r>
            <w:proofErr w:type="gramEnd"/>
            <w:r w:rsidR="00B92A26" w:rsidRPr="00920CAD">
              <w:rPr>
                <w:rFonts w:ascii="Rockwell" w:hAnsi="Rockwell"/>
                <w:i/>
              </w:rPr>
              <w:t xml:space="preserve">    </w:t>
            </w:r>
            <w:sdt>
              <w:sdtPr>
                <w:rPr>
                  <w:rFonts w:ascii="Rockwell" w:hAnsi="Rockwell"/>
                  <w:bCs/>
                  <w:iCs/>
                  <w:sz w:val="40"/>
                  <w:szCs w:val="40"/>
                  <w:lang w:val="fr-CA"/>
                </w:rPr>
                <w:id w:val="-2132925997"/>
                <w14:checkbox>
                  <w14:checked w14:val="0"/>
                  <w14:checkedState w14:val="2612" w14:font="MS Gothic"/>
                  <w14:uncheckedState w14:val="2610" w14:font="MS Gothic"/>
                </w14:checkbox>
              </w:sdtPr>
              <w:sdtContent>
                <w:r w:rsidR="00B92A26" w:rsidRPr="00920CAD">
                  <w:rPr>
                    <w:rFonts w:ascii="MS Gothic" w:eastAsia="MS Gothic" w:hAnsi="MS Gothic" w:hint="eastAsia"/>
                    <w:bCs/>
                    <w:iCs/>
                    <w:sz w:val="40"/>
                    <w:szCs w:val="40"/>
                    <w:lang w:val="fr-CA"/>
                  </w:rPr>
                  <w:t>☐</w:t>
                </w:r>
              </w:sdtContent>
            </w:sdt>
          </w:p>
          <w:p w14:paraId="1A93EC56" w14:textId="5158CFCA" w:rsidR="00C815C4" w:rsidRPr="00920CAD" w:rsidRDefault="004901DE" w:rsidP="00C815C4">
            <w:pPr>
              <w:jc w:val="both"/>
              <w:rPr>
                <w:rFonts w:ascii="Rockwell" w:hAnsi="Rockwell"/>
                <w:i/>
              </w:rPr>
            </w:pPr>
            <w:r w:rsidRPr="00920CAD">
              <w:rPr>
                <w:rFonts w:ascii="Rockwell" w:hAnsi="Rockwell"/>
                <w:i/>
              </w:rPr>
              <w:t xml:space="preserve">13 pouces (12,9 pouces en </w:t>
            </w:r>
            <w:proofErr w:type="gramStart"/>
            <w:r w:rsidRPr="00920CAD">
              <w:rPr>
                <w:rFonts w:ascii="Rockwell" w:hAnsi="Rockwell"/>
                <w:i/>
              </w:rPr>
              <w:t>diagonale)</w:t>
            </w:r>
            <w:r w:rsidR="00B92A26" w:rsidRPr="00920CAD">
              <w:rPr>
                <w:rFonts w:ascii="Rockwell" w:hAnsi="Rockwell"/>
                <w:i/>
              </w:rPr>
              <w:t xml:space="preserve">   </w:t>
            </w:r>
            <w:proofErr w:type="gramEnd"/>
            <w:r w:rsidR="00B92A26" w:rsidRPr="00920CAD">
              <w:rPr>
                <w:rFonts w:ascii="Rockwell" w:hAnsi="Rockwell"/>
                <w:i/>
              </w:rPr>
              <w:t xml:space="preserve">       </w:t>
            </w:r>
            <w:sdt>
              <w:sdtPr>
                <w:rPr>
                  <w:rFonts w:ascii="Rockwell" w:hAnsi="Rockwell"/>
                  <w:bCs/>
                  <w:iCs/>
                  <w:sz w:val="40"/>
                  <w:szCs w:val="40"/>
                  <w:lang w:val="fr-CA"/>
                </w:rPr>
                <w:id w:val="-1809859424"/>
                <w14:checkbox>
                  <w14:checked w14:val="0"/>
                  <w14:checkedState w14:val="2612" w14:font="MS Gothic"/>
                  <w14:uncheckedState w14:val="2610" w14:font="MS Gothic"/>
                </w14:checkbox>
              </w:sdtPr>
              <w:sdtContent>
                <w:r w:rsidR="00B92A26" w:rsidRPr="00920CAD">
                  <w:rPr>
                    <w:rFonts w:ascii="MS Gothic" w:eastAsia="MS Gothic" w:hAnsi="MS Gothic" w:hint="eastAsia"/>
                    <w:bCs/>
                    <w:iCs/>
                    <w:sz w:val="40"/>
                    <w:szCs w:val="40"/>
                    <w:lang w:val="fr-CA"/>
                  </w:rPr>
                  <w:t>☐</w:t>
                </w:r>
              </w:sdtContent>
            </w:sdt>
          </w:p>
        </w:tc>
        <w:tc>
          <w:tcPr>
            <w:tcW w:w="1003" w:type="pct"/>
          </w:tcPr>
          <w:p w14:paraId="664EF791" w14:textId="5A7D77AD" w:rsidR="00C815C4" w:rsidRPr="00920CAD" w:rsidRDefault="00C815C4" w:rsidP="00C815C4">
            <w:pPr>
              <w:spacing w:line="259" w:lineRule="auto"/>
              <w:jc w:val="both"/>
              <w:rPr>
                <w:rFonts w:ascii="Rockwell" w:eastAsia="Calibri" w:hAnsi="Rockwell"/>
                <w:bCs/>
                <w:i/>
                <w:lang w:eastAsia="en-US"/>
              </w:rPr>
            </w:pPr>
          </w:p>
        </w:tc>
        <w:tc>
          <w:tcPr>
            <w:tcW w:w="887" w:type="pct"/>
            <w:vAlign w:val="center"/>
          </w:tcPr>
          <w:p w14:paraId="04EEAB01"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653C92DF" w14:textId="77777777" w:rsidTr="00570218">
        <w:trPr>
          <w:trHeight w:hRule="exact" w:val="1282"/>
          <w:jc w:val="center"/>
        </w:trPr>
        <w:tc>
          <w:tcPr>
            <w:tcW w:w="400" w:type="pct"/>
          </w:tcPr>
          <w:p w14:paraId="400CF8BA" w14:textId="77777777" w:rsidR="00C815C4" w:rsidRPr="00920CAD"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4CAECBA4" w14:textId="77777777" w:rsidR="00C815C4" w:rsidRPr="00920CAD" w:rsidRDefault="00C815C4" w:rsidP="00C815C4">
            <w:pPr>
              <w:jc w:val="both"/>
              <w:rPr>
                <w:rFonts w:ascii="Rockwell" w:hAnsi="Rockwell"/>
                <w:i/>
              </w:rPr>
            </w:pPr>
            <w:r w:rsidRPr="00920CAD">
              <w:rPr>
                <w:rFonts w:ascii="Rockwell" w:hAnsi="Rockwell"/>
                <w:i/>
              </w:rPr>
              <w:t>Processeur</w:t>
            </w:r>
          </w:p>
        </w:tc>
        <w:tc>
          <w:tcPr>
            <w:tcW w:w="1952" w:type="pct"/>
            <w:gridSpan w:val="2"/>
          </w:tcPr>
          <w:p w14:paraId="3ADAA3BC" w14:textId="39CC29A7" w:rsidR="00C815C4" w:rsidRPr="00920CAD" w:rsidRDefault="00C815C4" w:rsidP="00205FC6">
            <w:pPr>
              <w:pStyle w:val="object"/>
              <w:shd w:val="clear" w:color="auto" w:fill="FFFFFF"/>
              <w:spacing w:before="0" w:beforeAutospacing="0" w:after="0" w:afterAutospacing="0"/>
              <w:rPr>
                <w:rFonts w:ascii="Rockwell" w:hAnsi="Rockwell"/>
                <w:i/>
              </w:rPr>
            </w:pPr>
            <w:r w:rsidRPr="00920CAD">
              <w:rPr>
                <w:rFonts w:ascii="Rockwell" w:hAnsi="Rockwell"/>
                <w:i/>
              </w:rPr>
              <w:t>Puce Apple M</w:t>
            </w:r>
            <w:r w:rsidR="004901DE" w:rsidRPr="00920CAD">
              <w:rPr>
                <w:rFonts w:ascii="Rockwell" w:hAnsi="Rockwell"/>
                <w:i/>
              </w:rPr>
              <w:t>3</w:t>
            </w:r>
            <w:r w:rsidRPr="00920CAD">
              <w:rPr>
                <w:rFonts w:ascii="Rockwell" w:hAnsi="Rockwell"/>
                <w:i/>
              </w:rPr>
              <w:t xml:space="preserve"> CPU 8 cœurs, </w:t>
            </w:r>
            <w:r w:rsidR="00205FC6" w:rsidRPr="00920CAD">
              <w:rPr>
                <w:rFonts w:ascii="Rockwell" w:hAnsi="Rockwell"/>
                <w:i/>
              </w:rPr>
              <w:t xml:space="preserve">4 cœurs de performance et 4 cœurs de haute efficacité énergétique, </w:t>
            </w:r>
            <w:r w:rsidRPr="00920CAD">
              <w:rPr>
                <w:rFonts w:ascii="Rockwell" w:hAnsi="Rockwell"/>
                <w:i/>
              </w:rPr>
              <w:t xml:space="preserve">GPU </w:t>
            </w:r>
            <w:r w:rsidR="00205FC6" w:rsidRPr="00920CAD">
              <w:rPr>
                <w:rFonts w:ascii="Rockwell" w:hAnsi="Rockwell"/>
                <w:i/>
              </w:rPr>
              <w:t>9</w:t>
            </w:r>
            <w:r w:rsidRPr="00920CAD">
              <w:rPr>
                <w:rFonts w:ascii="Rockwell" w:hAnsi="Rockwell"/>
                <w:i/>
              </w:rPr>
              <w:t> cœurs, Neural Engine Apple</w:t>
            </w:r>
            <w:r w:rsidR="00205FC6" w:rsidRPr="00920CAD">
              <w:rPr>
                <w:rFonts w:ascii="Rockwell" w:hAnsi="Rockwell"/>
                <w:i/>
              </w:rPr>
              <w:t xml:space="preserve"> 16 cœurs</w:t>
            </w:r>
          </w:p>
        </w:tc>
        <w:tc>
          <w:tcPr>
            <w:tcW w:w="1003" w:type="pct"/>
          </w:tcPr>
          <w:p w14:paraId="4C8DBD02" w14:textId="77777777" w:rsidR="00C815C4" w:rsidRPr="00920CAD" w:rsidRDefault="00C815C4" w:rsidP="00C815C4">
            <w:pPr>
              <w:spacing w:line="259" w:lineRule="auto"/>
              <w:jc w:val="both"/>
              <w:rPr>
                <w:rFonts w:ascii="Rockwell" w:hAnsi="Rockwell"/>
                <w:i/>
              </w:rPr>
            </w:pPr>
          </w:p>
        </w:tc>
        <w:tc>
          <w:tcPr>
            <w:tcW w:w="887" w:type="pct"/>
          </w:tcPr>
          <w:p w14:paraId="255FBF59"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48DBC1CC" w14:textId="77777777" w:rsidTr="00D81204">
        <w:trPr>
          <w:trHeight w:hRule="exact" w:val="277"/>
          <w:jc w:val="center"/>
        </w:trPr>
        <w:tc>
          <w:tcPr>
            <w:tcW w:w="400" w:type="pct"/>
          </w:tcPr>
          <w:p w14:paraId="67D4FEA9" w14:textId="77777777" w:rsidR="00C815C4" w:rsidRPr="00920CAD"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713A9087" w14:textId="413A1F3A" w:rsidR="00C815C4" w:rsidRPr="00920CAD" w:rsidRDefault="00C815C4" w:rsidP="00C815C4">
            <w:pPr>
              <w:jc w:val="both"/>
              <w:rPr>
                <w:rFonts w:ascii="Rockwell" w:hAnsi="Rockwell"/>
                <w:i/>
              </w:rPr>
            </w:pPr>
            <w:r w:rsidRPr="00920CAD">
              <w:rPr>
                <w:rFonts w:ascii="Rockwell" w:hAnsi="Rockwell"/>
                <w:i/>
              </w:rPr>
              <w:t>RAM</w:t>
            </w:r>
          </w:p>
        </w:tc>
        <w:tc>
          <w:tcPr>
            <w:tcW w:w="1952" w:type="pct"/>
            <w:gridSpan w:val="2"/>
          </w:tcPr>
          <w:p w14:paraId="6EC783E6" w14:textId="17E2CA44" w:rsidR="00C815C4" w:rsidRPr="00920CAD" w:rsidRDefault="00C815C4" w:rsidP="00C815C4">
            <w:pPr>
              <w:tabs>
                <w:tab w:val="left" w:pos="1440"/>
              </w:tabs>
              <w:jc w:val="both"/>
              <w:rPr>
                <w:rFonts w:ascii="Rockwell" w:hAnsi="Rockwell"/>
                <w:i/>
              </w:rPr>
            </w:pPr>
            <w:r w:rsidRPr="00920CAD">
              <w:rPr>
                <w:rFonts w:ascii="Rockwell" w:hAnsi="Rockwell"/>
                <w:i/>
              </w:rPr>
              <w:t>8 Go</w:t>
            </w:r>
          </w:p>
        </w:tc>
        <w:tc>
          <w:tcPr>
            <w:tcW w:w="1003" w:type="pct"/>
          </w:tcPr>
          <w:p w14:paraId="771C0E4E" w14:textId="727644E7" w:rsidR="00C815C4" w:rsidRPr="00920CAD" w:rsidRDefault="00C815C4" w:rsidP="00C815C4">
            <w:pPr>
              <w:pStyle w:val="object"/>
              <w:shd w:val="clear" w:color="auto" w:fill="FFFFFF"/>
              <w:spacing w:before="0" w:beforeAutospacing="0" w:after="0" w:afterAutospacing="0"/>
              <w:rPr>
                <w:rFonts w:ascii="Rockwell" w:hAnsi="Rockwell"/>
                <w:i/>
              </w:rPr>
            </w:pPr>
          </w:p>
        </w:tc>
        <w:tc>
          <w:tcPr>
            <w:tcW w:w="887" w:type="pct"/>
          </w:tcPr>
          <w:p w14:paraId="0A5DBB01"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0B29F6A2" w14:textId="77777777" w:rsidTr="00D81204">
        <w:trPr>
          <w:trHeight w:hRule="exact" w:val="691"/>
          <w:jc w:val="center"/>
        </w:trPr>
        <w:tc>
          <w:tcPr>
            <w:tcW w:w="400" w:type="pct"/>
            <w:vAlign w:val="center"/>
          </w:tcPr>
          <w:p w14:paraId="5FDB512C" w14:textId="77777777" w:rsidR="00C815C4" w:rsidRPr="00920CAD" w:rsidRDefault="00C815C4" w:rsidP="002F0354">
            <w:pPr>
              <w:pStyle w:val="Paragraphedeliste"/>
              <w:numPr>
                <w:ilvl w:val="2"/>
                <w:numId w:val="37"/>
              </w:numPr>
              <w:spacing w:line="259" w:lineRule="auto"/>
              <w:ind w:left="459"/>
              <w:jc w:val="both"/>
              <w:rPr>
                <w:rFonts w:ascii="Rockwell" w:hAnsi="Rockwell"/>
                <w:bCs/>
                <w:i/>
              </w:rPr>
            </w:pPr>
          </w:p>
        </w:tc>
        <w:tc>
          <w:tcPr>
            <w:tcW w:w="758" w:type="pct"/>
          </w:tcPr>
          <w:p w14:paraId="7BC5EEDB" w14:textId="77777777" w:rsidR="00C815C4" w:rsidRPr="00920CAD" w:rsidRDefault="00C815C4" w:rsidP="00C815C4">
            <w:pPr>
              <w:jc w:val="both"/>
              <w:rPr>
                <w:rFonts w:ascii="Rockwell" w:hAnsi="Rockwell"/>
                <w:i/>
              </w:rPr>
            </w:pPr>
            <w:r w:rsidRPr="00920CAD">
              <w:rPr>
                <w:rFonts w:ascii="Rockwell" w:hAnsi="Rockwell"/>
                <w:i/>
              </w:rPr>
              <w:t>Type de carte SIM supporté</w:t>
            </w:r>
          </w:p>
        </w:tc>
        <w:tc>
          <w:tcPr>
            <w:tcW w:w="1952" w:type="pct"/>
            <w:gridSpan w:val="2"/>
          </w:tcPr>
          <w:p w14:paraId="26FBCC25" w14:textId="2E947267" w:rsidR="00C815C4" w:rsidRPr="00920CAD" w:rsidRDefault="00205FC6" w:rsidP="00B61953">
            <w:pPr>
              <w:jc w:val="both"/>
              <w:rPr>
                <w:rFonts w:ascii="Rockwell" w:hAnsi="Rockwell"/>
                <w:i/>
              </w:rPr>
            </w:pPr>
            <w:proofErr w:type="spellStart"/>
            <w:r w:rsidRPr="00920CAD">
              <w:rPr>
                <w:rFonts w:ascii="Rockwell" w:hAnsi="Rockwell"/>
                <w:i/>
              </w:rPr>
              <w:t>e</w:t>
            </w:r>
            <w:r w:rsidR="00C815C4" w:rsidRPr="00920CAD">
              <w:rPr>
                <w:rFonts w:ascii="Rockwell" w:hAnsi="Rockwell"/>
                <w:i/>
              </w:rPr>
              <w:t>SIM</w:t>
            </w:r>
            <w:proofErr w:type="spellEnd"/>
            <w:r w:rsidR="00C815C4" w:rsidRPr="00920CAD">
              <w:rPr>
                <w:rFonts w:ascii="Rockwell" w:hAnsi="Rockwell"/>
                <w:i/>
              </w:rPr>
              <w:t xml:space="preserve"> </w:t>
            </w:r>
          </w:p>
        </w:tc>
        <w:tc>
          <w:tcPr>
            <w:tcW w:w="1003" w:type="pct"/>
          </w:tcPr>
          <w:p w14:paraId="5FDD06CB" w14:textId="77777777" w:rsidR="00C815C4" w:rsidRPr="00920CAD" w:rsidRDefault="00C815C4" w:rsidP="00C815C4">
            <w:pPr>
              <w:spacing w:line="259" w:lineRule="auto"/>
              <w:jc w:val="both"/>
              <w:rPr>
                <w:rFonts w:ascii="Rockwell" w:hAnsi="Rockwell"/>
                <w:i/>
              </w:rPr>
            </w:pPr>
          </w:p>
        </w:tc>
        <w:tc>
          <w:tcPr>
            <w:tcW w:w="887" w:type="pct"/>
            <w:vAlign w:val="center"/>
          </w:tcPr>
          <w:p w14:paraId="55752C1B"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2089462A" w14:textId="77777777" w:rsidTr="00D81204">
        <w:trPr>
          <w:trHeight w:hRule="exact" w:val="617"/>
          <w:jc w:val="center"/>
        </w:trPr>
        <w:tc>
          <w:tcPr>
            <w:tcW w:w="400" w:type="pct"/>
            <w:vAlign w:val="center"/>
          </w:tcPr>
          <w:p w14:paraId="63E74AC3" w14:textId="77777777" w:rsidR="00C815C4" w:rsidRPr="00920CAD"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3B2C1799" w14:textId="77777777" w:rsidR="00C815C4" w:rsidRPr="00920CAD" w:rsidRDefault="00C815C4" w:rsidP="00C815C4">
            <w:pPr>
              <w:rPr>
                <w:rFonts w:ascii="Rockwell" w:hAnsi="Rockwell"/>
                <w:i/>
              </w:rPr>
            </w:pPr>
            <w:r w:rsidRPr="00920CAD">
              <w:rPr>
                <w:rFonts w:ascii="Rockwell" w:hAnsi="Rockwell"/>
                <w:i/>
              </w:rPr>
              <w:t>Réseaux et connectivité</w:t>
            </w:r>
          </w:p>
        </w:tc>
        <w:tc>
          <w:tcPr>
            <w:tcW w:w="1952" w:type="pct"/>
            <w:gridSpan w:val="2"/>
          </w:tcPr>
          <w:p w14:paraId="25920C9E" w14:textId="0FF5A9BF" w:rsidR="00C815C4" w:rsidRPr="00920CAD" w:rsidRDefault="00C815C4" w:rsidP="00C815C4">
            <w:pPr>
              <w:jc w:val="both"/>
              <w:rPr>
                <w:rFonts w:ascii="Rockwell" w:hAnsi="Rockwell"/>
                <w:i/>
              </w:rPr>
            </w:pPr>
            <w:r w:rsidRPr="00920CAD">
              <w:rPr>
                <w:rFonts w:ascii="Rockwell" w:hAnsi="Rockwell"/>
                <w:i/>
              </w:rPr>
              <w:t>Wi</w:t>
            </w:r>
            <w:r w:rsidRPr="00920CAD">
              <w:rPr>
                <w:rFonts w:ascii="Cambria Math" w:hAnsi="Cambria Math" w:cs="Cambria Math"/>
                <w:i/>
              </w:rPr>
              <w:t>‑</w:t>
            </w:r>
            <w:r w:rsidRPr="00920CAD">
              <w:rPr>
                <w:rFonts w:ascii="Rockwell" w:hAnsi="Rockwell"/>
                <w:i/>
              </w:rPr>
              <w:t>Fi (802.11n/</w:t>
            </w:r>
            <w:proofErr w:type="spellStart"/>
            <w:r w:rsidRPr="00920CAD">
              <w:rPr>
                <w:rFonts w:ascii="Rockwell" w:hAnsi="Rockwell"/>
                <w:i/>
              </w:rPr>
              <w:t>ac</w:t>
            </w:r>
            <w:proofErr w:type="spellEnd"/>
            <w:r w:rsidRPr="00920CAD">
              <w:rPr>
                <w:rFonts w:ascii="Rockwell" w:hAnsi="Rockwell"/>
                <w:i/>
              </w:rPr>
              <w:t>) Technologie Bluetooth 5.0</w:t>
            </w:r>
            <w:r w:rsidR="00205FC6" w:rsidRPr="00920CAD">
              <w:rPr>
                <w:rFonts w:ascii="Rockwell" w:hAnsi="Rockwell"/>
                <w:i/>
              </w:rPr>
              <w:t xml:space="preserve"> au moins</w:t>
            </w:r>
          </w:p>
          <w:p w14:paraId="6EFAE08A" w14:textId="77777777" w:rsidR="00C815C4" w:rsidRPr="00920CAD" w:rsidRDefault="00C815C4" w:rsidP="00C815C4">
            <w:pPr>
              <w:jc w:val="both"/>
              <w:rPr>
                <w:rFonts w:ascii="Rockwell" w:hAnsi="Rockwell"/>
                <w:i/>
              </w:rPr>
            </w:pPr>
            <w:r w:rsidRPr="00920CAD">
              <w:rPr>
                <w:rFonts w:ascii="Rockwell" w:hAnsi="Rockwell"/>
                <w:i/>
              </w:rPr>
              <w:t>Compatible 4G</w:t>
            </w:r>
          </w:p>
          <w:p w14:paraId="2984F17D" w14:textId="77777777" w:rsidR="00C815C4" w:rsidRPr="00920CAD" w:rsidRDefault="00C815C4" w:rsidP="00C815C4">
            <w:pPr>
              <w:ind w:left="215"/>
              <w:contextualSpacing/>
              <w:jc w:val="both"/>
              <w:rPr>
                <w:rFonts w:ascii="Rockwell" w:hAnsi="Rockwell"/>
                <w:i/>
              </w:rPr>
            </w:pPr>
          </w:p>
        </w:tc>
        <w:tc>
          <w:tcPr>
            <w:tcW w:w="1003" w:type="pct"/>
          </w:tcPr>
          <w:p w14:paraId="332CCC3C" w14:textId="77777777" w:rsidR="00C815C4" w:rsidRPr="00920CAD" w:rsidRDefault="00C815C4" w:rsidP="00C815C4">
            <w:pPr>
              <w:spacing w:line="259" w:lineRule="auto"/>
              <w:jc w:val="both"/>
              <w:rPr>
                <w:rFonts w:ascii="Rockwell" w:eastAsia="Calibri" w:hAnsi="Rockwell"/>
                <w:bCs/>
                <w:i/>
                <w:lang w:eastAsia="en-US"/>
              </w:rPr>
            </w:pPr>
          </w:p>
        </w:tc>
        <w:tc>
          <w:tcPr>
            <w:tcW w:w="887" w:type="pct"/>
            <w:vAlign w:val="center"/>
          </w:tcPr>
          <w:p w14:paraId="233417FF"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15D944D6" w14:textId="77777777" w:rsidTr="00D81204">
        <w:trPr>
          <w:trHeight w:val="471"/>
          <w:jc w:val="center"/>
        </w:trPr>
        <w:tc>
          <w:tcPr>
            <w:tcW w:w="400" w:type="pct"/>
          </w:tcPr>
          <w:p w14:paraId="4D557965" w14:textId="77777777" w:rsidR="00C815C4" w:rsidRPr="00920CAD"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631F041C" w14:textId="77777777" w:rsidR="00C815C4" w:rsidRPr="00920CAD" w:rsidRDefault="00C815C4" w:rsidP="00C815C4">
            <w:pPr>
              <w:rPr>
                <w:rFonts w:ascii="Rockwell" w:hAnsi="Rockwell"/>
                <w:i/>
              </w:rPr>
            </w:pPr>
            <w:r w:rsidRPr="00920CAD">
              <w:rPr>
                <w:rFonts w:ascii="Rockwell" w:hAnsi="Rockwell"/>
                <w:i/>
              </w:rPr>
              <w:t>Appareil photo</w:t>
            </w:r>
          </w:p>
        </w:tc>
        <w:tc>
          <w:tcPr>
            <w:tcW w:w="1952" w:type="pct"/>
            <w:gridSpan w:val="2"/>
          </w:tcPr>
          <w:p w14:paraId="37EDA002" w14:textId="5E7DAD12" w:rsidR="00C815C4" w:rsidRPr="00920CAD" w:rsidRDefault="00C815C4" w:rsidP="00C815C4">
            <w:pPr>
              <w:jc w:val="both"/>
              <w:rPr>
                <w:rFonts w:ascii="Rockwell" w:hAnsi="Rockwell"/>
                <w:i/>
              </w:rPr>
            </w:pPr>
            <w:r w:rsidRPr="00920CAD">
              <w:rPr>
                <w:rFonts w:ascii="Rockwell" w:hAnsi="Rockwell"/>
                <w:i/>
              </w:rPr>
              <w:t xml:space="preserve">Appareil photo </w:t>
            </w:r>
            <w:proofErr w:type="gramStart"/>
            <w:r w:rsidR="00205FC6" w:rsidRPr="00920CAD">
              <w:rPr>
                <w:rFonts w:ascii="Rockwell" w:hAnsi="Rockwell"/>
                <w:i/>
              </w:rPr>
              <w:t xml:space="preserve">12 </w:t>
            </w:r>
            <w:r w:rsidRPr="00920CAD">
              <w:rPr>
                <w:rFonts w:ascii="Rockwell" w:hAnsi="Rockwell"/>
                <w:i/>
              </w:rPr>
              <w:t xml:space="preserve"> </w:t>
            </w:r>
            <w:proofErr w:type="spellStart"/>
            <w:r w:rsidRPr="00920CAD">
              <w:rPr>
                <w:rFonts w:ascii="Rockwell" w:hAnsi="Rockwell"/>
                <w:i/>
              </w:rPr>
              <w:t>Mpx</w:t>
            </w:r>
            <w:proofErr w:type="spellEnd"/>
            <w:proofErr w:type="gramEnd"/>
            <w:r w:rsidRPr="00920CAD">
              <w:rPr>
                <w:rFonts w:ascii="Rockwell" w:hAnsi="Rockwell"/>
                <w:i/>
              </w:rPr>
              <w:t xml:space="preserve"> au moins </w:t>
            </w:r>
            <w:r w:rsidR="00205FC6" w:rsidRPr="00920CAD">
              <w:rPr>
                <w:rFonts w:ascii="Rockwell" w:hAnsi="Rockwell"/>
                <w:i/>
              </w:rPr>
              <w:t xml:space="preserve"> </w:t>
            </w:r>
          </w:p>
        </w:tc>
        <w:tc>
          <w:tcPr>
            <w:tcW w:w="1003" w:type="pct"/>
          </w:tcPr>
          <w:p w14:paraId="177FE58C" w14:textId="77777777" w:rsidR="00C815C4" w:rsidRPr="00920CAD" w:rsidRDefault="00C815C4" w:rsidP="00C815C4">
            <w:pPr>
              <w:spacing w:line="259" w:lineRule="auto"/>
              <w:jc w:val="both"/>
              <w:rPr>
                <w:rFonts w:ascii="Rockwell" w:eastAsia="Calibri" w:hAnsi="Rockwell"/>
                <w:bCs/>
                <w:i/>
                <w:lang w:eastAsia="en-US"/>
              </w:rPr>
            </w:pPr>
          </w:p>
        </w:tc>
        <w:tc>
          <w:tcPr>
            <w:tcW w:w="887" w:type="pct"/>
          </w:tcPr>
          <w:p w14:paraId="2FE240B6"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1A199CCA" w14:textId="77777777" w:rsidTr="00D81204">
        <w:trPr>
          <w:trHeight w:hRule="exact" w:val="317"/>
          <w:jc w:val="center"/>
        </w:trPr>
        <w:tc>
          <w:tcPr>
            <w:tcW w:w="400" w:type="pct"/>
            <w:vAlign w:val="center"/>
          </w:tcPr>
          <w:p w14:paraId="4B327A7E" w14:textId="77777777" w:rsidR="00C815C4" w:rsidRPr="00920CAD"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6A9208D1" w14:textId="77777777" w:rsidR="00C815C4" w:rsidRPr="00920CAD" w:rsidRDefault="00C815C4" w:rsidP="00C815C4">
            <w:pPr>
              <w:rPr>
                <w:rFonts w:ascii="Rockwell" w:hAnsi="Rockwell"/>
                <w:i/>
              </w:rPr>
            </w:pPr>
            <w:r w:rsidRPr="00920CAD">
              <w:rPr>
                <w:rFonts w:ascii="Rockwell" w:hAnsi="Rockwell"/>
                <w:i/>
              </w:rPr>
              <w:t>Système d’exploitation</w:t>
            </w:r>
          </w:p>
        </w:tc>
        <w:tc>
          <w:tcPr>
            <w:tcW w:w="1952" w:type="pct"/>
            <w:gridSpan w:val="2"/>
          </w:tcPr>
          <w:p w14:paraId="7F6919FB" w14:textId="16657D95" w:rsidR="00C815C4" w:rsidRPr="00920CAD" w:rsidRDefault="00C815C4" w:rsidP="00C815C4">
            <w:pPr>
              <w:jc w:val="both"/>
              <w:rPr>
                <w:rFonts w:ascii="Rockwell" w:hAnsi="Rockwell"/>
                <w:i/>
              </w:rPr>
            </w:pPr>
            <w:proofErr w:type="spellStart"/>
            <w:r w:rsidRPr="00920CAD">
              <w:rPr>
                <w:rFonts w:ascii="Rockwell" w:hAnsi="Rockwell"/>
                <w:i/>
              </w:rPr>
              <w:t>IpadOS</w:t>
            </w:r>
            <w:proofErr w:type="spellEnd"/>
            <w:r w:rsidRPr="00920CAD">
              <w:rPr>
                <w:rFonts w:ascii="Rockwell" w:hAnsi="Rockwell"/>
                <w:i/>
              </w:rPr>
              <w:t xml:space="preserve"> </w:t>
            </w:r>
            <w:proofErr w:type="gramStart"/>
            <w:r w:rsidR="00205FC6" w:rsidRPr="00920CAD">
              <w:rPr>
                <w:rFonts w:ascii="Rockwell" w:hAnsi="Rockwell"/>
                <w:i/>
              </w:rPr>
              <w:t xml:space="preserve">26 </w:t>
            </w:r>
            <w:r w:rsidRPr="00920CAD">
              <w:rPr>
                <w:rFonts w:ascii="Rockwell" w:hAnsi="Rockwell"/>
                <w:i/>
              </w:rPr>
              <w:t xml:space="preserve"> au</w:t>
            </w:r>
            <w:proofErr w:type="gramEnd"/>
            <w:r w:rsidRPr="00920CAD">
              <w:rPr>
                <w:rFonts w:ascii="Rockwell" w:hAnsi="Rockwell"/>
                <w:i/>
              </w:rPr>
              <w:t xml:space="preserve"> moins ou version ultérieure </w:t>
            </w:r>
          </w:p>
        </w:tc>
        <w:tc>
          <w:tcPr>
            <w:tcW w:w="1003" w:type="pct"/>
          </w:tcPr>
          <w:p w14:paraId="46FD1AC4" w14:textId="77777777" w:rsidR="00C815C4" w:rsidRPr="00920CAD" w:rsidRDefault="00C815C4" w:rsidP="00C815C4">
            <w:pPr>
              <w:spacing w:line="259" w:lineRule="auto"/>
              <w:jc w:val="both"/>
              <w:rPr>
                <w:rFonts w:ascii="Rockwell" w:eastAsia="Calibri" w:hAnsi="Rockwell"/>
                <w:bCs/>
                <w:i/>
                <w:lang w:eastAsia="en-US"/>
              </w:rPr>
            </w:pPr>
          </w:p>
        </w:tc>
        <w:tc>
          <w:tcPr>
            <w:tcW w:w="887" w:type="pct"/>
            <w:vAlign w:val="center"/>
          </w:tcPr>
          <w:p w14:paraId="3B006B1A"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4BC0A7EE" w14:textId="77777777" w:rsidTr="00D81204">
        <w:trPr>
          <w:trHeight w:hRule="exact" w:val="580"/>
          <w:jc w:val="center"/>
        </w:trPr>
        <w:tc>
          <w:tcPr>
            <w:tcW w:w="400" w:type="pct"/>
            <w:vAlign w:val="center"/>
          </w:tcPr>
          <w:p w14:paraId="63A0AAC7" w14:textId="77777777" w:rsidR="00C815C4" w:rsidRPr="00920CAD"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25C47361" w14:textId="77777777" w:rsidR="00C815C4" w:rsidRPr="00920CAD" w:rsidRDefault="00C815C4" w:rsidP="00C815C4">
            <w:pPr>
              <w:rPr>
                <w:rFonts w:ascii="Rockwell" w:hAnsi="Rockwell"/>
                <w:i/>
              </w:rPr>
            </w:pPr>
            <w:r w:rsidRPr="00920CAD">
              <w:rPr>
                <w:rFonts w:ascii="Rockwell" w:hAnsi="Rockwell"/>
                <w:i/>
              </w:rPr>
              <w:t>Audio et vidéo</w:t>
            </w:r>
          </w:p>
        </w:tc>
        <w:tc>
          <w:tcPr>
            <w:tcW w:w="1952" w:type="pct"/>
            <w:gridSpan w:val="2"/>
          </w:tcPr>
          <w:p w14:paraId="74CD11F8" w14:textId="77777777" w:rsidR="00C815C4" w:rsidRPr="00920CAD" w:rsidRDefault="00C815C4" w:rsidP="00C815C4">
            <w:pPr>
              <w:pStyle w:val="object"/>
              <w:shd w:val="clear" w:color="auto" w:fill="FFFFFF"/>
              <w:spacing w:before="0" w:beforeAutospacing="0" w:after="0" w:afterAutospacing="0"/>
              <w:rPr>
                <w:rFonts w:ascii="Rockwell" w:hAnsi="Rockwell"/>
                <w:i/>
              </w:rPr>
            </w:pPr>
            <w:r w:rsidRPr="00920CAD">
              <w:rPr>
                <w:rFonts w:ascii="Rockwell" w:hAnsi="Rockwell"/>
                <w:i/>
              </w:rPr>
              <w:t>Enregistrement vidéo 4K à 24, 25, 30 ou 60 i/s</w:t>
            </w:r>
          </w:p>
          <w:p w14:paraId="4DF1E088" w14:textId="7A374D2D" w:rsidR="00C815C4" w:rsidRPr="00920CAD" w:rsidRDefault="00C815C4" w:rsidP="00C815C4">
            <w:pPr>
              <w:jc w:val="both"/>
              <w:rPr>
                <w:rFonts w:ascii="Rockwell" w:hAnsi="Rockwell"/>
                <w:i/>
              </w:rPr>
            </w:pPr>
            <w:r w:rsidRPr="00920CAD">
              <w:rPr>
                <w:rFonts w:ascii="Rockwell" w:hAnsi="Rockwell"/>
                <w:i/>
              </w:rPr>
              <w:t>Géo référencement des vidéos</w:t>
            </w:r>
          </w:p>
        </w:tc>
        <w:tc>
          <w:tcPr>
            <w:tcW w:w="1003" w:type="pct"/>
          </w:tcPr>
          <w:p w14:paraId="4C7277B1" w14:textId="462A9462" w:rsidR="00C815C4" w:rsidRPr="00920CAD" w:rsidRDefault="00C815C4" w:rsidP="00C815C4">
            <w:pPr>
              <w:spacing w:line="259" w:lineRule="auto"/>
              <w:jc w:val="both"/>
              <w:rPr>
                <w:rFonts w:ascii="Rockwell" w:eastAsia="Calibri" w:hAnsi="Rockwell"/>
                <w:bCs/>
                <w:i/>
                <w:lang w:eastAsia="en-US"/>
              </w:rPr>
            </w:pPr>
          </w:p>
        </w:tc>
        <w:tc>
          <w:tcPr>
            <w:tcW w:w="887" w:type="pct"/>
            <w:vAlign w:val="center"/>
          </w:tcPr>
          <w:p w14:paraId="24402463"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551BCC30" w14:textId="77777777" w:rsidTr="00D81204">
        <w:trPr>
          <w:trHeight w:val="694"/>
          <w:jc w:val="center"/>
        </w:trPr>
        <w:tc>
          <w:tcPr>
            <w:tcW w:w="400" w:type="pct"/>
            <w:vAlign w:val="center"/>
          </w:tcPr>
          <w:p w14:paraId="38F7379E" w14:textId="77777777" w:rsidR="00C815C4" w:rsidRPr="00920CAD"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7F1D8049" w14:textId="77777777" w:rsidR="00C815C4" w:rsidRPr="00920CAD" w:rsidRDefault="00C815C4" w:rsidP="00C815C4">
            <w:pPr>
              <w:rPr>
                <w:rFonts w:ascii="Rockwell" w:hAnsi="Rockwell"/>
                <w:i/>
              </w:rPr>
            </w:pPr>
            <w:r w:rsidRPr="00920CAD">
              <w:rPr>
                <w:rFonts w:ascii="Rockwell" w:hAnsi="Rockwell"/>
                <w:i/>
              </w:rPr>
              <w:t>Batterie</w:t>
            </w:r>
          </w:p>
        </w:tc>
        <w:tc>
          <w:tcPr>
            <w:tcW w:w="1952" w:type="pct"/>
            <w:gridSpan w:val="2"/>
          </w:tcPr>
          <w:p w14:paraId="29CF7332" w14:textId="4E8F8223" w:rsidR="00C815C4" w:rsidRPr="00920CAD" w:rsidRDefault="00C815C4" w:rsidP="00205FC6">
            <w:pPr>
              <w:rPr>
                <w:rFonts w:ascii="Rockwell" w:hAnsi="Rockwell"/>
                <w:i/>
              </w:rPr>
            </w:pPr>
            <w:r w:rsidRPr="00920CAD">
              <w:rPr>
                <w:rFonts w:ascii="Rockwell" w:hAnsi="Rockwell"/>
                <w:i/>
              </w:rPr>
              <w:t>Batterie lithium-polymère rechargeable intégrée de 28,</w:t>
            </w:r>
            <w:r w:rsidR="00205FC6" w:rsidRPr="00920CAD">
              <w:rPr>
                <w:rFonts w:ascii="Rockwell" w:hAnsi="Rockwell"/>
                <w:i/>
              </w:rPr>
              <w:t>93</w:t>
            </w:r>
            <w:r w:rsidRPr="00920CAD">
              <w:rPr>
                <w:rFonts w:ascii="Rockwell" w:hAnsi="Rockwell"/>
                <w:i/>
              </w:rPr>
              <w:t> Wh</w:t>
            </w:r>
            <w:r w:rsidR="00205FC6" w:rsidRPr="00920CAD">
              <w:rPr>
                <w:rFonts w:ascii="Rockwell" w:hAnsi="Rockwell"/>
                <w:i/>
              </w:rPr>
              <w:t xml:space="preserve"> (Pour 11</w:t>
            </w:r>
            <w:r w:rsidR="00B61953" w:rsidRPr="00920CAD">
              <w:rPr>
                <w:rFonts w:ascii="Rockwell" w:hAnsi="Rockwell"/>
                <w:i/>
              </w:rPr>
              <w:t xml:space="preserve"> pouces) et 36,59 Wh (pour le 13 pouces)</w:t>
            </w:r>
            <w:r w:rsidR="00D81204" w:rsidRPr="00920CAD">
              <w:rPr>
                <w:rFonts w:ascii="Rockwell" w:hAnsi="Rockwell"/>
                <w:i/>
              </w:rPr>
              <w:t xml:space="preserve"> </w:t>
            </w:r>
            <w:r w:rsidRPr="00920CAD">
              <w:rPr>
                <w:rFonts w:ascii="Rockwell" w:hAnsi="Rockwell"/>
                <w:i/>
              </w:rPr>
              <w:t>(au soumissionnaire de faire la preuve)</w:t>
            </w:r>
          </w:p>
        </w:tc>
        <w:tc>
          <w:tcPr>
            <w:tcW w:w="1003" w:type="pct"/>
          </w:tcPr>
          <w:p w14:paraId="3E074985" w14:textId="77777777" w:rsidR="00C815C4" w:rsidRPr="00920CAD" w:rsidRDefault="00C815C4" w:rsidP="00C815C4">
            <w:pPr>
              <w:spacing w:line="259" w:lineRule="auto"/>
              <w:jc w:val="both"/>
              <w:rPr>
                <w:rFonts w:ascii="Rockwell" w:eastAsia="Calibri" w:hAnsi="Rockwell"/>
                <w:bCs/>
                <w:i/>
                <w:lang w:eastAsia="en-US"/>
              </w:rPr>
            </w:pPr>
          </w:p>
        </w:tc>
        <w:tc>
          <w:tcPr>
            <w:tcW w:w="887" w:type="pct"/>
            <w:vAlign w:val="center"/>
          </w:tcPr>
          <w:p w14:paraId="5F6587E9"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12D1E6B4" w14:textId="77777777" w:rsidTr="00D81204">
        <w:trPr>
          <w:trHeight w:val="1417"/>
          <w:jc w:val="center"/>
        </w:trPr>
        <w:tc>
          <w:tcPr>
            <w:tcW w:w="400" w:type="pct"/>
            <w:vAlign w:val="center"/>
          </w:tcPr>
          <w:p w14:paraId="26751F69" w14:textId="77777777" w:rsidR="00C815C4" w:rsidRPr="00920CAD"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7642CE0B" w14:textId="77777777" w:rsidR="00C815C4" w:rsidRPr="00920CAD" w:rsidRDefault="00C815C4" w:rsidP="00C815C4">
            <w:pPr>
              <w:rPr>
                <w:rFonts w:ascii="Rockwell" w:hAnsi="Rockwell"/>
                <w:i/>
              </w:rPr>
            </w:pPr>
            <w:r w:rsidRPr="00920CAD">
              <w:rPr>
                <w:rFonts w:ascii="Rockwell" w:hAnsi="Rockwell"/>
                <w:i/>
              </w:rPr>
              <w:t xml:space="preserve">Autonomie </w:t>
            </w:r>
          </w:p>
        </w:tc>
        <w:tc>
          <w:tcPr>
            <w:tcW w:w="1952" w:type="pct"/>
            <w:gridSpan w:val="2"/>
          </w:tcPr>
          <w:p w14:paraId="7BE76019" w14:textId="77777777" w:rsidR="00C815C4" w:rsidRPr="00920CAD" w:rsidRDefault="00C815C4" w:rsidP="00C815C4">
            <w:pPr>
              <w:jc w:val="both"/>
              <w:rPr>
                <w:rFonts w:ascii="Rockwell" w:hAnsi="Rockwell"/>
                <w:i/>
              </w:rPr>
            </w:pPr>
            <w:r w:rsidRPr="00920CAD">
              <w:rPr>
                <w:rFonts w:ascii="Rockwell" w:hAnsi="Rockwell"/>
                <w:i/>
              </w:rPr>
              <w:t>Jusqu’à 10 heures d’autonomie pour naviguer sur Internet en Wi</w:t>
            </w:r>
            <w:r w:rsidRPr="00920CAD">
              <w:rPr>
                <w:rFonts w:ascii="Cambria Math" w:hAnsi="Cambria Math" w:cs="Cambria Math"/>
                <w:i/>
              </w:rPr>
              <w:t>‑</w:t>
            </w:r>
            <w:r w:rsidRPr="00920CAD">
              <w:rPr>
                <w:rFonts w:ascii="Rockwell" w:hAnsi="Rockwell"/>
                <w:i/>
              </w:rPr>
              <w:t>Fi, regarder des vidéos ou écouter de la musique</w:t>
            </w:r>
          </w:p>
          <w:p w14:paraId="765E92B2" w14:textId="77777777" w:rsidR="00C815C4" w:rsidRPr="00920CAD" w:rsidRDefault="00C815C4" w:rsidP="00C815C4">
            <w:pPr>
              <w:jc w:val="both"/>
              <w:rPr>
                <w:rFonts w:ascii="Rockwell" w:hAnsi="Rockwell"/>
                <w:i/>
              </w:rPr>
            </w:pPr>
            <w:r w:rsidRPr="00920CAD">
              <w:rPr>
                <w:rFonts w:ascii="Rockwell" w:hAnsi="Rockwell"/>
                <w:i/>
              </w:rPr>
              <w:t>Jusqu’à 9 heures d’autonomie pour naviguer sur Internet via un réseau de données cellulaires</w:t>
            </w:r>
          </w:p>
          <w:p w14:paraId="252E9AFF" w14:textId="77777777" w:rsidR="00C815C4" w:rsidRPr="00920CAD" w:rsidRDefault="00C815C4" w:rsidP="00C815C4">
            <w:pPr>
              <w:jc w:val="both"/>
              <w:rPr>
                <w:rFonts w:ascii="Rockwell" w:hAnsi="Rockwell"/>
                <w:i/>
              </w:rPr>
            </w:pPr>
            <w:r w:rsidRPr="00920CAD">
              <w:rPr>
                <w:rFonts w:ascii="Rockwell" w:hAnsi="Rockwell"/>
                <w:i/>
              </w:rPr>
              <w:t>Recharge via l’adaptateur secteur ou le port USB d’un ordinateur</w:t>
            </w:r>
          </w:p>
        </w:tc>
        <w:tc>
          <w:tcPr>
            <w:tcW w:w="1003" w:type="pct"/>
          </w:tcPr>
          <w:p w14:paraId="0BD707BA" w14:textId="77777777" w:rsidR="00C815C4" w:rsidRPr="00920CAD" w:rsidRDefault="00C815C4" w:rsidP="00C815C4">
            <w:pPr>
              <w:spacing w:line="259" w:lineRule="auto"/>
              <w:jc w:val="both"/>
              <w:rPr>
                <w:rFonts w:ascii="Rockwell" w:eastAsia="Calibri" w:hAnsi="Rockwell"/>
                <w:bCs/>
                <w:i/>
                <w:lang w:eastAsia="en-US"/>
              </w:rPr>
            </w:pPr>
          </w:p>
        </w:tc>
        <w:tc>
          <w:tcPr>
            <w:tcW w:w="887" w:type="pct"/>
            <w:vAlign w:val="center"/>
          </w:tcPr>
          <w:p w14:paraId="435E46E0"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39E84981" w14:textId="77777777" w:rsidTr="00494DE3">
        <w:trPr>
          <w:jc w:val="center"/>
        </w:trPr>
        <w:tc>
          <w:tcPr>
            <w:tcW w:w="400" w:type="pct"/>
            <w:vMerge w:val="restart"/>
            <w:vAlign w:val="center"/>
          </w:tcPr>
          <w:p w14:paraId="59AB2FC7" w14:textId="77777777" w:rsidR="00C815C4" w:rsidRPr="00920CAD" w:rsidRDefault="00C815C4" w:rsidP="002F0354">
            <w:pPr>
              <w:pStyle w:val="Paragraphedeliste"/>
              <w:numPr>
                <w:ilvl w:val="2"/>
                <w:numId w:val="37"/>
              </w:numPr>
              <w:spacing w:line="259" w:lineRule="auto"/>
              <w:ind w:left="459"/>
              <w:jc w:val="both"/>
              <w:rPr>
                <w:rFonts w:ascii="Rockwell" w:hAnsi="Rockwell"/>
                <w:bCs/>
                <w:i/>
              </w:rPr>
            </w:pPr>
          </w:p>
        </w:tc>
        <w:tc>
          <w:tcPr>
            <w:tcW w:w="758" w:type="pct"/>
            <w:vMerge w:val="restart"/>
            <w:vAlign w:val="center"/>
          </w:tcPr>
          <w:p w14:paraId="33DDBDA3" w14:textId="72805DB7" w:rsidR="00C815C4" w:rsidRPr="00920CAD" w:rsidRDefault="00C815C4" w:rsidP="00A83C53">
            <w:pPr>
              <w:rPr>
                <w:rFonts w:ascii="Rockwell" w:hAnsi="Rockwell"/>
                <w:i/>
              </w:rPr>
            </w:pPr>
            <w:bookmarkStart w:id="579" w:name="_Hlk116289043"/>
            <w:bookmarkStart w:id="580" w:name="_Toc118352034"/>
            <w:bookmarkStart w:id="581" w:name="_Toc118352317"/>
            <w:bookmarkStart w:id="582" w:name="_Toc118683051"/>
            <w:r w:rsidRPr="00920CAD">
              <w:rPr>
                <w:rFonts w:ascii="Rockwell" w:hAnsi="Rockwell"/>
                <w:i/>
              </w:rPr>
              <w:t xml:space="preserve">Apple Pencil </w:t>
            </w:r>
            <w:bookmarkEnd w:id="579"/>
            <w:r w:rsidR="00B61953" w:rsidRPr="00920CAD">
              <w:rPr>
                <w:rFonts w:ascii="Rockwell" w:hAnsi="Rockwell"/>
                <w:i/>
              </w:rPr>
              <w:t xml:space="preserve">Pro </w:t>
            </w:r>
            <w:bookmarkEnd w:id="580"/>
            <w:bookmarkEnd w:id="581"/>
            <w:bookmarkEnd w:id="582"/>
          </w:p>
          <w:p w14:paraId="1754D2D7" w14:textId="77777777" w:rsidR="00C815C4" w:rsidRPr="00920CAD" w:rsidRDefault="00C815C4" w:rsidP="00A83C53">
            <w:pPr>
              <w:rPr>
                <w:rFonts w:ascii="Rockwell" w:hAnsi="Rockwell"/>
                <w:i/>
              </w:rPr>
            </w:pPr>
          </w:p>
        </w:tc>
        <w:tc>
          <w:tcPr>
            <w:tcW w:w="1952" w:type="pct"/>
            <w:gridSpan w:val="2"/>
            <w:tcBorders>
              <w:bottom w:val="single" w:sz="4" w:space="0" w:color="auto"/>
            </w:tcBorders>
          </w:tcPr>
          <w:p w14:paraId="2C294B03" w14:textId="368099BA" w:rsidR="00C815C4" w:rsidRPr="00920CAD" w:rsidRDefault="00C815C4" w:rsidP="00C815C4">
            <w:pPr>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1003" w:type="pct"/>
          </w:tcPr>
          <w:p w14:paraId="472F81D0" w14:textId="77777777" w:rsidR="00C815C4" w:rsidRPr="00920CAD" w:rsidRDefault="00C815C4" w:rsidP="00C815C4">
            <w:pPr>
              <w:spacing w:line="259" w:lineRule="auto"/>
              <w:jc w:val="both"/>
              <w:rPr>
                <w:rFonts w:ascii="Rockwell" w:eastAsia="Calibri" w:hAnsi="Rockwell"/>
                <w:bCs/>
                <w:i/>
                <w:lang w:eastAsia="en-US"/>
              </w:rPr>
            </w:pPr>
          </w:p>
        </w:tc>
        <w:tc>
          <w:tcPr>
            <w:tcW w:w="887" w:type="pct"/>
            <w:vAlign w:val="center"/>
          </w:tcPr>
          <w:p w14:paraId="0493EC99"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62C7C186" w14:textId="77777777" w:rsidTr="00494DE3">
        <w:trPr>
          <w:trHeight w:hRule="exact" w:val="709"/>
          <w:jc w:val="center"/>
        </w:trPr>
        <w:tc>
          <w:tcPr>
            <w:tcW w:w="400" w:type="pct"/>
            <w:vMerge/>
            <w:shd w:val="clear" w:color="auto" w:fill="FF0000"/>
            <w:vAlign w:val="center"/>
          </w:tcPr>
          <w:p w14:paraId="1AFC9BFE" w14:textId="77777777" w:rsidR="00C815C4" w:rsidRPr="00920CAD" w:rsidRDefault="00C815C4" w:rsidP="002F0354">
            <w:pPr>
              <w:pStyle w:val="Paragraphedeliste"/>
              <w:numPr>
                <w:ilvl w:val="2"/>
                <w:numId w:val="37"/>
              </w:numPr>
              <w:spacing w:line="259" w:lineRule="auto"/>
              <w:ind w:left="459"/>
              <w:jc w:val="both"/>
              <w:rPr>
                <w:rFonts w:ascii="Rockwell" w:hAnsi="Rockwell"/>
                <w:bCs/>
                <w:i/>
              </w:rPr>
            </w:pPr>
          </w:p>
        </w:tc>
        <w:tc>
          <w:tcPr>
            <w:tcW w:w="758" w:type="pct"/>
            <w:vMerge/>
            <w:tcBorders>
              <w:right w:val="single" w:sz="4" w:space="0" w:color="auto"/>
            </w:tcBorders>
            <w:shd w:val="clear" w:color="auto" w:fill="FF0000"/>
            <w:vAlign w:val="center"/>
          </w:tcPr>
          <w:p w14:paraId="67F91CB6" w14:textId="77777777" w:rsidR="00C815C4" w:rsidRPr="00920CAD" w:rsidRDefault="00C815C4" w:rsidP="00C815C4">
            <w:pPr>
              <w:pStyle w:val="Titre1"/>
              <w:shd w:val="clear" w:color="auto" w:fill="FFFFFF"/>
              <w:spacing w:before="0" w:after="0"/>
              <w:rPr>
                <w:rFonts w:ascii="Rockwell" w:hAnsi="Rockwell"/>
                <w:b w:val="0"/>
                <w:i/>
                <w:u w:val="none"/>
              </w:rPr>
            </w:pPr>
          </w:p>
        </w:tc>
        <w:tc>
          <w:tcPr>
            <w:tcW w:w="443" w:type="pct"/>
            <w:tcBorders>
              <w:top w:val="single" w:sz="4" w:space="0" w:color="auto"/>
              <w:left w:val="single" w:sz="4" w:space="0" w:color="auto"/>
              <w:bottom w:val="single" w:sz="4" w:space="0" w:color="auto"/>
              <w:right w:val="single" w:sz="4" w:space="0" w:color="auto"/>
            </w:tcBorders>
          </w:tcPr>
          <w:p w14:paraId="5ACF7038" w14:textId="113B919E" w:rsidR="00C815C4" w:rsidRPr="00920CAD" w:rsidRDefault="00C815C4" w:rsidP="00C815C4">
            <w:pPr>
              <w:jc w:val="both"/>
              <w:rPr>
                <w:rFonts w:ascii="Rockwell" w:hAnsi="Rockwell"/>
                <w:i/>
              </w:rPr>
            </w:pPr>
            <w:r w:rsidRPr="00920CAD">
              <w:rPr>
                <w:rFonts w:ascii="Rockwell" w:hAnsi="Rockwell"/>
                <w:i/>
              </w:rPr>
              <w:t>A fournir</w:t>
            </w:r>
          </w:p>
        </w:tc>
        <w:tc>
          <w:tcPr>
            <w:tcW w:w="1510" w:type="pct"/>
            <w:tcBorders>
              <w:top w:val="single" w:sz="4" w:space="0" w:color="auto"/>
              <w:left w:val="single" w:sz="4" w:space="0" w:color="auto"/>
              <w:bottom w:val="single" w:sz="4" w:space="0" w:color="auto"/>
              <w:right w:val="single" w:sz="4" w:space="0" w:color="auto"/>
            </w:tcBorders>
            <w:vAlign w:val="center"/>
          </w:tcPr>
          <w:p w14:paraId="7B688DA9" w14:textId="372AE8B1" w:rsidR="00C815C4" w:rsidRPr="00920CAD" w:rsidRDefault="00494DE3" w:rsidP="00D81204">
            <w:pPr>
              <w:jc w:val="both"/>
              <w:rPr>
                <w:rFonts w:ascii="Rockwell" w:hAnsi="Rockwell"/>
                <w:i/>
              </w:rPr>
            </w:pPr>
            <w:r w:rsidRPr="00920CAD">
              <w:rPr>
                <w:rFonts w:ascii="Rockwell" w:hAnsi="Rockwell"/>
                <w:i/>
              </w:rPr>
              <w:t xml:space="preserve">Oui        </w:t>
            </w:r>
            <w:sdt>
              <w:sdtPr>
                <w:rPr>
                  <w:rFonts w:ascii="Rockwell" w:hAnsi="Rockwell"/>
                  <w:bCs/>
                  <w:iCs/>
                  <w:sz w:val="40"/>
                  <w:szCs w:val="40"/>
                  <w:lang w:val="fr-CA"/>
                </w:rPr>
                <w:id w:val="-756277585"/>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r w:rsidRPr="00920CAD">
              <w:rPr>
                <w:rFonts w:ascii="Rockwell" w:hAnsi="Rockwell"/>
                <w:i/>
              </w:rPr>
              <w:t xml:space="preserve">                  Non</w:t>
            </w:r>
            <w:r w:rsidR="00C815C4" w:rsidRPr="00920CAD">
              <w:rPr>
                <w:rFonts w:ascii="Rockwell" w:hAnsi="Rockwell"/>
                <w:i/>
              </w:rPr>
              <w:t xml:space="preserve"> </w:t>
            </w:r>
            <w:r w:rsidR="009979B1" w:rsidRPr="00920CAD">
              <w:rPr>
                <w:rFonts w:ascii="Rockwell" w:hAnsi="Rockwell"/>
                <w:i/>
              </w:rPr>
              <w:t xml:space="preserve">       </w:t>
            </w:r>
            <w:sdt>
              <w:sdtPr>
                <w:rPr>
                  <w:rFonts w:ascii="Rockwell" w:hAnsi="Rockwell"/>
                  <w:bCs/>
                  <w:iCs/>
                  <w:sz w:val="40"/>
                  <w:szCs w:val="40"/>
                  <w:lang w:val="fr-CA"/>
                </w:rPr>
                <w:id w:val="-1857183180"/>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1003" w:type="pct"/>
            <w:tcBorders>
              <w:left w:val="single" w:sz="4" w:space="0" w:color="auto"/>
            </w:tcBorders>
          </w:tcPr>
          <w:p w14:paraId="63110915" w14:textId="0FC45E76" w:rsidR="00C815C4" w:rsidRPr="00920CAD" w:rsidRDefault="00C815C4" w:rsidP="00C815C4">
            <w:pPr>
              <w:spacing w:line="259" w:lineRule="auto"/>
              <w:jc w:val="both"/>
              <w:rPr>
                <w:rFonts w:ascii="Rockwell" w:eastAsia="Calibri" w:hAnsi="Rockwell"/>
                <w:bCs/>
                <w:i/>
                <w:lang w:eastAsia="en-US"/>
              </w:rPr>
            </w:pPr>
          </w:p>
        </w:tc>
        <w:tc>
          <w:tcPr>
            <w:tcW w:w="887" w:type="pct"/>
            <w:vAlign w:val="center"/>
          </w:tcPr>
          <w:p w14:paraId="1F964452"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2B170B40" w14:textId="77777777" w:rsidTr="00494DE3">
        <w:trPr>
          <w:trHeight w:hRule="exact" w:val="1389"/>
          <w:jc w:val="center"/>
        </w:trPr>
        <w:tc>
          <w:tcPr>
            <w:tcW w:w="400" w:type="pct"/>
            <w:vAlign w:val="center"/>
          </w:tcPr>
          <w:p w14:paraId="198C4D60" w14:textId="77777777" w:rsidR="00C815C4" w:rsidRPr="00920CAD"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36812861" w14:textId="77777777" w:rsidR="00C815C4" w:rsidRPr="00920CAD" w:rsidRDefault="00C815C4" w:rsidP="00C815C4">
            <w:pPr>
              <w:rPr>
                <w:rFonts w:ascii="Rockwell" w:hAnsi="Rockwell"/>
                <w:i/>
              </w:rPr>
            </w:pPr>
            <w:r w:rsidRPr="00920CAD">
              <w:rPr>
                <w:rFonts w:ascii="Rockwell" w:hAnsi="Rockwell"/>
                <w:i/>
              </w:rPr>
              <w:t>Capteurs</w:t>
            </w:r>
          </w:p>
        </w:tc>
        <w:tc>
          <w:tcPr>
            <w:tcW w:w="1952" w:type="pct"/>
            <w:gridSpan w:val="2"/>
            <w:tcBorders>
              <w:top w:val="single" w:sz="4" w:space="0" w:color="auto"/>
            </w:tcBorders>
            <w:vAlign w:val="center"/>
          </w:tcPr>
          <w:p w14:paraId="13F6D62D" w14:textId="77777777" w:rsidR="00C815C4" w:rsidRPr="00920CAD" w:rsidRDefault="00C815C4" w:rsidP="00C815C4">
            <w:pPr>
              <w:jc w:val="both"/>
              <w:rPr>
                <w:rFonts w:ascii="Rockwell" w:hAnsi="Rockwell"/>
                <w:i/>
              </w:rPr>
            </w:pPr>
            <w:r w:rsidRPr="00920CAD">
              <w:rPr>
                <w:rFonts w:ascii="Rockwell" w:hAnsi="Rockwell"/>
                <w:i/>
              </w:rPr>
              <w:t>Touch ID</w:t>
            </w:r>
          </w:p>
          <w:p w14:paraId="7F833404" w14:textId="77777777" w:rsidR="00C815C4" w:rsidRPr="00920CAD" w:rsidRDefault="00C815C4" w:rsidP="00C815C4">
            <w:pPr>
              <w:jc w:val="both"/>
              <w:rPr>
                <w:rFonts w:ascii="Rockwell" w:hAnsi="Rockwell"/>
                <w:i/>
              </w:rPr>
            </w:pPr>
            <w:r w:rsidRPr="00920CAD">
              <w:rPr>
                <w:rFonts w:ascii="Rockwell" w:hAnsi="Rockwell"/>
                <w:i/>
              </w:rPr>
              <w:t>Gyroscope à trois axes</w:t>
            </w:r>
          </w:p>
          <w:p w14:paraId="676F7C14" w14:textId="77777777" w:rsidR="00C815C4" w:rsidRPr="00920CAD" w:rsidRDefault="00C815C4" w:rsidP="00C815C4">
            <w:pPr>
              <w:jc w:val="both"/>
              <w:rPr>
                <w:rFonts w:ascii="Rockwell" w:hAnsi="Rockwell"/>
                <w:i/>
              </w:rPr>
            </w:pPr>
            <w:r w:rsidRPr="00920CAD">
              <w:rPr>
                <w:rFonts w:ascii="Rockwell" w:hAnsi="Rockwell"/>
                <w:i/>
              </w:rPr>
              <w:t>Accéléromètre</w:t>
            </w:r>
          </w:p>
          <w:p w14:paraId="3AF80A92" w14:textId="77777777" w:rsidR="00C815C4" w:rsidRPr="00920CAD" w:rsidRDefault="00C815C4" w:rsidP="00C815C4">
            <w:pPr>
              <w:jc w:val="both"/>
              <w:rPr>
                <w:rFonts w:ascii="Rockwell" w:hAnsi="Rockwell"/>
                <w:i/>
              </w:rPr>
            </w:pPr>
            <w:r w:rsidRPr="00920CAD">
              <w:rPr>
                <w:rFonts w:ascii="Rockwell" w:hAnsi="Rockwell"/>
                <w:i/>
              </w:rPr>
              <w:t>Baromètre</w:t>
            </w:r>
          </w:p>
          <w:p w14:paraId="58BA4DD1" w14:textId="77777777" w:rsidR="00C815C4" w:rsidRPr="00920CAD" w:rsidRDefault="00C815C4" w:rsidP="00C815C4">
            <w:pPr>
              <w:jc w:val="both"/>
              <w:rPr>
                <w:rFonts w:ascii="Rockwell" w:hAnsi="Rockwell"/>
                <w:i/>
              </w:rPr>
            </w:pPr>
            <w:r w:rsidRPr="00920CAD">
              <w:rPr>
                <w:rFonts w:ascii="Rockwell" w:hAnsi="Rockwell"/>
                <w:i/>
              </w:rPr>
              <w:t>Capteur de luminosité ambiante</w:t>
            </w:r>
          </w:p>
          <w:p w14:paraId="7E482F67" w14:textId="77777777" w:rsidR="00C815C4" w:rsidRPr="00920CAD" w:rsidRDefault="00C815C4" w:rsidP="00C815C4">
            <w:pPr>
              <w:jc w:val="both"/>
              <w:rPr>
                <w:rFonts w:ascii="Rockwell" w:hAnsi="Rockwell"/>
                <w:i/>
              </w:rPr>
            </w:pPr>
          </w:p>
        </w:tc>
        <w:tc>
          <w:tcPr>
            <w:tcW w:w="1003" w:type="pct"/>
          </w:tcPr>
          <w:p w14:paraId="2CE8DB3D" w14:textId="77777777" w:rsidR="00C815C4" w:rsidRPr="00920CAD" w:rsidRDefault="00C815C4" w:rsidP="00C815C4">
            <w:pPr>
              <w:spacing w:line="259" w:lineRule="auto"/>
              <w:jc w:val="both"/>
              <w:rPr>
                <w:rFonts w:ascii="Rockwell" w:eastAsia="Calibri" w:hAnsi="Rockwell"/>
                <w:bCs/>
                <w:i/>
                <w:lang w:eastAsia="en-US"/>
              </w:rPr>
            </w:pPr>
          </w:p>
        </w:tc>
        <w:tc>
          <w:tcPr>
            <w:tcW w:w="887" w:type="pct"/>
            <w:vAlign w:val="center"/>
          </w:tcPr>
          <w:p w14:paraId="47BCA51C"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4E7582C6" w14:textId="77777777" w:rsidTr="00D81204">
        <w:trPr>
          <w:trHeight w:hRule="exact" w:val="1431"/>
          <w:jc w:val="center"/>
        </w:trPr>
        <w:tc>
          <w:tcPr>
            <w:tcW w:w="400" w:type="pct"/>
            <w:vAlign w:val="center"/>
          </w:tcPr>
          <w:p w14:paraId="2E175531" w14:textId="77777777" w:rsidR="00C815C4" w:rsidRPr="00920CAD"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502C0274" w14:textId="1AA0FA21" w:rsidR="00C815C4" w:rsidRPr="00920CAD" w:rsidRDefault="00C815C4" w:rsidP="00C815C4">
            <w:pPr>
              <w:rPr>
                <w:rFonts w:ascii="Rockwell" w:hAnsi="Rockwell"/>
                <w:i/>
              </w:rPr>
            </w:pPr>
            <w:r w:rsidRPr="00920CAD">
              <w:rPr>
                <w:rFonts w:ascii="Rockwell" w:hAnsi="Rockwell"/>
                <w:i/>
              </w:rPr>
              <w:t>Localisation</w:t>
            </w:r>
          </w:p>
        </w:tc>
        <w:tc>
          <w:tcPr>
            <w:tcW w:w="1952" w:type="pct"/>
            <w:gridSpan w:val="2"/>
          </w:tcPr>
          <w:p w14:paraId="43670B2F" w14:textId="77777777" w:rsidR="00C815C4" w:rsidRPr="00920CAD" w:rsidRDefault="00C815C4" w:rsidP="00C815C4">
            <w:pPr>
              <w:jc w:val="both"/>
              <w:rPr>
                <w:rFonts w:ascii="Rockwell" w:hAnsi="Rockwell"/>
                <w:i/>
              </w:rPr>
            </w:pPr>
            <w:r w:rsidRPr="00920CAD">
              <w:rPr>
                <w:rFonts w:ascii="Rockwell" w:hAnsi="Rockwell"/>
                <w:i/>
              </w:rPr>
              <w:t>Boussole numérique</w:t>
            </w:r>
          </w:p>
          <w:p w14:paraId="6324EB41" w14:textId="77777777" w:rsidR="00C815C4" w:rsidRPr="00920CAD" w:rsidRDefault="00C815C4" w:rsidP="00C815C4">
            <w:pPr>
              <w:jc w:val="both"/>
              <w:rPr>
                <w:rFonts w:ascii="Rockwell" w:hAnsi="Rockwell"/>
                <w:i/>
              </w:rPr>
            </w:pPr>
            <w:r w:rsidRPr="00920CAD">
              <w:rPr>
                <w:rFonts w:ascii="Rockwell" w:hAnsi="Rockwell"/>
                <w:i/>
              </w:rPr>
              <w:t>Wi</w:t>
            </w:r>
            <w:r w:rsidRPr="00920CAD">
              <w:rPr>
                <w:rFonts w:ascii="Cambria Math" w:hAnsi="Cambria Math" w:cs="Cambria Math"/>
                <w:i/>
              </w:rPr>
              <w:t>‑</w:t>
            </w:r>
            <w:r w:rsidRPr="00920CAD">
              <w:rPr>
                <w:rFonts w:ascii="Rockwell" w:hAnsi="Rockwell"/>
                <w:i/>
              </w:rPr>
              <w:t>Fi</w:t>
            </w:r>
          </w:p>
          <w:p w14:paraId="1A620D02" w14:textId="77777777" w:rsidR="00C815C4" w:rsidRPr="00920CAD" w:rsidRDefault="00C815C4" w:rsidP="00C815C4">
            <w:pPr>
              <w:jc w:val="both"/>
              <w:rPr>
                <w:rFonts w:ascii="Rockwell" w:hAnsi="Rockwell"/>
                <w:i/>
              </w:rPr>
            </w:pPr>
            <w:proofErr w:type="spellStart"/>
            <w:r w:rsidRPr="00920CAD">
              <w:rPr>
                <w:rFonts w:ascii="Rockwell" w:hAnsi="Rockwell"/>
                <w:i/>
              </w:rPr>
              <w:t>Microlocalisation</w:t>
            </w:r>
            <w:proofErr w:type="spellEnd"/>
            <w:r w:rsidRPr="00920CAD">
              <w:rPr>
                <w:rFonts w:ascii="Rockwell" w:hAnsi="Rockwell"/>
                <w:i/>
              </w:rPr>
              <w:t xml:space="preserve"> iBeacon </w:t>
            </w:r>
          </w:p>
          <w:p w14:paraId="3E99CAE3" w14:textId="2B9D1D0D" w:rsidR="00C815C4" w:rsidRPr="00920CAD" w:rsidRDefault="00C815C4" w:rsidP="00C815C4">
            <w:pPr>
              <w:jc w:val="both"/>
              <w:rPr>
                <w:rFonts w:ascii="Rockwell" w:hAnsi="Rockwell"/>
                <w:i/>
              </w:rPr>
            </w:pPr>
            <w:r w:rsidRPr="00920CAD">
              <w:rPr>
                <w:rFonts w:ascii="Rockwell" w:hAnsi="Rockwell"/>
                <w:i/>
              </w:rPr>
              <w:t>GPS / GNSS intégré</w:t>
            </w:r>
          </w:p>
          <w:p w14:paraId="2D09330B" w14:textId="77777777" w:rsidR="00C815C4" w:rsidRPr="00920CAD" w:rsidRDefault="00C815C4" w:rsidP="00C815C4">
            <w:pPr>
              <w:jc w:val="both"/>
              <w:rPr>
                <w:rFonts w:ascii="Rockwell" w:hAnsi="Rockwell"/>
                <w:i/>
              </w:rPr>
            </w:pPr>
            <w:r w:rsidRPr="00920CAD">
              <w:rPr>
                <w:rFonts w:ascii="Rockwell" w:hAnsi="Rockwell"/>
                <w:i/>
              </w:rPr>
              <w:t>Réseaux cellulaires</w:t>
            </w:r>
          </w:p>
        </w:tc>
        <w:tc>
          <w:tcPr>
            <w:tcW w:w="1003" w:type="pct"/>
          </w:tcPr>
          <w:p w14:paraId="48146978" w14:textId="77777777" w:rsidR="00C815C4" w:rsidRPr="00920CAD" w:rsidRDefault="00C815C4" w:rsidP="00C815C4">
            <w:pPr>
              <w:spacing w:line="259" w:lineRule="auto"/>
              <w:jc w:val="both"/>
              <w:rPr>
                <w:rFonts w:ascii="Rockwell" w:eastAsia="Calibri" w:hAnsi="Rockwell"/>
                <w:bCs/>
                <w:i/>
                <w:lang w:eastAsia="en-US"/>
              </w:rPr>
            </w:pPr>
          </w:p>
        </w:tc>
        <w:tc>
          <w:tcPr>
            <w:tcW w:w="887" w:type="pct"/>
            <w:vAlign w:val="center"/>
          </w:tcPr>
          <w:p w14:paraId="094C4812"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5A3E7FC2" w14:textId="77777777" w:rsidTr="00D81204">
        <w:trPr>
          <w:trHeight w:hRule="exact" w:val="333"/>
          <w:jc w:val="center"/>
        </w:trPr>
        <w:tc>
          <w:tcPr>
            <w:tcW w:w="400" w:type="pct"/>
            <w:vMerge w:val="restart"/>
            <w:vAlign w:val="center"/>
          </w:tcPr>
          <w:p w14:paraId="0D26D487" w14:textId="77777777" w:rsidR="00C815C4" w:rsidRPr="00920CAD" w:rsidRDefault="00C815C4" w:rsidP="002F0354">
            <w:pPr>
              <w:pStyle w:val="Paragraphedeliste"/>
              <w:numPr>
                <w:ilvl w:val="2"/>
                <w:numId w:val="37"/>
              </w:numPr>
              <w:spacing w:line="259" w:lineRule="auto"/>
              <w:ind w:left="459"/>
              <w:jc w:val="both"/>
              <w:rPr>
                <w:rFonts w:ascii="Rockwell" w:hAnsi="Rockwell"/>
                <w:bCs/>
                <w:i/>
              </w:rPr>
            </w:pPr>
          </w:p>
        </w:tc>
        <w:tc>
          <w:tcPr>
            <w:tcW w:w="758" w:type="pct"/>
            <w:vMerge w:val="restart"/>
            <w:vAlign w:val="center"/>
          </w:tcPr>
          <w:p w14:paraId="25B3F66B" w14:textId="77777777" w:rsidR="00C815C4" w:rsidRPr="00920CAD" w:rsidRDefault="00C815C4" w:rsidP="00C815C4">
            <w:pPr>
              <w:jc w:val="both"/>
              <w:rPr>
                <w:rFonts w:ascii="Rockwell" w:hAnsi="Rockwell"/>
                <w:i/>
              </w:rPr>
            </w:pPr>
            <w:r w:rsidRPr="00920CAD">
              <w:rPr>
                <w:rFonts w:ascii="Rockwell" w:hAnsi="Rockwell"/>
                <w:i/>
              </w:rPr>
              <w:t>Autres accessoires</w:t>
            </w:r>
          </w:p>
        </w:tc>
        <w:tc>
          <w:tcPr>
            <w:tcW w:w="1952" w:type="pct"/>
            <w:gridSpan w:val="2"/>
          </w:tcPr>
          <w:p w14:paraId="24A8B8D5" w14:textId="5A66E8E6" w:rsidR="00C815C4" w:rsidRPr="00920CAD" w:rsidRDefault="00C815C4" w:rsidP="00C815C4">
            <w:pPr>
              <w:jc w:val="both"/>
              <w:rPr>
                <w:rFonts w:ascii="Rockwell" w:hAnsi="Rockwell"/>
                <w:i/>
              </w:rPr>
            </w:pPr>
            <w:r w:rsidRPr="00920CAD">
              <w:rPr>
                <w:rFonts w:ascii="Rockwell" w:hAnsi="Rockwell"/>
                <w:i/>
              </w:rPr>
              <w:t xml:space="preserve">Etui de protection  </w:t>
            </w:r>
          </w:p>
          <w:p w14:paraId="73482ABD" w14:textId="6F30FCAF" w:rsidR="00C815C4" w:rsidRPr="00920CAD" w:rsidRDefault="00C815C4" w:rsidP="00C815C4">
            <w:pPr>
              <w:jc w:val="both"/>
              <w:rPr>
                <w:rFonts w:ascii="Rockwell" w:hAnsi="Rockwell"/>
                <w:i/>
              </w:rPr>
            </w:pPr>
          </w:p>
        </w:tc>
        <w:tc>
          <w:tcPr>
            <w:tcW w:w="1003" w:type="pct"/>
          </w:tcPr>
          <w:p w14:paraId="3B38BD58" w14:textId="77777777" w:rsidR="00C815C4" w:rsidRPr="00920CAD" w:rsidRDefault="00C815C4" w:rsidP="00C815C4">
            <w:pPr>
              <w:spacing w:line="259" w:lineRule="auto"/>
              <w:jc w:val="both"/>
              <w:rPr>
                <w:rFonts w:ascii="Rockwell" w:eastAsia="Calibri" w:hAnsi="Rockwell"/>
                <w:bCs/>
                <w:i/>
                <w:lang w:eastAsia="en-US"/>
              </w:rPr>
            </w:pPr>
          </w:p>
        </w:tc>
        <w:tc>
          <w:tcPr>
            <w:tcW w:w="887" w:type="pct"/>
            <w:vAlign w:val="center"/>
          </w:tcPr>
          <w:p w14:paraId="367FA735"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2BF36328" w14:textId="77777777" w:rsidTr="00D81204">
        <w:trPr>
          <w:trHeight w:hRule="exact" w:val="333"/>
          <w:jc w:val="center"/>
        </w:trPr>
        <w:tc>
          <w:tcPr>
            <w:tcW w:w="400" w:type="pct"/>
            <w:vMerge/>
            <w:vAlign w:val="center"/>
          </w:tcPr>
          <w:p w14:paraId="2E440D6F" w14:textId="77777777" w:rsidR="00E63014" w:rsidRPr="00920CAD" w:rsidRDefault="00E63014" w:rsidP="002F0354">
            <w:pPr>
              <w:pStyle w:val="Paragraphedeliste"/>
              <w:numPr>
                <w:ilvl w:val="2"/>
                <w:numId w:val="37"/>
              </w:numPr>
              <w:spacing w:line="259" w:lineRule="auto"/>
              <w:ind w:left="459"/>
              <w:jc w:val="both"/>
              <w:rPr>
                <w:rFonts w:ascii="Rockwell" w:hAnsi="Rockwell"/>
                <w:bCs/>
                <w:i/>
              </w:rPr>
            </w:pPr>
          </w:p>
        </w:tc>
        <w:tc>
          <w:tcPr>
            <w:tcW w:w="758" w:type="pct"/>
            <w:vMerge/>
            <w:vAlign w:val="center"/>
          </w:tcPr>
          <w:p w14:paraId="03C43637" w14:textId="77777777" w:rsidR="00E63014" w:rsidRPr="00920CAD" w:rsidRDefault="00E63014" w:rsidP="00C815C4">
            <w:pPr>
              <w:jc w:val="both"/>
              <w:rPr>
                <w:rFonts w:ascii="Rockwell" w:hAnsi="Rockwell"/>
                <w:i/>
              </w:rPr>
            </w:pPr>
          </w:p>
        </w:tc>
        <w:tc>
          <w:tcPr>
            <w:tcW w:w="1952" w:type="pct"/>
            <w:gridSpan w:val="2"/>
          </w:tcPr>
          <w:p w14:paraId="19609C1F" w14:textId="4017D4C8" w:rsidR="00E63014" w:rsidRPr="00920CAD" w:rsidRDefault="00E63014" w:rsidP="00C815C4">
            <w:pPr>
              <w:jc w:val="both"/>
              <w:rPr>
                <w:rFonts w:ascii="Rockwell" w:hAnsi="Rockwell"/>
                <w:i/>
              </w:rPr>
            </w:pPr>
            <w:r w:rsidRPr="00920CAD">
              <w:rPr>
                <w:rFonts w:ascii="Rockwell" w:hAnsi="Rockwell"/>
                <w:i/>
              </w:rPr>
              <w:t>Housse de transport</w:t>
            </w:r>
          </w:p>
        </w:tc>
        <w:tc>
          <w:tcPr>
            <w:tcW w:w="1003" w:type="pct"/>
          </w:tcPr>
          <w:p w14:paraId="2A521752" w14:textId="77777777" w:rsidR="00E63014" w:rsidRPr="00920CAD" w:rsidRDefault="00E63014" w:rsidP="00C815C4">
            <w:pPr>
              <w:spacing w:line="259" w:lineRule="auto"/>
              <w:jc w:val="both"/>
              <w:rPr>
                <w:rFonts w:ascii="Rockwell" w:eastAsia="Calibri" w:hAnsi="Rockwell"/>
                <w:bCs/>
                <w:i/>
                <w:lang w:eastAsia="en-US"/>
              </w:rPr>
            </w:pPr>
          </w:p>
        </w:tc>
        <w:tc>
          <w:tcPr>
            <w:tcW w:w="887" w:type="pct"/>
            <w:vAlign w:val="center"/>
          </w:tcPr>
          <w:p w14:paraId="2A557843" w14:textId="77777777" w:rsidR="00E63014" w:rsidRPr="00920CAD" w:rsidRDefault="00E63014" w:rsidP="00C815C4">
            <w:pPr>
              <w:spacing w:line="259" w:lineRule="auto"/>
              <w:jc w:val="both"/>
              <w:rPr>
                <w:rFonts w:ascii="Rockwell" w:eastAsia="Calibri" w:hAnsi="Rockwell"/>
                <w:bCs/>
                <w:lang w:eastAsia="en-US"/>
              </w:rPr>
            </w:pPr>
          </w:p>
        </w:tc>
      </w:tr>
      <w:tr w:rsidR="00920CAD" w:rsidRPr="00920CAD" w14:paraId="1CB34150" w14:textId="77777777" w:rsidTr="00D81204">
        <w:trPr>
          <w:trHeight w:hRule="exact" w:val="284"/>
          <w:jc w:val="center"/>
        </w:trPr>
        <w:tc>
          <w:tcPr>
            <w:tcW w:w="400" w:type="pct"/>
            <w:vMerge/>
            <w:vAlign w:val="center"/>
          </w:tcPr>
          <w:p w14:paraId="219798C2" w14:textId="77777777" w:rsidR="00C815C4" w:rsidRPr="00920CAD" w:rsidRDefault="00C815C4" w:rsidP="002F0354">
            <w:pPr>
              <w:numPr>
                <w:ilvl w:val="2"/>
                <w:numId w:val="9"/>
              </w:numPr>
              <w:spacing w:line="259" w:lineRule="auto"/>
              <w:ind w:left="447"/>
              <w:jc w:val="both"/>
              <w:rPr>
                <w:rFonts w:ascii="Rockwell" w:hAnsi="Rockwell"/>
                <w:bCs/>
                <w:i/>
              </w:rPr>
            </w:pPr>
          </w:p>
        </w:tc>
        <w:tc>
          <w:tcPr>
            <w:tcW w:w="758" w:type="pct"/>
            <w:vMerge/>
            <w:vAlign w:val="center"/>
          </w:tcPr>
          <w:p w14:paraId="4FCC0A04" w14:textId="77777777" w:rsidR="00C815C4" w:rsidRPr="00920CAD" w:rsidRDefault="00C815C4" w:rsidP="00C815C4">
            <w:pPr>
              <w:jc w:val="both"/>
              <w:rPr>
                <w:rFonts w:ascii="Rockwell" w:hAnsi="Rockwell"/>
                <w:i/>
              </w:rPr>
            </w:pPr>
          </w:p>
        </w:tc>
        <w:tc>
          <w:tcPr>
            <w:tcW w:w="1952" w:type="pct"/>
            <w:gridSpan w:val="2"/>
          </w:tcPr>
          <w:p w14:paraId="15A0A4F6" w14:textId="77777777" w:rsidR="00C815C4" w:rsidRPr="00920CAD" w:rsidRDefault="00C815C4" w:rsidP="00C815C4">
            <w:pPr>
              <w:jc w:val="both"/>
              <w:rPr>
                <w:rFonts w:ascii="Rockwell" w:hAnsi="Rockwell"/>
                <w:i/>
              </w:rPr>
            </w:pPr>
            <w:r w:rsidRPr="00920CAD">
              <w:rPr>
                <w:rFonts w:ascii="Rockwell" w:hAnsi="Rockwell"/>
                <w:i/>
              </w:rPr>
              <w:t>Câbles</w:t>
            </w:r>
          </w:p>
          <w:p w14:paraId="61A9167D" w14:textId="77777777" w:rsidR="00C815C4" w:rsidRPr="00920CAD" w:rsidRDefault="00C815C4" w:rsidP="00C815C4">
            <w:pPr>
              <w:jc w:val="both"/>
              <w:rPr>
                <w:rFonts w:ascii="Rockwell" w:hAnsi="Rockwell"/>
                <w:i/>
              </w:rPr>
            </w:pPr>
          </w:p>
        </w:tc>
        <w:tc>
          <w:tcPr>
            <w:tcW w:w="1003" w:type="pct"/>
          </w:tcPr>
          <w:p w14:paraId="2ED0ADDA" w14:textId="77777777" w:rsidR="00C815C4" w:rsidRPr="00920CAD" w:rsidRDefault="00C815C4" w:rsidP="00C815C4">
            <w:pPr>
              <w:spacing w:line="259" w:lineRule="auto"/>
              <w:jc w:val="both"/>
              <w:rPr>
                <w:rFonts w:ascii="Rockwell" w:eastAsia="Calibri" w:hAnsi="Rockwell"/>
                <w:bCs/>
                <w:i/>
                <w:lang w:eastAsia="en-US"/>
              </w:rPr>
            </w:pPr>
          </w:p>
        </w:tc>
        <w:tc>
          <w:tcPr>
            <w:tcW w:w="887" w:type="pct"/>
            <w:vAlign w:val="center"/>
          </w:tcPr>
          <w:p w14:paraId="16AA4204"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0513A64C" w14:textId="77777777" w:rsidTr="00D81204">
        <w:trPr>
          <w:trHeight w:hRule="exact" w:val="383"/>
          <w:jc w:val="center"/>
        </w:trPr>
        <w:tc>
          <w:tcPr>
            <w:tcW w:w="400" w:type="pct"/>
            <w:vMerge/>
            <w:vAlign w:val="center"/>
          </w:tcPr>
          <w:p w14:paraId="0980282B" w14:textId="77777777" w:rsidR="00C815C4" w:rsidRPr="00920CAD" w:rsidRDefault="00C815C4" w:rsidP="002F0354">
            <w:pPr>
              <w:numPr>
                <w:ilvl w:val="2"/>
                <w:numId w:val="9"/>
              </w:numPr>
              <w:spacing w:line="259" w:lineRule="auto"/>
              <w:ind w:left="447"/>
              <w:jc w:val="both"/>
              <w:rPr>
                <w:rFonts w:ascii="Rockwell" w:hAnsi="Rockwell"/>
                <w:bCs/>
                <w:i/>
              </w:rPr>
            </w:pPr>
          </w:p>
        </w:tc>
        <w:tc>
          <w:tcPr>
            <w:tcW w:w="758" w:type="pct"/>
            <w:vMerge/>
            <w:vAlign w:val="center"/>
          </w:tcPr>
          <w:p w14:paraId="14919D11" w14:textId="77777777" w:rsidR="00C815C4" w:rsidRPr="00920CAD" w:rsidRDefault="00C815C4" w:rsidP="00C815C4">
            <w:pPr>
              <w:jc w:val="both"/>
              <w:rPr>
                <w:rFonts w:ascii="Rockwell" w:hAnsi="Rockwell"/>
                <w:i/>
              </w:rPr>
            </w:pPr>
          </w:p>
        </w:tc>
        <w:tc>
          <w:tcPr>
            <w:tcW w:w="1952" w:type="pct"/>
            <w:gridSpan w:val="2"/>
          </w:tcPr>
          <w:p w14:paraId="3143456E" w14:textId="7C5E1856" w:rsidR="00C815C4" w:rsidRPr="00920CAD" w:rsidRDefault="00C815C4" w:rsidP="00C815C4">
            <w:pPr>
              <w:jc w:val="both"/>
              <w:rPr>
                <w:rFonts w:ascii="Rockwell" w:hAnsi="Rockwell"/>
                <w:i/>
              </w:rPr>
            </w:pPr>
            <w:r w:rsidRPr="00920CAD">
              <w:rPr>
                <w:rFonts w:ascii="Rockwell" w:hAnsi="Rockwell"/>
                <w:i/>
              </w:rPr>
              <w:t>Adaptateur secteur USB, incassable</w:t>
            </w:r>
          </w:p>
        </w:tc>
        <w:tc>
          <w:tcPr>
            <w:tcW w:w="1003" w:type="pct"/>
          </w:tcPr>
          <w:p w14:paraId="7CCB65E6" w14:textId="77777777" w:rsidR="00C815C4" w:rsidRPr="00920CAD" w:rsidRDefault="00C815C4" w:rsidP="00C815C4">
            <w:pPr>
              <w:spacing w:line="259" w:lineRule="auto"/>
              <w:jc w:val="both"/>
              <w:rPr>
                <w:rFonts w:ascii="Rockwell" w:eastAsia="Calibri" w:hAnsi="Rockwell"/>
                <w:bCs/>
                <w:i/>
                <w:lang w:eastAsia="en-US"/>
              </w:rPr>
            </w:pPr>
          </w:p>
        </w:tc>
        <w:tc>
          <w:tcPr>
            <w:tcW w:w="887" w:type="pct"/>
            <w:vAlign w:val="center"/>
          </w:tcPr>
          <w:p w14:paraId="221119B3"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6D48A1DF" w14:textId="77777777" w:rsidTr="00D81204">
        <w:trPr>
          <w:trHeight w:hRule="exact" w:val="990"/>
          <w:jc w:val="center"/>
        </w:trPr>
        <w:tc>
          <w:tcPr>
            <w:tcW w:w="400" w:type="pct"/>
            <w:vAlign w:val="center"/>
          </w:tcPr>
          <w:p w14:paraId="6A8D7128" w14:textId="77777777" w:rsidR="00C815C4" w:rsidRPr="00920CAD" w:rsidRDefault="00C815C4" w:rsidP="00493E71">
            <w:pPr>
              <w:pStyle w:val="Paragraphedeliste"/>
              <w:numPr>
                <w:ilvl w:val="2"/>
                <w:numId w:val="37"/>
              </w:numPr>
              <w:spacing w:line="259" w:lineRule="auto"/>
              <w:ind w:left="459"/>
              <w:jc w:val="both"/>
              <w:rPr>
                <w:rFonts w:ascii="Rockwell" w:hAnsi="Rockwell"/>
                <w:bCs/>
                <w:i/>
              </w:rPr>
            </w:pPr>
          </w:p>
        </w:tc>
        <w:tc>
          <w:tcPr>
            <w:tcW w:w="758" w:type="pct"/>
            <w:vAlign w:val="center"/>
          </w:tcPr>
          <w:p w14:paraId="4F3AEA2A" w14:textId="3F61024E" w:rsidR="00C815C4" w:rsidRPr="00920CAD" w:rsidRDefault="00D81204" w:rsidP="00C815C4">
            <w:pPr>
              <w:jc w:val="both"/>
              <w:rPr>
                <w:rFonts w:ascii="Rockwell" w:hAnsi="Rockwell"/>
                <w:i/>
              </w:rPr>
            </w:pPr>
            <w:r w:rsidRPr="00920CAD">
              <w:rPr>
                <w:rFonts w:ascii="Rockwell" w:hAnsi="Rockwell"/>
                <w:i/>
              </w:rPr>
              <w:t>U</w:t>
            </w:r>
            <w:r w:rsidR="00C77BA8" w:rsidRPr="00920CAD">
              <w:rPr>
                <w:rFonts w:ascii="Rockwell" w:hAnsi="Rockwell"/>
                <w:i/>
              </w:rPr>
              <w:t>rl du fabricant</w:t>
            </w:r>
          </w:p>
        </w:tc>
        <w:tc>
          <w:tcPr>
            <w:tcW w:w="1952" w:type="pct"/>
            <w:gridSpan w:val="2"/>
          </w:tcPr>
          <w:p w14:paraId="223636E9" w14:textId="19B34D72" w:rsidR="00C815C4" w:rsidRPr="00920CAD" w:rsidRDefault="00C815C4" w:rsidP="00C815C4">
            <w:pPr>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1003" w:type="pct"/>
          </w:tcPr>
          <w:p w14:paraId="14E54078" w14:textId="74166312" w:rsidR="00C815C4" w:rsidRPr="00920CAD" w:rsidRDefault="00C815C4" w:rsidP="00C815C4">
            <w:pPr>
              <w:spacing w:line="259" w:lineRule="auto"/>
              <w:jc w:val="both"/>
              <w:rPr>
                <w:rFonts w:ascii="Rockwell" w:eastAsia="Calibri" w:hAnsi="Rockwell"/>
                <w:bCs/>
                <w:i/>
                <w:lang w:eastAsia="en-US"/>
              </w:rPr>
            </w:pPr>
          </w:p>
        </w:tc>
        <w:tc>
          <w:tcPr>
            <w:tcW w:w="887" w:type="pct"/>
            <w:vAlign w:val="center"/>
          </w:tcPr>
          <w:p w14:paraId="39E6FB6F" w14:textId="77777777" w:rsidR="00C815C4" w:rsidRPr="00920CAD" w:rsidRDefault="00C815C4" w:rsidP="00C815C4">
            <w:pPr>
              <w:spacing w:line="259" w:lineRule="auto"/>
              <w:jc w:val="both"/>
              <w:rPr>
                <w:rFonts w:ascii="Rockwell" w:eastAsia="Calibri" w:hAnsi="Rockwell"/>
                <w:bCs/>
                <w:lang w:eastAsia="en-US"/>
              </w:rPr>
            </w:pPr>
          </w:p>
        </w:tc>
      </w:tr>
      <w:tr w:rsidR="00920CAD" w:rsidRPr="00920CAD" w14:paraId="5B65E2D8" w14:textId="77777777" w:rsidTr="00D81204">
        <w:trPr>
          <w:trHeight w:hRule="exact" w:val="701"/>
          <w:jc w:val="center"/>
        </w:trPr>
        <w:tc>
          <w:tcPr>
            <w:tcW w:w="400" w:type="pct"/>
            <w:vAlign w:val="center"/>
          </w:tcPr>
          <w:p w14:paraId="132C43CD" w14:textId="77777777" w:rsidR="00C815C4" w:rsidRPr="00920CAD" w:rsidRDefault="00C815C4" w:rsidP="00493E71">
            <w:pPr>
              <w:pStyle w:val="Paragraphedeliste"/>
              <w:numPr>
                <w:ilvl w:val="2"/>
                <w:numId w:val="37"/>
              </w:numPr>
              <w:spacing w:line="259" w:lineRule="auto"/>
              <w:ind w:left="459"/>
              <w:jc w:val="both"/>
              <w:rPr>
                <w:rFonts w:ascii="Rockwell" w:hAnsi="Rockwell"/>
                <w:bCs/>
                <w:i/>
              </w:rPr>
            </w:pPr>
          </w:p>
        </w:tc>
        <w:tc>
          <w:tcPr>
            <w:tcW w:w="758" w:type="pct"/>
            <w:vAlign w:val="center"/>
          </w:tcPr>
          <w:p w14:paraId="2431C5F3" w14:textId="78002513" w:rsidR="00C815C4" w:rsidRPr="00920CAD" w:rsidRDefault="00D81204" w:rsidP="00C815C4">
            <w:pPr>
              <w:jc w:val="both"/>
              <w:rPr>
                <w:rFonts w:ascii="Rockwell" w:hAnsi="Rockwell"/>
                <w:i/>
              </w:rPr>
            </w:pPr>
            <w:r w:rsidRPr="00920CAD">
              <w:rPr>
                <w:rFonts w:ascii="Rockwell" w:hAnsi="Rockwell"/>
                <w:i/>
              </w:rPr>
              <w:t>A</w:t>
            </w:r>
            <w:r w:rsidR="00C77BA8" w:rsidRPr="00920CAD">
              <w:rPr>
                <w:rFonts w:ascii="Rockwell" w:hAnsi="Rockwell"/>
                <w:i/>
              </w:rPr>
              <w:t>utorisation du fabricant</w:t>
            </w:r>
          </w:p>
        </w:tc>
        <w:tc>
          <w:tcPr>
            <w:tcW w:w="1952" w:type="pct"/>
            <w:gridSpan w:val="2"/>
          </w:tcPr>
          <w:p w14:paraId="2483B0C7" w14:textId="2E8F1849" w:rsidR="00C815C4" w:rsidRPr="00920CAD" w:rsidRDefault="00C815C4" w:rsidP="00C815C4">
            <w:pPr>
              <w:jc w:val="both"/>
              <w:rPr>
                <w:rFonts w:ascii="Rockwell" w:hAnsi="Rockwell"/>
                <w:i/>
              </w:rPr>
            </w:pPr>
            <w:r w:rsidRPr="00920CAD">
              <w:rPr>
                <w:rFonts w:ascii="Rockwell" w:hAnsi="Rockwell"/>
                <w:i/>
              </w:rPr>
              <w:t xml:space="preserve">L’autorisation du fabricant ou du distributeur agréé est </w:t>
            </w:r>
            <w:r w:rsidR="00206916" w:rsidRPr="00920CAD">
              <w:rPr>
                <w:rFonts w:ascii="Rockwell" w:hAnsi="Rockwell"/>
                <w:i/>
              </w:rPr>
              <w:t>requise</w:t>
            </w:r>
            <w:r w:rsidRPr="00920CAD">
              <w:rPr>
                <w:rFonts w:ascii="Rockwell" w:hAnsi="Rockwell"/>
                <w:i/>
              </w:rPr>
              <w:t xml:space="preserve"> pour les appels d’offres</w:t>
            </w:r>
          </w:p>
        </w:tc>
        <w:tc>
          <w:tcPr>
            <w:tcW w:w="1003" w:type="pct"/>
          </w:tcPr>
          <w:p w14:paraId="6B21904A" w14:textId="19E3AC84" w:rsidR="00C815C4" w:rsidRPr="00920CAD" w:rsidRDefault="00C815C4" w:rsidP="00C815C4">
            <w:pPr>
              <w:spacing w:line="259" w:lineRule="auto"/>
              <w:jc w:val="both"/>
              <w:rPr>
                <w:rFonts w:ascii="Rockwell" w:eastAsia="Calibri" w:hAnsi="Rockwell"/>
                <w:bCs/>
                <w:i/>
                <w:lang w:eastAsia="en-US"/>
              </w:rPr>
            </w:pPr>
          </w:p>
        </w:tc>
        <w:tc>
          <w:tcPr>
            <w:tcW w:w="887" w:type="pct"/>
            <w:vAlign w:val="center"/>
          </w:tcPr>
          <w:p w14:paraId="01A96A76" w14:textId="77777777" w:rsidR="00C815C4" w:rsidRPr="00920CAD" w:rsidRDefault="00C815C4" w:rsidP="00C815C4">
            <w:pPr>
              <w:spacing w:line="259" w:lineRule="auto"/>
              <w:jc w:val="both"/>
              <w:rPr>
                <w:rFonts w:ascii="Rockwell" w:eastAsia="Calibri" w:hAnsi="Rockwell"/>
                <w:bCs/>
                <w:lang w:eastAsia="en-US"/>
              </w:rPr>
            </w:pPr>
          </w:p>
        </w:tc>
      </w:tr>
    </w:tbl>
    <w:p w14:paraId="2AB817B6" w14:textId="7F4D3A58" w:rsidR="00182FAC" w:rsidRPr="00920CAD" w:rsidRDefault="00182FAC" w:rsidP="00754E54">
      <w:pPr>
        <w:spacing w:after="160" w:line="259" w:lineRule="auto"/>
        <w:jc w:val="both"/>
        <w:rPr>
          <w:rFonts w:ascii="Rockwell" w:eastAsia="Calibri" w:hAnsi="Rockwell"/>
          <w:lang w:eastAsia="en-US"/>
        </w:rPr>
      </w:pPr>
      <w:r w:rsidRPr="00920CAD">
        <w:rPr>
          <w:rFonts w:ascii="Rockwell" w:eastAsia="Calibri" w:hAnsi="Rockwell"/>
          <w:lang w:eastAsia="en-US"/>
        </w:rPr>
        <w:br w:type="page"/>
      </w:r>
    </w:p>
    <w:p w14:paraId="2579186F" w14:textId="77625270" w:rsidR="00844DB9" w:rsidRPr="00920CAD" w:rsidRDefault="00CE4B14" w:rsidP="00494DE3">
      <w:pPr>
        <w:pStyle w:val="Titre1"/>
        <w:spacing w:before="120" w:after="120"/>
        <w:ind w:left="357" w:firstLine="1060"/>
        <w:rPr>
          <w:rFonts w:ascii="Rockwell" w:hAnsi="Rockwell"/>
        </w:rPr>
      </w:pPr>
      <w:bookmarkStart w:id="583" w:name="_Toc50373168"/>
      <w:bookmarkStart w:id="584" w:name="_Toc50375178"/>
      <w:bookmarkStart w:id="585" w:name="_Toc118352035"/>
      <w:bookmarkStart w:id="586" w:name="_Hlk116289211"/>
      <w:bookmarkStart w:id="587" w:name="_Toc118683052"/>
      <w:bookmarkStart w:id="588" w:name="_Toc118686737"/>
      <w:bookmarkStart w:id="589" w:name="_Toc118687382"/>
      <w:bookmarkStart w:id="590" w:name="_Toc218874440"/>
      <w:bookmarkStart w:id="591" w:name="_Toc219207131"/>
      <w:bookmarkStart w:id="592" w:name="_Toc229584523"/>
      <w:bookmarkStart w:id="593" w:name="_Toc229769948"/>
      <w:r w:rsidRPr="00920CAD">
        <w:rPr>
          <w:rFonts w:ascii="Rockwell" w:hAnsi="Rockwell"/>
        </w:rPr>
        <w:lastRenderedPageBreak/>
        <w:t>XI.5.</w:t>
      </w:r>
      <w:r w:rsidRPr="00920CAD">
        <w:rPr>
          <w:rFonts w:ascii="Rockwell" w:hAnsi="Rockwell"/>
        </w:rPr>
        <w:tab/>
      </w:r>
      <w:r w:rsidR="00844DB9" w:rsidRPr="00920CAD">
        <w:rPr>
          <w:rFonts w:ascii="Rockwell" w:hAnsi="Rockwell"/>
        </w:rPr>
        <w:t>Tablette iPad</w:t>
      </w:r>
      <w:bookmarkEnd w:id="583"/>
      <w:bookmarkEnd w:id="584"/>
      <w:bookmarkEnd w:id="585"/>
      <w:bookmarkEnd w:id="586"/>
      <w:bookmarkEnd w:id="587"/>
      <w:bookmarkEnd w:id="588"/>
      <w:bookmarkEnd w:id="589"/>
      <w:bookmarkEnd w:id="590"/>
      <w:bookmarkEnd w:id="591"/>
      <w:bookmarkEnd w:id="592"/>
      <w:bookmarkEnd w:id="593"/>
    </w:p>
    <w:tbl>
      <w:tblPr>
        <w:tblW w:w="5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131"/>
        <w:gridCol w:w="6004"/>
        <w:gridCol w:w="2505"/>
        <w:gridCol w:w="2554"/>
      </w:tblGrid>
      <w:tr w:rsidR="00920CAD" w:rsidRPr="00920CAD" w14:paraId="49E39CB6" w14:textId="77777777" w:rsidTr="00E31B6C">
        <w:trPr>
          <w:tblHeader/>
          <w:jc w:val="center"/>
        </w:trPr>
        <w:tc>
          <w:tcPr>
            <w:tcW w:w="350" w:type="pct"/>
            <w:shd w:val="clear" w:color="auto" w:fill="BFBFBF"/>
            <w:vAlign w:val="center"/>
          </w:tcPr>
          <w:p w14:paraId="63E01AB8" w14:textId="77777777" w:rsidR="00916529" w:rsidRPr="00920CAD" w:rsidRDefault="00916529" w:rsidP="00754E54">
            <w:pPr>
              <w:jc w:val="both"/>
              <w:rPr>
                <w:rFonts w:ascii="Rockwell" w:hAnsi="Rockwell"/>
                <w:b/>
                <w:bCs/>
              </w:rPr>
            </w:pPr>
            <w:r w:rsidRPr="00920CAD">
              <w:rPr>
                <w:rFonts w:ascii="Rockwell" w:hAnsi="Rockwell"/>
                <w:b/>
                <w:bCs/>
              </w:rPr>
              <w:t>N°</w:t>
            </w:r>
          </w:p>
        </w:tc>
        <w:tc>
          <w:tcPr>
            <w:tcW w:w="751" w:type="pct"/>
            <w:shd w:val="clear" w:color="auto" w:fill="BFBFBF"/>
            <w:vAlign w:val="center"/>
          </w:tcPr>
          <w:p w14:paraId="276E0067" w14:textId="77777777" w:rsidR="00916529" w:rsidRPr="00920CAD" w:rsidRDefault="00916529" w:rsidP="00754E54">
            <w:pPr>
              <w:jc w:val="both"/>
              <w:rPr>
                <w:rFonts w:ascii="Rockwell" w:hAnsi="Rockwell"/>
                <w:b/>
                <w:bCs/>
              </w:rPr>
            </w:pPr>
            <w:r w:rsidRPr="00920CAD">
              <w:rPr>
                <w:rFonts w:ascii="Rockwell" w:hAnsi="Rockwell"/>
                <w:b/>
                <w:bCs/>
              </w:rPr>
              <w:t>Fourniture</w:t>
            </w:r>
          </w:p>
        </w:tc>
        <w:tc>
          <w:tcPr>
            <w:tcW w:w="2116" w:type="pct"/>
            <w:shd w:val="clear" w:color="auto" w:fill="BFBFBF"/>
            <w:vAlign w:val="center"/>
          </w:tcPr>
          <w:p w14:paraId="4212370D" w14:textId="716A37D3" w:rsidR="00916529" w:rsidRPr="00920CAD" w:rsidRDefault="00E61F0B" w:rsidP="00754E54">
            <w:pPr>
              <w:jc w:val="both"/>
              <w:rPr>
                <w:rFonts w:ascii="Rockwell" w:hAnsi="Rockwell"/>
                <w:b/>
                <w:bCs/>
              </w:rPr>
            </w:pPr>
            <w:r w:rsidRPr="00920CAD">
              <w:rPr>
                <w:rFonts w:ascii="Rockwell" w:hAnsi="Rockwell"/>
                <w:b/>
                <w:bCs/>
              </w:rPr>
              <w:t>Spécifications techniques</w:t>
            </w:r>
            <w:r w:rsidR="00916529" w:rsidRPr="00920CAD">
              <w:rPr>
                <w:rFonts w:ascii="Rockwell" w:hAnsi="Rockwell"/>
                <w:b/>
                <w:bCs/>
              </w:rPr>
              <w:t xml:space="preserve"> demandées par l’</w:t>
            </w:r>
            <w:r w:rsidR="00F84CE0" w:rsidRPr="00920CAD">
              <w:rPr>
                <w:rFonts w:ascii="Rockwell" w:hAnsi="Rockwell"/>
                <w:b/>
                <w:bCs/>
              </w:rPr>
              <w:t>Autorité contractante</w:t>
            </w:r>
          </w:p>
        </w:tc>
        <w:tc>
          <w:tcPr>
            <w:tcW w:w="883" w:type="pct"/>
            <w:shd w:val="clear" w:color="auto" w:fill="BFBFBF"/>
            <w:vAlign w:val="center"/>
          </w:tcPr>
          <w:p w14:paraId="7BAD4842" w14:textId="0E637DFC" w:rsidR="00916529" w:rsidRPr="00920CAD" w:rsidRDefault="00E61F0B" w:rsidP="00102083">
            <w:pPr>
              <w:snapToGrid w:val="0"/>
              <w:ind w:left="27" w:hanging="27"/>
              <w:jc w:val="center"/>
              <w:rPr>
                <w:rFonts w:ascii="Rockwell" w:hAnsi="Rockwell"/>
                <w:b/>
                <w:bCs/>
              </w:rPr>
            </w:pPr>
            <w:r w:rsidRPr="00920CAD">
              <w:rPr>
                <w:rFonts w:ascii="Rockwell" w:hAnsi="Rockwell"/>
                <w:b/>
                <w:bCs/>
              </w:rPr>
              <w:t>Spécifications techniques proposées par le</w:t>
            </w:r>
            <w:r w:rsidR="00916529" w:rsidRPr="00920CAD">
              <w:rPr>
                <w:rFonts w:ascii="Rockwell" w:hAnsi="Rockwell"/>
                <w:b/>
                <w:bCs/>
              </w:rPr>
              <w:t xml:space="preserve"> soumissionnaire</w:t>
            </w:r>
          </w:p>
        </w:tc>
        <w:tc>
          <w:tcPr>
            <w:tcW w:w="901" w:type="pct"/>
            <w:shd w:val="clear" w:color="auto" w:fill="BFBFBF"/>
            <w:vAlign w:val="center"/>
          </w:tcPr>
          <w:p w14:paraId="1B4F3CFE" w14:textId="18EB82EA" w:rsidR="00916529" w:rsidRPr="00920CAD" w:rsidRDefault="00916529" w:rsidP="00B430C5">
            <w:pPr>
              <w:snapToGrid w:val="0"/>
              <w:ind w:left="27" w:hanging="27"/>
              <w:jc w:val="center"/>
              <w:rPr>
                <w:rFonts w:ascii="Rockwell" w:hAnsi="Rockwell"/>
                <w:b/>
                <w:bCs/>
              </w:rPr>
            </w:pPr>
            <w:r w:rsidRPr="00920CAD">
              <w:rPr>
                <w:rFonts w:ascii="Rockwell" w:hAnsi="Rockwell"/>
                <w:b/>
                <w:bCs/>
              </w:rPr>
              <w:t>Avis de conformité (réservé</w:t>
            </w:r>
            <w:r w:rsidR="00B430C5"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17F97734" w14:textId="77777777" w:rsidTr="00E31B6C">
        <w:trPr>
          <w:tblHeader/>
          <w:jc w:val="center"/>
        </w:trPr>
        <w:tc>
          <w:tcPr>
            <w:tcW w:w="350" w:type="pct"/>
            <w:shd w:val="clear" w:color="auto" w:fill="A6A6A6"/>
            <w:vAlign w:val="center"/>
          </w:tcPr>
          <w:p w14:paraId="3BFFD40D" w14:textId="77777777" w:rsidR="00916529" w:rsidRPr="00920CAD" w:rsidRDefault="00916529" w:rsidP="002F0354">
            <w:pPr>
              <w:pStyle w:val="Paragraphedeliste"/>
              <w:numPr>
                <w:ilvl w:val="1"/>
                <w:numId w:val="38"/>
              </w:numPr>
              <w:ind w:left="459"/>
              <w:jc w:val="both"/>
              <w:rPr>
                <w:rFonts w:ascii="Rockwell" w:hAnsi="Rockwell"/>
                <w:b/>
                <w:bCs/>
              </w:rPr>
            </w:pPr>
          </w:p>
        </w:tc>
        <w:tc>
          <w:tcPr>
            <w:tcW w:w="751" w:type="pct"/>
            <w:shd w:val="clear" w:color="auto" w:fill="A6A6A6"/>
            <w:vAlign w:val="center"/>
          </w:tcPr>
          <w:p w14:paraId="6076B9B5" w14:textId="77777777" w:rsidR="00916529" w:rsidRPr="00920CAD" w:rsidRDefault="00916529" w:rsidP="00754E54">
            <w:pPr>
              <w:jc w:val="both"/>
              <w:rPr>
                <w:rFonts w:ascii="Rockwell" w:hAnsi="Rockwell"/>
                <w:b/>
                <w:bCs/>
              </w:rPr>
            </w:pPr>
            <w:r w:rsidRPr="00920CAD">
              <w:rPr>
                <w:rFonts w:ascii="Rockwell" w:hAnsi="Rockwell"/>
                <w:b/>
                <w:bCs/>
              </w:rPr>
              <w:t xml:space="preserve">Tablette iPad </w:t>
            </w:r>
          </w:p>
        </w:tc>
        <w:tc>
          <w:tcPr>
            <w:tcW w:w="2116" w:type="pct"/>
            <w:shd w:val="clear" w:color="auto" w:fill="A6A6A6"/>
            <w:vAlign w:val="center"/>
          </w:tcPr>
          <w:p w14:paraId="45BF3D6E" w14:textId="77777777" w:rsidR="00916529" w:rsidRPr="00920CAD" w:rsidRDefault="00916529" w:rsidP="00754E54">
            <w:pPr>
              <w:jc w:val="both"/>
              <w:rPr>
                <w:rFonts w:ascii="Rockwell" w:hAnsi="Rockwell"/>
                <w:b/>
                <w:bCs/>
              </w:rPr>
            </w:pPr>
            <w:r w:rsidRPr="00920CAD">
              <w:rPr>
                <w:rFonts w:ascii="Rockwell" w:hAnsi="Rockwell"/>
                <w:b/>
                <w:bCs/>
              </w:rPr>
              <w:t>Fourniture de Tablette iPad</w:t>
            </w:r>
          </w:p>
        </w:tc>
        <w:tc>
          <w:tcPr>
            <w:tcW w:w="883" w:type="pct"/>
            <w:shd w:val="clear" w:color="auto" w:fill="A6A6A6"/>
          </w:tcPr>
          <w:p w14:paraId="44344092" w14:textId="77777777" w:rsidR="00916529" w:rsidRPr="00920CAD" w:rsidRDefault="00916529" w:rsidP="00754E54">
            <w:pPr>
              <w:jc w:val="both"/>
              <w:rPr>
                <w:rFonts w:ascii="Rockwell" w:hAnsi="Rockwell"/>
                <w:b/>
                <w:bCs/>
              </w:rPr>
            </w:pPr>
          </w:p>
        </w:tc>
        <w:tc>
          <w:tcPr>
            <w:tcW w:w="901" w:type="pct"/>
            <w:shd w:val="clear" w:color="auto" w:fill="A6A6A6"/>
            <w:vAlign w:val="center"/>
          </w:tcPr>
          <w:p w14:paraId="7C8F13D9" w14:textId="77777777" w:rsidR="00916529" w:rsidRPr="00920CAD" w:rsidRDefault="00916529" w:rsidP="00754E54">
            <w:pPr>
              <w:jc w:val="both"/>
              <w:rPr>
                <w:rFonts w:ascii="Rockwell" w:hAnsi="Rockwell"/>
                <w:b/>
                <w:bCs/>
              </w:rPr>
            </w:pPr>
          </w:p>
        </w:tc>
      </w:tr>
      <w:tr w:rsidR="00920CAD" w:rsidRPr="00920CAD" w14:paraId="49420DF6" w14:textId="77777777" w:rsidTr="00E31B6C">
        <w:trPr>
          <w:trHeight w:val="205"/>
          <w:jc w:val="center"/>
        </w:trPr>
        <w:tc>
          <w:tcPr>
            <w:tcW w:w="350" w:type="pct"/>
            <w:vAlign w:val="center"/>
          </w:tcPr>
          <w:p w14:paraId="585EB3AC" w14:textId="77777777" w:rsidR="00916529" w:rsidRPr="00920CAD" w:rsidRDefault="00916529" w:rsidP="002F0354">
            <w:pPr>
              <w:pStyle w:val="Paragraphedeliste"/>
              <w:numPr>
                <w:ilvl w:val="2"/>
                <w:numId w:val="39"/>
              </w:numPr>
              <w:ind w:left="459"/>
              <w:jc w:val="both"/>
              <w:rPr>
                <w:rFonts w:ascii="Rockwell" w:hAnsi="Rockwell"/>
                <w:i/>
              </w:rPr>
            </w:pPr>
          </w:p>
        </w:tc>
        <w:tc>
          <w:tcPr>
            <w:tcW w:w="751" w:type="pct"/>
            <w:vAlign w:val="center"/>
          </w:tcPr>
          <w:p w14:paraId="441FA6A6" w14:textId="77777777" w:rsidR="00916529" w:rsidRPr="00920CAD" w:rsidRDefault="00916529" w:rsidP="00D77F04">
            <w:pPr>
              <w:rPr>
                <w:rFonts w:ascii="Rockwell" w:hAnsi="Rockwell"/>
                <w:i/>
              </w:rPr>
            </w:pPr>
            <w:r w:rsidRPr="00920CAD">
              <w:rPr>
                <w:rFonts w:ascii="Rockwell" w:hAnsi="Rockwell"/>
                <w:i/>
              </w:rPr>
              <w:t>Marque</w:t>
            </w:r>
          </w:p>
        </w:tc>
        <w:tc>
          <w:tcPr>
            <w:tcW w:w="2116" w:type="pct"/>
            <w:vAlign w:val="center"/>
          </w:tcPr>
          <w:p w14:paraId="0D490DFE" w14:textId="77777777" w:rsidR="00916529" w:rsidRPr="00920CAD" w:rsidRDefault="00916529" w:rsidP="00754E54">
            <w:pPr>
              <w:jc w:val="both"/>
              <w:rPr>
                <w:rFonts w:ascii="Rockwell" w:hAnsi="Rockwell"/>
                <w:i/>
              </w:rPr>
            </w:pPr>
            <w:r w:rsidRPr="00920CAD">
              <w:rPr>
                <w:rFonts w:ascii="Rockwell" w:hAnsi="Rockwell"/>
                <w:i/>
              </w:rPr>
              <w:t>A préciser par le soumissionnaire</w:t>
            </w:r>
          </w:p>
        </w:tc>
        <w:tc>
          <w:tcPr>
            <w:tcW w:w="883" w:type="pct"/>
          </w:tcPr>
          <w:p w14:paraId="153E8666" w14:textId="77777777" w:rsidR="00916529" w:rsidRPr="00920CAD" w:rsidRDefault="00916529" w:rsidP="00754E54">
            <w:pPr>
              <w:jc w:val="both"/>
              <w:rPr>
                <w:rFonts w:ascii="Rockwell" w:hAnsi="Rockwell"/>
                <w:i/>
              </w:rPr>
            </w:pPr>
          </w:p>
        </w:tc>
        <w:tc>
          <w:tcPr>
            <w:tcW w:w="901" w:type="pct"/>
            <w:vAlign w:val="center"/>
          </w:tcPr>
          <w:p w14:paraId="6F5C76AF" w14:textId="77777777" w:rsidR="00916529" w:rsidRPr="00920CAD" w:rsidRDefault="00916529" w:rsidP="00754E54">
            <w:pPr>
              <w:jc w:val="both"/>
              <w:rPr>
                <w:rFonts w:ascii="Rockwell" w:hAnsi="Rockwell"/>
                <w:i/>
              </w:rPr>
            </w:pPr>
          </w:p>
        </w:tc>
      </w:tr>
      <w:tr w:rsidR="00920CAD" w:rsidRPr="00920CAD" w14:paraId="2A510923" w14:textId="77777777" w:rsidTr="00E31B6C">
        <w:trPr>
          <w:trHeight w:val="337"/>
          <w:jc w:val="center"/>
        </w:trPr>
        <w:tc>
          <w:tcPr>
            <w:tcW w:w="350" w:type="pct"/>
            <w:vAlign w:val="center"/>
          </w:tcPr>
          <w:p w14:paraId="061E6FE9" w14:textId="77777777" w:rsidR="00916529" w:rsidRPr="00920CAD" w:rsidRDefault="00916529" w:rsidP="002F0354">
            <w:pPr>
              <w:pStyle w:val="Paragraphedeliste"/>
              <w:numPr>
                <w:ilvl w:val="2"/>
                <w:numId w:val="39"/>
              </w:numPr>
              <w:ind w:left="459"/>
              <w:jc w:val="both"/>
              <w:rPr>
                <w:rFonts w:ascii="Rockwell" w:hAnsi="Rockwell"/>
                <w:i/>
              </w:rPr>
            </w:pPr>
          </w:p>
        </w:tc>
        <w:tc>
          <w:tcPr>
            <w:tcW w:w="751" w:type="pct"/>
            <w:vAlign w:val="center"/>
          </w:tcPr>
          <w:p w14:paraId="58B7F371" w14:textId="77777777" w:rsidR="00916529" w:rsidRPr="00920CAD" w:rsidRDefault="00916529" w:rsidP="00D77F04">
            <w:pPr>
              <w:rPr>
                <w:rFonts w:ascii="Rockwell" w:hAnsi="Rockwell"/>
                <w:i/>
              </w:rPr>
            </w:pPr>
            <w:r w:rsidRPr="00920CAD">
              <w:rPr>
                <w:rFonts w:ascii="Rockwell" w:hAnsi="Rockwell"/>
                <w:i/>
              </w:rPr>
              <w:t>Modèle</w:t>
            </w:r>
          </w:p>
        </w:tc>
        <w:tc>
          <w:tcPr>
            <w:tcW w:w="2116" w:type="pct"/>
            <w:vAlign w:val="center"/>
          </w:tcPr>
          <w:p w14:paraId="24031FED" w14:textId="02F22583" w:rsidR="00916529" w:rsidRPr="00920CAD" w:rsidRDefault="00617FD1" w:rsidP="00754E54">
            <w:pPr>
              <w:jc w:val="both"/>
              <w:rPr>
                <w:rFonts w:ascii="Rockwell" w:hAnsi="Rockwell"/>
                <w:i/>
              </w:rPr>
            </w:pPr>
            <w:r w:rsidRPr="00920CAD">
              <w:rPr>
                <w:rFonts w:ascii="Rockwell" w:hAnsi="Rockwell"/>
                <w:i/>
              </w:rPr>
              <w:t>A préciser par le soumissionnaire</w:t>
            </w:r>
          </w:p>
        </w:tc>
        <w:tc>
          <w:tcPr>
            <w:tcW w:w="883" w:type="pct"/>
          </w:tcPr>
          <w:p w14:paraId="5CEFDF7D" w14:textId="77777777" w:rsidR="00916529" w:rsidRPr="00920CAD" w:rsidRDefault="00916529" w:rsidP="00754E54">
            <w:pPr>
              <w:jc w:val="both"/>
              <w:rPr>
                <w:rFonts w:ascii="Rockwell" w:hAnsi="Rockwell"/>
                <w:i/>
              </w:rPr>
            </w:pPr>
          </w:p>
        </w:tc>
        <w:tc>
          <w:tcPr>
            <w:tcW w:w="901" w:type="pct"/>
            <w:vAlign w:val="center"/>
          </w:tcPr>
          <w:p w14:paraId="1B2D0CCE" w14:textId="77777777" w:rsidR="00916529" w:rsidRPr="00920CAD" w:rsidRDefault="00916529" w:rsidP="00754E54">
            <w:pPr>
              <w:jc w:val="both"/>
              <w:rPr>
                <w:rFonts w:ascii="Rockwell" w:hAnsi="Rockwell"/>
                <w:i/>
              </w:rPr>
            </w:pPr>
          </w:p>
        </w:tc>
      </w:tr>
      <w:tr w:rsidR="00920CAD" w:rsidRPr="00920CAD" w14:paraId="50E630AE" w14:textId="77777777" w:rsidTr="00E31B6C">
        <w:trPr>
          <w:trHeight w:val="271"/>
          <w:jc w:val="center"/>
        </w:trPr>
        <w:tc>
          <w:tcPr>
            <w:tcW w:w="350" w:type="pct"/>
            <w:vAlign w:val="center"/>
          </w:tcPr>
          <w:p w14:paraId="01D85671" w14:textId="77777777" w:rsidR="00916529" w:rsidRPr="00920CAD" w:rsidRDefault="00916529" w:rsidP="002F0354">
            <w:pPr>
              <w:pStyle w:val="Paragraphedeliste"/>
              <w:numPr>
                <w:ilvl w:val="2"/>
                <w:numId w:val="39"/>
              </w:numPr>
              <w:ind w:left="459"/>
              <w:jc w:val="both"/>
              <w:rPr>
                <w:rFonts w:ascii="Rockwell" w:hAnsi="Rockwell"/>
                <w:i/>
              </w:rPr>
            </w:pPr>
          </w:p>
        </w:tc>
        <w:tc>
          <w:tcPr>
            <w:tcW w:w="751" w:type="pct"/>
            <w:vAlign w:val="center"/>
          </w:tcPr>
          <w:p w14:paraId="6378CE8B" w14:textId="77777777" w:rsidR="00916529" w:rsidRPr="00920CAD" w:rsidDel="00A54D29" w:rsidRDefault="00916529" w:rsidP="00D77F04">
            <w:pPr>
              <w:rPr>
                <w:rFonts w:ascii="Rockwell" w:hAnsi="Rockwell"/>
                <w:i/>
              </w:rPr>
            </w:pPr>
            <w:r w:rsidRPr="00920CAD">
              <w:rPr>
                <w:rFonts w:ascii="Rockwell" w:hAnsi="Rockwell"/>
                <w:i/>
              </w:rPr>
              <w:t>Référence</w:t>
            </w:r>
          </w:p>
        </w:tc>
        <w:tc>
          <w:tcPr>
            <w:tcW w:w="2116" w:type="pct"/>
            <w:vAlign w:val="center"/>
          </w:tcPr>
          <w:p w14:paraId="2C988BC2" w14:textId="77777777" w:rsidR="00916529" w:rsidRPr="00920CAD" w:rsidRDefault="00916529" w:rsidP="00754E54">
            <w:pPr>
              <w:jc w:val="both"/>
              <w:rPr>
                <w:rFonts w:ascii="Rockwell" w:hAnsi="Rockwell"/>
                <w:i/>
              </w:rPr>
            </w:pPr>
            <w:r w:rsidRPr="00920CAD">
              <w:rPr>
                <w:rFonts w:ascii="Rockwell" w:hAnsi="Rockwell"/>
                <w:i/>
              </w:rPr>
              <w:t>A préciser par le soumissionnaire</w:t>
            </w:r>
          </w:p>
        </w:tc>
        <w:tc>
          <w:tcPr>
            <w:tcW w:w="883" w:type="pct"/>
          </w:tcPr>
          <w:p w14:paraId="061F5DE0" w14:textId="77777777" w:rsidR="00916529" w:rsidRPr="00920CAD" w:rsidRDefault="00916529" w:rsidP="00754E54">
            <w:pPr>
              <w:jc w:val="both"/>
              <w:rPr>
                <w:rFonts w:ascii="Rockwell" w:hAnsi="Rockwell"/>
                <w:i/>
              </w:rPr>
            </w:pPr>
          </w:p>
        </w:tc>
        <w:tc>
          <w:tcPr>
            <w:tcW w:w="901" w:type="pct"/>
            <w:vAlign w:val="center"/>
          </w:tcPr>
          <w:p w14:paraId="30914A90" w14:textId="77777777" w:rsidR="00916529" w:rsidRPr="00920CAD" w:rsidRDefault="00916529" w:rsidP="00754E54">
            <w:pPr>
              <w:jc w:val="both"/>
              <w:rPr>
                <w:rFonts w:ascii="Rockwell" w:hAnsi="Rockwell"/>
                <w:i/>
              </w:rPr>
            </w:pPr>
          </w:p>
        </w:tc>
      </w:tr>
      <w:tr w:rsidR="00920CAD" w:rsidRPr="00920CAD" w14:paraId="40ACF1CF" w14:textId="77777777" w:rsidTr="00E31B6C">
        <w:trPr>
          <w:trHeight w:val="347"/>
          <w:jc w:val="center"/>
        </w:trPr>
        <w:tc>
          <w:tcPr>
            <w:tcW w:w="350" w:type="pct"/>
            <w:vAlign w:val="center"/>
          </w:tcPr>
          <w:p w14:paraId="29E67029" w14:textId="77777777" w:rsidR="00916529" w:rsidRPr="00920CAD" w:rsidRDefault="00916529" w:rsidP="002F0354">
            <w:pPr>
              <w:pStyle w:val="Paragraphedeliste"/>
              <w:numPr>
                <w:ilvl w:val="2"/>
                <w:numId w:val="39"/>
              </w:numPr>
              <w:ind w:left="459"/>
              <w:jc w:val="both"/>
              <w:rPr>
                <w:rFonts w:ascii="Rockwell" w:hAnsi="Rockwell"/>
                <w:i/>
              </w:rPr>
            </w:pPr>
          </w:p>
        </w:tc>
        <w:tc>
          <w:tcPr>
            <w:tcW w:w="751" w:type="pct"/>
            <w:vAlign w:val="center"/>
          </w:tcPr>
          <w:p w14:paraId="08698C6C" w14:textId="77777777" w:rsidR="00916529" w:rsidRPr="00920CAD" w:rsidRDefault="00916529" w:rsidP="00D77F04">
            <w:pPr>
              <w:rPr>
                <w:rFonts w:ascii="Rockwell" w:hAnsi="Rockwell"/>
                <w:i/>
              </w:rPr>
            </w:pPr>
            <w:r w:rsidRPr="00920CAD">
              <w:rPr>
                <w:rFonts w:ascii="Rockwell" w:hAnsi="Rockwell"/>
                <w:i/>
              </w:rPr>
              <w:t>Type</w:t>
            </w:r>
          </w:p>
        </w:tc>
        <w:tc>
          <w:tcPr>
            <w:tcW w:w="2116" w:type="pct"/>
            <w:vAlign w:val="center"/>
          </w:tcPr>
          <w:p w14:paraId="543CAF33" w14:textId="3F220C44" w:rsidR="00916529" w:rsidRPr="00920CAD" w:rsidRDefault="00942432" w:rsidP="00754E54">
            <w:pPr>
              <w:jc w:val="both"/>
              <w:rPr>
                <w:rFonts w:ascii="Rockwell" w:hAnsi="Rockwell"/>
                <w:i/>
              </w:rPr>
            </w:pPr>
            <w:r w:rsidRPr="00920CAD">
              <w:rPr>
                <w:rFonts w:ascii="Rockwell" w:hAnsi="Rockwell"/>
                <w:i/>
              </w:rPr>
              <w:t>P</w:t>
            </w:r>
            <w:r w:rsidR="00916529" w:rsidRPr="00920CAD">
              <w:rPr>
                <w:rFonts w:ascii="Rockwell" w:hAnsi="Rockwell"/>
                <w:i/>
              </w:rPr>
              <w:t>rofessionnel</w:t>
            </w:r>
          </w:p>
        </w:tc>
        <w:tc>
          <w:tcPr>
            <w:tcW w:w="883" w:type="pct"/>
          </w:tcPr>
          <w:p w14:paraId="7F2D0867" w14:textId="77777777" w:rsidR="00916529" w:rsidRPr="00920CAD" w:rsidRDefault="00916529" w:rsidP="00754E54">
            <w:pPr>
              <w:jc w:val="both"/>
              <w:rPr>
                <w:rFonts w:ascii="Rockwell" w:hAnsi="Rockwell"/>
                <w:i/>
              </w:rPr>
            </w:pPr>
          </w:p>
        </w:tc>
        <w:tc>
          <w:tcPr>
            <w:tcW w:w="901" w:type="pct"/>
            <w:vAlign w:val="center"/>
          </w:tcPr>
          <w:p w14:paraId="3C5915FA" w14:textId="77777777" w:rsidR="00916529" w:rsidRPr="00920CAD" w:rsidRDefault="00916529" w:rsidP="00754E54">
            <w:pPr>
              <w:jc w:val="both"/>
              <w:rPr>
                <w:rFonts w:ascii="Rockwell" w:hAnsi="Rockwell"/>
                <w:i/>
              </w:rPr>
            </w:pPr>
          </w:p>
        </w:tc>
      </w:tr>
      <w:tr w:rsidR="00920CAD" w:rsidRPr="00920CAD" w14:paraId="3233032D" w14:textId="77777777" w:rsidTr="00570218">
        <w:trPr>
          <w:trHeight w:hRule="exact" w:val="660"/>
          <w:jc w:val="center"/>
        </w:trPr>
        <w:tc>
          <w:tcPr>
            <w:tcW w:w="350" w:type="pct"/>
            <w:vMerge w:val="restart"/>
            <w:vAlign w:val="center"/>
          </w:tcPr>
          <w:p w14:paraId="45C571CF" w14:textId="77777777" w:rsidR="0088102D" w:rsidRPr="00920CAD" w:rsidRDefault="0088102D" w:rsidP="002F0354">
            <w:pPr>
              <w:pStyle w:val="Paragraphedeliste"/>
              <w:numPr>
                <w:ilvl w:val="2"/>
                <w:numId w:val="39"/>
              </w:numPr>
              <w:ind w:left="459"/>
              <w:jc w:val="both"/>
              <w:rPr>
                <w:rFonts w:ascii="Rockwell" w:hAnsi="Rockwell"/>
                <w:i/>
              </w:rPr>
            </w:pPr>
          </w:p>
        </w:tc>
        <w:tc>
          <w:tcPr>
            <w:tcW w:w="751" w:type="pct"/>
            <w:vMerge w:val="restart"/>
            <w:vAlign w:val="center"/>
          </w:tcPr>
          <w:p w14:paraId="42ABE359" w14:textId="77777777" w:rsidR="0088102D" w:rsidRPr="00920CAD" w:rsidRDefault="0088102D" w:rsidP="00D77F04">
            <w:pPr>
              <w:rPr>
                <w:rFonts w:ascii="Rockwell" w:hAnsi="Rockwell"/>
                <w:i/>
              </w:rPr>
            </w:pPr>
            <w:r w:rsidRPr="00920CAD">
              <w:rPr>
                <w:rFonts w:ascii="Rockwell" w:hAnsi="Rockwell"/>
                <w:i/>
              </w:rPr>
              <w:t>Capacité stockage</w:t>
            </w:r>
          </w:p>
        </w:tc>
        <w:tc>
          <w:tcPr>
            <w:tcW w:w="2116" w:type="pct"/>
          </w:tcPr>
          <w:p w14:paraId="573D9C4E" w14:textId="19E4F48E" w:rsidR="0088102D" w:rsidRPr="00920CAD" w:rsidRDefault="0088102D" w:rsidP="00754E54">
            <w:pPr>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883" w:type="pct"/>
          </w:tcPr>
          <w:p w14:paraId="799A5045" w14:textId="77777777" w:rsidR="0088102D" w:rsidRPr="00920CAD" w:rsidRDefault="0088102D" w:rsidP="00754E54">
            <w:pPr>
              <w:jc w:val="both"/>
              <w:rPr>
                <w:rFonts w:ascii="Rockwell" w:hAnsi="Rockwell"/>
                <w:i/>
              </w:rPr>
            </w:pPr>
          </w:p>
        </w:tc>
        <w:tc>
          <w:tcPr>
            <w:tcW w:w="901" w:type="pct"/>
            <w:vAlign w:val="center"/>
          </w:tcPr>
          <w:p w14:paraId="02528132" w14:textId="77777777" w:rsidR="0088102D" w:rsidRPr="00920CAD" w:rsidRDefault="0088102D" w:rsidP="00754E54">
            <w:pPr>
              <w:jc w:val="both"/>
              <w:rPr>
                <w:rFonts w:ascii="Rockwell" w:hAnsi="Rockwell"/>
                <w:i/>
              </w:rPr>
            </w:pPr>
          </w:p>
        </w:tc>
      </w:tr>
      <w:tr w:rsidR="00920CAD" w:rsidRPr="00920CAD" w14:paraId="683E2513" w14:textId="77777777" w:rsidTr="009979B1">
        <w:trPr>
          <w:trHeight w:hRule="exact" w:val="558"/>
          <w:jc w:val="center"/>
        </w:trPr>
        <w:tc>
          <w:tcPr>
            <w:tcW w:w="350" w:type="pct"/>
            <w:vMerge/>
            <w:vAlign w:val="center"/>
          </w:tcPr>
          <w:p w14:paraId="6A0DAF09" w14:textId="77777777" w:rsidR="0088102D" w:rsidRPr="00920CAD" w:rsidRDefault="0088102D" w:rsidP="002F0354">
            <w:pPr>
              <w:pStyle w:val="Paragraphedeliste"/>
              <w:numPr>
                <w:ilvl w:val="2"/>
                <w:numId w:val="39"/>
              </w:numPr>
              <w:ind w:left="459"/>
              <w:jc w:val="both"/>
              <w:rPr>
                <w:rFonts w:ascii="Rockwell" w:hAnsi="Rockwell"/>
                <w:i/>
              </w:rPr>
            </w:pPr>
            <w:bookmarkStart w:id="594" w:name="_Hlk116289373"/>
          </w:p>
        </w:tc>
        <w:tc>
          <w:tcPr>
            <w:tcW w:w="751" w:type="pct"/>
            <w:vMerge/>
            <w:vAlign w:val="center"/>
          </w:tcPr>
          <w:p w14:paraId="2A00ED5F" w14:textId="77777777" w:rsidR="0088102D" w:rsidRPr="00920CAD" w:rsidRDefault="0088102D" w:rsidP="00D77F04">
            <w:pPr>
              <w:rPr>
                <w:rFonts w:ascii="Rockwell" w:hAnsi="Rockwell"/>
                <w:i/>
              </w:rPr>
            </w:pPr>
          </w:p>
        </w:tc>
        <w:tc>
          <w:tcPr>
            <w:tcW w:w="2116" w:type="pct"/>
          </w:tcPr>
          <w:p w14:paraId="009F2E15" w14:textId="7F86B46A" w:rsidR="0088102D" w:rsidRPr="00920CAD" w:rsidRDefault="0088102D" w:rsidP="00942432">
            <w:pPr>
              <w:jc w:val="both"/>
              <w:rPr>
                <w:rFonts w:ascii="Rockwell" w:hAnsi="Rockwell"/>
                <w:i/>
              </w:rPr>
            </w:pPr>
            <w:r w:rsidRPr="00920CAD">
              <w:rPr>
                <w:rFonts w:ascii="Rockwell" w:hAnsi="Rockwell"/>
                <w:i/>
              </w:rPr>
              <w:t xml:space="preserve"> </w:t>
            </w:r>
            <w:proofErr w:type="gramStart"/>
            <w:r w:rsidR="00B61953" w:rsidRPr="00920CAD">
              <w:rPr>
                <w:rFonts w:ascii="Rockwell" w:hAnsi="Rockwell"/>
                <w:i/>
              </w:rPr>
              <w:t xml:space="preserve">128 </w:t>
            </w:r>
            <w:r w:rsidRPr="00920CAD">
              <w:rPr>
                <w:rFonts w:ascii="Rockwell" w:hAnsi="Rockwell"/>
                <w:i/>
              </w:rPr>
              <w:t xml:space="preserve"> Go</w:t>
            </w:r>
            <w:proofErr w:type="gramEnd"/>
            <w:r w:rsidRPr="00920CAD">
              <w:rPr>
                <w:rFonts w:ascii="Rockwell" w:hAnsi="Rockwell"/>
                <w:i/>
              </w:rPr>
              <w:t xml:space="preserve"> au moins </w:t>
            </w:r>
            <w:r w:rsidR="00C815C4" w:rsidRPr="00920CAD">
              <w:rPr>
                <w:rFonts w:ascii="Rockwell" w:hAnsi="Rockwell"/>
                <w:i/>
              </w:rPr>
              <w:t xml:space="preserve">                                                          </w:t>
            </w:r>
            <w:sdt>
              <w:sdtPr>
                <w:rPr>
                  <w:rFonts w:ascii="Rockwell" w:hAnsi="Rockwell"/>
                  <w:bCs/>
                  <w:iCs/>
                  <w:sz w:val="40"/>
                  <w:szCs w:val="40"/>
                  <w:lang w:val="fr-CA"/>
                </w:rPr>
                <w:id w:val="-1098792939"/>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r w:rsidR="00C815C4" w:rsidRPr="00920CAD">
              <w:rPr>
                <w:rFonts w:ascii="Rockwell" w:hAnsi="Rockwell"/>
                <w:i/>
              </w:rPr>
              <w:t xml:space="preserve">      </w:t>
            </w:r>
          </w:p>
        </w:tc>
        <w:tc>
          <w:tcPr>
            <w:tcW w:w="883" w:type="pct"/>
          </w:tcPr>
          <w:p w14:paraId="1C3F2466" w14:textId="557C68A5" w:rsidR="0088102D" w:rsidRPr="00920CAD" w:rsidRDefault="0088102D" w:rsidP="00754E54">
            <w:pPr>
              <w:jc w:val="both"/>
              <w:rPr>
                <w:rFonts w:ascii="Rockwell" w:hAnsi="Rockwell"/>
                <w:i/>
              </w:rPr>
            </w:pPr>
          </w:p>
        </w:tc>
        <w:tc>
          <w:tcPr>
            <w:tcW w:w="901" w:type="pct"/>
            <w:vAlign w:val="center"/>
          </w:tcPr>
          <w:p w14:paraId="47A38BFC" w14:textId="77777777" w:rsidR="0088102D" w:rsidRPr="00920CAD" w:rsidRDefault="0088102D" w:rsidP="00754E54">
            <w:pPr>
              <w:jc w:val="both"/>
              <w:rPr>
                <w:rFonts w:ascii="Rockwell" w:hAnsi="Rockwell"/>
                <w:i/>
              </w:rPr>
            </w:pPr>
          </w:p>
        </w:tc>
      </w:tr>
      <w:tr w:rsidR="00920CAD" w:rsidRPr="00920CAD" w14:paraId="4DDD9770" w14:textId="77777777" w:rsidTr="00E31B6C">
        <w:trPr>
          <w:trHeight w:val="250"/>
          <w:jc w:val="center"/>
        </w:trPr>
        <w:tc>
          <w:tcPr>
            <w:tcW w:w="350" w:type="pct"/>
            <w:vMerge/>
            <w:vAlign w:val="center"/>
          </w:tcPr>
          <w:p w14:paraId="332144A3" w14:textId="77777777" w:rsidR="0088102D" w:rsidRPr="00920CAD" w:rsidRDefault="0088102D" w:rsidP="002F0354">
            <w:pPr>
              <w:pStyle w:val="Paragraphedeliste"/>
              <w:numPr>
                <w:ilvl w:val="2"/>
                <w:numId w:val="39"/>
              </w:numPr>
              <w:ind w:left="459"/>
              <w:jc w:val="both"/>
              <w:rPr>
                <w:rFonts w:ascii="Rockwell" w:hAnsi="Rockwell"/>
                <w:i/>
              </w:rPr>
            </w:pPr>
          </w:p>
        </w:tc>
        <w:tc>
          <w:tcPr>
            <w:tcW w:w="751" w:type="pct"/>
            <w:vMerge/>
            <w:vAlign w:val="center"/>
          </w:tcPr>
          <w:p w14:paraId="1E52E8EC" w14:textId="77777777" w:rsidR="0088102D" w:rsidRPr="00920CAD" w:rsidRDefault="0088102D" w:rsidP="00D77F04">
            <w:pPr>
              <w:rPr>
                <w:rFonts w:ascii="Rockwell" w:hAnsi="Rockwell"/>
                <w:i/>
              </w:rPr>
            </w:pPr>
          </w:p>
        </w:tc>
        <w:tc>
          <w:tcPr>
            <w:tcW w:w="2116" w:type="pct"/>
          </w:tcPr>
          <w:p w14:paraId="6DBE790D" w14:textId="236B6FED" w:rsidR="0088102D" w:rsidRPr="00920CAD" w:rsidRDefault="0088102D" w:rsidP="00942432">
            <w:pPr>
              <w:jc w:val="both"/>
              <w:rPr>
                <w:rFonts w:ascii="Rockwell" w:hAnsi="Rockwell"/>
                <w:i/>
              </w:rPr>
            </w:pPr>
            <w:r w:rsidRPr="00920CAD">
              <w:rPr>
                <w:rFonts w:ascii="Rockwell" w:hAnsi="Rockwell"/>
                <w:i/>
              </w:rPr>
              <w:t xml:space="preserve"> 256 Go au moins  </w:t>
            </w:r>
            <w:r w:rsidR="00C815C4" w:rsidRPr="00920CAD">
              <w:rPr>
                <w:rFonts w:ascii="Rockwell" w:hAnsi="Rockwell"/>
                <w:i/>
              </w:rPr>
              <w:t xml:space="preserve">                                                       </w:t>
            </w:r>
            <w:sdt>
              <w:sdtPr>
                <w:rPr>
                  <w:rFonts w:ascii="Rockwell" w:hAnsi="Rockwell"/>
                  <w:bCs/>
                  <w:iCs/>
                  <w:sz w:val="40"/>
                  <w:szCs w:val="40"/>
                  <w:lang w:val="fr-CA"/>
                </w:rPr>
                <w:id w:val="-1638327104"/>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r w:rsidR="00C815C4" w:rsidRPr="00920CAD">
              <w:rPr>
                <w:rFonts w:ascii="Rockwell" w:hAnsi="Rockwell"/>
                <w:i/>
              </w:rPr>
              <w:t xml:space="preserve">  </w:t>
            </w:r>
          </w:p>
        </w:tc>
        <w:tc>
          <w:tcPr>
            <w:tcW w:w="883" w:type="pct"/>
          </w:tcPr>
          <w:p w14:paraId="385541E1" w14:textId="20C75F3B" w:rsidR="0088102D" w:rsidRPr="00920CAD" w:rsidRDefault="0088102D" w:rsidP="00754E54">
            <w:pPr>
              <w:jc w:val="both"/>
              <w:rPr>
                <w:rFonts w:ascii="Rockwell" w:hAnsi="Rockwell"/>
                <w:i/>
              </w:rPr>
            </w:pPr>
          </w:p>
        </w:tc>
        <w:tc>
          <w:tcPr>
            <w:tcW w:w="901" w:type="pct"/>
            <w:vAlign w:val="center"/>
          </w:tcPr>
          <w:p w14:paraId="0FABD380" w14:textId="77777777" w:rsidR="0088102D" w:rsidRPr="00920CAD" w:rsidRDefault="0088102D" w:rsidP="00754E54">
            <w:pPr>
              <w:jc w:val="both"/>
              <w:rPr>
                <w:rFonts w:ascii="Rockwell" w:hAnsi="Rockwell"/>
                <w:i/>
              </w:rPr>
            </w:pPr>
          </w:p>
        </w:tc>
      </w:tr>
      <w:bookmarkEnd w:id="594"/>
      <w:tr w:rsidR="00920CAD" w:rsidRPr="00920CAD" w14:paraId="4692C1BF" w14:textId="77777777" w:rsidTr="00E31B6C">
        <w:trPr>
          <w:trHeight w:hRule="exact" w:val="1480"/>
          <w:jc w:val="center"/>
        </w:trPr>
        <w:tc>
          <w:tcPr>
            <w:tcW w:w="350" w:type="pct"/>
            <w:vAlign w:val="center"/>
          </w:tcPr>
          <w:p w14:paraId="49077788" w14:textId="77777777" w:rsidR="00916529" w:rsidRPr="00920CAD" w:rsidRDefault="00916529" w:rsidP="002F0354">
            <w:pPr>
              <w:pStyle w:val="Paragraphedeliste"/>
              <w:numPr>
                <w:ilvl w:val="2"/>
                <w:numId w:val="39"/>
              </w:numPr>
              <w:ind w:left="459"/>
              <w:jc w:val="both"/>
              <w:rPr>
                <w:rFonts w:ascii="Rockwell" w:hAnsi="Rockwell"/>
                <w:i/>
              </w:rPr>
            </w:pPr>
          </w:p>
        </w:tc>
        <w:tc>
          <w:tcPr>
            <w:tcW w:w="751" w:type="pct"/>
            <w:vAlign w:val="center"/>
          </w:tcPr>
          <w:p w14:paraId="3E818010" w14:textId="77777777" w:rsidR="00916529" w:rsidRPr="00920CAD" w:rsidRDefault="00916529" w:rsidP="00D77F04">
            <w:pPr>
              <w:rPr>
                <w:rFonts w:ascii="Rockwell" w:hAnsi="Rockwell"/>
                <w:i/>
              </w:rPr>
            </w:pPr>
            <w:r w:rsidRPr="00920CAD">
              <w:rPr>
                <w:rFonts w:ascii="Rockwell" w:hAnsi="Rockwell"/>
                <w:i/>
              </w:rPr>
              <w:t>Affichage</w:t>
            </w:r>
          </w:p>
        </w:tc>
        <w:tc>
          <w:tcPr>
            <w:tcW w:w="2116" w:type="pct"/>
          </w:tcPr>
          <w:p w14:paraId="091AAF9F" w14:textId="5704D476" w:rsidR="00916529" w:rsidRPr="00920CAD" w:rsidRDefault="00916529" w:rsidP="00754E54">
            <w:pPr>
              <w:jc w:val="both"/>
              <w:rPr>
                <w:rFonts w:ascii="Rockwell" w:hAnsi="Rockwell"/>
                <w:i/>
              </w:rPr>
            </w:pPr>
            <w:r w:rsidRPr="00920CAD">
              <w:rPr>
                <w:rFonts w:ascii="Rockwell" w:hAnsi="Rockwell"/>
                <w:i/>
              </w:rPr>
              <w:t>Écran Retina</w:t>
            </w:r>
          </w:p>
          <w:p w14:paraId="5FD01704" w14:textId="439031BA" w:rsidR="00916529" w:rsidRPr="00920CAD" w:rsidRDefault="00916529" w:rsidP="00754E54">
            <w:pPr>
              <w:jc w:val="both"/>
              <w:rPr>
                <w:rFonts w:ascii="Rockwell" w:hAnsi="Rockwell"/>
                <w:i/>
              </w:rPr>
            </w:pPr>
            <w:r w:rsidRPr="00920CAD">
              <w:rPr>
                <w:rFonts w:ascii="Rockwell" w:hAnsi="Rockwell"/>
                <w:i/>
              </w:rPr>
              <w:t>Écran Multi</w:t>
            </w:r>
            <w:r w:rsidRPr="00920CAD">
              <w:rPr>
                <w:rFonts w:ascii="Cambria Math" w:hAnsi="Cambria Math" w:cs="Cambria Math"/>
                <w:i/>
              </w:rPr>
              <w:t>‑</w:t>
            </w:r>
            <w:r w:rsidRPr="00920CAD">
              <w:rPr>
                <w:rFonts w:ascii="Rockwell" w:hAnsi="Rockwell"/>
                <w:i/>
              </w:rPr>
              <w:t xml:space="preserve">Touch rétroéclairé par LED </w:t>
            </w:r>
          </w:p>
          <w:p w14:paraId="4D0FCD64" w14:textId="528BC714" w:rsidR="00916529" w:rsidRPr="00920CAD" w:rsidRDefault="00916529" w:rsidP="00754E54">
            <w:pPr>
              <w:jc w:val="both"/>
              <w:rPr>
                <w:rFonts w:ascii="Rockwell" w:hAnsi="Rockwell"/>
                <w:i/>
              </w:rPr>
            </w:pPr>
            <w:r w:rsidRPr="00920CAD">
              <w:rPr>
                <w:rFonts w:ascii="Rockwell" w:hAnsi="Rockwell"/>
                <w:i/>
              </w:rPr>
              <w:t>Résolution de 2</w:t>
            </w:r>
            <w:r w:rsidR="00B61953" w:rsidRPr="00920CAD">
              <w:rPr>
                <w:rFonts w:ascii="Rockwell" w:hAnsi="Rockwell"/>
                <w:i/>
              </w:rPr>
              <w:t>3</w:t>
            </w:r>
            <w:r w:rsidRPr="00920CAD">
              <w:rPr>
                <w:rFonts w:ascii="Rockwell" w:hAnsi="Rockwell"/>
                <w:i/>
              </w:rPr>
              <w:t>60 x 16</w:t>
            </w:r>
            <w:r w:rsidR="00B61953" w:rsidRPr="00920CAD">
              <w:rPr>
                <w:rFonts w:ascii="Rockwell" w:hAnsi="Rockwell"/>
                <w:i/>
              </w:rPr>
              <w:t>4</w:t>
            </w:r>
            <w:r w:rsidRPr="00920CAD">
              <w:rPr>
                <w:rFonts w:ascii="Rockwell" w:hAnsi="Rockwell"/>
                <w:i/>
              </w:rPr>
              <w:t>0 pixels à 264 pixels par pouce (ppp)</w:t>
            </w:r>
          </w:p>
          <w:p w14:paraId="72476678" w14:textId="77777777" w:rsidR="00916529" w:rsidRPr="00920CAD" w:rsidRDefault="00916529" w:rsidP="00754E54">
            <w:pPr>
              <w:jc w:val="both"/>
              <w:rPr>
                <w:rFonts w:ascii="Rockwell" w:hAnsi="Rockwell"/>
                <w:i/>
              </w:rPr>
            </w:pPr>
            <w:r w:rsidRPr="00920CAD">
              <w:rPr>
                <w:rFonts w:ascii="Rockwell" w:hAnsi="Rockwell"/>
                <w:i/>
              </w:rPr>
              <w:t>Revêtement oléophobe résistant aux traces de doigts</w:t>
            </w:r>
          </w:p>
          <w:p w14:paraId="0D94AE60" w14:textId="77777777" w:rsidR="00916529" w:rsidRPr="00920CAD" w:rsidRDefault="00916529" w:rsidP="00754E54">
            <w:pPr>
              <w:jc w:val="both"/>
              <w:rPr>
                <w:rFonts w:ascii="Rockwell" w:hAnsi="Rockwell"/>
                <w:i/>
              </w:rPr>
            </w:pPr>
          </w:p>
        </w:tc>
        <w:tc>
          <w:tcPr>
            <w:tcW w:w="883" w:type="pct"/>
          </w:tcPr>
          <w:p w14:paraId="39456BEB" w14:textId="77777777" w:rsidR="00916529" w:rsidRPr="00920CAD" w:rsidRDefault="00916529" w:rsidP="00754E54">
            <w:pPr>
              <w:jc w:val="both"/>
              <w:rPr>
                <w:rFonts w:ascii="Rockwell" w:hAnsi="Rockwell"/>
                <w:i/>
              </w:rPr>
            </w:pPr>
          </w:p>
        </w:tc>
        <w:tc>
          <w:tcPr>
            <w:tcW w:w="901" w:type="pct"/>
            <w:vAlign w:val="center"/>
          </w:tcPr>
          <w:p w14:paraId="2C2946ED" w14:textId="77777777" w:rsidR="00916529" w:rsidRPr="00920CAD" w:rsidRDefault="00916529" w:rsidP="00754E54">
            <w:pPr>
              <w:jc w:val="both"/>
              <w:rPr>
                <w:rFonts w:ascii="Rockwell" w:hAnsi="Rockwell"/>
                <w:i/>
              </w:rPr>
            </w:pPr>
          </w:p>
        </w:tc>
      </w:tr>
      <w:tr w:rsidR="00920CAD" w:rsidRPr="00920CAD" w14:paraId="34D1C210" w14:textId="77777777" w:rsidTr="00570218">
        <w:trPr>
          <w:trHeight w:hRule="exact" w:val="1542"/>
          <w:jc w:val="center"/>
        </w:trPr>
        <w:tc>
          <w:tcPr>
            <w:tcW w:w="350" w:type="pct"/>
            <w:vAlign w:val="center"/>
          </w:tcPr>
          <w:p w14:paraId="071F9974" w14:textId="77777777" w:rsidR="00916529" w:rsidRPr="00920CAD" w:rsidRDefault="00916529" w:rsidP="002F0354">
            <w:pPr>
              <w:pStyle w:val="Paragraphedeliste"/>
              <w:numPr>
                <w:ilvl w:val="2"/>
                <w:numId w:val="39"/>
              </w:numPr>
              <w:ind w:left="459"/>
              <w:jc w:val="both"/>
              <w:rPr>
                <w:rFonts w:ascii="Rockwell" w:hAnsi="Rockwell"/>
                <w:i/>
              </w:rPr>
            </w:pPr>
          </w:p>
        </w:tc>
        <w:tc>
          <w:tcPr>
            <w:tcW w:w="751" w:type="pct"/>
            <w:vAlign w:val="center"/>
          </w:tcPr>
          <w:p w14:paraId="624E9B2E" w14:textId="77777777" w:rsidR="00916529" w:rsidRPr="00920CAD" w:rsidRDefault="00916529" w:rsidP="00D77F04">
            <w:pPr>
              <w:rPr>
                <w:rFonts w:ascii="Rockwell" w:hAnsi="Rockwell"/>
                <w:i/>
              </w:rPr>
            </w:pPr>
            <w:r w:rsidRPr="00920CAD">
              <w:rPr>
                <w:rFonts w:ascii="Rockwell" w:hAnsi="Rockwell"/>
                <w:i/>
              </w:rPr>
              <w:t>Taille de l’écran</w:t>
            </w:r>
          </w:p>
        </w:tc>
        <w:tc>
          <w:tcPr>
            <w:tcW w:w="2116" w:type="pct"/>
          </w:tcPr>
          <w:p w14:paraId="741F8365" w14:textId="77777777" w:rsidR="00F84CE0" w:rsidRPr="00920CAD" w:rsidRDefault="00F84CE0" w:rsidP="00215139">
            <w:pPr>
              <w:jc w:val="both"/>
              <w:rPr>
                <w:rFonts w:ascii="Rockwell" w:hAnsi="Rockwell"/>
                <w:i/>
              </w:rPr>
            </w:pPr>
          </w:p>
          <w:p w14:paraId="07E6A3B3" w14:textId="77777777" w:rsidR="00F84CE0" w:rsidRPr="00920CAD" w:rsidRDefault="00F84CE0" w:rsidP="00215139">
            <w:pPr>
              <w:jc w:val="both"/>
              <w:rPr>
                <w:rFonts w:ascii="Rockwell" w:hAnsi="Rockwell"/>
                <w:i/>
              </w:rPr>
            </w:pPr>
          </w:p>
          <w:p w14:paraId="7CA41BB5" w14:textId="32086A66" w:rsidR="00916529" w:rsidRPr="00920CAD" w:rsidRDefault="00916529" w:rsidP="00215139">
            <w:pPr>
              <w:jc w:val="both"/>
              <w:rPr>
                <w:rFonts w:ascii="Rockwell" w:hAnsi="Rockwell"/>
                <w:i/>
              </w:rPr>
            </w:pPr>
            <w:r w:rsidRPr="00920CAD">
              <w:rPr>
                <w:rFonts w:ascii="Rockwell" w:hAnsi="Rockwell"/>
                <w:i/>
              </w:rPr>
              <w:t>1</w:t>
            </w:r>
            <w:r w:rsidR="00B61953" w:rsidRPr="00920CAD">
              <w:rPr>
                <w:rFonts w:ascii="Rockwell" w:hAnsi="Rockwell"/>
                <w:i/>
              </w:rPr>
              <w:t>1</w:t>
            </w:r>
            <w:r w:rsidRPr="00920CAD">
              <w:rPr>
                <w:rFonts w:ascii="Rockwell" w:hAnsi="Rockwell"/>
                <w:i/>
              </w:rPr>
              <w:t xml:space="preserve"> pouces</w:t>
            </w:r>
            <w:r w:rsidR="00B61953" w:rsidRPr="00920CAD">
              <w:rPr>
                <w:rFonts w:ascii="Rockwell" w:hAnsi="Rockwell"/>
                <w:i/>
              </w:rPr>
              <w:t xml:space="preserve"> (10,86 pouces en diagonale</w:t>
            </w:r>
            <w:r w:rsidR="00215139" w:rsidRPr="00920CAD">
              <w:rPr>
                <w:rFonts w:ascii="Rockwell" w:hAnsi="Rockwell"/>
                <w:i/>
              </w:rPr>
              <w:t>)</w:t>
            </w:r>
          </w:p>
        </w:tc>
        <w:tc>
          <w:tcPr>
            <w:tcW w:w="883" w:type="pct"/>
          </w:tcPr>
          <w:p w14:paraId="17D376FE" w14:textId="77777777" w:rsidR="00916529" w:rsidRPr="00920CAD" w:rsidRDefault="00916529" w:rsidP="00754E54">
            <w:pPr>
              <w:jc w:val="both"/>
              <w:rPr>
                <w:rFonts w:ascii="Rockwell" w:hAnsi="Rockwell"/>
                <w:i/>
              </w:rPr>
            </w:pPr>
          </w:p>
        </w:tc>
        <w:tc>
          <w:tcPr>
            <w:tcW w:w="901" w:type="pct"/>
            <w:vAlign w:val="center"/>
          </w:tcPr>
          <w:p w14:paraId="66DC8471" w14:textId="77777777" w:rsidR="00916529" w:rsidRPr="00920CAD" w:rsidRDefault="00916529" w:rsidP="00754E54">
            <w:pPr>
              <w:jc w:val="both"/>
              <w:rPr>
                <w:rFonts w:ascii="Rockwell" w:hAnsi="Rockwell"/>
                <w:i/>
              </w:rPr>
            </w:pPr>
          </w:p>
        </w:tc>
      </w:tr>
      <w:tr w:rsidR="00920CAD" w:rsidRPr="00920CAD" w14:paraId="51F5DA04" w14:textId="77777777" w:rsidTr="00570218">
        <w:trPr>
          <w:trHeight w:hRule="exact" w:val="790"/>
          <w:jc w:val="center"/>
        </w:trPr>
        <w:tc>
          <w:tcPr>
            <w:tcW w:w="350" w:type="pct"/>
            <w:vAlign w:val="center"/>
          </w:tcPr>
          <w:p w14:paraId="17B10FA3" w14:textId="77777777" w:rsidR="00C815C4" w:rsidRPr="00920CAD" w:rsidRDefault="00C815C4" w:rsidP="002F0354">
            <w:pPr>
              <w:pStyle w:val="Paragraphedeliste"/>
              <w:numPr>
                <w:ilvl w:val="2"/>
                <w:numId w:val="39"/>
              </w:numPr>
              <w:ind w:left="459"/>
              <w:rPr>
                <w:rFonts w:ascii="Rockwell" w:hAnsi="Rockwell"/>
                <w:i/>
              </w:rPr>
            </w:pPr>
          </w:p>
        </w:tc>
        <w:tc>
          <w:tcPr>
            <w:tcW w:w="751" w:type="pct"/>
            <w:vAlign w:val="center"/>
          </w:tcPr>
          <w:p w14:paraId="7EB1ADD6" w14:textId="77777777" w:rsidR="00C815C4" w:rsidRPr="00920CAD" w:rsidRDefault="00C815C4" w:rsidP="00C815C4">
            <w:pPr>
              <w:rPr>
                <w:rFonts w:ascii="Rockwell" w:hAnsi="Rockwell"/>
                <w:i/>
              </w:rPr>
            </w:pPr>
            <w:r w:rsidRPr="00920CAD">
              <w:rPr>
                <w:rFonts w:ascii="Rockwell" w:hAnsi="Rockwell"/>
                <w:i/>
              </w:rPr>
              <w:t>Processeur</w:t>
            </w:r>
          </w:p>
        </w:tc>
        <w:tc>
          <w:tcPr>
            <w:tcW w:w="2116" w:type="pct"/>
          </w:tcPr>
          <w:p w14:paraId="65588BC3" w14:textId="60D52D14" w:rsidR="00C815C4" w:rsidRPr="00920CAD" w:rsidRDefault="00C815C4" w:rsidP="00215139">
            <w:pPr>
              <w:shd w:val="clear" w:color="auto" w:fill="FFFFFF"/>
              <w:rPr>
                <w:rFonts w:ascii="Rockwell" w:hAnsi="Rockwell"/>
                <w:i/>
              </w:rPr>
            </w:pPr>
            <w:r w:rsidRPr="00920CAD">
              <w:rPr>
                <w:rFonts w:ascii="Rockwell" w:hAnsi="Rockwell"/>
                <w:i/>
              </w:rPr>
              <w:t>Puce A1</w:t>
            </w:r>
            <w:r w:rsidR="00215139" w:rsidRPr="00920CAD">
              <w:rPr>
                <w:rFonts w:ascii="Rockwell" w:hAnsi="Rockwell"/>
                <w:i/>
              </w:rPr>
              <w:t>6</w:t>
            </w:r>
            <w:r w:rsidRPr="00920CAD">
              <w:rPr>
                <w:rFonts w:ascii="Rockwell" w:hAnsi="Rockwell"/>
                <w:i/>
              </w:rPr>
              <w:t> </w:t>
            </w:r>
            <w:r w:rsidR="00215139" w:rsidRPr="00920CAD">
              <w:rPr>
                <w:rFonts w:ascii="Rockwell" w:hAnsi="Rockwell"/>
                <w:i/>
              </w:rPr>
              <w:t xml:space="preserve">CPU 5 cœurs, GPU 4 cœurs Neural engine 16 cœurs  </w:t>
            </w:r>
          </w:p>
        </w:tc>
        <w:tc>
          <w:tcPr>
            <w:tcW w:w="883" w:type="pct"/>
          </w:tcPr>
          <w:p w14:paraId="5FE62A56" w14:textId="77777777" w:rsidR="00C815C4" w:rsidRPr="00920CAD" w:rsidRDefault="00C815C4" w:rsidP="00C815C4">
            <w:pPr>
              <w:jc w:val="both"/>
              <w:rPr>
                <w:rFonts w:ascii="Rockwell" w:hAnsi="Rockwell"/>
                <w:i/>
              </w:rPr>
            </w:pPr>
          </w:p>
        </w:tc>
        <w:tc>
          <w:tcPr>
            <w:tcW w:w="901" w:type="pct"/>
          </w:tcPr>
          <w:p w14:paraId="541F5B13" w14:textId="77777777" w:rsidR="00C815C4" w:rsidRPr="00920CAD" w:rsidRDefault="00C815C4" w:rsidP="00C815C4">
            <w:pPr>
              <w:jc w:val="both"/>
              <w:rPr>
                <w:rFonts w:ascii="Rockwell" w:hAnsi="Rockwell"/>
                <w:i/>
              </w:rPr>
            </w:pPr>
          </w:p>
        </w:tc>
      </w:tr>
      <w:tr w:rsidR="00920CAD" w:rsidRPr="00920CAD" w14:paraId="6FFF887B" w14:textId="77777777" w:rsidTr="00E31B6C">
        <w:trPr>
          <w:trHeight w:hRule="exact" w:val="710"/>
          <w:jc w:val="center"/>
        </w:trPr>
        <w:tc>
          <w:tcPr>
            <w:tcW w:w="350" w:type="pct"/>
            <w:vAlign w:val="center"/>
          </w:tcPr>
          <w:p w14:paraId="5FB9BDCB" w14:textId="77777777" w:rsidR="00C815C4" w:rsidRPr="00920CAD" w:rsidRDefault="00C815C4" w:rsidP="002F0354">
            <w:pPr>
              <w:pStyle w:val="Paragraphedeliste"/>
              <w:numPr>
                <w:ilvl w:val="2"/>
                <w:numId w:val="39"/>
              </w:numPr>
              <w:ind w:left="459"/>
              <w:jc w:val="both"/>
              <w:rPr>
                <w:rFonts w:ascii="Rockwell" w:hAnsi="Rockwell"/>
                <w:i/>
              </w:rPr>
            </w:pPr>
          </w:p>
        </w:tc>
        <w:tc>
          <w:tcPr>
            <w:tcW w:w="751" w:type="pct"/>
            <w:vAlign w:val="center"/>
          </w:tcPr>
          <w:p w14:paraId="73B2F5A0" w14:textId="77777777" w:rsidR="00C815C4" w:rsidRPr="00920CAD" w:rsidRDefault="00C815C4" w:rsidP="00C815C4">
            <w:pPr>
              <w:rPr>
                <w:rFonts w:ascii="Rockwell" w:hAnsi="Rockwell"/>
                <w:i/>
              </w:rPr>
            </w:pPr>
            <w:bookmarkStart w:id="595" w:name="_Hlk116289475"/>
            <w:r w:rsidRPr="00920CAD">
              <w:rPr>
                <w:rFonts w:ascii="Rockwell" w:hAnsi="Rockwell"/>
                <w:i/>
              </w:rPr>
              <w:t>Type de carte SIM supporté</w:t>
            </w:r>
            <w:bookmarkEnd w:id="595"/>
          </w:p>
        </w:tc>
        <w:tc>
          <w:tcPr>
            <w:tcW w:w="2116" w:type="pct"/>
          </w:tcPr>
          <w:p w14:paraId="353B805F" w14:textId="3FB7136E" w:rsidR="00C815C4" w:rsidRPr="00920CAD" w:rsidRDefault="00C815C4" w:rsidP="00C815C4">
            <w:pPr>
              <w:jc w:val="both"/>
              <w:rPr>
                <w:rFonts w:ascii="Rockwell" w:hAnsi="Rockwell"/>
                <w:i/>
              </w:rPr>
            </w:pPr>
            <w:proofErr w:type="spellStart"/>
            <w:r w:rsidRPr="00920CAD">
              <w:rPr>
                <w:rFonts w:ascii="Rockwell" w:hAnsi="Rockwell"/>
                <w:i/>
              </w:rPr>
              <w:t>eSIM</w:t>
            </w:r>
            <w:proofErr w:type="spellEnd"/>
          </w:p>
        </w:tc>
        <w:tc>
          <w:tcPr>
            <w:tcW w:w="883" w:type="pct"/>
          </w:tcPr>
          <w:p w14:paraId="303685D8" w14:textId="75A3186F" w:rsidR="00C815C4" w:rsidRPr="00920CAD" w:rsidRDefault="00C815C4" w:rsidP="00C815C4">
            <w:pPr>
              <w:jc w:val="both"/>
              <w:rPr>
                <w:rFonts w:ascii="Rockwell" w:hAnsi="Rockwell"/>
                <w:i/>
              </w:rPr>
            </w:pPr>
          </w:p>
        </w:tc>
        <w:tc>
          <w:tcPr>
            <w:tcW w:w="901" w:type="pct"/>
            <w:vAlign w:val="center"/>
          </w:tcPr>
          <w:p w14:paraId="07B2C36B" w14:textId="77777777" w:rsidR="00C815C4" w:rsidRPr="00920CAD" w:rsidRDefault="00C815C4" w:rsidP="00C815C4">
            <w:pPr>
              <w:jc w:val="both"/>
              <w:rPr>
                <w:rFonts w:ascii="Rockwell" w:hAnsi="Rockwell"/>
                <w:i/>
              </w:rPr>
            </w:pPr>
          </w:p>
        </w:tc>
      </w:tr>
      <w:tr w:rsidR="00920CAD" w:rsidRPr="00920CAD" w14:paraId="29C23362" w14:textId="77777777" w:rsidTr="00E31B6C">
        <w:trPr>
          <w:trHeight w:hRule="exact" w:val="564"/>
          <w:jc w:val="center"/>
        </w:trPr>
        <w:tc>
          <w:tcPr>
            <w:tcW w:w="350" w:type="pct"/>
            <w:vAlign w:val="center"/>
          </w:tcPr>
          <w:p w14:paraId="3923C1C2" w14:textId="77777777" w:rsidR="00C815C4" w:rsidRPr="00920CAD" w:rsidRDefault="00C815C4" w:rsidP="002F0354">
            <w:pPr>
              <w:pStyle w:val="Paragraphedeliste"/>
              <w:numPr>
                <w:ilvl w:val="2"/>
                <w:numId w:val="39"/>
              </w:numPr>
              <w:ind w:left="459"/>
              <w:jc w:val="both"/>
              <w:rPr>
                <w:rFonts w:ascii="Rockwell" w:hAnsi="Rockwell"/>
                <w:i/>
              </w:rPr>
            </w:pPr>
          </w:p>
        </w:tc>
        <w:tc>
          <w:tcPr>
            <w:tcW w:w="751" w:type="pct"/>
            <w:vAlign w:val="center"/>
          </w:tcPr>
          <w:p w14:paraId="2BCCF8AF" w14:textId="77777777" w:rsidR="00C815C4" w:rsidRPr="00920CAD" w:rsidRDefault="00C815C4" w:rsidP="00C815C4">
            <w:pPr>
              <w:rPr>
                <w:rFonts w:ascii="Rockwell" w:hAnsi="Rockwell"/>
                <w:i/>
              </w:rPr>
            </w:pPr>
            <w:r w:rsidRPr="00920CAD">
              <w:rPr>
                <w:rFonts w:ascii="Rockwell" w:hAnsi="Rockwell"/>
                <w:i/>
              </w:rPr>
              <w:t>Réseaux et connectivité</w:t>
            </w:r>
          </w:p>
        </w:tc>
        <w:tc>
          <w:tcPr>
            <w:tcW w:w="2116" w:type="pct"/>
          </w:tcPr>
          <w:p w14:paraId="07E0D889" w14:textId="2B59171B" w:rsidR="00C815C4" w:rsidRPr="00920CAD" w:rsidRDefault="00C815C4" w:rsidP="00C815C4">
            <w:pPr>
              <w:jc w:val="both"/>
              <w:rPr>
                <w:rFonts w:ascii="Rockwell" w:hAnsi="Rockwell"/>
                <w:i/>
              </w:rPr>
            </w:pPr>
            <w:r w:rsidRPr="00920CAD">
              <w:rPr>
                <w:rFonts w:ascii="Rockwell" w:hAnsi="Rockwell"/>
                <w:i/>
              </w:rPr>
              <w:t>Wi</w:t>
            </w:r>
            <w:r w:rsidRPr="00920CAD">
              <w:rPr>
                <w:rFonts w:ascii="Cambria Math" w:hAnsi="Cambria Math" w:cs="Cambria Math"/>
                <w:i/>
              </w:rPr>
              <w:t>‑</w:t>
            </w:r>
            <w:r w:rsidRPr="00920CAD">
              <w:rPr>
                <w:rFonts w:ascii="Rockwell" w:hAnsi="Rockwell"/>
                <w:i/>
              </w:rPr>
              <w:t>Fi (802.11</w:t>
            </w:r>
            <w:r w:rsidR="00215139" w:rsidRPr="00920CAD" w:rsidDel="00215139">
              <w:rPr>
                <w:rFonts w:ascii="Rockwell" w:hAnsi="Rockwell"/>
                <w:i/>
              </w:rPr>
              <w:t xml:space="preserve"> </w:t>
            </w:r>
            <w:r w:rsidRPr="00920CAD">
              <w:rPr>
                <w:rFonts w:ascii="Rockwell" w:hAnsi="Rockwell"/>
                <w:i/>
              </w:rPr>
              <w:t>n/</w:t>
            </w:r>
            <w:proofErr w:type="spellStart"/>
            <w:r w:rsidRPr="00920CAD">
              <w:rPr>
                <w:rFonts w:ascii="Rockwell" w:hAnsi="Rockwell"/>
                <w:i/>
              </w:rPr>
              <w:t>ac</w:t>
            </w:r>
            <w:proofErr w:type="spellEnd"/>
            <w:r w:rsidRPr="00920CAD">
              <w:rPr>
                <w:rFonts w:ascii="Rockwell" w:hAnsi="Rockwell"/>
                <w:i/>
              </w:rPr>
              <w:t>) Technologie Bluetooth 5.0 Compatible 4G</w:t>
            </w:r>
            <w:r w:rsidR="00215139" w:rsidRPr="00920CAD">
              <w:rPr>
                <w:rFonts w:ascii="Rockwell" w:hAnsi="Rockwell"/>
                <w:i/>
              </w:rPr>
              <w:t xml:space="preserve"> au moins</w:t>
            </w:r>
          </w:p>
          <w:p w14:paraId="7E0B253D" w14:textId="77777777" w:rsidR="00C815C4" w:rsidRPr="00920CAD" w:rsidRDefault="00C815C4" w:rsidP="00C815C4">
            <w:pPr>
              <w:jc w:val="both"/>
              <w:rPr>
                <w:rFonts w:ascii="Rockwell" w:hAnsi="Rockwell"/>
                <w:i/>
              </w:rPr>
            </w:pPr>
          </w:p>
        </w:tc>
        <w:tc>
          <w:tcPr>
            <w:tcW w:w="883" w:type="pct"/>
          </w:tcPr>
          <w:p w14:paraId="08AB8132" w14:textId="77777777" w:rsidR="00C815C4" w:rsidRPr="00920CAD" w:rsidRDefault="00C815C4" w:rsidP="00C815C4">
            <w:pPr>
              <w:jc w:val="both"/>
              <w:rPr>
                <w:rFonts w:ascii="Rockwell" w:hAnsi="Rockwell"/>
                <w:i/>
              </w:rPr>
            </w:pPr>
          </w:p>
        </w:tc>
        <w:tc>
          <w:tcPr>
            <w:tcW w:w="901" w:type="pct"/>
            <w:vAlign w:val="center"/>
          </w:tcPr>
          <w:p w14:paraId="1E8685A8" w14:textId="77777777" w:rsidR="00C815C4" w:rsidRPr="00920CAD" w:rsidRDefault="00C815C4" w:rsidP="00C815C4">
            <w:pPr>
              <w:jc w:val="both"/>
              <w:rPr>
                <w:rFonts w:ascii="Rockwell" w:hAnsi="Rockwell"/>
                <w:i/>
              </w:rPr>
            </w:pPr>
          </w:p>
        </w:tc>
      </w:tr>
      <w:tr w:rsidR="00920CAD" w:rsidRPr="00920CAD" w14:paraId="60360820" w14:textId="77777777" w:rsidTr="00E31B6C">
        <w:trPr>
          <w:trHeight w:val="455"/>
          <w:jc w:val="center"/>
        </w:trPr>
        <w:tc>
          <w:tcPr>
            <w:tcW w:w="350" w:type="pct"/>
            <w:vAlign w:val="center"/>
          </w:tcPr>
          <w:p w14:paraId="1A39F6AB" w14:textId="77777777" w:rsidR="00916529" w:rsidRPr="00920CAD" w:rsidRDefault="00916529" w:rsidP="002F0354">
            <w:pPr>
              <w:pStyle w:val="Paragraphedeliste"/>
              <w:numPr>
                <w:ilvl w:val="2"/>
                <w:numId w:val="39"/>
              </w:numPr>
              <w:ind w:left="459"/>
              <w:rPr>
                <w:rFonts w:ascii="Rockwell" w:hAnsi="Rockwell"/>
                <w:i/>
              </w:rPr>
            </w:pPr>
          </w:p>
        </w:tc>
        <w:tc>
          <w:tcPr>
            <w:tcW w:w="751" w:type="pct"/>
            <w:vAlign w:val="center"/>
          </w:tcPr>
          <w:p w14:paraId="3CB8BD36" w14:textId="77777777" w:rsidR="00916529" w:rsidRPr="00920CAD" w:rsidRDefault="00916529" w:rsidP="00D77F04">
            <w:pPr>
              <w:rPr>
                <w:rFonts w:ascii="Rockwell" w:hAnsi="Rockwell"/>
                <w:i/>
              </w:rPr>
            </w:pPr>
            <w:r w:rsidRPr="00920CAD">
              <w:rPr>
                <w:rFonts w:ascii="Rockwell" w:hAnsi="Rockwell"/>
                <w:i/>
              </w:rPr>
              <w:t>Appareil photo</w:t>
            </w:r>
          </w:p>
        </w:tc>
        <w:tc>
          <w:tcPr>
            <w:tcW w:w="2116" w:type="pct"/>
          </w:tcPr>
          <w:p w14:paraId="163F9836" w14:textId="13D8418D" w:rsidR="00916529" w:rsidRPr="00920CAD" w:rsidRDefault="00E31B6C" w:rsidP="00215139">
            <w:pPr>
              <w:jc w:val="both"/>
              <w:rPr>
                <w:rFonts w:ascii="Rockwell" w:hAnsi="Rockwell"/>
                <w:i/>
              </w:rPr>
            </w:pPr>
            <w:r w:rsidRPr="00920CAD">
              <w:rPr>
                <w:rFonts w:ascii="Rockwell" w:hAnsi="Rockwell"/>
                <w:i/>
              </w:rPr>
              <w:t xml:space="preserve">Appareil photo </w:t>
            </w:r>
            <w:r w:rsidR="00215139" w:rsidRPr="00920CAD">
              <w:rPr>
                <w:rFonts w:ascii="Rockwell" w:hAnsi="Rockwell"/>
                <w:i/>
              </w:rPr>
              <w:t xml:space="preserve">12 </w:t>
            </w:r>
            <w:proofErr w:type="spellStart"/>
            <w:r w:rsidRPr="00920CAD">
              <w:rPr>
                <w:rFonts w:ascii="Rockwell" w:hAnsi="Rockwell"/>
                <w:i/>
              </w:rPr>
              <w:t>Mpx</w:t>
            </w:r>
            <w:proofErr w:type="spellEnd"/>
            <w:r w:rsidRPr="00920CAD">
              <w:rPr>
                <w:rFonts w:ascii="Rockwell" w:hAnsi="Rockwell"/>
                <w:i/>
              </w:rPr>
              <w:t xml:space="preserve"> au moins</w:t>
            </w:r>
          </w:p>
        </w:tc>
        <w:tc>
          <w:tcPr>
            <w:tcW w:w="883" w:type="pct"/>
          </w:tcPr>
          <w:p w14:paraId="5CD7CB04" w14:textId="77777777" w:rsidR="00916529" w:rsidRPr="00920CAD" w:rsidRDefault="00916529" w:rsidP="00754E54">
            <w:pPr>
              <w:jc w:val="both"/>
              <w:rPr>
                <w:rFonts w:ascii="Rockwell" w:hAnsi="Rockwell"/>
                <w:i/>
              </w:rPr>
            </w:pPr>
          </w:p>
        </w:tc>
        <w:tc>
          <w:tcPr>
            <w:tcW w:w="901" w:type="pct"/>
          </w:tcPr>
          <w:p w14:paraId="1BAD3E26" w14:textId="77777777" w:rsidR="00916529" w:rsidRPr="00920CAD" w:rsidRDefault="00916529" w:rsidP="00754E54">
            <w:pPr>
              <w:jc w:val="both"/>
              <w:rPr>
                <w:rFonts w:ascii="Rockwell" w:hAnsi="Rockwell"/>
                <w:i/>
              </w:rPr>
            </w:pPr>
          </w:p>
        </w:tc>
      </w:tr>
      <w:tr w:rsidR="00920CAD" w:rsidRPr="00920CAD" w14:paraId="1CD6EC3E" w14:textId="77777777" w:rsidTr="00E31B6C">
        <w:trPr>
          <w:trHeight w:hRule="exact" w:val="575"/>
          <w:jc w:val="center"/>
        </w:trPr>
        <w:tc>
          <w:tcPr>
            <w:tcW w:w="350" w:type="pct"/>
            <w:vAlign w:val="center"/>
          </w:tcPr>
          <w:p w14:paraId="13E2A90A" w14:textId="77777777" w:rsidR="00C815C4" w:rsidRPr="00920CAD" w:rsidRDefault="00C815C4" w:rsidP="002F0354">
            <w:pPr>
              <w:pStyle w:val="Paragraphedeliste"/>
              <w:numPr>
                <w:ilvl w:val="2"/>
                <w:numId w:val="39"/>
              </w:numPr>
              <w:ind w:left="459"/>
              <w:jc w:val="both"/>
              <w:rPr>
                <w:rFonts w:ascii="Rockwell" w:hAnsi="Rockwell"/>
                <w:i/>
              </w:rPr>
            </w:pPr>
          </w:p>
        </w:tc>
        <w:tc>
          <w:tcPr>
            <w:tcW w:w="751" w:type="pct"/>
            <w:vAlign w:val="center"/>
          </w:tcPr>
          <w:p w14:paraId="797BB04F" w14:textId="77777777" w:rsidR="00C815C4" w:rsidRPr="00920CAD" w:rsidRDefault="00C815C4" w:rsidP="00C815C4">
            <w:pPr>
              <w:rPr>
                <w:rFonts w:ascii="Rockwell" w:hAnsi="Rockwell"/>
                <w:i/>
              </w:rPr>
            </w:pPr>
            <w:r w:rsidRPr="00920CAD">
              <w:rPr>
                <w:rFonts w:ascii="Rockwell" w:hAnsi="Rockwell"/>
                <w:i/>
              </w:rPr>
              <w:t>Système d’exploitation</w:t>
            </w:r>
          </w:p>
        </w:tc>
        <w:tc>
          <w:tcPr>
            <w:tcW w:w="2116" w:type="pct"/>
          </w:tcPr>
          <w:p w14:paraId="1927B213" w14:textId="6A57706C" w:rsidR="00C815C4" w:rsidRPr="00920CAD" w:rsidRDefault="00C815C4" w:rsidP="00C815C4">
            <w:pPr>
              <w:jc w:val="both"/>
              <w:rPr>
                <w:rFonts w:ascii="Rockwell" w:hAnsi="Rockwell"/>
                <w:i/>
              </w:rPr>
            </w:pPr>
            <w:proofErr w:type="spellStart"/>
            <w:r w:rsidRPr="00920CAD">
              <w:rPr>
                <w:rFonts w:ascii="Rockwell" w:hAnsi="Rockwell"/>
                <w:i/>
              </w:rPr>
              <w:t>iPadOS</w:t>
            </w:r>
            <w:proofErr w:type="spellEnd"/>
            <w:r w:rsidRPr="00920CAD">
              <w:rPr>
                <w:rFonts w:ascii="Rockwell" w:hAnsi="Rockwell"/>
                <w:i/>
              </w:rPr>
              <w:t xml:space="preserve"> </w:t>
            </w:r>
            <w:proofErr w:type="gramStart"/>
            <w:r w:rsidR="00215139" w:rsidRPr="00920CAD">
              <w:rPr>
                <w:rFonts w:ascii="Rockwell" w:hAnsi="Rockwell"/>
                <w:i/>
              </w:rPr>
              <w:t xml:space="preserve">26 </w:t>
            </w:r>
            <w:r w:rsidRPr="00920CAD">
              <w:rPr>
                <w:rFonts w:ascii="Rockwell" w:hAnsi="Rockwell"/>
                <w:i/>
              </w:rPr>
              <w:t xml:space="preserve"> ou</w:t>
            </w:r>
            <w:proofErr w:type="gramEnd"/>
            <w:r w:rsidRPr="00920CAD">
              <w:rPr>
                <w:rFonts w:ascii="Rockwell" w:hAnsi="Rockwell"/>
                <w:i/>
              </w:rPr>
              <w:t xml:space="preserve"> version ultérieure</w:t>
            </w:r>
          </w:p>
        </w:tc>
        <w:tc>
          <w:tcPr>
            <w:tcW w:w="883" w:type="pct"/>
          </w:tcPr>
          <w:p w14:paraId="1CCD2584" w14:textId="49E32AC0" w:rsidR="00C815C4" w:rsidRPr="00920CAD" w:rsidRDefault="00C815C4" w:rsidP="00C815C4">
            <w:pPr>
              <w:jc w:val="both"/>
              <w:rPr>
                <w:rFonts w:ascii="Rockwell" w:hAnsi="Rockwell"/>
                <w:i/>
              </w:rPr>
            </w:pPr>
          </w:p>
        </w:tc>
        <w:tc>
          <w:tcPr>
            <w:tcW w:w="901" w:type="pct"/>
            <w:vAlign w:val="center"/>
          </w:tcPr>
          <w:p w14:paraId="73D711E8" w14:textId="77777777" w:rsidR="00C815C4" w:rsidRPr="00920CAD" w:rsidRDefault="00C815C4" w:rsidP="00C815C4">
            <w:pPr>
              <w:jc w:val="both"/>
              <w:rPr>
                <w:rFonts w:ascii="Rockwell" w:hAnsi="Rockwell"/>
                <w:i/>
              </w:rPr>
            </w:pPr>
          </w:p>
        </w:tc>
      </w:tr>
      <w:tr w:rsidR="00920CAD" w:rsidRPr="00920CAD" w14:paraId="297680BE" w14:textId="77777777" w:rsidTr="00E31B6C">
        <w:trPr>
          <w:trHeight w:hRule="exact" w:val="866"/>
          <w:jc w:val="center"/>
        </w:trPr>
        <w:tc>
          <w:tcPr>
            <w:tcW w:w="350" w:type="pct"/>
            <w:vAlign w:val="center"/>
          </w:tcPr>
          <w:p w14:paraId="7C31BCD8" w14:textId="77777777" w:rsidR="00916529" w:rsidRPr="00920CAD" w:rsidRDefault="00916529" w:rsidP="002F0354">
            <w:pPr>
              <w:pStyle w:val="Paragraphedeliste"/>
              <w:numPr>
                <w:ilvl w:val="2"/>
                <w:numId w:val="39"/>
              </w:numPr>
              <w:ind w:left="459"/>
              <w:jc w:val="both"/>
              <w:rPr>
                <w:rFonts w:ascii="Rockwell" w:hAnsi="Rockwell"/>
                <w:i/>
              </w:rPr>
            </w:pPr>
          </w:p>
        </w:tc>
        <w:tc>
          <w:tcPr>
            <w:tcW w:w="751" w:type="pct"/>
            <w:vAlign w:val="center"/>
          </w:tcPr>
          <w:p w14:paraId="1B269EC3" w14:textId="77777777" w:rsidR="00916529" w:rsidRPr="00920CAD" w:rsidRDefault="00916529" w:rsidP="00D77F04">
            <w:pPr>
              <w:rPr>
                <w:rFonts w:ascii="Rockwell" w:hAnsi="Rockwell"/>
                <w:i/>
              </w:rPr>
            </w:pPr>
            <w:r w:rsidRPr="00920CAD">
              <w:rPr>
                <w:rFonts w:ascii="Rockwell" w:hAnsi="Rockwell"/>
                <w:i/>
              </w:rPr>
              <w:t>Audio et vidéo</w:t>
            </w:r>
          </w:p>
        </w:tc>
        <w:tc>
          <w:tcPr>
            <w:tcW w:w="2116" w:type="pct"/>
          </w:tcPr>
          <w:p w14:paraId="33A54EB8" w14:textId="77777777" w:rsidR="00916529" w:rsidRPr="00920CAD" w:rsidRDefault="00916529" w:rsidP="00754E54">
            <w:pPr>
              <w:jc w:val="both"/>
              <w:rPr>
                <w:rFonts w:ascii="Rockwell" w:hAnsi="Rockwell"/>
                <w:i/>
              </w:rPr>
            </w:pPr>
            <w:r w:rsidRPr="00920CAD">
              <w:rPr>
                <w:rFonts w:ascii="Rockwell" w:hAnsi="Rockwell"/>
                <w:i/>
              </w:rPr>
              <w:t xml:space="preserve">Enregistrement vidéo HD 1080p à 30 i/s </w:t>
            </w:r>
          </w:p>
          <w:p w14:paraId="67C9C54E" w14:textId="77777777" w:rsidR="00916529" w:rsidRPr="00920CAD" w:rsidRDefault="00916529" w:rsidP="00754E54">
            <w:pPr>
              <w:jc w:val="both"/>
              <w:rPr>
                <w:rFonts w:ascii="Rockwell" w:hAnsi="Rockwell"/>
                <w:i/>
              </w:rPr>
            </w:pPr>
            <w:r w:rsidRPr="00920CAD">
              <w:rPr>
                <w:rFonts w:ascii="Rockwell" w:hAnsi="Rockwell"/>
                <w:i/>
              </w:rPr>
              <w:t>Détection des visages</w:t>
            </w:r>
          </w:p>
          <w:p w14:paraId="42A320B8" w14:textId="77777777" w:rsidR="00916529" w:rsidRPr="00920CAD" w:rsidRDefault="00916529" w:rsidP="00754E54">
            <w:pPr>
              <w:jc w:val="both"/>
              <w:rPr>
                <w:rFonts w:ascii="Rockwell" w:hAnsi="Rockwell"/>
                <w:i/>
              </w:rPr>
            </w:pPr>
            <w:r w:rsidRPr="00920CAD">
              <w:rPr>
                <w:rFonts w:ascii="Rockwell" w:hAnsi="Rockwell"/>
                <w:i/>
              </w:rPr>
              <w:t>Géo référencement des vidéos</w:t>
            </w:r>
          </w:p>
        </w:tc>
        <w:tc>
          <w:tcPr>
            <w:tcW w:w="883" w:type="pct"/>
          </w:tcPr>
          <w:p w14:paraId="1AE2B81E" w14:textId="77777777" w:rsidR="00916529" w:rsidRPr="00920CAD" w:rsidRDefault="00916529" w:rsidP="00754E54">
            <w:pPr>
              <w:jc w:val="both"/>
              <w:rPr>
                <w:rFonts w:ascii="Rockwell" w:hAnsi="Rockwell"/>
                <w:i/>
              </w:rPr>
            </w:pPr>
          </w:p>
        </w:tc>
        <w:tc>
          <w:tcPr>
            <w:tcW w:w="901" w:type="pct"/>
            <w:vAlign w:val="center"/>
          </w:tcPr>
          <w:p w14:paraId="460ADABE" w14:textId="77777777" w:rsidR="00916529" w:rsidRPr="00920CAD" w:rsidRDefault="00916529" w:rsidP="00754E54">
            <w:pPr>
              <w:jc w:val="both"/>
              <w:rPr>
                <w:rFonts w:ascii="Rockwell" w:hAnsi="Rockwell"/>
                <w:i/>
              </w:rPr>
            </w:pPr>
          </w:p>
        </w:tc>
      </w:tr>
      <w:tr w:rsidR="00920CAD" w:rsidRPr="00920CAD" w14:paraId="27D4D66D" w14:textId="77777777" w:rsidTr="00E31B6C">
        <w:trPr>
          <w:trHeight w:val="533"/>
          <w:jc w:val="center"/>
        </w:trPr>
        <w:tc>
          <w:tcPr>
            <w:tcW w:w="350" w:type="pct"/>
            <w:vAlign w:val="center"/>
          </w:tcPr>
          <w:p w14:paraId="4235CB12" w14:textId="77777777" w:rsidR="00916529" w:rsidRPr="00920CAD" w:rsidRDefault="00916529" w:rsidP="002F0354">
            <w:pPr>
              <w:pStyle w:val="Paragraphedeliste"/>
              <w:numPr>
                <w:ilvl w:val="2"/>
                <w:numId w:val="39"/>
              </w:numPr>
              <w:ind w:left="459"/>
              <w:jc w:val="both"/>
              <w:rPr>
                <w:rFonts w:ascii="Rockwell" w:hAnsi="Rockwell"/>
                <w:i/>
              </w:rPr>
            </w:pPr>
          </w:p>
        </w:tc>
        <w:tc>
          <w:tcPr>
            <w:tcW w:w="751" w:type="pct"/>
            <w:vAlign w:val="center"/>
          </w:tcPr>
          <w:p w14:paraId="24BC4769" w14:textId="77777777" w:rsidR="00916529" w:rsidRPr="00920CAD" w:rsidRDefault="00916529" w:rsidP="00D77F04">
            <w:pPr>
              <w:rPr>
                <w:rFonts w:ascii="Rockwell" w:hAnsi="Rockwell"/>
                <w:i/>
              </w:rPr>
            </w:pPr>
            <w:r w:rsidRPr="00920CAD">
              <w:rPr>
                <w:rFonts w:ascii="Rockwell" w:hAnsi="Rockwell"/>
                <w:i/>
              </w:rPr>
              <w:t>Batterie</w:t>
            </w:r>
          </w:p>
        </w:tc>
        <w:tc>
          <w:tcPr>
            <w:tcW w:w="2116" w:type="pct"/>
          </w:tcPr>
          <w:p w14:paraId="660C40C3" w14:textId="77777777" w:rsidR="00916529" w:rsidRPr="00920CAD" w:rsidRDefault="00916529" w:rsidP="00754E54">
            <w:pPr>
              <w:ind w:left="-5" w:firstLine="5"/>
              <w:jc w:val="both"/>
              <w:rPr>
                <w:rFonts w:ascii="Rockwell" w:hAnsi="Rockwell"/>
                <w:i/>
              </w:rPr>
            </w:pPr>
            <w:r w:rsidRPr="00920CAD">
              <w:rPr>
                <w:rFonts w:ascii="Rockwell" w:hAnsi="Rockwell"/>
                <w:i/>
              </w:rPr>
              <w:t>Batterie lithium-polymère rechargeable intégrée (au soumissionnaire de faire la preuve)</w:t>
            </w:r>
          </w:p>
        </w:tc>
        <w:tc>
          <w:tcPr>
            <w:tcW w:w="883" w:type="pct"/>
          </w:tcPr>
          <w:p w14:paraId="26E4E1C0" w14:textId="77777777" w:rsidR="00916529" w:rsidRPr="00920CAD" w:rsidRDefault="00916529" w:rsidP="00754E54">
            <w:pPr>
              <w:jc w:val="both"/>
              <w:rPr>
                <w:rFonts w:ascii="Rockwell" w:hAnsi="Rockwell"/>
                <w:i/>
              </w:rPr>
            </w:pPr>
          </w:p>
        </w:tc>
        <w:tc>
          <w:tcPr>
            <w:tcW w:w="901" w:type="pct"/>
            <w:vAlign w:val="center"/>
          </w:tcPr>
          <w:p w14:paraId="06CDFFA3" w14:textId="77777777" w:rsidR="00916529" w:rsidRPr="00920CAD" w:rsidRDefault="00916529" w:rsidP="00754E54">
            <w:pPr>
              <w:jc w:val="both"/>
              <w:rPr>
                <w:rFonts w:ascii="Rockwell" w:hAnsi="Rockwell"/>
                <w:i/>
              </w:rPr>
            </w:pPr>
          </w:p>
        </w:tc>
      </w:tr>
      <w:tr w:rsidR="00920CAD" w:rsidRPr="00920CAD" w14:paraId="28E57CF9" w14:textId="77777777" w:rsidTr="00E31B6C">
        <w:trPr>
          <w:trHeight w:val="1513"/>
          <w:jc w:val="center"/>
        </w:trPr>
        <w:tc>
          <w:tcPr>
            <w:tcW w:w="350" w:type="pct"/>
            <w:vAlign w:val="center"/>
          </w:tcPr>
          <w:p w14:paraId="2B32CEA5" w14:textId="77777777" w:rsidR="00916529" w:rsidRPr="00920CAD" w:rsidRDefault="00916529" w:rsidP="002F0354">
            <w:pPr>
              <w:pStyle w:val="Paragraphedeliste"/>
              <w:numPr>
                <w:ilvl w:val="2"/>
                <w:numId w:val="39"/>
              </w:numPr>
              <w:ind w:left="459"/>
              <w:jc w:val="both"/>
              <w:rPr>
                <w:rFonts w:ascii="Rockwell" w:hAnsi="Rockwell"/>
                <w:i/>
              </w:rPr>
            </w:pPr>
          </w:p>
        </w:tc>
        <w:tc>
          <w:tcPr>
            <w:tcW w:w="751" w:type="pct"/>
            <w:vAlign w:val="center"/>
          </w:tcPr>
          <w:p w14:paraId="572E4883" w14:textId="0F5FF089" w:rsidR="00916529" w:rsidRPr="00920CAD" w:rsidRDefault="00916529" w:rsidP="00D77F04">
            <w:pPr>
              <w:rPr>
                <w:rFonts w:ascii="Rockwell" w:hAnsi="Rockwell"/>
                <w:i/>
              </w:rPr>
            </w:pPr>
            <w:r w:rsidRPr="00920CAD">
              <w:rPr>
                <w:rFonts w:ascii="Rockwell" w:hAnsi="Rockwell"/>
                <w:i/>
              </w:rPr>
              <w:t xml:space="preserve">Autonomie </w:t>
            </w:r>
          </w:p>
        </w:tc>
        <w:tc>
          <w:tcPr>
            <w:tcW w:w="2116" w:type="pct"/>
          </w:tcPr>
          <w:p w14:paraId="25A0A8C0" w14:textId="77777777" w:rsidR="00916529" w:rsidRPr="00920CAD" w:rsidRDefault="00916529" w:rsidP="00754E54">
            <w:pPr>
              <w:jc w:val="both"/>
              <w:rPr>
                <w:rFonts w:ascii="Rockwell" w:hAnsi="Rockwell"/>
                <w:i/>
              </w:rPr>
            </w:pPr>
            <w:r w:rsidRPr="00920CAD">
              <w:rPr>
                <w:rFonts w:ascii="Rockwell" w:hAnsi="Rockwell"/>
                <w:i/>
              </w:rPr>
              <w:t>Jusqu’à 10 heures d’autonomie pour naviguer sur Internet en Wi</w:t>
            </w:r>
            <w:r w:rsidRPr="00920CAD">
              <w:rPr>
                <w:rFonts w:ascii="Cambria Math" w:hAnsi="Cambria Math" w:cs="Cambria Math"/>
                <w:i/>
              </w:rPr>
              <w:t>‑</w:t>
            </w:r>
            <w:r w:rsidRPr="00920CAD">
              <w:rPr>
                <w:rFonts w:ascii="Rockwell" w:hAnsi="Rockwell"/>
                <w:i/>
              </w:rPr>
              <w:t>Fi, regarder des vidéos ou écouter de la musique</w:t>
            </w:r>
          </w:p>
          <w:p w14:paraId="1F769B74" w14:textId="77777777" w:rsidR="00916529" w:rsidRPr="00920CAD" w:rsidRDefault="00916529" w:rsidP="00754E54">
            <w:pPr>
              <w:jc w:val="both"/>
              <w:rPr>
                <w:rFonts w:ascii="Rockwell" w:hAnsi="Rockwell"/>
                <w:i/>
              </w:rPr>
            </w:pPr>
            <w:r w:rsidRPr="00920CAD">
              <w:rPr>
                <w:rFonts w:ascii="Rockwell" w:hAnsi="Rockwell"/>
                <w:i/>
              </w:rPr>
              <w:t>Jusqu’à 9 heures d’autonomie pour naviguer sur Internet via un réseau de données cellulaires</w:t>
            </w:r>
          </w:p>
          <w:p w14:paraId="2436727B" w14:textId="77777777" w:rsidR="00916529" w:rsidRPr="00920CAD" w:rsidRDefault="00916529" w:rsidP="00754E54">
            <w:pPr>
              <w:jc w:val="both"/>
              <w:rPr>
                <w:rFonts w:ascii="Rockwell" w:hAnsi="Rockwell"/>
                <w:i/>
              </w:rPr>
            </w:pPr>
            <w:r w:rsidRPr="00920CAD">
              <w:rPr>
                <w:rFonts w:ascii="Rockwell" w:hAnsi="Rockwell"/>
                <w:i/>
              </w:rPr>
              <w:t>Recharge via l’adaptateur secteur ou le port USB d’un ordinateur</w:t>
            </w:r>
          </w:p>
        </w:tc>
        <w:tc>
          <w:tcPr>
            <w:tcW w:w="883" w:type="pct"/>
          </w:tcPr>
          <w:p w14:paraId="4596B8B4" w14:textId="77777777" w:rsidR="00916529" w:rsidRPr="00920CAD" w:rsidRDefault="00916529" w:rsidP="00754E54">
            <w:pPr>
              <w:jc w:val="both"/>
              <w:rPr>
                <w:rFonts w:ascii="Rockwell" w:hAnsi="Rockwell"/>
                <w:i/>
              </w:rPr>
            </w:pPr>
          </w:p>
        </w:tc>
        <w:tc>
          <w:tcPr>
            <w:tcW w:w="901" w:type="pct"/>
            <w:vAlign w:val="center"/>
          </w:tcPr>
          <w:p w14:paraId="1033A8F5" w14:textId="77777777" w:rsidR="00916529" w:rsidRPr="00920CAD" w:rsidRDefault="00916529" w:rsidP="00754E54">
            <w:pPr>
              <w:jc w:val="both"/>
              <w:rPr>
                <w:rFonts w:ascii="Rockwell" w:hAnsi="Rockwell"/>
                <w:i/>
              </w:rPr>
            </w:pPr>
          </w:p>
        </w:tc>
      </w:tr>
      <w:tr w:rsidR="00920CAD" w:rsidRPr="00920CAD" w14:paraId="46786D6F" w14:textId="77777777" w:rsidTr="00E31B6C">
        <w:trPr>
          <w:trHeight w:hRule="exact" w:val="1512"/>
          <w:jc w:val="center"/>
        </w:trPr>
        <w:tc>
          <w:tcPr>
            <w:tcW w:w="350" w:type="pct"/>
            <w:vAlign w:val="center"/>
          </w:tcPr>
          <w:p w14:paraId="06F81841" w14:textId="77777777" w:rsidR="00916529" w:rsidRPr="00920CAD" w:rsidRDefault="00916529" w:rsidP="002F0354">
            <w:pPr>
              <w:pStyle w:val="Paragraphedeliste"/>
              <w:numPr>
                <w:ilvl w:val="2"/>
                <w:numId w:val="39"/>
              </w:numPr>
              <w:ind w:left="459"/>
              <w:jc w:val="both"/>
              <w:rPr>
                <w:rFonts w:ascii="Rockwell" w:hAnsi="Rockwell"/>
                <w:i/>
              </w:rPr>
            </w:pPr>
          </w:p>
        </w:tc>
        <w:tc>
          <w:tcPr>
            <w:tcW w:w="751" w:type="pct"/>
            <w:vAlign w:val="center"/>
          </w:tcPr>
          <w:p w14:paraId="76C72723" w14:textId="77777777" w:rsidR="00916529" w:rsidRPr="00920CAD" w:rsidRDefault="00916529" w:rsidP="00754E54">
            <w:pPr>
              <w:jc w:val="both"/>
              <w:rPr>
                <w:rFonts w:ascii="Rockwell" w:hAnsi="Rockwell"/>
                <w:i/>
              </w:rPr>
            </w:pPr>
            <w:r w:rsidRPr="00920CAD">
              <w:rPr>
                <w:rFonts w:ascii="Rockwell" w:hAnsi="Rockwell"/>
                <w:i/>
              </w:rPr>
              <w:t>Capteurs</w:t>
            </w:r>
          </w:p>
        </w:tc>
        <w:tc>
          <w:tcPr>
            <w:tcW w:w="2116" w:type="pct"/>
            <w:vAlign w:val="center"/>
          </w:tcPr>
          <w:p w14:paraId="51356C64" w14:textId="77777777" w:rsidR="00916529" w:rsidRPr="00920CAD" w:rsidRDefault="00916529" w:rsidP="00754E54">
            <w:pPr>
              <w:jc w:val="both"/>
              <w:rPr>
                <w:rFonts w:ascii="Rockwell" w:hAnsi="Rockwell"/>
                <w:i/>
              </w:rPr>
            </w:pPr>
            <w:r w:rsidRPr="00920CAD">
              <w:rPr>
                <w:rFonts w:ascii="Rockwell" w:hAnsi="Rockwell"/>
                <w:i/>
              </w:rPr>
              <w:t>Touch ID</w:t>
            </w:r>
          </w:p>
          <w:p w14:paraId="098C09C7" w14:textId="77777777" w:rsidR="00916529" w:rsidRPr="00920CAD" w:rsidRDefault="00916529" w:rsidP="00754E54">
            <w:pPr>
              <w:jc w:val="both"/>
              <w:rPr>
                <w:rFonts w:ascii="Rockwell" w:hAnsi="Rockwell"/>
                <w:i/>
              </w:rPr>
            </w:pPr>
            <w:r w:rsidRPr="00920CAD">
              <w:rPr>
                <w:rFonts w:ascii="Rockwell" w:hAnsi="Rockwell"/>
                <w:i/>
              </w:rPr>
              <w:t>Gyroscope à trois axes</w:t>
            </w:r>
          </w:p>
          <w:p w14:paraId="5C5FDBC7" w14:textId="77777777" w:rsidR="00916529" w:rsidRPr="00920CAD" w:rsidRDefault="00916529" w:rsidP="00754E54">
            <w:pPr>
              <w:jc w:val="both"/>
              <w:rPr>
                <w:rFonts w:ascii="Rockwell" w:hAnsi="Rockwell"/>
                <w:i/>
              </w:rPr>
            </w:pPr>
            <w:r w:rsidRPr="00920CAD">
              <w:rPr>
                <w:rFonts w:ascii="Rockwell" w:hAnsi="Rockwell"/>
                <w:i/>
              </w:rPr>
              <w:t>Accéléromètre</w:t>
            </w:r>
          </w:p>
          <w:p w14:paraId="647F3BE1" w14:textId="77777777" w:rsidR="00916529" w:rsidRPr="00920CAD" w:rsidRDefault="00916529" w:rsidP="00754E54">
            <w:pPr>
              <w:jc w:val="both"/>
              <w:rPr>
                <w:rFonts w:ascii="Rockwell" w:hAnsi="Rockwell"/>
                <w:i/>
              </w:rPr>
            </w:pPr>
            <w:r w:rsidRPr="00920CAD">
              <w:rPr>
                <w:rFonts w:ascii="Rockwell" w:hAnsi="Rockwell"/>
                <w:i/>
              </w:rPr>
              <w:t>Baromètre</w:t>
            </w:r>
          </w:p>
          <w:p w14:paraId="002917BC" w14:textId="77777777" w:rsidR="00916529" w:rsidRPr="00920CAD" w:rsidRDefault="00916529" w:rsidP="00754E54">
            <w:pPr>
              <w:jc w:val="both"/>
              <w:rPr>
                <w:rFonts w:ascii="Rockwell" w:hAnsi="Rockwell"/>
                <w:i/>
              </w:rPr>
            </w:pPr>
            <w:r w:rsidRPr="00920CAD">
              <w:rPr>
                <w:rFonts w:ascii="Rockwell" w:hAnsi="Rockwell"/>
                <w:i/>
              </w:rPr>
              <w:t>Capteur de luminosité ambiante</w:t>
            </w:r>
          </w:p>
          <w:p w14:paraId="4380377A" w14:textId="77777777" w:rsidR="00916529" w:rsidRPr="00920CAD" w:rsidRDefault="00916529" w:rsidP="00754E54">
            <w:pPr>
              <w:jc w:val="both"/>
              <w:rPr>
                <w:rFonts w:ascii="Rockwell" w:hAnsi="Rockwell"/>
                <w:i/>
              </w:rPr>
            </w:pPr>
          </w:p>
        </w:tc>
        <w:tc>
          <w:tcPr>
            <w:tcW w:w="883" w:type="pct"/>
          </w:tcPr>
          <w:p w14:paraId="4486BB88" w14:textId="77777777" w:rsidR="00916529" w:rsidRPr="00920CAD" w:rsidRDefault="00916529" w:rsidP="00754E54">
            <w:pPr>
              <w:jc w:val="both"/>
              <w:rPr>
                <w:rFonts w:ascii="Rockwell" w:hAnsi="Rockwell"/>
                <w:i/>
              </w:rPr>
            </w:pPr>
          </w:p>
        </w:tc>
        <w:tc>
          <w:tcPr>
            <w:tcW w:w="901" w:type="pct"/>
            <w:vAlign w:val="center"/>
          </w:tcPr>
          <w:p w14:paraId="30945B1E" w14:textId="77777777" w:rsidR="00916529" w:rsidRPr="00920CAD" w:rsidRDefault="00916529" w:rsidP="00754E54">
            <w:pPr>
              <w:jc w:val="both"/>
              <w:rPr>
                <w:rFonts w:ascii="Rockwell" w:hAnsi="Rockwell"/>
                <w:i/>
              </w:rPr>
            </w:pPr>
          </w:p>
        </w:tc>
      </w:tr>
      <w:tr w:rsidR="00920CAD" w:rsidRPr="00920CAD" w14:paraId="4DA4BD1D" w14:textId="77777777" w:rsidTr="00E31B6C">
        <w:trPr>
          <w:trHeight w:hRule="exact" w:val="1463"/>
          <w:jc w:val="center"/>
        </w:trPr>
        <w:tc>
          <w:tcPr>
            <w:tcW w:w="350" w:type="pct"/>
            <w:vAlign w:val="center"/>
          </w:tcPr>
          <w:p w14:paraId="150B0582" w14:textId="77777777" w:rsidR="00916529" w:rsidRPr="00920CAD" w:rsidRDefault="00916529" w:rsidP="002F0354">
            <w:pPr>
              <w:pStyle w:val="Paragraphedeliste"/>
              <w:numPr>
                <w:ilvl w:val="2"/>
                <w:numId w:val="39"/>
              </w:numPr>
              <w:ind w:left="459"/>
              <w:jc w:val="both"/>
              <w:rPr>
                <w:rFonts w:ascii="Rockwell" w:hAnsi="Rockwell"/>
                <w:i/>
              </w:rPr>
            </w:pPr>
          </w:p>
        </w:tc>
        <w:tc>
          <w:tcPr>
            <w:tcW w:w="751" w:type="pct"/>
            <w:vAlign w:val="center"/>
          </w:tcPr>
          <w:p w14:paraId="62DEF8F5" w14:textId="3EEE36CA" w:rsidR="00916529" w:rsidRPr="00920CAD" w:rsidRDefault="00916529" w:rsidP="00D77F04">
            <w:pPr>
              <w:rPr>
                <w:rFonts w:ascii="Rockwell" w:hAnsi="Rockwell"/>
                <w:i/>
              </w:rPr>
            </w:pPr>
            <w:r w:rsidRPr="00920CAD">
              <w:rPr>
                <w:rFonts w:ascii="Rockwell" w:hAnsi="Rockwell"/>
                <w:i/>
              </w:rPr>
              <w:t>Localisation</w:t>
            </w:r>
          </w:p>
        </w:tc>
        <w:tc>
          <w:tcPr>
            <w:tcW w:w="2116" w:type="pct"/>
          </w:tcPr>
          <w:p w14:paraId="1F01B9B4" w14:textId="77777777" w:rsidR="00916529" w:rsidRPr="00920CAD" w:rsidRDefault="00916529" w:rsidP="00754E54">
            <w:pPr>
              <w:jc w:val="both"/>
              <w:rPr>
                <w:rFonts w:ascii="Rockwell" w:hAnsi="Rockwell"/>
                <w:i/>
              </w:rPr>
            </w:pPr>
            <w:r w:rsidRPr="00920CAD">
              <w:rPr>
                <w:rFonts w:ascii="Rockwell" w:hAnsi="Rockwell"/>
                <w:i/>
              </w:rPr>
              <w:t>Boussole numérique</w:t>
            </w:r>
          </w:p>
          <w:p w14:paraId="203DFB0B" w14:textId="77777777" w:rsidR="00916529" w:rsidRPr="00920CAD" w:rsidRDefault="00916529" w:rsidP="00754E54">
            <w:pPr>
              <w:jc w:val="both"/>
              <w:rPr>
                <w:rFonts w:ascii="Rockwell" w:hAnsi="Rockwell"/>
                <w:i/>
              </w:rPr>
            </w:pPr>
            <w:r w:rsidRPr="00920CAD">
              <w:rPr>
                <w:rFonts w:ascii="Rockwell" w:hAnsi="Rockwell"/>
                <w:i/>
              </w:rPr>
              <w:t>Wi</w:t>
            </w:r>
            <w:r w:rsidRPr="00920CAD">
              <w:rPr>
                <w:rFonts w:ascii="Cambria Math" w:hAnsi="Cambria Math" w:cs="Cambria Math"/>
                <w:i/>
              </w:rPr>
              <w:t>‑</w:t>
            </w:r>
            <w:r w:rsidRPr="00920CAD">
              <w:rPr>
                <w:rFonts w:ascii="Rockwell" w:hAnsi="Rockwell"/>
                <w:i/>
              </w:rPr>
              <w:t>Fi</w:t>
            </w:r>
          </w:p>
          <w:p w14:paraId="04D4A7DF" w14:textId="77777777" w:rsidR="00916529" w:rsidRPr="00920CAD" w:rsidRDefault="00916529" w:rsidP="00754E54">
            <w:pPr>
              <w:jc w:val="both"/>
              <w:rPr>
                <w:rFonts w:ascii="Rockwell" w:hAnsi="Rockwell"/>
                <w:i/>
              </w:rPr>
            </w:pPr>
            <w:proofErr w:type="spellStart"/>
            <w:r w:rsidRPr="00920CAD">
              <w:rPr>
                <w:rFonts w:ascii="Rockwell" w:hAnsi="Rockwell"/>
                <w:i/>
              </w:rPr>
              <w:t>Microlocalisation</w:t>
            </w:r>
            <w:proofErr w:type="spellEnd"/>
            <w:r w:rsidRPr="00920CAD">
              <w:rPr>
                <w:rFonts w:ascii="Rockwell" w:hAnsi="Rockwell"/>
                <w:i/>
              </w:rPr>
              <w:t xml:space="preserve"> iBeacon </w:t>
            </w:r>
          </w:p>
          <w:p w14:paraId="6D38C570" w14:textId="355B39EC" w:rsidR="00916529" w:rsidRPr="00920CAD" w:rsidRDefault="00916529" w:rsidP="00754E54">
            <w:pPr>
              <w:jc w:val="both"/>
              <w:rPr>
                <w:rFonts w:ascii="Rockwell" w:hAnsi="Rockwell"/>
                <w:i/>
              </w:rPr>
            </w:pPr>
            <w:r w:rsidRPr="00920CAD">
              <w:rPr>
                <w:rFonts w:ascii="Rockwell" w:hAnsi="Rockwell"/>
                <w:i/>
              </w:rPr>
              <w:t>GPS / GNSS intégré</w:t>
            </w:r>
          </w:p>
          <w:p w14:paraId="35FB5911" w14:textId="77777777" w:rsidR="00916529" w:rsidRPr="00920CAD" w:rsidRDefault="00916529" w:rsidP="00754E54">
            <w:pPr>
              <w:jc w:val="both"/>
              <w:rPr>
                <w:rFonts w:ascii="Rockwell" w:hAnsi="Rockwell"/>
                <w:i/>
              </w:rPr>
            </w:pPr>
            <w:r w:rsidRPr="00920CAD">
              <w:rPr>
                <w:rFonts w:ascii="Rockwell" w:hAnsi="Rockwell"/>
                <w:i/>
              </w:rPr>
              <w:t>Réseaux cellulaires</w:t>
            </w:r>
          </w:p>
        </w:tc>
        <w:tc>
          <w:tcPr>
            <w:tcW w:w="883" w:type="pct"/>
          </w:tcPr>
          <w:p w14:paraId="11A0E818" w14:textId="77777777" w:rsidR="00916529" w:rsidRPr="00920CAD" w:rsidRDefault="00916529" w:rsidP="00754E54">
            <w:pPr>
              <w:jc w:val="both"/>
              <w:rPr>
                <w:rFonts w:ascii="Rockwell" w:hAnsi="Rockwell"/>
                <w:i/>
              </w:rPr>
            </w:pPr>
          </w:p>
        </w:tc>
        <w:tc>
          <w:tcPr>
            <w:tcW w:w="901" w:type="pct"/>
            <w:vAlign w:val="center"/>
          </w:tcPr>
          <w:p w14:paraId="194A2CC8" w14:textId="77777777" w:rsidR="00916529" w:rsidRPr="00920CAD" w:rsidRDefault="00916529" w:rsidP="00754E54">
            <w:pPr>
              <w:jc w:val="both"/>
              <w:rPr>
                <w:rFonts w:ascii="Rockwell" w:hAnsi="Rockwell"/>
                <w:i/>
              </w:rPr>
            </w:pPr>
          </w:p>
        </w:tc>
      </w:tr>
      <w:tr w:rsidR="00920CAD" w:rsidRPr="00920CAD" w14:paraId="031DE081" w14:textId="77777777" w:rsidTr="00E31B6C">
        <w:trPr>
          <w:trHeight w:hRule="exact" w:val="375"/>
          <w:jc w:val="center"/>
        </w:trPr>
        <w:tc>
          <w:tcPr>
            <w:tcW w:w="350" w:type="pct"/>
            <w:vMerge w:val="restart"/>
            <w:vAlign w:val="center"/>
          </w:tcPr>
          <w:p w14:paraId="43F7CDD0" w14:textId="77777777" w:rsidR="00161D51" w:rsidRPr="00920CAD" w:rsidRDefault="00161D51" w:rsidP="002F0354">
            <w:pPr>
              <w:pStyle w:val="Paragraphedeliste"/>
              <w:numPr>
                <w:ilvl w:val="2"/>
                <w:numId w:val="39"/>
              </w:numPr>
              <w:ind w:left="459"/>
              <w:jc w:val="both"/>
              <w:rPr>
                <w:rFonts w:ascii="Rockwell" w:hAnsi="Rockwell"/>
                <w:i/>
              </w:rPr>
            </w:pPr>
          </w:p>
        </w:tc>
        <w:tc>
          <w:tcPr>
            <w:tcW w:w="751" w:type="pct"/>
            <w:vMerge w:val="restart"/>
            <w:vAlign w:val="center"/>
          </w:tcPr>
          <w:p w14:paraId="149F7AF5" w14:textId="77777777" w:rsidR="00161D51" w:rsidRPr="00920CAD" w:rsidRDefault="00161D51" w:rsidP="00754E54">
            <w:pPr>
              <w:jc w:val="both"/>
              <w:rPr>
                <w:rFonts w:ascii="Rockwell" w:hAnsi="Rockwell"/>
                <w:i/>
              </w:rPr>
            </w:pPr>
            <w:r w:rsidRPr="00920CAD">
              <w:rPr>
                <w:rFonts w:ascii="Rockwell" w:hAnsi="Rockwell"/>
                <w:i/>
              </w:rPr>
              <w:t>Autres accessoires</w:t>
            </w:r>
          </w:p>
        </w:tc>
        <w:tc>
          <w:tcPr>
            <w:tcW w:w="2116" w:type="pct"/>
          </w:tcPr>
          <w:p w14:paraId="453CCD0A" w14:textId="644DF146" w:rsidR="00161D51" w:rsidRPr="00920CAD" w:rsidRDefault="00161D51" w:rsidP="00754E54">
            <w:pPr>
              <w:jc w:val="both"/>
              <w:rPr>
                <w:rFonts w:ascii="Rockwell" w:hAnsi="Rockwell"/>
                <w:i/>
              </w:rPr>
            </w:pPr>
            <w:r w:rsidRPr="00920CAD">
              <w:rPr>
                <w:rFonts w:ascii="Rockwell" w:hAnsi="Rockwell"/>
                <w:i/>
              </w:rPr>
              <w:t xml:space="preserve">Etui de protection  </w:t>
            </w:r>
          </w:p>
          <w:p w14:paraId="4339C249" w14:textId="52B39C7F" w:rsidR="00161D51" w:rsidRPr="00920CAD" w:rsidRDefault="00161D51" w:rsidP="00754E54">
            <w:pPr>
              <w:jc w:val="both"/>
              <w:rPr>
                <w:rFonts w:ascii="Rockwell" w:hAnsi="Rockwell"/>
                <w:i/>
              </w:rPr>
            </w:pPr>
          </w:p>
        </w:tc>
        <w:tc>
          <w:tcPr>
            <w:tcW w:w="883" w:type="pct"/>
          </w:tcPr>
          <w:p w14:paraId="247998AA" w14:textId="77777777" w:rsidR="00161D51" w:rsidRPr="00920CAD" w:rsidRDefault="00161D51" w:rsidP="00754E54">
            <w:pPr>
              <w:jc w:val="both"/>
              <w:rPr>
                <w:rFonts w:ascii="Rockwell" w:hAnsi="Rockwell"/>
                <w:i/>
              </w:rPr>
            </w:pPr>
          </w:p>
        </w:tc>
        <w:tc>
          <w:tcPr>
            <w:tcW w:w="901" w:type="pct"/>
            <w:vAlign w:val="center"/>
          </w:tcPr>
          <w:p w14:paraId="78B64264" w14:textId="77777777" w:rsidR="00161D51" w:rsidRPr="00920CAD" w:rsidRDefault="00161D51" w:rsidP="00754E54">
            <w:pPr>
              <w:jc w:val="both"/>
              <w:rPr>
                <w:rFonts w:ascii="Rockwell" w:hAnsi="Rockwell"/>
                <w:i/>
              </w:rPr>
            </w:pPr>
          </w:p>
        </w:tc>
      </w:tr>
      <w:tr w:rsidR="00920CAD" w:rsidRPr="00920CAD" w14:paraId="6146D2D4" w14:textId="77777777" w:rsidTr="00E31B6C">
        <w:trPr>
          <w:trHeight w:hRule="exact" w:val="375"/>
          <w:jc w:val="center"/>
        </w:trPr>
        <w:tc>
          <w:tcPr>
            <w:tcW w:w="350" w:type="pct"/>
            <w:vMerge/>
            <w:vAlign w:val="center"/>
          </w:tcPr>
          <w:p w14:paraId="2195DD6C" w14:textId="77777777" w:rsidR="00215139" w:rsidRPr="00920CAD" w:rsidRDefault="00215139" w:rsidP="002F0354">
            <w:pPr>
              <w:pStyle w:val="Paragraphedeliste"/>
              <w:numPr>
                <w:ilvl w:val="2"/>
                <w:numId w:val="39"/>
              </w:numPr>
              <w:ind w:left="459"/>
              <w:jc w:val="both"/>
              <w:rPr>
                <w:rFonts w:ascii="Rockwell" w:hAnsi="Rockwell"/>
                <w:i/>
              </w:rPr>
            </w:pPr>
          </w:p>
        </w:tc>
        <w:tc>
          <w:tcPr>
            <w:tcW w:w="751" w:type="pct"/>
            <w:vMerge/>
            <w:vAlign w:val="center"/>
          </w:tcPr>
          <w:p w14:paraId="0D5C2E43" w14:textId="77777777" w:rsidR="00215139" w:rsidRPr="00920CAD" w:rsidRDefault="00215139" w:rsidP="00754E54">
            <w:pPr>
              <w:jc w:val="both"/>
              <w:rPr>
                <w:rFonts w:ascii="Rockwell" w:hAnsi="Rockwell"/>
                <w:i/>
              </w:rPr>
            </w:pPr>
          </w:p>
        </w:tc>
        <w:tc>
          <w:tcPr>
            <w:tcW w:w="2116" w:type="pct"/>
          </w:tcPr>
          <w:p w14:paraId="24677265" w14:textId="76161F4B" w:rsidR="00215139" w:rsidRPr="00920CAD" w:rsidRDefault="00215139" w:rsidP="00754E54">
            <w:pPr>
              <w:jc w:val="both"/>
              <w:rPr>
                <w:rFonts w:ascii="Rockwell" w:hAnsi="Rockwell"/>
                <w:i/>
              </w:rPr>
            </w:pPr>
            <w:r w:rsidRPr="00920CAD">
              <w:rPr>
                <w:rFonts w:ascii="Rockwell" w:hAnsi="Rockwell"/>
                <w:i/>
              </w:rPr>
              <w:t>Housse de transport</w:t>
            </w:r>
          </w:p>
        </w:tc>
        <w:tc>
          <w:tcPr>
            <w:tcW w:w="883" w:type="pct"/>
          </w:tcPr>
          <w:p w14:paraId="2F9C4D0E" w14:textId="77777777" w:rsidR="00215139" w:rsidRPr="00920CAD" w:rsidRDefault="00215139" w:rsidP="00754E54">
            <w:pPr>
              <w:jc w:val="both"/>
              <w:rPr>
                <w:rFonts w:ascii="Rockwell" w:hAnsi="Rockwell"/>
                <w:i/>
              </w:rPr>
            </w:pPr>
          </w:p>
        </w:tc>
        <w:tc>
          <w:tcPr>
            <w:tcW w:w="901" w:type="pct"/>
            <w:vAlign w:val="center"/>
          </w:tcPr>
          <w:p w14:paraId="1A44ED0D" w14:textId="77777777" w:rsidR="00215139" w:rsidRPr="00920CAD" w:rsidRDefault="00215139" w:rsidP="00754E54">
            <w:pPr>
              <w:jc w:val="both"/>
              <w:rPr>
                <w:rFonts w:ascii="Rockwell" w:hAnsi="Rockwell"/>
                <w:i/>
              </w:rPr>
            </w:pPr>
          </w:p>
        </w:tc>
      </w:tr>
      <w:tr w:rsidR="00920CAD" w:rsidRPr="00920CAD" w14:paraId="58340556" w14:textId="77777777" w:rsidTr="00E31B6C">
        <w:trPr>
          <w:trHeight w:hRule="exact" w:val="348"/>
          <w:jc w:val="center"/>
        </w:trPr>
        <w:tc>
          <w:tcPr>
            <w:tcW w:w="350" w:type="pct"/>
            <w:vMerge/>
            <w:vAlign w:val="center"/>
          </w:tcPr>
          <w:p w14:paraId="17A3CA3A" w14:textId="77777777" w:rsidR="00161D51" w:rsidRPr="00920CAD" w:rsidRDefault="00161D51" w:rsidP="00754E54">
            <w:pPr>
              <w:jc w:val="both"/>
              <w:rPr>
                <w:rFonts w:ascii="Rockwell" w:hAnsi="Rockwell"/>
                <w:i/>
              </w:rPr>
            </w:pPr>
          </w:p>
        </w:tc>
        <w:tc>
          <w:tcPr>
            <w:tcW w:w="751" w:type="pct"/>
            <w:vMerge/>
            <w:vAlign w:val="center"/>
          </w:tcPr>
          <w:p w14:paraId="0191C99F" w14:textId="77777777" w:rsidR="00161D51" w:rsidRPr="00920CAD" w:rsidRDefault="00161D51" w:rsidP="00754E54">
            <w:pPr>
              <w:jc w:val="both"/>
              <w:rPr>
                <w:rFonts w:ascii="Rockwell" w:hAnsi="Rockwell"/>
                <w:i/>
              </w:rPr>
            </w:pPr>
          </w:p>
        </w:tc>
        <w:tc>
          <w:tcPr>
            <w:tcW w:w="2116" w:type="pct"/>
          </w:tcPr>
          <w:p w14:paraId="50F6287D" w14:textId="77777777" w:rsidR="00161D51" w:rsidRPr="00920CAD" w:rsidRDefault="00161D51" w:rsidP="00754E54">
            <w:pPr>
              <w:jc w:val="both"/>
              <w:rPr>
                <w:rFonts w:ascii="Rockwell" w:hAnsi="Rockwell"/>
                <w:i/>
              </w:rPr>
            </w:pPr>
            <w:r w:rsidRPr="00920CAD">
              <w:rPr>
                <w:rFonts w:ascii="Rockwell" w:hAnsi="Rockwell"/>
                <w:i/>
              </w:rPr>
              <w:t>Câbles</w:t>
            </w:r>
          </w:p>
          <w:p w14:paraId="50F0953A" w14:textId="77777777" w:rsidR="00161D51" w:rsidRPr="00920CAD" w:rsidRDefault="00161D51" w:rsidP="00754E54">
            <w:pPr>
              <w:jc w:val="both"/>
              <w:rPr>
                <w:rFonts w:ascii="Rockwell" w:hAnsi="Rockwell"/>
                <w:i/>
              </w:rPr>
            </w:pPr>
          </w:p>
        </w:tc>
        <w:tc>
          <w:tcPr>
            <w:tcW w:w="883" w:type="pct"/>
          </w:tcPr>
          <w:p w14:paraId="3899C251" w14:textId="77777777" w:rsidR="00161D51" w:rsidRPr="00920CAD" w:rsidRDefault="00161D51" w:rsidP="00754E54">
            <w:pPr>
              <w:jc w:val="both"/>
              <w:rPr>
                <w:rFonts w:ascii="Rockwell" w:hAnsi="Rockwell"/>
                <w:i/>
              </w:rPr>
            </w:pPr>
          </w:p>
        </w:tc>
        <w:tc>
          <w:tcPr>
            <w:tcW w:w="901" w:type="pct"/>
            <w:vAlign w:val="center"/>
          </w:tcPr>
          <w:p w14:paraId="7DC0601C" w14:textId="77777777" w:rsidR="00161D51" w:rsidRPr="00920CAD" w:rsidRDefault="00161D51" w:rsidP="00754E54">
            <w:pPr>
              <w:jc w:val="both"/>
              <w:rPr>
                <w:rFonts w:ascii="Rockwell" w:hAnsi="Rockwell"/>
                <w:i/>
              </w:rPr>
            </w:pPr>
          </w:p>
        </w:tc>
      </w:tr>
      <w:tr w:rsidR="00920CAD" w:rsidRPr="00920CAD" w14:paraId="544B186D" w14:textId="77777777" w:rsidTr="00494DE3">
        <w:trPr>
          <w:jc w:val="center"/>
        </w:trPr>
        <w:tc>
          <w:tcPr>
            <w:tcW w:w="350" w:type="pct"/>
            <w:vMerge/>
            <w:vAlign w:val="center"/>
          </w:tcPr>
          <w:p w14:paraId="1035E6B3" w14:textId="77777777" w:rsidR="00161D51" w:rsidRPr="00920CAD" w:rsidRDefault="00161D51" w:rsidP="00754E54">
            <w:pPr>
              <w:jc w:val="both"/>
              <w:rPr>
                <w:rFonts w:ascii="Rockwell" w:hAnsi="Rockwell"/>
                <w:i/>
              </w:rPr>
            </w:pPr>
          </w:p>
        </w:tc>
        <w:tc>
          <w:tcPr>
            <w:tcW w:w="751" w:type="pct"/>
            <w:vMerge/>
            <w:vAlign w:val="center"/>
          </w:tcPr>
          <w:p w14:paraId="7EE01D57" w14:textId="77777777" w:rsidR="00161D51" w:rsidRPr="00920CAD" w:rsidRDefault="00161D51" w:rsidP="00754E54">
            <w:pPr>
              <w:jc w:val="both"/>
              <w:rPr>
                <w:rFonts w:ascii="Rockwell" w:hAnsi="Rockwell"/>
                <w:i/>
              </w:rPr>
            </w:pPr>
          </w:p>
        </w:tc>
        <w:tc>
          <w:tcPr>
            <w:tcW w:w="2116" w:type="pct"/>
          </w:tcPr>
          <w:p w14:paraId="76D29B46" w14:textId="636AA48D" w:rsidR="00161D51" w:rsidRPr="00920CAD" w:rsidRDefault="00161D51" w:rsidP="00494DE3">
            <w:pPr>
              <w:jc w:val="both"/>
              <w:rPr>
                <w:rFonts w:ascii="Rockwell" w:hAnsi="Rockwell"/>
                <w:i/>
              </w:rPr>
            </w:pPr>
            <w:r w:rsidRPr="00920CAD">
              <w:rPr>
                <w:rFonts w:ascii="Rockwell" w:hAnsi="Rockwell"/>
                <w:i/>
              </w:rPr>
              <w:t>Adaptateur secteur USB</w:t>
            </w:r>
            <w:r w:rsidR="0007224C" w:rsidRPr="00920CAD">
              <w:rPr>
                <w:rFonts w:ascii="Rockwell" w:hAnsi="Rockwell"/>
                <w:i/>
              </w:rPr>
              <w:t>, incassable</w:t>
            </w:r>
          </w:p>
        </w:tc>
        <w:tc>
          <w:tcPr>
            <w:tcW w:w="883" w:type="pct"/>
          </w:tcPr>
          <w:p w14:paraId="089BB243" w14:textId="77777777" w:rsidR="00161D51" w:rsidRPr="00920CAD" w:rsidRDefault="00161D51" w:rsidP="00754E54">
            <w:pPr>
              <w:jc w:val="both"/>
              <w:rPr>
                <w:rFonts w:ascii="Rockwell" w:hAnsi="Rockwell"/>
                <w:i/>
              </w:rPr>
            </w:pPr>
          </w:p>
        </w:tc>
        <w:tc>
          <w:tcPr>
            <w:tcW w:w="901" w:type="pct"/>
            <w:vAlign w:val="center"/>
          </w:tcPr>
          <w:p w14:paraId="5812621F" w14:textId="77777777" w:rsidR="00161D51" w:rsidRPr="00920CAD" w:rsidRDefault="00161D51" w:rsidP="00754E54">
            <w:pPr>
              <w:jc w:val="both"/>
              <w:rPr>
                <w:rFonts w:ascii="Rockwell" w:hAnsi="Rockwell"/>
                <w:i/>
              </w:rPr>
            </w:pPr>
          </w:p>
        </w:tc>
      </w:tr>
      <w:tr w:rsidR="00920CAD" w:rsidRPr="00920CAD" w14:paraId="7A46706D" w14:textId="77777777" w:rsidTr="00494DE3">
        <w:trPr>
          <w:jc w:val="center"/>
        </w:trPr>
        <w:tc>
          <w:tcPr>
            <w:tcW w:w="350" w:type="pct"/>
            <w:vAlign w:val="center"/>
          </w:tcPr>
          <w:p w14:paraId="1176FAE8" w14:textId="77777777" w:rsidR="0007224C" w:rsidRPr="00920CAD" w:rsidRDefault="0007224C" w:rsidP="002F0354">
            <w:pPr>
              <w:pStyle w:val="Paragraphedeliste"/>
              <w:numPr>
                <w:ilvl w:val="2"/>
                <w:numId w:val="39"/>
              </w:numPr>
              <w:ind w:left="459"/>
              <w:jc w:val="both"/>
              <w:rPr>
                <w:rFonts w:ascii="Rockwell" w:hAnsi="Rockwell"/>
                <w:i/>
              </w:rPr>
            </w:pPr>
          </w:p>
        </w:tc>
        <w:tc>
          <w:tcPr>
            <w:tcW w:w="751" w:type="pct"/>
            <w:vAlign w:val="center"/>
          </w:tcPr>
          <w:p w14:paraId="1C845B4B" w14:textId="728F9B77" w:rsidR="0007224C" w:rsidRPr="00920CAD" w:rsidRDefault="0007224C" w:rsidP="00754E54">
            <w:pPr>
              <w:jc w:val="both"/>
              <w:rPr>
                <w:rFonts w:ascii="Rockwell" w:hAnsi="Rockwell"/>
                <w:i/>
              </w:rPr>
            </w:pPr>
            <w:r w:rsidRPr="00920CAD">
              <w:rPr>
                <w:rFonts w:ascii="Rockwell" w:hAnsi="Rockwell"/>
                <w:i/>
              </w:rPr>
              <w:t xml:space="preserve">Clavier </w:t>
            </w:r>
          </w:p>
        </w:tc>
        <w:tc>
          <w:tcPr>
            <w:tcW w:w="2116" w:type="pct"/>
          </w:tcPr>
          <w:p w14:paraId="6223641D" w14:textId="1D2DF8A7" w:rsidR="0007224C" w:rsidRPr="00920CAD" w:rsidRDefault="00E63014" w:rsidP="00E63014">
            <w:pPr>
              <w:jc w:val="both"/>
              <w:rPr>
                <w:rFonts w:ascii="Rockwell" w:hAnsi="Rockwell"/>
                <w:i/>
              </w:rPr>
            </w:pPr>
            <w:r w:rsidRPr="00920CAD">
              <w:rPr>
                <w:rFonts w:ascii="Rockwell" w:hAnsi="Rockwell"/>
                <w:b/>
                <w:i/>
              </w:rPr>
              <w:t>L’autorité contractante fait son choix en cochant</w:t>
            </w:r>
            <w:r w:rsidRPr="00920CAD">
              <w:rPr>
                <w:rFonts w:ascii="Rockwell" w:hAnsi="Rockwell"/>
                <w:i/>
              </w:rPr>
              <w:t xml:space="preserve"> </w:t>
            </w:r>
            <w:r w:rsidR="00C815C4" w:rsidRPr="00920CAD">
              <w:rPr>
                <w:rFonts w:ascii="Rockwell" w:hAnsi="Rockwell"/>
                <w:i/>
              </w:rPr>
              <w:t>AZERTY d’origine avec la touche supérieure/inférieure, la touche Windows (</w:t>
            </w:r>
            <w:proofErr w:type="gramStart"/>
            <w:r w:rsidR="00C815C4" w:rsidRPr="00920CAD">
              <w:rPr>
                <w:rFonts w:ascii="Rockwell" w:hAnsi="Rockwell"/>
                <w:i/>
              </w:rPr>
              <w:t>trois caractères maximum</w:t>
            </w:r>
            <w:proofErr w:type="gramEnd"/>
            <w:r w:rsidR="00C815C4" w:rsidRPr="00920CAD">
              <w:rPr>
                <w:rFonts w:ascii="Rockwell" w:hAnsi="Rockwell"/>
                <w:i/>
              </w:rPr>
              <w:t xml:space="preserve"> par touche) </w:t>
            </w:r>
          </w:p>
          <w:p w14:paraId="27B8922F" w14:textId="496CC56B" w:rsidR="00E63014" w:rsidRPr="00920CAD" w:rsidRDefault="00E63014" w:rsidP="00E63014">
            <w:pPr>
              <w:jc w:val="both"/>
              <w:rPr>
                <w:rFonts w:ascii="Rockwell" w:hAnsi="Rockwell"/>
                <w:i/>
              </w:rPr>
            </w:pPr>
            <w:r w:rsidRPr="00920CAD">
              <w:rPr>
                <w:rFonts w:ascii="Rockwell" w:hAnsi="Rockwell"/>
                <w:i/>
              </w:rPr>
              <w:t xml:space="preserve">Oui (avec </w:t>
            </w:r>
            <w:proofErr w:type="gramStart"/>
            <w:r w:rsidRPr="00920CAD">
              <w:rPr>
                <w:rFonts w:ascii="Rockwell" w:hAnsi="Rockwell"/>
                <w:i/>
              </w:rPr>
              <w:t xml:space="preserve">clavier)   </w:t>
            </w:r>
            <w:proofErr w:type="gramEnd"/>
            <w:r w:rsidRPr="00920CAD">
              <w:rPr>
                <w:rFonts w:ascii="Rockwell" w:hAnsi="Rockwell"/>
                <w:i/>
              </w:rPr>
              <w:t xml:space="preserve">      </w:t>
            </w:r>
            <w:sdt>
              <w:sdtPr>
                <w:rPr>
                  <w:rFonts w:ascii="Rockwell" w:hAnsi="Rockwell"/>
                  <w:bCs/>
                  <w:iCs/>
                  <w:sz w:val="40"/>
                  <w:szCs w:val="40"/>
                  <w:lang w:val="fr-CA"/>
                </w:rPr>
                <w:id w:val="-206335472"/>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r w:rsidRPr="00920CAD">
              <w:rPr>
                <w:rFonts w:ascii="Rockwell" w:hAnsi="Rockwell"/>
                <w:i/>
              </w:rPr>
              <w:t xml:space="preserve">       No</w:t>
            </w:r>
            <w:r w:rsidR="00453EFD" w:rsidRPr="00920CAD">
              <w:rPr>
                <w:rFonts w:ascii="Rockwell" w:hAnsi="Rockwell"/>
                <w:i/>
              </w:rPr>
              <w:t>n</w:t>
            </w:r>
            <w:r w:rsidRPr="00920CAD">
              <w:rPr>
                <w:rFonts w:ascii="Rockwell" w:hAnsi="Rockwell"/>
                <w:i/>
              </w:rPr>
              <w:t xml:space="preserve">  (sans clavier)      </w:t>
            </w:r>
            <w:sdt>
              <w:sdtPr>
                <w:rPr>
                  <w:rFonts w:ascii="Rockwell" w:hAnsi="Rockwell"/>
                  <w:bCs/>
                  <w:iCs/>
                  <w:sz w:val="40"/>
                  <w:szCs w:val="40"/>
                  <w:lang w:val="fr-CA"/>
                </w:rPr>
                <w:id w:val="-1007369949"/>
                <w14:checkbox>
                  <w14:checked w14:val="0"/>
                  <w14:checkedState w14:val="2612" w14:font="MS Gothic"/>
                  <w14:uncheckedState w14:val="2610" w14:font="MS Gothic"/>
                </w14:checkbox>
              </w:sdtPr>
              <w:sdtContent>
                <w:r w:rsidRPr="00920CAD">
                  <w:rPr>
                    <w:rFonts w:ascii="MS Gothic" w:eastAsia="MS Gothic" w:hAnsi="MS Gothic" w:hint="eastAsia"/>
                    <w:bCs/>
                    <w:iCs/>
                    <w:sz w:val="40"/>
                    <w:szCs w:val="40"/>
                    <w:lang w:val="fr-CA"/>
                  </w:rPr>
                  <w:t>☐</w:t>
                </w:r>
              </w:sdtContent>
            </w:sdt>
            <w:r w:rsidRPr="00920CAD">
              <w:rPr>
                <w:rFonts w:ascii="Rockwell" w:hAnsi="Rockwell"/>
                <w:i/>
              </w:rPr>
              <w:t xml:space="preserve">  </w:t>
            </w:r>
          </w:p>
          <w:p w14:paraId="1CAF0AE3" w14:textId="694C1B1A" w:rsidR="00E63014" w:rsidRPr="00920CAD" w:rsidRDefault="00E63014" w:rsidP="00E63014">
            <w:pPr>
              <w:jc w:val="both"/>
              <w:rPr>
                <w:rFonts w:ascii="Rockwell" w:hAnsi="Rockwell"/>
                <w:i/>
              </w:rPr>
            </w:pPr>
          </w:p>
        </w:tc>
        <w:tc>
          <w:tcPr>
            <w:tcW w:w="883" w:type="pct"/>
          </w:tcPr>
          <w:p w14:paraId="02417A9D" w14:textId="625113B7" w:rsidR="0007224C" w:rsidRPr="00920CAD" w:rsidRDefault="0007224C" w:rsidP="00754E54">
            <w:pPr>
              <w:jc w:val="both"/>
              <w:rPr>
                <w:rFonts w:ascii="Rockwell" w:hAnsi="Rockwell"/>
                <w:i/>
              </w:rPr>
            </w:pPr>
          </w:p>
        </w:tc>
        <w:tc>
          <w:tcPr>
            <w:tcW w:w="901" w:type="pct"/>
            <w:vAlign w:val="center"/>
          </w:tcPr>
          <w:p w14:paraId="25098BD7" w14:textId="77777777" w:rsidR="0007224C" w:rsidRPr="00920CAD" w:rsidRDefault="0007224C" w:rsidP="00754E54">
            <w:pPr>
              <w:jc w:val="both"/>
              <w:rPr>
                <w:rFonts w:ascii="Rockwell" w:hAnsi="Rockwell"/>
                <w:i/>
              </w:rPr>
            </w:pPr>
          </w:p>
        </w:tc>
      </w:tr>
      <w:tr w:rsidR="00920CAD" w:rsidRPr="00920CAD" w14:paraId="7CFC7882" w14:textId="77777777" w:rsidTr="00494DE3">
        <w:trPr>
          <w:jc w:val="center"/>
        </w:trPr>
        <w:tc>
          <w:tcPr>
            <w:tcW w:w="350" w:type="pct"/>
            <w:vAlign w:val="center"/>
          </w:tcPr>
          <w:p w14:paraId="741E7C06" w14:textId="77777777" w:rsidR="00C815C4" w:rsidRPr="00920CAD" w:rsidRDefault="00C815C4" w:rsidP="002F0354">
            <w:pPr>
              <w:pStyle w:val="Paragraphedeliste"/>
              <w:numPr>
                <w:ilvl w:val="2"/>
                <w:numId w:val="39"/>
              </w:numPr>
              <w:ind w:left="459"/>
              <w:jc w:val="both"/>
              <w:rPr>
                <w:rFonts w:ascii="Rockwell" w:hAnsi="Rockwell"/>
                <w:i/>
              </w:rPr>
            </w:pPr>
          </w:p>
        </w:tc>
        <w:tc>
          <w:tcPr>
            <w:tcW w:w="751" w:type="pct"/>
            <w:vAlign w:val="center"/>
          </w:tcPr>
          <w:p w14:paraId="5088E7BE" w14:textId="530124E2" w:rsidR="00C815C4" w:rsidRPr="00920CAD" w:rsidRDefault="00E31B6C" w:rsidP="00C815C4">
            <w:pPr>
              <w:jc w:val="both"/>
              <w:rPr>
                <w:rFonts w:ascii="Rockwell" w:hAnsi="Rockwell"/>
                <w:i/>
              </w:rPr>
            </w:pPr>
            <w:r w:rsidRPr="00920CAD">
              <w:rPr>
                <w:rFonts w:ascii="Rockwell" w:hAnsi="Rockwell"/>
                <w:i/>
              </w:rPr>
              <w:t>U</w:t>
            </w:r>
            <w:r w:rsidR="00C815C4" w:rsidRPr="00920CAD">
              <w:rPr>
                <w:rFonts w:ascii="Rockwell" w:hAnsi="Rockwell"/>
                <w:i/>
              </w:rPr>
              <w:t>rl du fabricant</w:t>
            </w:r>
          </w:p>
        </w:tc>
        <w:tc>
          <w:tcPr>
            <w:tcW w:w="2116" w:type="pct"/>
          </w:tcPr>
          <w:p w14:paraId="2F2F3DB7" w14:textId="7931D90B" w:rsidR="00C815C4" w:rsidRPr="00920CAD" w:rsidRDefault="00C815C4" w:rsidP="00494DE3">
            <w:pPr>
              <w:jc w:val="both"/>
              <w:rPr>
                <w:rFonts w:ascii="Rockwell" w:hAnsi="Rockwell"/>
                <w:i/>
              </w:rPr>
            </w:pPr>
            <w:r w:rsidRPr="00920CAD">
              <w:rPr>
                <w:rFonts w:ascii="Rockwell" w:hAnsi="Rockwell"/>
                <w:i/>
              </w:rPr>
              <w:t>Préciser l’url du fabricant permettant de vérifier la conformité de la marque et du modèle du produit sur la base du prospectus ou catalogue proposé</w:t>
            </w:r>
          </w:p>
        </w:tc>
        <w:tc>
          <w:tcPr>
            <w:tcW w:w="883" w:type="pct"/>
          </w:tcPr>
          <w:p w14:paraId="425F5937" w14:textId="00B79163" w:rsidR="00C815C4" w:rsidRPr="00920CAD" w:rsidRDefault="00C815C4" w:rsidP="00C815C4">
            <w:pPr>
              <w:jc w:val="both"/>
              <w:rPr>
                <w:rFonts w:ascii="Rockwell" w:hAnsi="Rockwell"/>
                <w:i/>
              </w:rPr>
            </w:pPr>
          </w:p>
        </w:tc>
        <w:tc>
          <w:tcPr>
            <w:tcW w:w="901" w:type="pct"/>
            <w:vAlign w:val="center"/>
          </w:tcPr>
          <w:p w14:paraId="5EEE749C" w14:textId="77777777" w:rsidR="00C815C4" w:rsidRPr="00920CAD" w:rsidRDefault="00C815C4" w:rsidP="00C815C4">
            <w:pPr>
              <w:jc w:val="both"/>
              <w:rPr>
                <w:rFonts w:ascii="Rockwell" w:hAnsi="Rockwell"/>
                <w:i/>
              </w:rPr>
            </w:pPr>
          </w:p>
        </w:tc>
      </w:tr>
      <w:tr w:rsidR="00920CAD" w:rsidRPr="00920CAD" w14:paraId="5AC83656" w14:textId="77777777" w:rsidTr="00494DE3">
        <w:trPr>
          <w:jc w:val="center"/>
        </w:trPr>
        <w:tc>
          <w:tcPr>
            <w:tcW w:w="350" w:type="pct"/>
            <w:vAlign w:val="center"/>
          </w:tcPr>
          <w:p w14:paraId="2778575B" w14:textId="77777777" w:rsidR="00C815C4" w:rsidRPr="00920CAD" w:rsidRDefault="00C815C4" w:rsidP="002F0354">
            <w:pPr>
              <w:pStyle w:val="Paragraphedeliste"/>
              <w:numPr>
                <w:ilvl w:val="2"/>
                <w:numId w:val="39"/>
              </w:numPr>
              <w:ind w:left="459"/>
              <w:rPr>
                <w:rFonts w:ascii="Rockwell" w:hAnsi="Rockwell"/>
                <w:i/>
              </w:rPr>
            </w:pPr>
          </w:p>
        </w:tc>
        <w:tc>
          <w:tcPr>
            <w:tcW w:w="751" w:type="pct"/>
            <w:vAlign w:val="center"/>
          </w:tcPr>
          <w:p w14:paraId="4EBC0D1B" w14:textId="510EEBD0" w:rsidR="00C815C4" w:rsidRPr="00920CAD" w:rsidRDefault="00E31B6C" w:rsidP="00C77BA8">
            <w:pPr>
              <w:rPr>
                <w:rFonts w:ascii="Rockwell" w:hAnsi="Rockwell"/>
                <w:i/>
              </w:rPr>
            </w:pPr>
            <w:r w:rsidRPr="00920CAD">
              <w:rPr>
                <w:rFonts w:ascii="Rockwell" w:hAnsi="Rockwell"/>
                <w:i/>
              </w:rPr>
              <w:t>A</w:t>
            </w:r>
            <w:r w:rsidR="00C815C4" w:rsidRPr="00920CAD">
              <w:rPr>
                <w:rFonts w:ascii="Rockwell" w:hAnsi="Rockwell"/>
                <w:i/>
              </w:rPr>
              <w:t>utorisation du fabricant</w:t>
            </w:r>
          </w:p>
        </w:tc>
        <w:tc>
          <w:tcPr>
            <w:tcW w:w="2116" w:type="pct"/>
            <w:vAlign w:val="center"/>
          </w:tcPr>
          <w:p w14:paraId="1F4FB6DA" w14:textId="6BCDCE8A" w:rsidR="00C815C4" w:rsidRPr="00920CAD" w:rsidRDefault="00C815C4" w:rsidP="00494DE3">
            <w:pPr>
              <w:rPr>
                <w:rFonts w:ascii="Rockwell" w:hAnsi="Rockwell"/>
                <w:i/>
              </w:rPr>
            </w:pPr>
            <w:r w:rsidRPr="00920CAD">
              <w:rPr>
                <w:rFonts w:ascii="Rockwell" w:hAnsi="Rockwell"/>
                <w:i/>
              </w:rPr>
              <w:t xml:space="preserve">L’autorisation du fabricant ou du distributeur agréé est </w:t>
            </w:r>
            <w:r w:rsidR="00206916" w:rsidRPr="00920CAD">
              <w:rPr>
                <w:rFonts w:ascii="Rockwell" w:hAnsi="Rockwell"/>
                <w:i/>
              </w:rPr>
              <w:t>requise</w:t>
            </w:r>
            <w:r w:rsidRPr="00920CAD">
              <w:rPr>
                <w:rFonts w:ascii="Rockwell" w:hAnsi="Rockwell"/>
                <w:i/>
              </w:rPr>
              <w:t xml:space="preserve"> pour les appels d’offres</w:t>
            </w:r>
          </w:p>
        </w:tc>
        <w:tc>
          <w:tcPr>
            <w:tcW w:w="883" w:type="pct"/>
            <w:vAlign w:val="center"/>
          </w:tcPr>
          <w:p w14:paraId="50268E34" w14:textId="085DBBA9" w:rsidR="00C815C4" w:rsidRPr="00920CAD" w:rsidRDefault="00C815C4" w:rsidP="00C77BA8">
            <w:pPr>
              <w:rPr>
                <w:rFonts w:ascii="Rockwell" w:hAnsi="Rockwell"/>
                <w:i/>
              </w:rPr>
            </w:pPr>
          </w:p>
        </w:tc>
        <w:tc>
          <w:tcPr>
            <w:tcW w:w="901" w:type="pct"/>
            <w:vAlign w:val="center"/>
          </w:tcPr>
          <w:p w14:paraId="722A45E4" w14:textId="77777777" w:rsidR="00C815C4" w:rsidRPr="00920CAD" w:rsidRDefault="00C815C4" w:rsidP="00C77BA8">
            <w:pPr>
              <w:rPr>
                <w:rFonts w:ascii="Rockwell" w:hAnsi="Rockwell"/>
                <w:i/>
              </w:rPr>
            </w:pPr>
          </w:p>
        </w:tc>
      </w:tr>
    </w:tbl>
    <w:p w14:paraId="767AB54C" w14:textId="31770910" w:rsidR="00863760" w:rsidRPr="00920CAD" w:rsidRDefault="00A54D29" w:rsidP="00863760">
      <w:pPr>
        <w:jc w:val="both"/>
        <w:rPr>
          <w:rFonts w:ascii="Rockwell" w:hAnsi="Rockwell"/>
        </w:rPr>
      </w:pPr>
      <w:r w:rsidRPr="00920CAD">
        <w:rPr>
          <w:rFonts w:ascii="Rockwell" w:hAnsi="Rockwell"/>
        </w:rPr>
        <w:br w:type="page"/>
      </w:r>
      <w:bookmarkStart w:id="596" w:name="_Toc413854786"/>
      <w:bookmarkStart w:id="597" w:name="_Toc413854787"/>
      <w:bookmarkStart w:id="598" w:name="_Toc50375179"/>
      <w:bookmarkEnd w:id="596"/>
      <w:bookmarkEnd w:id="597"/>
    </w:p>
    <w:p w14:paraId="41C7B6D4" w14:textId="7E4D579D" w:rsidR="009F4A13" w:rsidRPr="00920CAD" w:rsidRDefault="002B7637" w:rsidP="00494DE3">
      <w:pPr>
        <w:pStyle w:val="Titre1"/>
        <w:numPr>
          <w:ilvl w:val="0"/>
          <w:numId w:val="54"/>
        </w:numPr>
        <w:spacing w:before="120" w:after="120"/>
        <w:ind w:left="425" w:hanging="357"/>
        <w:rPr>
          <w:rFonts w:ascii="Rockwell" w:hAnsi="Rockwell"/>
          <w:strike/>
        </w:rPr>
      </w:pPr>
      <w:bookmarkStart w:id="599" w:name="_Toc118683053"/>
      <w:bookmarkStart w:id="600" w:name="_Toc229584524"/>
      <w:bookmarkStart w:id="601" w:name="_Toc229769949"/>
      <w:r w:rsidRPr="00920CAD">
        <w:rPr>
          <w:rFonts w:ascii="Rockwell" w:hAnsi="Rockwell"/>
        </w:rPr>
        <w:lastRenderedPageBreak/>
        <w:t>ANTIVIRUS</w:t>
      </w:r>
      <w:bookmarkEnd w:id="598"/>
      <w:r w:rsidR="009F768C" w:rsidRPr="00920CAD">
        <w:rPr>
          <w:rFonts w:ascii="Rockwell" w:hAnsi="Rockwell"/>
        </w:rPr>
        <w:t xml:space="preserve"> SERVEU</w:t>
      </w:r>
      <w:r w:rsidR="00634FC3" w:rsidRPr="00920CAD">
        <w:rPr>
          <w:rFonts w:ascii="Rockwell" w:hAnsi="Rockwell"/>
        </w:rPr>
        <w:t>R</w:t>
      </w:r>
      <w:bookmarkEnd w:id="599"/>
      <w:bookmarkEnd w:id="600"/>
      <w:bookmarkEnd w:id="601"/>
    </w:p>
    <w:tbl>
      <w:tblPr>
        <w:tblW w:w="5089" w:type="pct"/>
        <w:tblLook w:val="0000" w:firstRow="0" w:lastRow="0" w:firstColumn="0" w:lastColumn="0" w:noHBand="0" w:noVBand="0"/>
      </w:tblPr>
      <w:tblGrid>
        <w:gridCol w:w="1009"/>
        <w:gridCol w:w="2667"/>
        <w:gridCol w:w="4869"/>
        <w:gridCol w:w="2398"/>
        <w:gridCol w:w="2514"/>
      </w:tblGrid>
      <w:tr w:rsidR="00920CAD" w:rsidRPr="00920CAD" w14:paraId="1E92E1A9" w14:textId="77777777" w:rsidTr="00667F02">
        <w:tc>
          <w:tcPr>
            <w:tcW w:w="375" w:type="pct"/>
            <w:tcBorders>
              <w:top w:val="single" w:sz="4" w:space="0" w:color="000000"/>
              <w:left w:val="single" w:sz="8" w:space="0" w:color="000000"/>
              <w:bottom w:val="single" w:sz="4" w:space="0" w:color="000000"/>
            </w:tcBorders>
            <w:shd w:val="clear" w:color="auto" w:fill="BFBFBF" w:themeFill="background1" w:themeFillShade="BF"/>
            <w:vAlign w:val="center"/>
          </w:tcPr>
          <w:p w14:paraId="00CA9757" w14:textId="77777777" w:rsidR="0040679D" w:rsidRPr="00920CAD" w:rsidRDefault="0040679D" w:rsidP="00754E54">
            <w:pPr>
              <w:snapToGrid w:val="0"/>
              <w:jc w:val="both"/>
              <w:rPr>
                <w:rFonts w:ascii="Rockwell" w:hAnsi="Rockwell"/>
                <w:b/>
                <w:bCs/>
                <w:i/>
              </w:rPr>
            </w:pPr>
            <w:r w:rsidRPr="00920CAD">
              <w:rPr>
                <w:rFonts w:ascii="Rockwell" w:hAnsi="Rockwell"/>
                <w:b/>
                <w:bCs/>
                <w:i/>
              </w:rPr>
              <w:t>N°</w:t>
            </w:r>
          </w:p>
        </w:tc>
        <w:tc>
          <w:tcPr>
            <w:tcW w:w="991" w:type="pct"/>
            <w:tcBorders>
              <w:top w:val="single" w:sz="4" w:space="0" w:color="000000"/>
              <w:left w:val="single" w:sz="4" w:space="0" w:color="000000"/>
              <w:bottom w:val="single" w:sz="4" w:space="0" w:color="000000"/>
            </w:tcBorders>
            <w:shd w:val="clear" w:color="auto" w:fill="BFBFBF" w:themeFill="background1" w:themeFillShade="BF"/>
            <w:vAlign w:val="center"/>
          </w:tcPr>
          <w:p w14:paraId="771C8D10" w14:textId="77777777" w:rsidR="0040679D" w:rsidRPr="00920CAD" w:rsidRDefault="0040679D" w:rsidP="00754E54">
            <w:pPr>
              <w:snapToGrid w:val="0"/>
              <w:jc w:val="both"/>
              <w:rPr>
                <w:rFonts w:ascii="Rockwell" w:hAnsi="Rockwell"/>
                <w:b/>
                <w:bCs/>
              </w:rPr>
            </w:pPr>
            <w:r w:rsidRPr="00920CAD">
              <w:rPr>
                <w:rFonts w:ascii="Rockwell" w:hAnsi="Rockwell"/>
                <w:b/>
                <w:bCs/>
              </w:rPr>
              <w:t>Fourniture</w:t>
            </w:r>
          </w:p>
        </w:tc>
        <w:tc>
          <w:tcPr>
            <w:tcW w:w="1809" w:type="pct"/>
            <w:tcBorders>
              <w:top w:val="single" w:sz="4" w:space="0" w:color="000000"/>
              <w:left w:val="single" w:sz="4" w:space="0" w:color="000000"/>
              <w:bottom w:val="single" w:sz="4" w:space="0" w:color="000000"/>
            </w:tcBorders>
            <w:shd w:val="clear" w:color="auto" w:fill="BFBFBF" w:themeFill="background1" w:themeFillShade="BF"/>
            <w:vAlign w:val="center"/>
          </w:tcPr>
          <w:p w14:paraId="1D5CA251" w14:textId="00550E25" w:rsidR="0040679D" w:rsidRPr="00920CAD" w:rsidRDefault="00E61F0B" w:rsidP="00754E54">
            <w:pPr>
              <w:snapToGrid w:val="0"/>
              <w:jc w:val="both"/>
              <w:rPr>
                <w:rFonts w:ascii="Rockwell" w:hAnsi="Rockwell"/>
                <w:b/>
                <w:bCs/>
              </w:rPr>
            </w:pPr>
            <w:r w:rsidRPr="00920CAD">
              <w:rPr>
                <w:rFonts w:ascii="Rockwell" w:hAnsi="Rockwell"/>
                <w:b/>
                <w:bCs/>
              </w:rPr>
              <w:t>Spécifications techniques</w:t>
            </w:r>
            <w:r w:rsidR="0040679D" w:rsidRPr="00920CAD">
              <w:rPr>
                <w:rFonts w:ascii="Rockwell" w:hAnsi="Rockwell"/>
                <w:b/>
                <w:bCs/>
              </w:rPr>
              <w:t xml:space="preserve"> demandées par l’</w:t>
            </w:r>
            <w:r w:rsidR="00F84CE0" w:rsidRPr="00920CAD">
              <w:rPr>
                <w:rFonts w:ascii="Rockwell" w:hAnsi="Rockwell"/>
                <w:b/>
                <w:bCs/>
              </w:rPr>
              <w:t>Autorité contractante</w:t>
            </w:r>
          </w:p>
        </w:tc>
        <w:tc>
          <w:tcPr>
            <w:tcW w:w="891" w:type="pct"/>
            <w:tcBorders>
              <w:top w:val="single" w:sz="4" w:space="0" w:color="000000"/>
              <w:left w:val="single" w:sz="4" w:space="0" w:color="000000"/>
              <w:bottom w:val="single" w:sz="4" w:space="0" w:color="000000"/>
            </w:tcBorders>
            <w:shd w:val="clear" w:color="auto" w:fill="BFBFBF" w:themeFill="background1" w:themeFillShade="BF"/>
            <w:vAlign w:val="center"/>
          </w:tcPr>
          <w:p w14:paraId="72C71A28" w14:textId="698E6C86" w:rsidR="0040679D" w:rsidRPr="00920CAD" w:rsidRDefault="00E61F0B" w:rsidP="00102083">
            <w:pPr>
              <w:snapToGrid w:val="0"/>
              <w:ind w:left="27" w:hanging="27"/>
              <w:jc w:val="center"/>
              <w:rPr>
                <w:rFonts w:ascii="Rockwell" w:hAnsi="Rockwell"/>
                <w:b/>
                <w:bCs/>
              </w:rPr>
            </w:pPr>
            <w:r w:rsidRPr="00920CAD">
              <w:rPr>
                <w:rFonts w:ascii="Rockwell" w:hAnsi="Rockwell"/>
                <w:b/>
                <w:bCs/>
              </w:rPr>
              <w:t>Spécifications techniques proposées par le</w:t>
            </w:r>
            <w:r w:rsidR="00D65A05" w:rsidRPr="00920CAD">
              <w:rPr>
                <w:rFonts w:ascii="Rockwell" w:hAnsi="Rockwell"/>
                <w:b/>
                <w:bCs/>
              </w:rPr>
              <w:t xml:space="preserve"> soumissionnaire </w:t>
            </w:r>
          </w:p>
        </w:tc>
        <w:tc>
          <w:tcPr>
            <w:tcW w:w="93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424650B4" w14:textId="271CA1CB" w:rsidR="0040679D" w:rsidRPr="00920CAD" w:rsidRDefault="0040679D" w:rsidP="00B430C5">
            <w:pPr>
              <w:snapToGrid w:val="0"/>
              <w:ind w:left="27" w:hanging="27"/>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46F6C259" w14:textId="77777777" w:rsidTr="00667F02">
        <w:tc>
          <w:tcPr>
            <w:tcW w:w="375" w:type="pct"/>
            <w:tcBorders>
              <w:top w:val="single" w:sz="4" w:space="0" w:color="000000"/>
              <w:left w:val="single" w:sz="8" w:space="0" w:color="000000"/>
              <w:bottom w:val="single" w:sz="4" w:space="0" w:color="000000"/>
            </w:tcBorders>
            <w:shd w:val="clear" w:color="auto" w:fill="A6A6A6" w:themeFill="background1" w:themeFillShade="A6"/>
            <w:vAlign w:val="center"/>
          </w:tcPr>
          <w:p w14:paraId="03E7C2D3" w14:textId="77777777" w:rsidR="0040679D" w:rsidRPr="00920CAD" w:rsidRDefault="0040679D" w:rsidP="00667F02">
            <w:pPr>
              <w:pStyle w:val="Pieddepage"/>
              <w:numPr>
                <w:ilvl w:val="0"/>
                <w:numId w:val="74"/>
              </w:numPr>
              <w:snapToGrid w:val="0"/>
              <w:jc w:val="both"/>
              <w:rPr>
                <w:rFonts w:ascii="Rockwell" w:hAnsi="Rockwell"/>
                <w:bCs/>
              </w:rPr>
            </w:pPr>
          </w:p>
        </w:tc>
        <w:tc>
          <w:tcPr>
            <w:tcW w:w="991" w:type="pct"/>
            <w:tcBorders>
              <w:top w:val="single" w:sz="4" w:space="0" w:color="000000"/>
              <w:left w:val="single" w:sz="4" w:space="0" w:color="000000"/>
              <w:bottom w:val="single" w:sz="4" w:space="0" w:color="000000"/>
            </w:tcBorders>
            <w:shd w:val="clear" w:color="auto" w:fill="A6A6A6" w:themeFill="background1" w:themeFillShade="A6"/>
            <w:vAlign w:val="center"/>
          </w:tcPr>
          <w:p w14:paraId="6D29D57E" w14:textId="77777777" w:rsidR="0040679D" w:rsidRPr="00920CAD" w:rsidRDefault="0040679D" w:rsidP="00754E54">
            <w:pPr>
              <w:snapToGrid w:val="0"/>
              <w:ind w:left="459" w:right="-147"/>
              <w:jc w:val="both"/>
              <w:rPr>
                <w:rFonts w:ascii="Rockwell" w:hAnsi="Rockwell"/>
                <w:b/>
              </w:rPr>
            </w:pPr>
            <w:r w:rsidRPr="00920CAD">
              <w:rPr>
                <w:rFonts w:ascii="Rockwell" w:hAnsi="Rockwell"/>
                <w:b/>
              </w:rPr>
              <w:t>Antivirus serveur</w:t>
            </w:r>
          </w:p>
        </w:tc>
        <w:tc>
          <w:tcPr>
            <w:tcW w:w="1809" w:type="pct"/>
            <w:tcBorders>
              <w:top w:val="single" w:sz="4" w:space="0" w:color="000000"/>
              <w:left w:val="single" w:sz="4" w:space="0" w:color="000000"/>
              <w:bottom w:val="single" w:sz="4" w:space="0" w:color="000000"/>
            </w:tcBorders>
            <w:shd w:val="clear" w:color="auto" w:fill="A6A6A6" w:themeFill="background1" w:themeFillShade="A6"/>
            <w:vAlign w:val="center"/>
          </w:tcPr>
          <w:p w14:paraId="78F02F7E" w14:textId="32D0826A" w:rsidR="0040679D" w:rsidRPr="00920CAD" w:rsidRDefault="0040679D" w:rsidP="00754E54">
            <w:pPr>
              <w:snapToGrid w:val="0"/>
              <w:jc w:val="both"/>
              <w:rPr>
                <w:rFonts w:ascii="Rockwell" w:hAnsi="Rockwell"/>
                <w:b/>
              </w:rPr>
            </w:pPr>
            <w:r w:rsidRPr="00920CAD">
              <w:rPr>
                <w:rFonts w:ascii="Rockwell" w:hAnsi="Rockwell"/>
                <w:b/>
              </w:rPr>
              <w:t>Fourniture de logiciel antivirus (licence et documentation)</w:t>
            </w:r>
          </w:p>
        </w:tc>
        <w:tc>
          <w:tcPr>
            <w:tcW w:w="891" w:type="pct"/>
            <w:tcBorders>
              <w:top w:val="single" w:sz="4" w:space="0" w:color="000000"/>
              <w:left w:val="single" w:sz="4" w:space="0" w:color="000000"/>
              <w:bottom w:val="single" w:sz="4" w:space="0" w:color="000000"/>
            </w:tcBorders>
            <w:shd w:val="clear" w:color="auto" w:fill="A6A6A6" w:themeFill="background1" w:themeFillShade="A6"/>
          </w:tcPr>
          <w:p w14:paraId="06F1098A" w14:textId="77777777" w:rsidR="0040679D" w:rsidRPr="00920CAD" w:rsidRDefault="0040679D" w:rsidP="00754E54">
            <w:pPr>
              <w:snapToGrid w:val="0"/>
              <w:jc w:val="both"/>
              <w:rPr>
                <w:rFonts w:ascii="Rockwell" w:hAnsi="Rockwell"/>
                <w:b/>
                <w:bCs/>
              </w:rPr>
            </w:pPr>
          </w:p>
        </w:tc>
        <w:tc>
          <w:tcPr>
            <w:tcW w:w="934"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09E590F5" w14:textId="77777777" w:rsidR="0040679D" w:rsidRPr="00920CAD" w:rsidRDefault="0040679D" w:rsidP="00754E54">
            <w:pPr>
              <w:snapToGrid w:val="0"/>
              <w:jc w:val="both"/>
              <w:rPr>
                <w:rFonts w:ascii="Rockwell" w:hAnsi="Rockwell"/>
                <w:b/>
                <w:bCs/>
              </w:rPr>
            </w:pPr>
          </w:p>
        </w:tc>
      </w:tr>
      <w:tr w:rsidR="00920CAD" w:rsidRPr="00920CAD" w14:paraId="7B0ECBCA" w14:textId="77777777" w:rsidTr="009979B1">
        <w:trPr>
          <w:trHeight w:val="660"/>
        </w:trPr>
        <w:tc>
          <w:tcPr>
            <w:tcW w:w="375" w:type="pct"/>
            <w:tcBorders>
              <w:top w:val="single" w:sz="4" w:space="0" w:color="000000"/>
              <w:left w:val="single" w:sz="8" w:space="0" w:color="000000"/>
              <w:bottom w:val="single" w:sz="4" w:space="0" w:color="000000"/>
            </w:tcBorders>
            <w:vAlign w:val="center"/>
          </w:tcPr>
          <w:p w14:paraId="038AA4C8" w14:textId="77777777" w:rsidR="0040679D" w:rsidRPr="00920CAD" w:rsidRDefault="0040679D" w:rsidP="00667F02">
            <w:pPr>
              <w:pStyle w:val="Pieddepage"/>
              <w:numPr>
                <w:ilvl w:val="1"/>
                <w:numId w:val="75"/>
              </w:numPr>
              <w:tabs>
                <w:tab w:val="clear" w:pos="4536"/>
                <w:tab w:val="clear" w:pos="9072"/>
                <w:tab w:val="left" w:pos="59"/>
                <w:tab w:val="left" w:pos="342"/>
                <w:tab w:val="left" w:pos="741"/>
              </w:tabs>
              <w:snapToGrid w:val="0"/>
              <w:ind w:right="545"/>
              <w:jc w:val="both"/>
              <w:rPr>
                <w:rFonts w:ascii="Rockwell" w:hAnsi="Rockwell"/>
                <w:bCs/>
                <w:i/>
              </w:rPr>
            </w:pPr>
          </w:p>
        </w:tc>
        <w:tc>
          <w:tcPr>
            <w:tcW w:w="991" w:type="pct"/>
            <w:tcBorders>
              <w:top w:val="single" w:sz="4" w:space="0" w:color="000000"/>
              <w:left w:val="single" w:sz="4" w:space="0" w:color="000000"/>
              <w:bottom w:val="single" w:sz="4" w:space="0" w:color="000000"/>
            </w:tcBorders>
            <w:vAlign w:val="center"/>
          </w:tcPr>
          <w:p w14:paraId="78E034F7" w14:textId="408211A2" w:rsidR="0040679D" w:rsidRPr="00920CAD" w:rsidRDefault="0040679D" w:rsidP="00754E54">
            <w:pPr>
              <w:snapToGrid w:val="0"/>
              <w:ind w:left="318" w:hanging="284"/>
              <w:jc w:val="both"/>
              <w:rPr>
                <w:rFonts w:ascii="Rockwell" w:hAnsi="Rockwell"/>
                <w:i/>
              </w:rPr>
            </w:pPr>
            <w:r w:rsidRPr="00920CAD">
              <w:rPr>
                <w:rFonts w:ascii="Rockwell" w:hAnsi="Rockwell"/>
                <w:i/>
              </w:rPr>
              <w:t>M</w:t>
            </w:r>
            <w:r w:rsidR="00750902" w:rsidRPr="00920CAD">
              <w:rPr>
                <w:rFonts w:ascii="Rockwell" w:hAnsi="Rockwell"/>
                <w:i/>
              </w:rPr>
              <w:t>arque</w:t>
            </w:r>
          </w:p>
        </w:tc>
        <w:tc>
          <w:tcPr>
            <w:tcW w:w="1809" w:type="pct"/>
            <w:tcBorders>
              <w:top w:val="single" w:sz="4" w:space="0" w:color="000000"/>
              <w:left w:val="single" w:sz="4" w:space="0" w:color="000000"/>
              <w:bottom w:val="single" w:sz="4" w:space="0" w:color="000000"/>
            </w:tcBorders>
            <w:vAlign w:val="center"/>
          </w:tcPr>
          <w:p w14:paraId="4C5CDD4B" w14:textId="77777777" w:rsidR="0040679D" w:rsidRPr="00920CAD" w:rsidRDefault="0040679D" w:rsidP="00754E54">
            <w:pPr>
              <w:snapToGrid w:val="0"/>
              <w:jc w:val="both"/>
              <w:rPr>
                <w:rFonts w:ascii="Rockwell" w:hAnsi="Rockwell"/>
                <w:i/>
              </w:rPr>
            </w:pPr>
            <w:r w:rsidRPr="00920CAD">
              <w:rPr>
                <w:rFonts w:ascii="Rockwell" w:hAnsi="Rockwell"/>
                <w:i/>
              </w:rPr>
              <w:t>A préciser par le soumissionnaire</w:t>
            </w:r>
          </w:p>
        </w:tc>
        <w:tc>
          <w:tcPr>
            <w:tcW w:w="891" w:type="pct"/>
            <w:tcBorders>
              <w:top w:val="single" w:sz="4" w:space="0" w:color="000000"/>
              <w:left w:val="single" w:sz="4" w:space="0" w:color="000000"/>
              <w:bottom w:val="single" w:sz="4" w:space="0" w:color="000000"/>
            </w:tcBorders>
          </w:tcPr>
          <w:p w14:paraId="6D473DEC" w14:textId="77777777" w:rsidR="0040679D" w:rsidRPr="00920CAD" w:rsidRDefault="0040679D" w:rsidP="00754E54">
            <w:pPr>
              <w:snapToGrid w:val="0"/>
              <w:jc w:val="both"/>
              <w:rPr>
                <w:rFonts w:ascii="Rockwell" w:hAnsi="Rockwell"/>
                <w:bCs/>
                <w:i/>
              </w:rPr>
            </w:pPr>
          </w:p>
        </w:tc>
        <w:tc>
          <w:tcPr>
            <w:tcW w:w="934" w:type="pct"/>
            <w:tcBorders>
              <w:top w:val="single" w:sz="4" w:space="0" w:color="000000"/>
              <w:left w:val="single" w:sz="4" w:space="0" w:color="000000"/>
              <w:bottom w:val="single" w:sz="4" w:space="0" w:color="000000"/>
              <w:right w:val="single" w:sz="4" w:space="0" w:color="auto"/>
            </w:tcBorders>
          </w:tcPr>
          <w:p w14:paraId="0CF3ABB4" w14:textId="77777777" w:rsidR="0040679D" w:rsidRPr="00920CAD" w:rsidRDefault="0040679D" w:rsidP="00754E54">
            <w:pPr>
              <w:snapToGrid w:val="0"/>
              <w:jc w:val="both"/>
              <w:rPr>
                <w:rFonts w:ascii="Rockwell" w:hAnsi="Rockwell"/>
                <w:bCs/>
                <w:i/>
              </w:rPr>
            </w:pPr>
          </w:p>
        </w:tc>
      </w:tr>
      <w:tr w:rsidR="00920CAD" w:rsidRPr="00920CAD" w14:paraId="66246BAE" w14:textId="77777777" w:rsidTr="009979B1">
        <w:trPr>
          <w:trHeight w:val="495"/>
        </w:trPr>
        <w:tc>
          <w:tcPr>
            <w:tcW w:w="375" w:type="pct"/>
            <w:tcBorders>
              <w:top w:val="single" w:sz="4" w:space="0" w:color="000000"/>
              <w:left w:val="single" w:sz="8" w:space="0" w:color="000000"/>
              <w:bottom w:val="single" w:sz="4" w:space="0" w:color="000000"/>
            </w:tcBorders>
            <w:vAlign w:val="center"/>
          </w:tcPr>
          <w:p w14:paraId="01ACF574" w14:textId="77777777" w:rsidR="0040679D" w:rsidRPr="00920CAD" w:rsidRDefault="0040679D" w:rsidP="00667F02">
            <w:pPr>
              <w:pStyle w:val="Pieddepage"/>
              <w:numPr>
                <w:ilvl w:val="1"/>
                <w:numId w:val="75"/>
              </w:numPr>
              <w:tabs>
                <w:tab w:val="clear" w:pos="4536"/>
                <w:tab w:val="clear" w:pos="9072"/>
                <w:tab w:val="left" w:pos="59"/>
                <w:tab w:val="left" w:pos="342"/>
                <w:tab w:val="left" w:pos="741"/>
              </w:tabs>
              <w:snapToGrid w:val="0"/>
              <w:ind w:right="545"/>
              <w:jc w:val="both"/>
              <w:rPr>
                <w:rFonts w:ascii="Rockwell" w:hAnsi="Rockwell"/>
                <w:bCs/>
                <w:i/>
              </w:rPr>
            </w:pPr>
          </w:p>
        </w:tc>
        <w:tc>
          <w:tcPr>
            <w:tcW w:w="991" w:type="pct"/>
            <w:tcBorders>
              <w:top w:val="single" w:sz="4" w:space="0" w:color="000000"/>
              <w:left w:val="single" w:sz="4" w:space="0" w:color="000000"/>
              <w:bottom w:val="single" w:sz="4" w:space="0" w:color="000000"/>
            </w:tcBorders>
            <w:vAlign w:val="center"/>
          </w:tcPr>
          <w:p w14:paraId="63511A5C" w14:textId="77777777" w:rsidR="0040679D" w:rsidRPr="00920CAD" w:rsidRDefault="0040679D" w:rsidP="00754E54">
            <w:pPr>
              <w:snapToGrid w:val="0"/>
              <w:jc w:val="both"/>
              <w:rPr>
                <w:rFonts w:ascii="Rockwell" w:hAnsi="Rockwell"/>
                <w:i/>
              </w:rPr>
            </w:pPr>
            <w:r w:rsidRPr="00920CAD">
              <w:rPr>
                <w:rFonts w:ascii="Rockwell" w:hAnsi="Rockwell"/>
                <w:i/>
              </w:rPr>
              <w:t>Modèle</w:t>
            </w:r>
          </w:p>
        </w:tc>
        <w:tc>
          <w:tcPr>
            <w:tcW w:w="1809" w:type="pct"/>
            <w:tcBorders>
              <w:top w:val="single" w:sz="4" w:space="0" w:color="000000"/>
              <w:left w:val="single" w:sz="4" w:space="0" w:color="000000"/>
              <w:bottom w:val="single" w:sz="4" w:space="0" w:color="000000"/>
            </w:tcBorders>
            <w:vAlign w:val="center"/>
          </w:tcPr>
          <w:p w14:paraId="396D369B" w14:textId="68BD656B" w:rsidR="0040679D" w:rsidRPr="00920CAD" w:rsidRDefault="0040679D" w:rsidP="00FF67AF">
            <w:pPr>
              <w:snapToGrid w:val="0"/>
              <w:jc w:val="both"/>
              <w:rPr>
                <w:rFonts w:ascii="Rockwell" w:hAnsi="Rockwell"/>
                <w:i/>
              </w:rPr>
            </w:pPr>
            <w:r w:rsidRPr="00920CAD">
              <w:rPr>
                <w:rFonts w:ascii="Rockwell" w:hAnsi="Rockwell"/>
                <w:i/>
              </w:rPr>
              <w:t xml:space="preserve">Antivirus </w:t>
            </w:r>
            <w:r w:rsidR="00FF67AF" w:rsidRPr="00920CAD">
              <w:rPr>
                <w:rFonts w:ascii="Rockwell" w:hAnsi="Rockwell"/>
                <w:i/>
              </w:rPr>
              <w:t xml:space="preserve">avec la fonctionnalité </w:t>
            </w:r>
            <w:r w:rsidRPr="00920CAD">
              <w:rPr>
                <w:rFonts w:ascii="Rockwell" w:hAnsi="Rockwell"/>
                <w:i/>
              </w:rPr>
              <w:t xml:space="preserve">Internet </w:t>
            </w:r>
            <w:r w:rsidR="00B430C5" w:rsidRPr="00920CAD">
              <w:rPr>
                <w:rFonts w:ascii="Rockwell" w:hAnsi="Rockwell"/>
                <w:i/>
              </w:rPr>
              <w:t>Security</w:t>
            </w:r>
            <w:r w:rsidRPr="00920CAD">
              <w:rPr>
                <w:rFonts w:ascii="Rockwell" w:hAnsi="Rockwell"/>
                <w:i/>
              </w:rPr>
              <w:t xml:space="preserve"> dernière version</w:t>
            </w:r>
            <w:r w:rsidR="00FF67AF" w:rsidRPr="00920CAD">
              <w:rPr>
                <w:rFonts w:ascii="Rockwell" w:hAnsi="Rockwell"/>
                <w:i/>
              </w:rPr>
              <w:t xml:space="preserve"> au moins, ou un EDR </w:t>
            </w:r>
            <w:proofErr w:type="gramStart"/>
            <w:r w:rsidR="00FF67AF" w:rsidRPr="00920CAD">
              <w:rPr>
                <w:rFonts w:ascii="Rockwell" w:hAnsi="Rockwell"/>
                <w:i/>
              </w:rPr>
              <w:t>( Endpoint</w:t>
            </w:r>
            <w:proofErr w:type="gramEnd"/>
            <w:r w:rsidR="00FF67AF" w:rsidRPr="00920CAD">
              <w:rPr>
                <w:rFonts w:ascii="Rockwell" w:hAnsi="Rockwell"/>
                <w:i/>
              </w:rPr>
              <w:t xml:space="preserve"> </w:t>
            </w:r>
            <w:proofErr w:type="spellStart"/>
            <w:r w:rsidR="00FF67AF" w:rsidRPr="00920CAD">
              <w:rPr>
                <w:rFonts w:ascii="Rockwell" w:hAnsi="Rockwell"/>
                <w:i/>
              </w:rPr>
              <w:t>Detection</w:t>
            </w:r>
            <w:proofErr w:type="spellEnd"/>
            <w:r w:rsidR="00FF67AF" w:rsidRPr="00920CAD">
              <w:rPr>
                <w:rFonts w:ascii="Rockwell" w:hAnsi="Rockwell"/>
                <w:i/>
              </w:rPr>
              <w:t xml:space="preserve"> and </w:t>
            </w:r>
            <w:proofErr w:type="spellStart"/>
            <w:r w:rsidR="00FF67AF" w:rsidRPr="00920CAD">
              <w:rPr>
                <w:rFonts w:ascii="Rockwell" w:hAnsi="Rockwell"/>
                <w:i/>
              </w:rPr>
              <w:t>Response</w:t>
            </w:r>
            <w:proofErr w:type="spellEnd"/>
            <w:r w:rsidR="00FF67AF" w:rsidRPr="00920CAD">
              <w:rPr>
                <w:rFonts w:ascii="Rockwell" w:hAnsi="Rockwell"/>
                <w:i/>
              </w:rPr>
              <w:t xml:space="preserve">) </w:t>
            </w:r>
          </w:p>
        </w:tc>
        <w:tc>
          <w:tcPr>
            <w:tcW w:w="891" w:type="pct"/>
            <w:tcBorders>
              <w:top w:val="single" w:sz="4" w:space="0" w:color="000000"/>
              <w:left w:val="single" w:sz="4" w:space="0" w:color="000000"/>
              <w:bottom w:val="single" w:sz="4" w:space="0" w:color="000000"/>
            </w:tcBorders>
          </w:tcPr>
          <w:p w14:paraId="55023F1F" w14:textId="77777777" w:rsidR="0040679D" w:rsidRPr="00920CAD" w:rsidRDefault="0040679D" w:rsidP="00754E54">
            <w:pPr>
              <w:snapToGrid w:val="0"/>
              <w:jc w:val="both"/>
              <w:rPr>
                <w:rFonts w:ascii="Rockwell" w:hAnsi="Rockwell"/>
                <w:bCs/>
                <w:i/>
              </w:rPr>
            </w:pPr>
          </w:p>
        </w:tc>
        <w:tc>
          <w:tcPr>
            <w:tcW w:w="934" w:type="pct"/>
            <w:tcBorders>
              <w:top w:val="single" w:sz="4" w:space="0" w:color="000000"/>
              <w:left w:val="single" w:sz="4" w:space="0" w:color="000000"/>
              <w:bottom w:val="single" w:sz="4" w:space="0" w:color="000000"/>
              <w:right w:val="single" w:sz="4" w:space="0" w:color="auto"/>
            </w:tcBorders>
          </w:tcPr>
          <w:p w14:paraId="71EB2CD9" w14:textId="77777777" w:rsidR="0040679D" w:rsidRPr="00920CAD" w:rsidRDefault="0040679D" w:rsidP="00754E54">
            <w:pPr>
              <w:snapToGrid w:val="0"/>
              <w:jc w:val="both"/>
              <w:rPr>
                <w:rFonts w:ascii="Rockwell" w:hAnsi="Rockwell"/>
                <w:bCs/>
                <w:i/>
              </w:rPr>
            </w:pPr>
          </w:p>
        </w:tc>
      </w:tr>
      <w:tr w:rsidR="00920CAD" w:rsidRPr="00920CAD" w14:paraId="61B4088C" w14:textId="77777777" w:rsidTr="009979B1">
        <w:trPr>
          <w:trHeight w:val="499"/>
        </w:trPr>
        <w:tc>
          <w:tcPr>
            <w:tcW w:w="375" w:type="pct"/>
            <w:tcBorders>
              <w:top w:val="single" w:sz="4" w:space="0" w:color="000000"/>
              <w:left w:val="single" w:sz="8" w:space="0" w:color="000000"/>
              <w:bottom w:val="single" w:sz="4" w:space="0" w:color="000000"/>
            </w:tcBorders>
            <w:vAlign w:val="center"/>
          </w:tcPr>
          <w:p w14:paraId="1E43CCF4" w14:textId="77777777" w:rsidR="0040679D" w:rsidRPr="00920CAD" w:rsidRDefault="0040679D" w:rsidP="00667F02">
            <w:pPr>
              <w:pStyle w:val="Pieddepage"/>
              <w:numPr>
                <w:ilvl w:val="1"/>
                <w:numId w:val="75"/>
              </w:numPr>
              <w:tabs>
                <w:tab w:val="clear" w:pos="4536"/>
                <w:tab w:val="clear" w:pos="9072"/>
                <w:tab w:val="left" w:pos="59"/>
                <w:tab w:val="left" w:pos="342"/>
                <w:tab w:val="left" w:pos="741"/>
              </w:tabs>
              <w:snapToGrid w:val="0"/>
              <w:ind w:right="545"/>
              <w:jc w:val="both"/>
              <w:rPr>
                <w:rFonts w:ascii="Rockwell" w:hAnsi="Rockwell"/>
                <w:bCs/>
                <w:i/>
              </w:rPr>
            </w:pPr>
          </w:p>
        </w:tc>
        <w:tc>
          <w:tcPr>
            <w:tcW w:w="991" w:type="pct"/>
            <w:tcBorders>
              <w:top w:val="single" w:sz="4" w:space="0" w:color="000000"/>
              <w:left w:val="single" w:sz="4" w:space="0" w:color="000000"/>
              <w:bottom w:val="single" w:sz="4" w:space="0" w:color="000000"/>
            </w:tcBorders>
            <w:vAlign w:val="center"/>
          </w:tcPr>
          <w:p w14:paraId="2A1A5ED8" w14:textId="7D473D29" w:rsidR="0040679D" w:rsidRPr="00920CAD" w:rsidRDefault="0040679D" w:rsidP="00754E54">
            <w:pPr>
              <w:snapToGrid w:val="0"/>
              <w:jc w:val="both"/>
              <w:rPr>
                <w:rFonts w:ascii="Rockwell" w:hAnsi="Rockwell"/>
                <w:i/>
              </w:rPr>
            </w:pPr>
            <w:r w:rsidRPr="00920CAD">
              <w:rPr>
                <w:rFonts w:ascii="Rockwell" w:hAnsi="Rockwell"/>
                <w:i/>
              </w:rPr>
              <w:t>Référence</w:t>
            </w:r>
          </w:p>
        </w:tc>
        <w:tc>
          <w:tcPr>
            <w:tcW w:w="1809" w:type="pct"/>
            <w:tcBorders>
              <w:top w:val="single" w:sz="4" w:space="0" w:color="000000"/>
              <w:left w:val="single" w:sz="4" w:space="0" w:color="000000"/>
              <w:bottom w:val="single" w:sz="4" w:space="0" w:color="000000"/>
            </w:tcBorders>
            <w:vAlign w:val="center"/>
          </w:tcPr>
          <w:p w14:paraId="50B552C5" w14:textId="17B45C57" w:rsidR="0040679D" w:rsidRPr="00920CAD" w:rsidRDefault="0040679D" w:rsidP="00754E54">
            <w:pPr>
              <w:snapToGrid w:val="0"/>
              <w:jc w:val="both"/>
              <w:rPr>
                <w:rFonts w:ascii="Rockwell" w:hAnsi="Rockwell"/>
                <w:i/>
              </w:rPr>
            </w:pPr>
            <w:r w:rsidRPr="00920CAD">
              <w:rPr>
                <w:rFonts w:ascii="Rockwell" w:hAnsi="Rockwell"/>
                <w:i/>
              </w:rPr>
              <w:t>A préciser par le soumissionnaire</w:t>
            </w:r>
          </w:p>
        </w:tc>
        <w:tc>
          <w:tcPr>
            <w:tcW w:w="891" w:type="pct"/>
            <w:tcBorders>
              <w:top w:val="single" w:sz="4" w:space="0" w:color="000000"/>
              <w:left w:val="single" w:sz="4" w:space="0" w:color="000000"/>
              <w:bottom w:val="single" w:sz="4" w:space="0" w:color="000000"/>
            </w:tcBorders>
          </w:tcPr>
          <w:p w14:paraId="2C7138BE" w14:textId="77777777" w:rsidR="0040679D" w:rsidRPr="00920CAD" w:rsidRDefault="0040679D" w:rsidP="00754E54">
            <w:pPr>
              <w:snapToGrid w:val="0"/>
              <w:jc w:val="both"/>
              <w:rPr>
                <w:rFonts w:ascii="Rockwell" w:hAnsi="Rockwell"/>
                <w:bCs/>
                <w:i/>
              </w:rPr>
            </w:pPr>
          </w:p>
        </w:tc>
        <w:tc>
          <w:tcPr>
            <w:tcW w:w="934" w:type="pct"/>
            <w:tcBorders>
              <w:top w:val="single" w:sz="4" w:space="0" w:color="000000"/>
              <w:left w:val="single" w:sz="4" w:space="0" w:color="000000"/>
              <w:bottom w:val="single" w:sz="4" w:space="0" w:color="000000"/>
              <w:right w:val="single" w:sz="4" w:space="0" w:color="auto"/>
            </w:tcBorders>
          </w:tcPr>
          <w:p w14:paraId="59F6875E" w14:textId="77777777" w:rsidR="0040679D" w:rsidRPr="00920CAD" w:rsidRDefault="0040679D" w:rsidP="00754E54">
            <w:pPr>
              <w:snapToGrid w:val="0"/>
              <w:jc w:val="both"/>
              <w:rPr>
                <w:rFonts w:ascii="Rockwell" w:hAnsi="Rockwell"/>
                <w:bCs/>
                <w:i/>
              </w:rPr>
            </w:pPr>
          </w:p>
        </w:tc>
      </w:tr>
      <w:tr w:rsidR="00920CAD" w:rsidRPr="00920CAD" w14:paraId="5AA4A5F2" w14:textId="77777777" w:rsidTr="009979B1">
        <w:trPr>
          <w:trHeight w:val="475"/>
        </w:trPr>
        <w:tc>
          <w:tcPr>
            <w:tcW w:w="375" w:type="pct"/>
            <w:tcBorders>
              <w:top w:val="single" w:sz="4" w:space="0" w:color="000000"/>
              <w:left w:val="single" w:sz="8" w:space="0" w:color="000000"/>
              <w:bottom w:val="single" w:sz="4" w:space="0" w:color="000000"/>
            </w:tcBorders>
            <w:vAlign w:val="center"/>
          </w:tcPr>
          <w:p w14:paraId="52B8D62C" w14:textId="77777777" w:rsidR="0040679D" w:rsidRPr="00920CAD" w:rsidRDefault="0040679D" w:rsidP="00667F02">
            <w:pPr>
              <w:pStyle w:val="Pieddepage"/>
              <w:numPr>
                <w:ilvl w:val="1"/>
                <w:numId w:val="75"/>
              </w:numPr>
              <w:tabs>
                <w:tab w:val="clear" w:pos="4536"/>
                <w:tab w:val="clear" w:pos="9072"/>
                <w:tab w:val="left" w:pos="59"/>
                <w:tab w:val="left" w:pos="342"/>
                <w:tab w:val="left" w:pos="741"/>
              </w:tabs>
              <w:snapToGrid w:val="0"/>
              <w:ind w:right="545"/>
              <w:jc w:val="both"/>
              <w:rPr>
                <w:rFonts w:ascii="Rockwell" w:hAnsi="Rockwell"/>
                <w:bCs/>
                <w:i/>
              </w:rPr>
            </w:pPr>
          </w:p>
        </w:tc>
        <w:tc>
          <w:tcPr>
            <w:tcW w:w="991" w:type="pct"/>
            <w:tcBorders>
              <w:top w:val="single" w:sz="4" w:space="0" w:color="000000"/>
              <w:left w:val="single" w:sz="4" w:space="0" w:color="000000"/>
              <w:bottom w:val="single" w:sz="4" w:space="0" w:color="000000"/>
            </w:tcBorders>
            <w:vAlign w:val="center"/>
          </w:tcPr>
          <w:p w14:paraId="17FD44BB" w14:textId="77777777" w:rsidR="0040679D" w:rsidRPr="00920CAD" w:rsidRDefault="0040679D" w:rsidP="00754E54">
            <w:pPr>
              <w:snapToGrid w:val="0"/>
              <w:jc w:val="both"/>
              <w:rPr>
                <w:rFonts w:ascii="Rockwell" w:hAnsi="Rockwell"/>
                <w:i/>
              </w:rPr>
            </w:pPr>
            <w:r w:rsidRPr="00920CAD">
              <w:rPr>
                <w:rFonts w:ascii="Rockwell" w:hAnsi="Rockwell"/>
                <w:i/>
              </w:rPr>
              <w:t xml:space="preserve">Type </w:t>
            </w:r>
          </w:p>
        </w:tc>
        <w:tc>
          <w:tcPr>
            <w:tcW w:w="1809" w:type="pct"/>
            <w:tcBorders>
              <w:top w:val="single" w:sz="4" w:space="0" w:color="000000"/>
              <w:left w:val="single" w:sz="4" w:space="0" w:color="000000"/>
              <w:bottom w:val="single" w:sz="4" w:space="0" w:color="000000"/>
            </w:tcBorders>
            <w:vAlign w:val="center"/>
          </w:tcPr>
          <w:p w14:paraId="6A427F3D" w14:textId="77777777" w:rsidR="0040679D" w:rsidRPr="00920CAD" w:rsidRDefault="0040679D" w:rsidP="00754E54">
            <w:pPr>
              <w:snapToGrid w:val="0"/>
              <w:jc w:val="both"/>
              <w:rPr>
                <w:rFonts w:ascii="Rockwell" w:hAnsi="Rockwell"/>
                <w:i/>
              </w:rPr>
            </w:pPr>
            <w:r w:rsidRPr="00920CAD">
              <w:rPr>
                <w:rFonts w:ascii="Rockwell" w:hAnsi="Rockwell"/>
                <w:i/>
              </w:rPr>
              <w:t xml:space="preserve">Serveur </w:t>
            </w:r>
          </w:p>
        </w:tc>
        <w:tc>
          <w:tcPr>
            <w:tcW w:w="891" w:type="pct"/>
            <w:tcBorders>
              <w:top w:val="single" w:sz="4" w:space="0" w:color="000000"/>
              <w:left w:val="single" w:sz="4" w:space="0" w:color="000000"/>
              <w:bottom w:val="single" w:sz="4" w:space="0" w:color="000000"/>
            </w:tcBorders>
          </w:tcPr>
          <w:p w14:paraId="02906B4C" w14:textId="77777777" w:rsidR="0040679D" w:rsidRPr="00920CAD" w:rsidRDefault="0040679D" w:rsidP="00754E54">
            <w:pPr>
              <w:snapToGrid w:val="0"/>
              <w:jc w:val="both"/>
              <w:rPr>
                <w:rFonts w:ascii="Rockwell" w:hAnsi="Rockwell"/>
                <w:bCs/>
                <w:i/>
              </w:rPr>
            </w:pPr>
          </w:p>
        </w:tc>
        <w:tc>
          <w:tcPr>
            <w:tcW w:w="934" w:type="pct"/>
            <w:tcBorders>
              <w:top w:val="single" w:sz="4" w:space="0" w:color="000000"/>
              <w:left w:val="single" w:sz="4" w:space="0" w:color="000000"/>
              <w:bottom w:val="single" w:sz="4" w:space="0" w:color="000000"/>
              <w:right w:val="single" w:sz="4" w:space="0" w:color="auto"/>
            </w:tcBorders>
          </w:tcPr>
          <w:p w14:paraId="7DBD1A3E" w14:textId="77777777" w:rsidR="0040679D" w:rsidRPr="00920CAD" w:rsidRDefault="0040679D" w:rsidP="00754E54">
            <w:pPr>
              <w:snapToGrid w:val="0"/>
              <w:jc w:val="both"/>
              <w:rPr>
                <w:rFonts w:ascii="Rockwell" w:hAnsi="Rockwell"/>
                <w:bCs/>
                <w:i/>
              </w:rPr>
            </w:pPr>
          </w:p>
        </w:tc>
      </w:tr>
      <w:tr w:rsidR="0040679D" w:rsidRPr="00920CAD" w14:paraId="6D5E1F7C" w14:textId="77777777" w:rsidTr="009979B1">
        <w:trPr>
          <w:trHeight w:val="762"/>
        </w:trPr>
        <w:tc>
          <w:tcPr>
            <w:tcW w:w="375" w:type="pct"/>
            <w:tcBorders>
              <w:top w:val="single" w:sz="4" w:space="0" w:color="000000"/>
              <w:left w:val="single" w:sz="8" w:space="0" w:color="000000"/>
              <w:bottom w:val="single" w:sz="4" w:space="0" w:color="000000"/>
            </w:tcBorders>
            <w:vAlign w:val="center"/>
          </w:tcPr>
          <w:p w14:paraId="797F24A1" w14:textId="77777777" w:rsidR="0040679D" w:rsidRPr="00920CAD" w:rsidRDefault="0040679D" w:rsidP="00667F02">
            <w:pPr>
              <w:pStyle w:val="Pieddepage"/>
              <w:numPr>
                <w:ilvl w:val="1"/>
                <w:numId w:val="75"/>
              </w:numPr>
              <w:tabs>
                <w:tab w:val="clear" w:pos="4536"/>
                <w:tab w:val="clear" w:pos="9072"/>
                <w:tab w:val="left" w:pos="59"/>
                <w:tab w:val="left" w:pos="342"/>
                <w:tab w:val="left" w:pos="741"/>
              </w:tabs>
              <w:snapToGrid w:val="0"/>
              <w:ind w:right="545"/>
              <w:jc w:val="both"/>
              <w:rPr>
                <w:rFonts w:ascii="Rockwell" w:hAnsi="Rockwell"/>
                <w:bCs/>
                <w:i/>
              </w:rPr>
            </w:pPr>
          </w:p>
        </w:tc>
        <w:tc>
          <w:tcPr>
            <w:tcW w:w="991" w:type="pct"/>
            <w:tcBorders>
              <w:top w:val="single" w:sz="4" w:space="0" w:color="000000"/>
              <w:left w:val="single" w:sz="4" w:space="0" w:color="000000"/>
              <w:bottom w:val="single" w:sz="4" w:space="0" w:color="000000"/>
            </w:tcBorders>
            <w:vAlign w:val="center"/>
          </w:tcPr>
          <w:p w14:paraId="1DAD2E06" w14:textId="77777777" w:rsidR="0040679D" w:rsidRPr="00920CAD" w:rsidRDefault="0040679D" w:rsidP="00754E54">
            <w:pPr>
              <w:snapToGrid w:val="0"/>
              <w:jc w:val="both"/>
              <w:rPr>
                <w:rFonts w:ascii="Rockwell" w:hAnsi="Rockwell"/>
                <w:i/>
              </w:rPr>
            </w:pPr>
            <w:r w:rsidRPr="00920CAD">
              <w:rPr>
                <w:rFonts w:ascii="Rockwell" w:hAnsi="Rockwell"/>
                <w:i/>
              </w:rPr>
              <w:t>Nombre de licence</w:t>
            </w:r>
          </w:p>
        </w:tc>
        <w:tc>
          <w:tcPr>
            <w:tcW w:w="1809" w:type="pct"/>
            <w:tcBorders>
              <w:top w:val="single" w:sz="4" w:space="0" w:color="000000"/>
              <w:left w:val="single" w:sz="4" w:space="0" w:color="000000"/>
              <w:bottom w:val="single" w:sz="4" w:space="0" w:color="000000"/>
            </w:tcBorders>
            <w:vAlign w:val="center"/>
          </w:tcPr>
          <w:p w14:paraId="17CB67A3" w14:textId="17E637EF" w:rsidR="0040679D" w:rsidRPr="00920CAD" w:rsidRDefault="0040679D" w:rsidP="00754E54">
            <w:pPr>
              <w:snapToGrid w:val="0"/>
              <w:jc w:val="both"/>
              <w:rPr>
                <w:rFonts w:ascii="Rockwell" w:hAnsi="Rockwell"/>
                <w:i/>
              </w:rPr>
            </w:pPr>
            <w:r w:rsidRPr="00920CAD">
              <w:rPr>
                <w:rFonts w:ascii="Rockwell" w:hAnsi="Rockwell"/>
                <w:i/>
              </w:rPr>
              <w:t>A préciser par l’</w:t>
            </w:r>
            <w:r w:rsidR="00E61F0B" w:rsidRPr="00920CAD">
              <w:rPr>
                <w:rFonts w:ascii="Rockwell" w:hAnsi="Rockwell"/>
                <w:i/>
              </w:rPr>
              <w:t>autorité contractante</w:t>
            </w:r>
          </w:p>
        </w:tc>
        <w:tc>
          <w:tcPr>
            <w:tcW w:w="891" w:type="pct"/>
            <w:tcBorders>
              <w:top w:val="single" w:sz="4" w:space="0" w:color="000000"/>
              <w:left w:val="single" w:sz="4" w:space="0" w:color="000000"/>
              <w:bottom w:val="single" w:sz="4" w:space="0" w:color="000000"/>
            </w:tcBorders>
          </w:tcPr>
          <w:p w14:paraId="2CA17CCB" w14:textId="77777777" w:rsidR="0040679D" w:rsidRPr="00920CAD" w:rsidRDefault="0040679D" w:rsidP="00754E54">
            <w:pPr>
              <w:snapToGrid w:val="0"/>
              <w:jc w:val="both"/>
              <w:rPr>
                <w:rFonts w:ascii="Rockwell" w:hAnsi="Rockwell"/>
                <w:bCs/>
                <w:i/>
              </w:rPr>
            </w:pPr>
          </w:p>
        </w:tc>
        <w:tc>
          <w:tcPr>
            <w:tcW w:w="934" w:type="pct"/>
            <w:tcBorders>
              <w:top w:val="single" w:sz="4" w:space="0" w:color="000000"/>
              <w:left w:val="single" w:sz="4" w:space="0" w:color="000000"/>
              <w:bottom w:val="single" w:sz="4" w:space="0" w:color="000000"/>
              <w:right w:val="single" w:sz="4" w:space="0" w:color="auto"/>
            </w:tcBorders>
          </w:tcPr>
          <w:p w14:paraId="2C6D04CE" w14:textId="77777777" w:rsidR="0040679D" w:rsidRPr="00920CAD" w:rsidRDefault="0040679D" w:rsidP="00754E54">
            <w:pPr>
              <w:snapToGrid w:val="0"/>
              <w:jc w:val="both"/>
              <w:rPr>
                <w:rFonts w:ascii="Rockwell" w:hAnsi="Rockwell"/>
                <w:bCs/>
                <w:i/>
              </w:rPr>
            </w:pPr>
          </w:p>
        </w:tc>
      </w:tr>
    </w:tbl>
    <w:p w14:paraId="4EEAD148" w14:textId="77777777" w:rsidR="00987A3B" w:rsidRPr="00920CAD" w:rsidRDefault="00987A3B" w:rsidP="00754E54">
      <w:pPr>
        <w:jc w:val="both"/>
        <w:rPr>
          <w:rFonts w:ascii="Rockwell" w:hAnsi="Rockwell"/>
          <w:b/>
        </w:rPr>
      </w:pPr>
    </w:p>
    <w:p w14:paraId="216B8D1A" w14:textId="60C4B714" w:rsidR="0040679D" w:rsidRPr="00920CAD" w:rsidRDefault="0040679D" w:rsidP="00754E54">
      <w:pPr>
        <w:jc w:val="both"/>
        <w:rPr>
          <w:rFonts w:ascii="Rockwell" w:hAnsi="Rockwell"/>
          <w:b/>
        </w:rPr>
      </w:pPr>
      <w:r w:rsidRPr="00920CAD">
        <w:rPr>
          <w:rFonts w:ascii="Rockwell" w:hAnsi="Rockwell"/>
          <w:b/>
        </w:rPr>
        <w:br w:type="page"/>
      </w:r>
    </w:p>
    <w:p w14:paraId="37255222" w14:textId="0C8DE8BF" w:rsidR="000B3CB0" w:rsidRPr="00920CAD" w:rsidRDefault="00E31B6C" w:rsidP="00494DE3">
      <w:pPr>
        <w:pStyle w:val="Titre1"/>
        <w:numPr>
          <w:ilvl w:val="0"/>
          <w:numId w:val="54"/>
        </w:numPr>
        <w:spacing w:before="120" w:after="120"/>
        <w:ind w:left="425" w:hanging="357"/>
        <w:rPr>
          <w:rFonts w:ascii="Rockwell" w:hAnsi="Rockwell"/>
        </w:rPr>
      </w:pPr>
      <w:bookmarkStart w:id="602" w:name="_Toc118683054"/>
      <w:bookmarkStart w:id="603" w:name="_Toc229584525"/>
      <w:bookmarkStart w:id="604" w:name="_Toc229769950"/>
      <w:r w:rsidRPr="00920CAD">
        <w:rPr>
          <w:rFonts w:ascii="Rockwell" w:hAnsi="Rockwell"/>
        </w:rPr>
        <w:lastRenderedPageBreak/>
        <w:t>DISQUE DUR EXTERNE</w:t>
      </w:r>
      <w:bookmarkEnd w:id="602"/>
      <w:bookmarkEnd w:id="603"/>
      <w:bookmarkEnd w:id="604"/>
    </w:p>
    <w:tbl>
      <w:tblPr>
        <w:tblStyle w:val="Grilledutableau"/>
        <w:tblW w:w="5089" w:type="pct"/>
        <w:tblLook w:val="04A0" w:firstRow="1" w:lastRow="0" w:firstColumn="1" w:lastColumn="0" w:noHBand="0" w:noVBand="1"/>
      </w:tblPr>
      <w:tblGrid>
        <w:gridCol w:w="1153"/>
        <w:gridCol w:w="2388"/>
        <w:gridCol w:w="4959"/>
        <w:gridCol w:w="2477"/>
        <w:gridCol w:w="2485"/>
      </w:tblGrid>
      <w:tr w:rsidR="00920CAD" w:rsidRPr="00920CAD" w14:paraId="118241B4" w14:textId="77777777" w:rsidTr="00E31B6C">
        <w:trPr>
          <w:trHeight w:val="454"/>
          <w:tblHeader/>
        </w:trPr>
        <w:tc>
          <w:tcPr>
            <w:tcW w:w="428" w:type="pct"/>
            <w:shd w:val="clear" w:color="auto" w:fill="D9D9D9" w:themeFill="background1" w:themeFillShade="D9"/>
            <w:vAlign w:val="center"/>
          </w:tcPr>
          <w:p w14:paraId="410B4736" w14:textId="3A79C810" w:rsidR="00E31B6C" w:rsidRPr="00920CAD" w:rsidRDefault="00E31B6C" w:rsidP="00592CD6">
            <w:pPr>
              <w:rPr>
                <w:rFonts w:ascii="Rockwell" w:hAnsi="Rockwell"/>
                <w:b/>
              </w:rPr>
            </w:pPr>
            <w:r w:rsidRPr="00920CAD">
              <w:rPr>
                <w:rFonts w:ascii="Rockwell" w:hAnsi="Rockwell"/>
                <w:b/>
              </w:rPr>
              <w:t>N°</w:t>
            </w:r>
          </w:p>
        </w:tc>
        <w:tc>
          <w:tcPr>
            <w:tcW w:w="887" w:type="pct"/>
            <w:shd w:val="clear" w:color="auto" w:fill="D9D9D9" w:themeFill="background1" w:themeFillShade="D9"/>
            <w:vAlign w:val="center"/>
          </w:tcPr>
          <w:p w14:paraId="68B7C479" w14:textId="3F0D4F4B" w:rsidR="00E31B6C" w:rsidRPr="00920CAD" w:rsidRDefault="00E31B6C" w:rsidP="00E31B6C">
            <w:pPr>
              <w:snapToGrid w:val="0"/>
              <w:spacing w:before="120" w:after="120"/>
              <w:rPr>
                <w:rFonts w:ascii="Rockwell" w:hAnsi="Rockwell"/>
                <w:b/>
                <w:bCs/>
              </w:rPr>
            </w:pPr>
            <w:r w:rsidRPr="00920CAD">
              <w:rPr>
                <w:rFonts w:ascii="Rockwell" w:hAnsi="Rockwell"/>
                <w:b/>
                <w:bCs/>
              </w:rPr>
              <w:t>Fourniture</w:t>
            </w:r>
          </w:p>
        </w:tc>
        <w:tc>
          <w:tcPr>
            <w:tcW w:w="1842" w:type="pct"/>
            <w:shd w:val="clear" w:color="auto" w:fill="D9D9D9" w:themeFill="background1" w:themeFillShade="D9"/>
            <w:vAlign w:val="center"/>
          </w:tcPr>
          <w:p w14:paraId="6CF93856" w14:textId="5D8AA500" w:rsidR="00E31B6C" w:rsidRPr="00920CAD" w:rsidRDefault="00E61F0B" w:rsidP="00E31B6C">
            <w:pPr>
              <w:snapToGrid w:val="0"/>
              <w:spacing w:before="120" w:after="120"/>
              <w:rPr>
                <w:rFonts w:ascii="Rockwell" w:hAnsi="Rockwell"/>
                <w:b/>
                <w:bCs/>
              </w:rPr>
            </w:pPr>
            <w:r w:rsidRPr="00920CAD">
              <w:rPr>
                <w:rFonts w:ascii="Rockwell" w:hAnsi="Rockwell"/>
                <w:b/>
                <w:bCs/>
              </w:rPr>
              <w:t>Spécifications techniques</w:t>
            </w:r>
            <w:r w:rsidR="00E31B6C" w:rsidRPr="00920CAD">
              <w:rPr>
                <w:rFonts w:ascii="Rockwell" w:hAnsi="Rockwell"/>
                <w:b/>
                <w:bCs/>
              </w:rPr>
              <w:t xml:space="preserve"> demandées par l’</w:t>
            </w:r>
            <w:r w:rsidR="00F84CE0" w:rsidRPr="00920CAD">
              <w:rPr>
                <w:rFonts w:ascii="Rockwell" w:hAnsi="Rockwell"/>
                <w:b/>
                <w:bCs/>
              </w:rPr>
              <w:t>Autorité contractante</w:t>
            </w:r>
          </w:p>
        </w:tc>
        <w:tc>
          <w:tcPr>
            <w:tcW w:w="920" w:type="pct"/>
            <w:shd w:val="clear" w:color="auto" w:fill="D9D9D9" w:themeFill="background1" w:themeFillShade="D9"/>
            <w:vAlign w:val="center"/>
          </w:tcPr>
          <w:p w14:paraId="2FF3280A" w14:textId="74672ABA" w:rsidR="00E31B6C" w:rsidRPr="00920CAD" w:rsidDel="00B24EE1" w:rsidRDefault="00E61F0B" w:rsidP="00E31B6C">
            <w:pPr>
              <w:snapToGrid w:val="0"/>
              <w:jc w:val="center"/>
              <w:rPr>
                <w:rFonts w:ascii="Rockwell" w:hAnsi="Rockwell"/>
                <w:b/>
                <w:bCs/>
              </w:rPr>
            </w:pPr>
            <w:r w:rsidRPr="00920CAD">
              <w:rPr>
                <w:rFonts w:ascii="Rockwell" w:hAnsi="Rockwell"/>
                <w:b/>
                <w:bCs/>
              </w:rPr>
              <w:t>Spécifications techniques proposées par le</w:t>
            </w:r>
            <w:r w:rsidR="00E31B6C" w:rsidRPr="00920CAD">
              <w:rPr>
                <w:rFonts w:ascii="Rockwell" w:hAnsi="Rockwell"/>
                <w:b/>
                <w:bCs/>
              </w:rPr>
              <w:t xml:space="preserve"> soumissionnaire </w:t>
            </w:r>
          </w:p>
        </w:tc>
        <w:tc>
          <w:tcPr>
            <w:tcW w:w="923" w:type="pct"/>
            <w:shd w:val="clear" w:color="auto" w:fill="D9D9D9" w:themeFill="background1" w:themeFillShade="D9"/>
            <w:vAlign w:val="center"/>
          </w:tcPr>
          <w:p w14:paraId="1E53D795" w14:textId="3FDA0A5B" w:rsidR="00E31B6C" w:rsidRPr="00920CAD" w:rsidRDefault="00E31B6C" w:rsidP="00B430C5">
            <w:pPr>
              <w:snapToGrid w:val="0"/>
              <w:ind w:left="27" w:hanging="27"/>
              <w:jc w:val="center"/>
              <w:rPr>
                <w:rFonts w:ascii="Rockwell" w:hAnsi="Rockwell"/>
                <w:b/>
                <w:bCs/>
              </w:rPr>
            </w:pPr>
            <w:r w:rsidRPr="00920CAD">
              <w:rPr>
                <w:rFonts w:ascii="Rockwell" w:hAnsi="Rockwell"/>
                <w:b/>
                <w:bCs/>
              </w:rPr>
              <w:t>Avis de conformité (réservé à l’</w:t>
            </w:r>
            <w:r w:rsidR="00F84CE0" w:rsidRPr="00920CAD">
              <w:rPr>
                <w:rFonts w:ascii="Rockwell" w:hAnsi="Rockwell"/>
                <w:b/>
                <w:bCs/>
              </w:rPr>
              <w:t>Autorité contractante</w:t>
            </w:r>
            <w:r w:rsidRPr="00920CAD">
              <w:rPr>
                <w:rFonts w:ascii="Rockwell" w:hAnsi="Rockwell"/>
                <w:b/>
                <w:bCs/>
              </w:rPr>
              <w:t>)</w:t>
            </w:r>
          </w:p>
        </w:tc>
      </w:tr>
      <w:tr w:rsidR="00920CAD" w:rsidRPr="00920CAD" w14:paraId="22D6993A" w14:textId="77777777" w:rsidTr="00E31B6C">
        <w:trPr>
          <w:trHeight w:val="454"/>
          <w:tblHeader/>
        </w:trPr>
        <w:tc>
          <w:tcPr>
            <w:tcW w:w="428" w:type="pct"/>
            <w:shd w:val="clear" w:color="auto" w:fill="F2F2F2" w:themeFill="background1" w:themeFillShade="F2"/>
            <w:vAlign w:val="center"/>
          </w:tcPr>
          <w:p w14:paraId="4D1F504F" w14:textId="77777777" w:rsidR="00C55D59" w:rsidRPr="00920CAD" w:rsidRDefault="00C55D59" w:rsidP="00667F02">
            <w:pPr>
              <w:pStyle w:val="Paragraphedeliste"/>
              <w:numPr>
                <w:ilvl w:val="0"/>
                <w:numId w:val="73"/>
              </w:numPr>
            </w:pPr>
          </w:p>
        </w:tc>
        <w:tc>
          <w:tcPr>
            <w:tcW w:w="887" w:type="pct"/>
            <w:shd w:val="clear" w:color="auto" w:fill="F2F2F2" w:themeFill="background1" w:themeFillShade="F2"/>
            <w:vAlign w:val="center"/>
          </w:tcPr>
          <w:p w14:paraId="4558D033" w14:textId="0CE69A16" w:rsidR="00C55D59" w:rsidRPr="00920CAD" w:rsidRDefault="000B3CB0" w:rsidP="004D2909">
            <w:pPr>
              <w:pStyle w:val="Sous-titre"/>
              <w:snapToGrid w:val="0"/>
              <w:ind w:left="36" w:hanging="36"/>
              <w:jc w:val="left"/>
              <w:rPr>
                <w:rFonts w:ascii="Rockwell" w:hAnsi="Rockwell"/>
                <w:b/>
              </w:rPr>
            </w:pPr>
            <w:r w:rsidRPr="00920CAD">
              <w:rPr>
                <w:rFonts w:ascii="Rockwell" w:hAnsi="Rockwell"/>
                <w:b/>
              </w:rPr>
              <w:t xml:space="preserve">Disque dur externe </w:t>
            </w:r>
          </w:p>
        </w:tc>
        <w:tc>
          <w:tcPr>
            <w:tcW w:w="1842" w:type="pct"/>
            <w:shd w:val="clear" w:color="auto" w:fill="F2F2F2" w:themeFill="background1" w:themeFillShade="F2"/>
            <w:vAlign w:val="center"/>
          </w:tcPr>
          <w:p w14:paraId="7B3804C6" w14:textId="437281EA" w:rsidR="00C55D59" w:rsidRPr="00920CAD" w:rsidRDefault="00C55D59" w:rsidP="004D2909">
            <w:pPr>
              <w:snapToGrid w:val="0"/>
              <w:rPr>
                <w:rFonts w:ascii="Rockwell" w:hAnsi="Rockwell"/>
                <w:b/>
              </w:rPr>
            </w:pPr>
            <w:r w:rsidRPr="00920CAD">
              <w:rPr>
                <w:rFonts w:ascii="Rockwell" w:hAnsi="Rockwell"/>
                <w:b/>
              </w:rPr>
              <w:t xml:space="preserve">Fourniture de </w:t>
            </w:r>
            <w:r w:rsidR="00FC1A07" w:rsidRPr="00920CAD">
              <w:rPr>
                <w:rFonts w:ascii="Rockwell" w:hAnsi="Rockwell"/>
                <w:b/>
              </w:rPr>
              <w:t>disque dur externe</w:t>
            </w:r>
          </w:p>
        </w:tc>
        <w:tc>
          <w:tcPr>
            <w:tcW w:w="920" w:type="pct"/>
            <w:shd w:val="clear" w:color="auto" w:fill="F2F2F2" w:themeFill="background1" w:themeFillShade="F2"/>
          </w:tcPr>
          <w:p w14:paraId="2F1C0E60" w14:textId="77777777" w:rsidR="00C55D59" w:rsidRPr="00920CAD" w:rsidRDefault="00C55D59" w:rsidP="004D2909">
            <w:pPr>
              <w:snapToGrid w:val="0"/>
              <w:rPr>
                <w:rFonts w:ascii="Rockwell" w:hAnsi="Rockwell"/>
                <w:b/>
                <w:bCs/>
              </w:rPr>
            </w:pPr>
          </w:p>
        </w:tc>
        <w:tc>
          <w:tcPr>
            <w:tcW w:w="923" w:type="pct"/>
            <w:shd w:val="clear" w:color="auto" w:fill="F2F2F2" w:themeFill="background1" w:themeFillShade="F2"/>
          </w:tcPr>
          <w:p w14:paraId="626048D2" w14:textId="77777777" w:rsidR="00C55D59" w:rsidRPr="00920CAD" w:rsidRDefault="00C55D59" w:rsidP="004D2909">
            <w:pPr>
              <w:snapToGrid w:val="0"/>
              <w:rPr>
                <w:rFonts w:ascii="Rockwell" w:hAnsi="Rockwell"/>
                <w:b/>
                <w:bCs/>
              </w:rPr>
            </w:pPr>
          </w:p>
        </w:tc>
      </w:tr>
      <w:tr w:rsidR="00920CAD" w:rsidRPr="00920CAD" w14:paraId="1BC84592" w14:textId="77777777" w:rsidTr="0052333F">
        <w:trPr>
          <w:trHeight w:val="149"/>
        </w:trPr>
        <w:tc>
          <w:tcPr>
            <w:tcW w:w="428" w:type="pct"/>
            <w:vAlign w:val="center"/>
          </w:tcPr>
          <w:p w14:paraId="1DC0FFFE" w14:textId="77777777" w:rsidR="00C55D59" w:rsidRPr="00920CAD" w:rsidRDefault="00C55D59" w:rsidP="00F40A76">
            <w:pPr>
              <w:pStyle w:val="Paragraphedeliste"/>
              <w:numPr>
                <w:ilvl w:val="1"/>
                <w:numId w:val="76"/>
              </w:numPr>
            </w:pPr>
          </w:p>
        </w:tc>
        <w:tc>
          <w:tcPr>
            <w:tcW w:w="887" w:type="pct"/>
            <w:vAlign w:val="center"/>
          </w:tcPr>
          <w:p w14:paraId="1029766A" w14:textId="77777777" w:rsidR="00C55D59" w:rsidRPr="00920CAD" w:rsidRDefault="00C55D59" w:rsidP="004D2909">
            <w:pPr>
              <w:snapToGrid w:val="0"/>
              <w:rPr>
                <w:rFonts w:ascii="Rockwell" w:hAnsi="Rockwell"/>
                <w:i/>
              </w:rPr>
            </w:pPr>
            <w:r w:rsidRPr="00920CAD">
              <w:rPr>
                <w:rFonts w:ascii="Rockwell" w:hAnsi="Rockwell"/>
                <w:i/>
              </w:rPr>
              <w:t>Marque</w:t>
            </w:r>
          </w:p>
        </w:tc>
        <w:tc>
          <w:tcPr>
            <w:tcW w:w="1842" w:type="pct"/>
            <w:vAlign w:val="center"/>
          </w:tcPr>
          <w:p w14:paraId="21B06A65" w14:textId="77777777" w:rsidR="00C55D59" w:rsidRPr="00920CAD" w:rsidRDefault="00C55D59" w:rsidP="004D2909">
            <w:pPr>
              <w:snapToGrid w:val="0"/>
              <w:jc w:val="both"/>
              <w:rPr>
                <w:rFonts w:ascii="Rockwell" w:hAnsi="Rockwell"/>
                <w:i/>
              </w:rPr>
            </w:pPr>
            <w:r w:rsidRPr="00920CAD">
              <w:rPr>
                <w:rFonts w:ascii="Rockwell" w:hAnsi="Rockwell"/>
                <w:i/>
              </w:rPr>
              <w:t>A préciser par le soumissionnaire</w:t>
            </w:r>
          </w:p>
        </w:tc>
        <w:tc>
          <w:tcPr>
            <w:tcW w:w="920" w:type="pct"/>
          </w:tcPr>
          <w:p w14:paraId="07EE6CC7" w14:textId="77777777" w:rsidR="00C55D59" w:rsidRPr="00920CAD" w:rsidRDefault="00C55D59" w:rsidP="004D2909">
            <w:pPr>
              <w:rPr>
                <w:rFonts w:ascii="Rockwell" w:hAnsi="Rockwell"/>
              </w:rPr>
            </w:pPr>
          </w:p>
        </w:tc>
        <w:tc>
          <w:tcPr>
            <w:tcW w:w="923" w:type="pct"/>
          </w:tcPr>
          <w:p w14:paraId="60CFB7BA" w14:textId="77777777" w:rsidR="00C55D59" w:rsidRPr="00920CAD" w:rsidRDefault="00C55D59" w:rsidP="004D2909">
            <w:pPr>
              <w:rPr>
                <w:rFonts w:ascii="Rockwell" w:hAnsi="Rockwell"/>
              </w:rPr>
            </w:pPr>
          </w:p>
        </w:tc>
      </w:tr>
      <w:tr w:rsidR="00920CAD" w:rsidRPr="00920CAD" w14:paraId="13AAFA47" w14:textId="77777777" w:rsidTr="009636C3">
        <w:trPr>
          <w:trHeight w:val="255"/>
        </w:trPr>
        <w:tc>
          <w:tcPr>
            <w:tcW w:w="428" w:type="pct"/>
            <w:vAlign w:val="center"/>
          </w:tcPr>
          <w:p w14:paraId="6D21B433" w14:textId="77777777" w:rsidR="00C55D59" w:rsidRPr="00920CAD" w:rsidRDefault="00C55D59" w:rsidP="00F40A76">
            <w:pPr>
              <w:pStyle w:val="Paragraphedeliste"/>
              <w:numPr>
                <w:ilvl w:val="1"/>
                <w:numId w:val="76"/>
              </w:numPr>
            </w:pPr>
          </w:p>
        </w:tc>
        <w:tc>
          <w:tcPr>
            <w:tcW w:w="887" w:type="pct"/>
            <w:vAlign w:val="center"/>
          </w:tcPr>
          <w:p w14:paraId="410AF147" w14:textId="77777777" w:rsidR="00C55D59" w:rsidRPr="00920CAD" w:rsidRDefault="00C55D59" w:rsidP="004D2909">
            <w:pPr>
              <w:snapToGrid w:val="0"/>
              <w:rPr>
                <w:rFonts w:ascii="Rockwell" w:hAnsi="Rockwell"/>
                <w:i/>
              </w:rPr>
            </w:pPr>
            <w:r w:rsidRPr="00920CAD">
              <w:rPr>
                <w:rFonts w:ascii="Rockwell" w:hAnsi="Rockwell"/>
                <w:i/>
              </w:rPr>
              <w:t>Modèle</w:t>
            </w:r>
          </w:p>
        </w:tc>
        <w:tc>
          <w:tcPr>
            <w:tcW w:w="1842" w:type="pct"/>
            <w:vAlign w:val="center"/>
          </w:tcPr>
          <w:p w14:paraId="5BD7083C" w14:textId="77777777" w:rsidR="00C55D59" w:rsidRPr="00920CAD" w:rsidRDefault="00C55D59" w:rsidP="004D2909">
            <w:pPr>
              <w:snapToGrid w:val="0"/>
              <w:jc w:val="both"/>
              <w:rPr>
                <w:rFonts w:ascii="Rockwell" w:hAnsi="Rockwell"/>
                <w:i/>
              </w:rPr>
            </w:pPr>
            <w:r w:rsidRPr="00920CAD">
              <w:rPr>
                <w:rFonts w:ascii="Rockwell" w:hAnsi="Rockwell"/>
                <w:i/>
              </w:rPr>
              <w:t>A préciser par le soumissionnaire</w:t>
            </w:r>
          </w:p>
        </w:tc>
        <w:tc>
          <w:tcPr>
            <w:tcW w:w="920" w:type="pct"/>
          </w:tcPr>
          <w:p w14:paraId="6363BEA9" w14:textId="77777777" w:rsidR="00C55D59" w:rsidRPr="00920CAD" w:rsidRDefault="00C55D59" w:rsidP="004D2909">
            <w:pPr>
              <w:rPr>
                <w:rFonts w:ascii="Rockwell" w:hAnsi="Rockwell"/>
              </w:rPr>
            </w:pPr>
          </w:p>
        </w:tc>
        <w:tc>
          <w:tcPr>
            <w:tcW w:w="923" w:type="pct"/>
          </w:tcPr>
          <w:p w14:paraId="04964392" w14:textId="77777777" w:rsidR="00C55D59" w:rsidRPr="00920CAD" w:rsidRDefault="00C55D59" w:rsidP="004D2909">
            <w:pPr>
              <w:rPr>
                <w:rFonts w:ascii="Rockwell" w:hAnsi="Rockwell"/>
              </w:rPr>
            </w:pPr>
          </w:p>
        </w:tc>
      </w:tr>
      <w:tr w:rsidR="00920CAD" w:rsidRPr="00920CAD" w14:paraId="396B2691" w14:textId="77777777" w:rsidTr="009636C3">
        <w:trPr>
          <w:trHeight w:val="259"/>
        </w:trPr>
        <w:tc>
          <w:tcPr>
            <w:tcW w:w="428" w:type="pct"/>
            <w:vAlign w:val="center"/>
          </w:tcPr>
          <w:p w14:paraId="21503F26" w14:textId="77777777" w:rsidR="00C55D59" w:rsidRPr="00920CAD" w:rsidRDefault="00C55D59" w:rsidP="00F40A76">
            <w:pPr>
              <w:pStyle w:val="Paragraphedeliste"/>
              <w:numPr>
                <w:ilvl w:val="1"/>
                <w:numId w:val="76"/>
              </w:numPr>
            </w:pPr>
          </w:p>
        </w:tc>
        <w:tc>
          <w:tcPr>
            <w:tcW w:w="887" w:type="pct"/>
            <w:vAlign w:val="center"/>
          </w:tcPr>
          <w:p w14:paraId="1E9367FA" w14:textId="77777777" w:rsidR="00C55D59" w:rsidRPr="00920CAD" w:rsidRDefault="00C55D59" w:rsidP="004D2909">
            <w:pPr>
              <w:snapToGrid w:val="0"/>
              <w:rPr>
                <w:rFonts w:ascii="Rockwell" w:hAnsi="Rockwell"/>
                <w:i/>
              </w:rPr>
            </w:pPr>
            <w:r w:rsidRPr="00920CAD">
              <w:rPr>
                <w:rFonts w:ascii="Rockwell" w:hAnsi="Rockwell"/>
                <w:i/>
              </w:rPr>
              <w:t>Référence</w:t>
            </w:r>
          </w:p>
        </w:tc>
        <w:tc>
          <w:tcPr>
            <w:tcW w:w="1842" w:type="pct"/>
            <w:vAlign w:val="center"/>
          </w:tcPr>
          <w:p w14:paraId="1808AD20" w14:textId="77777777" w:rsidR="00C55D59" w:rsidRPr="00920CAD" w:rsidRDefault="00C55D59" w:rsidP="004D2909">
            <w:pPr>
              <w:snapToGrid w:val="0"/>
              <w:jc w:val="both"/>
              <w:rPr>
                <w:rFonts w:ascii="Rockwell" w:hAnsi="Rockwell"/>
                <w:i/>
              </w:rPr>
            </w:pPr>
            <w:r w:rsidRPr="00920CAD">
              <w:rPr>
                <w:rFonts w:ascii="Rockwell" w:hAnsi="Rockwell"/>
                <w:i/>
              </w:rPr>
              <w:t>A préciser par le soumissionnaire</w:t>
            </w:r>
          </w:p>
        </w:tc>
        <w:tc>
          <w:tcPr>
            <w:tcW w:w="920" w:type="pct"/>
          </w:tcPr>
          <w:p w14:paraId="1FE66D28" w14:textId="77777777" w:rsidR="00C55D59" w:rsidRPr="00920CAD" w:rsidRDefault="00C55D59" w:rsidP="004D2909">
            <w:pPr>
              <w:rPr>
                <w:rFonts w:ascii="Rockwell" w:hAnsi="Rockwell"/>
              </w:rPr>
            </w:pPr>
          </w:p>
        </w:tc>
        <w:tc>
          <w:tcPr>
            <w:tcW w:w="923" w:type="pct"/>
          </w:tcPr>
          <w:p w14:paraId="65F66AC6" w14:textId="77777777" w:rsidR="00C55D59" w:rsidRPr="00920CAD" w:rsidRDefault="00C55D59" w:rsidP="004D2909">
            <w:pPr>
              <w:rPr>
                <w:rFonts w:ascii="Rockwell" w:hAnsi="Rockwell"/>
              </w:rPr>
            </w:pPr>
          </w:p>
        </w:tc>
      </w:tr>
      <w:tr w:rsidR="00920CAD" w:rsidRPr="00920CAD" w14:paraId="0C3A574A" w14:textId="77777777" w:rsidTr="009636C3">
        <w:trPr>
          <w:trHeight w:val="249"/>
        </w:trPr>
        <w:tc>
          <w:tcPr>
            <w:tcW w:w="428" w:type="pct"/>
            <w:vAlign w:val="center"/>
          </w:tcPr>
          <w:p w14:paraId="5EB34D15" w14:textId="77777777" w:rsidR="00B415EC" w:rsidRPr="00920CAD" w:rsidRDefault="00B415EC" w:rsidP="00F40A76">
            <w:pPr>
              <w:pStyle w:val="Paragraphedeliste"/>
              <w:numPr>
                <w:ilvl w:val="1"/>
                <w:numId w:val="76"/>
              </w:numPr>
            </w:pPr>
          </w:p>
        </w:tc>
        <w:tc>
          <w:tcPr>
            <w:tcW w:w="887" w:type="pct"/>
            <w:vAlign w:val="center"/>
          </w:tcPr>
          <w:p w14:paraId="1FA1189D" w14:textId="744A1719" w:rsidR="00B415EC" w:rsidRPr="00920CAD" w:rsidRDefault="00B415EC" w:rsidP="00B415EC">
            <w:pPr>
              <w:snapToGrid w:val="0"/>
              <w:rPr>
                <w:rFonts w:ascii="Rockwell" w:hAnsi="Rockwell"/>
                <w:i/>
              </w:rPr>
            </w:pPr>
            <w:r w:rsidRPr="00920CAD">
              <w:rPr>
                <w:rFonts w:ascii="Rockwell" w:hAnsi="Rockwell"/>
                <w:i/>
              </w:rPr>
              <w:t>Type</w:t>
            </w:r>
          </w:p>
        </w:tc>
        <w:tc>
          <w:tcPr>
            <w:tcW w:w="1842" w:type="pct"/>
          </w:tcPr>
          <w:p w14:paraId="023A0DCA" w14:textId="7F1ED9BA" w:rsidR="00B415EC" w:rsidRPr="00920CAD" w:rsidRDefault="00B415EC" w:rsidP="009636C3">
            <w:pPr>
              <w:rPr>
                <w:rFonts w:ascii="Rockwell" w:hAnsi="Rockwell"/>
                <w:i/>
              </w:rPr>
            </w:pPr>
            <w:r w:rsidRPr="00920CAD">
              <w:rPr>
                <w:rFonts w:ascii="Rockwell" w:hAnsi="Rockwell"/>
                <w:i/>
              </w:rPr>
              <w:t>Disque dur externe</w:t>
            </w:r>
          </w:p>
        </w:tc>
        <w:tc>
          <w:tcPr>
            <w:tcW w:w="920" w:type="pct"/>
          </w:tcPr>
          <w:p w14:paraId="283A3CEF" w14:textId="77777777" w:rsidR="00B415EC" w:rsidRPr="00920CAD" w:rsidRDefault="00B415EC" w:rsidP="00B415EC">
            <w:pPr>
              <w:rPr>
                <w:rFonts w:ascii="Rockwell" w:hAnsi="Rockwell"/>
              </w:rPr>
            </w:pPr>
          </w:p>
        </w:tc>
        <w:tc>
          <w:tcPr>
            <w:tcW w:w="923" w:type="pct"/>
          </w:tcPr>
          <w:p w14:paraId="5D4070F5" w14:textId="77777777" w:rsidR="00B415EC" w:rsidRPr="00920CAD" w:rsidRDefault="00B415EC" w:rsidP="00B415EC">
            <w:pPr>
              <w:rPr>
                <w:rFonts w:ascii="Rockwell" w:hAnsi="Rockwell"/>
              </w:rPr>
            </w:pPr>
          </w:p>
        </w:tc>
      </w:tr>
      <w:tr w:rsidR="00920CAD" w:rsidRPr="00920CAD" w14:paraId="0CBEA9C1" w14:textId="77777777" w:rsidTr="00E31B6C">
        <w:trPr>
          <w:trHeight w:val="340"/>
        </w:trPr>
        <w:tc>
          <w:tcPr>
            <w:tcW w:w="428" w:type="pct"/>
            <w:vMerge w:val="restart"/>
            <w:vAlign w:val="center"/>
          </w:tcPr>
          <w:p w14:paraId="35335972" w14:textId="77777777" w:rsidR="00B415EC" w:rsidRPr="00920CAD" w:rsidRDefault="00B415EC" w:rsidP="00F40A76">
            <w:pPr>
              <w:pStyle w:val="Paragraphedeliste"/>
              <w:numPr>
                <w:ilvl w:val="1"/>
                <w:numId w:val="76"/>
              </w:numPr>
            </w:pPr>
          </w:p>
        </w:tc>
        <w:tc>
          <w:tcPr>
            <w:tcW w:w="887" w:type="pct"/>
            <w:vMerge w:val="restart"/>
            <w:vAlign w:val="center"/>
          </w:tcPr>
          <w:p w14:paraId="0DFB40A9" w14:textId="291F1D55" w:rsidR="00B415EC" w:rsidRPr="00920CAD" w:rsidRDefault="00E31B6C" w:rsidP="00B415EC">
            <w:pPr>
              <w:snapToGrid w:val="0"/>
              <w:rPr>
                <w:rFonts w:ascii="Rockwell" w:hAnsi="Rockwell"/>
                <w:i/>
              </w:rPr>
            </w:pPr>
            <w:r w:rsidRPr="00920CAD">
              <w:rPr>
                <w:rFonts w:ascii="Rockwell" w:hAnsi="Rockwell"/>
                <w:i/>
              </w:rPr>
              <w:t>Capacité</w:t>
            </w:r>
          </w:p>
        </w:tc>
        <w:tc>
          <w:tcPr>
            <w:tcW w:w="1842" w:type="pct"/>
            <w:vAlign w:val="center"/>
          </w:tcPr>
          <w:p w14:paraId="7AEC497D" w14:textId="34DF0C7E" w:rsidR="00B415EC" w:rsidRPr="00920CAD" w:rsidRDefault="00B415EC" w:rsidP="00B415EC">
            <w:pPr>
              <w:snapToGrid w:val="0"/>
              <w:jc w:val="both"/>
              <w:rPr>
                <w:rFonts w:ascii="Rockwell" w:hAnsi="Rockwell"/>
                <w:b/>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20" w:type="pct"/>
          </w:tcPr>
          <w:p w14:paraId="06CD40CD" w14:textId="77777777" w:rsidR="00B415EC" w:rsidRPr="00920CAD" w:rsidRDefault="00B415EC" w:rsidP="00B415EC">
            <w:pPr>
              <w:rPr>
                <w:rFonts w:ascii="Rockwell" w:hAnsi="Rockwell"/>
              </w:rPr>
            </w:pPr>
          </w:p>
        </w:tc>
        <w:tc>
          <w:tcPr>
            <w:tcW w:w="923" w:type="pct"/>
          </w:tcPr>
          <w:p w14:paraId="0B3BB5EB" w14:textId="77777777" w:rsidR="00B415EC" w:rsidRPr="00920CAD" w:rsidRDefault="00B415EC" w:rsidP="00B415EC">
            <w:pPr>
              <w:rPr>
                <w:rFonts w:ascii="Rockwell" w:hAnsi="Rockwell"/>
              </w:rPr>
            </w:pPr>
          </w:p>
        </w:tc>
      </w:tr>
      <w:tr w:rsidR="00920CAD" w:rsidRPr="00920CAD" w14:paraId="7A8C249B" w14:textId="77777777" w:rsidTr="00E31B6C">
        <w:trPr>
          <w:trHeight w:val="337"/>
        </w:trPr>
        <w:tc>
          <w:tcPr>
            <w:tcW w:w="428" w:type="pct"/>
            <w:vMerge/>
            <w:vAlign w:val="center"/>
          </w:tcPr>
          <w:p w14:paraId="74D391D0" w14:textId="77777777" w:rsidR="00B415EC" w:rsidRPr="00920CAD" w:rsidRDefault="00B415EC" w:rsidP="00592CD6"/>
        </w:tc>
        <w:tc>
          <w:tcPr>
            <w:tcW w:w="887" w:type="pct"/>
            <w:vMerge/>
            <w:vAlign w:val="center"/>
          </w:tcPr>
          <w:p w14:paraId="738DBF23" w14:textId="77777777" w:rsidR="00B415EC" w:rsidRPr="00920CAD" w:rsidRDefault="00B415EC" w:rsidP="00B415EC">
            <w:pPr>
              <w:snapToGrid w:val="0"/>
              <w:rPr>
                <w:rFonts w:ascii="Rockwell" w:hAnsi="Rockwell"/>
                <w:i/>
              </w:rPr>
            </w:pPr>
          </w:p>
        </w:tc>
        <w:tc>
          <w:tcPr>
            <w:tcW w:w="1842" w:type="pct"/>
            <w:vAlign w:val="center"/>
          </w:tcPr>
          <w:p w14:paraId="1FEA952E" w14:textId="790B1307" w:rsidR="00B415EC" w:rsidRPr="00920CAD" w:rsidRDefault="00B415EC" w:rsidP="00B415EC">
            <w:pPr>
              <w:snapToGrid w:val="0"/>
              <w:jc w:val="both"/>
              <w:rPr>
                <w:rFonts w:ascii="Rockwell" w:hAnsi="Rockwell"/>
                <w:i/>
              </w:rPr>
            </w:pPr>
          </w:p>
        </w:tc>
        <w:tc>
          <w:tcPr>
            <w:tcW w:w="920" w:type="pct"/>
          </w:tcPr>
          <w:p w14:paraId="0569DC1B" w14:textId="77777777" w:rsidR="00B415EC" w:rsidRPr="00920CAD" w:rsidRDefault="00B415EC" w:rsidP="00B415EC">
            <w:pPr>
              <w:rPr>
                <w:rFonts w:ascii="Rockwell" w:hAnsi="Rockwell"/>
              </w:rPr>
            </w:pPr>
          </w:p>
        </w:tc>
        <w:tc>
          <w:tcPr>
            <w:tcW w:w="923" w:type="pct"/>
          </w:tcPr>
          <w:p w14:paraId="492DBBD8" w14:textId="77777777" w:rsidR="00B415EC" w:rsidRPr="00920CAD" w:rsidRDefault="00B415EC" w:rsidP="00B415EC">
            <w:pPr>
              <w:rPr>
                <w:rFonts w:ascii="Rockwell" w:hAnsi="Rockwell"/>
              </w:rPr>
            </w:pPr>
          </w:p>
        </w:tc>
      </w:tr>
      <w:tr w:rsidR="00920CAD" w:rsidRPr="00920CAD" w14:paraId="2521086B" w14:textId="77777777" w:rsidTr="009636C3">
        <w:trPr>
          <w:trHeight w:val="250"/>
        </w:trPr>
        <w:tc>
          <w:tcPr>
            <w:tcW w:w="428" w:type="pct"/>
            <w:vMerge/>
            <w:vAlign w:val="center"/>
          </w:tcPr>
          <w:p w14:paraId="6D655806" w14:textId="77777777" w:rsidR="00B415EC" w:rsidRPr="00920CAD" w:rsidRDefault="00B415EC" w:rsidP="00592CD6"/>
        </w:tc>
        <w:tc>
          <w:tcPr>
            <w:tcW w:w="887" w:type="pct"/>
            <w:vMerge/>
            <w:vAlign w:val="center"/>
          </w:tcPr>
          <w:p w14:paraId="63EED8FC" w14:textId="77777777" w:rsidR="00B415EC" w:rsidRPr="00920CAD" w:rsidRDefault="00B415EC" w:rsidP="00B415EC">
            <w:pPr>
              <w:snapToGrid w:val="0"/>
              <w:rPr>
                <w:rFonts w:ascii="Rockwell" w:hAnsi="Rockwell"/>
                <w:i/>
              </w:rPr>
            </w:pPr>
          </w:p>
        </w:tc>
        <w:tc>
          <w:tcPr>
            <w:tcW w:w="1842" w:type="pct"/>
            <w:vAlign w:val="center"/>
          </w:tcPr>
          <w:p w14:paraId="5D0730A9" w14:textId="33F82348" w:rsidR="00B415EC" w:rsidRPr="00920CAD" w:rsidRDefault="00B415EC" w:rsidP="009636C3">
            <w:pPr>
              <w:rPr>
                <w:rFonts w:ascii="Rockwell" w:hAnsi="Rockwell"/>
                <w:i/>
              </w:rPr>
            </w:pPr>
            <w:r w:rsidRPr="00920CAD">
              <w:rPr>
                <w:rFonts w:ascii="Rockwell" w:hAnsi="Rockwell"/>
                <w:i/>
              </w:rPr>
              <w:t>Au moins 1To</w:t>
            </w:r>
            <w:r w:rsidR="009979B1" w:rsidRPr="00920CAD">
              <w:rPr>
                <w:rFonts w:ascii="Rockwell" w:hAnsi="Rockwell"/>
                <w:i/>
              </w:rPr>
              <w:t xml:space="preserve">                 </w:t>
            </w:r>
            <w:sdt>
              <w:sdtPr>
                <w:rPr>
                  <w:rFonts w:ascii="Rockwell" w:hAnsi="Rockwell"/>
                  <w:bCs/>
                  <w:iCs/>
                  <w:sz w:val="40"/>
                  <w:szCs w:val="40"/>
                  <w:lang w:val="fr-CA"/>
                </w:rPr>
                <w:id w:val="-135104596"/>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0" w:type="pct"/>
          </w:tcPr>
          <w:p w14:paraId="77E2998F" w14:textId="77777777" w:rsidR="00B415EC" w:rsidRPr="00920CAD" w:rsidRDefault="00B415EC" w:rsidP="00B415EC">
            <w:pPr>
              <w:rPr>
                <w:rFonts w:ascii="Rockwell" w:hAnsi="Rockwell"/>
              </w:rPr>
            </w:pPr>
          </w:p>
        </w:tc>
        <w:tc>
          <w:tcPr>
            <w:tcW w:w="923" w:type="pct"/>
          </w:tcPr>
          <w:p w14:paraId="4B29FECE" w14:textId="77777777" w:rsidR="00B415EC" w:rsidRPr="00920CAD" w:rsidRDefault="00B415EC" w:rsidP="00B415EC">
            <w:pPr>
              <w:rPr>
                <w:rFonts w:ascii="Rockwell" w:hAnsi="Rockwell"/>
              </w:rPr>
            </w:pPr>
          </w:p>
        </w:tc>
      </w:tr>
      <w:tr w:rsidR="00920CAD" w:rsidRPr="00920CAD" w14:paraId="4AAF5B7F" w14:textId="77777777" w:rsidTr="00E31B6C">
        <w:trPr>
          <w:trHeight w:val="337"/>
        </w:trPr>
        <w:tc>
          <w:tcPr>
            <w:tcW w:w="428" w:type="pct"/>
            <w:vMerge/>
            <w:vAlign w:val="center"/>
          </w:tcPr>
          <w:p w14:paraId="7F4CB3B4" w14:textId="77777777" w:rsidR="00B415EC" w:rsidRPr="00920CAD" w:rsidRDefault="00B415EC" w:rsidP="00592CD6"/>
        </w:tc>
        <w:tc>
          <w:tcPr>
            <w:tcW w:w="887" w:type="pct"/>
            <w:vMerge/>
            <w:vAlign w:val="center"/>
          </w:tcPr>
          <w:p w14:paraId="3C97017E" w14:textId="77777777" w:rsidR="00B415EC" w:rsidRPr="00920CAD" w:rsidRDefault="00B415EC" w:rsidP="00B415EC">
            <w:pPr>
              <w:snapToGrid w:val="0"/>
              <w:rPr>
                <w:rFonts w:ascii="Rockwell" w:hAnsi="Rockwell"/>
                <w:i/>
              </w:rPr>
            </w:pPr>
          </w:p>
        </w:tc>
        <w:tc>
          <w:tcPr>
            <w:tcW w:w="1842" w:type="pct"/>
            <w:vAlign w:val="center"/>
          </w:tcPr>
          <w:p w14:paraId="0821176B" w14:textId="416CAF1F" w:rsidR="00B415EC" w:rsidRPr="00920CAD" w:rsidRDefault="00B415EC" w:rsidP="009636C3">
            <w:pPr>
              <w:rPr>
                <w:rFonts w:ascii="Rockwell" w:hAnsi="Rockwell"/>
                <w:i/>
              </w:rPr>
            </w:pPr>
            <w:r w:rsidRPr="00920CAD">
              <w:rPr>
                <w:rFonts w:ascii="Rockwell" w:hAnsi="Rockwell"/>
                <w:i/>
              </w:rPr>
              <w:t>Au moins 2 To</w:t>
            </w:r>
            <w:r w:rsidR="009979B1" w:rsidRPr="00920CAD">
              <w:rPr>
                <w:rFonts w:ascii="Rockwell" w:hAnsi="Rockwell"/>
                <w:i/>
              </w:rPr>
              <w:t xml:space="preserve">                </w:t>
            </w:r>
            <w:sdt>
              <w:sdtPr>
                <w:rPr>
                  <w:rFonts w:ascii="Rockwell" w:hAnsi="Rockwell"/>
                  <w:bCs/>
                  <w:iCs/>
                  <w:sz w:val="40"/>
                  <w:szCs w:val="40"/>
                  <w:lang w:val="fr-CA"/>
                </w:rPr>
                <w:id w:val="2089728233"/>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0" w:type="pct"/>
          </w:tcPr>
          <w:p w14:paraId="788C12C6" w14:textId="77777777" w:rsidR="00B415EC" w:rsidRPr="00920CAD" w:rsidRDefault="00B415EC" w:rsidP="00B415EC">
            <w:pPr>
              <w:rPr>
                <w:rFonts w:ascii="Rockwell" w:hAnsi="Rockwell"/>
              </w:rPr>
            </w:pPr>
          </w:p>
        </w:tc>
        <w:tc>
          <w:tcPr>
            <w:tcW w:w="923" w:type="pct"/>
          </w:tcPr>
          <w:p w14:paraId="30B92AE5" w14:textId="77777777" w:rsidR="00B415EC" w:rsidRPr="00920CAD" w:rsidRDefault="00B415EC" w:rsidP="00B415EC">
            <w:pPr>
              <w:rPr>
                <w:rFonts w:ascii="Rockwell" w:hAnsi="Rockwell"/>
              </w:rPr>
            </w:pPr>
          </w:p>
        </w:tc>
      </w:tr>
      <w:tr w:rsidR="00920CAD" w:rsidRPr="00920CAD" w14:paraId="03BB89E3" w14:textId="77777777" w:rsidTr="00E31B6C">
        <w:trPr>
          <w:trHeight w:val="337"/>
        </w:trPr>
        <w:tc>
          <w:tcPr>
            <w:tcW w:w="428" w:type="pct"/>
            <w:vMerge/>
            <w:vAlign w:val="center"/>
          </w:tcPr>
          <w:p w14:paraId="4455FBD7" w14:textId="77777777" w:rsidR="00B415EC" w:rsidRPr="00920CAD" w:rsidRDefault="00B415EC" w:rsidP="00592CD6"/>
        </w:tc>
        <w:tc>
          <w:tcPr>
            <w:tcW w:w="887" w:type="pct"/>
            <w:vMerge/>
            <w:vAlign w:val="center"/>
          </w:tcPr>
          <w:p w14:paraId="31AB45BE" w14:textId="77777777" w:rsidR="00B415EC" w:rsidRPr="00920CAD" w:rsidRDefault="00B415EC" w:rsidP="00B415EC">
            <w:pPr>
              <w:snapToGrid w:val="0"/>
              <w:rPr>
                <w:rFonts w:ascii="Rockwell" w:hAnsi="Rockwell"/>
                <w:i/>
              </w:rPr>
            </w:pPr>
          </w:p>
        </w:tc>
        <w:tc>
          <w:tcPr>
            <w:tcW w:w="1842" w:type="pct"/>
            <w:vAlign w:val="center"/>
          </w:tcPr>
          <w:p w14:paraId="129F4D50" w14:textId="4368B55C" w:rsidR="00B415EC" w:rsidRPr="00920CAD" w:rsidRDefault="00B415EC" w:rsidP="009636C3">
            <w:pPr>
              <w:rPr>
                <w:rFonts w:ascii="Rockwell" w:hAnsi="Rockwell"/>
                <w:i/>
              </w:rPr>
            </w:pPr>
            <w:r w:rsidRPr="00920CAD">
              <w:rPr>
                <w:rFonts w:ascii="Rockwell" w:hAnsi="Rockwell"/>
                <w:i/>
              </w:rPr>
              <w:t>Au moins 4 To</w:t>
            </w:r>
            <w:r w:rsidR="009979B1" w:rsidRPr="00920CAD">
              <w:rPr>
                <w:rFonts w:ascii="Rockwell" w:hAnsi="Rockwell"/>
                <w:i/>
              </w:rPr>
              <w:t xml:space="preserve">                </w:t>
            </w:r>
            <w:sdt>
              <w:sdtPr>
                <w:rPr>
                  <w:rFonts w:ascii="Rockwell" w:hAnsi="Rockwell"/>
                  <w:bCs/>
                  <w:iCs/>
                  <w:sz w:val="40"/>
                  <w:szCs w:val="40"/>
                  <w:lang w:val="fr-CA"/>
                </w:rPr>
                <w:id w:val="1547876517"/>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0" w:type="pct"/>
          </w:tcPr>
          <w:p w14:paraId="0465ADE3" w14:textId="77777777" w:rsidR="00B415EC" w:rsidRPr="00920CAD" w:rsidRDefault="00B415EC" w:rsidP="00B415EC">
            <w:pPr>
              <w:rPr>
                <w:rFonts w:ascii="Rockwell" w:hAnsi="Rockwell"/>
              </w:rPr>
            </w:pPr>
          </w:p>
        </w:tc>
        <w:tc>
          <w:tcPr>
            <w:tcW w:w="923" w:type="pct"/>
          </w:tcPr>
          <w:p w14:paraId="4BCC9D4E" w14:textId="77777777" w:rsidR="00B415EC" w:rsidRPr="00920CAD" w:rsidRDefault="00B415EC" w:rsidP="00B415EC">
            <w:pPr>
              <w:rPr>
                <w:rFonts w:ascii="Rockwell" w:hAnsi="Rockwell"/>
              </w:rPr>
            </w:pPr>
          </w:p>
        </w:tc>
      </w:tr>
      <w:tr w:rsidR="00920CAD" w:rsidRPr="00920CAD" w14:paraId="250CE47D" w14:textId="77777777" w:rsidTr="00E31B6C">
        <w:trPr>
          <w:trHeight w:val="337"/>
        </w:trPr>
        <w:tc>
          <w:tcPr>
            <w:tcW w:w="428" w:type="pct"/>
            <w:vMerge/>
            <w:vAlign w:val="center"/>
          </w:tcPr>
          <w:p w14:paraId="4CA5870E" w14:textId="77777777" w:rsidR="00B415EC" w:rsidRPr="00920CAD" w:rsidRDefault="00B415EC" w:rsidP="00592CD6"/>
        </w:tc>
        <w:tc>
          <w:tcPr>
            <w:tcW w:w="887" w:type="pct"/>
            <w:vMerge/>
            <w:vAlign w:val="center"/>
          </w:tcPr>
          <w:p w14:paraId="053B09C4" w14:textId="77777777" w:rsidR="00B415EC" w:rsidRPr="00920CAD" w:rsidRDefault="00B415EC" w:rsidP="00B415EC">
            <w:pPr>
              <w:snapToGrid w:val="0"/>
              <w:rPr>
                <w:rFonts w:ascii="Rockwell" w:hAnsi="Rockwell"/>
                <w:i/>
              </w:rPr>
            </w:pPr>
          </w:p>
        </w:tc>
        <w:tc>
          <w:tcPr>
            <w:tcW w:w="1842" w:type="pct"/>
          </w:tcPr>
          <w:p w14:paraId="44F26A56" w14:textId="311A11CE" w:rsidR="00B415EC" w:rsidRPr="00920CAD" w:rsidRDefault="00B415EC" w:rsidP="009636C3">
            <w:pPr>
              <w:rPr>
                <w:rFonts w:ascii="Rockwell" w:hAnsi="Rockwell"/>
                <w:i/>
              </w:rPr>
            </w:pPr>
            <w:r w:rsidRPr="00920CAD">
              <w:rPr>
                <w:rFonts w:ascii="Rockwell" w:hAnsi="Rockwell"/>
                <w:i/>
              </w:rPr>
              <w:t>Au moins 8 To</w:t>
            </w:r>
            <w:r w:rsidR="009979B1" w:rsidRPr="00920CAD">
              <w:rPr>
                <w:rFonts w:ascii="Rockwell" w:hAnsi="Rockwell"/>
                <w:i/>
              </w:rPr>
              <w:t xml:space="preserve">                </w:t>
            </w:r>
            <w:sdt>
              <w:sdtPr>
                <w:rPr>
                  <w:rFonts w:ascii="Rockwell" w:hAnsi="Rockwell"/>
                  <w:bCs/>
                  <w:iCs/>
                  <w:sz w:val="40"/>
                  <w:szCs w:val="40"/>
                  <w:lang w:val="fr-CA"/>
                </w:rPr>
                <w:id w:val="1331484643"/>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0" w:type="pct"/>
          </w:tcPr>
          <w:p w14:paraId="22E63FAF" w14:textId="77777777" w:rsidR="00B415EC" w:rsidRPr="00920CAD" w:rsidRDefault="00B415EC" w:rsidP="00B415EC">
            <w:pPr>
              <w:rPr>
                <w:rFonts w:ascii="Rockwell" w:hAnsi="Rockwell"/>
              </w:rPr>
            </w:pPr>
          </w:p>
        </w:tc>
        <w:tc>
          <w:tcPr>
            <w:tcW w:w="923" w:type="pct"/>
          </w:tcPr>
          <w:p w14:paraId="7625D943" w14:textId="77777777" w:rsidR="00B415EC" w:rsidRPr="00920CAD" w:rsidRDefault="00B415EC" w:rsidP="00B415EC">
            <w:pPr>
              <w:rPr>
                <w:rFonts w:ascii="Rockwell" w:hAnsi="Rockwell"/>
              </w:rPr>
            </w:pPr>
          </w:p>
        </w:tc>
      </w:tr>
      <w:tr w:rsidR="00920CAD" w:rsidRPr="00920CAD" w14:paraId="5ADFDF9A" w14:textId="77777777" w:rsidTr="00584C80">
        <w:trPr>
          <w:trHeight w:val="574"/>
        </w:trPr>
        <w:tc>
          <w:tcPr>
            <w:tcW w:w="428" w:type="pct"/>
            <w:vAlign w:val="center"/>
          </w:tcPr>
          <w:p w14:paraId="2E796A5F" w14:textId="77777777" w:rsidR="00EF1EF0" w:rsidRPr="00920CAD" w:rsidRDefault="00EF1EF0" w:rsidP="00F40A76">
            <w:pPr>
              <w:pStyle w:val="Paragraphedeliste"/>
              <w:numPr>
                <w:ilvl w:val="1"/>
                <w:numId w:val="76"/>
              </w:numPr>
            </w:pPr>
          </w:p>
        </w:tc>
        <w:tc>
          <w:tcPr>
            <w:tcW w:w="887" w:type="pct"/>
            <w:vAlign w:val="center"/>
          </w:tcPr>
          <w:p w14:paraId="02F2871F" w14:textId="193C383B" w:rsidR="00EF1EF0" w:rsidRPr="00920CAD" w:rsidRDefault="00EF1EF0" w:rsidP="00B415EC">
            <w:pPr>
              <w:snapToGrid w:val="0"/>
              <w:rPr>
                <w:rFonts w:ascii="Rockwell" w:hAnsi="Rockwell"/>
                <w:i/>
              </w:rPr>
            </w:pPr>
            <w:r w:rsidRPr="00920CAD">
              <w:rPr>
                <w:rFonts w:ascii="Rockwell" w:hAnsi="Rockwell"/>
                <w:i/>
              </w:rPr>
              <w:t xml:space="preserve">Format </w:t>
            </w:r>
          </w:p>
        </w:tc>
        <w:tc>
          <w:tcPr>
            <w:tcW w:w="1842" w:type="pct"/>
          </w:tcPr>
          <w:p w14:paraId="2D36641D" w14:textId="7A7E6B4D" w:rsidR="00EF1EF0" w:rsidRPr="00920CAD" w:rsidRDefault="00EF1EF0" w:rsidP="00FF67AF">
            <w:pPr>
              <w:snapToGrid w:val="0"/>
              <w:jc w:val="both"/>
              <w:rPr>
                <w:rFonts w:ascii="Rockwell" w:hAnsi="Rockwell"/>
                <w:i/>
              </w:rPr>
            </w:pPr>
            <w:r w:rsidRPr="00920CAD">
              <w:rPr>
                <w:rFonts w:ascii="Rockwell" w:hAnsi="Rockwell"/>
                <w:i/>
              </w:rPr>
              <w:t xml:space="preserve">SSD                               </w:t>
            </w:r>
          </w:p>
        </w:tc>
        <w:tc>
          <w:tcPr>
            <w:tcW w:w="920" w:type="pct"/>
          </w:tcPr>
          <w:p w14:paraId="1AAB7AB1" w14:textId="52FF483E" w:rsidR="00EF1EF0" w:rsidRPr="00920CAD" w:rsidRDefault="00EF1EF0" w:rsidP="00B415EC">
            <w:pPr>
              <w:rPr>
                <w:rFonts w:ascii="Rockwell" w:hAnsi="Rockwell"/>
              </w:rPr>
            </w:pPr>
          </w:p>
        </w:tc>
        <w:tc>
          <w:tcPr>
            <w:tcW w:w="923" w:type="pct"/>
          </w:tcPr>
          <w:p w14:paraId="3F8E8DBA" w14:textId="77777777" w:rsidR="00EF1EF0" w:rsidRPr="00920CAD" w:rsidRDefault="00EF1EF0" w:rsidP="00B415EC">
            <w:pPr>
              <w:rPr>
                <w:rFonts w:ascii="Rockwell" w:hAnsi="Rockwell"/>
              </w:rPr>
            </w:pPr>
          </w:p>
        </w:tc>
      </w:tr>
      <w:tr w:rsidR="00920CAD" w:rsidRPr="00920CAD" w14:paraId="00772BC7" w14:textId="77777777" w:rsidTr="009636C3">
        <w:trPr>
          <w:trHeight w:val="313"/>
        </w:trPr>
        <w:tc>
          <w:tcPr>
            <w:tcW w:w="428" w:type="pct"/>
            <w:vMerge w:val="restart"/>
            <w:vAlign w:val="center"/>
          </w:tcPr>
          <w:p w14:paraId="46C70338" w14:textId="77777777" w:rsidR="009636C3" w:rsidRPr="00920CAD" w:rsidRDefault="009636C3" w:rsidP="00F40A76">
            <w:pPr>
              <w:pStyle w:val="Paragraphedeliste"/>
              <w:numPr>
                <w:ilvl w:val="1"/>
                <w:numId w:val="76"/>
              </w:numPr>
            </w:pPr>
          </w:p>
        </w:tc>
        <w:tc>
          <w:tcPr>
            <w:tcW w:w="887" w:type="pct"/>
            <w:vMerge w:val="restart"/>
            <w:vAlign w:val="center"/>
          </w:tcPr>
          <w:p w14:paraId="5BD3430C" w14:textId="5BB79B6F" w:rsidR="009636C3" w:rsidRPr="00920CAD" w:rsidRDefault="009636C3" w:rsidP="00B415EC">
            <w:pPr>
              <w:snapToGrid w:val="0"/>
              <w:rPr>
                <w:rFonts w:ascii="Rockwell" w:hAnsi="Rockwell"/>
                <w:i/>
              </w:rPr>
            </w:pPr>
            <w:r w:rsidRPr="00920CAD">
              <w:rPr>
                <w:rFonts w:ascii="Rockwell" w:hAnsi="Rockwell"/>
                <w:i/>
              </w:rPr>
              <w:t xml:space="preserve">Protection </w:t>
            </w:r>
            <w:proofErr w:type="spellStart"/>
            <w:r w:rsidRPr="00920CAD">
              <w:rPr>
                <w:rFonts w:ascii="Rockwell" w:hAnsi="Rockwell"/>
                <w:i/>
              </w:rPr>
              <w:t>anti-choc</w:t>
            </w:r>
            <w:proofErr w:type="spellEnd"/>
          </w:p>
        </w:tc>
        <w:tc>
          <w:tcPr>
            <w:tcW w:w="1842" w:type="pct"/>
          </w:tcPr>
          <w:p w14:paraId="52C01D0B" w14:textId="182CA0A7" w:rsidR="009636C3" w:rsidRPr="00920CAD" w:rsidRDefault="009636C3" w:rsidP="00B415EC">
            <w:pPr>
              <w:snapToGrid w:val="0"/>
              <w:jc w:val="both"/>
              <w:rPr>
                <w:rFonts w:ascii="Rockwell" w:hAnsi="Rockwell"/>
                <w:i/>
              </w:rPr>
            </w:pPr>
            <w:r w:rsidRPr="00920CAD">
              <w:rPr>
                <w:rFonts w:ascii="Rockwell" w:hAnsi="Rockwell"/>
                <w:b/>
                <w:i/>
              </w:rPr>
              <w:t>L’</w:t>
            </w:r>
            <w:r w:rsidR="00E61F0B" w:rsidRPr="00920CAD">
              <w:rPr>
                <w:rFonts w:ascii="Rockwell" w:hAnsi="Rockwell"/>
                <w:b/>
                <w:i/>
              </w:rPr>
              <w:t>autorité contractante</w:t>
            </w:r>
            <w:r w:rsidRPr="00920CAD">
              <w:rPr>
                <w:rFonts w:ascii="Rockwell" w:hAnsi="Rockwell"/>
                <w:b/>
                <w:i/>
              </w:rPr>
              <w:t xml:space="preserve"> fait son choix en cochant</w:t>
            </w:r>
          </w:p>
        </w:tc>
        <w:tc>
          <w:tcPr>
            <w:tcW w:w="920" w:type="pct"/>
          </w:tcPr>
          <w:p w14:paraId="2F27083D" w14:textId="3958E9D3" w:rsidR="009636C3" w:rsidRPr="00920CAD" w:rsidRDefault="009636C3" w:rsidP="00B415EC">
            <w:pPr>
              <w:rPr>
                <w:rFonts w:ascii="Rockwell" w:hAnsi="Rockwell"/>
                <w:i/>
              </w:rPr>
            </w:pPr>
          </w:p>
        </w:tc>
        <w:tc>
          <w:tcPr>
            <w:tcW w:w="923" w:type="pct"/>
          </w:tcPr>
          <w:p w14:paraId="0773CC74" w14:textId="77777777" w:rsidR="009636C3" w:rsidRPr="00920CAD" w:rsidRDefault="009636C3" w:rsidP="00B415EC">
            <w:pPr>
              <w:rPr>
                <w:rFonts w:ascii="Rockwell" w:hAnsi="Rockwell"/>
              </w:rPr>
            </w:pPr>
          </w:p>
        </w:tc>
      </w:tr>
      <w:tr w:rsidR="00920CAD" w:rsidRPr="00920CAD" w14:paraId="67819348" w14:textId="77777777" w:rsidTr="00E31B6C">
        <w:trPr>
          <w:trHeight w:val="513"/>
        </w:trPr>
        <w:tc>
          <w:tcPr>
            <w:tcW w:w="428" w:type="pct"/>
            <w:vMerge/>
            <w:vAlign w:val="center"/>
          </w:tcPr>
          <w:p w14:paraId="04F1F360" w14:textId="77777777" w:rsidR="009636C3" w:rsidRPr="00920CAD" w:rsidRDefault="009636C3" w:rsidP="00F40A76">
            <w:pPr>
              <w:pStyle w:val="Paragraphedeliste"/>
              <w:numPr>
                <w:ilvl w:val="1"/>
                <w:numId w:val="76"/>
              </w:numPr>
            </w:pPr>
          </w:p>
        </w:tc>
        <w:tc>
          <w:tcPr>
            <w:tcW w:w="887" w:type="pct"/>
            <w:vMerge/>
            <w:vAlign w:val="center"/>
          </w:tcPr>
          <w:p w14:paraId="51126B96" w14:textId="77777777" w:rsidR="009636C3" w:rsidRPr="00920CAD" w:rsidRDefault="009636C3" w:rsidP="009636C3">
            <w:pPr>
              <w:snapToGrid w:val="0"/>
              <w:rPr>
                <w:rFonts w:ascii="Rockwell" w:hAnsi="Rockwell"/>
                <w:i/>
              </w:rPr>
            </w:pPr>
          </w:p>
        </w:tc>
        <w:tc>
          <w:tcPr>
            <w:tcW w:w="1842" w:type="pct"/>
          </w:tcPr>
          <w:p w14:paraId="7F8FFEF9" w14:textId="6BA6E5F4" w:rsidR="00B159FA" w:rsidRPr="00920CAD" w:rsidRDefault="009636C3" w:rsidP="009636C3">
            <w:pPr>
              <w:rPr>
                <w:rFonts w:ascii="Rockwell" w:hAnsi="Rockwell"/>
                <w:i/>
              </w:rPr>
            </w:pPr>
            <w:r w:rsidRPr="00920CAD">
              <w:rPr>
                <w:rFonts w:ascii="Rockwell" w:hAnsi="Rockwell"/>
                <w:i/>
              </w:rPr>
              <w:t xml:space="preserve">Oui </w:t>
            </w:r>
            <w:r w:rsidR="009979B1" w:rsidRPr="00920CAD">
              <w:rPr>
                <w:rFonts w:ascii="Rockwell" w:hAnsi="Rockwell"/>
                <w:noProof/>
                <w:lang w:eastAsia="en-US"/>
              </w:rPr>
              <w:t xml:space="preserve">       </w:t>
            </w:r>
            <w:sdt>
              <w:sdtPr>
                <w:rPr>
                  <w:rFonts w:ascii="Rockwell" w:hAnsi="Rockwell"/>
                  <w:bCs/>
                  <w:iCs/>
                  <w:sz w:val="40"/>
                  <w:szCs w:val="40"/>
                  <w:lang w:val="fr-CA"/>
                </w:rPr>
                <w:id w:val="-1990239869"/>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p w14:paraId="61687C8E" w14:textId="15636A31" w:rsidR="00B159FA" w:rsidRPr="00920CAD" w:rsidRDefault="00B159FA" w:rsidP="009636C3">
            <w:pPr>
              <w:rPr>
                <w:rFonts w:ascii="Rockwell" w:hAnsi="Rockwell"/>
                <w:i/>
              </w:rPr>
            </w:pPr>
          </w:p>
          <w:p w14:paraId="4AB63ECB" w14:textId="51E205FA" w:rsidR="009636C3" w:rsidRPr="00920CAD" w:rsidRDefault="009636C3" w:rsidP="009636C3">
            <w:pPr>
              <w:rPr>
                <w:rFonts w:ascii="Rockwell" w:hAnsi="Rockwell"/>
                <w:i/>
              </w:rPr>
            </w:pPr>
            <w:r w:rsidRPr="00920CAD">
              <w:rPr>
                <w:rFonts w:ascii="Rockwell" w:hAnsi="Rockwell"/>
                <w:i/>
              </w:rPr>
              <w:t xml:space="preserve">Non </w:t>
            </w:r>
            <w:r w:rsidR="009979B1" w:rsidRPr="00920CAD">
              <w:rPr>
                <w:rFonts w:ascii="Rockwell" w:hAnsi="Rockwell"/>
                <w:i/>
              </w:rPr>
              <w:t xml:space="preserve">            </w:t>
            </w:r>
            <w:sdt>
              <w:sdtPr>
                <w:rPr>
                  <w:rFonts w:ascii="Rockwell" w:hAnsi="Rockwell"/>
                  <w:bCs/>
                  <w:iCs/>
                  <w:sz w:val="40"/>
                  <w:szCs w:val="40"/>
                  <w:lang w:val="fr-CA"/>
                </w:rPr>
                <w:id w:val="1277527094"/>
                <w14:checkbox>
                  <w14:checked w14:val="0"/>
                  <w14:checkedState w14:val="2612" w14:font="MS Gothic"/>
                  <w14:uncheckedState w14:val="2610" w14:font="MS Gothic"/>
                </w14:checkbox>
              </w:sdtPr>
              <w:sdtContent>
                <w:r w:rsidR="009979B1" w:rsidRPr="00920CAD">
                  <w:rPr>
                    <w:rFonts w:ascii="MS Gothic" w:eastAsia="MS Gothic" w:hAnsi="MS Gothic" w:hint="eastAsia"/>
                    <w:bCs/>
                    <w:iCs/>
                    <w:sz w:val="40"/>
                    <w:szCs w:val="40"/>
                    <w:lang w:val="fr-CA"/>
                  </w:rPr>
                  <w:t>☐</w:t>
                </w:r>
              </w:sdtContent>
            </w:sdt>
          </w:p>
        </w:tc>
        <w:tc>
          <w:tcPr>
            <w:tcW w:w="920" w:type="pct"/>
          </w:tcPr>
          <w:p w14:paraId="4C93E1C3" w14:textId="77777777" w:rsidR="009636C3" w:rsidRPr="00920CAD" w:rsidRDefault="009636C3" w:rsidP="009636C3">
            <w:pPr>
              <w:rPr>
                <w:rFonts w:ascii="Rockwell" w:hAnsi="Rockwell"/>
                <w:i/>
              </w:rPr>
            </w:pPr>
          </w:p>
        </w:tc>
        <w:tc>
          <w:tcPr>
            <w:tcW w:w="923" w:type="pct"/>
          </w:tcPr>
          <w:p w14:paraId="6048E4E2" w14:textId="77777777" w:rsidR="009636C3" w:rsidRPr="00920CAD" w:rsidRDefault="009636C3" w:rsidP="009636C3">
            <w:pPr>
              <w:rPr>
                <w:rFonts w:ascii="Rockwell" w:hAnsi="Rockwell"/>
              </w:rPr>
            </w:pPr>
          </w:p>
        </w:tc>
      </w:tr>
      <w:tr w:rsidR="00920CAD" w:rsidRPr="00920CAD" w14:paraId="1547A812" w14:textId="77777777" w:rsidTr="00E31B6C">
        <w:trPr>
          <w:trHeight w:val="513"/>
        </w:trPr>
        <w:tc>
          <w:tcPr>
            <w:tcW w:w="428" w:type="pct"/>
            <w:vAlign w:val="center"/>
          </w:tcPr>
          <w:p w14:paraId="0982F921" w14:textId="77777777" w:rsidR="009636C3" w:rsidRPr="00920CAD" w:rsidRDefault="009636C3" w:rsidP="00F40A76">
            <w:pPr>
              <w:pStyle w:val="Paragraphedeliste"/>
              <w:numPr>
                <w:ilvl w:val="1"/>
                <w:numId w:val="76"/>
              </w:numPr>
            </w:pPr>
          </w:p>
        </w:tc>
        <w:tc>
          <w:tcPr>
            <w:tcW w:w="887" w:type="pct"/>
            <w:vAlign w:val="center"/>
          </w:tcPr>
          <w:p w14:paraId="009C1A52" w14:textId="776D2684" w:rsidR="009636C3" w:rsidRPr="00920CAD" w:rsidRDefault="006117B9" w:rsidP="009636C3">
            <w:pPr>
              <w:snapToGrid w:val="0"/>
              <w:rPr>
                <w:rFonts w:ascii="Rockwell" w:hAnsi="Rockwell"/>
                <w:i/>
              </w:rPr>
            </w:pPr>
            <w:r w:rsidRPr="00920CAD">
              <w:rPr>
                <w:rFonts w:ascii="Rockwell" w:hAnsi="Rockwell"/>
                <w:i/>
              </w:rPr>
              <w:t>I</w:t>
            </w:r>
            <w:r w:rsidR="009636C3" w:rsidRPr="00920CAD">
              <w:rPr>
                <w:rFonts w:ascii="Rockwell" w:hAnsi="Rockwell"/>
                <w:i/>
              </w:rPr>
              <w:t>nterface</w:t>
            </w:r>
          </w:p>
        </w:tc>
        <w:tc>
          <w:tcPr>
            <w:tcW w:w="1842" w:type="pct"/>
          </w:tcPr>
          <w:p w14:paraId="7FAA5928" w14:textId="1D4CC3E2" w:rsidR="009636C3" w:rsidRPr="00920CAD" w:rsidRDefault="009636C3" w:rsidP="009636C3">
            <w:pPr>
              <w:snapToGrid w:val="0"/>
              <w:jc w:val="both"/>
              <w:rPr>
                <w:rFonts w:ascii="Rockwell" w:hAnsi="Rockwell"/>
                <w:i/>
              </w:rPr>
            </w:pPr>
            <w:r w:rsidRPr="00920CAD">
              <w:rPr>
                <w:rFonts w:ascii="Rockwell" w:hAnsi="Rockwell"/>
                <w:i/>
              </w:rPr>
              <w:t xml:space="preserve">Au moins </w:t>
            </w:r>
            <w:r w:rsidR="006117B9" w:rsidRPr="00920CAD">
              <w:rPr>
                <w:rFonts w:ascii="Rockwell" w:hAnsi="Rockwell"/>
                <w:i/>
              </w:rPr>
              <w:t xml:space="preserve">USB </w:t>
            </w:r>
            <w:r w:rsidRPr="00920CAD">
              <w:rPr>
                <w:rFonts w:ascii="Rockwell" w:hAnsi="Rockwell"/>
                <w:i/>
              </w:rPr>
              <w:t xml:space="preserve">3.0 </w:t>
            </w:r>
          </w:p>
        </w:tc>
        <w:tc>
          <w:tcPr>
            <w:tcW w:w="920" w:type="pct"/>
          </w:tcPr>
          <w:p w14:paraId="452B5B87" w14:textId="24A9C073" w:rsidR="009636C3" w:rsidRPr="00920CAD" w:rsidRDefault="009636C3" w:rsidP="009636C3">
            <w:pPr>
              <w:rPr>
                <w:rFonts w:ascii="Rockwell" w:hAnsi="Rockwell"/>
                <w:i/>
              </w:rPr>
            </w:pPr>
          </w:p>
        </w:tc>
        <w:tc>
          <w:tcPr>
            <w:tcW w:w="923" w:type="pct"/>
          </w:tcPr>
          <w:p w14:paraId="2B632322" w14:textId="77777777" w:rsidR="009636C3" w:rsidRPr="00920CAD" w:rsidRDefault="009636C3" w:rsidP="009636C3">
            <w:pPr>
              <w:rPr>
                <w:rFonts w:ascii="Rockwell" w:hAnsi="Rockwell"/>
              </w:rPr>
            </w:pPr>
          </w:p>
        </w:tc>
      </w:tr>
      <w:tr w:rsidR="00920CAD" w:rsidRPr="00920CAD" w14:paraId="3C20BC1F" w14:textId="77777777" w:rsidTr="00E31B6C">
        <w:trPr>
          <w:trHeight w:val="513"/>
        </w:trPr>
        <w:tc>
          <w:tcPr>
            <w:tcW w:w="428" w:type="pct"/>
            <w:vAlign w:val="center"/>
          </w:tcPr>
          <w:p w14:paraId="79077069" w14:textId="77777777" w:rsidR="009636C3" w:rsidRPr="00920CAD" w:rsidRDefault="009636C3" w:rsidP="00F40A76">
            <w:pPr>
              <w:pStyle w:val="Paragraphedeliste"/>
              <w:numPr>
                <w:ilvl w:val="1"/>
                <w:numId w:val="76"/>
              </w:numPr>
            </w:pPr>
          </w:p>
        </w:tc>
        <w:tc>
          <w:tcPr>
            <w:tcW w:w="887" w:type="pct"/>
            <w:vAlign w:val="center"/>
          </w:tcPr>
          <w:p w14:paraId="2D705CFD" w14:textId="77777777" w:rsidR="009636C3" w:rsidRPr="00920CAD" w:rsidRDefault="009636C3" w:rsidP="009636C3">
            <w:pPr>
              <w:snapToGrid w:val="0"/>
              <w:rPr>
                <w:rFonts w:ascii="Rockwell" w:hAnsi="Rockwell"/>
                <w:i/>
              </w:rPr>
            </w:pPr>
            <w:r w:rsidRPr="00920CAD">
              <w:rPr>
                <w:rFonts w:ascii="Rockwell" w:hAnsi="Rockwell"/>
                <w:i/>
              </w:rPr>
              <w:t>Débit de transfert de l’interface</w:t>
            </w:r>
          </w:p>
        </w:tc>
        <w:tc>
          <w:tcPr>
            <w:tcW w:w="1842" w:type="pct"/>
          </w:tcPr>
          <w:p w14:paraId="4AAC1EAA" w14:textId="296CA071" w:rsidR="009636C3" w:rsidRPr="00920CAD" w:rsidRDefault="009636C3" w:rsidP="009636C3">
            <w:pPr>
              <w:snapToGrid w:val="0"/>
              <w:jc w:val="both"/>
              <w:rPr>
                <w:rFonts w:ascii="Rockwell" w:hAnsi="Rockwell"/>
                <w:i/>
              </w:rPr>
            </w:pPr>
            <w:r w:rsidRPr="00920CAD">
              <w:rPr>
                <w:rFonts w:ascii="Rockwell" w:hAnsi="Rockwell"/>
                <w:i/>
              </w:rPr>
              <w:t xml:space="preserve">Au moins 3.0 </w:t>
            </w:r>
            <w:proofErr w:type="spellStart"/>
            <w:r w:rsidRPr="00920CAD">
              <w:rPr>
                <w:rFonts w:ascii="Rockwell" w:hAnsi="Rockwell"/>
                <w:i/>
              </w:rPr>
              <w:t>Gbps</w:t>
            </w:r>
            <w:proofErr w:type="spellEnd"/>
          </w:p>
        </w:tc>
        <w:tc>
          <w:tcPr>
            <w:tcW w:w="920" w:type="pct"/>
          </w:tcPr>
          <w:p w14:paraId="482147E8" w14:textId="1F48C8E2" w:rsidR="009636C3" w:rsidRPr="00920CAD" w:rsidRDefault="009636C3" w:rsidP="009636C3">
            <w:pPr>
              <w:rPr>
                <w:rFonts w:ascii="Rockwell" w:hAnsi="Rockwell"/>
                <w:i/>
              </w:rPr>
            </w:pPr>
          </w:p>
        </w:tc>
        <w:tc>
          <w:tcPr>
            <w:tcW w:w="923" w:type="pct"/>
          </w:tcPr>
          <w:p w14:paraId="3FD07B8E" w14:textId="77777777" w:rsidR="009636C3" w:rsidRPr="00920CAD" w:rsidRDefault="009636C3" w:rsidP="009636C3">
            <w:pPr>
              <w:rPr>
                <w:rFonts w:ascii="Rockwell" w:hAnsi="Rockwell"/>
              </w:rPr>
            </w:pPr>
          </w:p>
        </w:tc>
      </w:tr>
      <w:tr w:rsidR="00920CAD" w:rsidRPr="00920CAD" w14:paraId="4D178DC3" w14:textId="77777777" w:rsidTr="00E31B6C">
        <w:trPr>
          <w:trHeight w:val="513"/>
        </w:trPr>
        <w:tc>
          <w:tcPr>
            <w:tcW w:w="428" w:type="pct"/>
            <w:vAlign w:val="center"/>
          </w:tcPr>
          <w:p w14:paraId="4EDDBA51" w14:textId="77777777" w:rsidR="009636C3" w:rsidRPr="00920CAD" w:rsidRDefault="009636C3" w:rsidP="00F40A76">
            <w:pPr>
              <w:pStyle w:val="Paragraphedeliste"/>
              <w:numPr>
                <w:ilvl w:val="1"/>
                <w:numId w:val="76"/>
              </w:numPr>
            </w:pPr>
          </w:p>
        </w:tc>
        <w:tc>
          <w:tcPr>
            <w:tcW w:w="887" w:type="pct"/>
            <w:vAlign w:val="center"/>
          </w:tcPr>
          <w:p w14:paraId="2B419316" w14:textId="1EC76B5D" w:rsidR="009636C3" w:rsidRPr="00920CAD" w:rsidRDefault="009636C3" w:rsidP="009636C3">
            <w:pPr>
              <w:snapToGrid w:val="0"/>
              <w:rPr>
                <w:rFonts w:ascii="Rockwell" w:hAnsi="Rockwell"/>
                <w:i/>
              </w:rPr>
            </w:pPr>
            <w:r w:rsidRPr="00920CAD">
              <w:rPr>
                <w:rFonts w:ascii="Rockwell" w:hAnsi="Rockwell"/>
                <w:i/>
              </w:rPr>
              <w:t>Autres caractéristiques</w:t>
            </w:r>
          </w:p>
        </w:tc>
        <w:tc>
          <w:tcPr>
            <w:tcW w:w="1842" w:type="pct"/>
          </w:tcPr>
          <w:p w14:paraId="4753D329" w14:textId="77777777" w:rsidR="009636C3" w:rsidRPr="00920CAD" w:rsidRDefault="009636C3" w:rsidP="009636C3">
            <w:pPr>
              <w:rPr>
                <w:rFonts w:ascii="Rockwell" w:hAnsi="Rockwell"/>
                <w:i/>
              </w:rPr>
            </w:pPr>
            <w:r w:rsidRPr="00920CAD">
              <w:rPr>
                <w:rFonts w:ascii="Rockwell" w:hAnsi="Rockwell"/>
                <w:i/>
              </w:rPr>
              <w:t>Témoin d’alimentation à LED</w:t>
            </w:r>
          </w:p>
          <w:p w14:paraId="0DB48EC8" w14:textId="77777777" w:rsidR="009636C3" w:rsidRPr="00920CAD" w:rsidRDefault="009636C3" w:rsidP="009636C3">
            <w:pPr>
              <w:snapToGrid w:val="0"/>
              <w:jc w:val="both"/>
              <w:rPr>
                <w:rFonts w:ascii="Rockwell" w:hAnsi="Rockwell"/>
                <w:i/>
              </w:rPr>
            </w:pPr>
          </w:p>
        </w:tc>
        <w:tc>
          <w:tcPr>
            <w:tcW w:w="920" w:type="pct"/>
          </w:tcPr>
          <w:p w14:paraId="0E098909" w14:textId="77777777" w:rsidR="009636C3" w:rsidRPr="00920CAD" w:rsidRDefault="009636C3" w:rsidP="009636C3">
            <w:pPr>
              <w:rPr>
                <w:rFonts w:ascii="Rockwell" w:hAnsi="Rockwell"/>
              </w:rPr>
            </w:pPr>
          </w:p>
        </w:tc>
        <w:tc>
          <w:tcPr>
            <w:tcW w:w="923" w:type="pct"/>
          </w:tcPr>
          <w:p w14:paraId="1EDADB30" w14:textId="77777777" w:rsidR="009636C3" w:rsidRPr="00920CAD" w:rsidRDefault="009636C3" w:rsidP="009636C3">
            <w:pPr>
              <w:rPr>
                <w:rFonts w:ascii="Rockwell" w:hAnsi="Rockwell"/>
              </w:rPr>
            </w:pPr>
          </w:p>
        </w:tc>
      </w:tr>
      <w:tr w:rsidR="00920CAD" w:rsidRPr="00920CAD" w14:paraId="50D46F62" w14:textId="77777777" w:rsidTr="00E31B6C">
        <w:trPr>
          <w:trHeight w:val="513"/>
        </w:trPr>
        <w:tc>
          <w:tcPr>
            <w:tcW w:w="428" w:type="pct"/>
            <w:vAlign w:val="center"/>
          </w:tcPr>
          <w:p w14:paraId="1BA65D11" w14:textId="77777777" w:rsidR="009636C3" w:rsidRPr="00920CAD" w:rsidRDefault="009636C3" w:rsidP="00F40A76">
            <w:pPr>
              <w:pStyle w:val="Paragraphedeliste"/>
              <w:numPr>
                <w:ilvl w:val="1"/>
                <w:numId w:val="76"/>
              </w:numPr>
            </w:pPr>
          </w:p>
        </w:tc>
        <w:tc>
          <w:tcPr>
            <w:tcW w:w="887" w:type="pct"/>
            <w:vAlign w:val="center"/>
          </w:tcPr>
          <w:p w14:paraId="584D05E1" w14:textId="68E7164F" w:rsidR="009636C3" w:rsidRPr="00920CAD" w:rsidRDefault="009636C3" w:rsidP="009636C3">
            <w:pPr>
              <w:snapToGrid w:val="0"/>
              <w:rPr>
                <w:rFonts w:ascii="Rockwell" w:hAnsi="Rockwell"/>
                <w:i/>
              </w:rPr>
            </w:pPr>
            <w:r w:rsidRPr="00920CAD">
              <w:rPr>
                <w:rFonts w:ascii="Rockwell" w:hAnsi="Rockwell"/>
                <w:i/>
              </w:rPr>
              <w:t xml:space="preserve">Système d’exploitation </w:t>
            </w:r>
            <w:r w:rsidR="00206916" w:rsidRPr="00920CAD">
              <w:rPr>
                <w:rFonts w:ascii="Rockwell" w:hAnsi="Rockwell"/>
                <w:i/>
              </w:rPr>
              <w:t>requis</w:t>
            </w:r>
          </w:p>
        </w:tc>
        <w:tc>
          <w:tcPr>
            <w:tcW w:w="1842" w:type="pct"/>
          </w:tcPr>
          <w:p w14:paraId="1DE76521" w14:textId="601C636D" w:rsidR="009636C3" w:rsidRPr="00920CAD" w:rsidRDefault="009636C3" w:rsidP="00961E7D">
            <w:pPr>
              <w:snapToGrid w:val="0"/>
              <w:jc w:val="both"/>
              <w:rPr>
                <w:rFonts w:ascii="Rockwell" w:hAnsi="Rockwell"/>
                <w:i/>
              </w:rPr>
            </w:pPr>
            <w:r w:rsidRPr="00920CAD">
              <w:rPr>
                <w:rFonts w:ascii="Rockwell" w:hAnsi="Rockwell"/>
                <w:i/>
              </w:rPr>
              <w:t xml:space="preserve">Apple </w:t>
            </w:r>
            <w:proofErr w:type="spellStart"/>
            <w:r w:rsidRPr="00920CAD">
              <w:rPr>
                <w:rFonts w:ascii="Rockwell" w:hAnsi="Rockwell"/>
                <w:i/>
              </w:rPr>
              <w:t>MacOS</w:t>
            </w:r>
            <w:proofErr w:type="spellEnd"/>
            <w:r w:rsidRPr="00920CAD">
              <w:rPr>
                <w:rFonts w:ascii="Rockwell" w:hAnsi="Rockwell"/>
                <w:i/>
              </w:rPr>
              <w:t xml:space="preserve"> ou version ultérieure, Microsoft Windows 1</w:t>
            </w:r>
            <w:r w:rsidR="00961E7D" w:rsidRPr="00920CAD">
              <w:rPr>
                <w:rFonts w:ascii="Rockwell" w:hAnsi="Rockwell"/>
                <w:i/>
              </w:rPr>
              <w:t>1</w:t>
            </w:r>
            <w:r w:rsidRPr="00920CAD">
              <w:rPr>
                <w:rFonts w:ascii="Rockwell" w:hAnsi="Rockwell"/>
                <w:i/>
              </w:rPr>
              <w:t xml:space="preserve"> ou version ultérieure  </w:t>
            </w:r>
          </w:p>
        </w:tc>
        <w:tc>
          <w:tcPr>
            <w:tcW w:w="920" w:type="pct"/>
          </w:tcPr>
          <w:p w14:paraId="511F550A" w14:textId="464F360E" w:rsidR="009636C3" w:rsidRPr="00920CAD" w:rsidRDefault="009636C3" w:rsidP="009636C3">
            <w:pPr>
              <w:rPr>
                <w:rFonts w:ascii="Rockwell" w:hAnsi="Rockwell"/>
                <w:i/>
              </w:rPr>
            </w:pPr>
          </w:p>
        </w:tc>
        <w:tc>
          <w:tcPr>
            <w:tcW w:w="923" w:type="pct"/>
          </w:tcPr>
          <w:p w14:paraId="3A0E475C" w14:textId="77777777" w:rsidR="009636C3" w:rsidRPr="00920CAD" w:rsidRDefault="009636C3" w:rsidP="009636C3">
            <w:pPr>
              <w:rPr>
                <w:rFonts w:ascii="Rockwell" w:hAnsi="Rockwell"/>
              </w:rPr>
            </w:pPr>
          </w:p>
        </w:tc>
      </w:tr>
      <w:tr w:rsidR="00920CAD" w:rsidRPr="00920CAD" w14:paraId="2C66FD53" w14:textId="77777777" w:rsidTr="00E31B6C">
        <w:trPr>
          <w:trHeight w:val="513"/>
        </w:trPr>
        <w:tc>
          <w:tcPr>
            <w:tcW w:w="428" w:type="pct"/>
            <w:vAlign w:val="center"/>
          </w:tcPr>
          <w:p w14:paraId="00C1F013" w14:textId="77777777" w:rsidR="009636C3" w:rsidRPr="00920CAD" w:rsidRDefault="009636C3" w:rsidP="00F40A76">
            <w:pPr>
              <w:pStyle w:val="Paragraphedeliste"/>
              <w:numPr>
                <w:ilvl w:val="1"/>
                <w:numId w:val="76"/>
              </w:numPr>
            </w:pPr>
          </w:p>
        </w:tc>
        <w:tc>
          <w:tcPr>
            <w:tcW w:w="887" w:type="pct"/>
            <w:vAlign w:val="center"/>
          </w:tcPr>
          <w:p w14:paraId="2B23CAD7" w14:textId="77777777" w:rsidR="009636C3" w:rsidRPr="00920CAD" w:rsidRDefault="009636C3" w:rsidP="009636C3">
            <w:pPr>
              <w:snapToGrid w:val="0"/>
              <w:rPr>
                <w:rFonts w:ascii="Rockwell" w:hAnsi="Rockwell"/>
                <w:i/>
              </w:rPr>
            </w:pPr>
            <w:r w:rsidRPr="00920CAD">
              <w:rPr>
                <w:rFonts w:ascii="Rockwell" w:hAnsi="Rockwell"/>
                <w:i/>
              </w:rPr>
              <w:t>Source d’alimentation</w:t>
            </w:r>
          </w:p>
        </w:tc>
        <w:tc>
          <w:tcPr>
            <w:tcW w:w="1842" w:type="pct"/>
          </w:tcPr>
          <w:p w14:paraId="13FEC79A" w14:textId="3C1F241D" w:rsidR="009636C3" w:rsidRPr="00920CAD" w:rsidRDefault="009636C3" w:rsidP="009636C3">
            <w:pPr>
              <w:rPr>
                <w:rFonts w:ascii="Rockwell" w:hAnsi="Rockwell"/>
                <w:i/>
              </w:rPr>
            </w:pPr>
            <w:r w:rsidRPr="00920CAD">
              <w:rPr>
                <w:rFonts w:ascii="Rockwell" w:hAnsi="Rockwell"/>
                <w:i/>
              </w:rPr>
              <w:t>Bus USB </w:t>
            </w:r>
          </w:p>
          <w:p w14:paraId="17296DF4" w14:textId="77777777" w:rsidR="009636C3" w:rsidRPr="00920CAD" w:rsidRDefault="009636C3" w:rsidP="009636C3">
            <w:pPr>
              <w:snapToGrid w:val="0"/>
              <w:jc w:val="both"/>
              <w:rPr>
                <w:rFonts w:ascii="Rockwell" w:hAnsi="Rockwell"/>
                <w:i/>
              </w:rPr>
            </w:pPr>
          </w:p>
        </w:tc>
        <w:tc>
          <w:tcPr>
            <w:tcW w:w="920" w:type="pct"/>
          </w:tcPr>
          <w:p w14:paraId="2B6BF26F" w14:textId="57831BAE" w:rsidR="009636C3" w:rsidRPr="00920CAD" w:rsidRDefault="009636C3" w:rsidP="009636C3">
            <w:pPr>
              <w:rPr>
                <w:rFonts w:ascii="Rockwell" w:hAnsi="Rockwell"/>
                <w:i/>
              </w:rPr>
            </w:pPr>
          </w:p>
        </w:tc>
        <w:tc>
          <w:tcPr>
            <w:tcW w:w="923" w:type="pct"/>
          </w:tcPr>
          <w:p w14:paraId="674064C6" w14:textId="77777777" w:rsidR="009636C3" w:rsidRPr="00920CAD" w:rsidRDefault="009636C3" w:rsidP="009636C3">
            <w:pPr>
              <w:rPr>
                <w:rFonts w:ascii="Rockwell" w:hAnsi="Rockwell"/>
              </w:rPr>
            </w:pPr>
          </w:p>
        </w:tc>
      </w:tr>
      <w:tr w:rsidR="009636C3" w:rsidRPr="00920CAD" w14:paraId="161EC70D" w14:textId="77777777" w:rsidTr="00E31B6C">
        <w:trPr>
          <w:trHeight w:val="513"/>
        </w:trPr>
        <w:tc>
          <w:tcPr>
            <w:tcW w:w="428" w:type="pct"/>
            <w:vAlign w:val="center"/>
          </w:tcPr>
          <w:p w14:paraId="5001F391" w14:textId="77777777" w:rsidR="009636C3" w:rsidRPr="00920CAD" w:rsidRDefault="009636C3" w:rsidP="00F40A76">
            <w:pPr>
              <w:pStyle w:val="Paragraphedeliste"/>
              <w:numPr>
                <w:ilvl w:val="1"/>
                <w:numId w:val="76"/>
              </w:numPr>
            </w:pPr>
          </w:p>
        </w:tc>
        <w:tc>
          <w:tcPr>
            <w:tcW w:w="887" w:type="pct"/>
            <w:vAlign w:val="center"/>
          </w:tcPr>
          <w:p w14:paraId="75E9EA46" w14:textId="45BE0BAE" w:rsidR="009636C3" w:rsidRPr="00920CAD" w:rsidRDefault="009636C3" w:rsidP="009636C3">
            <w:pPr>
              <w:snapToGrid w:val="0"/>
              <w:rPr>
                <w:rFonts w:ascii="Rockwell" w:hAnsi="Rockwell"/>
                <w:i/>
              </w:rPr>
            </w:pPr>
            <w:r w:rsidRPr="00920CAD">
              <w:rPr>
                <w:rFonts w:ascii="Rockwell" w:hAnsi="Rockwell"/>
                <w:i/>
              </w:rPr>
              <w:t>Accessoires</w:t>
            </w:r>
          </w:p>
        </w:tc>
        <w:tc>
          <w:tcPr>
            <w:tcW w:w="1842" w:type="pct"/>
          </w:tcPr>
          <w:p w14:paraId="29CD6F26" w14:textId="0CB39834" w:rsidR="009636C3" w:rsidRPr="00920CAD" w:rsidRDefault="0052333F" w:rsidP="0052333F">
            <w:pPr>
              <w:rPr>
                <w:rFonts w:ascii="Rockwell" w:hAnsi="Rockwell"/>
                <w:i/>
              </w:rPr>
            </w:pPr>
            <w:proofErr w:type="gramStart"/>
            <w:r w:rsidRPr="00920CAD">
              <w:rPr>
                <w:rFonts w:ascii="Rockwell" w:hAnsi="Rockwell"/>
                <w:i/>
              </w:rPr>
              <w:t>câble</w:t>
            </w:r>
            <w:proofErr w:type="gramEnd"/>
            <w:r w:rsidRPr="00920CAD">
              <w:rPr>
                <w:rFonts w:ascii="Rockwell" w:hAnsi="Rockwell"/>
                <w:i/>
              </w:rPr>
              <w:t xml:space="preserve"> USB</w:t>
            </w:r>
          </w:p>
        </w:tc>
        <w:tc>
          <w:tcPr>
            <w:tcW w:w="920" w:type="pct"/>
          </w:tcPr>
          <w:p w14:paraId="492DD80D" w14:textId="0F69897F" w:rsidR="009636C3" w:rsidRPr="00920CAD" w:rsidRDefault="009636C3" w:rsidP="009636C3">
            <w:pPr>
              <w:rPr>
                <w:rFonts w:ascii="Rockwell" w:hAnsi="Rockwell"/>
                <w:i/>
              </w:rPr>
            </w:pPr>
          </w:p>
        </w:tc>
        <w:tc>
          <w:tcPr>
            <w:tcW w:w="923" w:type="pct"/>
          </w:tcPr>
          <w:p w14:paraId="7EC63CFE" w14:textId="77777777" w:rsidR="009636C3" w:rsidRPr="00920CAD" w:rsidRDefault="009636C3" w:rsidP="009636C3">
            <w:pPr>
              <w:rPr>
                <w:rFonts w:ascii="Rockwell" w:hAnsi="Rockwell"/>
              </w:rPr>
            </w:pPr>
          </w:p>
        </w:tc>
      </w:tr>
    </w:tbl>
    <w:p w14:paraId="1823B8CA" w14:textId="77777777" w:rsidR="00C55D59" w:rsidRPr="00920CAD" w:rsidRDefault="00C55D59">
      <w:pPr>
        <w:ind w:left="505" w:hanging="505"/>
        <w:rPr>
          <w:rFonts w:ascii="Rockwell" w:hAnsi="Rockwell"/>
          <w:b/>
        </w:rPr>
      </w:pPr>
    </w:p>
    <w:p w14:paraId="00B5605C" w14:textId="77777777" w:rsidR="00C55D59" w:rsidRPr="00920CAD" w:rsidRDefault="00C55D59">
      <w:pPr>
        <w:ind w:left="505" w:hanging="505"/>
        <w:rPr>
          <w:rFonts w:ascii="Rockwell" w:hAnsi="Rockwell"/>
          <w:b/>
        </w:rPr>
      </w:pPr>
    </w:p>
    <w:p w14:paraId="778BB81F" w14:textId="1AE28FDA" w:rsidR="00C55D59" w:rsidRPr="00920CAD" w:rsidRDefault="00C55D59">
      <w:pPr>
        <w:ind w:left="505" w:hanging="505"/>
        <w:rPr>
          <w:rFonts w:ascii="Rockwell" w:hAnsi="Rockwell"/>
          <w:b/>
        </w:rPr>
      </w:pPr>
      <w:r w:rsidRPr="00920CAD">
        <w:rPr>
          <w:rFonts w:ascii="Rockwell" w:hAnsi="Rockwell"/>
          <w:b/>
        </w:rPr>
        <w:br w:type="page"/>
      </w:r>
    </w:p>
    <w:p w14:paraId="60F90457" w14:textId="74D394E7" w:rsidR="00DD034D" w:rsidRPr="00920CAD" w:rsidRDefault="002B7637" w:rsidP="00494DE3">
      <w:pPr>
        <w:pStyle w:val="Titre1"/>
        <w:numPr>
          <w:ilvl w:val="0"/>
          <w:numId w:val="54"/>
        </w:numPr>
        <w:spacing w:before="120" w:after="120"/>
        <w:ind w:left="425" w:hanging="357"/>
        <w:rPr>
          <w:rFonts w:ascii="Rockwell" w:hAnsi="Rockwell"/>
        </w:rPr>
      </w:pPr>
      <w:bookmarkStart w:id="605" w:name="_Toc50375182"/>
      <w:bookmarkStart w:id="606" w:name="_Toc118683055"/>
      <w:bookmarkStart w:id="607" w:name="_Toc229584526"/>
      <w:bookmarkStart w:id="608" w:name="_Toc229769951"/>
      <w:r w:rsidRPr="00920CAD">
        <w:rPr>
          <w:rFonts w:ascii="Rockwell" w:hAnsi="Rockwell"/>
        </w:rPr>
        <w:lastRenderedPageBreak/>
        <w:t>BESOINS SPECIFIQUES</w:t>
      </w:r>
      <w:r w:rsidR="008B0A9F" w:rsidRPr="00920CAD">
        <w:rPr>
          <w:rFonts w:ascii="Rockwell" w:hAnsi="Rockwell"/>
        </w:rPr>
        <w:t xml:space="preserve"> EN MATERIELS INFORMATIQUES</w:t>
      </w:r>
      <w:bookmarkEnd w:id="605"/>
      <w:bookmarkEnd w:id="606"/>
      <w:bookmarkEnd w:id="607"/>
      <w:bookmarkEnd w:id="608"/>
    </w:p>
    <w:tbl>
      <w:tblPr>
        <w:tblW w:w="5410" w:type="pct"/>
        <w:tblLook w:val="0200" w:firstRow="0" w:lastRow="0" w:firstColumn="0" w:lastColumn="0" w:noHBand="1" w:noVBand="0"/>
      </w:tblPr>
      <w:tblGrid>
        <w:gridCol w:w="1301"/>
        <w:gridCol w:w="2043"/>
        <w:gridCol w:w="4993"/>
        <w:gridCol w:w="2813"/>
        <w:gridCol w:w="3156"/>
      </w:tblGrid>
      <w:tr w:rsidR="00920CAD" w:rsidRPr="00920CAD" w14:paraId="564B0077" w14:textId="77777777" w:rsidTr="0052333F">
        <w:tc>
          <w:tcPr>
            <w:tcW w:w="455" w:type="pct"/>
            <w:tcBorders>
              <w:top w:val="single" w:sz="4" w:space="0" w:color="000000"/>
              <w:left w:val="single" w:sz="8" w:space="0" w:color="000000"/>
              <w:bottom w:val="single" w:sz="4" w:space="0" w:color="000000"/>
            </w:tcBorders>
            <w:shd w:val="clear" w:color="auto" w:fill="BFBFBF" w:themeFill="background1" w:themeFillShade="BF"/>
            <w:vAlign w:val="center"/>
          </w:tcPr>
          <w:p w14:paraId="404925C6" w14:textId="77777777" w:rsidR="0040679D" w:rsidRPr="00920CAD" w:rsidRDefault="0040679D" w:rsidP="00A83C53">
            <w:pPr>
              <w:rPr>
                <w:rFonts w:ascii="Rockwell" w:hAnsi="Rockwell"/>
                <w:b/>
              </w:rPr>
            </w:pPr>
            <w:r w:rsidRPr="00920CAD">
              <w:rPr>
                <w:rFonts w:ascii="Rockwell" w:hAnsi="Rockwell"/>
                <w:b/>
              </w:rPr>
              <w:t>N°</w:t>
            </w:r>
          </w:p>
        </w:tc>
        <w:tc>
          <w:tcPr>
            <w:tcW w:w="714" w:type="pct"/>
            <w:tcBorders>
              <w:top w:val="single" w:sz="4" w:space="0" w:color="000000"/>
              <w:left w:val="single" w:sz="4" w:space="0" w:color="000000"/>
              <w:bottom w:val="single" w:sz="4" w:space="0" w:color="000000"/>
            </w:tcBorders>
            <w:shd w:val="clear" w:color="auto" w:fill="BFBFBF" w:themeFill="background1" w:themeFillShade="BF"/>
            <w:vAlign w:val="center"/>
          </w:tcPr>
          <w:p w14:paraId="513AFE09" w14:textId="77777777" w:rsidR="0040679D" w:rsidRPr="00920CAD" w:rsidRDefault="0040679D" w:rsidP="00B415EC">
            <w:pPr>
              <w:snapToGrid w:val="0"/>
              <w:ind w:right="466"/>
              <w:jc w:val="both"/>
              <w:rPr>
                <w:rFonts w:ascii="Rockwell" w:hAnsi="Rockwell"/>
                <w:b/>
                <w:bCs/>
              </w:rPr>
            </w:pPr>
            <w:r w:rsidRPr="00920CAD">
              <w:rPr>
                <w:rFonts w:ascii="Rockwell" w:hAnsi="Rockwell"/>
                <w:b/>
                <w:bCs/>
              </w:rPr>
              <w:t>Fourniture</w:t>
            </w:r>
          </w:p>
        </w:tc>
        <w:tc>
          <w:tcPr>
            <w:tcW w:w="1745" w:type="pct"/>
            <w:tcBorders>
              <w:top w:val="single" w:sz="4" w:space="0" w:color="000000"/>
              <w:left w:val="single" w:sz="4" w:space="0" w:color="000000"/>
              <w:bottom w:val="single" w:sz="4" w:space="0" w:color="000000"/>
            </w:tcBorders>
            <w:shd w:val="clear" w:color="auto" w:fill="BFBFBF" w:themeFill="background1" w:themeFillShade="BF"/>
            <w:vAlign w:val="center"/>
          </w:tcPr>
          <w:p w14:paraId="5F3088B1" w14:textId="72AD9C07" w:rsidR="0040679D" w:rsidRPr="00920CAD" w:rsidRDefault="00E61F0B" w:rsidP="00B415EC">
            <w:pPr>
              <w:snapToGrid w:val="0"/>
              <w:ind w:right="466"/>
              <w:jc w:val="both"/>
              <w:rPr>
                <w:rFonts w:ascii="Rockwell" w:hAnsi="Rockwell"/>
                <w:b/>
                <w:bCs/>
              </w:rPr>
            </w:pPr>
            <w:r w:rsidRPr="00920CAD">
              <w:rPr>
                <w:rFonts w:ascii="Rockwell" w:hAnsi="Rockwell"/>
                <w:b/>
                <w:bCs/>
              </w:rPr>
              <w:t>Spécifications techniques</w:t>
            </w:r>
            <w:r w:rsidR="0040679D" w:rsidRPr="00920CAD">
              <w:rPr>
                <w:rFonts w:ascii="Rockwell" w:hAnsi="Rockwell"/>
                <w:b/>
                <w:bCs/>
              </w:rPr>
              <w:t xml:space="preserve"> demandées par l’</w:t>
            </w:r>
            <w:r w:rsidR="00F84CE0" w:rsidRPr="00920CAD">
              <w:rPr>
                <w:rFonts w:ascii="Rockwell" w:hAnsi="Rockwell"/>
                <w:b/>
                <w:bCs/>
              </w:rPr>
              <w:t>Autorité contractante</w:t>
            </w:r>
          </w:p>
        </w:tc>
        <w:tc>
          <w:tcPr>
            <w:tcW w:w="983" w:type="pct"/>
            <w:tcBorders>
              <w:top w:val="single" w:sz="4" w:space="0" w:color="000000"/>
              <w:left w:val="single" w:sz="4" w:space="0" w:color="000000"/>
              <w:bottom w:val="single" w:sz="4" w:space="0" w:color="000000"/>
            </w:tcBorders>
            <w:shd w:val="clear" w:color="auto" w:fill="BFBFBF" w:themeFill="background1" w:themeFillShade="BF"/>
            <w:vAlign w:val="center"/>
          </w:tcPr>
          <w:p w14:paraId="5D67591D" w14:textId="76BFABB2" w:rsidR="0040679D" w:rsidRPr="00920CAD" w:rsidRDefault="00E61F0B" w:rsidP="00B415EC">
            <w:pPr>
              <w:snapToGrid w:val="0"/>
              <w:ind w:left="27" w:right="466" w:hanging="27"/>
              <w:jc w:val="center"/>
              <w:rPr>
                <w:rFonts w:ascii="Rockwell" w:hAnsi="Rockwell"/>
                <w:b/>
                <w:bCs/>
              </w:rPr>
            </w:pPr>
            <w:r w:rsidRPr="00920CAD">
              <w:rPr>
                <w:rFonts w:ascii="Rockwell" w:hAnsi="Rockwell"/>
                <w:b/>
                <w:bCs/>
              </w:rPr>
              <w:t>Spécifications techniques proposées par le</w:t>
            </w:r>
            <w:r w:rsidR="00D65A05" w:rsidRPr="00920CAD">
              <w:rPr>
                <w:rFonts w:ascii="Rockwell" w:hAnsi="Rockwell"/>
                <w:b/>
                <w:bCs/>
              </w:rPr>
              <w:t xml:space="preserve"> soumissionnaire </w:t>
            </w:r>
          </w:p>
        </w:tc>
        <w:tc>
          <w:tcPr>
            <w:tcW w:w="1103"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0BD06F50" w14:textId="1D5C822C" w:rsidR="0040679D" w:rsidRPr="00920CAD" w:rsidRDefault="0040679D" w:rsidP="00B430C5">
            <w:pPr>
              <w:snapToGrid w:val="0"/>
              <w:ind w:left="27" w:right="466" w:hanging="27"/>
              <w:jc w:val="center"/>
              <w:rPr>
                <w:rFonts w:ascii="Rockwell" w:hAnsi="Rockwell"/>
                <w:b/>
                <w:bCs/>
              </w:rPr>
            </w:pPr>
            <w:r w:rsidRPr="00920CAD">
              <w:rPr>
                <w:rFonts w:ascii="Rockwell" w:hAnsi="Rockwell"/>
                <w:b/>
                <w:bCs/>
              </w:rPr>
              <w:t>Avis de conformité (réservé</w:t>
            </w:r>
            <w:r w:rsidR="00B430C5" w:rsidRPr="00920CAD">
              <w:rPr>
                <w:rFonts w:ascii="Rockwell" w:hAnsi="Rockwell"/>
                <w:b/>
                <w:bCs/>
              </w:rPr>
              <w:t xml:space="preserve"> </w:t>
            </w:r>
            <w:r w:rsidRPr="00920CAD">
              <w:rPr>
                <w:rFonts w:ascii="Rockwell" w:hAnsi="Rockwell"/>
                <w:b/>
                <w:bCs/>
              </w:rPr>
              <w:t>à l’</w:t>
            </w:r>
            <w:r w:rsidR="00F84CE0" w:rsidRPr="00920CAD">
              <w:rPr>
                <w:rFonts w:ascii="Rockwell" w:hAnsi="Rockwell"/>
                <w:b/>
                <w:bCs/>
              </w:rPr>
              <w:t>Autorité contractante</w:t>
            </w:r>
            <w:r w:rsidRPr="00920CAD">
              <w:rPr>
                <w:rFonts w:ascii="Rockwell" w:hAnsi="Rockwell"/>
                <w:b/>
                <w:bCs/>
              </w:rPr>
              <w:t>)</w:t>
            </w:r>
          </w:p>
        </w:tc>
      </w:tr>
      <w:tr w:rsidR="00920CAD" w:rsidRPr="00920CAD" w14:paraId="046EFF43" w14:textId="77777777" w:rsidTr="0052333F">
        <w:trPr>
          <w:trHeight w:val="882"/>
        </w:trPr>
        <w:tc>
          <w:tcPr>
            <w:tcW w:w="455" w:type="pct"/>
            <w:tcBorders>
              <w:top w:val="single" w:sz="4" w:space="0" w:color="000000"/>
              <w:left w:val="single" w:sz="8" w:space="0" w:color="000000"/>
              <w:bottom w:val="single" w:sz="4" w:space="0" w:color="000000"/>
            </w:tcBorders>
            <w:shd w:val="clear" w:color="auto" w:fill="BFBFBF" w:themeFill="background1" w:themeFillShade="BF"/>
            <w:vAlign w:val="center"/>
          </w:tcPr>
          <w:p w14:paraId="2564CB45" w14:textId="77777777" w:rsidR="004B23E2" w:rsidRPr="00920CAD" w:rsidRDefault="004B23E2" w:rsidP="002970FD">
            <w:pPr>
              <w:pStyle w:val="Paragraphedeliste"/>
              <w:numPr>
                <w:ilvl w:val="0"/>
                <w:numId w:val="71"/>
              </w:numPr>
            </w:pPr>
            <w:bookmarkStart w:id="609" w:name="_Toc118352038"/>
            <w:bookmarkStart w:id="610" w:name="_Toc118352321"/>
            <w:bookmarkStart w:id="611" w:name="_Toc118683056"/>
            <w:bookmarkEnd w:id="609"/>
            <w:bookmarkEnd w:id="610"/>
            <w:bookmarkEnd w:id="611"/>
          </w:p>
        </w:tc>
        <w:tc>
          <w:tcPr>
            <w:tcW w:w="714" w:type="pct"/>
            <w:tcBorders>
              <w:top w:val="single" w:sz="4" w:space="0" w:color="000000"/>
              <w:left w:val="single" w:sz="4" w:space="0" w:color="000000"/>
              <w:bottom w:val="single" w:sz="4" w:space="0" w:color="000000"/>
            </w:tcBorders>
            <w:shd w:val="clear" w:color="auto" w:fill="BFBFBF" w:themeFill="background1" w:themeFillShade="BF"/>
            <w:vAlign w:val="center"/>
          </w:tcPr>
          <w:p w14:paraId="26D6CD37" w14:textId="3F44E883" w:rsidR="004B23E2" w:rsidRPr="00920CAD" w:rsidRDefault="004B23E2" w:rsidP="00B415EC">
            <w:pPr>
              <w:snapToGrid w:val="0"/>
              <w:ind w:right="466"/>
              <w:jc w:val="both"/>
              <w:rPr>
                <w:rFonts w:ascii="Rockwell" w:hAnsi="Rockwell"/>
                <w:b/>
                <w:bCs/>
              </w:rPr>
            </w:pPr>
            <w:r w:rsidRPr="00920CAD">
              <w:rPr>
                <w:rFonts w:ascii="Rockwell" w:hAnsi="Rockwell"/>
                <w:b/>
                <w:bCs/>
              </w:rPr>
              <w:t>Fourniture …</w:t>
            </w:r>
            <w:proofErr w:type="gramStart"/>
            <w:r w:rsidRPr="00920CAD">
              <w:rPr>
                <w:rFonts w:ascii="Rockwell" w:hAnsi="Rockwell"/>
                <w:b/>
                <w:bCs/>
              </w:rPr>
              <w:t>…….</w:t>
            </w:r>
            <w:proofErr w:type="gramEnd"/>
          </w:p>
        </w:tc>
        <w:tc>
          <w:tcPr>
            <w:tcW w:w="1745" w:type="pct"/>
            <w:tcBorders>
              <w:top w:val="single" w:sz="4" w:space="0" w:color="000000"/>
              <w:left w:val="single" w:sz="4" w:space="0" w:color="000000"/>
              <w:bottom w:val="single" w:sz="4" w:space="0" w:color="000000"/>
            </w:tcBorders>
            <w:shd w:val="clear" w:color="auto" w:fill="BFBFBF" w:themeFill="background1" w:themeFillShade="BF"/>
            <w:vAlign w:val="center"/>
          </w:tcPr>
          <w:p w14:paraId="198B84D5" w14:textId="77900CD1" w:rsidR="004B23E2" w:rsidRPr="00920CAD" w:rsidRDefault="004B23E2" w:rsidP="00B415EC">
            <w:pPr>
              <w:snapToGrid w:val="0"/>
              <w:ind w:right="466"/>
              <w:jc w:val="both"/>
              <w:rPr>
                <w:rFonts w:ascii="Rockwell" w:hAnsi="Rockwell"/>
                <w:b/>
                <w:bCs/>
              </w:rPr>
            </w:pPr>
            <w:r w:rsidRPr="00920CAD">
              <w:rPr>
                <w:rFonts w:ascii="Rockwell" w:hAnsi="Rockwell"/>
                <w:b/>
                <w:bCs/>
              </w:rPr>
              <w:t>Fourniture …………………</w:t>
            </w:r>
            <w:proofErr w:type="gramStart"/>
            <w:r w:rsidRPr="00920CAD">
              <w:rPr>
                <w:rFonts w:ascii="Rockwell" w:hAnsi="Rockwell"/>
                <w:b/>
                <w:bCs/>
              </w:rPr>
              <w:t>…….</w:t>
            </w:r>
            <w:proofErr w:type="gramEnd"/>
          </w:p>
        </w:tc>
        <w:tc>
          <w:tcPr>
            <w:tcW w:w="983" w:type="pct"/>
            <w:tcBorders>
              <w:top w:val="single" w:sz="4" w:space="0" w:color="000000"/>
              <w:left w:val="single" w:sz="4" w:space="0" w:color="000000"/>
              <w:bottom w:val="single" w:sz="4" w:space="0" w:color="000000"/>
            </w:tcBorders>
            <w:shd w:val="clear" w:color="auto" w:fill="BFBFBF" w:themeFill="background1" w:themeFillShade="BF"/>
            <w:vAlign w:val="center"/>
          </w:tcPr>
          <w:p w14:paraId="1873AEA8" w14:textId="77777777" w:rsidR="004B23E2" w:rsidRPr="00920CAD" w:rsidRDefault="004B23E2" w:rsidP="00B415EC">
            <w:pPr>
              <w:snapToGrid w:val="0"/>
              <w:ind w:right="466"/>
              <w:jc w:val="both"/>
              <w:rPr>
                <w:rFonts w:ascii="Rockwell" w:hAnsi="Rockwell"/>
                <w:b/>
                <w:bCs/>
              </w:rPr>
            </w:pPr>
          </w:p>
        </w:tc>
        <w:tc>
          <w:tcPr>
            <w:tcW w:w="1103"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29001D41" w14:textId="77777777" w:rsidR="004B23E2" w:rsidRPr="00920CAD" w:rsidRDefault="004B23E2" w:rsidP="00B415EC">
            <w:pPr>
              <w:snapToGrid w:val="0"/>
              <w:ind w:right="466"/>
              <w:jc w:val="both"/>
              <w:rPr>
                <w:rFonts w:ascii="Rockwell" w:hAnsi="Rockwell"/>
                <w:b/>
                <w:bCs/>
              </w:rPr>
            </w:pPr>
          </w:p>
        </w:tc>
      </w:tr>
      <w:tr w:rsidR="00920CAD" w:rsidRPr="00920CAD" w14:paraId="0EE640E9" w14:textId="77777777" w:rsidTr="0052333F">
        <w:tc>
          <w:tcPr>
            <w:tcW w:w="455" w:type="pct"/>
            <w:tcBorders>
              <w:top w:val="single" w:sz="4" w:space="0" w:color="000000"/>
              <w:left w:val="single" w:sz="8" w:space="0" w:color="000000"/>
              <w:bottom w:val="single" w:sz="4" w:space="0" w:color="000000"/>
            </w:tcBorders>
            <w:vAlign w:val="center"/>
          </w:tcPr>
          <w:p w14:paraId="165DBC1C" w14:textId="77777777" w:rsidR="0040679D" w:rsidRPr="00920CAD" w:rsidRDefault="0040679D" w:rsidP="002970FD">
            <w:pPr>
              <w:pStyle w:val="Paragraphedeliste"/>
              <w:numPr>
                <w:ilvl w:val="1"/>
                <w:numId w:val="72"/>
              </w:numPr>
            </w:pPr>
            <w:bookmarkStart w:id="612" w:name="_Toc118352039"/>
            <w:bookmarkStart w:id="613" w:name="_Toc118352322"/>
            <w:bookmarkStart w:id="614" w:name="_Toc118683057"/>
            <w:bookmarkEnd w:id="612"/>
            <w:bookmarkEnd w:id="613"/>
            <w:bookmarkEnd w:id="614"/>
          </w:p>
        </w:tc>
        <w:tc>
          <w:tcPr>
            <w:tcW w:w="714" w:type="pct"/>
            <w:tcBorders>
              <w:top w:val="single" w:sz="4" w:space="0" w:color="000000"/>
              <w:left w:val="single" w:sz="4" w:space="0" w:color="000000"/>
              <w:bottom w:val="single" w:sz="4" w:space="0" w:color="000000"/>
            </w:tcBorders>
            <w:vAlign w:val="center"/>
          </w:tcPr>
          <w:p w14:paraId="250640B6" w14:textId="77777777" w:rsidR="0040679D" w:rsidRPr="00920CAD" w:rsidRDefault="0040679D" w:rsidP="00B415EC">
            <w:pPr>
              <w:snapToGrid w:val="0"/>
              <w:spacing w:line="276" w:lineRule="auto"/>
              <w:ind w:right="466"/>
              <w:jc w:val="both"/>
              <w:rPr>
                <w:rFonts w:ascii="Rockwell" w:hAnsi="Rockwell"/>
                <w:i/>
              </w:rPr>
            </w:pPr>
            <w:r w:rsidRPr="00920CAD">
              <w:rPr>
                <w:rFonts w:ascii="Rockwell" w:hAnsi="Rockwell"/>
                <w:i/>
              </w:rPr>
              <w:t>Marque</w:t>
            </w:r>
          </w:p>
        </w:tc>
        <w:tc>
          <w:tcPr>
            <w:tcW w:w="1745" w:type="pct"/>
            <w:tcBorders>
              <w:top w:val="single" w:sz="4" w:space="0" w:color="000000"/>
              <w:left w:val="single" w:sz="4" w:space="0" w:color="000000"/>
              <w:bottom w:val="single" w:sz="4" w:space="0" w:color="000000"/>
            </w:tcBorders>
            <w:vAlign w:val="center"/>
          </w:tcPr>
          <w:p w14:paraId="7BED44FB" w14:textId="77777777" w:rsidR="0040679D" w:rsidRPr="00920CAD" w:rsidRDefault="0040679D" w:rsidP="00B415EC">
            <w:pPr>
              <w:snapToGrid w:val="0"/>
              <w:spacing w:line="276" w:lineRule="auto"/>
              <w:ind w:right="466"/>
              <w:jc w:val="both"/>
              <w:rPr>
                <w:rFonts w:ascii="Rockwell" w:hAnsi="Rockwell"/>
                <w:i/>
              </w:rPr>
            </w:pPr>
            <w:r w:rsidRPr="00920CAD">
              <w:rPr>
                <w:rFonts w:ascii="Rockwell" w:hAnsi="Rockwell"/>
                <w:i/>
              </w:rPr>
              <w:t>A préciser par le soumissionnaire</w:t>
            </w:r>
          </w:p>
        </w:tc>
        <w:tc>
          <w:tcPr>
            <w:tcW w:w="983" w:type="pct"/>
            <w:tcBorders>
              <w:top w:val="single" w:sz="4" w:space="0" w:color="000000"/>
              <w:left w:val="single" w:sz="4" w:space="0" w:color="000000"/>
              <w:bottom w:val="single" w:sz="4" w:space="0" w:color="000000"/>
            </w:tcBorders>
          </w:tcPr>
          <w:p w14:paraId="30D2DCC0" w14:textId="77777777" w:rsidR="0040679D" w:rsidRPr="00920CAD" w:rsidRDefault="0040679D" w:rsidP="00B415EC">
            <w:pPr>
              <w:snapToGrid w:val="0"/>
              <w:spacing w:line="276" w:lineRule="auto"/>
              <w:ind w:right="466"/>
              <w:jc w:val="both"/>
              <w:rPr>
                <w:rFonts w:ascii="Rockwell" w:hAnsi="Rockwell"/>
                <w:bCs/>
                <w:i/>
              </w:rPr>
            </w:pPr>
          </w:p>
        </w:tc>
        <w:tc>
          <w:tcPr>
            <w:tcW w:w="1103" w:type="pct"/>
            <w:tcBorders>
              <w:top w:val="single" w:sz="4" w:space="0" w:color="000000"/>
              <w:left w:val="single" w:sz="4" w:space="0" w:color="000000"/>
              <w:bottom w:val="single" w:sz="4" w:space="0" w:color="000000"/>
              <w:right w:val="single" w:sz="4" w:space="0" w:color="auto"/>
            </w:tcBorders>
          </w:tcPr>
          <w:p w14:paraId="4A392FA9" w14:textId="77777777" w:rsidR="0040679D" w:rsidRPr="00920CAD" w:rsidRDefault="0040679D" w:rsidP="00B415EC">
            <w:pPr>
              <w:snapToGrid w:val="0"/>
              <w:spacing w:line="276" w:lineRule="auto"/>
              <w:ind w:right="466"/>
              <w:jc w:val="both"/>
              <w:rPr>
                <w:rFonts w:ascii="Rockwell" w:hAnsi="Rockwell"/>
                <w:bCs/>
                <w:i/>
              </w:rPr>
            </w:pPr>
          </w:p>
        </w:tc>
      </w:tr>
      <w:tr w:rsidR="00920CAD" w:rsidRPr="00920CAD" w14:paraId="0DCCB5B6" w14:textId="77777777" w:rsidTr="0052333F">
        <w:tc>
          <w:tcPr>
            <w:tcW w:w="455" w:type="pct"/>
            <w:tcBorders>
              <w:top w:val="single" w:sz="4" w:space="0" w:color="000000"/>
              <w:left w:val="single" w:sz="8" w:space="0" w:color="000000"/>
              <w:bottom w:val="single" w:sz="4" w:space="0" w:color="000000"/>
            </w:tcBorders>
            <w:vAlign w:val="center"/>
          </w:tcPr>
          <w:p w14:paraId="3254EE4E" w14:textId="77777777" w:rsidR="0040679D" w:rsidRPr="00920CAD" w:rsidRDefault="0040679D" w:rsidP="002970FD">
            <w:pPr>
              <w:pStyle w:val="Paragraphedeliste"/>
              <w:numPr>
                <w:ilvl w:val="1"/>
                <w:numId w:val="72"/>
              </w:numPr>
            </w:pPr>
            <w:bookmarkStart w:id="615" w:name="_Toc118352040"/>
            <w:bookmarkStart w:id="616" w:name="_Toc118352323"/>
            <w:bookmarkStart w:id="617" w:name="_Toc118683058"/>
            <w:bookmarkEnd w:id="615"/>
            <w:bookmarkEnd w:id="616"/>
            <w:bookmarkEnd w:id="617"/>
          </w:p>
        </w:tc>
        <w:tc>
          <w:tcPr>
            <w:tcW w:w="714" w:type="pct"/>
            <w:tcBorders>
              <w:top w:val="single" w:sz="4" w:space="0" w:color="000000"/>
              <w:left w:val="single" w:sz="4" w:space="0" w:color="000000"/>
              <w:bottom w:val="single" w:sz="4" w:space="0" w:color="000000"/>
            </w:tcBorders>
            <w:vAlign w:val="center"/>
          </w:tcPr>
          <w:p w14:paraId="7F4700FF" w14:textId="77777777" w:rsidR="0040679D" w:rsidRPr="00920CAD" w:rsidRDefault="0040679D" w:rsidP="00B415EC">
            <w:pPr>
              <w:snapToGrid w:val="0"/>
              <w:spacing w:line="276" w:lineRule="auto"/>
              <w:ind w:right="466"/>
              <w:jc w:val="both"/>
              <w:rPr>
                <w:rFonts w:ascii="Rockwell" w:hAnsi="Rockwell"/>
                <w:i/>
              </w:rPr>
            </w:pPr>
            <w:r w:rsidRPr="00920CAD">
              <w:rPr>
                <w:rFonts w:ascii="Rockwell" w:hAnsi="Rockwell"/>
                <w:i/>
              </w:rPr>
              <w:t>Modèle</w:t>
            </w:r>
          </w:p>
        </w:tc>
        <w:tc>
          <w:tcPr>
            <w:tcW w:w="1745" w:type="pct"/>
            <w:tcBorders>
              <w:top w:val="single" w:sz="4" w:space="0" w:color="000000"/>
              <w:left w:val="single" w:sz="4" w:space="0" w:color="000000"/>
              <w:bottom w:val="single" w:sz="4" w:space="0" w:color="000000"/>
            </w:tcBorders>
            <w:vAlign w:val="center"/>
          </w:tcPr>
          <w:p w14:paraId="61FE2E98" w14:textId="77777777" w:rsidR="0040679D" w:rsidRPr="00920CAD" w:rsidRDefault="0040679D" w:rsidP="00B415EC">
            <w:pPr>
              <w:snapToGrid w:val="0"/>
              <w:spacing w:line="276" w:lineRule="auto"/>
              <w:ind w:right="466"/>
              <w:jc w:val="both"/>
              <w:rPr>
                <w:rFonts w:ascii="Rockwell" w:hAnsi="Rockwell"/>
                <w:i/>
              </w:rPr>
            </w:pPr>
            <w:r w:rsidRPr="00920CAD">
              <w:rPr>
                <w:rFonts w:ascii="Rockwell" w:hAnsi="Rockwell"/>
                <w:i/>
              </w:rPr>
              <w:t>A préciser par le soumissionnaire</w:t>
            </w:r>
          </w:p>
        </w:tc>
        <w:tc>
          <w:tcPr>
            <w:tcW w:w="983" w:type="pct"/>
            <w:tcBorders>
              <w:top w:val="single" w:sz="4" w:space="0" w:color="000000"/>
              <w:left w:val="single" w:sz="4" w:space="0" w:color="000000"/>
              <w:bottom w:val="single" w:sz="4" w:space="0" w:color="000000"/>
            </w:tcBorders>
          </w:tcPr>
          <w:p w14:paraId="3014B695" w14:textId="77777777" w:rsidR="0040679D" w:rsidRPr="00920CAD" w:rsidRDefault="0040679D" w:rsidP="00B415EC">
            <w:pPr>
              <w:snapToGrid w:val="0"/>
              <w:spacing w:line="276" w:lineRule="auto"/>
              <w:ind w:right="466"/>
              <w:jc w:val="both"/>
              <w:rPr>
                <w:rFonts w:ascii="Rockwell" w:hAnsi="Rockwell"/>
                <w:bCs/>
                <w:i/>
              </w:rPr>
            </w:pPr>
          </w:p>
        </w:tc>
        <w:tc>
          <w:tcPr>
            <w:tcW w:w="1103" w:type="pct"/>
            <w:tcBorders>
              <w:top w:val="single" w:sz="4" w:space="0" w:color="000000"/>
              <w:left w:val="single" w:sz="4" w:space="0" w:color="000000"/>
              <w:bottom w:val="single" w:sz="4" w:space="0" w:color="000000"/>
              <w:right w:val="single" w:sz="4" w:space="0" w:color="auto"/>
            </w:tcBorders>
          </w:tcPr>
          <w:p w14:paraId="017F5AD8" w14:textId="77777777" w:rsidR="0040679D" w:rsidRPr="00920CAD" w:rsidRDefault="0040679D" w:rsidP="00B415EC">
            <w:pPr>
              <w:snapToGrid w:val="0"/>
              <w:spacing w:line="276" w:lineRule="auto"/>
              <w:ind w:right="466"/>
              <w:jc w:val="both"/>
              <w:rPr>
                <w:rFonts w:ascii="Rockwell" w:hAnsi="Rockwell"/>
                <w:bCs/>
                <w:i/>
              </w:rPr>
            </w:pPr>
          </w:p>
        </w:tc>
      </w:tr>
      <w:tr w:rsidR="00920CAD" w:rsidRPr="00920CAD" w14:paraId="09A52475" w14:textId="77777777" w:rsidTr="0052333F">
        <w:tc>
          <w:tcPr>
            <w:tcW w:w="455" w:type="pct"/>
            <w:tcBorders>
              <w:top w:val="single" w:sz="4" w:space="0" w:color="000000"/>
              <w:left w:val="single" w:sz="8" w:space="0" w:color="000000"/>
              <w:bottom w:val="single" w:sz="4" w:space="0" w:color="000000"/>
            </w:tcBorders>
            <w:vAlign w:val="center"/>
          </w:tcPr>
          <w:p w14:paraId="0163C52A" w14:textId="77777777" w:rsidR="0040679D" w:rsidRPr="00920CAD" w:rsidRDefault="0040679D" w:rsidP="002970FD">
            <w:pPr>
              <w:pStyle w:val="Paragraphedeliste"/>
              <w:numPr>
                <w:ilvl w:val="1"/>
                <w:numId w:val="72"/>
              </w:numPr>
            </w:pPr>
            <w:bookmarkStart w:id="618" w:name="_Toc118352041"/>
            <w:bookmarkStart w:id="619" w:name="_Toc118352324"/>
            <w:bookmarkStart w:id="620" w:name="_Toc118683059"/>
            <w:bookmarkEnd w:id="618"/>
            <w:bookmarkEnd w:id="619"/>
            <w:bookmarkEnd w:id="620"/>
          </w:p>
        </w:tc>
        <w:tc>
          <w:tcPr>
            <w:tcW w:w="714" w:type="pct"/>
            <w:tcBorders>
              <w:top w:val="single" w:sz="4" w:space="0" w:color="000000"/>
              <w:left w:val="single" w:sz="4" w:space="0" w:color="000000"/>
              <w:bottom w:val="single" w:sz="4" w:space="0" w:color="000000"/>
            </w:tcBorders>
            <w:vAlign w:val="center"/>
          </w:tcPr>
          <w:p w14:paraId="6B8F8428" w14:textId="77777777" w:rsidR="0040679D" w:rsidRPr="00920CAD" w:rsidRDefault="0040679D" w:rsidP="00B415EC">
            <w:pPr>
              <w:snapToGrid w:val="0"/>
              <w:spacing w:line="276" w:lineRule="auto"/>
              <w:ind w:right="466"/>
              <w:jc w:val="both"/>
              <w:rPr>
                <w:rFonts w:ascii="Rockwell" w:hAnsi="Rockwell"/>
                <w:i/>
              </w:rPr>
            </w:pPr>
            <w:r w:rsidRPr="00920CAD">
              <w:rPr>
                <w:rFonts w:ascii="Rockwell" w:hAnsi="Rockwell"/>
                <w:i/>
              </w:rPr>
              <w:t>Référence</w:t>
            </w:r>
          </w:p>
        </w:tc>
        <w:tc>
          <w:tcPr>
            <w:tcW w:w="1745" w:type="pct"/>
            <w:tcBorders>
              <w:top w:val="single" w:sz="4" w:space="0" w:color="000000"/>
              <w:left w:val="single" w:sz="4" w:space="0" w:color="000000"/>
              <w:bottom w:val="single" w:sz="4" w:space="0" w:color="000000"/>
            </w:tcBorders>
            <w:vAlign w:val="center"/>
          </w:tcPr>
          <w:p w14:paraId="7BCDD4F3" w14:textId="77777777" w:rsidR="0040679D" w:rsidRPr="00920CAD" w:rsidRDefault="0040679D" w:rsidP="00B415EC">
            <w:pPr>
              <w:snapToGrid w:val="0"/>
              <w:spacing w:line="276" w:lineRule="auto"/>
              <w:ind w:right="466"/>
              <w:jc w:val="both"/>
              <w:rPr>
                <w:rFonts w:ascii="Rockwell" w:hAnsi="Rockwell"/>
                <w:i/>
              </w:rPr>
            </w:pPr>
            <w:r w:rsidRPr="00920CAD">
              <w:rPr>
                <w:rFonts w:ascii="Rockwell" w:hAnsi="Rockwell"/>
                <w:i/>
              </w:rPr>
              <w:t>A préciser par le soumissionnaire</w:t>
            </w:r>
          </w:p>
        </w:tc>
        <w:tc>
          <w:tcPr>
            <w:tcW w:w="983" w:type="pct"/>
            <w:tcBorders>
              <w:top w:val="single" w:sz="4" w:space="0" w:color="000000"/>
              <w:left w:val="single" w:sz="4" w:space="0" w:color="000000"/>
              <w:bottom w:val="single" w:sz="4" w:space="0" w:color="000000"/>
            </w:tcBorders>
          </w:tcPr>
          <w:p w14:paraId="24679F0A" w14:textId="77777777" w:rsidR="0040679D" w:rsidRPr="00920CAD" w:rsidRDefault="0040679D" w:rsidP="00B415EC">
            <w:pPr>
              <w:snapToGrid w:val="0"/>
              <w:spacing w:line="276" w:lineRule="auto"/>
              <w:ind w:right="466"/>
              <w:jc w:val="both"/>
              <w:rPr>
                <w:rFonts w:ascii="Rockwell" w:hAnsi="Rockwell"/>
                <w:bCs/>
                <w:i/>
              </w:rPr>
            </w:pPr>
          </w:p>
        </w:tc>
        <w:tc>
          <w:tcPr>
            <w:tcW w:w="1103" w:type="pct"/>
            <w:tcBorders>
              <w:top w:val="single" w:sz="4" w:space="0" w:color="000000"/>
              <w:left w:val="single" w:sz="4" w:space="0" w:color="000000"/>
              <w:bottom w:val="single" w:sz="4" w:space="0" w:color="000000"/>
              <w:right w:val="single" w:sz="4" w:space="0" w:color="auto"/>
            </w:tcBorders>
          </w:tcPr>
          <w:p w14:paraId="46B78639" w14:textId="77777777" w:rsidR="0040679D" w:rsidRPr="00920CAD" w:rsidRDefault="0040679D" w:rsidP="00B415EC">
            <w:pPr>
              <w:snapToGrid w:val="0"/>
              <w:spacing w:line="276" w:lineRule="auto"/>
              <w:ind w:right="466"/>
              <w:jc w:val="both"/>
              <w:rPr>
                <w:rFonts w:ascii="Rockwell" w:hAnsi="Rockwell"/>
                <w:bCs/>
                <w:i/>
              </w:rPr>
            </w:pPr>
          </w:p>
        </w:tc>
      </w:tr>
      <w:tr w:rsidR="0040679D" w:rsidRPr="00920CAD" w14:paraId="6BE81826" w14:textId="77777777" w:rsidTr="0052333F">
        <w:tc>
          <w:tcPr>
            <w:tcW w:w="455" w:type="pct"/>
            <w:tcBorders>
              <w:left w:val="single" w:sz="8" w:space="0" w:color="000000"/>
              <w:bottom w:val="single" w:sz="4" w:space="0" w:color="000000"/>
            </w:tcBorders>
            <w:vAlign w:val="center"/>
          </w:tcPr>
          <w:p w14:paraId="1F7457A0" w14:textId="77777777" w:rsidR="0040679D" w:rsidRPr="00920CAD" w:rsidRDefault="0040679D" w:rsidP="002970FD">
            <w:pPr>
              <w:pStyle w:val="Paragraphedeliste"/>
              <w:numPr>
                <w:ilvl w:val="1"/>
                <w:numId w:val="72"/>
              </w:numPr>
            </w:pPr>
            <w:bookmarkStart w:id="621" w:name="_Toc118352042"/>
            <w:bookmarkStart w:id="622" w:name="_Toc118352325"/>
            <w:bookmarkStart w:id="623" w:name="_Toc118683060"/>
            <w:bookmarkEnd w:id="621"/>
            <w:bookmarkEnd w:id="622"/>
            <w:bookmarkEnd w:id="623"/>
          </w:p>
        </w:tc>
        <w:tc>
          <w:tcPr>
            <w:tcW w:w="714" w:type="pct"/>
            <w:tcBorders>
              <w:left w:val="single" w:sz="4" w:space="0" w:color="000000"/>
              <w:bottom w:val="single" w:sz="4" w:space="0" w:color="000000"/>
            </w:tcBorders>
            <w:vAlign w:val="center"/>
          </w:tcPr>
          <w:p w14:paraId="4D5254AA" w14:textId="77777777" w:rsidR="0040679D" w:rsidRPr="00920CAD" w:rsidRDefault="0040679D" w:rsidP="00B415EC">
            <w:pPr>
              <w:snapToGrid w:val="0"/>
              <w:spacing w:line="276" w:lineRule="auto"/>
              <w:ind w:right="466"/>
              <w:jc w:val="both"/>
              <w:rPr>
                <w:rFonts w:ascii="Rockwell" w:hAnsi="Rockwell"/>
                <w:i/>
              </w:rPr>
            </w:pPr>
            <w:proofErr w:type="spellStart"/>
            <w:r w:rsidRPr="00920CAD">
              <w:rPr>
                <w:rFonts w:ascii="Rockwell" w:hAnsi="Rockwell"/>
                <w:i/>
              </w:rPr>
              <w:t>Etc</w:t>
            </w:r>
            <w:proofErr w:type="spellEnd"/>
          </w:p>
        </w:tc>
        <w:tc>
          <w:tcPr>
            <w:tcW w:w="1745" w:type="pct"/>
            <w:tcBorders>
              <w:top w:val="single" w:sz="4" w:space="0" w:color="000000"/>
              <w:left w:val="single" w:sz="4" w:space="0" w:color="000000"/>
              <w:bottom w:val="single" w:sz="4" w:space="0" w:color="000000"/>
            </w:tcBorders>
            <w:vAlign w:val="center"/>
          </w:tcPr>
          <w:p w14:paraId="6A86D8CB" w14:textId="77777777" w:rsidR="0040679D" w:rsidRPr="00920CAD" w:rsidRDefault="0040679D" w:rsidP="00B415EC">
            <w:pPr>
              <w:snapToGrid w:val="0"/>
              <w:spacing w:line="276" w:lineRule="auto"/>
              <w:ind w:right="466"/>
              <w:jc w:val="both"/>
              <w:rPr>
                <w:rFonts w:ascii="Rockwell" w:hAnsi="Rockwell"/>
                <w:i/>
              </w:rPr>
            </w:pPr>
          </w:p>
        </w:tc>
        <w:tc>
          <w:tcPr>
            <w:tcW w:w="983" w:type="pct"/>
            <w:tcBorders>
              <w:top w:val="single" w:sz="4" w:space="0" w:color="000000"/>
              <w:left w:val="single" w:sz="4" w:space="0" w:color="000000"/>
              <w:bottom w:val="single" w:sz="4" w:space="0" w:color="000000"/>
            </w:tcBorders>
          </w:tcPr>
          <w:p w14:paraId="436D6741" w14:textId="77777777" w:rsidR="0040679D" w:rsidRPr="00920CAD" w:rsidRDefault="0040679D" w:rsidP="00B415EC">
            <w:pPr>
              <w:snapToGrid w:val="0"/>
              <w:spacing w:line="276" w:lineRule="auto"/>
              <w:ind w:right="466"/>
              <w:jc w:val="both"/>
              <w:rPr>
                <w:rFonts w:ascii="Rockwell" w:hAnsi="Rockwell"/>
                <w:bCs/>
                <w:i/>
              </w:rPr>
            </w:pPr>
          </w:p>
        </w:tc>
        <w:tc>
          <w:tcPr>
            <w:tcW w:w="1103" w:type="pct"/>
            <w:tcBorders>
              <w:top w:val="single" w:sz="4" w:space="0" w:color="000000"/>
              <w:left w:val="single" w:sz="4" w:space="0" w:color="000000"/>
              <w:bottom w:val="single" w:sz="4" w:space="0" w:color="000000"/>
              <w:right w:val="single" w:sz="4" w:space="0" w:color="auto"/>
            </w:tcBorders>
          </w:tcPr>
          <w:p w14:paraId="5AD65783" w14:textId="77777777" w:rsidR="0040679D" w:rsidRPr="00920CAD" w:rsidRDefault="0040679D" w:rsidP="00B415EC">
            <w:pPr>
              <w:snapToGrid w:val="0"/>
              <w:spacing w:line="276" w:lineRule="auto"/>
              <w:ind w:right="466"/>
              <w:jc w:val="both"/>
              <w:rPr>
                <w:rFonts w:ascii="Rockwell" w:hAnsi="Rockwell"/>
                <w:bCs/>
                <w:i/>
              </w:rPr>
            </w:pPr>
          </w:p>
        </w:tc>
      </w:tr>
    </w:tbl>
    <w:p w14:paraId="41F368A9" w14:textId="77777777" w:rsidR="00E019E8" w:rsidRPr="00920CAD" w:rsidRDefault="00E019E8" w:rsidP="00754E54">
      <w:pPr>
        <w:pStyle w:val="Titre"/>
        <w:spacing w:before="0"/>
        <w:jc w:val="both"/>
        <w:rPr>
          <w:rFonts w:ascii="Rockwell" w:hAnsi="Rockwell"/>
          <w:i/>
          <w:szCs w:val="24"/>
        </w:rPr>
      </w:pPr>
      <w:bookmarkStart w:id="624" w:name="_Toc415734997"/>
    </w:p>
    <w:p w14:paraId="3202E2CD" w14:textId="77777777" w:rsidR="002A6F61" w:rsidRPr="00920CAD" w:rsidRDefault="009F4A13" w:rsidP="0052333F">
      <w:pPr>
        <w:jc w:val="both"/>
        <w:rPr>
          <w:rFonts w:ascii="Rockwell" w:hAnsi="Rockwell"/>
          <w:b/>
          <w:i/>
        </w:rPr>
      </w:pPr>
      <w:r w:rsidRPr="00920CAD">
        <w:rPr>
          <w:rFonts w:ascii="Rockwell" w:hAnsi="Rockwell"/>
          <w:b/>
          <w:i/>
        </w:rPr>
        <w:t>NB :</w:t>
      </w:r>
    </w:p>
    <w:p w14:paraId="33C3B049" w14:textId="2CE96C81" w:rsidR="002A6F61" w:rsidRPr="00920CAD" w:rsidRDefault="002A6F61" w:rsidP="00493E71">
      <w:pPr>
        <w:ind w:right="1074"/>
        <w:jc w:val="both"/>
        <w:rPr>
          <w:rFonts w:ascii="Rockwell" w:hAnsi="Rockwell"/>
          <w:b/>
          <w:i/>
        </w:rPr>
      </w:pPr>
      <w:r w:rsidRPr="00920CAD">
        <w:rPr>
          <w:rFonts w:ascii="Rockwell" w:hAnsi="Rockwell"/>
          <w:b/>
          <w:i/>
        </w:rPr>
        <w:t xml:space="preserve">Il faut toujours se référer au service </w:t>
      </w:r>
      <w:r w:rsidR="0052333F" w:rsidRPr="00920CAD">
        <w:rPr>
          <w:rFonts w:ascii="Rockwell" w:hAnsi="Rockwell"/>
          <w:b/>
          <w:i/>
        </w:rPr>
        <w:t>en charge du système d’</w:t>
      </w:r>
      <w:r w:rsidRPr="00920CAD">
        <w:rPr>
          <w:rFonts w:ascii="Rockwell" w:hAnsi="Rockwell"/>
          <w:b/>
          <w:i/>
        </w:rPr>
        <w:t>informati</w:t>
      </w:r>
      <w:r w:rsidR="0052333F" w:rsidRPr="00920CAD">
        <w:rPr>
          <w:rFonts w:ascii="Rockwell" w:hAnsi="Rockwell"/>
          <w:b/>
          <w:i/>
        </w:rPr>
        <w:t xml:space="preserve">on </w:t>
      </w:r>
      <w:r w:rsidR="004F2686" w:rsidRPr="00920CAD">
        <w:rPr>
          <w:rFonts w:ascii="Rockwell" w:hAnsi="Rockwell"/>
          <w:b/>
          <w:i/>
        </w:rPr>
        <w:t>de l</w:t>
      </w:r>
      <w:r w:rsidR="00961E7D" w:rsidRPr="00920CAD">
        <w:rPr>
          <w:rFonts w:ascii="Rockwell" w:hAnsi="Rockwell"/>
          <w:b/>
          <w:i/>
        </w:rPr>
        <w:t xml:space="preserve">’autorité contractante </w:t>
      </w:r>
      <w:r w:rsidRPr="00920CAD">
        <w:rPr>
          <w:rFonts w:ascii="Rockwell" w:hAnsi="Rockwell"/>
          <w:b/>
          <w:i/>
        </w:rPr>
        <w:t>pour</w:t>
      </w:r>
      <w:r w:rsidR="004F2686" w:rsidRPr="00920CAD">
        <w:rPr>
          <w:rFonts w:ascii="Rockwell" w:hAnsi="Rockwell"/>
          <w:b/>
          <w:i/>
        </w:rPr>
        <w:t xml:space="preserve"> l’élaboration des </w:t>
      </w:r>
      <w:r w:rsidRPr="00920CAD">
        <w:rPr>
          <w:rFonts w:ascii="Rockwell" w:hAnsi="Rockwell"/>
          <w:b/>
          <w:i/>
        </w:rPr>
        <w:t>spécifications</w:t>
      </w:r>
      <w:r w:rsidR="004F2686" w:rsidRPr="00920CAD">
        <w:rPr>
          <w:rFonts w:ascii="Rockwell" w:hAnsi="Rockwell"/>
          <w:b/>
          <w:i/>
        </w:rPr>
        <w:t xml:space="preserve"> techniques</w:t>
      </w:r>
      <w:r w:rsidRPr="00920CAD">
        <w:rPr>
          <w:rFonts w:ascii="Rockwell" w:hAnsi="Rockwell"/>
          <w:b/>
          <w:i/>
        </w:rPr>
        <w:t xml:space="preserve"> de</w:t>
      </w:r>
      <w:r w:rsidR="004F2686" w:rsidRPr="00920CAD">
        <w:rPr>
          <w:rFonts w:ascii="Rockwell" w:hAnsi="Rockwell"/>
          <w:b/>
          <w:i/>
        </w:rPr>
        <w:t>s</w:t>
      </w:r>
      <w:r w:rsidRPr="00920CAD">
        <w:rPr>
          <w:rFonts w:ascii="Rockwell" w:hAnsi="Rockwell"/>
          <w:b/>
          <w:i/>
        </w:rPr>
        <w:t xml:space="preserve"> </w:t>
      </w:r>
      <w:r w:rsidR="004F2686" w:rsidRPr="00920CAD">
        <w:rPr>
          <w:rFonts w:ascii="Rockwell" w:hAnsi="Rockwell"/>
          <w:b/>
          <w:i/>
        </w:rPr>
        <w:t>équipements</w:t>
      </w:r>
      <w:r w:rsidRPr="00920CAD">
        <w:rPr>
          <w:rFonts w:ascii="Rockwell" w:hAnsi="Rockwell"/>
          <w:b/>
          <w:i/>
        </w:rPr>
        <w:t xml:space="preserve"> informatiques. </w:t>
      </w:r>
    </w:p>
    <w:p w14:paraId="754EA3E1" w14:textId="77777777" w:rsidR="0040555B" w:rsidRPr="00920CAD" w:rsidRDefault="0040555B" w:rsidP="00493E71">
      <w:pPr>
        <w:jc w:val="both"/>
        <w:rPr>
          <w:rFonts w:ascii="Rockwell" w:hAnsi="Rockwell"/>
          <w:b/>
          <w:i/>
        </w:rPr>
      </w:pPr>
      <w:r w:rsidRPr="00920CAD">
        <w:rPr>
          <w:rFonts w:ascii="Rockwell" w:hAnsi="Rockwell"/>
          <w:b/>
          <w:i/>
        </w:rPr>
        <w:t>L</w:t>
      </w:r>
      <w:r w:rsidR="008B0A9F" w:rsidRPr="00920CAD">
        <w:rPr>
          <w:rFonts w:ascii="Rockwell" w:hAnsi="Rockwell"/>
          <w:b/>
          <w:i/>
        </w:rPr>
        <w:t xml:space="preserve">e besoin spécifique </w:t>
      </w:r>
      <w:r w:rsidRPr="00920CAD">
        <w:rPr>
          <w:rFonts w:ascii="Rockwell" w:hAnsi="Rockwell"/>
          <w:b/>
          <w:i/>
        </w:rPr>
        <w:t>prend en compte :</w:t>
      </w:r>
    </w:p>
    <w:p w14:paraId="64F1D3E4" w14:textId="6551E842" w:rsidR="0040555B" w:rsidRPr="00920CAD" w:rsidRDefault="001057F4" w:rsidP="00493E71">
      <w:pPr>
        <w:pStyle w:val="Paragraphedeliste"/>
        <w:numPr>
          <w:ilvl w:val="0"/>
          <w:numId w:val="5"/>
        </w:numPr>
        <w:ind w:left="709"/>
        <w:jc w:val="both"/>
        <w:rPr>
          <w:rFonts w:ascii="Rockwell" w:hAnsi="Rockwell"/>
          <w:b/>
          <w:i/>
        </w:rPr>
      </w:pPr>
      <w:r w:rsidRPr="00920CAD">
        <w:rPr>
          <w:rFonts w:ascii="Rockwell" w:hAnsi="Rockwell"/>
          <w:b/>
          <w:i/>
        </w:rPr>
        <w:t xml:space="preserve">Les équipements informatiques prévus dans le présent document </w:t>
      </w:r>
      <w:r w:rsidR="0040555B" w:rsidRPr="00920CAD">
        <w:rPr>
          <w:rFonts w:ascii="Rockwell" w:hAnsi="Rockwell"/>
          <w:b/>
          <w:i/>
        </w:rPr>
        <w:t xml:space="preserve">dont les caractéristiques techniques sont </w:t>
      </w:r>
      <w:r w:rsidR="00232162" w:rsidRPr="00920CAD">
        <w:rPr>
          <w:rFonts w:ascii="Rockwell" w:hAnsi="Rockwell"/>
          <w:b/>
          <w:i/>
        </w:rPr>
        <w:t>différentes ;</w:t>
      </w:r>
    </w:p>
    <w:p w14:paraId="2C5AB410" w14:textId="77777777" w:rsidR="008B0A9F" w:rsidRPr="00920CAD" w:rsidRDefault="001057F4" w:rsidP="00493E71">
      <w:pPr>
        <w:pStyle w:val="Paragraphedeliste"/>
        <w:numPr>
          <w:ilvl w:val="0"/>
          <w:numId w:val="5"/>
        </w:numPr>
        <w:ind w:left="709"/>
        <w:jc w:val="both"/>
        <w:rPr>
          <w:rFonts w:ascii="Rockwell" w:hAnsi="Rockwell"/>
          <w:b/>
          <w:i/>
        </w:rPr>
      </w:pPr>
      <w:r w:rsidRPr="00920CAD">
        <w:rPr>
          <w:rFonts w:ascii="Rockwell" w:hAnsi="Rockwell"/>
          <w:b/>
          <w:i/>
        </w:rPr>
        <w:t>Les équipements</w:t>
      </w:r>
      <w:r w:rsidR="0040555B" w:rsidRPr="00920CAD">
        <w:rPr>
          <w:rFonts w:ascii="Rockwell" w:hAnsi="Rockwell"/>
          <w:b/>
          <w:i/>
        </w:rPr>
        <w:t xml:space="preserve"> informatique</w:t>
      </w:r>
      <w:r w:rsidRPr="00920CAD">
        <w:rPr>
          <w:rFonts w:ascii="Rockwell" w:hAnsi="Rockwell"/>
          <w:b/>
          <w:i/>
        </w:rPr>
        <w:t>s</w:t>
      </w:r>
      <w:r w:rsidR="0040555B" w:rsidRPr="00920CAD">
        <w:rPr>
          <w:rFonts w:ascii="Rockwell" w:hAnsi="Rockwell"/>
          <w:b/>
          <w:i/>
        </w:rPr>
        <w:t xml:space="preserve"> non</w:t>
      </w:r>
      <w:r w:rsidRPr="00920CAD">
        <w:rPr>
          <w:rFonts w:ascii="Rockwell" w:hAnsi="Rockwell"/>
          <w:b/>
          <w:i/>
        </w:rPr>
        <w:t xml:space="preserve"> prévus dans le présent document</w:t>
      </w:r>
      <w:r w:rsidR="0040555B" w:rsidRPr="00920CAD">
        <w:rPr>
          <w:rFonts w:ascii="Rockwell" w:hAnsi="Rockwell"/>
          <w:b/>
          <w:i/>
        </w:rPr>
        <w:t>.</w:t>
      </w:r>
    </w:p>
    <w:p w14:paraId="2EBA824F" w14:textId="2AC58479" w:rsidR="00474DAC" w:rsidRPr="00920CAD" w:rsidRDefault="001057F4" w:rsidP="00493E71">
      <w:pPr>
        <w:ind w:right="1074"/>
        <w:jc w:val="both"/>
        <w:rPr>
          <w:rFonts w:ascii="Rockwell" w:hAnsi="Rockwell"/>
          <w:b/>
          <w:i/>
        </w:rPr>
      </w:pPr>
      <w:r w:rsidRPr="00920CAD">
        <w:rPr>
          <w:rFonts w:ascii="Rockwell" w:hAnsi="Rockwell"/>
          <w:b/>
          <w:i/>
        </w:rPr>
        <w:t>Pour les besoins spécifique</w:t>
      </w:r>
      <w:r w:rsidR="0047384D" w:rsidRPr="00920CAD">
        <w:rPr>
          <w:rFonts w:ascii="Rockwell" w:hAnsi="Rockwell"/>
          <w:b/>
          <w:i/>
        </w:rPr>
        <w:t>s</w:t>
      </w:r>
      <w:r w:rsidRPr="00920CAD">
        <w:rPr>
          <w:rFonts w:ascii="Rockwell" w:hAnsi="Rockwell"/>
          <w:b/>
          <w:i/>
        </w:rPr>
        <w:t xml:space="preserve">, l’autorité contractante requiert l’autorisation de la Direction Générale du Contrôle des Marchés </w:t>
      </w:r>
      <w:r w:rsidR="00F27BFF" w:rsidRPr="00920CAD">
        <w:rPr>
          <w:rFonts w:ascii="Rockwell" w:hAnsi="Rockwell"/>
          <w:b/>
          <w:i/>
        </w:rPr>
        <w:t xml:space="preserve">Publics </w:t>
      </w:r>
      <w:r w:rsidRPr="00920CAD">
        <w:rPr>
          <w:rFonts w:ascii="Rockwell" w:hAnsi="Rockwell"/>
          <w:b/>
          <w:i/>
        </w:rPr>
        <w:t>et des Engagements Financiers (DGCMEF)</w:t>
      </w:r>
      <w:r w:rsidR="007A6E6F" w:rsidRPr="00920CAD">
        <w:rPr>
          <w:rFonts w:ascii="Rockwell" w:hAnsi="Rockwell"/>
          <w:b/>
          <w:i/>
        </w:rPr>
        <w:t>.</w:t>
      </w:r>
      <w:bookmarkEnd w:id="624"/>
    </w:p>
    <w:p w14:paraId="0E733B0C" w14:textId="03E9A46D" w:rsidR="003F7A9C" w:rsidRPr="00920CAD" w:rsidRDefault="003F7A9C" w:rsidP="00493E71">
      <w:pPr>
        <w:ind w:right="1074"/>
        <w:jc w:val="both"/>
        <w:rPr>
          <w:rFonts w:ascii="Rockwell" w:hAnsi="Rockwell"/>
          <w:b/>
          <w:i/>
        </w:rPr>
      </w:pPr>
    </w:p>
    <w:p w14:paraId="6BB9E467" w14:textId="3FDE476D" w:rsidR="003F7A9C" w:rsidRPr="00920CAD" w:rsidRDefault="003F7A9C" w:rsidP="00C538DD">
      <w:pPr>
        <w:ind w:right="1074"/>
        <w:jc w:val="both"/>
        <w:rPr>
          <w:rFonts w:ascii="Rockwell" w:hAnsi="Rockwell"/>
          <w:b/>
          <w:i/>
        </w:rPr>
        <w:sectPr w:rsidR="003F7A9C" w:rsidRPr="00920CAD" w:rsidSect="00E22A54">
          <w:type w:val="continuous"/>
          <w:pgSz w:w="16837" w:h="11905" w:orient="landscape"/>
          <w:pgMar w:top="993" w:right="1800" w:bottom="2552" w:left="1800" w:header="720" w:footer="1135" w:gutter="0"/>
          <w:cols w:space="720"/>
          <w:docGrid w:linePitch="360"/>
        </w:sectPr>
      </w:pPr>
    </w:p>
    <w:p w14:paraId="4425E8E4" w14:textId="332B7A72" w:rsidR="00E76709" w:rsidRPr="00920CAD" w:rsidRDefault="00E76709" w:rsidP="00494DE3">
      <w:pPr>
        <w:pStyle w:val="Titre1"/>
        <w:numPr>
          <w:ilvl w:val="0"/>
          <w:numId w:val="54"/>
        </w:numPr>
        <w:spacing w:before="120" w:after="120"/>
        <w:ind w:left="426"/>
        <w:rPr>
          <w:rFonts w:ascii="Rockwell" w:hAnsi="Rockwell"/>
        </w:rPr>
      </w:pPr>
      <w:bookmarkStart w:id="625" w:name="_Toc50375183"/>
      <w:bookmarkStart w:id="626" w:name="_Toc118683061"/>
      <w:bookmarkStart w:id="627" w:name="_Toc229584527"/>
      <w:bookmarkStart w:id="628" w:name="_Toc229769952"/>
      <w:r w:rsidRPr="00920CAD">
        <w:rPr>
          <w:rFonts w:ascii="Rockwell" w:hAnsi="Rockwell"/>
        </w:rPr>
        <w:lastRenderedPageBreak/>
        <w:t>DISPOSITIONS PARTICULIERES</w:t>
      </w:r>
      <w:bookmarkEnd w:id="625"/>
      <w:bookmarkEnd w:id="626"/>
      <w:bookmarkEnd w:id="627"/>
      <w:bookmarkEnd w:id="628"/>
    </w:p>
    <w:p w14:paraId="6A63455B" w14:textId="77777777" w:rsidR="00620070" w:rsidRPr="00620070" w:rsidRDefault="00620070" w:rsidP="00620070">
      <w:pPr>
        <w:spacing w:before="240" w:after="240" w:line="276" w:lineRule="auto"/>
        <w:jc w:val="both"/>
        <w:rPr>
          <w:rFonts w:ascii="Rockwell" w:hAnsi="Rockwell"/>
          <w:bCs/>
        </w:rPr>
      </w:pPr>
      <w:r w:rsidRPr="00620070">
        <w:rPr>
          <w:rFonts w:ascii="Rockwell" w:hAnsi="Rockwell"/>
          <w:bCs/>
        </w:rPr>
        <w:t>Les offres techniques sont présentées dans des documents reliés et faciles à exploiter. Les caractéristiques sont présentées conformément à l’ordre du cahier des charges.</w:t>
      </w:r>
    </w:p>
    <w:p w14:paraId="7D68AA38" w14:textId="77777777" w:rsidR="00620070" w:rsidRPr="00620070" w:rsidRDefault="00620070" w:rsidP="00620070">
      <w:pPr>
        <w:spacing w:before="240" w:after="240" w:line="276" w:lineRule="auto"/>
        <w:jc w:val="both"/>
        <w:rPr>
          <w:rFonts w:ascii="Rockwell" w:hAnsi="Rockwell"/>
          <w:bCs/>
        </w:rPr>
      </w:pPr>
      <w:r w:rsidRPr="00620070">
        <w:rPr>
          <w:rFonts w:ascii="Rockwell" w:hAnsi="Rockwell"/>
          <w:bCs/>
        </w:rPr>
        <w:t>Le matériel est livré, testé, équipé des dispositions matérielles correspondant au type de configuration demandée. Il est livré dans des emballages d'origine avec la documentation en français, les médias de configurations (pilotes) et autres éléments de base.</w:t>
      </w:r>
    </w:p>
    <w:p w14:paraId="33571158" w14:textId="77777777" w:rsidR="00620070" w:rsidRPr="00620070" w:rsidRDefault="00620070" w:rsidP="00620070">
      <w:pPr>
        <w:spacing w:before="240" w:after="240" w:line="276" w:lineRule="auto"/>
        <w:jc w:val="both"/>
        <w:rPr>
          <w:rFonts w:ascii="Rockwell" w:hAnsi="Rockwell"/>
          <w:bCs/>
        </w:rPr>
      </w:pPr>
      <w:r w:rsidRPr="00620070">
        <w:rPr>
          <w:rFonts w:ascii="Rockwell" w:hAnsi="Rockwell"/>
          <w:bCs/>
        </w:rPr>
        <w:t>La garantie sur l’ensemble du matériel est d’un (01) an au moins en pièces et main d’œuvre et ce, à partir de la date de réception provisoire.</w:t>
      </w:r>
    </w:p>
    <w:p w14:paraId="2E411F22" w14:textId="77777777" w:rsidR="00620070" w:rsidRPr="00620070" w:rsidRDefault="00620070" w:rsidP="00620070">
      <w:pPr>
        <w:spacing w:before="240" w:after="240" w:line="276" w:lineRule="auto"/>
        <w:jc w:val="both"/>
        <w:rPr>
          <w:rFonts w:ascii="Rockwell" w:hAnsi="Rockwell"/>
          <w:bCs/>
        </w:rPr>
      </w:pPr>
      <w:r w:rsidRPr="00620070">
        <w:rPr>
          <w:rFonts w:ascii="Rockwell" w:hAnsi="Rockwell"/>
          <w:bCs/>
        </w:rPr>
        <w:t>Lors des réceptions techniques (pré-réceptions), la commission de réception procède systématiquement au contrôle des numéros de série des équipements livrés afin d’en vérifier l’authenticité. La méthode de contrôle est décrite dans le guide de réception technique du matériel informatique et assimilés. La non-concordance, l’absence ou l’impossibilité de vérification des numéros de série entraîne le rejet de l’équipement concerné.</w:t>
      </w:r>
    </w:p>
    <w:p w14:paraId="13541DBE" w14:textId="77777777" w:rsidR="00620070" w:rsidRPr="00620070" w:rsidRDefault="00620070" w:rsidP="00620070">
      <w:pPr>
        <w:spacing w:before="240" w:after="240" w:line="276" w:lineRule="auto"/>
        <w:jc w:val="both"/>
        <w:rPr>
          <w:rFonts w:ascii="Rockwell" w:hAnsi="Rockwell"/>
          <w:bCs/>
        </w:rPr>
      </w:pPr>
      <w:r w:rsidRPr="00620070">
        <w:rPr>
          <w:rFonts w:ascii="Rockwell" w:hAnsi="Rockwell"/>
          <w:bCs/>
        </w:rPr>
        <w:t>Les spécifications techniques sont modifiées chaque année s’il y a lieu, à compter de la date de signature de l’arrêté, sur proposition des services techniques compétents. Les propositions de modification sont ensuite soumises à l’avis de l’Autorité de régulation de la commande publique qui met en place un comité constitué d’acteurs du secteur privé et d’agents de l’administration publique pour examiner lesdites propositions. Après examen, les propositions sont transmises à l’autorité compétente pour signature.</w:t>
      </w:r>
    </w:p>
    <w:p w14:paraId="634CDC9A" w14:textId="77777777" w:rsidR="00E76709" w:rsidRPr="00920CAD" w:rsidRDefault="00E76709" w:rsidP="00620070">
      <w:pPr>
        <w:spacing w:before="240" w:after="240" w:line="276" w:lineRule="auto"/>
        <w:jc w:val="both"/>
        <w:rPr>
          <w:rFonts w:ascii="Rockwell" w:hAnsi="Rockwell"/>
        </w:rPr>
      </w:pPr>
    </w:p>
    <w:p w14:paraId="16B7DBBC" w14:textId="77777777" w:rsidR="007201F5" w:rsidRPr="00920CAD" w:rsidRDefault="007201F5" w:rsidP="00754E54">
      <w:pPr>
        <w:jc w:val="both"/>
        <w:rPr>
          <w:rFonts w:ascii="Rockwell" w:hAnsi="Rockwell"/>
        </w:rPr>
      </w:pPr>
    </w:p>
    <w:p w14:paraId="26758255" w14:textId="77777777" w:rsidR="00135EE9" w:rsidRPr="00920CAD" w:rsidRDefault="00135EE9" w:rsidP="00754E54">
      <w:pPr>
        <w:jc w:val="both"/>
        <w:rPr>
          <w:rFonts w:ascii="Rockwell" w:hAnsi="Rockwell"/>
        </w:rPr>
      </w:pPr>
    </w:p>
    <w:p w14:paraId="0515B1DA" w14:textId="77777777" w:rsidR="00135EE9" w:rsidRPr="00920CAD" w:rsidRDefault="00135EE9" w:rsidP="00754E54">
      <w:pPr>
        <w:jc w:val="both"/>
        <w:rPr>
          <w:rFonts w:ascii="Rockwell" w:hAnsi="Rockwell"/>
        </w:rPr>
      </w:pPr>
    </w:p>
    <w:p w14:paraId="2C54A9CD" w14:textId="77777777" w:rsidR="00135EE9" w:rsidRPr="00920CAD" w:rsidRDefault="00135EE9" w:rsidP="00754E54">
      <w:pPr>
        <w:jc w:val="both"/>
        <w:rPr>
          <w:rFonts w:ascii="Rockwell" w:hAnsi="Rockwell"/>
        </w:rPr>
      </w:pPr>
    </w:p>
    <w:p w14:paraId="4702DA64" w14:textId="77777777" w:rsidR="00135EE9" w:rsidRPr="00920CAD" w:rsidRDefault="00135EE9" w:rsidP="00754E54">
      <w:pPr>
        <w:jc w:val="both"/>
        <w:rPr>
          <w:rFonts w:ascii="Rockwell" w:hAnsi="Rockwell"/>
        </w:rPr>
      </w:pPr>
    </w:p>
    <w:p w14:paraId="5380FBA7" w14:textId="77777777" w:rsidR="00FA355D" w:rsidRPr="00920CAD" w:rsidRDefault="00FA355D" w:rsidP="00754E54">
      <w:pPr>
        <w:jc w:val="both"/>
        <w:rPr>
          <w:rFonts w:ascii="Rockwell" w:hAnsi="Rockwell"/>
        </w:rPr>
      </w:pPr>
    </w:p>
    <w:p w14:paraId="164320E5" w14:textId="245434F5" w:rsidR="00FA355D" w:rsidRPr="00920CAD" w:rsidRDefault="00FA355D" w:rsidP="00754E54">
      <w:pPr>
        <w:tabs>
          <w:tab w:val="left" w:pos="6577"/>
        </w:tabs>
        <w:jc w:val="both"/>
        <w:rPr>
          <w:rFonts w:ascii="Rockwell" w:hAnsi="Rockwell"/>
        </w:rPr>
      </w:pPr>
    </w:p>
    <w:p w14:paraId="4D806FF9" w14:textId="79B23210" w:rsidR="00350041" w:rsidRPr="00920CAD" w:rsidRDefault="00350041" w:rsidP="00754E54">
      <w:pPr>
        <w:tabs>
          <w:tab w:val="left" w:pos="6577"/>
        </w:tabs>
        <w:jc w:val="both"/>
        <w:rPr>
          <w:rFonts w:ascii="Rockwell" w:hAnsi="Rockwell"/>
        </w:rPr>
      </w:pPr>
    </w:p>
    <w:p w14:paraId="4437866D" w14:textId="2E4045D8" w:rsidR="00350041" w:rsidRPr="00920CAD" w:rsidRDefault="00350041" w:rsidP="00754E54">
      <w:pPr>
        <w:tabs>
          <w:tab w:val="left" w:pos="6577"/>
        </w:tabs>
        <w:jc w:val="both"/>
        <w:rPr>
          <w:rFonts w:ascii="Rockwell" w:hAnsi="Rockwell"/>
        </w:rPr>
      </w:pPr>
    </w:p>
    <w:p w14:paraId="72C44CAD" w14:textId="4CFE8B4F" w:rsidR="00350041" w:rsidRPr="00920CAD" w:rsidRDefault="00350041" w:rsidP="00754E54">
      <w:pPr>
        <w:tabs>
          <w:tab w:val="left" w:pos="6577"/>
        </w:tabs>
        <w:jc w:val="both"/>
        <w:rPr>
          <w:rFonts w:ascii="Rockwell" w:hAnsi="Rockwell"/>
        </w:rPr>
      </w:pPr>
    </w:p>
    <w:p w14:paraId="5C33214D" w14:textId="1E5B3645" w:rsidR="00350041" w:rsidRPr="00920CAD" w:rsidRDefault="00350041" w:rsidP="00754E54">
      <w:pPr>
        <w:tabs>
          <w:tab w:val="left" w:pos="6577"/>
        </w:tabs>
        <w:jc w:val="both"/>
        <w:rPr>
          <w:rFonts w:ascii="Rockwell" w:hAnsi="Rockwell"/>
        </w:rPr>
      </w:pPr>
    </w:p>
    <w:p w14:paraId="2C3DAD0A" w14:textId="4E120ADA" w:rsidR="00350041" w:rsidRPr="00920CAD" w:rsidRDefault="00350041" w:rsidP="00754E54">
      <w:pPr>
        <w:tabs>
          <w:tab w:val="left" w:pos="6577"/>
        </w:tabs>
        <w:jc w:val="both"/>
        <w:rPr>
          <w:rFonts w:ascii="Rockwell" w:hAnsi="Rockwell"/>
        </w:rPr>
      </w:pPr>
    </w:p>
    <w:p w14:paraId="25373D97" w14:textId="76B10122" w:rsidR="00350041" w:rsidRPr="00920CAD" w:rsidRDefault="00350041" w:rsidP="00754E54">
      <w:pPr>
        <w:tabs>
          <w:tab w:val="left" w:pos="6577"/>
        </w:tabs>
        <w:jc w:val="both"/>
        <w:rPr>
          <w:rFonts w:ascii="Rockwell" w:hAnsi="Rockwell"/>
        </w:rPr>
      </w:pPr>
    </w:p>
    <w:p w14:paraId="7F857DF1" w14:textId="7774984D" w:rsidR="00350041" w:rsidRPr="00920CAD" w:rsidRDefault="00350041" w:rsidP="00754E54">
      <w:pPr>
        <w:tabs>
          <w:tab w:val="left" w:pos="6577"/>
        </w:tabs>
        <w:jc w:val="both"/>
        <w:rPr>
          <w:rFonts w:ascii="Rockwell" w:hAnsi="Rockwell"/>
        </w:rPr>
      </w:pPr>
    </w:p>
    <w:p w14:paraId="4F03BBBB" w14:textId="6742ABAE" w:rsidR="00350041" w:rsidRPr="00920CAD" w:rsidRDefault="00350041" w:rsidP="00754E54">
      <w:pPr>
        <w:tabs>
          <w:tab w:val="left" w:pos="6577"/>
        </w:tabs>
        <w:jc w:val="both"/>
        <w:rPr>
          <w:rFonts w:ascii="Rockwell" w:hAnsi="Rockwell"/>
        </w:rPr>
      </w:pPr>
    </w:p>
    <w:p w14:paraId="03C132CB" w14:textId="0357F482" w:rsidR="00350041" w:rsidRPr="00920CAD" w:rsidRDefault="00350041" w:rsidP="00754E54">
      <w:pPr>
        <w:tabs>
          <w:tab w:val="left" w:pos="6577"/>
        </w:tabs>
        <w:jc w:val="both"/>
        <w:rPr>
          <w:rFonts w:ascii="Rockwell" w:hAnsi="Rockwell"/>
        </w:rPr>
      </w:pPr>
    </w:p>
    <w:p w14:paraId="604BC24B" w14:textId="1E8B9EDA" w:rsidR="00350041" w:rsidRPr="00920CAD" w:rsidRDefault="00350041" w:rsidP="00754E54">
      <w:pPr>
        <w:tabs>
          <w:tab w:val="left" w:pos="6577"/>
        </w:tabs>
        <w:jc w:val="both"/>
        <w:rPr>
          <w:rFonts w:ascii="Rockwell" w:hAnsi="Rockwell"/>
        </w:rPr>
      </w:pPr>
    </w:p>
    <w:p w14:paraId="6D59CBF0" w14:textId="3CEF48AD" w:rsidR="00350041" w:rsidRPr="00920CAD" w:rsidRDefault="00350041" w:rsidP="00754E54">
      <w:pPr>
        <w:tabs>
          <w:tab w:val="left" w:pos="6577"/>
        </w:tabs>
        <w:jc w:val="both"/>
        <w:rPr>
          <w:rFonts w:ascii="Rockwell" w:hAnsi="Rockwell"/>
        </w:rPr>
      </w:pPr>
    </w:p>
    <w:p w14:paraId="27805ED8" w14:textId="14310D30" w:rsidR="0034282C" w:rsidRPr="00920CAD" w:rsidRDefault="0034282C"/>
    <w:p w14:paraId="5EBCAA94" w14:textId="427C8771" w:rsidR="00135EE9" w:rsidRPr="00920CAD" w:rsidRDefault="0094376B" w:rsidP="0094376B">
      <w:pPr>
        <w:rPr>
          <w:rFonts w:ascii="Rockwell" w:hAnsi="Rockwell"/>
          <w:b/>
          <w:sz w:val="40"/>
          <w:szCs w:val="40"/>
        </w:rPr>
      </w:pPr>
      <w:r w:rsidRPr="00920CAD">
        <w:rPr>
          <w:rFonts w:ascii="Rockwell" w:hAnsi="Rockwell"/>
          <w:b/>
          <w:sz w:val="40"/>
          <w:szCs w:val="40"/>
        </w:rPr>
        <w:t>TABLE DES MATIERES</w:t>
      </w:r>
    </w:p>
    <w:p w14:paraId="391A2E34" w14:textId="239C4BCC" w:rsidR="0094376B" w:rsidRPr="00920CAD" w:rsidRDefault="0094376B" w:rsidP="0094376B">
      <w:pPr>
        <w:rPr>
          <w:rFonts w:ascii="Rockwell" w:hAnsi="Rockwell"/>
        </w:rPr>
      </w:pPr>
    </w:p>
    <w:p w14:paraId="2343EEE0" w14:textId="0FDEA8BF" w:rsidR="007D2645" w:rsidRDefault="00675E32">
      <w:pPr>
        <w:pStyle w:val="TM1"/>
        <w:tabs>
          <w:tab w:val="right" w:leader="underscore" w:pos="9401"/>
        </w:tabs>
        <w:rPr>
          <w:rFonts w:eastAsiaTheme="minorEastAsia" w:cstheme="minorBidi"/>
          <w:b w:val="0"/>
          <w:bCs w:val="0"/>
          <w:i w:val="0"/>
          <w:iCs w:val="0"/>
          <w:noProof/>
          <w:kern w:val="2"/>
          <w:lang/>
          <w14:ligatures w14:val="standardContextual"/>
        </w:rPr>
      </w:pPr>
      <w:r w:rsidRPr="00920CAD">
        <w:rPr>
          <w:rFonts w:ascii="Rockwell" w:hAnsi="Rockwell"/>
        </w:rPr>
        <w:fldChar w:fldCharType="begin"/>
      </w:r>
      <w:r w:rsidRPr="00920CAD">
        <w:rPr>
          <w:rFonts w:ascii="Rockwell" w:hAnsi="Rockwell"/>
        </w:rPr>
        <w:instrText xml:space="preserve"> TOC \o "1-2" \h \z \u </w:instrText>
      </w:r>
      <w:r w:rsidRPr="00920CAD">
        <w:rPr>
          <w:rFonts w:ascii="Rockwell" w:hAnsi="Rockwell"/>
        </w:rPr>
        <w:fldChar w:fldCharType="separate"/>
      </w:r>
      <w:hyperlink w:anchor="_Toc229584477" w:history="1">
        <w:r w:rsidR="007D2645" w:rsidRPr="006C0DEE">
          <w:rPr>
            <w:rStyle w:val="Lienhypertexte"/>
            <w:rFonts w:ascii="Rockwell" w:hAnsi="Rockwell"/>
            <w:noProof/>
          </w:rPr>
          <w:t>P R E A L A B L E</w:t>
        </w:r>
        <w:r w:rsidR="007D2645">
          <w:rPr>
            <w:noProof/>
            <w:webHidden/>
          </w:rPr>
          <w:tab/>
        </w:r>
        <w:r w:rsidR="007D2645">
          <w:rPr>
            <w:noProof/>
            <w:webHidden/>
          </w:rPr>
          <w:fldChar w:fldCharType="begin"/>
        </w:r>
        <w:r w:rsidR="007D2645">
          <w:rPr>
            <w:noProof/>
            <w:webHidden/>
          </w:rPr>
          <w:instrText xml:space="preserve"> PAGEREF _Toc229584477 \h </w:instrText>
        </w:r>
        <w:r w:rsidR="007D2645">
          <w:rPr>
            <w:noProof/>
            <w:webHidden/>
          </w:rPr>
        </w:r>
        <w:r w:rsidR="007D2645">
          <w:rPr>
            <w:noProof/>
            <w:webHidden/>
          </w:rPr>
          <w:fldChar w:fldCharType="separate"/>
        </w:r>
        <w:r w:rsidR="007D2645">
          <w:rPr>
            <w:noProof/>
            <w:webHidden/>
          </w:rPr>
          <w:t>2</w:t>
        </w:r>
        <w:r w:rsidR="007D2645">
          <w:rPr>
            <w:noProof/>
            <w:webHidden/>
          </w:rPr>
          <w:fldChar w:fldCharType="end"/>
        </w:r>
      </w:hyperlink>
    </w:p>
    <w:p w14:paraId="002FC57F" w14:textId="4EA63A62" w:rsidR="007D2645" w:rsidRDefault="00000000">
      <w:pPr>
        <w:pStyle w:val="TM1"/>
        <w:tabs>
          <w:tab w:val="left" w:pos="480"/>
          <w:tab w:val="right" w:leader="underscore" w:pos="9401"/>
        </w:tabs>
        <w:rPr>
          <w:rFonts w:eastAsiaTheme="minorEastAsia" w:cstheme="minorBidi"/>
          <w:b w:val="0"/>
          <w:bCs w:val="0"/>
          <w:i w:val="0"/>
          <w:iCs w:val="0"/>
          <w:noProof/>
          <w:kern w:val="2"/>
          <w:lang/>
          <w14:ligatures w14:val="standardContextual"/>
        </w:rPr>
      </w:pPr>
      <w:hyperlink w:anchor="_Toc229584478" w:history="1">
        <w:r w:rsidR="007D2645" w:rsidRPr="006C0DEE">
          <w:rPr>
            <w:rStyle w:val="Lienhypertexte"/>
            <w:rFonts w:ascii="Rockwell" w:hAnsi="Rockwell"/>
            <w:noProof/>
          </w:rPr>
          <w:t>I</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MICRO-ORDINATEURS</w:t>
        </w:r>
        <w:r w:rsidR="007D2645">
          <w:rPr>
            <w:noProof/>
            <w:webHidden/>
          </w:rPr>
          <w:tab/>
        </w:r>
        <w:r w:rsidR="007D2645">
          <w:rPr>
            <w:noProof/>
            <w:webHidden/>
          </w:rPr>
          <w:fldChar w:fldCharType="begin"/>
        </w:r>
        <w:r w:rsidR="007D2645">
          <w:rPr>
            <w:noProof/>
            <w:webHidden/>
          </w:rPr>
          <w:instrText xml:space="preserve"> PAGEREF _Toc229584478 \h </w:instrText>
        </w:r>
        <w:r w:rsidR="007D2645">
          <w:rPr>
            <w:noProof/>
            <w:webHidden/>
          </w:rPr>
        </w:r>
        <w:r w:rsidR="007D2645">
          <w:rPr>
            <w:noProof/>
            <w:webHidden/>
          </w:rPr>
          <w:fldChar w:fldCharType="separate"/>
        </w:r>
        <w:r w:rsidR="007D2645">
          <w:rPr>
            <w:noProof/>
            <w:webHidden/>
          </w:rPr>
          <w:t>3</w:t>
        </w:r>
        <w:r w:rsidR="007D2645">
          <w:rPr>
            <w:noProof/>
            <w:webHidden/>
          </w:rPr>
          <w:fldChar w:fldCharType="end"/>
        </w:r>
      </w:hyperlink>
    </w:p>
    <w:p w14:paraId="43B83C81" w14:textId="4A7687F6"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79" w:history="1">
        <w:r w:rsidR="007D2645" w:rsidRPr="006C0DEE">
          <w:rPr>
            <w:rStyle w:val="Lienhypertexte"/>
            <w:noProof/>
          </w:rPr>
          <w:t>I.1.</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Micro-ordinateurs pour usage standard</w:t>
        </w:r>
        <w:r w:rsidR="007D2645">
          <w:rPr>
            <w:noProof/>
            <w:webHidden/>
          </w:rPr>
          <w:tab/>
        </w:r>
        <w:r w:rsidR="007D2645">
          <w:rPr>
            <w:noProof/>
            <w:webHidden/>
          </w:rPr>
          <w:fldChar w:fldCharType="begin"/>
        </w:r>
        <w:r w:rsidR="007D2645">
          <w:rPr>
            <w:noProof/>
            <w:webHidden/>
          </w:rPr>
          <w:instrText xml:space="preserve"> PAGEREF _Toc229584479 \h </w:instrText>
        </w:r>
        <w:r w:rsidR="007D2645">
          <w:rPr>
            <w:noProof/>
            <w:webHidden/>
          </w:rPr>
        </w:r>
        <w:r w:rsidR="007D2645">
          <w:rPr>
            <w:noProof/>
            <w:webHidden/>
          </w:rPr>
          <w:fldChar w:fldCharType="separate"/>
        </w:r>
        <w:r w:rsidR="007D2645">
          <w:rPr>
            <w:noProof/>
            <w:webHidden/>
          </w:rPr>
          <w:t>3</w:t>
        </w:r>
        <w:r w:rsidR="007D2645">
          <w:rPr>
            <w:noProof/>
            <w:webHidden/>
          </w:rPr>
          <w:fldChar w:fldCharType="end"/>
        </w:r>
      </w:hyperlink>
    </w:p>
    <w:p w14:paraId="0DF5F084" w14:textId="122858FA"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80" w:history="1">
        <w:r w:rsidR="007D2645" w:rsidRPr="006C0DEE">
          <w:rPr>
            <w:rStyle w:val="Lienhypertexte"/>
            <w:noProof/>
          </w:rPr>
          <w:t>I.2.</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Micro-ordinateur pour informaticiens et assimilés</w:t>
        </w:r>
        <w:r w:rsidR="007D2645">
          <w:rPr>
            <w:noProof/>
            <w:webHidden/>
          </w:rPr>
          <w:tab/>
        </w:r>
        <w:r w:rsidR="007D2645">
          <w:rPr>
            <w:noProof/>
            <w:webHidden/>
          </w:rPr>
          <w:fldChar w:fldCharType="begin"/>
        </w:r>
        <w:r w:rsidR="007D2645">
          <w:rPr>
            <w:noProof/>
            <w:webHidden/>
          </w:rPr>
          <w:instrText xml:space="preserve"> PAGEREF _Toc229584480 \h </w:instrText>
        </w:r>
        <w:r w:rsidR="007D2645">
          <w:rPr>
            <w:noProof/>
            <w:webHidden/>
          </w:rPr>
        </w:r>
        <w:r w:rsidR="007D2645">
          <w:rPr>
            <w:noProof/>
            <w:webHidden/>
          </w:rPr>
          <w:fldChar w:fldCharType="separate"/>
        </w:r>
        <w:r w:rsidR="007D2645">
          <w:rPr>
            <w:noProof/>
            <w:webHidden/>
          </w:rPr>
          <w:t>58</w:t>
        </w:r>
        <w:r w:rsidR="007D2645">
          <w:rPr>
            <w:noProof/>
            <w:webHidden/>
          </w:rPr>
          <w:fldChar w:fldCharType="end"/>
        </w:r>
      </w:hyperlink>
    </w:p>
    <w:p w14:paraId="2F18BD0A" w14:textId="21EA8702"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81" w:history="1">
        <w:r w:rsidR="007D2645" w:rsidRPr="006C0DEE">
          <w:rPr>
            <w:rStyle w:val="Lienhypertexte"/>
            <w:noProof/>
          </w:rPr>
          <w:t>I.3.</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Moniteur pour station d’accueil</w:t>
        </w:r>
        <w:r w:rsidR="007D2645">
          <w:rPr>
            <w:noProof/>
            <w:webHidden/>
          </w:rPr>
          <w:tab/>
        </w:r>
        <w:r w:rsidR="007D2645">
          <w:rPr>
            <w:noProof/>
            <w:webHidden/>
          </w:rPr>
          <w:fldChar w:fldCharType="begin"/>
        </w:r>
        <w:r w:rsidR="007D2645">
          <w:rPr>
            <w:noProof/>
            <w:webHidden/>
          </w:rPr>
          <w:instrText xml:space="preserve"> PAGEREF _Toc229584481 \h </w:instrText>
        </w:r>
        <w:r w:rsidR="007D2645">
          <w:rPr>
            <w:noProof/>
            <w:webHidden/>
          </w:rPr>
        </w:r>
        <w:r w:rsidR="007D2645">
          <w:rPr>
            <w:noProof/>
            <w:webHidden/>
          </w:rPr>
          <w:fldChar w:fldCharType="separate"/>
        </w:r>
        <w:r w:rsidR="007D2645">
          <w:rPr>
            <w:noProof/>
            <w:webHidden/>
          </w:rPr>
          <w:t>109</w:t>
        </w:r>
        <w:r w:rsidR="007D2645">
          <w:rPr>
            <w:noProof/>
            <w:webHidden/>
          </w:rPr>
          <w:fldChar w:fldCharType="end"/>
        </w:r>
      </w:hyperlink>
    </w:p>
    <w:p w14:paraId="6318EE3D" w14:textId="5D43540F"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82" w:history="1">
        <w:r w:rsidR="007D2645" w:rsidRPr="006C0DEE">
          <w:rPr>
            <w:rStyle w:val="Lienhypertexte"/>
            <w:noProof/>
          </w:rPr>
          <w:t>I.4.</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Station d’accueil</w:t>
        </w:r>
        <w:r w:rsidR="007D2645">
          <w:rPr>
            <w:noProof/>
            <w:webHidden/>
          </w:rPr>
          <w:tab/>
        </w:r>
        <w:r w:rsidR="007D2645">
          <w:rPr>
            <w:noProof/>
            <w:webHidden/>
          </w:rPr>
          <w:fldChar w:fldCharType="begin"/>
        </w:r>
        <w:r w:rsidR="007D2645">
          <w:rPr>
            <w:noProof/>
            <w:webHidden/>
          </w:rPr>
          <w:instrText xml:space="preserve"> PAGEREF _Toc229584482 \h </w:instrText>
        </w:r>
        <w:r w:rsidR="007D2645">
          <w:rPr>
            <w:noProof/>
            <w:webHidden/>
          </w:rPr>
        </w:r>
        <w:r w:rsidR="007D2645">
          <w:rPr>
            <w:noProof/>
            <w:webHidden/>
          </w:rPr>
          <w:fldChar w:fldCharType="separate"/>
        </w:r>
        <w:r w:rsidR="007D2645">
          <w:rPr>
            <w:noProof/>
            <w:webHidden/>
          </w:rPr>
          <w:t>111</w:t>
        </w:r>
        <w:r w:rsidR="007D2645">
          <w:rPr>
            <w:noProof/>
            <w:webHidden/>
          </w:rPr>
          <w:fldChar w:fldCharType="end"/>
        </w:r>
      </w:hyperlink>
    </w:p>
    <w:p w14:paraId="4E78908C" w14:textId="4C863F60"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83" w:history="1">
        <w:r w:rsidR="007D2645" w:rsidRPr="006C0DEE">
          <w:rPr>
            <w:rStyle w:val="Lienhypertexte"/>
            <w:noProof/>
          </w:rPr>
          <w:t>I.5.</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Ensemble Clavier/souris pour station d’accueil</w:t>
        </w:r>
        <w:r w:rsidR="007D2645">
          <w:rPr>
            <w:noProof/>
            <w:webHidden/>
          </w:rPr>
          <w:tab/>
        </w:r>
        <w:r w:rsidR="007D2645">
          <w:rPr>
            <w:noProof/>
            <w:webHidden/>
          </w:rPr>
          <w:fldChar w:fldCharType="begin"/>
        </w:r>
        <w:r w:rsidR="007D2645">
          <w:rPr>
            <w:noProof/>
            <w:webHidden/>
          </w:rPr>
          <w:instrText xml:space="preserve"> PAGEREF _Toc229584483 \h </w:instrText>
        </w:r>
        <w:r w:rsidR="007D2645">
          <w:rPr>
            <w:noProof/>
            <w:webHidden/>
          </w:rPr>
        </w:r>
        <w:r w:rsidR="007D2645">
          <w:rPr>
            <w:noProof/>
            <w:webHidden/>
          </w:rPr>
          <w:fldChar w:fldCharType="separate"/>
        </w:r>
        <w:r w:rsidR="007D2645">
          <w:rPr>
            <w:noProof/>
            <w:webHidden/>
          </w:rPr>
          <w:t>114</w:t>
        </w:r>
        <w:r w:rsidR="007D2645">
          <w:rPr>
            <w:noProof/>
            <w:webHidden/>
          </w:rPr>
          <w:fldChar w:fldCharType="end"/>
        </w:r>
      </w:hyperlink>
    </w:p>
    <w:p w14:paraId="024E2467" w14:textId="33A5ACB8" w:rsidR="007D2645" w:rsidRDefault="00000000">
      <w:pPr>
        <w:pStyle w:val="TM1"/>
        <w:tabs>
          <w:tab w:val="left" w:pos="480"/>
          <w:tab w:val="right" w:leader="underscore" w:pos="9401"/>
        </w:tabs>
        <w:rPr>
          <w:rFonts w:eastAsiaTheme="minorEastAsia" w:cstheme="minorBidi"/>
          <w:b w:val="0"/>
          <w:bCs w:val="0"/>
          <w:i w:val="0"/>
          <w:iCs w:val="0"/>
          <w:noProof/>
          <w:kern w:val="2"/>
          <w:lang/>
          <w14:ligatures w14:val="standardContextual"/>
        </w:rPr>
      </w:pPr>
      <w:hyperlink w:anchor="_Toc229584484" w:history="1">
        <w:r w:rsidR="007D2645" w:rsidRPr="006C0DEE">
          <w:rPr>
            <w:rStyle w:val="Lienhypertexte"/>
            <w:rFonts w:ascii="Rockwell" w:hAnsi="Rockwell"/>
            <w:noProof/>
          </w:rPr>
          <w:t>II</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WEBCAM</w:t>
        </w:r>
        <w:r w:rsidR="007D2645">
          <w:rPr>
            <w:noProof/>
            <w:webHidden/>
          </w:rPr>
          <w:tab/>
        </w:r>
        <w:r w:rsidR="007D2645">
          <w:rPr>
            <w:noProof/>
            <w:webHidden/>
          </w:rPr>
          <w:fldChar w:fldCharType="begin"/>
        </w:r>
        <w:r w:rsidR="007D2645">
          <w:rPr>
            <w:noProof/>
            <w:webHidden/>
          </w:rPr>
          <w:instrText xml:space="preserve"> PAGEREF _Toc229584484 \h </w:instrText>
        </w:r>
        <w:r w:rsidR="007D2645">
          <w:rPr>
            <w:noProof/>
            <w:webHidden/>
          </w:rPr>
        </w:r>
        <w:r w:rsidR="007D2645">
          <w:rPr>
            <w:noProof/>
            <w:webHidden/>
          </w:rPr>
          <w:fldChar w:fldCharType="separate"/>
        </w:r>
        <w:r w:rsidR="007D2645">
          <w:rPr>
            <w:noProof/>
            <w:webHidden/>
          </w:rPr>
          <w:t>116</w:t>
        </w:r>
        <w:r w:rsidR="007D2645">
          <w:rPr>
            <w:noProof/>
            <w:webHidden/>
          </w:rPr>
          <w:fldChar w:fldCharType="end"/>
        </w:r>
      </w:hyperlink>
    </w:p>
    <w:p w14:paraId="0AD73938" w14:textId="2A055237"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85" w:history="1">
        <w:r w:rsidR="007D2645" w:rsidRPr="006C0DEE">
          <w:rPr>
            <w:rStyle w:val="Lienhypertexte"/>
            <w:rFonts w:ascii="Rockwell" w:hAnsi="Rockwell"/>
            <w:noProof/>
          </w:rPr>
          <w:t>III</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CASQUE</w:t>
        </w:r>
        <w:r w:rsidR="007D2645">
          <w:rPr>
            <w:noProof/>
            <w:webHidden/>
          </w:rPr>
          <w:tab/>
        </w:r>
        <w:r w:rsidR="007D2645">
          <w:rPr>
            <w:noProof/>
            <w:webHidden/>
          </w:rPr>
          <w:fldChar w:fldCharType="begin"/>
        </w:r>
        <w:r w:rsidR="007D2645">
          <w:rPr>
            <w:noProof/>
            <w:webHidden/>
          </w:rPr>
          <w:instrText xml:space="preserve"> PAGEREF _Toc229584485 \h </w:instrText>
        </w:r>
        <w:r w:rsidR="007D2645">
          <w:rPr>
            <w:noProof/>
            <w:webHidden/>
          </w:rPr>
        </w:r>
        <w:r w:rsidR="007D2645">
          <w:rPr>
            <w:noProof/>
            <w:webHidden/>
          </w:rPr>
          <w:fldChar w:fldCharType="separate"/>
        </w:r>
        <w:r w:rsidR="007D2645">
          <w:rPr>
            <w:noProof/>
            <w:webHidden/>
          </w:rPr>
          <w:t>117</w:t>
        </w:r>
        <w:r w:rsidR="007D2645">
          <w:rPr>
            <w:noProof/>
            <w:webHidden/>
          </w:rPr>
          <w:fldChar w:fldCharType="end"/>
        </w:r>
      </w:hyperlink>
    </w:p>
    <w:p w14:paraId="7DBADCDA" w14:textId="27F500A4"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86" w:history="1">
        <w:r w:rsidR="007D2645" w:rsidRPr="006C0DEE">
          <w:rPr>
            <w:rStyle w:val="Lienhypertexte"/>
            <w:noProof/>
          </w:rPr>
          <w:t>III.1.</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Casque audio USB</w:t>
        </w:r>
        <w:r w:rsidR="007D2645">
          <w:rPr>
            <w:noProof/>
            <w:webHidden/>
          </w:rPr>
          <w:tab/>
        </w:r>
        <w:r w:rsidR="007D2645">
          <w:rPr>
            <w:noProof/>
            <w:webHidden/>
          </w:rPr>
          <w:fldChar w:fldCharType="begin"/>
        </w:r>
        <w:r w:rsidR="007D2645">
          <w:rPr>
            <w:noProof/>
            <w:webHidden/>
          </w:rPr>
          <w:instrText xml:space="preserve"> PAGEREF _Toc229584486 \h </w:instrText>
        </w:r>
        <w:r w:rsidR="007D2645">
          <w:rPr>
            <w:noProof/>
            <w:webHidden/>
          </w:rPr>
        </w:r>
        <w:r w:rsidR="007D2645">
          <w:rPr>
            <w:noProof/>
            <w:webHidden/>
          </w:rPr>
          <w:fldChar w:fldCharType="separate"/>
        </w:r>
        <w:r w:rsidR="007D2645">
          <w:rPr>
            <w:noProof/>
            <w:webHidden/>
          </w:rPr>
          <w:t>117</w:t>
        </w:r>
        <w:r w:rsidR="007D2645">
          <w:rPr>
            <w:noProof/>
            <w:webHidden/>
          </w:rPr>
          <w:fldChar w:fldCharType="end"/>
        </w:r>
      </w:hyperlink>
    </w:p>
    <w:p w14:paraId="04B7A148" w14:textId="45AAFA45"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87" w:history="1">
        <w:r w:rsidR="007D2645" w:rsidRPr="006C0DEE">
          <w:rPr>
            <w:rStyle w:val="Lienhypertexte"/>
            <w:noProof/>
          </w:rPr>
          <w:t>III.2.</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Casque audio sans fil</w:t>
        </w:r>
        <w:r w:rsidR="007D2645">
          <w:rPr>
            <w:noProof/>
            <w:webHidden/>
          </w:rPr>
          <w:tab/>
        </w:r>
        <w:r w:rsidR="007D2645">
          <w:rPr>
            <w:noProof/>
            <w:webHidden/>
          </w:rPr>
          <w:fldChar w:fldCharType="begin"/>
        </w:r>
        <w:r w:rsidR="007D2645">
          <w:rPr>
            <w:noProof/>
            <w:webHidden/>
          </w:rPr>
          <w:instrText xml:space="preserve"> PAGEREF _Toc229584487 \h </w:instrText>
        </w:r>
        <w:r w:rsidR="007D2645">
          <w:rPr>
            <w:noProof/>
            <w:webHidden/>
          </w:rPr>
        </w:r>
        <w:r w:rsidR="007D2645">
          <w:rPr>
            <w:noProof/>
            <w:webHidden/>
          </w:rPr>
          <w:fldChar w:fldCharType="separate"/>
        </w:r>
        <w:r w:rsidR="007D2645">
          <w:rPr>
            <w:noProof/>
            <w:webHidden/>
          </w:rPr>
          <w:t>118</w:t>
        </w:r>
        <w:r w:rsidR="007D2645">
          <w:rPr>
            <w:noProof/>
            <w:webHidden/>
          </w:rPr>
          <w:fldChar w:fldCharType="end"/>
        </w:r>
      </w:hyperlink>
    </w:p>
    <w:p w14:paraId="13B308B9" w14:textId="5519AC25"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88" w:history="1">
        <w:r w:rsidR="007D2645" w:rsidRPr="006C0DEE">
          <w:rPr>
            <w:rStyle w:val="Lienhypertexte"/>
            <w:noProof/>
          </w:rPr>
          <w:t>III.3.</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Casque mini jack</w:t>
        </w:r>
        <w:r w:rsidR="007D2645">
          <w:rPr>
            <w:noProof/>
            <w:webHidden/>
          </w:rPr>
          <w:tab/>
        </w:r>
        <w:r w:rsidR="007D2645">
          <w:rPr>
            <w:noProof/>
            <w:webHidden/>
          </w:rPr>
          <w:fldChar w:fldCharType="begin"/>
        </w:r>
        <w:r w:rsidR="007D2645">
          <w:rPr>
            <w:noProof/>
            <w:webHidden/>
          </w:rPr>
          <w:instrText xml:space="preserve"> PAGEREF _Toc229584488 \h </w:instrText>
        </w:r>
        <w:r w:rsidR="007D2645">
          <w:rPr>
            <w:noProof/>
            <w:webHidden/>
          </w:rPr>
        </w:r>
        <w:r w:rsidR="007D2645">
          <w:rPr>
            <w:noProof/>
            <w:webHidden/>
          </w:rPr>
          <w:fldChar w:fldCharType="separate"/>
        </w:r>
        <w:r w:rsidR="007D2645">
          <w:rPr>
            <w:noProof/>
            <w:webHidden/>
          </w:rPr>
          <w:t>119</w:t>
        </w:r>
        <w:r w:rsidR="007D2645">
          <w:rPr>
            <w:noProof/>
            <w:webHidden/>
          </w:rPr>
          <w:fldChar w:fldCharType="end"/>
        </w:r>
      </w:hyperlink>
    </w:p>
    <w:p w14:paraId="56625236" w14:textId="473E3DEE"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89" w:history="1">
        <w:r w:rsidR="007D2645" w:rsidRPr="006C0DEE">
          <w:rPr>
            <w:rStyle w:val="Lienhypertexte"/>
            <w:rFonts w:ascii="Rockwell" w:hAnsi="Rockwell"/>
            <w:noProof/>
          </w:rPr>
          <w:t>IV</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IMPRIMANTES</w:t>
        </w:r>
        <w:r w:rsidR="007D2645">
          <w:rPr>
            <w:noProof/>
            <w:webHidden/>
          </w:rPr>
          <w:tab/>
        </w:r>
        <w:r w:rsidR="007D2645">
          <w:rPr>
            <w:noProof/>
            <w:webHidden/>
          </w:rPr>
          <w:fldChar w:fldCharType="begin"/>
        </w:r>
        <w:r w:rsidR="007D2645">
          <w:rPr>
            <w:noProof/>
            <w:webHidden/>
          </w:rPr>
          <w:instrText xml:space="preserve"> PAGEREF _Toc229584489 \h </w:instrText>
        </w:r>
        <w:r w:rsidR="007D2645">
          <w:rPr>
            <w:noProof/>
            <w:webHidden/>
          </w:rPr>
        </w:r>
        <w:r w:rsidR="007D2645">
          <w:rPr>
            <w:noProof/>
            <w:webHidden/>
          </w:rPr>
          <w:fldChar w:fldCharType="separate"/>
        </w:r>
        <w:r w:rsidR="007D2645">
          <w:rPr>
            <w:noProof/>
            <w:webHidden/>
          </w:rPr>
          <w:t>120</w:t>
        </w:r>
        <w:r w:rsidR="007D2645">
          <w:rPr>
            <w:noProof/>
            <w:webHidden/>
          </w:rPr>
          <w:fldChar w:fldCharType="end"/>
        </w:r>
      </w:hyperlink>
    </w:p>
    <w:p w14:paraId="14F8B384" w14:textId="132C0C2F"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90" w:history="1">
        <w:r w:rsidR="007D2645" w:rsidRPr="006C0DEE">
          <w:rPr>
            <w:rStyle w:val="Lienhypertexte"/>
            <w:noProof/>
          </w:rPr>
          <w:t>IV.1.</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Imprimante Laser monochrome noir/blanc de petite capacite</w:t>
        </w:r>
        <w:r w:rsidR="007D2645">
          <w:rPr>
            <w:noProof/>
            <w:webHidden/>
          </w:rPr>
          <w:tab/>
        </w:r>
        <w:r w:rsidR="007D2645">
          <w:rPr>
            <w:noProof/>
            <w:webHidden/>
          </w:rPr>
          <w:fldChar w:fldCharType="begin"/>
        </w:r>
        <w:r w:rsidR="007D2645">
          <w:rPr>
            <w:noProof/>
            <w:webHidden/>
          </w:rPr>
          <w:instrText xml:space="preserve"> PAGEREF _Toc229584490 \h </w:instrText>
        </w:r>
        <w:r w:rsidR="007D2645">
          <w:rPr>
            <w:noProof/>
            <w:webHidden/>
          </w:rPr>
        </w:r>
        <w:r w:rsidR="007D2645">
          <w:rPr>
            <w:noProof/>
            <w:webHidden/>
          </w:rPr>
          <w:fldChar w:fldCharType="separate"/>
        </w:r>
        <w:r w:rsidR="007D2645">
          <w:rPr>
            <w:noProof/>
            <w:webHidden/>
          </w:rPr>
          <w:t>120</w:t>
        </w:r>
        <w:r w:rsidR="007D2645">
          <w:rPr>
            <w:noProof/>
            <w:webHidden/>
          </w:rPr>
          <w:fldChar w:fldCharType="end"/>
        </w:r>
      </w:hyperlink>
    </w:p>
    <w:p w14:paraId="240B96E3" w14:textId="690CC133"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91" w:history="1">
        <w:r w:rsidR="007D2645" w:rsidRPr="006C0DEE">
          <w:rPr>
            <w:rStyle w:val="Lienhypertexte"/>
            <w:noProof/>
          </w:rPr>
          <w:t>IV.2.</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Imprimante Laser monochrome noir/blanc de moyenne capacité</w:t>
        </w:r>
        <w:r w:rsidR="007D2645">
          <w:rPr>
            <w:noProof/>
            <w:webHidden/>
          </w:rPr>
          <w:tab/>
        </w:r>
        <w:r w:rsidR="007D2645">
          <w:rPr>
            <w:noProof/>
            <w:webHidden/>
          </w:rPr>
          <w:fldChar w:fldCharType="begin"/>
        </w:r>
        <w:r w:rsidR="007D2645">
          <w:rPr>
            <w:noProof/>
            <w:webHidden/>
          </w:rPr>
          <w:instrText xml:space="preserve"> PAGEREF _Toc229584491 \h </w:instrText>
        </w:r>
        <w:r w:rsidR="007D2645">
          <w:rPr>
            <w:noProof/>
            <w:webHidden/>
          </w:rPr>
        </w:r>
        <w:r w:rsidR="007D2645">
          <w:rPr>
            <w:noProof/>
            <w:webHidden/>
          </w:rPr>
          <w:fldChar w:fldCharType="separate"/>
        </w:r>
        <w:r w:rsidR="007D2645">
          <w:rPr>
            <w:noProof/>
            <w:webHidden/>
          </w:rPr>
          <w:t>123</w:t>
        </w:r>
        <w:r w:rsidR="007D2645">
          <w:rPr>
            <w:noProof/>
            <w:webHidden/>
          </w:rPr>
          <w:fldChar w:fldCharType="end"/>
        </w:r>
      </w:hyperlink>
    </w:p>
    <w:p w14:paraId="6BA84453" w14:textId="62B56051"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92" w:history="1">
        <w:r w:rsidR="007D2645" w:rsidRPr="006C0DEE">
          <w:rPr>
            <w:rStyle w:val="Lienhypertexte"/>
            <w:noProof/>
          </w:rPr>
          <w:t>IV.3.</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Imprimante Laser monochrome noir/blanc de grande capacité</w:t>
        </w:r>
        <w:r w:rsidR="007D2645">
          <w:rPr>
            <w:noProof/>
            <w:webHidden/>
          </w:rPr>
          <w:tab/>
        </w:r>
        <w:r w:rsidR="007D2645">
          <w:rPr>
            <w:noProof/>
            <w:webHidden/>
          </w:rPr>
          <w:fldChar w:fldCharType="begin"/>
        </w:r>
        <w:r w:rsidR="007D2645">
          <w:rPr>
            <w:noProof/>
            <w:webHidden/>
          </w:rPr>
          <w:instrText xml:space="preserve"> PAGEREF _Toc229584492 \h </w:instrText>
        </w:r>
        <w:r w:rsidR="007D2645">
          <w:rPr>
            <w:noProof/>
            <w:webHidden/>
          </w:rPr>
        </w:r>
        <w:r w:rsidR="007D2645">
          <w:rPr>
            <w:noProof/>
            <w:webHidden/>
          </w:rPr>
          <w:fldChar w:fldCharType="separate"/>
        </w:r>
        <w:r w:rsidR="007D2645">
          <w:rPr>
            <w:noProof/>
            <w:webHidden/>
          </w:rPr>
          <w:t>126</w:t>
        </w:r>
        <w:r w:rsidR="007D2645">
          <w:rPr>
            <w:noProof/>
            <w:webHidden/>
          </w:rPr>
          <w:fldChar w:fldCharType="end"/>
        </w:r>
      </w:hyperlink>
    </w:p>
    <w:p w14:paraId="31521765" w14:textId="32B637B8"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93" w:history="1">
        <w:r w:rsidR="007D2645" w:rsidRPr="006C0DEE">
          <w:rPr>
            <w:rStyle w:val="Lienhypertexte"/>
            <w:noProof/>
          </w:rPr>
          <w:t>IV.4.</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Imprimante Laser couleur de petite capacité</w:t>
        </w:r>
        <w:r w:rsidR="007D2645">
          <w:rPr>
            <w:noProof/>
            <w:webHidden/>
          </w:rPr>
          <w:tab/>
        </w:r>
        <w:r w:rsidR="007D2645">
          <w:rPr>
            <w:noProof/>
            <w:webHidden/>
          </w:rPr>
          <w:fldChar w:fldCharType="begin"/>
        </w:r>
        <w:r w:rsidR="007D2645">
          <w:rPr>
            <w:noProof/>
            <w:webHidden/>
          </w:rPr>
          <w:instrText xml:space="preserve"> PAGEREF _Toc229584493 \h </w:instrText>
        </w:r>
        <w:r w:rsidR="007D2645">
          <w:rPr>
            <w:noProof/>
            <w:webHidden/>
          </w:rPr>
        </w:r>
        <w:r w:rsidR="007D2645">
          <w:rPr>
            <w:noProof/>
            <w:webHidden/>
          </w:rPr>
          <w:fldChar w:fldCharType="separate"/>
        </w:r>
        <w:r w:rsidR="007D2645">
          <w:rPr>
            <w:noProof/>
            <w:webHidden/>
          </w:rPr>
          <w:t>130</w:t>
        </w:r>
        <w:r w:rsidR="007D2645">
          <w:rPr>
            <w:noProof/>
            <w:webHidden/>
          </w:rPr>
          <w:fldChar w:fldCharType="end"/>
        </w:r>
      </w:hyperlink>
    </w:p>
    <w:p w14:paraId="35583F1B" w14:textId="57964CBF"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94" w:history="1">
        <w:r w:rsidR="007D2645" w:rsidRPr="006C0DEE">
          <w:rPr>
            <w:rStyle w:val="Lienhypertexte"/>
            <w:noProof/>
          </w:rPr>
          <w:t>IV.5.</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Imprimante Laser couleur de moyenne capacité</w:t>
        </w:r>
        <w:r w:rsidR="007D2645">
          <w:rPr>
            <w:noProof/>
            <w:webHidden/>
          </w:rPr>
          <w:tab/>
        </w:r>
        <w:r w:rsidR="007D2645">
          <w:rPr>
            <w:noProof/>
            <w:webHidden/>
          </w:rPr>
          <w:fldChar w:fldCharType="begin"/>
        </w:r>
        <w:r w:rsidR="007D2645">
          <w:rPr>
            <w:noProof/>
            <w:webHidden/>
          </w:rPr>
          <w:instrText xml:space="preserve"> PAGEREF _Toc229584494 \h </w:instrText>
        </w:r>
        <w:r w:rsidR="007D2645">
          <w:rPr>
            <w:noProof/>
            <w:webHidden/>
          </w:rPr>
        </w:r>
        <w:r w:rsidR="007D2645">
          <w:rPr>
            <w:noProof/>
            <w:webHidden/>
          </w:rPr>
          <w:fldChar w:fldCharType="separate"/>
        </w:r>
        <w:r w:rsidR="007D2645">
          <w:rPr>
            <w:noProof/>
            <w:webHidden/>
          </w:rPr>
          <w:t>133</w:t>
        </w:r>
        <w:r w:rsidR="007D2645">
          <w:rPr>
            <w:noProof/>
            <w:webHidden/>
          </w:rPr>
          <w:fldChar w:fldCharType="end"/>
        </w:r>
      </w:hyperlink>
    </w:p>
    <w:p w14:paraId="1579B83E" w14:textId="142276BD"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95" w:history="1">
        <w:r w:rsidR="007D2645" w:rsidRPr="006C0DEE">
          <w:rPr>
            <w:rStyle w:val="Lienhypertexte"/>
            <w:noProof/>
          </w:rPr>
          <w:t>IV.6.</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Imprimante Laser couleur de grande capacité</w:t>
        </w:r>
        <w:r w:rsidR="007D2645">
          <w:rPr>
            <w:noProof/>
            <w:webHidden/>
          </w:rPr>
          <w:tab/>
        </w:r>
        <w:r w:rsidR="007D2645">
          <w:rPr>
            <w:noProof/>
            <w:webHidden/>
          </w:rPr>
          <w:fldChar w:fldCharType="begin"/>
        </w:r>
        <w:r w:rsidR="007D2645">
          <w:rPr>
            <w:noProof/>
            <w:webHidden/>
          </w:rPr>
          <w:instrText xml:space="preserve"> PAGEREF _Toc229584495 \h </w:instrText>
        </w:r>
        <w:r w:rsidR="007D2645">
          <w:rPr>
            <w:noProof/>
            <w:webHidden/>
          </w:rPr>
        </w:r>
        <w:r w:rsidR="007D2645">
          <w:rPr>
            <w:noProof/>
            <w:webHidden/>
          </w:rPr>
          <w:fldChar w:fldCharType="separate"/>
        </w:r>
        <w:r w:rsidR="007D2645">
          <w:rPr>
            <w:noProof/>
            <w:webHidden/>
          </w:rPr>
          <w:t>137</w:t>
        </w:r>
        <w:r w:rsidR="007D2645">
          <w:rPr>
            <w:noProof/>
            <w:webHidden/>
          </w:rPr>
          <w:fldChar w:fldCharType="end"/>
        </w:r>
      </w:hyperlink>
    </w:p>
    <w:p w14:paraId="799DD64C" w14:textId="5D84FC4B"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96" w:history="1">
        <w:r w:rsidR="007D2645" w:rsidRPr="006C0DEE">
          <w:rPr>
            <w:rStyle w:val="Lienhypertexte"/>
            <w:noProof/>
          </w:rPr>
          <w:t>IV.7.</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Imprimante Jet d’encre</w:t>
        </w:r>
        <w:r w:rsidR="007D2645">
          <w:rPr>
            <w:noProof/>
            <w:webHidden/>
          </w:rPr>
          <w:tab/>
        </w:r>
        <w:r w:rsidR="007D2645">
          <w:rPr>
            <w:noProof/>
            <w:webHidden/>
          </w:rPr>
          <w:fldChar w:fldCharType="begin"/>
        </w:r>
        <w:r w:rsidR="007D2645">
          <w:rPr>
            <w:noProof/>
            <w:webHidden/>
          </w:rPr>
          <w:instrText xml:space="preserve"> PAGEREF _Toc229584496 \h </w:instrText>
        </w:r>
        <w:r w:rsidR="007D2645">
          <w:rPr>
            <w:noProof/>
            <w:webHidden/>
          </w:rPr>
        </w:r>
        <w:r w:rsidR="007D2645">
          <w:rPr>
            <w:noProof/>
            <w:webHidden/>
          </w:rPr>
          <w:fldChar w:fldCharType="separate"/>
        </w:r>
        <w:r w:rsidR="007D2645">
          <w:rPr>
            <w:noProof/>
            <w:webHidden/>
          </w:rPr>
          <w:t>140</w:t>
        </w:r>
        <w:r w:rsidR="007D2645">
          <w:rPr>
            <w:noProof/>
            <w:webHidden/>
          </w:rPr>
          <w:fldChar w:fldCharType="end"/>
        </w:r>
      </w:hyperlink>
    </w:p>
    <w:p w14:paraId="37330F28" w14:textId="29A42725"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97" w:history="1">
        <w:r w:rsidR="007D2645" w:rsidRPr="006C0DEE">
          <w:rPr>
            <w:rStyle w:val="Lienhypertexte"/>
            <w:noProof/>
          </w:rPr>
          <w:t>IV.8.</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Imprimante multifonction monochrome</w:t>
        </w:r>
        <w:r w:rsidR="007D2645">
          <w:rPr>
            <w:noProof/>
            <w:webHidden/>
          </w:rPr>
          <w:tab/>
        </w:r>
        <w:r w:rsidR="007D2645">
          <w:rPr>
            <w:noProof/>
            <w:webHidden/>
          </w:rPr>
          <w:fldChar w:fldCharType="begin"/>
        </w:r>
        <w:r w:rsidR="007D2645">
          <w:rPr>
            <w:noProof/>
            <w:webHidden/>
          </w:rPr>
          <w:instrText xml:space="preserve"> PAGEREF _Toc229584497 \h </w:instrText>
        </w:r>
        <w:r w:rsidR="007D2645">
          <w:rPr>
            <w:noProof/>
            <w:webHidden/>
          </w:rPr>
        </w:r>
        <w:r w:rsidR="007D2645">
          <w:rPr>
            <w:noProof/>
            <w:webHidden/>
          </w:rPr>
          <w:fldChar w:fldCharType="separate"/>
        </w:r>
        <w:r w:rsidR="007D2645">
          <w:rPr>
            <w:noProof/>
            <w:webHidden/>
          </w:rPr>
          <w:t>143</w:t>
        </w:r>
        <w:r w:rsidR="007D2645">
          <w:rPr>
            <w:noProof/>
            <w:webHidden/>
          </w:rPr>
          <w:fldChar w:fldCharType="end"/>
        </w:r>
      </w:hyperlink>
    </w:p>
    <w:p w14:paraId="3CD93A70" w14:textId="22B4E268"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498" w:history="1">
        <w:r w:rsidR="007D2645" w:rsidRPr="006C0DEE">
          <w:rPr>
            <w:rStyle w:val="Lienhypertexte"/>
            <w:noProof/>
          </w:rPr>
          <w:t>IV.9.</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Imprimante matricielle de petite capacité</w:t>
        </w:r>
        <w:r w:rsidR="007D2645">
          <w:rPr>
            <w:noProof/>
            <w:webHidden/>
          </w:rPr>
          <w:tab/>
        </w:r>
        <w:r w:rsidR="007D2645">
          <w:rPr>
            <w:noProof/>
            <w:webHidden/>
          </w:rPr>
          <w:fldChar w:fldCharType="begin"/>
        </w:r>
        <w:r w:rsidR="007D2645">
          <w:rPr>
            <w:noProof/>
            <w:webHidden/>
          </w:rPr>
          <w:instrText xml:space="preserve"> PAGEREF _Toc229584498 \h </w:instrText>
        </w:r>
        <w:r w:rsidR="007D2645">
          <w:rPr>
            <w:noProof/>
            <w:webHidden/>
          </w:rPr>
        </w:r>
        <w:r w:rsidR="007D2645">
          <w:rPr>
            <w:noProof/>
            <w:webHidden/>
          </w:rPr>
          <w:fldChar w:fldCharType="separate"/>
        </w:r>
        <w:r w:rsidR="007D2645">
          <w:rPr>
            <w:noProof/>
            <w:webHidden/>
          </w:rPr>
          <w:t>147</w:t>
        </w:r>
        <w:r w:rsidR="007D2645">
          <w:rPr>
            <w:noProof/>
            <w:webHidden/>
          </w:rPr>
          <w:fldChar w:fldCharType="end"/>
        </w:r>
      </w:hyperlink>
    </w:p>
    <w:p w14:paraId="74A3AA69" w14:textId="11EA1771" w:rsidR="007D2645" w:rsidRDefault="00000000">
      <w:pPr>
        <w:pStyle w:val="TM1"/>
        <w:tabs>
          <w:tab w:val="left" w:pos="960"/>
          <w:tab w:val="right" w:leader="underscore" w:pos="9401"/>
        </w:tabs>
        <w:rPr>
          <w:rFonts w:eastAsiaTheme="minorEastAsia" w:cstheme="minorBidi"/>
          <w:b w:val="0"/>
          <w:bCs w:val="0"/>
          <w:i w:val="0"/>
          <w:iCs w:val="0"/>
          <w:noProof/>
          <w:kern w:val="2"/>
          <w:lang/>
          <w14:ligatures w14:val="standardContextual"/>
        </w:rPr>
      </w:pPr>
      <w:hyperlink w:anchor="_Toc229584499" w:history="1">
        <w:r w:rsidR="007D2645" w:rsidRPr="006C0DEE">
          <w:rPr>
            <w:rStyle w:val="Lienhypertexte"/>
            <w:noProof/>
          </w:rPr>
          <w:t>IV.10.</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Imprimante matricielle de moyenne capacité</w:t>
        </w:r>
        <w:r w:rsidR="007D2645">
          <w:rPr>
            <w:noProof/>
            <w:webHidden/>
          </w:rPr>
          <w:tab/>
        </w:r>
        <w:r w:rsidR="007D2645">
          <w:rPr>
            <w:noProof/>
            <w:webHidden/>
          </w:rPr>
          <w:fldChar w:fldCharType="begin"/>
        </w:r>
        <w:r w:rsidR="007D2645">
          <w:rPr>
            <w:noProof/>
            <w:webHidden/>
          </w:rPr>
          <w:instrText xml:space="preserve"> PAGEREF _Toc229584499 \h </w:instrText>
        </w:r>
        <w:r w:rsidR="007D2645">
          <w:rPr>
            <w:noProof/>
            <w:webHidden/>
          </w:rPr>
        </w:r>
        <w:r w:rsidR="007D2645">
          <w:rPr>
            <w:noProof/>
            <w:webHidden/>
          </w:rPr>
          <w:fldChar w:fldCharType="separate"/>
        </w:r>
        <w:r w:rsidR="007D2645">
          <w:rPr>
            <w:noProof/>
            <w:webHidden/>
          </w:rPr>
          <w:t>150</w:t>
        </w:r>
        <w:r w:rsidR="007D2645">
          <w:rPr>
            <w:noProof/>
            <w:webHidden/>
          </w:rPr>
          <w:fldChar w:fldCharType="end"/>
        </w:r>
      </w:hyperlink>
    </w:p>
    <w:p w14:paraId="45CD622C" w14:textId="69DA1D24" w:rsidR="007D2645" w:rsidRDefault="00000000">
      <w:pPr>
        <w:pStyle w:val="TM1"/>
        <w:tabs>
          <w:tab w:val="left" w:pos="960"/>
          <w:tab w:val="right" w:leader="underscore" w:pos="9401"/>
        </w:tabs>
        <w:rPr>
          <w:rFonts w:eastAsiaTheme="minorEastAsia" w:cstheme="minorBidi"/>
          <w:b w:val="0"/>
          <w:bCs w:val="0"/>
          <w:i w:val="0"/>
          <w:iCs w:val="0"/>
          <w:noProof/>
          <w:kern w:val="2"/>
          <w:lang/>
          <w14:ligatures w14:val="standardContextual"/>
        </w:rPr>
      </w:pPr>
      <w:hyperlink w:anchor="_Toc229584500" w:history="1">
        <w:r w:rsidR="007D2645" w:rsidRPr="006C0DEE">
          <w:rPr>
            <w:rStyle w:val="Lienhypertexte"/>
            <w:noProof/>
          </w:rPr>
          <w:t>IV.11.</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Imprimante matricielle de grande capacité</w:t>
        </w:r>
        <w:r w:rsidR="007D2645">
          <w:rPr>
            <w:noProof/>
            <w:webHidden/>
          </w:rPr>
          <w:tab/>
        </w:r>
        <w:r w:rsidR="007D2645">
          <w:rPr>
            <w:noProof/>
            <w:webHidden/>
          </w:rPr>
          <w:fldChar w:fldCharType="begin"/>
        </w:r>
        <w:r w:rsidR="007D2645">
          <w:rPr>
            <w:noProof/>
            <w:webHidden/>
          </w:rPr>
          <w:instrText xml:space="preserve"> PAGEREF _Toc229584500 \h </w:instrText>
        </w:r>
        <w:r w:rsidR="007D2645">
          <w:rPr>
            <w:noProof/>
            <w:webHidden/>
          </w:rPr>
        </w:r>
        <w:r w:rsidR="007D2645">
          <w:rPr>
            <w:noProof/>
            <w:webHidden/>
          </w:rPr>
          <w:fldChar w:fldCharType="separate"/>
        </w:r>
        <w:r w:rsidR="007D2645">
          <w:rPr>
            <w:noProof/>
            <w:webHidden/>
          </w:rPr>
          <w:t>153</w:t>
        </w:r>
        <w:r w:rsidR="007D2645">
          <w:rPr>
            <w:noProof/>
            <w:webHidden/>
          </w:rPr>
          <w:fldChar w:fldCharType="end"/>
        </w:r>
      </w:hyperlink>
    </w:p>
    <w:p w14:paraId="733C1EB4" w14:textId="70012DC3" w:rsidR="007D2645" w:rsidRDefault="00000000">
      <w:pPr>
        <w:pStyle w:val="TM1"/>
        <w:tabs>
          <w:tab w:val="left" w:pos="480"/>
          <w:tab w:val="right" w:leader="underscore" w:pos="9401"/>
        </w:tabs>
        <w:rPr>
          <w:rFonts w:eastAsiaTheme="minorEastAsia" w:cstheme="minorBidi"/>
          <w:b w:val="0"/>
          <w:bCs w:val="0"/>
          <w:i w:val="0"/>
          <w:iCs w:val="0"/>
          <w:noProof/>
          <w:kern w:val="2"/>
          <w:lang/>
          <w14:ligatures w14:val="standardContextual"/>
        </w:rPr>
      </w:pPr>
      <w:hyperlink w:anchor="_Toc229584501" w:history="1">
        <w:r w:rsidR="007D2645" w:rsidRPr="006C0DEE">
          <w:rPr>
            <w:rStyle w:val="Lienhypertexte"/>
            <w:rFonts w:ascii="Rockwell" w:hAnsi="Rockwell"/>
            <w:noProof/>
          </w:rPr>
          <w:t>V</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ONDULEURS</w:t>
        </w:r>
        <w:r w:rsidR="007D2645">
          <w:rPr>
            <w:noProof/>
            <w:webHidden/>
          </w:rPr>
          <w:tab/>
        </w:r>
        <w:r w:rsidR="007D2645">
          <w:rPr>
            <w:noProof/>
            <w:webHidden/>
          </w:rPr>
          <w:fldChar w:fldCharType="begin"/>
        </w:r>
        <w:r w:rsidR="007D2645">
          <w:rPr>
            <w:noProof/>
            <w:webHidden/>
          </w:rPr>
          <w:instrText xml:space="preserve"> PAGEREF _Toc229584501 \h </w:instrText>
        </w:r>
        <w:r w:rsidR="007D2645">
          <w:rPr>
            <w:noProof/>
            <w:webHidden/>
          </w:rPr>
        </w:r>
        <w:r w:rsidR="007D2645">
          <w:rPr>
            <w:noProof/>
            <w:webHidden/>
          </w:rPr>
          <w:fldChar w:fldCharType="separate"/>
        </w:r>
        <w:r w:rsidR="007D2645">
          <w:rPr>
            <w:noProof/>
            <w:webHidden/>
          </w:rPr>
          <w:t>156</w:t>
        </w:r>
        <w:r w:rsidR="007D2645">
          <w:rPr>
            <w:noProof/>
            <w:webHidden/>
          </w:rPr>
          <w:fldChar w:fldCharType="end"/>
        </w:r>
      </w:hyperlink>
    </w:p>
    <w:p w14:paraId="6472CEBB" w14:textId="1B5A7749"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02" w:history="1">
        <w:r w:rsidR="007D2645" w:rsidRPr="006C0DEE">
          <w:rPr>
            <w:rStyle w:val="Lienhypertexte"/>
            <w:noProof/>
          </w:rPr>
          <w:t>V.1.</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Onduleur Line interactive</w:t>
        </w:r>
        <w:r w:rsidR="007D2645">
          <w:rPr>
            <w:noProof/>
            <w:webHidden/>
          </w:rPr>
          <w:tab/>
        </w:r>
        <w:r w:rsidR="007D2645">
          <w:rPr>
            <w:noProof/>
            <w:webHidden/>
          </w:rPr>
          <w:fldChar w:fldCharType="begin"/>
        </w:r>
        <w:r w:rsidR="007D2645">
          <w:rPr>
            <w:noProof/>
            <w:webHidden/>
          </w:rPr>
          <w:instrText xml:space="preserve"> PAGEREF _Toc229584502 \h </w:instrText>
        </w:r>
        <w:r w:rsidR="007D2645">
          <w:rPr>
            <w:noProof/>
            <w:webHidden/>
          </w:rPr>
        </w:r>
        <w:r w:rsidR="007D2645">
          <w:rPr>
            <w:noProof/>
            <w:webHidden/>
          </w:rPr>
          <w:fldChar w:fldCharType="separate"/>
        </w:r>
        <w:r w:rsidR="007D2645">
          <w:rPr>
            <w:noProof/>
            <w:webHidden/>
          </w:rPr>
          <w:t>156</w:t>
        </w:r>
        <w:r w:rsidR="007D2645">
          <w:rPr>
            <w:noProof/>
            <w:webHidden/>
          </w:rPr>
          <w:fldChar w:fldCharType="end"/>
        </w:r>
      </w:hyperlink>
    </w:p>
    <w:p w14:paraId="2371D8FE" w14:textId="059243A3"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03" w:history="1">
        <w:r w:rsidR="007D2645" w:rsidRPr="006C0DEE">
          <w:rPr>
            <w:rStyle w:val="Lienhypertexte"/>
            <w:noProof/>
          </w:rPr>
          <w:t>V.2.</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Onduleur monoposte Online</w:t>
        </w:r>
        <w:r w:rsidR="007D2645">
          <w:rPr>
            <w:noProof/>
            <w:webHidden/>
          </w:rPr>
          <w:tab/>
        </w:r>
        <w:r w:rsidR="007D2645">
          <w:rPr>
            <w:noProof/>
            <w:webHidden/>
          </w:rPr>
          <w:fldChar w:fldCharType="begin"/>
        </w:r>
        <w:r w:rsidR="007D2645">
          <w:rPr>
            <w:noProof/>
            <w:webHidden/>
          </w:rPr>
          <w:instrText xml:space="preserve"> PAGEREF _Toc229584503 \h </w:instrText>
        </w:r>
        <w:r w:rsidR="007D2645">
          <w:rPr>
            <w:noProof/>
            <w:webHidden/>
          </w:rPr>
        </w:r>
        <w:r w:rsidR="007D2645">
          <w:rPr>
            <w:noProof/>
            <w:webHidden/>
          </w:rPr>
          <w:fldChar w:fldCharType="separate"/>
        </w:r>
        <w:r w:rsidR="007D2645">
          <w:rPr>
            <w:noProof/>
            <w:webHidden/>
          </w:rPr>
          <w:t>158</w:t>
        </w:r>
        <w:r w:rsidR="007D2645">
          <w:rPr>
            <w:noProof/>
            <w:webHidden/>
          </w:rPr>
          <w:fldChar w:fldCharType="end"/>
        </w:r>
      </w:hyperlink>
    </w:p>
    <w:p w14:paraId="619E41D1" w14:textId="500B317E"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04" w:history="1">
        <w:r w:rsidR="007D2645" w:rsidRPr="006C0DEE">
          <w:rPr>
            <w:rStyle w:val="Lienhypertexte"/>
            <w:noProof/>
          </w:rPr>
          <w:t>V.3.</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Onduleur Online double conversion</w:t>
        </w:r>
        <w:r w:rsidR="007D2645">
          <w:rPr>
            <w:noProof/>
            <w:webHidden/>
          </w:rPr>
          <w:tab/>
        </w:r>
        <w:r w:rsidR="007D2645">
          <w:rPr>
            <w:noProof/>
            <w:webHidden/>
          </w:rPr>
          <w:fldChar w:fldCharType="begin"/>
        </w:r>
        <w:r w:rsidR="007D2645">
          <w:rPr>
            <w:noProof/>
            <w:webHidden/>
          </w:rPr>
          <w:instrText xml:space="preserve"> PAGEREF _Toc229584504 \h </w:instrText>
        </w:r>
        <w:r w:rsidR="007D2645">
          <w:rPr>
            <w:noProof/>
            <w:webHidden/>
          </w:rPr>
        </w:r>
        <w:r w:rsidR="007D2645">
          <w:rPr>
            <w:noProof/>
            <w:webHidden/>
          </w:rPr>
          <w:fldChar w:fldCharType="separate"/>
        </w:r>
        <w:r w:rsidR="007D2645">
          <w:rPr>
            <w:noProof/>
            <w:webHidden/>
          </w:rPr>
          <w:t>160</w:t>
        </w:r>
        <w:r w:rsidR="007D2645">
          <w:rPr>
            <w:noProof/>
            <w:webHidden/>
          </w:rPr>
          <w:fldChar w:fldCharType="end"/>
        </w:r>
      </w:hyperlink>
    </w:p>
    <w:p w14:paraId="0F4FDBF3" w14:textId="5857EA34"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05" w:history="1">
        <w:r w:rsidR="007D2645" w:rsidRPr="006C0DEE">
          <w:rPr>
            <w:rStyle w:val="Lienhypertexte"/>
            <w:noProof/>
          </w:rPr>
          <w:t>V.4.</w:t>
        </w:r>
        <w:r w:rsidR="007D2645">
          <w:rPr>
            <w:rFonts w:eastAsiaTheme="minorEastAsia" w:cstheme="minorBidi"/>
            <w:b w:val="0"/>
            <w:bCs w:val="0"/>
            <w:i w:val="0"/>
            <w:iCs w:val="0"/>
            <w:noProof/>
            <w:kern w:val="2"/>
            <w:lang/>
            <w14:ligatures w14:val="standardContextual"/>
          </w:rPr>
          <w:tab/>
        </w:r>
        <w:r w:rsidR="007D2645" w:rsidRPr="006C0DEE">
          <w:rPr>
            <w:rStyle w:val="Lienhypertexte"/>
            <w:noProof/>
          </w:rPr>
          <w:t>Onduleur grande capacité</w:t>
        </w:r>
        <w:r w:rsidR="007D2645">
          <w:rPr>
            <w:noProof/>
            <w:webHidden/>
          </w:rPr>
          <w:tab/>
        </w:r>
        <w:r w:rsidR="007D2645">
          <w:rPr>
            <w:noProof/>
            <w:webHidden/>
          </w:rPr>
          <w:fldChar w:fldCharType="begin"/>
        </w:r>
        <w:r w:rsidR="007D2645">
          <w:rPr>
            <w:noProof/>
            <w:webHidden/>
          </w:rPr>
          <w:instrText xml:space="preserve"> PAGEREF _Toc229584505 \h </w:instrText>
        </w:r>
        <w:r w:rsidR="007D2645">
          <w:rPr>
            <w:noProof/>
            <w:webHidden/>
          </w:rPr>
        </w:r>
        <w:r w:rsidR="007D2645">
          <w:rPr>
            <w:noProof/>
            <w:webHidden/>
          </w:rPr>
          <w:fldChar w:fldCharType="separate"/>
        </w:r>
        <w:r w:rsidR="007D2645">
          <w:rPr>
            <w:noProof/>
            <w:webHidden/>
          </w:rPr>
          <w:t>163</w:t>
        </w:r>
        <w:r w:rsidR="007D2645">
          <w:rPr>
            <w:noProof/>
            <w:webHidden/>
          </w:rPr>
          <w:fldChar w:fldCharType="end"/>
        </w:r>
      </w:hyperlink>
    </w:p>
    <w:p w14:paraId="05B5B7C5" w14:textId="5E7E11F2"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06" w:history="1">
        <w:r w:rsidR="007D2645" w:rsidRPr="006C0DEE">
          <w:rPr>
            <w:rStyle w:val="Lienhypertexte"/>
            <w:rFonts w:ascii="Rockwell" w:hAnsi="Rockwell"/>
            <w:noProof/>
          </w:rPr>
          <w:t>VI.</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VIDEO PROJECTEURS</w:t>
        </w:r>
        <w:r w:rsidR="007D2645">
          <w:rPr>
            <w:noProof/>
            <w:webHidden/>
          </w:rPr>
          <w:tab/>
        </w:r>
        <w:r w:rsidR="007D2645">
          <w:rPr>
            <w:noProof/>
            <w:webHidden/>
          </w:rPr>
          <w:fldChar w:fldCharType="begin"/>
        </w:r>
        <w:r w:rsidR="007D2645">
          <w:rPr>
            <w:noProof/>
            <w:webHidden/>
          </w:rPr>
          <w:instrText xml:space="preserve"> PAGEREF _Toc229584506 \h </w:instrText>
        </w:r>
        <w:r w:rsidR="007D2645">
          <w:rPr>
            <w:noProof/>
            <w:webHidden/>
          </w:rPr>
        </w:r>
        <w:r w:rsidR="007D2645">
          <w:rPr>
            <w:noProof/>
            <w:webHidden/>
          </w:rPr>
          <w:fldChar w:fldCharType="separate"/>
        </w:r>
        <w:r w:rsidR="007D2645">
          <w:rPr>
            <w:noProof/>
            <w:webHidden/>
          </w:rPr>
          <w:t>166</w:t>
        </w:r>
        <w:r w:rsidR="007D2645">
          <w:rPr>
            <w:noProof/>
            <w:webHidden/>
          </w:rPr>
          <w:fldChar w:fldCharType="end"/>
        </w:r>
      </w:hyperlink>
    </w:p>
    <w:p w14:paraId="2757C6C7" w14:textId="3CA33413"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07" w:history="1">
        <w:r w:rsidR="007D2645" w:rsidRPr="006C0DEE">
          <w:rPr>
            <w:rStyle w:val="Lienhypertexte"/>
            <w:noProof/>
          </w:rPr>
          <w:t>VI.1.</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Mini vidéo projecteur</w:t>
        </w:r>
        <w:r w:rsidR="007D2645">
          <w:rPr>
            <w:noProof/>
            <w:webHidden/>
          </w:rPr>
          <w:tab/>
        </w:r>
        <w:r w:rsidR="007D2645">
          <w:rPr>
            <w:noProof/>
            <w:webHidden/>
          </w:rPr>
          <w:fldChar w:fldCharType="begin"/>
        </w:r>
        <w:r w:rsidR="007D2645">
          <w:rPr>
            <w:noProof/>
            <w:webHidden/>
          </w:rPr>
          <w:instrText xml:space="preserve"> PAGEREF _Toc229584507 \h </w:instrText>
        </w:r>
        <w:r w:rsidR="007D2645">
          <w:rPr>
            <w:noProof/>
            <w:webHidden/>
          </w:rPr>
        </w:r>
        <w:r w:rsidR="007D2645">
          <w:rPr>
            <w:noProof/>
            <w:webHidden/>
          </w:rPr>
          <w:fldChar w:fldCharType="separate"/>
        </w:r>
        <w:r w:rsidR="007D2645">
          <w:rPr>
            <w:noProof/>
            <w:webHidden/>
          </w:rPr>
          <w:t>166</w:t>
        </w:r>
        <w:r w:rsidR="007D2645">
          <w:rPr>
            <w:noProof/>
            <w:webHidden/>
          </w:rPr>
          <w:fldChar w:fldCharType="end"/>
        </w:r>
      </w:hyperlink>
    </w:p>
    <w:p w14:paraId="6D717B56" w14:textId="27F95DE8"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08" w:history="1">
        <w:r w:rsidR="007D2645" w:rsidRPr="006C0DEE">
          <w:rPr>
            <w:rStyle w:val="Lienhypertexte"/>
            <w:noProof/>
          </w:rPr>
          <w:t>VI.2.</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Vidéo projecteur moyenne capacité</w:t>
        </w:r>
        <w:r w:rsidR="007D2645">
          <w:rPr>
            <w:noProof/>
            <w:webHidden/>
          </w:rPr>
          <w:tab/>
        </w:r>
        <w:r w:rsidR="007D2645">
          <w:rPr>
            <w:noProof/>
            <w:webHidden/>
          </w:rPr>
          <w:fldChar w:fldCharType="begin"/>
        </w:r>
        <w:r w:rsidR="007D2645">
          <w:rPr>
            <w:noProof/>
            <w:webHidden/>
          </w:rPr>
          <w:instrText xml:space="preserve"> PAGEREF _Toc229584508 \h </w:instrText>
        </w:r>
        <w:r w:rsidR="007D2645">
          <w:rPr>
            <w:noProof/>
            <w:webHidden/>
          </w:rPr>
        </w:r>
        <w:r w:rsidR="007D2645">
          <w:rPr>
            <w:noProof/>
            <w:webHidden/>
          </w:rPr>
          <w:fldChar w:fldCharType="separate"/>
        </w:r>
        <w:r w:rsidR="007D2645">
          <w:rPr>
            <w:noProof/>
            <w:webHidden/>
          </w:rPr>
          <w:t>168</w:t>
        </w:r>
        <w:r w:rsidR="007D2645">
          <w:rPr>
            <w:noProof/>
            <w:webHidden/>
          </w:rPr>
          <w:fldChar w:fldCharType="end"/>
        </w:r>
      </w:hyperlink>
    </w:p>
    <w:p w14:paraId="3595712D" w14:textId="6A003C0E"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09" w:history="1">
        <w:r w:rsidR="007D2645" w:rsidRPr="006C0DEE">
          <w:rPr>
            <w:rStyle w:val="Lienhypertexte"/>
            <w:noProof/>
          </w:rPr>
          <w:t>VI.3.</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Vidéo projecteur de grande capacité</w:t>
        </w:r>
        <w:r w:rsidR="007D2645">
          <w:rPr>
            <w:noProof/>
            <w:webHidden/>
          </w:rPr>
          <w:tab/>
        </w:r>
        <w:r w:rsidR="007D2645">
          <w:rPr>
            <w:noProof/>
            <w:webHidden/>
          </w:rPr>
          <w:fldChar w:fldCharType="begin"/>
        </w:r>
        <w:r w:rsidR="007D2645">
          <w:rPr>
            <w:noProof/>
            <w:webHidden/>
          </w:rPr>
          <w:instrText xml:space="preserve"> PAGEREF _Toc229584509 \h </w:instrText>
        </w:r>
        <w:r w:rsidR="007D2645">
          <w:rPr>
            <w:noProof/>
            <w:webHidden/>
          </w:rPr>
        </w:r>
        <w:r w:rsidR="007D2645">
          <w:rPr>
            <w:noProof/>
            <w:webHidden/>
          </w:rPr>
          <w:fldChar w:fldCharType="separate"/>
        </w:r>
        <w:r w:rsidR="007D2645">
          <w:rPr>
            <w:noProof/>
            <w:webHidden/>
          </w:rPr>
          <w:t>171</w:t>
        </w:r>
        <w:r w:rsidR="007D2645">
          <w:rPr>
            <w:noProof/>
            <w:webHidden/>
          </w:rPr>
          <w:fldChar w:fldCharType="end"/>
        </w:r>
      </w:hyperlink>
    </w:p>
    <w:p w14:paraId="4123AA95" w14:textId="55F92E3F"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10" w:history="1">
        <w:r w:rsidR="007D2645" w:rsidRPr="006C0DEE">
          <w:rPr>
            <w:rStyle w:val="Lienhypertexte"/>
            <w:rFonts w:ascii="Rockwell" w:hAnsi="Rockwell"/>
            <w:noProof/>
          </w:rPr>
          <w:t>VII.</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TABLEAU DE PROJECTION</w:t>
        </w:r>
        <w:r w:rsidR="007D2645">
          <w:rPr>
            <w:noProof/>
            <w:webHidden/>
          </w:rPr>
          <w:tab/>
        </w:r>
        <w:r w:rsidR="007D2645">
          <w:rPr>
            <w:noProof/>
            <w:webHidden/>
          </w:rPr>
          <w:fldChar w:fldCharType="begin"/>
        </w:r>
        <w:r w:rsidR="007D2645">
          <w:rPr>
            <w:noProof/>
            <w:webHidden/>
          </w:rPr>
          <w:instrText xml:space="preserve"> PAGEREF _Toc229584510 \h </w:instrText>
        </w:r>
        <w:r w:rsidR="007D2645">
          <w:rPr>
            <w:noProof/>
            <w:webHidden/>
          </w:rPr>
        </w:r>
        <w:r w:rsidR="007D2645">
          <w:rPr>
            <w:noProof/>
            <w:webHidden/>
          </w:rPr>
          <w:fldChar w:fldCharType="separate"/>
        </w:r>
        <w:r w:rsidR="007D2645">
          <w:rPr>
            <w:noProof/>
            <w:webHidden/>
          </w:rPr>
          <w:t>174</w:t>
        </w:r>
        <w:r w:rsidR="007D2645">
          <w:rPr>
            <w:noProof/>
            <w:webHidden/>
          </w:rPr>
          <w:fldChar w:fldCharType="end"/>
        </w:r>
      </w:hyperlink>
    </w:p>
    <w:p w14:paraId="1053EACD" w14:textId="0BDB659B" w:rsidR="007D2645" w:rsidRDefault="00000000">
      <w:pPr>
        <w:pStyle w:val="TM1"/>
        <w:tabs>
          <w:tab w:val="left" w:pos="960"/>
          <w:tab w:val="right" w:leader="underscore" w:pos="9401"/>
        </w:tabs>
        <w:rPr>
          <w:rFonts w:eastAsiaTheme="minorEastAsia" w:cstheme="minorBidi"/>
          <w:b w:val="0"/>
          <w:bCs w:val="0"/>
          <w:i w:val="0"/>
          <w:iCs w:val="0"/>
          <w:noProof/>
          <w:kern w:val="2"/>
          <w:lang/>
          <w14:ligatures w14:val="standardContextual"/>
        </w:rPr>
      </w:pPr>
      <w:hyperlink w:anchor="_Toc229584511" w:history="1">
        <w:r w:rsidR="007D2645" w:rsidRPr="006C0DEE">
          <w:rPr>
            <w:rStyle w:val="Lienhypertexte"/>
            <w:rFonts w:ascii="Rockwell" w:hAnsi="Rockwell"/>
            <w:noProof/>
          </w:rPr>
          <w:t>VIII.</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SUPPORT DU PROJECTEUR</w:t>
        </w:r>
        <w:r w:rsidR="007D2645">
          <w:rPr>
            <w:noProof/>
            <w:webHidden/>
          </w:rPr>
          <w:tab/>
        </w:r>
        <w:r w:rsidR="007D2645">
          <w:rPr>
            <w:noProof/>
            <w:webHidden/>
          </w:rPr>
          <w:fldChar w:fldCharType="begin"/>
        </w:r>
        <w:r w:rsidR="007D2645">
          <w:rPr>
            <w:noProof/>
            <w:webHidden/>
          </w:rPr>
          <w:instrText xml:space="preserve"> PAGEREF _Toc229584511 \h </w:instrText>
        </w:r>
        <w:r w:rsidR="007D2645">
          <w:rPr>
            <w:noProof/>
            <w:webHidden/>
          </w:rPr>
        </w:r>
        <w:r w:rsidR="007D2645">
          <w:rPr>
            <w:noProof/>
            <w:webHidden/>
          </w:rPr>
          <w:fldChar w:fldCharType="separate"/>
        </w:r>
        <w:r w:rsidR="007D2645">
          <w:rPr>
            <w:noProof/>
            <w:webHidden/>
          </w:rPr>
          <w:t>175</w:t>
        </w:r>
        <w:r w:rsidR="007D2645">
          <w:rPr>
            <w:noProof/>
            <w:webHidden/>
          </w:rPr>
          <w:fldChar w:fldCharType="end"/>
        </w:r>
      </w:hyperlink>
    </w:p>
    <w:p w14:paraId="7E6377B0" w14:textId="7210C17B"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12" w:history="1">
        <w:r w:rsidR="007D2645" w:rsidRPr="006C0DEE">
          <w:rPr>
            <w:rStyle w:val="Lienhypertexte"/>
            <w:rFonts w:ascii="Rockwell" w:hAnsi="Rockwell"/>
            <w:noProof/>
          </w:rPr>
          <w:t>IX.</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TABLEAU INTERACTIF</w:t>
        </w:r>
        <w:r w:rsidR="007D2645">
          <w:rPr>
            <w:noProof/>
            <w:webHidden/>
          </w:rPr>
          <w:tab/>
        </w:r>
        <w:r w:rsidR="007D2645">
          <w:rPr>
            <w:noProof/>
            <w:webHidden/>
          </w:rPr>
          <w:fldChar w:fldCharType="begin"/>
        </w:r>
        <w:r w:rsidR="007D2645">
          <w:rPr>
            <w:noProof/>
            <w:webHidden/>
          </w:rPr>
          <w:instrText xml:space="preserve"> PAGEREF _Toc229584512 \h </w:instrText>
        </w:r>
        <w:r w:rsidR="007D2645">
          <w:rPr>
            <w:noProof/>
            <w:webHidden/>
          </w:rPr>
        </w:r>
        <w:r w:rsidR="007D2645">
          <w:rPr>
            <w:noProof/>
            <w:webHidden/>
          </w:rPr>
          <w:fldChar w:fldCharType="separate"/>
        </w:r>
        <w:r w:rsidR="007D2645">
          <w:rPr>
            <w:noProof/>
            <w:webHidden/>
          </w:rPr>
          <w:t>176</w:t>
        </w:r>
        <w:r w:rsidR="007D2645">
          <w:rPr>
            <w:noProof/>
            <w:webHidden/>
          </w:rPr>
          <w:fldChar w:fldCharType="end"/>
        </w:r>
      </w:hyperlink>
    </w:p>
    <w:p w14:paraId="48F38423" w14:textId="08F4BEDC"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13" w:history="1">
        <w:r w:rsidR="007D2645" w:rsidRPr="006C0DEE">
          <w:rPr>
            <w:rStyle w:val="Lienhypertexte"/>
            <w:rFonts w:ascii="Rockwell" w:hAnsi="Rockwell"/>
            <w:noProof/>
          </w:rPr>
          <w:t>X.</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SCANNERS</w:t>
        </w:r>
        <w:r w:rsidR="007D2645">
          <w:rPr>
            <w:noProof/>
            <w:webHidden/>
          </w:rPr>
          <w:tab/>
        </w:r>
        <w:r w:rsidR="007D2645">
          <w:rPr>
            <w:noProof/>
            <w:webHidden/>
          </w:rPr>
          <w:fldChar w:fldCharType="begin"/>
        </w:r>
        <w:r w:rsidR="007D2645">
          <w:rPr>
            <w:noProof/>
            <w:webHidden/>
          </w:rPr>
          <w:instrText xml:space="preserve"> PAGEREF _Toc229584513 \h </w:instrText>
        </w:r>
        <w:r w:rsidR="007D2645">
          <w:rPr>
            <w:noProof/>
            <w:webHidden/>
          </w:rPr>
        </w:r>
        <w:r w:rsidR="007D2645">
          <w:rPr>
            <w:noProof/>
            <w:webHidden/>
          </w:rPr>
          <w:fldChar w:fldCharType="separate"/>
        </w:r>
        <w:r w:rsidR="007D2645">
          <w:rPr>
            <w:noProof/>
            <w:webHidden/>
          </w:rPr>
          <w:t>178</w:t>
        </w:r>
        <w:r w:rsidR="007D2645">
          <w:rPr>
            <w:noProof/>
            <w:webHidden/>
          </w:rPr>
          <w:fldChar w:fldCharType="end"/>
        </w:r>
      </w:hyperlink>
    </w:p>
    <w:p w14:paraId="41210D74" w14:textId="3B22D7A2"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14" w:history="1">
        <w:r w:rsidR="007D2645" w:rsidRPr="006C0DEE">
          <w:rPr>
            <w:rStyle w:val="Lienhypertexte"/>
            <w:rFonts w:ascii="Rockwell" w:hAnsi="Rockwell"/>
            <w:noProof/>
          </w:rPr>
          <w:t>X.1.</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Scanner individuel à plat de petite capacité avec chargeur</w:t>
        </w:r>
        <w:r w:rsidR="007D2645">
          <w:rPr>
            <w:noProof/>
            <w:webHidden/>
          </w:rPr>
          <w:tab/>
        </w:r>
        <w:r w:rsidR="007D2645">
          <w:rPr>
            <w:noProof/>
            <w:webHidden/>
          </w:rPr>
          <w:fldChar w:fldCharType="begin"/>
        </w:r>
        <w:r w:rsidR="007D2645">
          <w:rPr>
            <w:noProof/>
            <w:webHidden/>
          </w:rPr>
          <w:instrText xml:space="preserve"> PAGEREF _Toc229584514 \h </w:instrText>
        </w:r>
        <w:r w:rsidR="007D2645">
          <w:rPr>
            <w:noProof/>
            <w:webHidden/>
          </w:rPr>
        </w:r>
        <w:r w:rsidR="007D2645">
          <w:rPr>
            <w:noProof/>
            <w:webHidden/>
          </w:rPr>
          <w:fldChar w:fldCharType="separate"/>
        </w:r>
        <w:r w:rsidR="007D2645">
          <w:rPr>
            <w:noProof/>
            <w:webHidden/>
          </w:rPr>
          <w:t>178</w:t>
        </w:r>
        <w:r w:rsidR="007D2645">
          <w:rPr>
            <w:noProof/>
            <w:webHidden/>
          </w:rPr>
          <w:fldChar w:fldCharType="end"/>
        </w:r>
      </w:hyperlink>
    </w:p>
    <w:p w14:paraId="2C0DF3B5" w14:textId="0BA1D9A8"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15" w:history="1">
        <w:r w:rsidR="007D2645" w:rsidRPr="006C0DEE">
          <w:rPr>
            <w:rStyle w:val="Lienhypertexte"/>
            <w:rFonts w:ascii="Rockwell" w:hAnsi="Rockwell"/>
            <w:noProof/>
          </w:rPr>
          <w:t>X.2.</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Scanner individuel à plat de moyenne capacité avec chargeur</w:t>
        </w:r>
        <w:r w:rsidR="007D2645">
          <w:rPr>
            <w:noProof/>
            <w:webHidden/>
          </w:rPr>
          <w:tab/>
        </w:r>
        <w:r w:rsidR="007D2645">
          <w:rPr>
            <w:noProof/>
            <w:webHidden/>
          </w:rPr>
          <w:fldChar w:fldCharType="begin"/>
        </w:r>
        <w:r w:rsidR="007D2645">
          <w:rPr>
            <w:noProof/>
            <w:webHidden/>
          </w:rPr>
          <w:instrText xml:space="preserve"> PAGEREF _Toc229584515 \h </w:instrText>
        </w:r>
        <w:r w:rsidR="007D2645">
          <w:rPr>
            <w:noProof/>
            <w:webHidden/>
          </w:rPr>
        </w:r>
        <w:r w:rsidR="007D2645">
          <w:rPr>
            <w:noProof/>
            <w:webHidden/>
          </w:rPr>
          <w:fldChar w:fldCharType="separate"/>
        </w:r>
        <w:r w:rsidR="007D2645">
          <w:rPr>
            <w:noProof/>
            <w:webHidden/>
          </w:rPr>
          <w:t>180</w:t>
        </w:r>
        <w:r w:rsidR="007D2645">
          <w:rPr>
            <w:noProof/>
            <w:webHidden/>
          </w:rPr>
          <w:fldChar w:fldCharType="end"/>
        </w:r>
      </w:hyperlink>
    </w:p>
    <w:p w14:paraId="2E4B350E" w14:textId="1CFAF2F2"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16" w:history="1">
        <w:r w:rsidR="007D2645" w:rsidRPr="006C0DEE">
          <w:rPr>
            <w:rStyle w:val="Lienhypertexte"/>
            <w:rFonts w:ascii="Rockwell" w:hAnsi="Rockwell"/>
            <w:noProof/>
          </w:rPr>
          <w:t>X.3.</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Scanner individuel à plat de grande capacité</w:t>
        </w:r>
        <w:r w:rsidR="007D2645">
          <w:rPr>
            <w:noProof/>
            <w:webHidden/>
          </w:rPr>
          <w:tab/>
        </w:r>
        <w:r w:rsidR="007D2645">
          <w:rPr>
            <w:noProof/>
            <w:webHidden/>
          </w:rPr>
          <w:fldChar w:fldCharType="begin"/>
        </w:r>
        <w:r w:rsidR="007D2645">
          <w:rPr>
            <w:noProof/>
            <w:webHidden/>
          </w:rPr>
          <w:instrText xml:space="preserve"> PAGEREF _Toc229584516 \h </w:instrText>
        </w:r>
        <w:r w:rsidR="007D2645">
          <w:rPr>
            <w:noProof/>
            <w:webHidden/>
          </w:rPr>
        </w:r>
        <w:r w:rsidR="007D2645">
          <w:rPr>
            <w:noProof/>
            <w:webHidden/>
          </w:rPr>
          <w:fldChar w:fldCharType="separate"/>
        </w:r>
        <w:r w:rsidR="007D2645">
          <w:rPr>
            <w:noProof/>
            <w:webHidden/>
          </w:rPr>
          <w:t>182</w:t>
        </w:r>
        <w:r w:rsidR="007D2645">
          <w:rPr>
            <w:noProof/>
            <w:webHidden/>
          </w:rPr>
          <w:fldChar w:fldCharType="end"/>
        </w:r>
      </w:hyperlink>
    </w:p>
    <w:p w14:paraId="163F2CCF" w14:textId="55471F3B"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17" w:history="1">
        <w:r w:rsidR="007D2645" w:rsidRPr="006C0DEE">
          <w:rPr>
            <w:rStyle w:val="Lienhypertexte"/>
            <w:rFonts w:ascii="Rockwell" w:hAnsi="Rockwell"/>
            <w:noProof/>
          </w:rPr>
          <w:t>X.4.</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Scanner de production</w:t>
        </w:r>
        <w:r w:rsidR="007D2645">
          <w:rPr>
            <w:noProof/>
            <w:webHidden/>
          </w:rPr>
          <w:tab/>
        </w:r>
        <w:r w:rsidR="007D2645">
          <w:rPr>
            <w:noProof/>
            <w:webHidden/>
          </w:rPr>
          <w:fldChar w:fldCharType="begin"/>
        </w:r>
        <w:r w:rsidR="007D2645">
          <w:rPr>
            <w:noProof/>
            <w:webHidden/>
          </w:rPr>
          <w:instrText xml:space="preserve"> PAGEREF _Toc229584517 \h </w:instrText>
        </w:r>
        <w:r w:rsidR="007D2645">
          <w:rPr>
            <w:noProof/>
            <w:webHidden/>
          </w:rPr>
        </w:r>
        <w:r w:rsidR="007D2645">
          <w:rPr>
            <w:noProof/>
            <w:webHidden/>
          </w:rPr>
          <w:fldChar w:fldCharType="separate"/>
        </w:r>
        <w:r w:rsidR="007D2645">
          <w:rPr>
            <w:noProof/>
            <w:webHidden/>
          </w:rPr>
          <w:t>184</w:t>
        </w:r>
        <w:r w:rsidR="007D2645">
          <w:rPr>
            <w:noProof/>
            <w:webHidden/>
          </w:rPr>
          <w:fldChar w:fldCharType="end"/>
        </w:r>
      </w:hyperlink>
    </w:p>
    <w:p w14:paraId="10A6C90F" w14:textId="43324501"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18" w:history="1">
        <w:r w:rsidR="007D2645" w:rsidRPr="006C0DEE">
          <w:rPr>
            <w:rStyle w:val="Lienhypertexte"/>
            <w:rFonts w:ascii="Rockwell" w:hAnsi="Rockwell"/>
            <w:noProof/>
          </w:rPr>
          <w:t>XI.</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TABLETTES</w:t>
        </w:r>
        <w:r w:rsidR="007D2645">
          <w:rPr>
            <w:noProof/>
            <w:webHidden/>
          </w:rPr>
          <w:tab/>
        </w:r>
        <w:r w:rsidR="007D2645">
          <w:rPr>
            <w:noProof/>
            <w:webHidden/>
          </w:rPr>
          <w:fldChar w:fldCharType="begin"/>
        </w:r>
        <w:r w:rsidR="007D2645">
          <w:rPr>
            <w:noProof/>
            <w:webHidden/>
          </w:rPr>
          <w:instrText xml:space="preserve"> PAGEREF _Toc229584518 \h </w:instrText>
        </w:r>
        <w:r w:rsidR="007D2645">
          <w:rPr>
            <w:noProof/>
            <w:webHidden/>
          </w:rPr>
        </w:r>
        <w:r w:rsidR="007D2645">
          <w:rPr>
            <w:noProof/>
            <w:webHidden/>
          </w:rPr>
          <w:fldChar w:fldCharType="separate"/>
        </w:r>
        <w:r w:rsidR="007D2645">
          <w:rPr>
            <w:noProof/>
            <w:webHidden/>
          </w:rPr>
          <w:t>185</w:t>
        </w:r>
        <w:r w:rsidR="007D2645">
          <w:rPr>
            <w:noProof/>
            <w:webHidden/>
          </w:rPr>
          <w:fldChar w:fldCharType="end"/>
        </w:r>
      </w:hyperlink>
    </w:p>
    <w:p w14:paraId="697BFF57" w14:textId="38D1D712" w:rsidR="007D2645" w:rsidRDefault="00000000">
      <w:pPr>
        <w:pStyle w:val="TM1"/>
        <w:tabs>
          <w:tab w:val="left" w:pos="960"/>
          <w:tab w:val="right" w:leader="underscore" w:pos="9401"/>
        </w:tabs>
        <w:rPr>
          <w:rFonts w:eastAsiaTheme="minorEastAsia" w:cstheme="minorBidi"/>
          <w:b w:val="0"/>
          <w:bCs w:val="0"/>
          <w:i w:val="0"/>
          <w:iCs w:val="0"/>
          <w:noProof/>
          <w:kern w:val="2"/>
          <w:lang/>
          <w14:ligatures w14:val="standardContextual"/>
        </w:rPr>
      </w:pPr>
      <w:hyperlink w:anchor="_Toc229584519" w:history="1">
        <w:r w:rsidR="007D2645" w:rsidRPr="006C0DEE">
          <w:rPr>
            <w:rStyle w:val="Lienhypertexte"/>
            <w:rFonts w:ascii="Rockwell" w:hAnsi="Rockwell"/>
            <w:noProof/>
          </w:rPr>
          <w:t>XI.1.</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Tablette standard (Android)</w:t>
        </w:r>
        <w:r w:rsidR="007D2645">
          <w:rPr>
            <w:noProof/>
            <w:webHidden/>
          </w:rPr>
          <w:tab/>
        </w:r>
        <w:r w:rsidR="007D2645">
          <w:rPr>
            <w:noProof/>
            <w:webHidden/>
          </w:rPr>
          <w:fldChar w:fldCharType="begin"/>
        </w:r>
        <w:r w:rsidR="007D2645">
          <w:rPr>
            <w:noProof/>
            <w:webHidden/>
          </w:rPr>
          <w:instrText xml:space="preserve"> PAGEREF _Toc229584519 \h </w:instrText>
        </w:r>
        <w:r w:rsidR="007D2645">
          <w:rPr>
            <w:noProof/>
            <w:webHidden/>
          </w:rPr>
        </w:r>
        <w:r w:rsidR="007D2645">
          <w:rPr>
            <w:noProof/>
            <w:webHidden/>
          </w:rPr>
          <w:fldChar w:fldCharType="separate"/>
        </w:r>
        <w:r w:rsidR="007D2645">
          <w:rPr>
            <w:noProof/>
            <w:webHidden/>
          </w:rPr>
          <w:t>185</w:t>
        </w:r>
        <w:r w:rsidR="007D2645">
          <w:rPr>
            <w:noProof/>
            <w:webHidden/>
          </w:rPr>
          <w:fldChar w:fldCharType="end"/>
        </w:r>
      </w:hyperlink>
    </w:p>
    <w:p w14:paraId="54FFA3F7" w14:textId="2DE3DE7C" w:rsidR="007D2645" w:rsidRDefault="00000000">
      <w:pPr>
        <w:pStyle w:val="TM1"/>
        <w:tabs>
          <w:tab w:val="left" w:pos="960"/>
          <w:tab w:val="right" w:leader="underscore" w:pos="9401"/>
        </w:tabs>
        <w:rPr>
          <w:rFonts w:eastAsiaTheme="minorEastAsia" w:cstheme="minorBidi"/>
          <w:b w:val="0"/>
          <w:bCs w:val="0"/>
          <w:i w:val="0"/>
          <w:iCs w:val="0"/>
          <w:noProof/>
          <w:kern w:val="2"/>
          <w:lang/>
          <w14:ligatures w14:val="standardContextual"/>
        </w:rPr>
      </w:pPr>
      <w:hyperlink w:anchor="_Toc229584520" w:history="1">
        <w:r w:rsidR="007D2645" w:rsidRPr="006C0DEE">
          <w:rPr>
            <w:rStyle w:val="Lienhypertexte"/>
            <w:rFonts w:ascii="Rockwell" w:hAnsi="Rockwell"/>
            <w:noProof/>
          </w:rPr>
          <w:t>XI.2.</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Tablette professionnelle iOS</w:t>
        </w:r>
        <w:r w:rsidR="007D2645">
          <w:rPr>
            <w:noProof/>
            <w:webHidden/>
          </w:rPr>
          <w:tab/>
        </w:r>
        <w:r w:rsidR="007D2645">
          <w:rPr>
            <w:noProof/>
            <w:webHidden/>
          </w:rPr>
          <w:fldChar w:fldCharType="begin"/>
        </w:r>
        <w:r w:rsidR="007D2645">
          <w:rPr>
            <w:noProof/>
            <w:webHidden/>
          </w:rPr>
          <w:instrText xml:space="preserve"> PAGEREF _Toc229584520 \h </w:instrText>
        </w:r>
        <w:r w:rsidR="007D2645">
          <w:rPr>
            <w:noProof/>
            <w:webHidden/>
          </w:rPr>
        </w:r>
        <w:r w:rsidR="007D2645">
          <w:rPr>
            <w:noProof/>
            <w:webHidden/>
          </w:rPr>
          <w:fldChar w:fldCharType="separate"/>
        </w:r>
        <w:r w:rsidR="007D2645">
          <w:rPr>
            <w:noProof/>
            <w:webHidden/>
          </w:rPr>
          <w:t>189</w:t>
        </w:r>
        <w:r w:rsidR="007D2645">
          <w:rPr>
            <w:noProof/>
            <w:webHidden/>
          </w:rPr>
          <w:fldChar w:fldCharType="end"/>
        </w:r>
      </w:hyperlink>
    </w:p>
    <w:p w14:paraId="6E422221" w14:textId="0147C1F9" w:rsidR="007D2645" w:rsidRDefault="00000000">
      <w:pPr>
        <w:pStyle w:val="TM1"/>
        <w:tabs>
          <w:tab w:val="left" w:pos="960"/>
          <w:tab w:val="right" w:leader="underscore" w:pos="9401"/>
        </w:tabs>
        <w:rPr>
          <w:rFonts w:eastAsiaTheme="minorEastAsia" w:cstheme="minorBidi"/>
          <w:b w:val="0"/>
          <w:bCs w:val="0"/>
          <w:i w:val="0"/>
          <w:iCs w:val="0"/>
          <w:noProof/>
          <w:kern w:val="2"/>
          <w:lang/>
          <w14:ligatures w14:val="standardContextual"/>
        </w:rPr>
      </w:pPr>
      <w:hyperlink w:anchor="_Toc229584521" w:history="1">
        <w:r w:rsidR="007D2645" w:rsidRPr="006C0DEE">
          <w:rPr>
            <w:rStyle w:val="Lienhypertexte"/>
            <w:rFonts w:ascii="Rockwell" w:hAnsi="Rockwell"/>
            <w:noProof/>
          </w:rPr>
          <w:t>XI.3.</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Tablette Windows</w:t>
        </w:r>
        <w:r w:rsidR="007D2645">
          <w:rPr>
            <w:noProof/>
            <w:webHidden/>
          </w:rPr>
          <w:tab/>
        </w:r>
        <w:r w:rsidR="007D2645">
          <w:rPr>
            <w:noProof/>
            <w:webHidden/>
          </w:rPr>
          <w:fldChar w:fldCharType="begin"/>
        </w:r>
        <w:r w:rsidR="007D2645">
          <w:rPr>
            <w:noProof/>
            <w:webHidden/>
          </w:rPr>
          <w:instrText xml:space="preserve"> PAGEREF _Toc229584521 \h </w:instrText>
        </w:r>
        <w:r w:rsidR="007D2645">
          <w:rPr>
            <w:noProof/>
            <w:webHidden/>
          </w:rPr>
        </w:r>
        <w:r w:rsidR="007D2645">
          <w:rPr>
            <w:noProof/>
            <w:webHidden/>
          </w:rPr>
          <w:fldChar w:fldCharType="separate"/>
        </w:r>
        <w:r w:rsidR="007D2645">
          <w:rPr>
            <w:noProof/>
            <w:webHidden/>
          </w:rPr>
          <w:t>194</w:t>
        </w:r>
        <w:r w:rsidR="007D2645">
          <w:rPr>
            <w:noProof/>
            <w:webHidden/>
          </w:rPr>
          <w:fldChar w:fldCharType="end"/>
        </w:r>
      </w:hyperlink>
    </w:p>
    <w:p w14:paraId="7A243F4D" w14:textId="630E7D95" w:rsidR="007D2645" w:rsidRDefault="00000000">
      <w:pPr>
        <w:pStyle w:val="TM1"/>
        <w:tabs>
          <w:tab w:val="left" w:pos="960"/>
          <w:tab w:val="right" w:leader="underscore" w:pos="9401"/>
        </w:tabs>
        <w:rPr>
          <w:rFonts w:eastAsiaTheme="minorEastAsia" w:cstheme="minorBidi"/>
          <w:b w:val="0"/>
          <w:bCs w:val="0"/>
          <w:i w:val="0"/>
          <w:iCs w:val="0"/>
          <w:noProof/>
          <w:kern w:val="2"/>
          <w:lang/>
          <w14:ligatures w14:val="standardContextual"/>
        </w:rPr>
      </w:pPr>
      <w:hyperlink w:anchor="_Toc229584522" w:history="1">
        <w:r w:rsidR="007D2645" w:rsidRPr="006C0DEE">
          <w:rPr>
            <w:rStyle w:val="Lienhypertexte"/>
            <w:rFonts w:ascii="Rockwell" w:hAnsi="Rockwell"/>
            <w:noProof/>
          </w:rPr>
          <w:t>XI.4.</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Tablette iPad Air</w:t>
        </w:r>
        <w:r w:rsidR="007D2645">
          <w:rPr>
            <w:noProof/>
            <w:webHidden/>
          </w:rPr>
          <w:tab/>
        </w:r>
        <w:r w:rsidR="007D2645">
          <w:rPr>
            <w:noProof/>
            <w:webHidden/>
          </w:rPr>
          <w:fldChar w:fldCharType="begin"/>
        </w:r>
        <w:r w:rsidR="007D2645">
          <w:rPr>
            <w:noProof/>
            <w:webHidden/>
          </w:rPr>
          <w:instrText xml:space="preserve"> PAGEREF _Toc229584522 \h </w:instrText>
        </w:r>
        <w:r w:rsidR="007D2645">
          <w:rPr>
            <w:noProof/>
            <w:webHidden/>
          </w:rPr>
        </w:r>
        <w:r w:rsidR="007D2645">
          <w:rPr>
            <w:noProof/>
            <w:webHidden/>
          </w:rPr>
          <w:fldChar w:fldCharType="separate"/>
        </w:r>
        <w:r w:rsidR="007D2645">
          <w:rPr>
            <w:noProof/>
            <w:webHidden/>
          </w:rPr>
          <w:t>199</w:t>
        </w:r>
        <w:r w:rsidR="007D2645">
          <w:rPr>
            <w:noProof/>
            <w:webHidden/>
          </w:rPr>
          <w:fldChar w:fldCharType="end"/>
        </w:r>
      </w:hyperlink>
    </w:p>
    <w:p w14:paraId="5B9D5BCA" w14:textId="6C7E4C2F" w:rsidR="007D2645" w:rsidRDefault="00000000">
      <w:pPr>
        <w:pStyle w:val="TM1"/>
        <w:tabs>
          <w:tab w:val="left" w:pos="960"/>
          <w:tab w:val="right" w:leader="underscore" w:pos="9401"/>
        </w:tabs>
        <w:rPr>
          <w:rFonts w:eastAsiaTheme="minorEastAsia" w:cstheme="minorBidi"/>
          <w:b w:val="0"/>
          <w:bCs w:val="0"/>
          <w:i w:val="0"/>
          <w:iCs w:val="0"/>
          <w:noProof/>
          <w:kern w:val="2"/>
          <w:lang/>
          <w14:ligatures w14:val="standardContextual"/>
        </w:rPr>
      </w:pPr>
      <w:hyperlink w:anchor="_Toc229584523" w:history="1">
        <w:r w:rsidR="007D2645" w:rsidRPr="006C0DEE">
          <w:rPr>
            <w:rStyle w:val="Lienhypertexte"/>
            <w:rFonts w:ascii="Rockwell" w:hAnsi="Rockwell"/>
            <w:noProof/>
          </w:rPr>
          <w:t>XI.5.</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Tablette iPad</w:t>
        </w:r>
        <w:r w:rsidR="007D2645">
          <w:rPr>
            <w:noProof/>
            <w:webHidden/>
          </w:rPr>
          <w:tab/>
        </w:r>
        <w:r w:rsidR="007D2645">
          <w:rPr>
            <w:noProof/>
            <w:webHidden/>
          </w:rPr>
          <w:fldChar w:fldCharType="begin"/>
        </w:r>
        <w:r w:rsidR="007D2645">
          <w:rPr>
            <w:noProof/>
            <w:webHidden/>
          </w:rPr>
          <w:instrText xml:space="preserve"> PAGEREF _Toc229584523 \h </w:instrText>
        </w:r>
        <w:r w:rsidR="007D2645">
          <w:rPr>
            <w:noProof/>
            <w:webHidden/>
          </w:rPr>
        </w:r>
        <w:r w:rsidR="007D2645">
          <w:rPr>
            <w:noProof/>
            <w:webHidden/>
          </w:rPr>
          <w:fldChar w:fldCharType="separate"/>
        </w:r>
        <w:r w:rsidR="007D2645">
          <w:rPr>
            <w:noProof/>
            <w:webHidden/>
          </w:rPr>
          <w:t>203</w:t>
        </w:r>
        <w:r w:rsidR="007D2645">
          <w:rPr>
            <w:noProof/>
            <w:webHidden/>
          </w:rPr>
          <w:fldChar w:fldCharType="end"/>
        </w:r>
      </w:hyperlink>
    </w:p>
    <w:p w14:paraId="3ED74719" w14:textId="0A9AD3BD"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24" w:history="1">
        <w:r w:rsidR="007D2645" w:rsidRPr="006C0DEE">
          <w:rPr>
            <w:rStyle w:val="Lienhypertexte"/>
            <w:rFonts w:ascii="Rockwell" w:hAnsi="Rockwell"/>
            <w:noProof/>
          </w:rPr>
          <w:t>XII.</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ANTIVIRUS SERVEUR</w:t>
        </w:r>
        <w:r w:rsidR="007D2645">
          <w:rPr>
            <w:noProof/>
            <w:webHidden/>
          </w:rPr>
          <w:tab/>
        </w:r>
        <w:r w:rsidR="007D2645">
          <w:rPr>
            <w:noProof/>
            <w:webHidden/>
          </w:rPr>
          <w:fldChar w:fldCharType="begin"/>
        </w:r>
        <w:r w:rsidR="007D2645">
          <w:rPr>
            <w:noProof/>
            <w:webHidden/>
          </w:rPr>
          <w:instrText xml:space="preserve"> PAGEREF _Toc229584524 \h </w:instrText>
        </w:r>
        <w:r w:rsidR="007D2645">
          <w:rPr>
            <w:noProof/>
            <w:webHidden/>
          </w:rPr>
        </w:r>
        <w:r w:rsidR="007D2645">
          <w:rPr>
            <w:noProof/>
            <w:webHidden/>
          </w:rPr>
          <w:fldChar w:fldCharType="separate"/>
        </w:r>
        <w:r w:rsidR="007D2645">
          <w:rPr>
            <w:noProof/>
            <w:webHidden/>
          </w:rPr>
          <w:t>207</w:t>
        </w:r>
        <w:r w:rsidR="007D2645">
          <w:rPr>
            <w:noProof/>
            <w:webHidden/>
          </w:rPr>
          <w:fldChar w:fldCharType="end"/>
        </w:r>
      </w:hyperlink>
    </w:p>
    <w:p w14:paraId="63CF6771" w14:textId="1E2B49C7" w:rsidR="007D2645" w:rsidRDefault="00000000">
      <w:pPr>
        <w:pStyle w:val="TM1"/>
        <w:tabs>
          <w:tab w:val="left" w:pos="960"/>
          <w:tab w:val="right" w:leader="underscore" w:pos="9401"/>
        </w:tabs>
        <w:rPr>
          <w:rFonts w:eastAsiaTheme="minorEastAsia" w:cstheme="minorBidi"/>
          <w:b w:val="0"/>
          <w:bCs w:val="0"/>
          <w:i w:val="0"/>
          <w:iCs w:val="0"/>
          <w:noProof/>
          <w:kern w:val="2"/>
          <w:lang/>
          <w14:ligatures w14:val="standardContextual"/>
        </w:rPr>
      </w:pPr>
      <w:hyperlink w:anchor="_Toc229584525" w:history="1">
        <w:r w:rsidR="007D2645" w:rsidRPr="006C0DEE">
          <w:rPr>
            <w:rStyle w:val="Lienhypertexte"/>
            <w:rFonts w:ascii="Rockwell" w:hAnsi="Rockwell"/>
            <w:noProof/>
          </w:rPr>
          <w:t>XIII.</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DISQUE DUR EXTERNE</w:t>
        </w:r>
        <w:r w:rsidR="007D2645">
          <w:rPr>
            <w:noProof/>
            <w:webHidden/>
          </w:rPr>
          <w:tab/>
        </w:r>
        <w:r w:rsidR="007D2645">
          <w:rPr>
            <w:noProof/>
            <w:webHidden/>
          </w:rPr>
          <w:fldChar w:fldCharType="begin"/>
        </w:r>
        <w:r w:rsidR="007D2645">
          <w:rPr>
            <w:noProof/>
            <w:webHidden/>
          </w:rPr>
          <w:instrText xml:space="preserve"> PAGEREF _Toc229584525 \h </w:instrText>
        </w:r>
        <w:r w:rsidR="007D2645">
          <w:rPr>
            <w:noProof/>
            <w:webHidden/>
          </w:rPr>
        </w:r>
        <w:r w:rsidR="007D2645">
          <w:rPr>
            <w:noProof/>
            <w:webHidden/>
          </w:rPr>
          <w:fldChar w:fldCharType="separate"/>
        </w:r>
        <w:r w:rsidR="007D2645">
          <w:rPr>
            <w:noProof/>
            <w:webHidden/>
          </w:rPr>
          <w:t>208</w:t>
        </w:r>
        <w:r w:rsidR="007D2645">
          <w:rPr>
            <w:noProof/>
            <w:webHidden/>
          </w:rPr>
          <w:fldChar w:fldCharType="end"/>
        </w:r>
      </w:hyperlink>
    </w:p>
    <w:p w14:paraId="26C04054" w14:textId="6707E48B" w:rsidR="007D2645" w:rsidRDefault="00000000">
      <w:pPr>
        <w:pStyle w:val="TM1"/>
        <w:tabs>
          <w:tab w:val="left" w:pos="960"/>
          <w:tab w:val="right" w:leader="underscore" w:pos="9401"/>
        </w:tabs>
        <w:rPr>
          <w:rFonts w:eastAsiaTheme="minorEastAsia" w:cstheme="minorBidi"/>
          <w:b w:val="0"/>
          <w:bCs w:val="0"/>
          <w:i w:val="0"/>
          <w:iCs w:val="0"/>
          <w:noProof/>
          <w:kern w:val="2"/>
          <w:lang/>
          <w14:ligatures w14:val="standardContextual"/>
        </w:rPr>
      </w:pPr>
      <w:hyperlink w:anchor="_Toc229584526" w:history="1">
        <w:r w:rsidR="007D2645" w:rsidRPr="006C0DEE">
          <w:rPr>
            <w:rStyle w:val="Lienhypertexte"/>
            <w:rFonts w:ascii="Rockwell" w:hAnsi="Rockwell"/>
            <w:noProof/>
          </w:rPr>
          <w:t>XIV.</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BESOINS SPECIFIQUES EN MATERIELS INFORMATIQUES</w:t>
        </w:r>
        <w:r w:rsidR="007D2645">
          <w:rPr>
            <w:noProof/>
            <w:webHidden/>
          </w:rPr>
          <w:tab/>
        </w:r>
        <w:r w:rsidR="007D2645">
          <w:rPr>
            <w:noProof/>
            <w:webHidden/>
          </w:rPr>
          <w:fldChar w:fldCharType="begin"/>
        </w:r>
        <w:r w:rsidR="007D2645">
          <w:rPr>
            <w:noProof/>
            <w:webHidden/>
          </w:rPr>
          <w:instrText xml:space="preserve"> PAGEREF _Toc229584526 \h </w:instrText>
        </w:r>
        <w:r w:rsidR="007D2645">
          <w:rPr>
            <w:noProof/>
            <w:webHidden/>
          </w:rPr>
        </w:r>
        <w:r w:rsidR="007D2645">
          <w:rPr>
            <w:noProof/>
            <w:webHidden/>
          </w:rPr>
          <w:fldChar w:fldCharType="separate"/>
        </w:r>
        <w:r w:rsidR="007D2645">
          <w:rPr>
            <w:noProof/>
            <w:webHidden/>
          </w:rPr>
          <w:t>210</w:t>
        </w:r>
        <w:r w:rsidR="007D2645">
          <w:rPr>
            <w:noProof/>
            <w:webHidden/>
          </w:rPr>
          <w:fldChar w:fldCharType="end"/>
        </w:r>
      </w:hyperlink>
    </w:p>
    <w:p w14:paraId="3870AE08" w14:textId="4F4A79E4" w:rsidR="007D2645" w:rsidRDefault="00000000">
      <w:pPr>
        <w:pStyle w:val="TM1"/>
        <w:tabs>
          <w:tab w:val="left" w:pos="720"/>
          <w:tab w:val="right" w:leader="underscore" w:pos="9401"/>
        </w:tabs>
        <w:rPr>
          <w:rFonts w:eastAsiaTheme="minorEastAsia" w:cstheme="minorBidi"/>
          <w:b w:val="0"/>
          <w:bCs w:val="0"/>
          <w:i w:val="0"/>
          <w:iCs w:val="0"/>
          <w:noProof/>
          <w:kern w:val="2"/>
          <w:lang/>
          <w14:ligatures w14:val="standardContextual"/>
        </w:rPr>
      </w:pPr>
      <w:hyperlink w:anchor="_Toc229584527" w:history="1">
        <w:r w:rsidR="007D2645" w:rsidRPr="006C0DEE">
          <w:rPr>
            <w:rStyle w:val="Lienhypertexte"/>
            <w:rFonts w:ascii="Rockwell" w:hAnsi="Rockwell"/>
            <w:noProof/>
          </w:rPr>
          <w:t>XV.</w:t>
        </w:r>
        <w:r w:rsidR="007D2645">
          <w:rPr>
            <w:rFonts w:eastAsiaTheme="minorEastAsia" w:cstheme="minorBidi"/>
            <w:b w:val="0"/>
            <w:bCs w:val="0"/>
            <w:i w:val="0"/>
            <w:iCs w:val="0"/>
            <w:noProof/>
            <w:kern w:val="2"/>
            <w:lang/>
            <w14:ligatures w14:val="standardContextual"/>
          </w:rPr>
          <w:tab/>
        </w:r>
        <w:r w:rsidR="007D2645" w:rsidRPr="006C0DEE">
          <w:rPr>
            <w:rStyle w:val="Lienhypertexte"/>
            <w:rFonts w:ascii="Rockwell" w:hAnsi="Rockwell"/>
            <w:noProof/>
          </w:rPr>
          <w:t>DISPOSITIONS PARTICULIERES</w:t>
        </w:r>
        <w:r w:rsidR="007D2645">
          <w:rPr>
            <w:noProof/>
            <w:webHidden/>
          </w:rPr>
          <w:tab/>
        </w:r>
        <w:r w:rsidR="007D2645">
          <w:rPr>
            <w:noProof/>
            <w:webHidden/>
          </w:rPr>
          <w:fldChar w:fldCharType="begin"/>
        </w:r>
        <w:r w:rsidR="007D2645">
          <w:rPr>
            <w:noProof/>
            <w:webHidden/>
          </w:rPr>
          <w:instrText xml:space="preserve"> PAGEREF _Toc229584527 \h </w:instrText>
        </w:r>
        <w:r w:rsidR="007D2645">
          <w:rPr>
            <w:noProof/>
            <w:webHidden/>
          </w:rPr>
        </w:r>
        <w:r w:rsidR="007D2645">
          <w:rPr>
            <w:noProof/>
            <w:webHidden/>
          </w:rPr>
          <w:fldChar w:fldCharType="separate"/>
        </w:r>
        <w:r w:rsidR="007D2645">
          <w:rPr>
            <w:noProof/>
            <w:webHidden/>
          </w:rPr>
          <w:t>211</w:t>
        </w:r>
        <w:r w:rsidR="007D2645">
          <w:rPr>
            <w:noProof/>
            <w:webHidden/>
          </w:rPr>
          <w:fldChar w:fldCharType="end"/>
        </w:r>
      </w:hyperlink>
    </w:p>
    <w:p w14:paraId="68DBF60F" w14:textId="55D148BD" w:rsidR="003F7A9C" w:rsidRPr="00920CAD" w:rsidRDefault="00675E32" w:rsidP="00571B92">
      <w:pPr>
        <w:rPr>
          <w:rFonts w:ascii="Rockwell" w:hAnsi="Rockwell"/>
        </w:rPr>
      </w:pPr>
      <w:r w:rsidRPr="00920CAD">
        <w:rPr>
          <w:rFonts w:ascii="Rockwell" w:hAnsi="Rockwell"/>
        </w:rPr>
        <w:fldChar w:fldCharType="end"/>
      </w:r>
    </w:p>
    <w:sectPr w:rsidR="003F7A9C" w:rsidRPr="00920CAD" w:rsidSect="00620070">
      <w:pgSz w:w="11905" w:h="16837"/>
      <w:pgMar w:top="1021" w:right="1247" w:bottom="1276" w:left="1247" w:header="720" w:footer="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54205" w14:textId="77777777" w:rsidR="00D51198" w:rsidRDefault="00D51198">
      <w:r>
        <w:separator/>
      </w:r>
    </w:p>
  </w:endnote>
  <w:endnote w:type="continuationSeparator" w:id="0">
    <w:p w14:paraId="444C4364" w14:textId="77777777" w:rsidR="00D51198" w:rsidRDefault="00D51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gtime">
    <w:altName w:val="Times New Roman"/>
    <w:panose1 w:val="020B06040202020202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jaVu Sans">
    <w:panose1 w:val="020B0604020202020204"/>
    <w:charset w:val="00"/>
    <w:family w:val="swiss"/>
    <w:pitch w:val="variable"/>
    <w:sig w:usb0="E7002EFF" w:usb1="D200FDFF" w:usb2="0A24602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Grande">
    <w:altName w:val="Arial"/>
    <w:panose1 w:val="020B0600040502020204"/>
    <w:charset w:val="00"/>
    <w:family w:val="swiss"/>
    <w:pitch w:val="variable"/>
    <w:sig w:usb0="E1000AEF"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6D771" w14:textId="0A0E64FF" w:rsidR="00955195" w:rsidRDefault="00885DAE">
    <w:pPr>
      <w:pStyle w:val="Pieddepage"/>
      <w:jc w:val="right"/>
      <w:rPr>
        <w:rFonts w:ascii="Rockwell" w:hAnsi="Rockwell"/>
      </w:rPr>
    </w:pPr>
    <w:r>
      <w:rPr>
        <w:rFonts w:ascii="Rockwell" w:hAnsi="Rockwell"/>
      </w:rPr>
      <w:t>2</w:t>
    </w:r>
  </w:p>
  <w:p w14:paraId="2D6F6492" w14:textId="77777777" w:rsidR="00885DAE" w:rsidRPr="00955195" w:rsidRDefault="00885DAE">
    <w:pPr>
      <w:pStyle w:val="Pieddepage"/>
      <w:jc w:val="right"/>
      <w:rPr>
        <w:rFonts w:ascii="Rockwell" w:hAnsi="Rockwell"/>
      </w:rPr>
    </w:pPr>
  </w:p>
  <w:p w14:paraId="584181D8" w14:textId="6C93F40F" w:rsidR="000E6108" w:rsidRPr="00884833" w:rsidRDefault="000E6108" w:rsidP="00884833">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9042548"/>
      <w:docPartObj>
        <w:docPartGallery w:val="Page Numbers (Bottom of Page)"/>
        <w:docPartUnique/>
      </w:docPartObj>
    </w:sdtPr>
    <w:sdtContent>
      <w:p w14:paraId="4C684FB7" w14:textId="00C64192" w:rsidR="00955195" w:rsidRDefault="00955195" w:rsidP="006A626B">
        <w:pPr>
          <w:pStyle w:val="Pieddepage"/>
          <w:jc w:val="right"/>
        </w:pPr>
        <w:r>
          <w:fldChar w:fldCharType="begin"/>
        </w:r>
        <w:r>
          <w:instrText>PAGE   \* MERGEFORMAT</w:instrText>
        </w:r>
        <w:r>
          <w:fldChar w:fldCharType="separate"/>
        </w:r>
        <w:r>
          <w:t>2</w:t>
        </w:r>
        <w:r>
          <w:fldChar w:fldCharType="end"/>
        </w:r>
      </w:p>
    </w:sdtContent>
  </w:sdt>
  <w:p w14:paraId="04E2342D" w14:textId="2CE0F01D" w:rsidR="00884833" w:rsidRDefault="00884833" w:rsidP="00884833">
    <w:pPr>
      <w:pStyle w:val="Pieddepage"/>
      <w:tabs>
        <w:tab w:val="clear" w:pos="4536"/>
        <w:tab w:val="clear" w:pos="9072"/>
        <w:tab w:val="left" w:pos="7610"/>
      </w:tabs>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5928287"/>
      <w:docPartObj>
        <w:docPartGallery w:val="Page Numbers (Bottom of Page)"/>
        <w:docPartUnique/>
      </w:docPartObj>
    </w:sdtPr>
    <w:sdtEndPr>
      <w:rPr>
        <w:rFonts w:ascii="Rockwell" w:hAnsi="Rockwell"/>
        <w:b/>
      </w:rPr>
    </w:sdtEndPr>
    <w:sdtContent>
      <w:p w14:paraId="1E980BBE" w14:textId="2C593808" w:rsidR="00F91DF3" w:rsidRPr="00607EA5" w:rsidRDefault="00F91DF3">
        <w:pPr>
          <w:pStyle w:val="Pieddepage"/>
          <w:jc w:val="right"/>
          <w:rPr>
            <w:rFonts w:ascii="Rockwell" w:hAnsi="Rockwell"/>
            <w:b/>
          </w:rPr>
        </w:pPr>
        <w:r w:rsidRPr="00955195">
          <w:rPr>
            <w:rFonts w:ascii="Rockwell" w:hAnsi="Rockwell"/>
            <w:bCs/>
          </w:rPr>
          <w:fldChar w:fldCharType="begin"/>
        </w:r>
        <w:r w:rsidRPr="00955195">
          <w:rPr>
            <w:rFonts w:ascii="Rockwell" w:hAnsi="Rockwell"/>
            <w:bCs/>
          </w:rPr>
          <w:instrText>PAGE   \* MERGEFORMAT</w:instrText>
        </w:r>
        <w:r w:rsidRPr="00955195">
          <w:rPr>
            <w:rFonts w:ascii="Rockwell" w:hAnsi="Rockwell"/>
            <w:bCs/>
          </w:rPr>
          <w:fldChar w:fldCharType="separate"/>
        </w:r>
        <w:r w:rsidR="00F84CE0" w:rsidRPr="00955195">
          <w:rPr>
            <w:rFonts w:ascii="Rockwell" w:hAnsi="Rockwell"/>
            <w:bCs/>
            <w:noProof/>
          </w:rPr>
          <w:t>21</w:t>
        </w:r>
        <w:r w:rsidRPr="00955195">
          <w:rPr>
            <w:rFonts w:ascii="Rockwell" w:hAnsi="Rockwell"/>
            <w:bCs/>
          </w:rPr>
          <w:fldChar w:fldCharType="end"/>
        </w:r>
      </w:p>
    </w:sdtContent>
  </w:sdt>
  <w:p w14:paraId="791FBFE3" w14:textId="41957AE2" w:rsidR="00F91DF3" w:rsidRDefault="00F91DF3" w:rsidP="00751E52">
    <w:pPr>
      <w:pStyle w:val="Pieddepage"/>
      <w:ind w:left="11062" w:firstLine="382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35940" w14:textId="77777777" w:rsidR="00F91DF3" w:rsidRDefault="00F91DF3">
    <w:pPr>
      <w:pStyle w:val="Pieddepage"/>
      <w:tabs>
        <w:tab w:val="clear" w:pos="9072"/>
        <w:tab w:val="left" w:pos="10800"/>
      </w:tabs>
      <w:ind w:right="360"/>
    </w:pPr>
    <w:proofErr w:type="gramStart"/>
    <w:r>
      <w:rPr>
        <w:sz w:val="20"/>
        <w:szCs w:val="20"/>
      </w:rPr>
      <w:t>bic</w:t>
    </w:r>
    <w:proofErr w:type="gramEnd"/>
    <w:r>
      <w:rPr>
        <w:noProof/>
        <w:sz w:val="20"/>
        <w:szCs w:val="20"/>
      </w:rPr>
      <w:t>1514</w:t>
    </w:r>
  </w:p>
  <w:p w14:paraId="5E53A5F1" w14:textId="77777777" w:rsidR="00F91DF3" w:rsidRDefault="00F91DF3"/>
  <w:p w14:paraId="4A120982" w14:textId="77777777" w:rsidR="00F91DF3" w:rsidRDefault="00F91DF3"/>
  <w:p w14:paraId="3103A84E" w14:textId="77777777" w:rsidR="00F91DF3" w:rsidRDefault="00F91DF3"/>
  <w:p w14:paraId="745C7746" w14:textId="77777777" w:rsidR="00F91DF3" w:rsidRDefault="00F91DF3"/>
  <w:p w14:paraId="1A58A873" w14:textId="77777777" w:rsidR="00F91DF3" w:rsidRDefault="00F91DF3"/>
  <w:p w14:paraId="56430C88" w14:textId="77777777" w:rsidR="00F91DF3" w:rsidRDefault="00F91DF3">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DA064" w14:textId="77777777" w:rsidR="00D51198" w:rsidRDefault="00D51198">
      <w:r>
        <w:separator/>
      </w:r>
    </w:p>
  </w:footnote>
  <w:footnote w:type="continuationSeparator" w:id="0">
    <w:p w14:paraId="658DCBC4" w14:textId="77777777" w:rsidR="00D51198" w:rsidRDefault="00D511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8AFF" w14:textId="77777777" w:rsidR="00F91DF3" w:rsidRDefault="00F91DF3">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15EF3" w14:textId="77777777" w:rsidR="00F91DF3" w:rsidRPr="003C2C4A" w:rsidRDefault="00F91DF3" w:rsidP="00C538D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C5200526"/>
    <w:name w:val="WW8Num106"/>
    <w:numStyleLink w:val="Style1"/>
  </w:abstractNum>
  <w:abstractNum w:abstractNumId="1" w15:restartNumberingAfterBreak="0">
    <w:nsid w:val="00000003"/>
    <w:multiLevelType w:val="multilevel"/>
    <w:tmpl w:val="024A1680"/>
    <w:name w:val="WW8Num5"/>
    <w:lvl w:ilvl="0">
      <w:start w:val="5"/>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11"/>
        </w:tabs>
        <w:ind w:left="1213" w:hanging="504"/>
      </w:pPr>
      <w:rPr>
        <w:rFonts w:hint="default"/>
        <w:b w:val="0"/>
        <w:i/>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 w15:restartNumberingAfterBreak="0">
    <w:nsid w:val="00000004"/>
    <w:multiLevelType w:val="multilevel"/>
    <w:tmpl w:val="D7CEB10A"/>
    <w:lvl w:ilvl="0">
      <w:start w:val="1"/>
      <w:numFmt w:val="upperRoman"/>
      <w:lvlText w:val="%1."/>
      <w:lvlJc w:val="left"/>
      <w:pPr>
        <w:ind w:left="357" w:hanging="357"/>
      </w:pPr>
      <w:rPr>
        <w:rFonts w:hint="default"/>
      </w:rPr>
    </w:lvl>
    <w:lvl w:ilvl="1">
      <w:start w:val="1"/>
      <w:numFmt w:val="decimal"/>
      <w:lvlText w:val="%1.%2."/>
      <w:lvlJc w:val="left"/>
      <w:pPr>
        <w:ind w:left="714" w:hanging="357"/>
      </w:pPr>
      <w:rPr>
        <w:rFonts w:hint="default"/>
        <w:b/>
        <w:i w:val="0"/>
        <w:color w:val="auto"/>
        <w:lang w:val="fr-CA"/>
      </w:rPr>
    </w:lvl>
    <w:lvl w:ilvl="2">
      <w:start w:val="1"/>
      <w:numFmt w:val="decimal"/>
      <w:lvlText w:val="%1.%2.%3."/>
      <w:lvlJc w:val="left"/>
      <w:pPr>
        <w:ind w:left="1304" w:hanging="590"/>
      </w:pPr>
      <w:rPr>
        <w:rFonts w:hint="default"/>
        <w:b/>
        <w:i/>
        <w:lang w:val="fr-CA"/>
      </w:rPr>
    </w:lvl>
    <w:lvl w:ilvl="3">
      <w:start w:val="1"/>
      <w:numFmt w:val="decimal"/>
      <w:lvlText w:val="%1.%2.%3.%4."/>
      <w:lvlJc w:val="left"/>
      <w:pPr>
        <w:ind w:left="1198" w:hanging="630"/>
      </w:pPr>
      <w:rPr>
        <w:rFonts w:ascii="Times New Roman" w:hAnsi="Times New Roman" w:cs="Times New Roman" w:hint="default"/>
        <w:b w:val="0"/>
        <w:i/>
        <w:sz w:val="24"/>
        <w:szCs w:val="24"/>
        <w:lang w:val="fr-CA"/>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3" w15:restartNumberingAfterBreak="0">
    <w:nsid w:val="00000005"/>
    <w:multiLevelType w:val="multilevel"/>
    <w:tmpl w:val="5BF2EF9A"/>
    <w:lvl w:ilvl="0">
      <w:start w:val="6"/>
      <w:numFmt w:val="upperRoman"/>
      <w:lvlText w:val="%1."/>
      <w:lvlJc w:val="left"/>
      <w:pPr>
        <w:ind w:left="360" w:hanging="360"/>
      </w:pPr>
      <w:rPr>
        <w:rFonts w:hint="default"/>
        <w:b/>
        <w:i w:val="0"/>
      </w:rPr>
    </w:lvl>
    <w:lvl w:ilvl="1">
      <w:start w:val="1"/>
      <w:numFmt w:val="decimal"/>
      <w:lvlText w:val="%1.%2."/>
      <w:lvlJc w:val="left"/>
      <w:pPr>
        <w:ind w:left="792" w:hanging="432"/>
      </w:pPr>
      <w:rPr>
        <w:rFonts w:ascii="Times New Roman" w:hAnsi="Times New Roman" w:cs="Times New Roman" w:hint="default"/>
        <w:b/>
        <w:i/>
      </w:rPr>
    </w:lvl>
    <w:lvl w:ilvl="2">
      <w:start w:val="1"/>
      <w:numFmt w:val="decimal"/>
      <w:lvlText w:val="%1.%2.%3."/>
      <w:lvlJc w:val="left"/>
      <w:pPr>
        <w:ind w:left="1224" w:hanging="504"/>
      </w:pPr>
      <w:rPr>
        <w:rFonts w:hint="default"/>
        <w:b w:val="0"/>
        <w:lang w:val="fr-CA"/>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0000006"/>
    <w:multiLevelType w:val="multilevel"/>
    <w:tmpl w:val="F2C03240"/>
    <w:name w:val="WW8Num26"/>
    <w:lvl w:ilvl="0">
      <w:start w:val="1"/>
      <w:numFmt w:val="upperRoman"/>
      <w:lvlText w:val="%1."/>
      <w:lvlJc w:val="left"/>
      <w:pPr>
        <w:tabs>
          <w:tab w:val="num" w:pos="0"/>
        </w:tabs>
        <w:ind w:left="720" w:hanging="360"/>
      </w:pPr>
      <w:rPr>
        <w:rFonts w:ascii="Times New Roman" w:hAnsi="Times New Roman" w:cs="Times New Roman"/>
        <w:b/>
        <w:sz w:val="24"/>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00014632"/>
    <w:multiLevelType w:val="multilevel"/>
    <w:tmpl w:val="306AB644"/>
    <w:name w:val="WW8Num1042223"/>
    <w:lvl w:ilvl="0">
      <w:start w:val="1"/>
      <w:numFmt w:val="upperRoman"/>
      <w:lvlText w:val="%1."/>
      <w:lvlJc w:val="left"/>
      <w:pPr>
        <w:ind w:left="360" w:hanging="360"/>
      </w:pPr>
      <w:rPr>
        <w:rFonts w:hint="default"/>
        <w:b/>
        <w:sz w:val="24"/>
        <w:szCs w:val="24"/>
      </w:rPr>
    </w:lvl>
    <w:lvl w:ilvl="1">
      <w:start w:val="2"/>
      <w:numFmt w:val="decimal"/>
      <w:lvlText w:val="%1.%2."/>
      <w:lvlJc w:val="left"/>
      <w:pPr>
        <w:ind w:left="792" w:hanging="432"/>
      </w:pPr>
      <w:rPr>
        <w:rFonts w:hint="default"/>
      </w:rPr>
    </w:lvl>
    <w:lvl w:ilvl="2">
      <w:start w:val="6"/>
      <w:numFmt w:val="decimal"/>
      <w:lvlText w:val="%1.%2.%3."/>
      <w:lvlJc w:val="left"/>
      <w:pPr>
        <w:ind w:left="1224" w:hanging="504"/>
      </w:pPr>
      <w:rPr>
        <w:rFonts w:hint="default"/>
        <w:b/>
        <w:i/>
      </w:rPr>
    </w:lvl>
    <w:lvl w:ilvl="3">
      <w:start w:val="1"/>
      <w:numFmt w:val="decimal"/>
      <w:lvlText w:val="%1.%2.%3.%4."/>
      <w:lvlJc w:val="left"/>
      <w:pPr>
        <w:ind w:left="1641"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5C0528"/>
    <w:multiLevelType w:val="multilevel"/>
    <w:tmpl w:val="5FC8EA3C"/>
    <w:lvl w:ilvl="0">
      <w:start w:val="8"/>
      <w:numFmt w:val="none"/>
      <w:lvlText w:val="X."/>
      <w:lvlJc w:val="left"/>
      <w:pPr>
        <w:ind w:left="360" w:hanging="360"/>
      </w:pPr>
      <w:rPr>
        <w:rFonts w:hint="default"/>
      </w:rPr>
    </w:lvl>
    <w:lvl w:ilvl="1">
      <w:start w:val="1"/>
      <w:numFmt w:val="none"/>
      <w:lvlText w:val="X.2."/>
      <w:lvlJc w:val="left"/>
      <w:pPr>
        <w:ind w:left="792" w:hanging="432"/>
      </w:pPr>
      <w:rPr>
        <w:rFonts w:hint="default"/>
      </w:rPr>
    </w:lvl>
    <w:lvl w:ilvl="2">
      <w:start w:val="1"/>
      <w:numFmt w:val="decimal"/>
      <w:lvlText w:val="%1X.%22.%3."/>
      <w:lvlJc w:val="left"/>
      <w:pPr>
        <w:ind w:left="1224" w:hanging="504"/>
      </w:pPr>
      <w:rPr>
        <w:rFonts w:hint="default"/>
        <w:i/>
        <w:iCs/>
      </w:rPr>
    </w:lvl>
    <w:lvl w:ilvl="3">
      <w:start w:val="1"/>
      <w:numFmt w:val="decimal"/>
      <w:lvlText w:val="X%1.2.%3.%4."/>
      <w:lvlJc w:val="left"/>
      <w:pPr>
        <w:ind w:left="1728" w:hanging="648"/>
      </w:pPr>
      <w:rPr>
        <w:rFonts w:hint="default"/>
      </w:rPr>
    </w:lvl>
    <w:lvl w:ilvl="4">
      <w:start w:val="1"/>
      <w:numFmt w:val="decimal"/>
      <w:lvlText w:val="X%1.%22.%3.%4.%5."/>
      <w:lvlJc w:val="left"/>
      <w:pPr>
        <w:ind w:left="2232" w:hanging="792"/>
      </w:pPr>
      <w:rPr>
        <w:rFonts w:hint="default"/>
      </w:rPr>
    </w:lvl>
    <w:lvl w:ilvl="5">
      <w:start w:val="1"/>
      <w:numFmt w:val="decimal"/>
      <w:lvlText w:val="X%1.2%2.%3.%4.%5.%6."/>
      <w:lvlJc w:val="left"/>
      <w:pPr>
        <w:ind w:left="2736" w:hanging="936"/>
      </w:pPr>
      <w:rPr>
        <w:rFonts w:hint="default"/>
      </w:rPr>
    </w:lvl>
    <w:lvl w:ilvl="6">
      <w:start w:val="1"/>
      <w:numFmt w:val="decimal"/>
      <w:lvlText w:val="X%1.2%2.%3.%4.%5.%6.%7."/>
      <w:lvlJc w:val="left"/>
      <w:pPr>
        <w:ind w:left="3240" w:hanging="1080"/>
      </w:pPr>
      <w:rPr>
        <w:rFonts w:hint="default"/>
      </w:rPr>
    </w:lvl>
    <w:lvl w:ilvl="7">
      <w:start w:val="1"/>
      <w:numFmt w:val="decimal"/>
      <w:lvlText w:val="X%1.2%2.%3.%4.%5.%6.%7.%8."/>
      <w:lvlJc w:val="left"/>
      <w:pPr>
        <w:ind w:left="3744" w:hanging="1224"/>
      </w:pPr>
      <w:rPr>
        <w:rFonts w:hint="default"/>
      </w:rPr>
    </w:lvl>
    <w:lvl w:ilvl="8">
      <w:start w:val="1"/>
      <w:numFmt w:val="decimal"/>
      <w:lvlText w:val="X%1.2%2.%3.%4.%5.%6.%7.%8.%9."/>
      <w:lvlJc w:val="left"/>
      <w:pPr>
        <w:ind w:left="4320" w:hanging="1440"/>
      </w:pPr>
      <w:rPr>
        <w:rFonts w:hint="default"/>
      </w:rPr>
    </w:lvl>
  </w:abstractNum>
  <w:abstractNum w:abstractNumId="7" w15:restartNumberingAfterBreak="0">
    <w:nsid w:val="015958D6"/>
    <w:multiLevelType w:val="multilevel"/>
    <w:tmpl w:val="AA24B412"/>
    <w:lvl w:ilvl="0">
      <w:start w:val="3"/>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2B1655C"/>
    <w:multiLevelType w:val="hybridMultilevel"/>
    <w:tmpl w:val="90FEFB6C"/>
    <w:lvl w:ilvl="0" w:tplc="BC324E8A">
      <w:start w:val="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75B4EA5"/>
    <w:multiLevelType w:val="multilevel"/>
    <w:tmpl w:val="CDD26E18"/>
    <w:name w:val="WW8Num102"/>
    <w:lvl w:ilvl="0">
      <w:start w:val="1"/>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val="0"/>
        <w:i/>
      </w:rPr>
    </w:lvl>
    <w:lvl w:ilvl="3">
      <w:start w:val="1"/>
      <w:numFmt w:val="decimal"/>
      <w:lvlText w:val="%1.%2.%3.%4."/>
      <w:lvlJc w:val="left"/>
      <w:pPr>
        <w:ind w:left="1641" w:hanging="648"/>
      </w:pPr>
      <w:rPr>
        <w:rFonts w:ascii="Times New Roman" w:hAnsi="Times New Roman" w:cs="Times New Roman" w:hint="default"/>
        <w:b w:val="0"/>
        <w:i/>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7D51BA6"/>
    <w:multiLevelType w:val="multilevel"/>
    <w:tmpl w:val="3E549D06"/>
    <w:lvl w:ilvl="0">
      <w:start w:val="9"/>
      <w:numFmt w:val="upperRoman"/>
      <w:lvlText w:val="%1."/>
      <w:lvlJc w:val="left"/>
      <w:pPr>
        <w:ind w:left="360" w:hanging="360"/>
      </w:pPr>
      <w:rPr>
        <w:rFonts w:hint="default"/>
      </w:rPr>
    </w:lvl>
    <w:lvl w:ilvl="1">
      <w:start w:val="5"/>
      <w:numFmt w:val="decimal"/>
      <w:lvlText w:val="XI.%2."/>
      <w:lvlJc w:val="left"/>
      <w:pPr>
        <w:ind w:left="792" w:hanging="432"/>
      </w:pPr>
      <w:rPr>
        <w:rFonts w:hint="default"/>
        <w:i/>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A3077B0"/>
    <w:multiLevelType w:val="multilevel"/>
    <w:tmpl w:val="DB223CF6"/>
    <w:lvl w:ilvl="0">
      <w:start w:val="4"/>
      <w:numFmt w:val="none"/>
      <w:lvlText w:val="VII."/>
      <w:lvlJc w:val="left"/>
      <w:pPr>
        <w:tabs>
          <w:tab w:val="num" w:pos="0"/>
        </w:tabs>
        <w:ind w:left="360" w:hanging="360"/>
      </w:pPr>
      <w:rPr>
        <w:rFonts w:hint="default"/>
        <w:b/>
      </w:rPr>
    </w:lvl>
    <w:lvl w:ilvl="1">
      <w:start w:val="1"/>
      <w:numFmt w:val="decimal"/>
      <w:lvlText w:val="%1VII.%2."/>
      <w:lvlJc w:val="left"/>
      <w:pPr>
        <w:tabs>
          <w:tab w:val="num" w:pos="0"/>
        </w:tabs>
        <w:ind w:left="857" w:hanging="432"/>
      </w:pPr>
      <w:rPr>
        <w:rFonts w:hint="default"/>
        <w:b w:val="0"/>
        <w:i/>
      </w:rPr>
    </w:lvl>
    <w:lvl w:ilvl="2">
      <w:start w:val="1"/>
      <w:numFmt w:val="decimal"/>
      <w:lvlText w:val="%1.%2.%3."/>
      <w:lvlJc w:val="left"/>
      <w:pPr>
        <w:tabs>
          <w:tab w:val="num" w:pos="-295"/>
        </w:tabs>
        <w:ind w:left="929" w:hanging="504"/>
      </w:pPr>
      <w:rPr>
        <w:rFonts w:hint="default"/>
        <w:b w:val="0"/>
        <w:i/>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0">
    <w:nsid w:val="0BEC1059"/>
    <w:multiLevelType w:val="multilevel"/>
    <w:tmpl w:val="DF08EB38"/>
    <w:lvl w:ilvl="0">
      <w:start w:val="3"/>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D441E9A"/>
    <w:multiLevelType w:val="multilevel"/>
    <w:tmpl w:val="297E4F74"/>
    <w:lvl w:ilvl="0">
      <w:start w:val="4"/>
      <w:numFmt w:val="upperRoman"/>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14" w:hanging="504"/>
      </w:pPr>
      <w:rPr>
        <w:rFonts w:hint="default"/>
        <w:b w:val="0"/>
        <w:i/>
        <w:lang w:val="fr-CA"/>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33C2555"/>
    <w:multiLevelType w:val="multilevel"/>
    <w:tmpl w:val="C07E23BA"/>
    <w:name w:val="WW8Num1042"/>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5E76B70"/>
    <w:multiLevelType w:val="multilevel"/>
    <w:tmpl w:val="8B78E818"/>
    <w:name w:val="WW8Num1042224"/>
    <w:lvl w:ilvl="0">
      <w:start w:val="1"/>
      <w:numFmt w:val="upperRoman"/>
      <w:lvlText w:val="%1."/>
      <w:lvlJc w:val="left"/>
      <w:pPr>
        <w:ind w:left="360" w:hanging="360"/>
      </w:pPr>
      <w:rPr>
        <w:rFonts w:hint="default"/>
        <w:b/>
        <w:sz w:val="24"/>
        <w:szCs w:val="24"/>
      </w:rPr>
    </w:lvl>
    <w:lvl w:ilvl="1">
      <w:start w:val="3"/>
      <w:numFmt w:val="decimal"/>
      <w:lvlText w:val="%1.%2."/>
      <w:lvlJc w:val="left"/>
      <w:pPr>
        <w:ind w:left="792" w:hanging="432"/>
      </w:pPr>
      <w:rPr>
        <w:rFonts w:hint="default"/>
      </w:rPr>
    </w:lvl>
    <w:lvl w:ilvl="2">
      <w:start w:val="1"/>
      <w:numFmt w:val="decimal"/>
      <w:lvlText w:val="%1.%2.%3."/>
      <w:lvlJc w:val="left"/>
      <w:pPr>
        <w:ind w:left="1224" w:hanging="940"/>
      </w:pPr>
      <w:rPr>
        <w:rFonts w:hint="default"/>
        <w:b w:val="0"/>
        <w:i/>
      </w:rPr>
    </w:lvl>
    <w:lvl w:ilvl="3">
      <w:start w:val="1"/>
      <w:numFmt w:val="decimal"/>
      <w:lvlText w:val="%1.%2.%3.%4."/>
      <w:lvlJc w:val="left"/>
      <w:pPr>
        <w:ind w:left="1641" w:hanging="648"/>
      </w:pPr>
      <w:rPr>
        <w:rFonts w:hint="default"/>
        <w:b w:val="0"/>
        <w:i/>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6004417"/>
    <w:multiLevelType w:val="multilevel"/>
    <w:tmpl w:val="559EF56A"/>
    <w:name w:val="WW8Num104232322223"/>
    <w:lvl w:ilvl="0">
      <w:start w:val="14"/>
      <w:numFmt w:val="upperRoman"/>
      <w:lvlText w:val="%1."/>
      <w:lvlJc w:val="left"/>
      <w:pPr>
        <w:ind w:left="360" w:hanging="360"/>
      </w:pPr>
      <w:rPr>
        <w:rFonts w:hint="default"/>
      </w:rPr>
    </w:lvl>
    <w:lvl w:ilvl="1">
      <w:start w:val="1"/>
      <w:numFmt w:val="decimal"/>
      <w:lvlText w:val="%1.%2."/>
      <w:lvlJc w:val="left"/>
      <w:pPr>
        <w:ind w:left="567" w:hanging="283"/>
      </w:pPr>
      <w:rPr>
        <w:rFonts w:ascii="Rockwell" w:hAnsi="Rockwell" w:hint="default"/>
        <w:i/>
      </w:rPr>
    </w:lvl>
    <w:lvl w:ilvl="2">
      <w:start w:val="1"/>
      <w:numFmt w:val="decimal"/>
      <w:lvlText w:val="%1.%2.%3."/>
      <w:lvlJc w:val="left"/>
      <w:pPr>
        <w:ind w:left="1224" w:hanging="1054"/>
      </w:pPr>
      <w:rPr>
        <w:rFonts w:ascii="Rockwell" w:hAnsi="Rockwell" w:hint="default"/>
        <w:b w:val="0"/>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6557727"/>
    <w:multiLevelType w:val="multilevel"/>
    <w:tmpl w:val="5E62473E"/>
    <w:name w:val="WW8Num10423"/>
    <w:lvl w:ilvl="0">
      <w:start w:val="1"/>
      <w:numFmt w:val="upperRoman"/>
      <w:lvlText w:val="%1."/>
      <w:lvlJc w:val="left"/>
      <w:pPr>
        <w:ind w:left="360" w:hanging="360"/>
      </w:pPr>
      <w:rPr>
        <w:rFonts w:hint="default"/>
      </w:rPr>
    </w:lvl>
    <w:lvl w:ilvl="1">
      <w:start w:val="4"/>
      <w:numFmt w:val="decimal"/>
      <w:lvlText w:val="%1.%2."/>
      <w:lvlJc w:val="left"/>
      <w:pPr>
        <w:ind w:left="567" w:hanging="283"/>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AF1574A"/>
    <w:multiLevelType w:val="multilevel"/>
    <w:tmpl w:val="0784D1AA"/>
    <w:lvl w:ilvl="0">
      <w:start w:val="6"/>
      <w:numFmt w:val="none"/>
      <w:lvlText w:val="VIII."/>
      <w:lvlJc w:val="left"/>
      <w:pPr>
        <w:ind w:left="360" w:hanging="360"/>
      </w:pPr>
      <w:rPr>
        <w:rFonts w:hint="default"/>
      </w:rPr>
    </w:lvl>
    <w:lvl w:ilvl="1">
      <w:start w:val="1"/>
      <w:numFmt w:val="decimal"/>
      <w:lvlText w:val="%1VIII.%2."/>
      <w:lvlJc w:val="left"/>
      <w:pPr>
        <w:ind w:left="792" w:hanging="432"/>
      </w:pPr>
      <w:rPr>
        <w:rFonts w:hint="default"/>
        <w:b w:val="0"/>
      </w:rPr>
    </w:lvl>
    <w:lvl w:ilvl="2">
      <w:start w:val="1"/>
      <w:numFmt w:val="decimal"/>
      <w:lvlText w:val="%1.%2.%3."/>
      <w:lvlJc w:val="left"/>
      <w:pPr>
        <w:ind w:left="1224" w:hanging="504"/>
      </w:pPr>
      <w:rPr>
        <w:rFonts w:hint="default"/>
        <w:b w:val="0"/>
        <w:lang w:val="fr-CA"/>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B31669B"/>
    <w:multiLevelType w:val="hybridMultilevel"/>
    <w:tmpl w:val="3D38F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B3B5DCC"/>
    <w:multiLevelType w:val="multilevel"/>
    <w:tmpl w:val="4EC6938E"/>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b w:val="0"/>
        <w:i/>
      </w:rPr>
    </w:lvl>
    <w:lvl w:ilvl="3">
      <w:start w:val="1"/>
      <w:numFmt w:val="decimal"/>
      <w:lvlText w:val="%1.%2.%3.%4."/>
      <w:lvlJc w:val="left"/>
      <w:pPr>
        <w:ind w:left="1641" w:hanging="648"/>
      </w:pPr>
      <w:rPr>
        <w:rFonts w:ascii="Times New Roman" w:hAnsi="Times New Roman" w:cs="Times New Roman" w:hint="default"/>
        <w:b w:val="0"/>
        <w:i/>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B554D31"/>
    <w:multiLevelType w:val="multilevel"/>
    <w:tmpl w:val="15EEAAE8"/>
    <w:name w:val="WW8Num1052"/>
    <w:lvl w:ilvl="0">
      <w:start w:val="1"/>
      <w:numFmt w:val="upperRoman"/>
      <w:lvlText w:val="%1."/>
      <w:lvlJc w:val="left"/>
      <w:pPr>
        <w:tabs>
          <w:tab w:val="num" w:pos="709"/>
        </w:tabs>
        <w:ind w:left="1069" w:hanging="360"/>
      </w:pPr>
      <w:rPr>
        <w:rFonts w:hint="default"/>
      </w:rPr>
    </w:lvl>
    <w:lvl w:ilvl="1">
      <w:start w:val="1"/>
      <w:numFmt w:val="decimal"/>
      <w:lvlText w:val="%1.%2."/>
      <w:lvlJc w:val="left"/>
      <w:pPr>
        <w:tabs>
          <w:tab w:val="num" w:pos="568"/>
        </w:tabs>
        <w:ind w:left="1425" w:hanging="432"/>
      </w:pPr>
      <w:rPr>
        <w:rFonts w:hint="default"/>
        <w:b/>
        <w:i w:val="0"/>
        <w:color w:val="auto"/>
      </w:rPr>
    </w:lvl>
    <w:lvl w:ilvl="2">
      <w:start w:val="4"/>
      <w:numFmt w:val="decimal"/>
      <w:lvlText w:val="%1.%2.%3."/>
      <w:lvlJc w:val="left"/>
      <w:pPr>
        <w:tabs>
          <w:tab w:val="num" w:pos="709"/>
        </w:tabs>
        <w:ind w:left="1933" w:hanging="504"/>
      </w:pPr>
      <w:rPr>
        <w:rFonts w:hint="default"/>
        <w:b/>
        <w:i w:val="0"/>
      </w:rPr>
    </w:lvl>
    <w:lvl w:ilvl="3">
      <w:start w:val="1"/>
      <w:numFmt w:val="decimal"/>
      <w:lvlText w:val="%1.%2.%3.%4."/>
      <w:lvlJc w:val="left"/>
      <w:pPr>
        <w:tabs>
          <w:tab w:val="num" w:pos="709"/>
        </w:tabs>
        <w:ind w:left="2437" w:hanging="648"/>
      </w:pPr>
      <w:rPr>
        <w:rFonts w:hint="default"/>
        <w:b w:val="0"/>
        <w:i/>
      </w:rPr>
    </w:lvl>
    <w:lvl w:ilvl="4">
      <w:start w:val="1"/>
      <w:numFmt w:val="decimal"/>
      <w:lvlText w:val="%1.%2.%3.%4.%5."/>
      <w:lvlJc w:val="left"/>
      <w:pPr>
        <w:tabs>
          <w:tab w:val="num" w:pos="709"/>
        </w:tabs>
        <w:ind w:left="2941" w:hanging="792"/>
      </w:pPr>
      <w:rPr>
        <w:rFonts w:hint="default"/>
      </w:rPr>
    </w:lvl>
    <w:lvl w:ilvl="5">
      <w:start w:val="1"/>
      <w:numFmt w:val="decimal"/>
      <w:lvlText w:val="%1.%2.%3.%4.%5.%6."/>
      <w:lvlJc w:val="left"/>
      <w:pPr>
        <w:tabs>
          <w:tab w:val="num" w:pos="709"/>
        </w:tabs>
        <w:ind w:left="3445" w:hanging="936"/>
      </w:pPr>
      <w:rPr>
        <w:rFonts w:hint="default"/>
      </w:rPr>
    </w:lvl>
    <w:lvl w:ilvl="6">
      <w:start w:val="1"/>
      <w:numFmt w:val="decimal"/>
      <w:lvlText w:val="%1.%2.%3.%4.%5.%6.%7."/>
      <w:lvlJc w:val="left"/>
      <w:pPr>
        <w:tabs>
          <w:tab w:val="num" w:pos="709"/>
        </w:tabs>
        <w:ind w:left="3949" w:hanging="1080"/>
      </w:pPr>
      <w:rPr>
        <w:rFonts w:hint="default"/>
      </w:rPr>
    </w:lvl>
    <w:lvl w:ilvl="7">
      <w:start w:val="1"/>
      <w:numFmt w:val="decimal"/>
      <w:lvlText w:val="%1.%2.%3.%4.%5.%6.%7.%8."/>
      <w:lvlJc w:val="left"/>
      <w:pPr>
        <w:tabs>
          <w:tab w:val="num" w:pos="709"/>
        </w:tabs>
        <w:ind w:left="4453" w:hanging="1224"/>
      </w:pPr>
      <w:rPr>
        <w:rFonts w:hint="default"/>
      </w:rPr>
    </w:lvl>
    <w:lvl w:ilvl="8">
      <w:start w:val="1"/>
      <w:numFmt w:val="decimal"/>
      <w:lvlText w:val="%1.%2.%3.%4.%5.%6.%7.%8.%9."/>
      <w:lvlJc w:val="left"/>
      <w:pPr>
        <w:tabs>
          <w:tab w:val="num" w:pos="709"/>
        </w:tabs>
        <w:ind w:left="5029" w:hanging="1440"/>
      </w:pPr>
      <w:rPr>
        <w:rFonts w:hint="default"/>
      </w:rPr>
    </w:lvl>
  </w:abstractNum>
  <w:abstractNum w:abstractNumId="22" w15:restartNumberingAfterBreak="0">
    <w:nsid w:val="1BC33B3C"/>
    <w:multiLevelType w:val="multilevel"/>
    <w:tmpl w:val="C07E23BA"/>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499" w:hanging="648"/>
      </w:pPr>
      <w:rPr>
        <w:rFonts w:hint="default"/>
        <w:b w:val="0"/>
        <w:i/>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C2B4137"/>
    <w:multiLevelType w:val="multilevel"/>
    <w:tmpl w:val="8004A912"/>
    <w:lvl w:ilvl="0">
      <w:start w:val="7"/>
      <w:numFmt w:val="upperRoman"/>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D9A5C30"/>
    <w:multiLevelType w:val="multilevel"/>
    <w:tmpl w:val="DBB082A2"/>
    <w:lvl w:ilvl="0">
      <w:start w:val="8"/>
      <w:numFmt w:val="none"/>
      <w:lvlText w:val="XI."/>
      <w:lvlJc w:val="left"/>
      <w:pPr>
        <w:ind w:left="360" w:hanging="360"/>
      </w:pPr>
      <w:rPr>
        <w:rFonts w:hint="default"/>
      </w:rPr>
    </w:lvl>
    <w:lvl w:ilvl="1">
      <w:start w:val="1"/>
      <w:numFmt w:val="none"/>
      <w:lvlText w:val="XI.1."/>
      <w:lvlJc w:val="left"/>
      <w:pPr>
        <w:ind w:left="792" w:hanging="432"/>
      </w:pPr>
      <w:rPr>
        <w:rFonts w:hint="default"/>
        <w:i/>
        <w:iCs/>
      </w:rPr>
    </w:lvl>
    <w:lvl w:ilvl="2">
      <w:start w:val="1"/>
      <w:numFmt w:val="decimal"/>
      <w:lvlText w:val="%1XI.1.1."/>
      <w:lvlJc w:val="left"/>
      <w:pPr>
        <w:ind w:left="1224" w:hanging="504"/>
      </w:pPr>
      <w:rPr>
        <w:rFonts w:hint="default"/>
        <w:i/>
        <w:iCs/>
      </w:rPr>
    </w:lvl>
    <w:lvl w:ilvl="3">
      <w:start w:val="1"/>
      <w:numFmt w:val="decimal"/>
      <w:lvlText w:val="X%1I.1.%3.%4."/>
      <w:lvlJc w:val="left"/>
      <w:pPr>
        <w:ind w:left="1728" w:hanging="648"/>
      </w:pPr>
      <w:rPr>
        <w:rFonts w:hint="default"/>
      </w:rPr>
    </w:lvl>
    <w:lvl w:ilvl="4">
      <w:start w:val="1"/>
      <w:numFmt w:val="decimal"/>
      <w:lvlText w:val="XI%1.1%2.%3.%4.%5."/>
      <w:lvlJc w:val="left"/>
      <w:pPr>
        <w:ind w:left="2232" w:hanging="792"/>
      </w:pPr>
      <w:rPr>
        <w:rFonts w:hint="default"/>
      </w:rPr>
    </w:lvl>
    <w:lvl w:ilvl="5">
      <w:start w:val="1"/>
      <w:numFmt w:val="decimal"/>
      <w:lvlText w:val="XI%1.1%2.%3.%4.%5.%6."/>
      <w:lvlJc w:val="left"/>
      <w:pPr>
        <w:ind w:left="2736" w:hanging="936"/>
      </w:pPr>
      <w:rPr>
        <w:rFonts w:hint="default"/>
      </w:rPr>
    </w:lvl>
    <w:lvl w:ilvl="6">
      <w:start w:val="1"/>
      <w:numFmt w:val="decimal"/>
      <w:lvlText w:val="XI%1.1%2.%3.%4.%5.%6.%7."/>
      <w:lvlJc w:val="left"/>
      <w:pPr>
        <w:ind w:left="3240" w:hanging="1080"/>
      </w:pPr>
      <w:rPr>
        <w:rFonts w:hint="default"/>
      </w:rPr>
    </w:lvl>
    <w:lvl w:ilvl="7">
      <w:start w:val="1"/>
      <w:numFmt w:val="decimal"/>
      <w:lvlText w:val="XI%1.1%2.%3.%4.%5.%6.%7.%8."/>
      <w:lvlJc w:val="left"/>
      <w:pPr>
        <w:ind w:left="3744" w:hanging="1224"/>
      </w:pPr>
      <w:rPr>
        <w:rFonts w:hint="default"/>
      </w:rPr>
    </w:lvl>
    <w:lvl w:ilvl="8">
      <w:start w:val="1"/>
      <w:numFmt w:val="decimal"/>
      <w:lvlText w:val="X%1I.1%2.%3.%4.%5.%6.%7.%8.%9."/>
      <w:lvlJc w:val="left"/>
      <w:pPr>
        <w:ind w:left="4320" w:hanging="1440"/>
      </w:pPr>
      <w:rPr>
        <w:rFonts w:hint="default"/>
      </w:rPr>
    </w:lvl>
  </w:abstractNum>
  <w:abstractNum w:abstractNumId="25" w15:restartNumberingAfterBreak="0">
    <w:nsid w:val="2043587C"/>
    <w:multiLevelType w:val="multilevel"/>
    <w:tmpl w:val="D7CEB10A"/>
    <w:lvl w:ilvl="0">
      <w:start w:val="1"/>
      <w:numFmt w:val="upperRoman"/>
      <w:lvlText w:val="%1."/>
      <w:lvlJc w:val="left"/>
      <w:pPr>
        <w:ind w:left="357" w:hanging="357"/>
      </w:pPr>
      <w:rPr>
        <w:rFonts w:hint="default"/>
      </w:rPr>
    </w:lvl>
    <w:lvl w:ilvl="1">
      <w:start w:val="1"/>
      <w:numFmt w:val="decimal"/>
      <w:lvlText w:val="%1.%2."/>
      <w:lvlJc w:val="left"/>
      <w:pPr>
        <w:ind w:left="714" w:hanging="357"/>
      </w:pPr>
      <w:rPr>
        <w:rFonts w:hint="default"/>
        <w:b/>
        <w:i w:val="0"/>
        <w:color w:val="auto"/>
        <w:lang w:val="fr-CA"/>
      </w:rPr>
    </w:lvl>
    <w:lvl w:ilvl="2">
      <w:start w:val="1"/>
      <w:numFmt w:val="decimal"/>
      <w:lvlText w:val="%1.%2.%3."/>
      <w:lvlJc w:val="left"/>
      <w:pPr>
        <w:ind w:left="1304" w:hanging="590"/>
      </w:pPr>
      <w:rPr>
        <w:rFonts w:hint="default"/>
        <w:b/>
        <w:i/>
        <w:lang w:val="fr-CA"/>
      </w:rPr>
    </w:lvl>
    <w:lvl w:ilvl="3">
      <w:start w:val="1"/>
      <w:numFmt w:val="decimal"/>
      <w:lvlText w:val="%1.%2.%3.%4."/>
      <w:lvlJc w:val="left"/>
      <w:pPr>
        <w:ind w:left="1198" w:hanging="630"/>
      </w:pPr>
      <w:rPr>
        <w:rFonts w:ascii="Times New Roman" w:hAnsi="Times New Roman" w:cs="Times New Roman" w:hint="default"/>
        <w:b w:val="0"/>
        <w:i/>
        <w:sz w:val="24"/>
        <w:szCs w:val="24"/>
        <w:lang w:val="fr-CA"/>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6" w15:restartNumberingAfterBreak="0">
    <w:nsid w:val="25492367"/>
    <w:multiLevelType w:val="multilevel"/>
    <w:tmpl w:val="12303B3A"/>
    <w:lvl w:ilvl="0">
      <w:start w:val="8"/>
      <w:numFmt w:val="none"/>
      <w:lvlText w:val="X.1."/>
      <w:lvlJc w:val="left"/>
      <w:pPr>
        <w:ind w:left="360" w:hanging="360"/>
      </w:pPr>
      <w:rPr>
        <w:rFonts w:hint="default"/>
        <w:b/>
      </w:rPr>
    </w:lvl>
    <w:lvl w:ilvl="1">
      <w:start w:val="1"/>
      <w:numFmt w:val="decimal"/>
      <w:lvlText w:val="X.%2."/>
      <w:lvlJc w:val="left"/>
      <w:pPr>
        <w:ind w:left="792" w:hanging="432"/>
      </w:pPr>
      <w:rPr>
        <w:rFonts w:hint="default"/>
        <w:b/>
        <w:bCs w:val="0"/>
        <w:i/>
        <w:iCs/>
      </w:rPr>
    </w:lvl>
    <w:lvl w:ilvl="2">
      <w:start w:val="1"/>
      <w:numFmt w:val="decimal"/>
      <w:lvlText w:val="%1X.%2.%3."/>
      <w:lvlJc w:val="left"/>
      <w:pPr>
        <w:ind w:left="1224" w:hanging="504"/>
      </w:pPr>
      <w:rPr>
        <w:rFonts w:hint="default"/>
        <w:i/>
        <w:iCs/>
      </w:rPr>
    </w:lvl>
    <w:lvl w:ilvl="3">
      <w:start w:val="1"/>
      <w:numFmt w:val="decimal"/>
      <w:lvlText w:val="X%1.%2.%3.%4."/>
      <w:lvlJc w:val="left"/>
      <w:pPr>
        <w:ind w:left="1728" w:hanging="648"/>
      </w:pPr>
      <w:rPr>
        <w:rFonts w:hint="default"/>
      </w:rPr>
    </w:lvl>
    <w:lvl w:ilvl="4">
      <w:start w:val="1"/>
      <w:numFmt w:val="decimal"/>
      <w:lvlText w:val="X%1.%2.%3.%4.%5."/>
      <w:lvlJc w:val="left"/>
      <w:pPr>
        <w:ind w:left="2232" w:hanging="792"/>
      </w:pPr>
      <w:rPr>
        <w:rFonts w:hint="default"/>
      </w:rPr>
    </w:lvl>
    <w:lvl w:ilvl="5">
      <w:start w:val="1"/>
      <w:numFmt w:val="decimal"/>
      <w:lvlText w:val="X%1.%2.%3.%4.%5.%6."/>
      <w:lvlJc w:val="left"/>
      <w:pPr>
        <w:ind w:left="2736" w:hanging="936"/>
      </w:pPr>
      <w:rPr>
        <w:rFonts w:hint="default"/>
      </w:rPr>
    </w:lvl>
    <w:lvl w:ilvl="6">
      <w:start w:val="1"/>
      <w:numFmt w:val="decimal"/>
      <w:lvlText w:val="X%1.%2.%3.%4.%5.%6.%7."/>
      <w:lvlJc w:val="left"/>
      <w:pPr>
        <w:ind w:left="3240" w:hanging="1080"/>
      </w:pPr>
      <w:rPr>
        <w:rFonts w:hint="default"/>
      </w:rPr>
    </w:lvl>
    <w:lvl w:ilvl="7">
      <w:start w:val="1"/>
      <w:numFmt w:val="decimal"/>
      <w:lvlText w:val="X%1.%2.%3.%4.%5.%6.%7.%8."/>
      <w:lvlJc w:val="left"/>
      <w:pPr>
        <w:ind w:left="3744" w:hanging="1224"/>
      </w:pPr>
      <w:rPr>
        <w:rFonts w:hint="default"/>
      </w:rPr>
    </w:lvl>
    <w:lvl w:ilvl="8">
      <w:start w:val="1"/>
      <w:numFmt w:val="decimal"/>
      <w:lvlText w:val="X%1.%2.%3.%4.%5.%6.%7.%8.%9."/>
      <w:lvlJc w:val="left"/>
      <w:pPr>
        <w:ind w:left="4320" w:hanging="1440"/>
      </w:pPr>
      <w:rPr>
        <w:rFonts w:hint="default"/>
      </w:rPr>
    </w:lvl>
  </w:abstractNum>
  <w:abstractNum w:abstractNumId="27" w15:restartNumberingAfterBreak="0">
    <w:nsid w:val="26BE73A0"/>
    <w:multiLevelType w:val="multilevel"/>
    <w:tmpl w:val="F28EF242"/>
    <w:name w:val="WW8Num105"/>
    <w:lvl w:ilvl="0">
      <w:start w:val="1"/>
      <w:numFmt w:val="upperRoman"/>
      <w:lvlText w:val="%1."/>
      <w:lvlJc w:val="left"/>
      <w:pPr>
        <w:tabs>
          <w:tab w:val="num" w:pos="0"/>
        </w:tabs>
        <w:ind w:left="360" w:hanging="360"/>
      </w:pPr>
      <w:rPr>
        <w:rFonts w:hint="default"/>
      </w:rPr>
    </w:lvl>
    <w:lvl w:ilvl="1">
      <w:start w:val="1"/>
      <w:numFmt w:val="decimal"/>
      <w:lvlText w:val="%1.%2."/>
      <w:lvlJc w:val="left"/>
      <w:pPr>
        <w:tabs>
          <w:tab w:val="num" w:pos="-141"/>
        </w:tabs>
        <w:ind w:left="716" w:hanging="432"/>
      </w:pPr>
      <w:rPr>
        <w:rFonts w:hint="default"/>
        <w:b/>
        <w:i w:val="0"/>
        <w:color w:val="auto"/>
      </w:rPr>
    </w:lvl>
    <w:lvl w:ilvl="2">
      <w:start w:val="4"/>
      <w:numFmt w:val="decimal"/>
      <w:lvlText w:val="%2%1.1.%3."/>
      <w:lvlJc w:val="left"/>
      <w:pPr>
        <w:tabs>
          <w:tab w:val="num" w:pos="0"/>
        </w:tabs>
        <w:ind w:left="1224" w:hanging="504"/>
      </w:pPr>
      <w:rPr>
        <w:rFonts w:hint="default"/>
        <w:b/>
        <w:i w:val="0"/>
      </w:rPr>
    </w:lvl>
    <w:lvl w:ilvl="3">
      <w:numFmt w:val="decimal"/>
      <w:lvlText w:val="%1.%2.%3.%4."/>
      <w:lvlJc w:val="left"/>
      <w:pPr>
        <w:tabs>
          <w:tab w:val="num" w:pos="0"/>
        </w:tabs>
        <w:ind w:left="1728" w:hanging="648"/>
      </w:pPr>
      <w:rPr>
        <w:rFonts w:hint="default"/>
        <w:b w:val="0"/>
        <w:i/>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15:restartNumberingAfterBreak="0">
    <w:nsid w:val="27E07E48"/>
    <w:multiLevelType w:val="multilevel"/>
    <w:tmpl w:val="28AEF068"/>
    <w:lvl w:ilvl="0">
      <w:start w:val="4"/>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8DA5FEC"/>
    <w:multiLevelType w:val="multilevel"/>
    <w:tmpl w:val="6FBACA26"/>
    <w:lvl w:ilvl="0">
      <w:start w:val="4"/>
      <w:numFmt w:val="upperRoman"/>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2A3A2F69"/>
    <w:multiLevelType w:val="multilevel"/>
    <w:tmpl w:val="37841BCE"/>
    <w:lvl w:ilvl="0">
      <w:start w:val="1"/>
      <w:numFmt w:val="upperRoman"/>
      <w:lvlText w:val="%1."/>
      <w:lvlJc w:val="left"/>
      <w:pPr>
        <w:tabs>
          <w:tab w:val="num" w:pos="0"/>
        </w:tabs>
        <w:ind w:left="360" w:hanging="360"/>
      </w:pPr>
      <w:rPr>
        <w:rFonts w:hint="default"/>
      </w:rPr>
    </w:lvl>
    <w:lvl w:ilvl="1">
      <w:start w:val="1"/>
      <w:numFmt w:val="decimal"/>
      <w:lvlText w:val="%1.%2."/>
      <w:lvlJc w:val="left"/>
      <w:pPr>
        <w:tabs>
          <w:tab w:val="num" w:pos="-141"/>
        </w:tabs>
        <w:ind w:left="716" w:hanging="432"/>
      </w:pPr>
      <w:rPr>
        <w:rFonts w:hint="default"/>
        <w:b/>
        <w:i w:val="0"/>
        <w:color w:val="auto"/>
        <w:lang w:val="fr-CA"/>
      </w:rPr>
    </w:lvl>
    <w:lvl w:ilvl="2">
      <w:start w:val="1"/>
      <w:numFmt w:val="decimal"/>
      <w:lvlText w:val="%1.1.%3."/>
      <w:lvlJc w:val="left"/>
      <w:pPr>
        <w:tabs>
          <w:tab w:val="num" w:pos="0"/>
        </w:tabs>
        <w:ind w:left="1224" w:hanging="504"/>
      </w:pPr>
      <w:rPr>
        <w:rFonts w:ascii="Times New Roman" w:hAnsi="Times New Roman" w:cs="Times New Roman" w:hint="default"/>
        <w:b/>
        <w:i/>
        <w:lang w:val="fr-CA"/>
      </w:rPr>
    </w:lvl>
    <w:lvl w:ilvl="3">
      <w:start w:val="1"/>
      <w:numFmt w:val="decimal"/>
      <w:lvlText w:val="%1.%2.%3.%4."/>
      <w:lvlJc w:val="left"/>
      <w:pPr>
        <w:tabs>
          <w:tab w:val="num" w:pos="-371"/>
        </w:tabs>
        <w:ind w:left="1357" w:hanging="648"/>
      </w:pPr>
      <w:rPr>
        <w:rFonts w:hint="default"/>
        <w:b w:val="0"/>
        <w:i/>
        <w:sz w:val="24"/>
        <w:szCs w:val="24"/>
        <w:lang w:val="fr-CA"/>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3341793B"/>
    <w:multiLevelType w:val="multilevel"/>
    <w:tmpl w:val="12303B3A"/>
    <w:lvl w:ilvl="0">
      <w:start w:val="8"/>
      <w:numFmt w:val="none"/>
      <w:lvlText w:val="X.1."/>
      <w:lvlJc w:val="left"/>
      <w:pPr>
        <w:ind w:left="360" w:hanging="360"/>
      </w:pPr>
      <w:rPr>
        <w:rFonts w:hint="default"/>
        <w:b/>
      </w:rPr>
    </w:lvl>
    <w:lvl w:ilvl="1">
      <w:start w:val="1"/>
      <w:numFmt w:val="decimal"/>
      <w:lvlText w:val="X.%2."/>
      <w:lvlJc w:val="left"/>
      <w:pPr>
        <w:ind w:left="792" w:hanging="432"/>
      </w:pPr>
      <w:rPr>
        <w:rFonts w:hint="default"/>
        <w:b/>
        <w:bCs w:val="0"/>
        <w:i/>
        <w:iCs/>
      </w:rPr>
    </w:lvl>
    <w:lvl w:ilvl="2">
      <w:start w:val="1"/>
      <w:numFmt w:val="decimal"/>
      <w:lvlText w:val="%1X.%2.%3."/>
      <w:lvlJc w:val="left"/>
      <w:pPr>
        <w:ind w:left="1224" w:hanging="504"/>
      </w:pPr>
      <w:rPr>
        <w:rFonts w:hint="default"/>
        <w:i/>
        <w:iCs/>
      </w:rPr>
    </w:lvl>
    <w:lvl w:ilvl="3">
      <w:start w:val="1"/>
      <w:numFmt w:val="decimal"/>
      <w:lvlText w:val="X%1.%2.%3.%4."/>
      <w:lvlJc w:val="left"/>
      <w:pPr>
        <w:ind w:left="1728" w:hanging="648"/>
      </w:pPr>
      <w:rPr>
        <w:rFonts w:hint="default"/>
      </w:rPr>
    </w:lvl>
    <w:lvl w:ilvl="4">
      <w:start w:val="1"/>
      <w:numFmt w:val="decimal"/>
      <w:lvlText w:val="X%1.%2.%3.%4.%5."/>
      <w:lvlJc w:val="left"/>
      <w:pPr>
        <w:ind w:left="2232" w:hanging="792"/>
      </w:pPr>
      <w:rPr>
        <w:rFonts w:hint="default"/>
      </w:rPr>
    </w:lvl>
    <w:lvl w:ilvl="5">
      <w:start w:val="1"/>
      <w:numFmt w:val="decimal"/>
      <w:lvlText w:val="X%1.%2.%3.%4.%5.%6."/>
      <w:lvlJc w:val="left"/>
      <w:pPr>
        <w:ind w:left="2736" w:hanging="936"/>
      </w:pPr>
      <w:rPr>
        <w:rFonts w:hint="default"/>
      </w:rPr>
    </w:lvl>
    <w:lvl w:ilvl="6">
      <w:start w:val="1"/>
      <w:numFmt w:val="decimal"/>
      <w:lvlText w:val="X%1.%2.%3.%4.%5.%6.%7."/>
      <w:lvlJc w:val="left"/>
      <w:pPr>
        <w:ind w:left="3240" w:hanging="1080"/>
      </w:pPr>
      <w:rPr>
        <w:rFonts w:hint="default"/>
      </w:rPr>
    </w:lvl>
    <w:lvl w:ilvl="7">
      <w:start w:val="1"/>
      <w:numFmt w:val="decimal"/>
      <w:lvlText w:val="X%1.%2.%3.%4.%5.%6.%7.%8."/>
      <w:lvlJc w:val="left"/>
      <w:pPr>
        <w:ind w:left="3744" w:hanging="1224"/>
      </w:pPr>
      <w:rPr>
        <w:rFonts w:hint="default"/>
      </w:rPr>
    </w:lvl>
    <w:lvl w:ilvl="8">
      <w:start w:val="1"/>
      <w:numFmt w:val="decimal"/>
      <w:lvlText w:val="X%1.%2.%3.%4.%5.%6.%7.%8.%9."/>
      <w:lvlJc w:val="left"/>
      <w:pPr>
        <w:ind w:left="4320" w:hanging="1440"/>
      </w:pPr>
      <w:rPr>
        <w:rFonts w:hint="default"/>
      </w:rPr>
    </w:lvl>
  </w:abstractNum>
  <w:abstractNum w:abstractNumId="32" w15:restartNumberingAfterBreak="0">
    <w:nsid w:val="33561EBC"/>
    <w:multiLevelType w:val="multilevel"/>
    <w:tmpl w:val="8364078E"/>
    <w:lvl w:ilvl="0">
      <w:start w:val="13"/>
      <w:numFmt w:val="upperRoman"/>
      <w:lvlText w:val="%1II."/>
      <w:lvlJc w:val="left"/>
      <w:pPr>
        <w:ind w:left="360" w:hanging="360"/>
      </w:pPr>
      <w:rPr>
        <w:rFonts w:hint="default"/>
      </w:rPr>
    </w:lvl>
    <w:lvl w:ilvl="1">
      <w:start w:val="1"/>
      <w:numFmt w:val="decimal"/>
      <w:lvlText w:val="%1.%2."/>
      <w:lvlJc w:val="left"/>
      <w:pPr>
        <w:ind w:left="792" w:hanging="565"/>
      </w:pPr>
      <w:rPr>
        <w:rFonts w:ascii="Rockwell" w:hAnsi="Rockwell" w:hint="default"/>
        <w:i/>
      </w:rPr>
    </w:lvl>
    <w:lvl w:ilvl="2">
      <w:start w:val="1"/>
      <w:numFmt w:val="decimal"/>
      <w:lvlText w:val="%1II.%2.%3."/>
      <w:lvlJc w:val="left"/>
      <w:pPr>
        <w:ind w:left="1224" w:hanging="504"/>
      </w:pPr>
      <w:rPr>
        <w:rFonts w:hint="default"/>
      </w:rPr>
    </w:lvl>
    <w:lvl w:ilvl="3">
      <w:start w:val="1"/>
      <w:numFmt w:val="decimal"/>
      <w:lvlText w:val="%1II.%2.%3.%4."/>
      <w:lvlJc w:val="left"/>
      <w:pPr>
        <w:ind w:left="1728" w:hanging="648"/>
      </w:pPr>
      <w:rPr>
        <w:rFonts w:hint="default"/>
      </w:rPr>
    </w:lvl>
    <w:lvl w:ilvl="4">
      <w:start w:val="1"/>
      <w:numFmt w:val="decimal"/>
      <w:lvlText w:val="%1II.%2.%3.%4.%5."/>
      <w:lvlJc w:val="left"/>
      <w:pPr>
        <w:ind w:left="2232" w:hanging="792"/>
      </w:pPr>
      <w:rPr>
        <w:rFonts w:hint="default"/>
      </w:rPr>
    </w:lvl>
    <w:lvl w:ilvl="5">
      <w:start w:val="1"/>
      <w:numFmt w:val="decimal"/>
      <w:lvlText w:val="%1II.%2.%3.%4.%5.%6."/>
      <w:lvlJc w:val="left"/>
      <w:pPr>
        <w:ind w:left="2736" w:hanging="936"/>
      </w:pPr>
      <w:rPr>
        <w:rFonts w:hint="default"/>
      </w:rPr>
    </w:lvl>
    <w:lvl w:ilvl="6">
      <w:start w:val="1"/>
      <w:numFmt w:val="decimal"/>
      <w:lvlText w:val="%1II.%2.%3.%4.%5.%6.%7."/>
      <w:lvlJc w:val="left"/>
      <w:pPr>
        <w:ind w:left="3240" w:hanging="1080"/>
      </w:pPr>
      <w:rPr>
        <w:rFonts w:hint="default"/>
      </w:rPr>
    </w:lvl>
    <w:lvl w:ilvl="7">
      <w:start w:val="1"/>
      <w:numFmt w:val="decimal"/>
      <w:lvlText w:val="%1II.%2.%3.%4.%5.%6.%7.%8."/>
      <w:lvlJc w:val="left"/>
      <w:pPr>
        <w:ind w:left="3744" w:hanging="1224"/>
      </w:pPr>
      <w:rPr>
        <w:rFonts w:hint="default"/>
      </w:rPr>
    </w:lvl>
    <w:lvl w:ilvl="8">
      <w:start w:val="1"/>
      <w:numFmt w:val="decimal"/>
      <w:lvlText w:val="%1II.%2.%3.%4.%5.%6.%7.%8.%9."/>
      <w:lvlJc w:val="left"/>
      <w:pPr>
        <w:ind w:left="4320" w:hanging="1440"/>
      </w:pPr>
      <w:rPr>
        <w:rFonts w:hint="default"/>
      </w:rPr>
    </w:lvl>
  </w:abstractNum>
  <w:abstractNum w:abstractNumId="33" w15:restartNumberingAfterBreak="0">
    <w:nsid w:val="33B7202F"/>
    <w:multiLevelType w:val="multilevel"/>
    <w:tmpl w:val="B5B44C12"/>
    <w:name w:val="WW8Num15222"/>
    <w:lvl w:ilvl="0">
      <w:start w:val="6"/>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53C78A3"/>
    <w:multiLevelType w:val="multilevel"/>
    <w:tmpl w:val="E07A304E"/>
    <w:lvl w:ilvl="0">
      <w:start w:val="12"/>
      <w:numFmt w:val="upperRoman"/>
      <w:lvlText w:val="%1."/>
      <w:lvlJc w:val="left"/>
      <w:pPr>
        <w:ind w:left="360" w:hanging="360"/>
      </w:pPr>
      <w:rPr>
        <w:rFonts w:hint="default"/>
      </w:rPr>
    </w:lvl>
    <w:lvl w:ilvl="1">
      <w:start w:val="2"/>
      <w:numFmt w:val="decimal"/>
      <w:lvlText w:val="%1II.%2."/>
      <w:lvlJc w:val="left"/>
      <w:pPr>
        <w:ind w:left="792" w:hanging="432"/>
      </w:pPr>
      <w:rPr>
        <w:rFonts w:hint="default"/>
        <w:b/>
        <w:bCs w:val="0"/>
        <w:i/>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8D27FF2"/>
    <w:multiLevelType w:val="hybridMultilevel"/>
    <w:tmpl w:val="8026C370"/>
    <w:lvl w:ilvl="0" w:tplc="B2E22A7E">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3B212AC5"/>
    <w:multiLevelType w:val="multilevel"/>
    <w:tmpl w:val="5B0C449C"/>
    <w:lvl w:ilvl="0">
      <w:start w:val="12"/>
      <w:numFmt w:val="upperRoman"/>
      <w:lvlText w:val="%1."/>
      <w:lvlJc w:val="left"/>
      <w:pPr>
        <w:ind w:left="360" w:hanging="360"/>
      </w:pPr>
      <w:rPr>
        <w:rFonts w:hint="default"/>
        <w:b/>
        <w:i/>
      </w:rPr>
    </w:lvl>
    <w:lvl w:ilvl="1">
      <w:start w:val="2"/>
      <w:numFmt w:val="decimal"/>
      <w:lvlText w:val="%1II.%2."/>
      <w:lvlJc w:val="left"/>
      <w:pPr>
        <w:ind w:left="792" w:hanging="432"/>
      </w:pPr>
      <w:rPr>
        <w:rFonts w:hint="default"/>
        <w:b/>
        <w:bCs w:val="0"/>
        <w:i/>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C4F7279"/>
    <w:multiLevelType w:val="hybridMultilevel"/>
    <w:tmpl w:val="4674548A"/>
    <w:lvl w:ilvl="0" w:tplc="0C0C0001">
      <w:start w:val="1"/>
      <w:numFmt w:val="bullet"/>
      <w:lvlText w:val=""/>
      <w:lvlJc w:val="left"/>
      <w:pPr>
        <w:ind w:left="749" w:hanging="360"/>
      </w:pPr>
      <w:rPr>
        <w:rFonts w:ascii="Symbol" w:hAnsi="Symbol" w:hint="default"/>
      </w:rPr>
    </w:lvl>
    <w:lvl w:ilvl="1" w:tplc="0C0C0003" w:tentative="1">
      <w:start w:val="1"/>
      <w:numFmt w:val="bullet"/>
      <w:lvlText w:val="o"/>
      <w:lvlJc w:val="left"/>
      <w:pPr>
        <w:ind w:left="1469" w:hanging="360"/>
      </w:pPr>
      <w:rPr>
        <w:rFonts w:ascii="Courier New" w:hAnsi="Courier New" w:cs="Courier New" w:hint="default"/>
      </w:rPr>
    </w:lvl>
    <w:lvl w:ilvl="2" w:tplc="0C0C0005" w:tentative="1">
      <w:start w:val="1"/>
      <w:numFmt w:val="bullet"/>
      <w:lvlText w:val=""/>
      <w:lvlJc w:val="left"/>
      <w:pPr>
        <w:ind w:left="2189" w:hanging="360"/>
      </w:pPr>
      <w:rPr>
        <w:rFonts w:ascii="Wingdings" w:hAnsi="Wingdings" w:hint="default"/>
      </w:rPr>
    </w:lvl>
    <w:lvl w:ilvl="3" w:tplc="0C0C0001" w:tentative="1">
      <w:start w:val="1"/>
      <w:numFmt w:val="bullet"/>
      <w:lvlText w:val=""/>
      <w:lvlJc w:val="left"/>
      <w:pPr>
        <w:ind w:left="2909" w:hanging="360"/>
      </w:pPr>
      <w:rPr>
        <w:rFonts w:ascii="Symbol" w:hAnsi="Symbol" w:hint="default"/>
      </w:rPr>
    </w:lvl>
    <w:lvl w:ilvl="4" w:tplc="0C0C0003" w:tentative="1">
      <w:start w:val="1"/>
      <w:numFmt w:val="bullet"/>
      <w:lvlText w:val="o"/>
      <w:lvlJc w:val="left"/>
      <w:pPr>
        <w:ind w:left="3629" w:hanging="360"/>
      </w:pPr>
      <w:rPr>
        <w:rFonts w:ascii="Courier New" w:hAnsi="Courier New" w:cs="Courier New" w:hint="default"/>
      </w:rPr>
    </w:lvl>
    <w:lvl w:ilvl="5" w:tplc="0C0C0005" w:tentative="1">
      <w:start w:val="1"/>
      <w:numFmt w:val="bullet"/>
      <w:lvlText w:val=""/>
      <w:lvlJc w:val="left"/>
      <w:pPr>
        <w:ind w:left="4349" w:hanging="360"/>
      </w:pPr>
      <w:rPr>
        <w:rFonts w:ascii="Wingdings" w:hAnsi="Wingdings" w:hint="default"/>
      </w:rPr>
    </w:lvl>
    <w:lvl w:ilvl="6" w:tplc="0C0C0001" w:tentative="1">
      <w:start w:val="1"/>
      <w:numFmt w:val="bullet"/>
      <w:lvlText w:val=""/>
      <w:lvlJc w:val="left"/>
      <w:pPr>
        <w:ind w:left="5069" w:hanging="360"/>
      </w:pPr>
      <w:rPr>
        <w:rFonts w:ascii="Symbol" w:hAnsi="Symbol" w:hint="default"/>
      </w:rPr>
    </w:lvl>
    <w:lvl w:ilvl="7" w:tplc="0C0C0003" w:tentative="1">
      <w:start w:val="1"/>
      <w:numFmt w:val="bullet"/>
      <w:lvlText w:val="o"/>
      <w:lvlJc w:val="left"/>
      <w:pPr>
        <w:ind w:left="5789" w:hanging="360"/>
      </w:pPr>
      <w:rPr>
        <w:rFonts w:ascii="Courier New" w:hAnsi="Courier New" w:cs="Courier New" w:hint="default"/>
      </w:rPr>
    </w:lvl>
    <w:lvl w:ilvl="8" w:tplc="0C0C0005" w:tentative="1">
      <w:start w:val="1"/>
      <w:numFmt w:val="bullet"/>
      <w:lvlText w:val=""/>
      <w:lvlJc w:val="left"/>
      <w:pPr>
        <w:ind w:left="6509" w:hanging="360"/>
      </w:pPr>
      <w:rPr>
        <w:rFonts w:ascii="Wingdings" w:hAnsi="Wingdings" w:hint="default"/>
      </w:rPr>
    </w:lvl>
  </w:abstractNum>
  <w:abstractNum w:abstractNumId="38" w15:restartNumberingAfterBreak="0">
    <w:nsid w:val="3D0954DB"/>
    <w:multiLevelType w:val="multilevel"/>
    <w:tmpl w:val="D3C6EA78"/>
    <w:lvl w:ilvl="0">
      <w:start w:val="5"/>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3E6017B2"/>
    <w:multiLevelType w:val="multilevel"/>
    <w:tmpl w:val="BA363460"/>
    <w:lvl w:ilvl="0">
      <w:start w:val="6"/>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F4D1FD4"/>
    <w:multiLevelType w:val="multilevel"/>
    <w:tmpl w:val="CC5EB5E8"/>
    <w:name w:val="WW8Num1042222"/>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074" w:hanging="648"/>
      </w:pPr>
      <w:rPr>
        <w:rFonts w:hint="default"/>
        <w:b w:val="0"/>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F766071"/>
    <w:multiLevelType w:val="multilevel"/>
    <w:tmpl w:val="ED6A7F60"/>
    <w:lvl w:ilvl="0">
      <w:start w:val="5"/>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11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03039C8"/>
    <w:multiLevelType w:val="hybridMultilevel"/>
    <w:tmpl w:val="B3984C2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3" w15:restartNumberingAfterBreak="0">
    <w:nsid w:val="440661C5"/>
    <w:multiLevelType w:val="multilevel"/>
    <w:tmpl w:val="284AFFB6"/>
    <w:name w:val="WW8Num10423232"/>
    <w:lvl w:ilvl="0">
      <w:start w:val="1"/>
      <w:numFmt w:val="upperRoman"/>
      <w:lvlText w:val="%1."/>
      <w:lvlJc w:val="left"/>
      <w:pPr>
        <w:ind w:left="360" w:hanging="360"/>
      </w:pPr>
      <w:rPr>
        <w:rFonts w:hint="default"/>
      </w:rPr>
    </w:lvl>
    <w:lvl w:ilvl="1">
      <w:start w:val="5"/>
      <w:numFmt w:val="decimal"/>
      <w:lvlText w:val="%1.%2."/>
      <w:lvlJc w:val="left"/>
      <w:pPr>
        <w:ind w:left="567" w:hanging="283"/>
      </w:pPr>
      <w:rPr>
        <w:rFonts w:hint="default"/>
      </w:rPr>
    </w:lvl>
    <w:lvl w:ilvl="2">
      <w:start w:val="1"/>
      <w:numFmt w:val="decimal"/>
      <w:lvlText w:val="%1.%2.%3."/>
      <w:lvlJc w:val="left"/>
      <w:pPr>
        <w:ind w:left="1224" w:hanging="1054"/>
      </w:pPr>
      <w:rPr>
        <w:rFonts w:ascii="Rockwell" w:hAnsi="Rockwell" w:hint="default"/>
        <w:b w:val="0"/>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4763716"/>
    <w:multiLevelType w:val="multilevel"/>
    <w:tmpl w:val="0B0E545C"/>
    <w:name w:val="WW8Num104232322"/>
    <w:lvl w:ilvl="0">
      <w:start w:val="1"/>
      <w:numFmt w:val="upperRoman"/>
      <w:lvlText w:val="%1."/>
      <w:lvlJc w:val="left"/>
      <w:pPr>
        <w:ind w:left="360" w:hanging="360"/>
      </w:pPr>
      <w:rPr>
        <w:rFonts w:hint="default"/>
      </w:rPr>
    </w:lvl>
    <w:lvl w:ilvl="1">
      <w:start w:val="4"/>
      <w:numFmt w:val="decimal"/>
      <w:lvlText w:val="%1.%2."/>
      <w:lvlJc w:val="left"/>
      <w:pPr>
        <w:ind w:left="567" w:hanging="283"/>
      </w:pPr>
      <w:rPr>
        <w:rFonts w:ascii="Rockwell" w:hAnsi="Rockwell" w:hint="default"/>
        <w:b/>
        <w:i/>
      </w:rPr>
    </w:lvl>
    <w:lvl w:ilvl="2">
      <w:start w:val="1"/>
      <w:numFmt w:val="decimal"/>
      <w:lvlText w:val="%1.%2.%3."/>
      <w:lvlJc w:val="left"/>
      <w:pPr>
        <w:ind w:left="1224" w:hanging="1054"/>
      </w:pPr>
      <w:rPr>
        <w:rFonts w:ascii="Rockwell" w:hAnsi="Rockwell" w:hint="default"/>
        <w:b w:val="0"/>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6F31C07"/>
    <w:multiLevelType w:val="multilevel"/>
    <w:tmpl w:val="3E906960"/>
    <w:lvl w:ilvl="0">
      <w:start w:val="8"/>
      <w:numFmt w:val="none"/>
      <w:lvlText w:val="X."/>
      <w:lvlJc w:val="left"/>
      <w:pPr>
        <w:ind w:left="360" w:hanging="360"/>
      </w:pPr>
      <w:rPr>
        <w:rFonts w:hint="default"/>
      </w:rPr>
    </w:lvl>
    <w:lvl w:ilvl="1">
      <w:start w:val="1"/>
      <w:numFmt w:val="none"/>
      <w:lvlText w:val="X.3."/>
      <w:lvlJc w:val="left"/>
      <w:pPr>
        <w:ind w:left="792" w:hanging="432"/>
      </w:pPr>
      <w:rPr>
        <w:rFonts w:hint="default"/>
      </w:rPr>
    </w:lvl>
    <w:lvl w:ilvl="2">
      <w:start w:val="1"/>
      <w:numFmt w:val="decimal"/>
      <w:lvlText w:val="%1X.%23.%3."/>
      <w:lvlJc w:val="left"/>
      <w:pPr>
        <w:ind w:left="1224" w:hanging="504"/>
      </w:pPr>
      <w:rPr>
        <w:rFonts w:hint="default"/>
        <w:i/>
        <w:iCs/>
      </w:rPr>
    </w:lvl>
    <w:lvl w:ilvl="3">
      <w:start w:val="1"/>
      <w:numFmt w:val="decimal"/>
      <w:lvlText w:val="X%1.3.%3.%4."/>
      <w:lvlJc w:val="left"/>
      <w:pPr>
        <w:ind w:left="1728" w:hanging="648"/>
      </w:pPr>
      <w:rPr>
        <w:rFonts w:hint="default"/>
      </w:rPr>
    </w:lvl>
    <w:lvl w:ilvl="4">
      <w:start w:val="1"/>
      <w:numFmt w:val="decimal"/>
      <w:lvlText w:val="X%1.3.%3.%4.%5."/>
      <w:lvlJc w:val="left"/>
      <w:pPr>
        <w:ind w:left="2232" w:hanging="792"/>
      </w:pPr>
      <w:rPr>
        <w:rFonts w:hint="default"/>
      </w:rPr>
    </w:lvl>
    <w:lvl w:ilvl="5">
      <w:start w:val="1"/>
      <w:numFmt w:val="decimal"/>
      <w:lvlText w:val="X%1.3%2.%3.%4.%5.%6."/>
      <w:lvlJc w:val="left"/>
      <w:pPr>
        <w:ind w:left="2736" w:hanging="936"/>
      </w:pPr>
      <w:rPr>
        <w:rFonts w:hint="default"/>
      </w:rPr>
    </w:lvl>
    <w:lvl w:ilvl="6">
      <w:start w:val="1"/>
      <w:numFmt w:val="decimal"/>
      <w:lvlText w:val="X%1.3%2.%3.%4.%5.%6.%7."/>
      <w:lvlJc w:val="left"/>
      <w:pPr>
        <w:ind w:left="3240" w:hanging="1080"/>
      </w:pPr>
      <w:rPr>
        <w:rFonts w:hint="default"/>
      </w:rPr>
    </w:lvl>
    <w:lvl w:ilvl="7">
      <w:start w:val="1"/>
      <w:numFmt w:val="decimal"/>
      <w:lvlText w:val="X%1.3%2.%3.%4.%5.%6.%7.%8."/>
      <w:lvlJc w:val="left"/>
      <w:pPr>
        <w:ind w:left="3744" w:hanging="1224"/>
      </w:pPr>
      <w:rPr>
        <w:rFonts w:hint="default"/>
      </w:rPr>
    </w:lvl>
    <w:lvl w:ilvl="8">
      <w:start w:val="1"/>
      <w:numFmt w:val="decimal"/>
      <w:lvlText w:val="X%1.3%2.%3.%4.%5.%6.%7.%8.%9."/>
      <w:lvlJc w:val="left"/>
      <w:pPr>
        <w:ind w:left="4320" w:hanging="1440"/>
      </w:pPr>
      <w:rPr>
        <w:rFonts w:hint="default"/>
      </w:rPr>
    </w:lvl>
  </w:abstractNum>
  <w:abstractNum w:abstractNumId="46" w15:restartNumberingAfterBreak="0">
    <w:nsid w:val="48147660"/>
    <w:multiLevelType w:val="multilevel"/>
    <w:tmpl w:val="17821E62"/>
    <w:lvl w:ilvl="0">
      <w:start w:val="6"/>
      <w:numFmt w:val="upperRoman"/>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48C02B5D"/>
    <w:multiLevelType w:val="multilevel"/>
    <w:tmpl w:val="C5200526"/>
    <w:name w:val="WW8Num106"/>
    <w:lvl w:ilvl="0">
      <w:start w:val="2"/>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0"/>
        </w:tabs>
        <w:ind w:left="1224" w:hanging="504"/>
      </w:pPr>
      <w:rPr>
        <w:rFonts w:hint="default"/>
        <w:b w:val="0"/>
        <w:i/>
        <w:lang w:val="fr-CA"/>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8" w15:restartNumberingAfterBreak="0">
    <w:nsid w:val="4C4E204E"/>
    <w:multiLevelType w:val="multilevel"/>
    <w:tmpl w:val="11E8727E"/>
    <w:lvl w:ilvl="0">
      <w:start w:val="9"/>
      <w:numFmt w:val="none"/>
      <w:lvlText w:val="XI."/>
      <w:lvlJc w:val="left"/>
      <w:pPr>
        <w:ind w:left="360" w:hanging="360"/>
      </w:pPr>
      <w:rPr>
        <w:rFonts w:hint="default"/>
      </w:rPr>
    </w:lvl>
    <w:lvl w:ilvl="1">
      <w:start w:val="2"/>
      <w:numFmt w:val="none"/>
      <w:lvlText w:val="XI.1."/>
      <w:lvlJc w:val="left"/>
      <w:pPr>
        <w:ind w:left="792" w:hanging="432"/>
      </w:pPr>
      <w:rPr>
        <w:rFonts w:hint="default"/>
        <w:b/>
        <w:bCs w:val="0"/>
        <w:i/>
        <w:iCs/>
      </w:rPr>
    </w:lvl>
    <w:lvl w:ilvl="2">
      <w:start w:val="1"/>
      <w:numFmt w:val="decimal"/>
      <w:lvlText w:val="XI.1.%3."/>
      <w:lvlJc w:val="left"/>
      <w:pPr>
        <w:ind w:left="1224" w:hanging="504"/>
      </w:pPr>
      <w:rPr>
        <w:rFonts w:hint="default"/>
        <w:i/>
        <w:iCs/>
      </w:rPr>
    </w:lvl>
    <w:lvl w:ilvl="3">
      <w:start w:val="1"/>
      <w:numFmt w:val="decimal"/>
      <w:lvlText w:val="%1XI%2.%3.%4.1."/>
      <w:lvlJc w:val="left"/>
      <w:pPr>
        <w:ind w:left="1728" w:hanging="648"/>
      </w:pPr>
      <w:rPr>
        <w:rFonts w:hint="default"/>
      </w:rPr>
    </w:lvl>
    <w:lvl w:ilvl="4">
      <w:start w:val="1"/>
      <w:numFmt w:val="decimal"/>
      <w:lvlText w:val="XI%1.1%2.%3.%4.%5."/>
      <w:lvlJc w:val="left"/>
      <w:pPr>
        <w:ind w:left="2232" w:hanging="792"/>
      </w:pPr>
      <w:rPr>
        <w:rFonts w:hint="default"/>
      </w:rPr>
    </w:lvl>
    <w:lvl w:ilvl="5">
      <w:start w:val="1"/>
      <w:numFmt w:val="decimal"/>
      <w:lvlText w:val="XI%1.1%2.%3.%4.%5.%6."/>
      <w:lvlJc w:val="left"/>
      <w:pPr>
        <w:ind w:left="2736" w:hanging="936"/>
      </w:pPr>
      <w:rPr>
        <w:rFonts w:hint="default"/>
      </w:rPr>
    </w:lvl>
    <w:lvl w:ilvl="6">
      <w:start w:val="1"/>
      <w:numFmt w:val="decimal"/>
      <w:lvlText w:val="XI%1.1%2.%3.%4.%5.%6.%7."/>
      <w:lvlJc w:val="left"/>
      <w:pPr>
        <w:ind w:left="3240" w:hanging="1080"/>
      </w:pPr>
      <w:rPr>
        <w:rFonts w:hint="default"/>
      </w:rPr>
    </w:lvl>
    <w:lvl w:ilvl="7">
      <w:start w:val="1"/>
      <w:numFmt w:val="decimal"/>
      <w:lvlText w:val="XI%1.1%2.%3.%4.%5.%6.%7.%8."/>
      <w:lvlJc w:val="left"/>
      <w:pPr>
        <w:ind w:left="3744" w:hanging="1224"/>
      </w:pPr>
      <w:rPr>
        <w:rFonts w:hint="default"/>
      </w:rPr>
    </w:lvl>
    <w:lvl w:ilvl="8">
      <w:start w:val="1"/>
      <w:numFmt w:val="decimal"/>
      <w:lvlText w:val="XI%1.1%2.%3.%4.%5.%6.%7.%8.%9."/>
      <w:lvlJc w:val="left"/>
      <w:pPr>
        <w:ind w:left="4320" w:hanging="1440"/>
      </w:pPr>
      <w:rPr>
        <w:rFonts w:hint="default"/>
      </w:rPr>
    </w:lvl>
  </w:abstractNum>
  <w:abstractNum w:abstractNumId="49" w15:restartNumberingAfterBreak="0">
    <w:nsid w:val="4D1A345C"/>
    <w:multiLevelType w:val="multilevel"/>
    <w:tmpl w:val="D05CD1BE"/>
    <w:lvl w:ilvl="0">
      <w:start w:val="6"/>
      <w:numFmt w:val="none"/>
      <w:lvlText w:val="VIII."/>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4D243235"/>
    <w:multiLevelType w:val="multilevel"/>
    <w:tmpl w:val="7172B9DC"/>
    <w:lvl w:ilvl="0">
      <w:start w:val="2"/>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E9E510B"/>
    <w:multiLevelType w:val="multilevel"/>
    <w:tmpl w:val="7F22A6A4"/>
    <w:lvl w:ilvl="0">
      <w:start w:val="2"/>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294"/>
        </w:tabs>
        <w:ind w:left="930" w:hanging="504"/>
      </w:pPr>
      <w:rPr>
        <w:rFonts w:hint="default"/>
        <w:b w:val="0"/>
        <w:i/>
        <w:lang w:val="fr-CA"/>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2" w15:restartNumberingAfterBreak="0">
    <w:nsid w:val="4EC0574E"/>
    <w:multiLevelType w:val="multilevel"/>
    <w:tmpl w:val="1526D9B6"/>
    <w:name w:val="WW8Num1042323"/>
    <w:lvl w:ilvl="0">
      <w:start w:val="1"/>
      <w:numFmt w:val="upperRoman"/>
      <w:lvlText w:val="%1."/>
      <w:lvlJc w:val="left"/>
      <w:pPr>
        <w:ind w:left="360" w:hanging="360"/>
      </w:pPr>
      <w:rPr>
        <w:rFonts w:hint="default"/>
      </w:rPr>
    </w:lvl>
    <w:lvl w:ilvl="1">
      <w:start w:val="5"/>
      <w:numFmt w:val="decimal"/>
      <w:lvlText w:val="%1.%2."/>
      <w:lvlJc w:val="left"/>
      <w:pPr>
        <w:ind w:left="567" w:hanging="283"/>
      </w:pPr>
      <w:rPr>
        <w:rFonts w:ascii="Rockwell" w:hAnsi="Rockwell" w:hint="default"/>
        <w:b/>
        <w:i/>
      </w:rPr>
    </w:lvl>
    <w:lvl w:ilvl="2">
      <w:start w:val="1"/>
      <w:numFmt w:val="decimal"/>
      <w:lvlText w:val="%1.%2.%3."/>
      <w:lvlJc w:val="left"/>
      <w:pPr>
        <w:ind w:left="1224" w:hanging="1054"/>
      </w:pPr>
      <w:rPr>
        <w:rFonts w:ascii="Rockwell" w:hAnsi="Rockwell" w:hint="default"/>
        <w:b w:val="0"/>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50F86D9E"/>
    <w:multiLevelType w:val="multilevel"/>
    <w:tmpl w:val="A7641086"/>
    <w:lvl w:ilvl="0">
      <w:start w:val="3"/>
      <w:numFmt w:val="upperRoman"/>
      <w:lvlText w:val="%1."/>
      <w:lvlJc w:val="left"/>
      <w:pPr>
        <w:ind w:left="360" w:hanging="360"/>
      </w:pPr>
      <w:rPr>
        <w:rFonts w:hint="default"/>
      </w:rPr>
    </w:lvl>
    <w:lvl w:ilvl="1">
      <w:start w:val="1"/>
      <w:numFmt w:val="decimal"/>
      <w:pStyle w:val="Tritre2"/>
      <w:lvlText w:val="%1.%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1100881"/>
    <w:multiLevelType w:val="multilevel"/>
    <w:tmpl w:val="F0C453AE"/>
    <w:lvl w:ilvl="0">
      <w:start w:val="8"/>
      <w:numFmt w:val="none"/>
      <w:lvlText w:val="X."/>
      <w:lvlJc w:val="left"/>
      <w:pPr>
        <w:ind w:left="360" w:hanging="360"/>
      </w:pPr>
      <w:rPr>
        <w:rFonts w:hint="default"/>
      </w:rPr>
    </w:lvl>
    <w:lvl w:ilvl="1">
      <w:start w:val="1"/>
      <w:numFmt w:val="decimal"/>
      <w:lvlText w:val="X.%2."/>
      <w:lvlJc w:val="left"/>
      <w:pPr>
        <w:ind w:left="792" w:hanging="432"/>
      </w:pPr>
      <w:rPr>
        <w:rFonts w:hint="default"/>
        <w:b/>
      </w:rPr>
    </w:lvl>
    <w:lvl w:ilvl="2">
      <w:start w:val="1"/>
      <w:numFmt w:val="decimal"/>
      <w:lvlText w:val="%1X.%2.%3."/>
      <w:lvlJc w:val="left"/>
      <w:pPr>
        <w:ind w:left="1224" w:hanging="504"/>
      </w:pPr>
      <w:rPr>
        <w:rFonts w:hint="default"/>
        <w:i/>
        <w:iCs/>
      </w:rPr>
    </w:lvl>
    <w:lvl w:ilvl="3">
      <w:start w:val="1"/>
      <w:numFmt w:val="decimal"/>
      <w:lvlText w:val="X%1.%2.%3.%4."/>
      <w:lvlJc w:val="left"/>
      <w:pPr>
        <w:ind w:left="1728" w:hanging="648"/>
      </w:pPr>
      <w:rPr>
        <w:rFonts w:hint="default"/>
      </w:rPr>
    </w:lvl>
    <w:lvl w:ilvl="4">
      <w:start w:val="1"/>
      <w:numFmt w:val="decimal"/>
      <w:lvlText w:val="X%1.%2.%3.%4.%5."/>
      <w:lvlJc w:val="left"/>
      <w:pPr>
        <w:ind w:left="2232" w:hanging="792"/>
      </w:pPr>
      <w:rPr>
        <w:rFonts w:hint="default"/>
      </w:rPr>
    </w:lvl>
    <w:lvl w:ilvl="5">
      <w:start w:val="1"/>
      <w:numFmt w:val="decimal"/>
      <w:lvlText w:val="X%1.%2.%3.%4.%5.%6."/>
      <w:lvlJc w:val="left"/>
      <w:pPr>
        <w:ind w:left="2736" w:hanging="936"/>
      </w:pPr>
      <w:rPr>
        <w:rFonts w:hint="default"/>
      </w:rPr>
    </w:lvl>
    <w:lvl w:ilvl="6">
      <w:start w:val="1"/>
      <w:numFmt w:val="decimal"/>
      <w:lvlText w:val="X%1.%2.%3.%4.%5.%6.%7."/>
      <w:lvlJc w:val="left"/>
      <w:pPr>
        <w:ind w:left="3240" w:hanging="1080"/>
      </w:pPr>
      <w:rPr>
        <w:rFonts w:hint="default"/>
      </w:rPr>
    </w:lvl>
    <w:lvl w:ilvl="7">
      <w:start w:val="1"/>
      <w:numFmt w:val="decimal"/>
      <w:lvlText w:val="X%1.%2.%3.%4.%5.%6.%7.%8."/>
      <w:lvlJc w:val="left"/>
      <w:pPr>
        <w:ind w:left="3744" w:hanging="1224"/>
      </w:pPr>
      <w:rPr>
        <w:rFonts w:hint="default"/>
      </w:rPr>
    </w:lvl>
    <w:lvl w:ilvl="8">
      <w:start w:val="1"/>
      <w:numFmt w:val="decimal"/>
      <w:lvlText w:val="X%1.%2.%3.%4.%5.%6.%7.%8.%9."/>
      <w:lvlJc w:val="left"/>
      <w:pPr>
        <w:ind w:left="4320" w:hanging="1440"/>
      </w:pPr>
      <w:rPr>
        <w:rFonts w:hint="default"/>
      </w:rPr>
    </w:lvl>
  </w:abstractNum>
  <w:abstractNum w:abstractNumId="55" w15:restartNumberingAfterBreak="0">
    <w:nsid w:val="51212C42"/>
    <w:multiLevelType w:val="multilevel"/>
    <w:tmpl w:val="A296CC18"/>
    <w:name w:val="WW8Num1042322"/>
    <w:lvl w:ilvl="0">
      <w:start w:val="1"/>
      <w:numFmt w:val="upperRoman"/>
      <w:lvlText w:val="%1."/>
      <w:lvlJc w:val="left"/>
      <w:pPr>
        <w:ind w:left="360" w:hanging="360"/>
      </w:pPr>
      <w:rPr>
        <w:rFonts w:hint="default"/>
      </w:rPr>
    </w:lvl>
    <w:lvl w:ilvl="1">
      <w:start w:val="5"/>
      <w:numFmt w:val="decimal"/>
      <w:lvlText w:val="%1.%2."/>
      <w:lvlJc w:val="left"/>
      <w:pPr>
        <w:ind w:left="567" w:hanging="283"/>
      </w:pPr>
      <w:rPr>
        <w:rFonts w:ascii="Rockwell" w:hAnsi="Rockwell" w:hint="default"/>
        <w:i/>
        <w:sz w:val="24"/>
        <w:szCs w:val="24"/>
      </w:rPr>
    </w:lvl>
    <w:lvl w:ilvl="2">
      <w:start w:val="1"/>
      <w:numFmt w:val="decimal"/>
      <w:lvlText w:val="%1.%2.%3."/>
      <w:lvlJc w:val="left"/>
      <w:pPr>
        <w:ind w:left="1224" w:hanging="940"/>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519E695B"/>
    <w:multiLevelType w:val="multilevel"/>
    <w:tmpl w:val="9D069D92"/>
    <w:lvl w:ilvl="0">
      <w:start w:val="2"/>
      <w:numFmt w:val="upperRoman"/>
      <w:lvlText w:val="%1."/>
      <w:lvlJc w:val="left"/>
      <w:pPr>
        <w:ind w:left="360" w:hanging="360"/>
      </w:pPr>
      <w:rPr>
        <w:rFonts w:hint="default"/>
      </w:rPr>
    </w:lvl>
    <w:lvl w:ilvl="1">
      <w:start w:val="1"/>
      <w:numFmt w:val="decimal"/>
      <w:lvlText w:val="%1.%2."/>
      <w:lvlJc w:val="left"/>
      <w:pPr>
        <w:ind w:left="792" w:hanging="432"/>
      </w:pPr>
      <w:rPr>
        <w:rFonts w:hint="default"/>
        <w:b/>
        <w:i/>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51FE4113"/>
    <w:multiLevelType w:val="multilevel"/>
    <w:tmpl w:val="AA24B412"/>
    <w:lvl w:ilvl="0">
      <w:start w:val="3"/>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525E18E1"/>
    <w:multiLevelType w:val="multilevel"/>
    <w:tmpl w:val="D18C8588"/>
    <w:lvl w:ilvl="0">
      <w:start w:val="9"/>
      <w:numFmt w:val="upperRoman"/>
      <w:lvlText w:val="%1."/>
      <w:lvlJc w:val="left"/>
      <w:pPr>
        <w:ind w:left="360" w:hanging="360"/>
      </w:pPr>
      <w:rPr>
        <w:rFonts w:hint="default"/>
      </w:rPr>
    </w:lvl>
    <w:lvl w:ilvl="1">
      <w:start w:val="1"/>
      <w:numFmt w:val="decimal"/>
      <w:lvlText w:val="%1.%2."/>
      <w:lvlJc w:val="left"/>
      <w:pPr>
        <w:ind w:left="792" w:hanging="432"/>
      </w:pPr>
      <w:rPr>
        <w:rFonts w:hint="default"/>
        <w:i/>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532F088B"/>
    <w:multiLevelType w:val="multilevel"/>
    <w:tmpl w:val="0EFE98B0"/>
    <w:lvl w:ilvl="0">
      <w:start w:val="9"/>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XI.%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55056EAC"/>
    <w:multiLevelType w:val="multilevel"/>
    <w:tmpl w:val="BB121F7A"/>
    <w:lvl w:ilvl="0">
      <w:start w:val="9"/>
      <w:numFmt w:val="upperRoman"/>
      <w:lvlText w:val="%1."/>
      <w:lvlJc w:val="left"/>
      <w:pPr>
        <w:ind w:left="360" w:hanging="360"/>
      </w:pPr>
      <w:rPr>
        <w:rFonts w:hint="default"/>
      </w:rPr>
    </w:lvl>
    <w:lvl w:ilvl="1">
      <w:start w:val="3"/>
      <w:numFmt w:val="decimal"/>
      <w:lvlText w:val="XI.%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559E4AF9"/>
    <w:multiLevelType w:val="multilevel"/>
    <w:tmpl w:val="4A3060D8"/>
    <w:lvl w:ilvl="0">
      <w:start w:val="10"/>
      <w:numFmt w:val="upperRoman"/>
      <w:lvlText w:val="%1II."/>
      <w:lvlJc w:val="left"/>
      <w:pPr>
        <w:ind w:left="360" w:hanging="360"/>
      </w:pPr>
      <w:rPr>
        <w:rFonts w:hint="default"/>
      </w:rPr>
    </w:lvl>
    <w:lvl w:ilvl="1">
      <w:start w:val="1"/>
      <w:numFmt w:val="decimal"/>
      <w:lvlText w:val="%1II.%2."/>
      <w:lvlJc w:val="left"/>
      <w:pPr>
        <w:ind w:left="792" w:hanging="565"/>
      </w:pPr>
      <w:rPr>
        <w:rFonts w:hint="default"/>
        <w:i/>
      </w:rPr>
    </w:lvl>
    <w:lvl w:ilvl="2">
      <w:start w:val="1"/>
      <w:numFmt w:val="decimal"/>
      <w:lvlText w:val="%1II.%2.%3."/>
      <w:lvlJc w:val="left"/>
      <w:pPr>
        <w:ind w:left="1224" w:hanging="504"/>
      </w:pPr>
      <w:rPr>
        <w:rFonts w:hint="default"/>
      </w:rPr>
    </w:lvl>
    <w:lvl w:ilvl="3">
      <w:start w:val="1"/>
      <w:numFmt w:val="decimal"/>
      <w:lvlText w:val="%1II.%2.%3.%4."/>
      <w:lvlJc w:val="left"/>
      <w:pPr>
        <w:ind w:left="1728" w:hanging="648"/>
      </w:pPr>
      <w:rPr>
        <w:rFonts w:hint="default"/>
      </w:rPr>
    </w:lvl>
    <w:lvl w:ilvl="4">
      <w:start w:val="1"/>
      <w:numFmt w:val="decimal"/>
      <w:lvlText w:val="%1II.%2.%3.%4.%5."/>
      <w:lvlJc w:val="left"/>
      <w:pPr>
        <w:ind w:left="2232" w:hanging="792"/>
      </w:pPr>
      <w:rPr>
        <w:rFonts w:hint="default"/>
      </w:rPr>
    </w:lvl>
    <w:lvl w:ilvl="5">
      <w:start w:val="1"/>
      <w:numFmt w:val="decimal"/>
      <w:lvlText w:val="%1II.%2.%3.%4.%5.%6."/>
      <w:lvlJc w:val="left"/>
      <w:pPr>
        <w:ind w:left="2736" w:hanging="936"/>
      </w:pPr>
      <w:rPr>
        <w:rFonts w:hint="default"/>
      </w:rPr>
    </w:lvl>
    <w:lvl w:ilvl="6">
      <w:start w:val="1"/>
      <w:numFmt w:val="decimal"/>
      <w:lvlText w:val="%1II.%2.%3.%4.%5.%6.%7."/>
      <w:lvlJc w:val="left"/>
      <w:pPr>
        <w:ind w:left="3240" w:hanging="1080"/>
      </w:pPr>
      <w:rPr>
        <w:rFonts w:hint="default"/>
      </w:rPr>
    </w:lvl>
    <w:lvl w:ilvl="7">
      <w:start w:val="1"/>
      <w:numFmt w:val="decimal"/>
      <w:lvlText w:val="%1II.%2.%3.%4.%5.%6.%7.%8."/>
      <w:lvlJc w:val="left"/>
      <w:pPr>
        <w:ind w:left="3744" w:hanging="1224"/>
      </w:pPr>
      <w:rPr>
        <w:rFonts w:hint="default"/>
      </w:rPr>
    </w:lvl>
    <w:lvl w:ilvl="8">
      <w:start w:val="1"/>
      <w:numFmt w:val="decimal"/>
      <w:lvlText w:val="%1II.%2.%3.%4.%5.%6.%7.%8.%9."/>
      <w:lvlJc w:val="left"/>
      <w:pPr>
        <w:ind w:left="4320" w:hanging="1440"/>
      </w:pPr>
      <w:rPr>
        <w:rFonts w:hint="default"/>
      </w:rPr>
    </w:lvl>
  </w:abstractNum>
  <w:abstractNum w:abstractNumId="62" w15:restartNumberingAfterBreak="0">
    <w:nsid w:val="573D7AA4"/>
    <w:multiLevelType w:val="multilevel"/>
    <w:tmpl w:val="5FC8EA3C"/>
    <w:lvl w:ilvl="0">
      <w:start w:val="8"/>
      <w:numFmt w:val="none"/>
      <w:lvlText w:val="X."/>
      <w:lvlJc w:val="left"/>
      <w:pPr>
        <w:ind w:left="360" w:hanging="360"/>
      </w:pPr>
      <w:rPr>
        <w:rFonts w:hint="default"/>
      </w:rPr>
    </w:lvl>
    <w:lvl w:ilvl="1">
      <w:start w:val="1"/>
      <w:numFmt w:val="none"/>
      <w:lvlText w:val="X.2."/>
      <w:lvlJc w:val="left"/>
      <w:pPr>
        <w:ind w:left="792" w:hanging="432"/>
      </w:pPr>
      <w:rPr>
        <w:rFonts w:hint="default"/>
      </w:rPr>
    </w:lvl>
    <w:lvl w:ilvl="2">
      <w:start w:val="1"/>
      <w:numFmt w:val="decimal"/>
      <w:lvlText w:val="%1X.%22.%3."/>
      <w:lvlJc w:val="left"/>
      <w:pPr>
        <w:ind w:left="1224" w:hanging="504"/>
      </w:pPr>
      <w:rPr>
        <w:rFonts w:hint="default"/>
        <w:i/>
        <w:iCs/>
        <w:lang w:val="fr-CA"/>
      </w:rPr>
    </w:lvl>
    <w:lvl w:ilvl="3">
      <w:start w:val="1"/>
      <w:numFmt w:val="decimal"/>
      <w:lvlText w:val="X%1.2.%3.%4."/>
      <w:lvlJc w:val="left"/>
      <w:pPr>
        <w:ind w:left="1728" w:hanging="648"/>
      </w:pPr>
      <w:rPr>
        <w:rFonts w:hint="default"/>
      </w:rPr>
    </w:lvl>
    <w:lvl w:ilvl="4">
      <w:start w:val="1"/>
      <w:numFmt w:val="decimal"/>
      <w:lvlText w:val="X%1.%22.%3.%4.%5."/>
      <w:lvlJc w:val="left"/>
      <w:pPr>
        <w:ind w:left="2232" w:hanging="792"/>
      </w:pPr>
      <w:rPr>
        <w:rFonts w:hint="default"/>
      </w:rPr>
    </w:lvl>
    <w:lvl w:ilvl="5">
      <w:start w:val="1"/>
      <w:numFmt w:val="decimal"/>
      <w:lvlText w:val="X%1.2%2.%3.%4.%5.%6."/>
      <w:lvlJc w:val="left"/>
      <w:pPr>
        <w:ind w:left="2736" w:hanging="936"/>
      </w:pPr>
      <w:rPr>
        <w:rFonts w:hint="default"/>
      </w:rPr>
    </w:lvl>
    <w:lvl w:ilvl="6">
      <w:start w:val="1"/>
      <w:numFmt w:val="decimal"/>
      <w:lvlText w:val="X%1.2%2.%3.%4.%5.%6.%7."/>
      <w:lvlJc w:val="left"/>
      <w:pPr>
        <w:ind w:left="3240" w:hanging="1080"/>
      </w:pPr>
      <w:rPr>
        <w:rFonts w:hint="default"/>
      </w:rPr>
    </w:lvl>
    <w:lvl w:ilvl="7">
      <w:start w:val="1"/>
      <w:numFmt w:val="decimal"/>
      <w:lvlText w:val="X%1.2%2.%3.%4.%5.%6.%7.%8."/>
      <w:lvlJc w:val="left"/>
      <w:pPr>
        <w:ind w:left="3744" w:hanging="1224"/>
      </w:pPr>
      <w:rPr>
        <w:rFonts w:hint="default"/>
      </w:rPr>
    </w:lvl>
    <w:lvl w:ilvl="8">
      <w:start w:val="1"/>
      <w:numFmt w:val="decimal"/>
      <w:lvlText w:val="X%1.2%2.%3.%4.%5.%6.%7.%8.%9."/>
      <w:lvlJc w:val="left"/>
      <w:pPr>
        <w:ind w:left="4320" w:hanging="1440"/>
      </w:pPr>
      <w:rPr>
        <w:rFonts w:hint="default"/>
      </w:rPr>
    </w:lvl>
  </w:abstractNum>
  <w:abstractNum w:abstractNumId="63" w15:restartNumberingAfterBreak="0">
    <w:nsid w:val="583B222E"/>
    <w:multiLevelType w:val="multilevel"/>
    <w:tmpl w:val="4D02AFCA"/>
    <w:name w:val="WW8Num104232"/>
    <w:lvl w:ilvl="0">
      <w:start w:val="1"/>
      <w:numFmt w:val="upperRoman"/>
      <w:lvlText w:val="%1."/>
      <w:lvlJc w:val="left"/>
      <w:pPr>
        <w:ind w:left="360" w:hanging="360"/>
      </w:pPr>
      <w:rPr>
        <w:rFonts w:hint="default"/>
      </w:rPr>
    </w:lvl>
    <w:lvl w:ilvl="1">
      <w:start w:val="4"/>
      <w:numFmt w:val="decimal"/>
      <w:lvlText w:val="%1.%2."/>
      <w:lvlJc w:val="left"/>
      <w:pPr>
        <w:ind w:left="567" w:hanging="283"/>
      </w:pPr>
      <w:rPr>
        <w:rFonts w:hint="default"/>
      </w:rPr>
    </w:lvl>
    <w:lvl w:ilvl="2">
      <w:start w:val="1"/>
      <w:numFmt w:val="decimal"/>
      <w:lvlText w:val="%1.%2.%3."/>
      <w:lvlJc w:val="left"/>
      <w:pPr>
        <w:ind w:left="1224" w:hanging="940"/>
      </w:pPr>
      <w:rPr>
        <w:rFonts w:ascii="Rockwell" w:hAnsi="Rockwell" w:hint="default"/>
        <w:b w:val="0"/>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5EFD6A5C"/>
    <w:multiLevelType w:val="multilevel"/>
    <w:tmpl w:val="AC7C7F74"/>
    <w:lvl w:ilvl="0">
      <w:start w:val="9"/>
      <w:numFmt w:val="none"/>
      <w:lvlText w:val="XI."/>
      <w:lvlJc w:val="left"/>
      <w:pPr>
        <w:ind w:left="-32767" w:firstLine="32767"/>
      </w:pPr>
      <w:rPr>
        <w:rFonts w:hint="default"/>
      </w:rPr>
    </w:lvl>
    <w:lvl w:ilvl="1">
      <w:start w:val="5"/>
      <w:numFmt w:val="decimal"/>
      <w:lvlText w:val="XI%1.%2."/>
      <w:lvlJc w:val="left"/>
      <w:pPr>
        <w:ind w:left="792" w:hanging="432"/>
      </w:pPr>
      <w:rPr>
        <w:rFonts w:hint="default"/>
      </w:rPr>
    </w:lvl>
    <w:lvl w:ilvl="2">
      <w:start w:val="1"/>
      <w:numFmt w:val="decimal"/>
      <w:lvlText w:val="XI%1.%2.%3."/>
      <w:lvlJc w:val="left"/>
      <w:pPr>
        <w:ind w:left="1224" w:hanging="504"/>
      </w:pPr>
      <w:rPr>
        <w:rFonts w:hint="default"/>
      </w:rPr>
    </w:lvl>
    <w:lvl w:ilvl="3">
      <w:start w:val="1"/>
      <w:numFmt w:val="decimal"/>
      <w:lvlText w:val="XI%1.%2.%3.%4."/>
      <w:lvlJc w:val="left"/>
      <w:pPr>
        <w:ind w:left="1728" w:hanging="648"/>
      </w:pPr>
      <w:rPr>
        <w:rFonts w:hint="default"/>
      </w:rPr>
    </w:lvl>
    <w:lvl w:ilvl="4">
      <w:start w:val="1"/>
      <w:numFmt w:val="decimal"/>
      <w:lvlText w:val="XI%1.%2.%3.%4.%5."/>
      <w:lvlJc w:val="left"/>
      <w:pPr>
        <w:ind w:left="2232" w:hanging="792"/>
      </w:pPr>
      <w:rPr>
        <w:rFonts w:hint="default"/>
      </w:rPr>
    </w:lvl>
    <w:lvl w:ilvl="5">
      <w:start w:val="1"/>
      <w:numFmt w:val="decimal"/>
      <w:lvlText w:val="XI%1.%2.%3.%4.%5.%6."/>
      <w:lvlJc w:val="left"/>
      <w:pPr>
        <w:ind w:left="2736" w:hanging="936"/>
      </w:pPr>
      <w:rPr>
        <w:rFonts w:hint="default"/>
      </w:rPr>
    </w:lvl>
    <w:lvl w:ilvl="6">
      <w:start w:val="1"/>
      <w:numFmt w:val="decimal"/>
      <w:lvlText w:val="XI%1.%2.%3.%4.%5.%6.%7."/>
      <w:lvlJc w:val="left"/>
      <w:pPr>
        <w:ind w:left="3240" w:hanging="1080"/>
      </w:pPr>
      <w:rPr>
        <w:rFonts w:hint="default"/>
      </w:rPr>
    </w:lvl>
    <w:lvl w:ilvl="7">
      <w:start w:val="1"/>
      <w:numFmt w:val="decimal"/>
      <w:lvlText w:val="XI%1.%2.%3.%4.%5.%6.%7.%8."/>
      <w:lvlJc w:val="left"/>
      <w:pPr>
        <w:ind w:left="3744" w:hanging="1224"/>
      </w:pPr>
      <w:rPr>
        <w:rFonts w:hint="default"/>
      </w:rPr>
    </w:lvl>
    <w:lvl w:ilvl="8">
      <w:start w:val="1"/>
      <w:numFmt w:val="decimal"/>
      <w:lvlText w:val="XI%1.%2.%3.%4.%5.%6.%7.%8.%9."/>
      <w:lvlJc w:val="left"/>
      <w:pPr>
        <w:ind w:left="4320" w:hanging="1440"/>
      </w:pPr>
      <w:rPr>
        <w:rFonts w:hint="default"/>
      </w:rPr>
    </w:lvl>
  </w:abstractNum>
  <w:abstractNum w:abstractNumId="65" w15:restartNumberingAfterBreak="0">
    <w:nsid w:val="63161170"/>
    <w:multiLevelType w:val="multilevel"/>
    <w:tmpl w:val="BDD0518C"/>
    <w:name w:val="WW8Num104222"/>
    <w:lvl w:ilvl="0">
      <w:start w:val="1"/>
      <w:numFmt w:val="upperRoman"/>
      <w:lvlText w:val="%1."/>
      <w:lvlJc w:val="left"/>
      <w:pPr>
        <w:ind w:left="360" w:hanging="360"/>
      </w:pPr>
      <w:rPr>
        <w:rFonts w:hint="default"/>
        <w:b/>
        <w:sz w:val="24"/>
        <w:szCs w:val="24"/>
      </w:rPr>
    </w:lvl>
    <w:lvl w:ilvl="1">
      <w:start w:val="2"/>
      <w:numFmt w:val="decimal"/>
      <w:lvlText w:val="%1.%2."/>
      <w:lvlJc w:val="left"/>
      <w:pPr>
        <w:ind w:left="792" w:hanging="432"/>
      </w:pPr>
      <w:rPr>
        <w:rFonts w:hint="default"/>
      </w:rPr>
    </w:lvl>
    <w:lvl w:ilvl="2">
      <w:start w:val="3"/>
      <w:numFmt w:val="decimal"/>
      <w:lvlText w:val="%1.%2.%3."/>
      <w:lvlJc w:val="left"/>
      <w:pPr>
        <w:ind w:left="1224" w:hanging="504"/>
      </w:pPr>
      <w:rPr>
        <w:rFonts w:hint="default"/>
        <w:b/>
        <w:i/>
      </w:rPr>
    </w:lvl>
    <w:lvl w:ilvl="3">
      <w:start w:val="1"/>
      <w:numFmt w:val="decimal"/>
      <w:lvlText w:val="%1.%2.%3.%4."/>
      <w:lvlJc w:val="left"/>
      <w:pPr>
        <w:ind w:left="790"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6350441B"/>
    <w:multiLevelType w:val="multilevel"/>
    <w:tmpl w:val="7E4EF8FA"/>
    <w:lvl w:ilvl="0">
      <w:start w:val="3"/>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63645084"/>
    <w:multiLevelType w:val="multilevel"/>
    <w:tmpl w:val="5D304DD0"/>
    <w:name w:val="WW8Num104232322222"/>
    <w:lvl w:ilvl="0">
      <w:start w:val="14"/>
      <w:numFmt w:val="upperRoman"/>
      <w:lvlText w:val="%1."/>
      <w:lvlJc w:val="left"/>
      <w:pPr>
        <w:ind w:left="360" w:hanging="360"/>
      </w:pPr>
      <w:rPr>
        <w:rFonts w:ascii="Rockwell" w:hAnsi="Rockwell" w:hint="default"/>
        <w:b/>
        <w:i/>
      </w:rPr>
    </w:lvl>
    <w:lvl w:ilvl="1">
      <w:start w:val="4"/>
      <w:numFmt w:val="decimal"/>
      <w:lvlText w:val="%1.%2."/>
      <w:lvlJc w:val="left"/>
      <w:pPr>
        <w:ind w:left="567" w:hanging="283"/>
      </w:pPr>
      <w:rPr>
        <w:rFonts w:hint="default"/>
      </w:rPr>
    </w:lvl>
    <w:lvl w:ilvl="2">
      <w:start w:val="1"/>
      <w:numFmt w:val="decimal"/>
      <w:lvlText w:val="%1.%2.%3."/>
      <w:lvlJc w:val="left"/>
      <w:pPr>
        <w:ind w:left="1224" w:hanging="1054"/>
      </w:pPr>
      <w:rPr>
        <w:rFonts w:ascii="Rockwell" w:hAnsi="Rockwell" w:hint="default"/>
        <w:b w:val="0"/>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63950773"/>
    <w:multiLevelType w:val="multilevel"/>
    <w:tmpl w:val="A75E3296"/>
    <w:lvl w:ilvl="0">
      <w:start w:val="1"/>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val="0"/>
        <w:i/>
      </w:rPr>
    </w:lvl>
    <w:lvl w:ilvl="3">
      <w:start w:val="1"/>
      <w:numFmt w:val="decimal"/>
      <w:lvlText w:val="%1.%2.%3.%4."/>
      <w:lvlJc w:val="left"/>
      <w:pPr>
        <w:ind w:left="1641" w:hanging="648"/>
      </w:pPr>
      <w:rPr>
        <w:rFonts w:ascii="Times New Roman" w:hAnsi="Times New Roman" w:cs="Times New Roman" w:hint="default"/>
        <w:b w:val="0"/>
        <w:i/>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63ED4F7F"/>
    <w:multiLevelType w:val="multilevel"/>
    <w:tmpl w:val="F3DCF356"/>
    <w:lvl w:ilvl="0">
      <w:start w:val="5"/>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6543758C"/>
    <w:multiLevelType w:val="multilevel"/>
    <w:tmpl w:val="21EEF4A2"/>
    <w:styleLink w:val="Style3"/>
    <w:lvl w:ilvl="0">
      <w:start w:val="8"/>
      <w:numFmt w:val="none"/>
      <w:lvlText w:val="XI."/>
      <w:lvlJc w:val="left"/>
      <w:pPr>
        <w:ind w:left="360" w:hanging="360"/>
      </w:pPr>
      <w:rPr>
        <w:rFonts w:hint="default"/>
        <w:b/>
      </w:rPr>
    </w:lvl>
    <w:lvl w:ilvl="1">
      <w:start w:val="1"/>
      <w:numFmt w:val="none"/>
      <w:lvlText w:val="XI.1."/>
      <w:lvlJc w:val="left"/>
      <w:pPr>
        <w:ind w:left="792" w:hanging="432"/>
      </w:pPr>
      <w:rPr>
        <w:rFonts w:hint="default"/>
        <w:i/>
        <w:iCs/>
      </w:rPr>
    </w:lvl>
    <w:lvl w:ilvl="2">
      <w:start w:val="1"/>
      <w:numFmt w:val="none"/>
      <w:lvlText w:val="XI.1.1."/>
      <w:lvlJc w:val="left"/>
      <w:pPr>
        <w:ind w:left="1224" w:hanging="504"/>
      </w:pPr>
      <w:rPr>
        <w:rFonts w:hint="default"/>
        <w:i/>
        <w:iCs/>
      </w:rPr>
    </w:lvl>
    <w:lvl w:ilvl="3">
      <w:start w:val="1"/>
      <w:numFmt w:val="decimal"/>
      <w:lvlText w:val="X%1I.1.%3.%4."/>
      <w:lvlJc w:val="left"/>
      <w:pPr>
        <w:ind w:left="1728" w:hanging="648"/>
      </w:pPr>
      <w:rPr>
        <w:rFonts w:hint="default"/>
      </w:rPr>
    </w:lvl>
    <w:lvl w:ilvl="4">
      <w:start w:val="1"/>
      <w:numFmt w:val="decimal"/>
      <w:lvlText w:val="XI%1.1%2.%3.%4.%5."/>
      <w:lvlJc w:val="left"/>
      <w:pPr>
        <w:ind w:left="2232" w:hanging="792"/>
      </w:pPr>
      <w:rPr>
        <w:rFonts w:hint="default"/>
      </w:rPr>
    </w:lvl>
    <w:lvl w:ilvl="5">
      <w:start w:val="1"/>
      <w:numFmt w:val="decimal"/>
      <w:lvlText w:val="XI%1.1%2.%3.%4.%5.%6."/>
      <w:lvlJc w:val="left"/>
      <w:pPr>
        <w:ind w:left="2736" w:hanging="936"/>
      </w:pPr>
      <w:rPr>
        <w:rFonts w:hint="default"/>
      </w:rPr>
    </w:lvl>
    <w:lvl w:ilvl="6">
      <w:start w:val="1"/>
      <w:numFmt w:val="decimal"/>
      <w:lvlText w:val="XI%1.1%2.%3.%4.%5.%6.%7."/>
      <w:lvlJc w:val="left"/>
      <w:pPr>
        <w:ind w:left="3240" w:hanging="1080"/>
      </w:pPr>
      <w:rPr>
        <w:rFonts w:hint="default"/>
      </w:rPr>
    </w:lvl>
    <w:lvl w:ilvl="7">
      <w:start w:val="1"/>
      <w:numFmt w:val="decimal"/>
      <w:lvlText w:val="XI%1.1%2.%3.%4.%5.%6.%7.%8."/>
      <w:lvlJc w:val="left"/>
      <w:pPr>
        <w:ind w:left="3744" w:hanging="1224"/>
      </w:pPr>
      <w:rPr>
        <w:rFonts w:hint="default"/>
      </w:rPr>
    </w:lvl>
    <w:lvl w:ilvl="8">
      <w:start w:val="1"/>
      <w:numFmt w:val="decimal"/>
      <w:lvlText w:val="X%1I.1%2.%3.%4.%5.%6.%7.%8.%9."/>
      <w:lvlJc w:val="left"/>
      <w:pPr>
        <w:ind w:left="4320" w:hanging="1440"/>
      </w:pPr>
      <w:rPr>
        <w:rFonts w:hint="default"/>
      </w:rPr>
    </w:lvl>
  </w:abstractNum>
  <w:abstractNum w:abstractNumId="71" w15:restartNumberingAfterBreak="0">
    <w:nsid w:val="670915A3"/>
    <w:multiLevelType w:val="multilevel"/>
    <w:tmpl w:val="5C58036A"/>
    <w:lvl w:ilvl="0">
      <w:start w:val="1"/>
      <w:numFmt w:val="upperRoman"/>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15:restartNumberingAfterBreak="0">
    <w:nsid w:val="68F71CC8"/>
    <w:multiLevelType w:val="multilevel"/>
    <w:tmpl w:val="D18C8588"/>
    <w:lvl w:ilvl="0">
      <w:start w:val="9"/>
      <w:numFmt w:val="upperRoman"/>
      <w:lvlText w:val="%1."/>
      <w:lvlJc w:val="left"/>
      <w:pPr>
        <w:ind w:left="360" w:hanging="360"/>
      </w:pPr>
      <w:rPr>
        <w:rFonts w:hint="default"/>
        <w:b/>
        <w:i/>
        <w:iCs/>
      </w:rPr>
    </w:lvl>
    <w:lvl w:ilvl="1">
      <w:start w:val="1"/>
      <w:numFmt w:val="decimal"/>
      <w:lvlText w:val="%1.%2."/>
      <w:lvlJc w:val="left"/>
      <w:pPr>
        <w:ind w:left="792" w:hanging="432"/>
      </w:pPr>
      <w:rPr>
        <w:rFonts w:hint="default"/>
        <w:b/>
        <w:i/>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6A852DF4"/>
    <w:multiLevelType w:val="multilevel"/>
    <w:tmpl w:val="8AC07054"/>
    <w:lvl w:ilvl="0">
      <w:start w:val="4"/>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11"/>
        </w:tabs>
        <w:ind w:left="1213" w:hanging="504"/>
      </w:pPr>
      <w:rPr>
        <w:rFonts w:hint="default"/>
        <w:b w:val="0"/>
        <w:i/>
        <w:lang w:val="fr-CA"/>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4" w15:restartNumberingAfterBreak="0">
    <w:nsid w:val="6A9351BD"/>
    <w:multiLevelType w:val="multilevel"/>
    <w:tmpl w:val="80F0E188"/>
    <w:name w:val="WW8Num1042222"/>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216" w:hanging="648"/>
      </w:pPr>
      <w:rPr>
        <w:rFonts w:hint="default"/>
        <w:b w:val="0"/>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CF96548"/>
    <w:multiLevelType w:val="multilevel"/>
    <w:tmpl w:val="E496F254"/>
    <w:lvl w:ilvl="0">
      <w:start w:val="6"/>
      <w:numFmt w:val="upperRoman"/>
      <w:lvlText w:val="%1."/>
      <w:lvlJc w:val="left"/>
      <w:pPr>
        <w:ind w:left="360" w:hanging="360"/>
      </w:pPr>
      <w:rPr>
        <w:rFonts w:hint="default"/>
        <w:b/>
        <w:i w:val="0"/>
        <w:strike w:val="0"/>
      </w:rPr>
    </w:lvl>
    <w:lvl w:ilvl="1">
      <w:start w:val="1"/>
      <w:numFmt w:val="decimal"/>
      <w:lvlText w:val="%1.%2."/>
      <w:lvlJc w:val="left"/>
      <w:pPr>
        <w:ind w:left="1283" w:hanging="432"/>
      </w:pPr>
      <w:rPr>
        <w:rFonts w:ascii="Times New Roman" w:hAnsi="Times New Roman" w:cs="Times New Roman" w:hint="default"/>
        <w:b/>
        <w:i w:val="0"/>
      </w:rPr>
    </w:lvl>
    <w:lvl w:ilvl="2">
      <w:start w:val="1"/>
      <w:numFmt w:val="decimal"/>
      <w:lvlText w:val="%1.%2.%3."/>
      <w:lvlJc w:val="left"/>
      <w:pPr>
        <w:ind w:left="1224" w:hanging="504"/>
      </w:pPr>
      <w:rPr>
        <w:rFonts w:hint="default"/>
        <w:b w:val="0"/>
        <w:lang w:val="fr-CA"/>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DA813CF"/>
    <w:multiLevelType w:val="multilevel"/>
    <w:tmpl w:val="A16AEDF0"/>
    <w:lvl w:ilvl="0">
      <w:start w:val="10"/>
      <w:numFmt w:val="upperRoman"/>
      <w:lvlText w:val="%1II."/>
      <w:lvlJc w:val="left"/>
      <w:pPr>
        <w:ind w:left="360" w:hanging="360"/>
      </w:pPr>
      <w:rPr>
        <w:rFonts w:hint="default"/>
      </w:rPr>
    </w:lvl>
    <w:lvl w:ilvl="1">
      <w:start w:val="1"/>
      <w:numFmt w:val="decimal"/>
      <w:lvlText w:val="%1II.%2."/>
      <w:lvlJc w:val="left"/>
      <w:pPr>
        <w:ind w:left="792" w:hanging="432"/>
      </w:pPr>
      <w:rPr>
        <w:rFonts w:hint="default"/>
      </w:rPr>
    </w:lvl>
    <w:lvl w:ilvl="2">
      <w:start w:val="1"/>
      <w:numFmt w:val="decimal"/>
      <w:lvlText w:val="%1II.%2.%3."/>
      <w:lvlJc w:val="left"/>
      <w:pPr>
        <w:ind w:left="1224" w:hanging="504"/>
      </w:pPr>
      <w:rPr>
        <w:rFonts w:hint="default"/>
      </w:rPr>
    </w:lvl>
    <w:lvl w:ilvl="3">
      <w:start w:val="1"/>
      <w:numFmt w:val="decimal"/>
      <w:lvlText w:val="%1II.%2.%3.%4."/>
      <w:lvlJc w:val="left"/>
      <w:pPr>
        <w:ind w:left="1728" w:hanging="648"/>
      </w:pPr>
      <w:rPr>
        <w:rFonts w:hint="default"/>
      </w:rPr>
    </w:lvl>
    <w:lvl w:ilvl="4">
      <w:start w:val="1"/>
      <w:numFmt w:val="decimal"/>
      <w:lvlText w:val="%1II.%2.%3.%4.%5."/>
      <w:lvlJc w:val="left"/>
      <w:pPr>
        <w:ind w:left="2232" w:hanging="792"/>
      </w:pPr>
      <w:rPr>
        <w:rFonts w:hint="default"/>
      </w:rPr>
    </w:lvl>
    <w:lvl w:ilvl="5">
      <w:start w:val="1"/>
      <w:numFmt w:val="decimal"/>
      <w:lvlText w:val="%1II.%2.%3.%4.%5.%6."/>
      <w:lvlJc w:val="left"/>
      <w:pPr>
        <w:ind w:left="2736" w:hanging="936"/>
      </w:pPr>
      <w:rPr>
        <w:rFonts w:hint="default"/>
      </w:rPr>
    </w:lvl>
    <w:lvl w:ilvl="6">
      <w:start w:val="1"/>
      <w:numFmt w:val="decimal"/>
      <w:lvlText w:val="%1II.%2.%3.%4.%5.%6.%7."/>
      <w:lvlJc w:val="left"/>
      <w:pPr>
        <w:ind w:left="3240" w:hanging="1080"/>
      </w:pPr>
      <w:rPr>
        <w:rFonts w:hint="default"/>
      </w:rPr>
    </w:lvl>
    <w:lvl w:ilvl="7">
      <w:start w:val="1"/>
      <w:numFmt w:val="decimal"/>
      <w:lvlText w:val="%1II.%2.%3.%4.%5.%6.%7.%8."/>
      <w:lvlJc w:val="left"/>
      <w:pPr>
        <w:ind w:left="3744" w:hanging="1224"/>
      </w:pPr>
      <w:rPr>
        <w:rFonts w:hint="default"/>
      </w:rPr>
    </w:lvl>
    <w:lvl w:ilvl="8">
      <w:start w:val="1"/>
      <w:numFmt w:val="decimal"/>
      <w:lvlText w:val="%1II.%2.%3.%4.%5.%6.%7.%8.%9."/>
      <w:lvlJc w:val="left"/>
      <w:pPr>
        <w:ind w:left="4320" w:hanging="1440"/>
      </w:pPr>
      <w:rPr>
        <w:rFonts w:hint="default"/>
      </w:rPr>
    </w:lvl>
  </w:abstractNum>
  <w:abstractNum w:abstractNumId="77" w15:restartNumberingAfterBreak="0">
    <w:nsid w:val="6DF50FA8"/>
    <w:multiLevelType w:val="multilevel"/>
    <w:tmpl w:val="776600DA"/>
    <w:lvl w:ilvl="0">
      <w:start w:val="7"/>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E0A54A9"/>
    <w:multiLevelType w:val="multilevel"/>
    <w:tmpl w:val="47529CEE"/>
    <w:name w:val="WW8Num10423232222"/>
    <w:lvl w:ilvl="0">
      <w:start w:val="1"/>
      <w:numFmt w:val="upperRoman"/>
      <w:lvlText w:val="%1."/>
      <w:lvlJc w:val="left"/>
      <w:pPr>
        <w:ind w:left="360" w:hanging="360"/>
      </w:pPr>
      <w:rPr>
        <w:rFonts w:hint="default"/>
      </w:rPr>
    </w:lvl>
    <w:lvl w:ilvl="1">
      <w:start w:val="4"/>
      <w:numFmt w:val="decimal"/>
      <w:lvlText w:val="%1.%2."/>
      <w:lvlJc w:val="left"/>
      <w:pPr>
        <w:ind w:left="567" w:hanging="283"/>
      </w:pPr>
      <w:rPr>
        <w:rFonts w:hint="default"/>
      </w:rPr>
    </w:lvl>
    <w:lvl w:ilvl="2">
      <w:start w:val="1"/>
      <w:numFmt w:val="decimal"/>
      <w:lvlText w:val="%1.%2.%3."/>
      <w:lvlJc w:val="left"/>
      <w:pPr>
        <w:ind w:left="1224" w:hanging="1054"/>
      </w:pPr>
      <w:rPr>
        <w:rFonts w:ascii="Rockwell" w:hAnsi="Rockwell" w:hint="default"/>
        <w:b w:val="0"/>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F584C8D"/>
    <w:multiLevelType w:val="multilevel"/>
    <w:tmpl w:val="45928942"/>
    <w:lvl w:ilvl="0">
      <w:start w:val="13"/>
      <w:numFmt w:val="upperRoman"/>
      <w:suff w:val="nothing"/>
      <w:lvlText w:val="%1"/>
      <w:lvlJc w:val="left"/>
      <w:pPr>
        <w:ind w:left="360" w:hanging="360"/>
      </w:pPr>
      <w:rPr>
        <w:rFonts w:ascii="Rockwell" w:hAnsi="Rockwell" w:hint="default"/>
        <w:b/>
        <w:i/>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0" w15:restartNumberingAfterBreak="0">
    <w:nsid w:val="6FDC2618"/>
    <w:multiLevelType w:val="multilevel"/>
    <w:tmpl w:val="C5200526"/>
    <w:styleLink w:val="Style1"/>
    <w:lvl w:ilvl="0">
      <w:start w:val="2"/>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0"/>
        </w:tabs>
        <w:ind w:left="1224" w:hanging="504"/>
      </w:pPr>
      <w:rPr>
        <w:rFonts w:hint="default"/>
        <w:b w:val="0"/>
        <w:i/>
        <w:lang w:val="fr-CA"/>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1" w15:restartNumberingAfterBreak="0">
    <w:nsid w:val="75453AE9"/>
    <w:multiLevelType w:val="multilevel"/>
    <w:tmpl w:val="5CCC6AE4"/>
    <w:lvl w:ilvl="0">
      <w:start w:val="8"/>
      <w:numFmt w:val="none"/>
      <w:lvlText w:val="X."/>
      <w:lvlJc w:val="left"/>
      <w:pPr>
        <w:ind w:left="360" w:hanging="360"/>
      </w:pPr>
      <w:rPr>
        <w:rFonts w:hint="default"/>
      </w:rPr>
    </w:lvl>
    <w:lvl w:ilvl="1">
      <w:start w:val="1"/>
      <w:numFmt w:val="none"/>
      <w:lvlText w:val="X.4."/>
      <w:lvlJc w:val="left"/>
      <w:pPr>
        <w:ind w:left="792" w:hanging="432"/>
      </w:pPr>
      <w:rPr>
        <w:rFonts w:hint="default"/>
      </w:rPr>
    </w:lvl>
    <w:lvl w:ilvl="2">
      <w:start w:val="1"/>
      <w:numFmt w:val="decimal"/>
      <w:lvlText w:val="%1X.%24.%3."/>
      <w:lvlJc w:val="left"/>
      <w:pPr>
        <w:ind w:left="1224" w:hanging="504"/>
      </w:pPr>
      <w:rPr>
        <w:rFonts w:hint="default"/>
        <w:i/>
        <w:iCs/>
      </w:rPr>
    </w:lvl>
    <w:lvl w:ilvl="3">
      <w:start w:val="1"/>
      <w:numFmt w:val="decimal"/>
      <w:lvlText w:val="X%1.4.%3.%4."/>
      <w:lvlJc w:val="left"/>
      <w:pPr>
        <w:ind w:left="1728" w:hanging="648"/>
      </w:pPr>
      <w:rPr>
        <w:rFonts w:hint="default"/>
      </w:rPr>
    </w:lvl>
    <w:lvl w:ilvl="4">
      <w:start w:val="1"/>
      <w:numFmt w:val="decimal"/>
      <w:lvlText w:val="X%1.%24.%3.%4.%5."/>
      <w:lvlJc w:val="left"/>
      <w:pPr>
        <w:ind w:left="2232" w:hanging="792"/>
      </w:pPr>
      <w:rPr>
        <w:rFonts w:hint="default"/>
      </w:rPr>
    </w:lvl>
    <w:lvl w:ilvl="5">
      <w:start w:val="1"/>
      <w:numFmt w:val="decimal"/>
      <w:lvlText w:val="X%1.4%2.%3.%4.%5.%6."/>
      <w:lvlJc w:val="left"/>
      <w:pPr>
        <w:ind w:left="2736" w:hanging="936"/>
      </w:pPr>
      <w:rPr>
        <w:rFonts w:hint="default"/>
      </w:rPr>
    </w:lvl>
    <w:lvl w:ilvl="6">
      <w:start w:val="1"/>
      <w:numFmt w:val="decimal"/>
      <w:lvlText w:val="X%1.4%2.%3.%4.%5.%6.%7."/>
      <w:lvlJc w:val="left"/>
      <w:pPr>
        <w:ind w:left="3240" w:hanging="1080"/>
      </w:pPr>
      <w:rPr>
        <w:rFonts w:hint="default"/>
      </w:rPr>
    </w:lvl>
    <w:lvl w:ilvl="7">
      <w:start w:val="1"/>
      <w:numFmt w:val="decimal"/>
      <w:lvlText w:val="X%1.4%2.%3.%4.%5.%6.%7.%8."/>
      <w:lvlJc w:val="left"/>
      <w:pPr>
        <w:ind w:left="3744" w:hanging="1224"/>
      </w:pPr>
      <w:rPr>
        <w:rFonts w:hint="default"/>
      </w:rPr>
    </w:lvl>
    <w:lvl w:ilvl="8">
      <w:start w:val="1"/>
      <w:numFmt w:val="decimal"/>
      <w:lvlText w:val="X%1.4%2.%3.%4.%5.%6.%7.%8.%9."/>
      <w:lvlJc w:val="left"/>
      <w:pPr>
        <w:ind w:left="4320" w:hanging="1440"/>
      </w:pPr>
      <w:rPr>
        <w:rFonts w:hint="default"/>
      </w:rPr>
    </w:lvl>
  </w:abstractNum>
  <w:abstractNum w:abstractNumId="82" w15:restartNumberingAfterBreak="0">
    <w:nsid w:val="779C692D"/>
    <w:multiLevelType w:val="multilevel"/>
    <w:tmpl w:val="2200C392"/>
    <w:lvl w:ilvl="0">
      <w:start w:val="9"/>
      <w:numFmt w:val="none"/>
      <w:lvlText w:val="XI."/>
      <w:lvlJc w:val="left"/>
      <w:pPr>
        <w:ind w:left="360" w:hanging="360"/>
      </w:pPr>
      <w:rPr>
        <w:rFonts w:hint="default"/>
      </w:rPr>
    </w:lvl>
    <w:lvl w:ilvl="1">
      <w:start w:val="4"/>
      <w:numFmt w:val="none"/>
      <w:lvlText w:val="XI.4."/>
      <w:lvlJc w:val="left"/>
      <w:pPr>
        <w:ind w:left="792" w:hanging="432"/>
      </w:pPr>
      <w:rPr>
        <w:rFonts w:hint="default"/>
      </w:rPr>
    </w:lvl>
    <w:lvl w:ilvl="2">
      <w:start w:val="1"/>
      <w:numFmt w:val="decimal"/>
      <w:lvlText w:val="XI%1.4%2.%3."/>
      <w:lvlJc w:val="left"/>
      <w:pPr>
        <w:ind w:left="1355" w:hanging="504"/>
      </w:pPr>
      <w:rPr>
        <w:rFonts w:hint="default"/>
      </w:rPr>
    </w:lvl>
    <w:lvl w:ilvl="3">
      <w:start w:val="1"/>
      <w:numFmt w:val="decimal"/>
      <w:lvlText w:val="XI%1.4%2.%3.%4."/>
      <w:lvlJc w:val="left"/>
      <w:pPr>
        <w:ind w:left="1728" w:hanging="648"/>
      </w:pPr>
      <w:rPr>
        <w:rFonts w:hint="default"/>
      </w:rPr>
    </w:lvl>
    <w:lvl w:ilvl="4">
      <w:start w:val="1"/>
      <w:numFmt w:val="decimal"/>
      <w:lvlText w:val="XI%1.4%2.%3.%4.%5."/>
      <w:lvlJc w:val="left"/>
      <w:pPr>
        <w:ind w:left="2232" w:hanging="792"/>
      </w:pPr>
      <w:rPr>
        <w:rFonts w:hint="default"/>
      </w:rPr>
    </w:lvl>
    <w:lvl w:ilvl="5">
      <w:start w:val="1"/>
      <w:numFmt w:val="decimal"/>
      <w:lvlText w:val="XI%1.4%2.%3.%4.%5.%6."/>
      <w:lvlJc w:val="left"/>
      <w:pPr>
        <w:ind w:left="2736" w:hanging="936"/>
      </w:pPr>
      <w:rPr>
        <w:rFonts w:hint="default"/>
      </w:rPr>
    </w:lvl>
    <w:lvl w:ilvl="6">
      <w:start w:val="1"/>
      <w:numFmt w:val="decimal"/>
      <w:lvlText w:val="XI%1.4%2.%3.%4.%5.%6.%7."/>
      <w:lvlJc w:val="left"/>
      <w:pPr>
        <w:ind w:left="3240" w:hanging="1080"/>
      </w:pPr>
      <w:rPr>
        <w:rFonts w:hint="default"/>
      </w:rPr>
    </w:lvl>
    <w:lvl w:ilvl="7">
      <w:start w:val="1"/>
      <w:numFmt w:val="decimal"/>
      <w:lvlText w:val="XI%1.4%2.%3.%4.%5.%6.%7.%8."/>
      <w:lvlJc w:val="left"/>
      <w:pPr>
        <w:ind w:left="3744" w:hanging="1224"/>
      </w:pPr>
      <w:rPr>
        <w:rFonts w:hint="default"/>
      </w:rPr>
    </w:lvl>
    <w:lvl w:ilvl="8">
      <w:start w:val="1"/>
      <w:numFmt w:val="decimal"/>
      <w:lvlText w:val="XI%1.4.%2%3.%4.%5.%6.%7.%8.%9."/>
      <w:lvlJc w:val="left"/>
      <w:pPr>
        <w:ind w:left="4320" w:hanging="1440"/>
      </w:pPr>
      <w:rPr>
        <w:rFonts w:hint="default"/>
      </w:rPr>
    </w:lvl>
  </w:abstractNum>
  <w:abstractNum w:abstractNumId="83" w15:restartNumberingAfterBreak="0">
    <w:nsid w:val="790A4110"/>
    <w:multiLevelType w:val="multilevel"/>
    <w:tmpl w:val="9E0465B4"/>
    <w:name w:val="WW8Num103"/>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792674C9"/>
    <w:multiLevelType w:val="multilevel"/>
    <w:tmpl w:val="ED2431FE"/>
    <w:name w:val="WW8Num10422"/>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216"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9B024A0"/>
    <w:multiLevelType w:val="multilevel"/>
    <w:tmpl w:val="B0FAFFD4"/>
    <w:name w:val="WW8Num1042323222"/>
    <w:lvl w:ilvl="0">
      <w:start w:val="1"/>
      <w:numFmt w:val="upperRoman"/>
      <w:lvlText w:val="%1."/>
      <w:lvlJc w:val="left"/>
      <w:pPr>
        <w:ind w:left="360" w:hanging="360"/>
      </w:pPr>
      <w:rPr>
        <w:rFonts w:hint="default"/>
      </w:rPr>
    </w:lvl>
    <w:lvl w:ilvl="1">
      <w:start w:val="2"/>
      <w:numFmt w:val="decimal"/>
      <w:lvlText w:val="%1.%2."/>
      <w:lvlJc w:val="left"/>
      <w:pPr>
        <w:ind w:left="567" w:hanging="283"/>
      </w:pPr>
      <w:rPr>
        <w:rFonts w:hint="default"/>
      </w:rPr>
    </w:lvl>
    <w:lvl w:ilvl="2">
      <w:start w:val="1"/>
      <w:numFmt w:val="decimal"/>
      <w:lvlText w:val="%1.%2.%3."/>
      <w:lvlJc w:val="left"/>
      <w:pPr>
        <w:ind w:left="1224" w:hanging="1054"/>
      </w:pPr>
      <w:rPr>
        <w:rFonts w:ascii="Rockwell" w:hAnsi="Rockwell" w:hint="default"/>
        <w:b w:val="0"/>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7AAE27C0"/>
    <w:multiLevelType w:val="multilevel"/>
    <w:tmpl w:val="02747338"/>
    <w:lvl w:ilvl="0">
      <w:start w:val="8"/>
      <w:numFmt w:val="none"/>
      <w:lvlText w:val="XI."/>
      <w:lvlJc w:val="left"/>
      <w:pPr>
        <w:ind w:left="360" w:hanging="360"/>
      </w:pPr>
      <w:rPr>
        <w:rFonts w:hint="default"/>
      </w:rPr>
    </w:lvl>
    <w:lvl w:ilvl="1">
      <w:start w:val="1"/>
      <w:numFmt w:val="none"/>
      <w:lvlText w:val="XI.3."/>
      <w:lvlJc w:val="left"/>
      <w:pPr>
        <w:ind w:left="792" w:hanging="432"/>
      </w:pPr>
      <w:rPr>
        <w:rFonts w:hint="default"/>
      </w:rPr>
    </w:lvl>
    <w:lvl w:ilvl="2">
      <w:start w:val="1"/>
      <w:numFmt w:val="decimal"/>
      <w:lvlText w:val="%1XI.%23.%3."/>
      <w:lvlJc w:val="left"/>
      <w:pPr>
        <w:ind w:left="1224" w:hanging="504"/>
      </w:pPr>
      <w:rPr>
        <w:rFonts w:hint="default"/>
        <w:i/>
        <w:iCs/>
      </w:rPr>
    </w:lvl>
    <w:lvl w:ilvl="3">
      <w:start w:val="1"/>
      <w:numFmt w:val="decimal"/>
      <w:lvlText w:val="XI%1.3.%3.%4."/>
      <w:lvlJc w:val="left"/>
      <w:pPr>
        <w:ind w:left="1728" w:hanging="648"/>
      </w:pPr>
      <w:rPr>
        <w:rFonts w:hint="default"/>
      </w:rPr>
    </w:lvl>
    <w:lvl w:ilvl="4">
      <w:start w:val="1"/>
      <w:numFmt w:val="decimal"/>
      <w:lvlText w:val="XI%1.3.%3.%4.%5."/>
      <w:lvlJc w:val="left"/>
      <w:pPr>
        <w:ind w:left="2232" w:hanging="792"/>
      </w:pPr>
      <w:rPr>
        <w:rFonts w:hint="default"/>
      </w:rPr>
    </w:lvl>
    <w:lvl w:ilvl="5">
      <w:start w:val="1"/>
      <w:numFmt w:val="decimal"/>
      <w:lvlText w:val="XI%1.3%2.%3.%4.%5.%6."/>
      <w:lvlJc w:val="left"/>
      <w:pPr>
        <w:ind w:left="2736" w:hanging="936"/>
      </w:pPr>
      <w:rPr>
        <w:rFonts w:hint="default"/>
      </w:rPr>
    </w:lvl>
    <w:lvl w:ilvl="6">
      <w:start w:val="1"/>
      <w:numFmt w:val="decimal"/>
      <w:lvlText w:val="XI%1.3%2.%3.%4.%5.%6.%7."/>
      <w:lvlJc w:val="left"/>
      <w:pPr>
        <w:ind w:left="3240" w:hanging="1080"/>
      </w:pPr>
      <w:rPr>
        <w:rFonts w:hint="default"/>
      </w:rPr>
    </w:lvl>
    <w:lvl w:ilvl="7">
      <w:start w:val="1"/>
      <w:numFmt w:val="decimal"/>
      <w:lvlText w:val="XI%1.3%2.%3.%4.%5.%6.%7.%8."/>
      <w:lvlJc w:val="left"/>
      <w:pPr>
        <w:ind w:left="3744" w:hanging="1224"/>
      </w:pPr>
      <w:rPr>
        <w:rFonts w:hint="default"/>
      </w:rPr>
    </w:lvl>
    <w:lvl w:ilvl="8">
      <w:start w:val="1"/>
      <w:numFmt w:val="decimal"/>
      <w:lvlText w:val="XI%1.3%2.%3.%4.%5.%6.%7.%8.%9."/>
      <w:lvlJc w:val="left"/>
      <w:pPr>
        <w:ind w:left="4320" w:hanging="1440"/>
      </w:pPr>
      <w:rPr>
        <w:rFonts w:hint="default"/>
      </w:rPr>
    </w:lvl>
  </w:abstractNum>
  <w:abstractNum w:abstractNumId="87" w15:restartNumberingAfterBreak="0">
    <w:nsid w:val="7B345582"/>
    <w:multiLevelType w:val="multilevel"/>
    <w:tmpl w:val="68168DA2"/>
    <w:lvl w:ilvl="0">
      <w:start w:val="4"/>
      <w:numFmt w:val="none"/>
      <w:lvlText w:val="VII."/>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295"/>
        </w:tabs>
        <w:ind w:left="929" w:hanging="504"/>
      </w:pPr>
      <w:rPr>
        <w:rFonts w:hint="default"/>
        <w:b w:val="0"/>
        <w:i/>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8" w15:restartNumberingAfterBreak="0">
    <w:nsid w:val="7E82108A"/>
    <w:multiLevelType w:val="multilevel"/>
    <w:tmpl w:val="B518F8C6"/>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b w:val="0"/>
        <w:i/>
      </w:rPr>
    </w:lvl>
    <w:lvl w:ilvl="3">
      <w:start w:val="1"/>
      <w:numFmt w:val="decimal"/>
      <w:lvlText w:val="%1.%2.%3.%4."/>
      <w:lvlJc w:val="left"/>
      <w:pPr>
        <w:ind w:left="1641" w:hanging="648"/>
      </w:pPr>
      <w:rPr>
        <w:rFonts w:ascii="Times New Roman" w:hAnsi="Times New Roman" w:cs="Times New Roman" w:hint="default"/>
        <w:b w:val="0"/>
        <w:i/>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7F5067EE"/>
    <w:multiLevelType w:val="multilevel"/>
    <w:tmpl w:val="D504966E"/>
    <w:styleLink w:val="Style2"/>
    <w:lvl w:ilvl="0">
      <w:start w:val="8"/>
      <w:numFmt w:val="upperRoman"/>
      <w:lvlText w:val="%1."/>
      <w:lvlJc w:val="left"/>
      <w:pPr>
        <w:ind w:left="360" w:hanging="360"/>
      </w:pPr>
      <w:rPr>
        <w:rFonts w:hint="default"/>
      </w:rPr>
    </w:lvl>
    <w:lvl w:ilvl="1">
      <w:start w:val="3"/>
      <w:numFmt w:val="decimal"/>
      <w:lvlText w:val="%1.%2."/>
      <w:lvlJc w:val="left"/>
      <w:pPr>
        <w:ind w:left="792" w:hanging="432"/>
      </w:pPr>
      <w:rPr>
        <w:rFonts w:hint="default"/>
        <w:b/>
        <w:bCs w:val="0"/>
        <w:i/>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42421161">
    <w:abstractNumId w:val="1"/>
  </w:num>
  <w:num w:numId="2" w16cid:durableId="749425319">
    <w:abstractNumId w:val="2"/>
  </w:num>
  <w:num w:numId="3" w16cid:durableId="457769596">
    <w:abstractNumId w:val="3"/>
  </w:num>
  <w:num w:numId="4" w16cid:durableId="1707489681">
    <w:abstractNumId w:val="41"/>
  </w:num>
  <w:num w:numId="5" w16cid:durableId="278613928">
    <w:abstractNumId w:val="8"/>
  </w:num>
  <w:num w:numId="6" w16cid:durableId="1736538632">
    <w:abstractNumId w:val="56"/>
  </w:num>
  <w:num w:numId="7" w16cid:durableId="1174884178">
    <w:abstractNumId w:val="11"/>
  </w:num>
  <w:num w:numId="8" w16cid:durableId="647049532">
    <w:abstractNumId w:val="58"/>
  </w:num>
  <w:num w:numId="9" w16cid:durableId="1142386782">
    <w:abstractNumId w:val="77"/>
  </w:num>
  <w:num w:numId="10" w16cid:durableId="550385110">
    <w:abstractNumId w:val="9"/>
  </w:num>
  <w:num w:numId="11" w16cid:durableId="9725215">
    <w:abstractNumId w:val="83"/>
  </w:num>
  <w:num w:numId="12" w16cid:durableId="1032607250">
    <w:abstractNumId w:val="22"/>
  </w:num>
  <w:num w:numId="13" w16cid:durableId="39978585">
    <w:abstractNumId w:val="14"/>
  </w:num>
  <w:num w:numId="14" w16cid:durableId="233901768">
    <w:abstractNumId w:val="84"/>
  </w:num>
  <w:num w:numId="15" w16cid:durableId="233665191">
    <w:abstractNumId w:val="65"/>
  </w:num>
  <w:num w:numId="16" w16cid:durableId="1278100871">
    <w:abstractNumId w:val="40"/>
  </w:num>
  <w:num w:numId="17" w16cid:durableId="660890593">
    <w:abstractNumId w:val="73"/>
  </w:num>
  <w:num w:numId="18" w16cid:durableId="1127817547">
    <w:abstractNumId w:val="80"/>
  </w:num>
  <w:num w:numId="19" w16cid:durableId="1804470197">
    <w:abstractNumId w:val="51"/>
  </w:num>
  <w:num w:numId="20" w16cid:durableId="2044936504">
    <w:abstractNumId w:val="13"/>
  </w:num>
  <w:num w:numId="21" w16cid:durableId="2137672238">
    <w:abstractNumId w:val="39"/>
  </w:num>
  <w:num w:numId="22" w16cid:durableId="65422360">
    <w:abstractNumId w:val="46"/>
  </w:num>
  <w:num w:numId="23" w16cid:durableId="769393548">
    <w:abstractNumId w:val="23"/>
  </w:num>
  <w:num w:numId="24" w16cid:durableId="1624270624">
    <w:abstractNumId w:val="18"/>
  </w:num>
  <w:num w:numId="25" w16cid:durableId="761606528">
    <w:abstractNumId w:val="49"/>
  </w:num>
  <w:num w:numId="26" w16cid:durableId="1055161756">
    <w:abstractNumId w:val="72"/>
  </w:num>
  <w:num w:numId="27" w16cid:durableId="176581392">
    <w:abstractNumId w:val="54"/>
  </w:num>
  <w:num w:numId="28" w16cid:durableId="506217545">
    <w:abstractNumId w:val="62"/>
  </w:num>
  <w:num w:numId="29" w16cid:durableId="159393446">
    <w:abstractNumId w:val="31"/>
  </w:num>
  <w:num w:numId="30" w16cid:durableId="882257819">
    <w:abstractNumId w:val="45"/>
  </w:num>
  <w:num w:numId="31" w16cid:durableId="1616789165">
    <w:abstractNumId w:val="81"/>
  </w:num>
  <w:num w:numId="32" w16cid:durableId="1732338805">
    <w:abstractNumId w:val="24"/>
  </w:num>
  <w:num w:numId="33" w16cid:durableId="448594090">
    <w:abstractNumId w:val="48"/>
  </w:num>
  <w:num w:numId="34" w16cid:durableId="868496234">
    <w:abstractNumId w:val="59"/>
  </w:num>
  <w:num w:numId="35" w16cid:durableId="593055050">
    <w:abstractNumId w:val="60"/>
  </w:num>
  <w:num w:numId="36" w16cid:durableId="225728887">
    <w:abstractNumId w:val="86"/>
  </w:num>
  <w:num w:numId="37" w16cid:durableId="1172337515">
    <w:abstractNumId w:val="82"/>
  </w:num>
  <w:num w:numId="38" w16cid:durableId="662317729">
    <w:abstractNumId w:val="10"/>
  </w:num>
  <w:num w:numId="39" w16cid:durableId="503086640">
    <w:abstractNumId w:val="64"/>
  </w:num>
  <w:num w:numId="40" w16cid:durableId="1645550940">
    <w:abstractNumId w:val="76"/>
  </w:num>
  <w:num w:numId="41" w16cid:durableId="2034263419">
    <w:abstractNumId w:val="74"/>
  </w:num>
  <w:num w:numId="42" w16cid:durableId="1082723562">
    <w:abstractNumId w:val="50"/>
  </w:num>
  <w:num w:numId="43" w16cid:durableId="1848321056">
    <w:abstractNumId w:val="57"/>
  </w:num>
  <w:num w:numId="44" w16cid:durableId="755439868">
    <w:abstractNumId w:val="53"/>
  </w:num>
  <w:num w:numId="45" w16cid:durableId="1214076866">
    <w:abstractNumId w:val="66"/>
  </w:num>
  <w:num w:numId="46" w16cid:durableId="13698195">
    <w:abstractNumId w:val="28"/>
  </w:num>
  <w:num w:numId="47" w16cid:durableId="1608732445">
    <w:abstractNumId w:val="29"/>
  </w:num>
  <w:num w:numId="48" w16cid:durableId="1305235570">
    <w:abstractNumId w:val="38"/>
  </w:num>
  <w:num w:numId="49" w16cid:durableId="565452986">
    <w:abstractNumId w:val="69"/>
  </w:num>
  <w:num w:numId="50" w16cid:durableId="89618443">
    <w:abstractNumId w:val="87"/>
  </w:num>
  <w:num w:numId="51" w16cid:durableId="1821074854">
    <w:abstractNumId w:val="6"/>
  </w:num>
  <w:num w:numId="52" w16cid:durableId="207227032">
    <w:abstractNumId w:val="89"/>
  </w:num>
  <w:num w:numId="53" w16cid:durableId="1779179086">
    <w:abstractNumId w:val="70"/>
  </w:num>
  <w:num w:numId="54" w16cid:durableId="1055857883">
    <w:abstractNumId w:val="75"/>
  </w:num>
  <w:num w:numId="55" w16cid:durableId="2000498131">
    <w:abstractNumId w:val="26"/>
  </w:num>
  <w:num w:numId="56" w16cid:durableId="310602528">
    <w:abstractNumId w:val="71"/>
  </w:num>
  <w:num w:numId="57" w16cid:durableId="1489594439">
    <w:abstractNumId w:val="34"/>
  </w:num>
  <w:num w:numId="58" w16cid:durableId="459811003">
    <w:abstractNumId w:val="37"/>
  </w:num>
  <w:num w:numId="59" w16cid:durableId="492573374">
    <w:abstractNumId w:val="30"/>
  </w:num>
  <w:num w:numId="60" w16cid:durableId="318464418">
    <w:abstractNumId w:val="42"/>
  </w:num>
  <w:num w:numId="61" w16cid:durableId="1875339748">
    <w:abstractNumId w:val="19"/>
  </w:num>
  <w:num w:numId="62" w16cid:durableId="979844263">
    <w:abstractNumId w:val="15"/>
  </w:num>
  <w:num w:numId="63" w16cid:durableId="229656279">
    <w:abstractNumId w:val="68"/>
  </w:num>
  <w:num w:numId="64" w16cid:durableId="456723088">
    <w:abstractNumId w:val="88"/>
  </w:num>
  <w:num w:numId="65" w16cid:durableId="68622500">
    <w:abstractNumId w:val="20"/>
  </w:num>
  <w:num w:numId="66" w16cid:durableId="2088769494">
    <w:abstractNumId w:val="52"/>
  </w:num>
  <w:num w:numId="67" w16cid:durableId="1589190549">
    <w:abstractNumId w:val="43"/>
  </w:num>
  <w:num w:numId="68" w16cid:durableId="2016180107">
    <w:abstractNumId w:val="44"/>
  </w:num>
  <w:num w:numId="69" w16cid:durableId="1215383802">
    <w:abstractNumId w:val="85"/>
  </w:num>
  <w:num w:numId="70" w16cid:durableId="1976720801">
    <w:abstractNumId w:val="78"/>
  </w:num>
  <w:num w:numId="71" w16cid:durableId="533035905">
    <w:abstractNumId w:val="67"/>
  </w:num>
  <w:num w:numId="72" w16cid:durableId="1321469359">
    <w:abstractNumId w:val="16"/>
  </w:num>
  <w:num w:numId="73" w16cid:durableId="2099478310">
    <w:abstractNumId w:val="79"/>
  </w:num>
  <w:num w:numId="74" w16cid:durableId="229073895">
    <w:abstractNumId w:val="36"/>
  </w:num>
  <w:num w:numId="75" w16cid:durableId="1309095192">
    <w:abstractNumId w:val="61"/>
  </w:num>
  <w:num w:numId="76" w16cid:durableId="294331492">
    <w:abstractNumId w:val="32"/>
  </w:num>
  <w:num w:numId="77" w16cid:durableId="1319722080">
    <w:abstractNumId w:val="7"/>
  </w:num>
  <w:num w:numId="78" w16cid:durableId="1472594042">
    <w:abstractNumId w:val="12"/>
  </w:num>
  <w:num w:numId="79" w16cid:durableId="1766874451">
    <w:abstractNumId w:val="35"/>
  </w:num>
  <w:num w:numId="80" w16cid:durableId="1567111104">
    <w:abstractNumId w:val="2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12BF"/>
    <w:rsid w:val="00000CBB"/>
    <w:rsid w:val="00001116"/>
    <w:rsid w:val="00001147"/>
    <w:rsid w:val="00001B76"/>
    <w:rsid w:val="0000203A"/>
    <w:rsid w:val="000023B7"/>
    <w:rsid w:val="000028DA"/>
    <w:rsid w:val="00002A67"/>
    <w:rsid w:val="00002EE9"/>
    <w:rsid w:val="00003019"/>
    <w:rsid w:val="00003042"/>
    <w:rsid w:val="000030E5"/>
    <w:rsid w:val="00003EA1"/>
    <w:rsid w:val="000043E3"/>
    <w:rsid w:val="00004817"/>
    <w:rsid w:val="00004BBD"/>
    <w:rsid w:val="00006D9A"/>
    <w:rsid w:val="0000799A"/>
    <w:rsid w:val="00007C8F"/>
    <w:rsid w:val="000103ED"/>
    <w:rsid w:val="000104F8"/>
    <w:rsid w:val="00011E41"/>
    <w:rsid w:val="000122C7"/>
    <w:rsid w:val="00012AE1"/>
    <w:rsid w:val="00012EEA"/>
    <w:rsid w:val="0001365F"/>
    <w:rsid w:val="00013F34"/>
    <w:rsid w:val="00014995"/>
    <w:rsid w:val="00015479"/>
    <w:rsid w:val="000155BC"/>
    <w:rsid w:val="00015E3E"/>
    <w:rsid w:val="00015E67"/>
    <w:rsid w:val="00015EDD"/>
    <w:rsid w:val="0001661F"/>
    <w:rsid w:val="000169FF"/>
    <w:rsid w:val="000173C8"/>
    <w:rsid w:val="00017680"/>
    <w:rsid w:val="000176B6"/>
    <w:rsid w:val="00017CE7"/>
    <w:rsid w:val="00020CF7"/>
    <w:rsid w:val="00020FF9"/>
    <w:rsid w:val="00021215"/>
    <w:rsid w:val="000226E4"/>
    <w:rsid w:val="00022C18"/>
    <w:rsid w:val="000230A8"/>
    <w:rsid w:val="00024A33"/>
    <w:rsid w:val="00024E1E"/>
    <w:rsid w:val="000252B9"/>
    <w:rsid w:val="00025AF4"/>
    <w:rsid w:val="00025DC5"/>
    <w:rsid w:val="000264E6"/>
    <w:rsid w:val="00026844"/>
    <w:rsid w:val="00026DF8"/>
    <w:rsid w:val="000274FD"/>
    <w:rsid w:val="000305D6"/>
    <w:rsid w:val="00030EB5"/>
    <w:rsid w:val="000316E4"/>
    <w:rsid w:val="000330EC"/>
    <w:rsid w:val="00033BB6"/>
    <w:rsid w:val="00033F3B"/>
    <w:rsid w:val="00034376"/>
    <w:rsid w:val="00035B9C"/>
    <w:rsid w:val="00035F9B"/>
    <w:rsid w:val="00037708"/>
    <w:rsid w:val="00037DD3"/>
    <w:rsid w:val="00040F50"/>
    <w:rsid w:val="000414AA"/>
    <w:rsid w:val="00041758"/>
    <w:rsid w:val="00041F4B"/>
    <w:rsid w:val="000422EE"/>
    <w:rsid w:val="00042DFB"/>
    <w:rsid w:val="0004302C"/>
    <w:rsid w:val="000434F8"/>
    <w:rsid w:val="00043A5B"/>
    <w:rsid w:val="00044439"/>
    <w:rsid w:val="00044E9C"/>
    <w:rsid w:val="00045113"/>
    <w:rsid w:val="000451A4"/>
    <w:rsid w:val="000451AF"/>
    <w:rsid w:val="0004525B"/>
    <w:rsid w:val="000452FB"/>
    <w:rsid w:val="00045361"/>
    <w:rsid w:val="00045EC2"/>
    <w:rsid w:val="000461AC"/>
    <w:rsid w:val="000464B2"/>
    <w:rsid w:val="00046A35"/>
    <w:rsid w:val="0004708D"/>
    <w:rsid w:val="000473C7"/>
    <w:rsid w:val="0004763A"/>
    <w:rsid w:val="000509DC"/>
    <w:rsid w:val="00050DDF"/>
    <w:rsid w:val="000512CB"/>
    <w:rsid w:val="000512DE"/>
    <w:rsid w:val="00051652"/>
    <w:rsid w:val="00051717"/>
    <w:rsid w:val="00052CE3"/>
    <w:rsid w:val="00052D84"/>
    <w:rsid w:val="00053432"/>
    <w:rsid w:val="0005404E"/>
    <w:rsid w:val="00054239"/>
    <w:rsid w:val="0005534D"/>
    <w:rsid w:val="00056440"/>
    <w:rsid w:val="00056E48"/>
    <w:rsid w:val="00060BA5"/>
    <w:rsid w:val="0006308A"/>
    <w:rsid w:val="00063A37"/>
    <w:rsid w:val="00064496"/>
    <w:rsid w:val="00065CFF"/>
    <w:rsid w:val="000661A0"/>
    <w:rsid w:val="000662AE"/>
    <w:rsid w:val="000668F0"/>
    <w:rsid w:val="0006780E"/>
    <w:rsid w:val="00067977"/>
    <w:rsid w:val="00067A58"/>
    <w:rsid w:val="00070150"/>
    <w:rsid w:val="00071595"/>
    <w:rsid w:val="00071876"/>
    <w:rsid w:val="0007224C"/>
    <w:rsid w:val="0007263B"/>
    <w:rsid w:val="00072E1E"/>
    <w:rsid w:val="00073397"/>
    <w:rsid w:val="000734C5"/>
    <w:rsid w:val="0007375C"/>
    <w:rsid w:val="00074954"/>
    <w:rsid w:val="00075453"/>
    <w:rsid w:val="0007584C"/>
    <w:rsid w:val="00075A31"/>
    <w:rsid w:val="00075C71"/>
    <w:rsid w:val="00075C9D"/>
    <w:rsid w:val="000764A4"/>
    <w:rsid w:val="00076A01"/>
    <w:rsid w:val="00076B10"/>
    <w:rsid w:val="000770EE"/>
    <w:rsid w:val="00077844"/>
    <w:rsid w:val="00077DDF"/>
    <w:rsid w:val="00077F12"/>
    <w:rsid w:val="0008018D"/>
    <w:rsid w:val="000801DE"/>
    <w:rsid w:val="00080C69"/>
    <w:rsid w:val="00080F5D"/>
    <w:rsid w:val="00081153"/>
    <w:rsid w:val="000817F2"/>
    <w:rsid w:val="000819EC"/>
    <w:rsid w:val="00081BBB"/>
    <w:rsid w:val="0008265C"/>
    <w:rsid w:val="00084BF7"/>
    <w:rsid w:val="000858EB"/>
    <w:rsid w:val="000872BE"/>
    <w:rsid w:val="00087341"/>
    <w:rsid w:val="0008743C"/>
    <w:rsid w:val="000902C4"/>
    <w:rsid w:val="00090777"/>
    <w:rsid w:val="00091859"/>
    <w:rsid w:val="00091876"/>
    <w:rsid w:val="0009210E"/>
    <w:rsid w:val="00092390"/>
    <w:rsid w:val="00092891"/>
    <w:rsid w:val="00092B2D"/>
    <w:rsid w:val="00092BAE"/>
    <w:rsid w:val="00092D64"/>
    <w:rsid w:val="000937A5"/>
    <w:rsid w:val="00093CC3"/>
    <w:rsid w:val="000940C6"/>
    <w:rsid w:val="000943EA"/>
    <w:rsid w:val="00094A08"/>
    <w:rsid w:val="00095073"/>
    <w:rsid w:val="0009534E"/>
    <w:rsid w:val="00095616"/>
    <w:rsid w:val="0009577A"/>
    <w:rsid w:val="00095BF2"/>
    <w:rsid w:val="00095D14"/>
    <w:rsid w:val="00095DE1"/>
    <w:rsid w:val="0009673B"/>
    <w:rsid w:val="000975B8"/>
    <w:rsid w:val="000A015E"/>
    <w:rsid w:val="000A1382"/>
    <w:rsid w:val="000A13D5"/>
    <w:rsid w:val="000A1ABE"/>
    <w:rsid w:val="000A217B"/>
    <w:rsid w:val="000A2188"/>
    <w:rsid w:val="000A276A"/>
    <w:rsid w:val="000A2B29"/>
    <w:rsid w:val="000A2B6A"/>
    <w:rsid w:val="000A37B6"/>
    <w:rsid w:val="000A3CF2"/>
    <w:rsid w:val="000A3DAE"/>
    <w:rsid w:val="000A40DC"/>
    <w:rsid w:val="000A5209"/>
    <w:rsid w:val="000A56A9"/>
    <w:rsid w:val="000A5A50"/>
    <w:rsid w:val="000A5D2F"/>
    <w:rsid w:val="000A6166"/>
    <w:rsid w:val="000A695E"/>
    <w:rsid w:val="000A703F"/>
    <w:rsid w:val="000A74CE"/>
    <w:rsid w:val="000B00C4"/>
    <w:rsid w:val="000B03B7"/>
    <w:rsid w:val="000B03F4"/>
    <w:rsid w:val="000B04C9"/>
    <w:rsid w:val="000B222F"/>
    <w:rsid w:val="000B29BB"/>
    <w:rsid w:val="000B2DD3"/>
    <w:rsid w:val="000B3153"/>
    <w:rsid w:val="000B3CB0"/>
    <w:rsid w:val="000B4022"/>
    <w:rsid w:val="000B4693"/>
    <w:rsid w:val="000B49E5"/>
    <w:rsid w:val="000B4B83"/>
    <w:rsid w:val="000B5662"/>
    <w:rsid w:val="000B5951"/>
    <w:rsid w:val="000B5B80"/>
    <w:rsid w:val="000B5EFD"/>
    <w:rsid w:val="000B688B"/>
    <w:rsid w:val="000B68DA"/>
    <w:rsid w:val="000B6EDE"/>
    <w:rsid w:val="000B7944"/>
    <w:rsid w:val="000B7A75"/>
    <w:rsid w:val="000C0083"/>
    <w:rsid w:val="000C02E8"/>
    <w:rsid w:val="000C0463"/>
    <w:rsid w:val="000C0937"/>
    <w:rsid w:val="000C189E"/>
    <w:rsid w:val="000C1E1F"/>
    <w:rsid w:val="000C1FC1"/>
    <w:rsid w:val="000C2487"/>
    <w:rsid w:val="000C2548"/>
    <w:rsid w:val="000C26FA"/>
    <w:rsid w:val="000C2B51"/>
    <w:rsid w:val="000C2FBB"/>
    <w:rsid w:val="000C3D83"/>
    <w:rsid w:val="000C40C4"/>
    <w:rsid w:val="000C45B7"/>
    <w:rsid w:val="000C544F"/>
    <w:rsid w:val="000C5F11"/>
    <w:rsid w:val="000C5F20"/>
    <w:rsid w:val="000C602A"/>
    <w:rsid w:val="000C60EC"/>
    <w:rsid w:val="000C6127"/>
    <w:rsid w:val="000C6586"/>
    <w:rsid w:val="000C6B85"/>
    <w:rsid w:val="000C7025"/>
    <w:rsid w:val="000C71AB"/>
    <w:rsid w:val="000C7B4F"/>
    <w:rsid w:val="000D10DA"/>
    <w:rsid w:val="000D1511"/>
    <w:rsid w:val="000D1672"/>
    <w:rsid w:val="000D1765"/>
    <w:rsid w:val="000D1924"/>
    <w:rsid w:val="000D2251"/>
    <w:rsid w:val="000D2556"/>
    <w:rsid w:val="000D25EE"/>
    <w:rsid w:val="000D2F88"/>
    <w:rsid w:val="000D330D"/>
    <w:rsid w:val="000D36DA"/>
    <w:rsid w:val="000D3A97"/>
    <w:rsid w:val="000D3CFF"/>
    <w:rsid w:val="000D41D8"/>
    <w:rsid w:val="000D43B9"/>
    <w:rsid w:val="000D4C98"/>
    <w:rsid w:val="000D5101"/>
    <w:rsid w:val="000D6141"/>
    <w:rsid w:val="000D6A11"/>
    <w:rsid w:val="000D6AA1"/>
    <w:rsid w:val="000D6AD6"/>
    <w:rsid w:val="000D7B68"/>
    <w:rsid w:val="000E0090"/>
    <w:rsid w:val="000E0338"/>
    <w:rsid w:val="000E098F"/>
    <w:rsid w:val="000E0AFC"/>
    <w:rsid w:val="000E144B"/>
    <w:rsid w:val="000E17B5"/>
    <w:rsid w:val="000E1ADE"/>
    <w:rsid w:val="000E1B4A"/>
    <w:rsid w:val="000E2F37"/>
    <w:rsid w:val="000E31AE"/>
    <w:rsid w:val="000E421E"/>
    <w:rsid w:val="000E42F7"/>
    <w:rsid w:val="000E4F3A"/>
    <w:rsid w:val="000E50E0"/>
    <w:rsid w:val="000E51F2"/>
    <w:rsid w:val="000E581D"/>
    <w:rsid w:val="000E5CCA"/>
    <w:rsid w:val="000E5F3D"/>
    <w:rsid w:val="000E6108"/>
    <w:rsid w:val="000E6223"/>
    <w:rsid w:val="000E657F"/>
    <w:rsid w:val="000E7694"/>
    <w:rsid w:val="000F0E38"/>
    <w:rsid w:val="000F1240"/>
    <w:rsid w:val="000F17F3"/>
    <w:rsid w:val="000F2214"/>
    <w:rsid w:val="000F2487"/>
    <w:rsid w:val="000F2B18"/>
    <w:rsid w:val="000F2FA7"/>
    <w:rsid w:val="000F3553"/>
    <w:rsid w:val="000F3B33"/>
    <w:rsid w:val="000F5D94"/>
    <w:rsid w:val="000F60D0"/>
    <w:rsid w:val="000F6B73"/>
    <w:rsid w:val="000F6DDC"/>
    <w:rsid w:val="000F796F"/>
    <w:rsid w:val="000F7DAF"/>
    <w:rsid w:val="00100CF5"/>
    <w:rsid w:val="00100F67"/>
    <w:rsid w:val="0010164D"/>
    <w:rsid w:val="0010201D"/>
    <w:rsid w:val="00102083"/>
    <w:rsid w:val="0010243A"/>
    <w:rsid w:val="00102AD4"/>
    <w:rsid w:val="00103705"/>
    <w:rsid w:val="00103F79"/>
    <w:rsid w:val="001057BE"/>
    <w:rsid w:val="001057F4"/>
    <w:rsid w:val="001064E0"/>
    <w:rsid w:val="00110654"/>
    <w:rsid w:val="001108C2"/>
    <w:rsid w:val="00111DCD"/>
    <w:rsid w:val="00113046"/>
    <w:rsid w:val="00113060"/>
    <w:rsid w:val="00113D77"/>
    <w:rsid w:val="001140A5"/>
    <w:rsid w:val="001143A1"/>
    <w:rsid w:val="0011450B"/>
    <w:rsid w:val="00114D8C"/>
    <w:rsid w:val="00115776"/>
    <w:rsid w:val="00115FD7"/>
    <w:rsid w:val="001161A3"/>
    <w:rsid w:val="001162CB"/>
    <w:rsid w:val="001166E4"/>
    <w:rsid w:val="00116767"/>
    <w:rsid w:val="001167FA"/>
    <w:rsid w:val="001172B8"/>
    <w:rsid w:val="001177AE"/>
    <w:rsid w:val="001212E3"/>
    <w:rsid w:val="00121424"/>
    <w:rsid w:val="00122090"/>
    <w:rsid w:val="00123071"/>
    <w:rsid w:val="00123818"/>
    <w:rsid w:val="00123A98"/>
    <w:rsid w:val="00124684"/>
    <w:rsid w:val="00126298"/>
    <w:rsid w:val="00126F34"/>
    <w:rsid w:val="001272D1"/>
    <w:rsid w:val="00130188"/>
    <w:rsid w:val="001306C4"/>
    <w:rsid w:val="00130A13"/>
    <w:rsid w:val="00131059"/>
    <w:rsid w:val="0013153D"/>
    <w:rsid w:val="00131DD0"/>
    <w:rsid w:val="00132C73"/>
    <w:rsid w:val="00133B90"/>
    <w:rsid w:val="0013486A"/>
    <w:rsid w:val="00134A8B"/>
    <w:rsid w:val="00134E17"/>
    <w:rsid w:val="00135385"/>
    <w:rsid w:val="00135D0E"/>
    <w:rsid w:val="00135EE9"/>
    <w:rsid w:val="00136584"/>
    <w:rsid w:val="00136944"/>
    <w:rsid w:val="00137254"/>
    <w:rsid w:val="00137AFE"/>
    <w:rsid w:val="00140300"/>
    <w:rsid w:val="00140A04"/>
    <w:rsid w:val="00140CA6"/>
    <w:rsid w:val="00140D19"/>
    <w:rsid w:val="00140E28"/>
    <w:rsid w:val="001410F6"/>
    <w:rsid w:val="001411FB"/>
    <w:rsid w:val="00141B6C"/>
    <w:rsid w:val="0014224B"/>
    <w:rsid w:val="001425AA"/>
    <w:rsid w:val="0014288A"/>
    <w:rsid w:val="001437A5"/>
    <w:rsid w:val="001437C7"/>
    <w:rsid w:val="00143B17"/>
    <w:rsid w:val="00144815"/>
    <w:rsid w:val="00144A8E"/>
    <w:rsid w:val="00144D34"/>
    <w:rsid w:val="0014528C"/>
    <w:rsid w:val="0014665A"/>
    <w:rsid w:val="001467B2"/>
    <w:rsid w:val="00146999"/>
    <w:rsid w:val="00146B9B"/>
    <w:rsid w:val="00147353"/>
    <w:rsid w:val="0014737E"/>
    <w:rsid w:val="00147D7C"/>
    <w:rsid w:val="0015022A"/>
    <w:rsid w:val="0015096B"/>
    <w:rsid w:val="00150AC8"/>
    <w:rsid w:val="00150E9E"/>
    <w:rsid w:val="001511E2"/>
    <w:rsid w:val="001517A3"/>
    <w:rsid w:val="00151F0F"/>
    <w:rsid w:val="001536B5"/>
    <w:rsid w:val="001537FD"/>
    <w:rsid w:val="00153FF3"/>
    <w:rsid w:val="0015498E"/>
    <w:rsid w:val="0015583C"/>
    <w:rsid w:val="001560E5"/>
    <w:rsid w:val="00156300"/>
    <w:rsid w:val="001574C8"/>
    <w:rsid w:val="00157AFE"/>
    <w:rsid w:val="001607EC"/>
    <w:rsid w:val="00160B26"/>
    <w:rsid w:val="00160C36"/>
    <w:rsid w:val="00161341"/>
    <w:rsid w:val="00161D51"/>
    <w:rsid w:val="00163480"/>
    <w:rsid w:val="00163CFC"/>
    <w:rsid w:val="00164717"/>
    <w:rsid w:val="00165BC0"/>
    <w:rsid w:val="00165BE3"/>
    <w:rsid w:val="00166173"/>
    <w:rsid w:val="00166AE3"/>
    <w:rsid w:val="00167E60"/>
    <w:rsid w:val="001708E2"/>
    <w:rsid w:val="00170C11"/>
    <w:rsid w:val="00170FF4"/>
    <w:rsid w:val="001710EC"/>
    <w:rsid w:val="001715AF"/>
    <w:rsid w:val="00172940"/>
    <w:rsid w:val="001744C0"/>
    <w:rsid w:val="00174E76"/>
    <w:rsid w:val="00175935"/>
    <w:rsid w:val="00177C01"/>
    <w:rsid w:val="00177C73"/>
    <w:rsid w:val="001809F8"/>
    <w:rsid w:val="00180D62"/>
    <w:rsid w:val="00182B83"/>
    <w:rsid w:val="00182D41"/>
    <w:rsid w:val="00182FAC"/>
    <w:rsid w:val="0018331F"/>
    <w:rsid w:val="0018343F"/>
    <w:rsid w:val="001834A6"/>
    <w:rsid w:val="00183F0D"/>
    <w:rsid w:val="0018499D"/>
    <w:rsid w:val="00184E37"/>
    <w:rsid w:val="00186120"/>
    <w:rsid w:val="0018666A"/>
    <w:rsid w:val="00186E1B"/>
    <w:rsid w:val="0019053F"/>
    <w:rsid w:val="00190DC5"/>
    <w:rsid w:val="00191731"/>
    <w:rsid w:val="0019178A"/>
    <w:rsid w:val="00191A84"/>
    <w:rsid w:val="00192505"/>
    <w:rsid w:val="0019279E"/>
    <w:rsid w:val="00192A78"/>
    <w:rsid w:val="00192BF3"/>
    <w:rsid w:val="00192E13"/>
    <w:rsid w:val="00192EEE"/>
    <w:rsid w:val="001930A6"/>
    <w:rsid w:val="00193BD6"/>
    <w:rsid w:val="00193F7F"/>
    <w:rsid w:val="00194656"/>
    <w:rsid w:val="00194965"/>
    <w:rsid w:val="001957A9"/>
    <w:rsid w:val="001967F7"/>
    <w:rsid w:val="00196CD0"/>
    <w:rsid w:val="00196CE0"/>
    <w:rsid w:val="00197221"/>
    <w:rsid w:val="00197BB4"/>
    <w:rsid w:val="001A038F"/>
    <w:rsid w:val="001A0C76"/>
    <w:rsid w:val="001A116F"/>
    <w:rsid w:val="001A1421"/>
    <w:rsid w:val="001A14E1"/>
    <w:rsid w:val="001A18BD"/>
    <w:rsid w:val="001A20DE"/>
    <w:rsid w:val="001A2131"/>
    <w:rsid w:val="001A26ED"/>
    <w:rsid w:val="001A28B9"/>
    <w:rsid w:val="001A2D0A"/>
    <w:rsid w:val="001A312C"/>
    <w:rsid w:val="001A32BB"/>
    <w:rsid w:val="001A38DC"/>
    <w:rsid w:val="001A3A0D"/>
    <w:rsid w:val="001A3C33"/>
    <w:rsid w:val="001A4189"/>
    <w:rsid w:val="001A5469"/>
    <w:rsid w:val="001A699F"/>
    <w:rsid w:val="001A6B28"/>
    <w:rsid w:val="001A7ADE"/>
    <w:rsid w:val="001B0E35"/>
    <w:rsid w:val="001B27B2"/>
    <w:rsid w:val="001B2BC2"/>
    <w:rsid w:val="001B3CFF"/>
    <w:rsid w:val="001B42BA"/>
    <w:rsid w:val="001B46C1"/>
    <w:rsid w:val="001B4A70"/>
    <w:rsid w:val="001B4DAE"/>
    <w:rsid w:val="001B5A76"/>
    <w:rsid w:val="001B6023"/>
    <w:rsid w:val="001B63A8"/>
    <w:rsid w:val="001B6875"/>
    <w:rsid w:val="001B6AA8"/>
    <w:rsid w:val="001B7049"/>
    <w:rsid w:val="001B706A"/>
    <w:rsid w:val="001C0AF0"/>
    <w:rsid w:val="001C0F36"/>
    <w:rsid w:val="001C267C"/>
    <w:rsid w:val="001C270A"/>
    <w:rsid w:val="001C2B90"/>
    <w:rsid w:val="001C3535"/>
    <w:rsid w:val="001C37F5"/>
    <w:rsid w:val="001C3854"/>
    <w:rsid w:val="001C3F58"/>
    <w:rsid w:val="001C5BEB"/>
    <w:rsid w:val="001C5E20"/>
    <w:rsid w:val="001C7003"/>
    <w:rsid w:val="001C7182"/>
    <w:rsid w:val="001C7629"/>
    <w:rsid w:val="001C7666"/>
    <w:rsid w:val="001D0405"/>
    <w:rsid w:val="001D15DF"/>
    <w:rsid w:val="001D1A1A"/>
    <w:rsid w:val="001D1B95"/>
    <w:rsid w:val="001D1FC9"/>
    <w:rsid w:val="001D28FE"/>
    <w:rsid w:val="001D2A3F"/>
    <w:rsid w:val="001D2E72"/>
    <w:rsid w:val="001D350C"/>
    <w:rsid w:val="001D3CAA"/>
    <w:rsid w:val="001D4BE1"/>
    <w:rsid w:val="001D4D10"/>
    <w:rsid w:val="001D548F"/>
    <w:rsid w:val="001D5744"/>
    <w:rsid w:val="001D5ED3"/>
    <w:rsid w:val="001D5F2E"/>
    <w:rsid w:val="001D67E1"/>
    <w:rsid w:val="001D6DFC"/>
    <w:rsid w:val="001D6FE7"/>
    <w:rsid w:val="001D7660"/>
    <w:rsid w:val="001D7948"/>
    <w:rsid w:val="001D7A7A"/>
    <w:rsid w:val="001E0C24"/>
    <w:rsid w:val="001E0EFB"/>
    <w:rsid w:val="001E2957"/>
    <w:rsid w:val="001E3876"/>
    <w:rsid w:val="001E46BF"/>
    <w:rsid w:val="001E4858"/>
    <w:rsid w:val="001E55AF"/>
    <w:rsid w:val="001E5BA9"/>
    <w:rsid w:val="001E7AEA"/>
    <w:rsid w:val="001E7DC5"/>
    <w:rsid w:val="001F0690"/>
    <w:rsid w:val="001F128D"/>
    <w:rsid w:val="001F1DCD"/>
    <w:rsid w:val="001F1E8B"/>
    <w:rsid w:val="001F31AB"/>
    <w:rsid w:val="001F3719"/>
    <w:rsid w:val="001F3AD2"/>
    <w:rsid w:val="001F44FD"/>
    <w:rsid w:val="001F582E"/>
    <w:rsid w:val="001F5841"/>
    <w:rsid w:val="001F5ADC"/>
    <w:rsid w:val="001F5DBD"/>
    <w:rsid w:val="001F6017"/>
    <w:rsid w:val="001F605D"/>
    <w:rsid w:val="001F653C"/>
    <w:rsid w:val="001F780A"/>
    <w:rsid w:val="00201561"/>
    <w:rsid w:val="0020167A"/>
    <w:rsid w:val="0020192F"/>
    <w:rsid w:val="0020256B"/>
    <w:rsid w:val="00202934"/>
    <w:rsid w:val="00203257"/>
    <w:rsid w:val="002034F3"/>
    <w:rsid w:val="00203B50"/>
    <w:rsid w:val="0020444A"/>
    <w:rsid w:val="00204B98"/>
    <w:rsid w:val="00204D6E"/>
    <w:rsid w:val="00204E0A"/>
    <w:rsid w:val="00204F59"/>
    <w:rsid w:val="002054FC"/>
    <w:rsid w:val="0020560F"/>
    <w:rsid w:val="00205FC6"/>
    <w:rsid w:val="00206916"/>
    <w:rsid w:val="00211098"/>
    <w:rsid w:val="00211ABE"/>
    <w:rsid w:val="00211EE1"/>
    <w:rsid w:val="00212259"/>
    <w:rsid w:val="00213342"/>
    <w:rsid w:val="002135B5"/>
    <w:rsid w:val="0021384F"/>
    <w:rsid w:val="00213C2B"/>
    <w:rsid w:val="00215139"/>
    <w:rsid w:val="00217ABD"/>
    <w:rsid w:val="00220633"/>
    <w:rsid w:val="00220A8A"/>
    <w:rsid w:val="0022103D"/>
    <w:rsid w:val="00221686"/>
    <w:rsid w:val="00221DE4"/>
    <w:rsid w:val="00222BD2"/>
    <w:rsid w:val="00222C73"/>
    <w:rsid w:val="00222E2B"/>
    <w:rsid w:val="00223460"/>
    <w:rsid w:val="00223FD7"/>
    <w:rsid w:val="00224010"/>
    <w:rsid w:val="0022407C"/>
    <w:rsid w:val="002246BD"/>
    <w:rsid w:val="0022502B"/>
    <w:rsid w:val="002257B5"/>
    <w:rsid w:val="002258F9"/>
    <w:rsid w:val="00225EA3"/>
    <w:rsid w:val="00226347"/>
    <w:rsid w:val="00226383"/>
    <w:rsid w:val="0022658C"/>
    <w:rsid w:val="002274C2"/>
    <w:rsid w:val="002276B3"/>
    <w:rsid w:val="00227889"/>
    <w:rsid w:val="00227D9E"/>
    <w:rsid w:val="00230EBD"/>
    <w:rsid w:val="00231131"/>
    <w:rsid w:val="00231C61"/>
    <w:rsid w:val="00232162"/>
    <w:rsid w:val="00232620"/>
    <w:rsid w:val="00233995"/>
    <w:rsid w:val="00234253"/>
    <w:rsid w:val="00235D05"/>
    <w:rsid w:val="00235D9C"/>
    <w:rsid w:val="002362F0"/>
    <w:rsid w:val="00236769"/>
    <w:rsid w:val="002369C0"/>
    <w:rsid w:val="002371A9"/>
    <w:rsid w:val="00240FDD"/>
    <w:rsid w:val="00243070"/>
    <w:rsid w:val="0024379F"/>
    <w:rsid w:val="002442A5"/>
    <w:rsid w:val="002442D6"/>
    <w:rsid w:val="002444DF"/>
    <w:rsid w:val="0024527C"/>
    <w:rsid w:val="0024566C"/>
    <w:rsid w:val="00245948"/>
    <w:rsid w:val="00245AB4"/>
    <w:rsid w:val="002464C6"/>
    <w:rsid w:val="0024654E"/>
    <w:rsid w:val="00246DAF"/>
    <w:rsid w:val="00247585"/>
    <w:rsid w:val="0024763F"/>
    <w:rsid w:val="00247652"/>
    <w:rsid w:val="002512C1"/>
    <w:rsid w:val="002519A9"/>
    <w:rsid w:val="0025214E"/>
    <w:rsid w:val="0025257F"/>
    <w:rsid w:val="00252724"/>
    <w:rsid w:val="00253F76"/>
    <w:rsid w:val="0025465D"/>
    <w:rsid w:val="00254F94"/>
    <w:rsid w:val="00256FE4"/>
    <w:rsid w:val="00257B07"/>
    <w:rsid w:val="00260962"/>
    <w:rsid w:val="00260D12"/>
    <w:rsid w:val="002613AF"/>
    <w:rsid w:val="00261509"/>
    <w:rsid w:val="00262180"/>
    <w:rsid w:val="00262515"/>
    <w:rsid w:val="00262630"/>
    <w:rsid w:val="00262F66"/>
    <w:rsid w:val="00262F85"/>
    <w:rsid w:val="00263010"/>
    <w:rsid w:val="00263DD9"/>
    <w:rsid w:val="002645AA"/>
    <w:rsid w:val="00265768"/>
    <w:rsid w:val="00265D5E"/>
    <w:rsid w:val="002661A8"/>
    <w:rsid w:val="0026798B"/>
    <w:rsid w:val="00267B47"/>
    <w:rsid w:val="002704A2"/>
    <w:rsid w:val="0027057B"/>
    <w:rsid w:val="00270917"/>
    <w:rsid w:val="00270C9C"/>
    <w:rsid w:val="00270F22"/>
    <w:rsid w:val="002721E9"/>
    <w:rsid w:val="002722B7"/>
    <w:rsid w:val="00272C4C"/>
    <w:rsid w:val="00273484"/>
    <w:rsid w:val="00273EAD"/>
    <w:rsid w:val="00274E90"/>
    <w:rsid w:val="0027541A"/>
    <w:rsid w:val="00275727"/>
    <w:rsid w:val="00275F36"/>
    <w:rsid w:val="00276A60"/>
    <w:rsid w:val="00276A94"/>
    <w:rsid w:val="002770AE"/>
    <w:rsid w:val="0027762E"/>
    <w:rsid w:val="00277696"/>
    <w:rsid w:val="00277730"/>
    <w:rsid w:val="00280301"/>
    <w:rsid w:val="00280C5F"/>
    <w:rsid w:val="00281553"/>
    <w:rsid w:val="00281CA5"/>
    <w:rsid w:val="002820D4"/>
    <w:rsid w:val="002823FF"/>
    <w:rsid w:val="00282517"/>
    <w:rsid w:val="00282D07"/>
    <w:rsid w:val="00283BEE"/>
    <w:rsid w:val="00284AA6"/>
    <w:rsid w:val="002857AF"/>
    <w:rsid w:val="00285B50"/>
    <w:rsid w:val="00286475"/>
    <w:rsid w:val="00286579"/>
    <w:rsid w:val="00286797"/>
    <w:rsid w:val="00286C15"/>
    <w:rsid w:val="00287AEF"/>
    <w:rsid w:val="002900CA"/>
    <w:rsid w:val="00290B80"/>
    <w:rsid w:val="00290E3B"/>
    <w:rsid w:val="00290E6C"/>
    <w:rsid w:val="002913BF"/>
    <w:rsid w:val="00291C70"/>
    <w:rsid w:val="00292724"/>
    <w:rsid w:val="00292761"/>
    <w:rsid w:val="00292A06"/>
    <w:rsid w:val="00294D3A"/>
    <w:rsid w:val="00294DDB"/>
    <w:rsid w:val="00295697"/>
    <w:rsid w:val="00295AA1"/>
    <w:rsid w:val="00296A71"/>
    <w:rsid w:val="002970FD"/>
    <w:rsid w:val="002972DC"/>
    <w:rsid w:val="0029730E"/>
    <w:rsid w:val="00297F31"/>
    <w:rsid w:val="002A005E"/>
    <w:rsid w:val="002A0C85"/>
    <w:rsid w:val="002A1F9B"/>
    <w:rsid w:val="002A2E19"/>
    <w:rsid w:val="002A3C88"/>
    <w:rsid w:val="002A4D87"/>
    <w:rsid w:val="002A4E10"/>
    <w:rsid w:val="002A5C82"/>
    <w:rsid w:val="002A5CF0"/>
    <w:rsid w:val="002A6081"/>
    <w:rsid w:val="002A6657"/>
    <w:rsid w:val="002A66E6"/>
    <w:rsid w:val="002A6F61"/>
    <w:rsid w:val="002A73B3"/>
    <w:rsid w:val="002A743E"/>
    <w:rsid w:val="002A7CD7"/>
    <w:rsid w:val="002A7D88"/>
    <w:rsid w:val="002A7E5A"/>
    <w:rsid w:val="002B0842"/>
    <w:rsid w:val="002B0E53"/>
    <w:rsid w:val="002B0FB9"/>
    <w:rsid w:val="002B176F"/>
    <w:rsid w:val="002B1D2D"/>
    <w:rsid w:val="002B24A9"/>
    <w:rsid w:val="002B24B4"/>
    <w:rsid w:val="002B2FD4"/>
    <w:rsid w:val="002B3008"/>
    <w:rsid w:val="002B334B"/>
    <w:rsid w:val="002B3BBA"/>
    <w:rsid w:val="002B4325"/>
    <w:rsid w:val="002B4DE9"/>
    <w:rsid w:val="002B653D"/>
    <w:rsid w:val="002B6DDD"/>
    <w:rsid w:val="002B6E4F"/>
    <w:rsid w:val="002B6F5B"/>
    <w:rsid w:val="002B7637"/>
    <w:rsid w:val="002B7880"/>
    <w:rsid w:val="002B7B35"/>
    <w:rsid w:val="002B7D1F"/>
    <w:rsid w:val="002C0B62"/>
    <w:rsid w:val="002C0B81"/>
    <w:rsid w:val="002C1037"/>
    <w:rsid w:val="002C13DE"/>
    <w:rsid w:val="002C2815"/>
    <w:rsid w:val="002C28F8"/>
    <w:rsid w:val="002C2B29"/>
    <w:rsid w:val="002C2DA2"/>
    <w:rsid w:val="002C2DD3"/>
    <w:rsid w:val="002C315F"/>
    <w:rsid w:val="002C3238"/>
    <w:rsid w:val="002C3A03"/>
    <w:rsid w:val="002C4230"/>
    <w:rsid w:val="002C521A"/>
    <w:rsid w:val="002C56B2"/>
    <w:rsid w:val="002C67D7"/>
    <w:rsid w:val="002C6E06"/>
    <w:rsid w:val="002D1049"/>
    <w:rsid w:val="002D1170"/>
    <w:rsid w:val="002D1205"/>
    <w:rsid w:val="002D1D66"/>
    <w:rsid w:val="002D2163"/>
    <w:rsid w:val="002D2610"/>
    <w:rsid w:val="002D298A"/>
    <w:rsid w:val="002D2BE3"/>
    <w:rsid w:val="002D2D48"/>
    <w:rsid w:val="002D32F6"/>
    <w:rsid w:val="002D3427"/>
    <w:rsid w:val="002D4CA1"/>
    <w:rsid w:val="002D51C5"/>
    <w:rsid w:val="002D5E87"/>
    <w:rsid w:val="002D6044"/>
    <w:rsid w:val="002D6228"/>
    <w:rsid w:val="002D6422"/>
    <w:rsid w:val="002D648A"/>
    <w:rsid w:val="002D786A"/>
    <w:rsid w:val="002E00C9"/>
    <w:rsid w:val="002E0531"/>
    <w:rsid w:val="002E0A46"/>
    <w:rsid w:val="002E1254"/>
    <w:rsid w:val="002E181C"/>
    <w:rsid w:val="002E1C83"/>
    <w:rsid w:val="002E23B9"/>
    <w:rsid w:val="002E35BF"/>
    <w:rsid w:val="002E48E7"/>
    <w:rsid w:val="002E4EBB"/>
    <w:rsid w:val="002E50D2"/>
    <w:rsid w:val="002E5D97"/>
    <w:rsid w:val="002E5E29"/>
    <w:rsid w:val="002E60F3"/>
    <w:rsid w:val="002E6E9F"/>
    <w:rsid w:val="002E7125"/>
    <w:rsid w:val="002E7D17"/>
    <w:rsid w:val="002F030E"/>
    <w:rsid w:val="002F0354"/>
    <w:rsid w:val="002F1305"/>
    <w:rsid w:val="002F1592"/>
    <w:rsid w:val="002F18D3"/>
    <w:rsid w:val="002F1E73"/>
    <w:rsid w:val="002F39C0"/>
    <w:rsid w:val="002F3A0F"/>
    <w:rsid w:val="002F3A36"/>
    <w:rsid w:val="002F3C79"/>
    <w:rsid w:val="002F3D79"/>
    <w:rsid w:val="002F5275"/>
    <w:rsid w:val="002F67F2"/>
    <w:rsid w:val="002F6F67"/>
    <w:rsid w:val="002F71DB"/>
    <w:rsid w:val="002F73B8"/>
    <w:rsid w:val="002F779E"/>
    <w:rsid w:val="00300C65"/>
    <w:rsid w:val="00301A89"/>
    <w:rsid w:val="00303689"/>
    <w:rsid w:val="0030391A"/>
    <w:rsid w:val="003044AF"/>
    <w:rsid w:val="003060FA"/>
    <w:rsid w:val="003060FF"/>
    <w:rsid w:val="00306846"/>
    <w:rsid w:val="00306FFF"/>
    <w:rsid w:val="003071D3"/>
    <w:rsid w:val="00307579"/>
    <w:rsid w:val="00307F60"/>
    <w:rsid w:val="003102E7"/>
    <w:rsid w:val="00311626"/>
    <w:rsid w:val="00311FAF"/>
    <w:rsid w:val="0031283E"/>
    <w:rsid w:val="00314067"/>
    <w:rsid w:val="00314548"/>
    <w:rsid w:val="003151ED"/>
    <w:rsid w:val="00315D55"/>
    <w:rsid w:val="003160B6"/>
    <w:rsid w:val="00316354"/>
    <w:rsid w:val="00317B32"/>
    <w:rsid w:val="003203AB"/>
    <w:rsid w:val="003213EB"/>
    <w:rsid w:val="00322044"/>
    <w:rsid w:val="003220CE"/>
    <w:rsid w:val="00323713"/>
    <w:rsid w:val="00324B95"/>
    <w:rsid w:val="00325537"/>
    <w:rsid w:val="00326434"/>
    <w:rsid w:val="003265CB"/>
    <w:rsid w:val="00326670"/>
    <w:rsid w:val="0032741C"/>
    <w:rsid w:val="00327682"/>
    <w:rsid w:val="00327A31"/>
    <w:rsid w:val="00327D07"/>
    <w:rsid w:val="0033067D"/>
    <w:rsid w:val="003306B5"/>
    <w:rsid w:val="003309CD"/>
    <w:rsid w:val="00330A91"/>
    <w:rsid w:val="00330E3F"/>
    <w:rsid w:val="0033119C"/>
    <w:rsid w:val="00331776"/>
    <w:rsid w:val="0033196B"/>
    <w:rsid w:val="0033208C"/>
    <w:rsid w:val="0033217F"/>
    <w:rsid w:val="00333412"/>
    <w:rsid w:val="003339BD"/>
    <w:rsid w:val="00335833"/>
    <w:rsid w:val="003359F4"/>
    <w:rsid w:val="00337C8C"/>
    <w:rsid w:val="003403DF"/>
    <w:rsid w:val="00340878"/>
    <w:rsid w:val="00340F7F"/>
    <w:rsid w:val="00341036"/>
    <w:rsid w:val="00341C5C"/>
    <w:rsid w:val="0034282C"/>
    <w:rsid w:val="00343D17"/>
    <w:rsid w:val="00343EAE"/>
    <w:rsid w:val="003446A6"/>
    <w:rsid w:val="00344721"/>
    <w:rsid w:val="00344774"/>
    <w:rsid w:val="003456F3"/>
    <w:rsid w:val="00346082"/>
    <w:rsid w:val="003469B4"/>
    <w:rsid w:val="00347878"/>
    <w:rsid w:val="00350041"/>
    <w:rsid w:val="00351B20"/>
    <w:rsid w:val="00351DC5"/>
    <w:rsid w:val="00352384"/>
    <w:rsid w:val="0035371C"/>
    <w:rsid w:val="00353F20"/>
    <w:rsid w:val="0035434E"/>
    <w:rsid w:val="0035564F"/>
    <w:rsid w:val="00355F02"/>
    <w:rsid w:val="00355F47"/>
    <w:rsid w:val="0035602D"/>
    <w:rsid w:val="00356692"/>
    <w:rsid w:val="00356E13"/>
    <w:rsid w:val="00356F42"/>
    <w:rsid w:val="0035706D"/>
    <w:rsid w:val="003575F7"/>
    <w:rsid w:val="00357D10"/>
    <w:rsid w:val="003604AF"/>
    <w:rsid w:val="003609FC"/>
    <w:rsid w:val="00360EF4"/>
    <w:rsid w:val="00361EA7"/>
    <w:rsid w:val="003620B4"/>
    <w:rsid w:val="00362404"/>
    <w:rsid w:val="00362755"/>
    <w:rsid w:val="003628F0"/>
    <w:rsid w:val="003633BF"/>
    <w:rsid w:val="00363A9E"/>
    <w:rsid w:val="00363F77"/>
    <w:rsid w:val="00364595"/>
    <w:rsid w:val="00364BDF"/>
    <w:rsid w:val="00364E33"/>
    <w:rsid w:val="0036558E"/>
    <w:rsid w:val="0036584C"/>
    <w:rsid w:val="0036607F"/>
    <w:rsid w:val="00366550"/>
    <w:rsid w:val="0036662F"/>
    <w:rsid w:val="00366ACC"/>
    <w:rsid w:val="00366E87"/>
    <w:rsid w:val="00367634"/>
    <w:rsid w:val="003676C8"/>
    <w:rsid w:val="003678AA"/>
    <w:rsid w:val="00367E9E"/>
    <w:rsid w:val="003708C6"/>
    <w:rsid w:val="00370E68"/>
    <w:rsid w:val="00371088"/>
    <w:rsid w:val="00371670"/>
    <w:rsid w:val="0037168E"/>
    <w:rsid w:val="00371DAB"/>
    <w:rsid w:val="003720CC"/>
    <w:rsid w:val="00372ABB"/>
    <w:rsid w:val="00372E2E"/>
    <w:rsid w:val="00374B01"/>
    <w:rsid w:val="0037522F"/>
    <w:rsid w:val="003754BC"/>
    <w:rsid w:val="00375AE7"/>
    <w:rsid w:val="00375BA5"/>
    <w:rsid w:val="00376163"/>
    <w:rsid w:val="00376C2D"/>
    <w:rsid w:val="00377283"/>
    <w:rsid w:val="003777D6"/>
    <w:rsid w:val="00377CF8"/>
    <w:rsid w:val="00377F6A"/>
    <w:rsid w:val="00380170"/>
    <w:rsid w:val="00380889"/>
    <w:rsid w:val="003810E1"/>
    <w:rsid w:val="0038118B"/>
    <w:rsid w:val="003813F5"/>
    <w:rsid w:val="00381954"/>
    <w:rsid w:val="00381AE6"/>
    <w:rsid w:val="00381C0A"/>
    <w:rsid w:val="00381CF4"/>
    <w:rsid w:val="00381F0B"/>
    <w:rsid w:val="0038273F"/>
    <w:rsid w:val="00382919"/>
    <w:rsid w:val="00382AAD"/>
    <w:rsid w:val="003840A5"/>
    <w:rsid w:val="0038422F"/>
    <w:rsid w:val="00385489"/>
    <w:rsid w:val="0038614C"/>
    <w:rsid w:val="00386610"/>
    <w:rsid w:val="00386757"/>
    <w:rsid w:val="0038737C"/>
    <w:rsid w:val="003876E7"/>
    <w:rsid w:val="00387985"/>
    <w:rsid w:val="00387AFE"/>
    <w:rsid w:val="00387F52"/>
    <w:rsid w:val="003900D9"/>
    <w:rsid w:val="003915FF"/>
    <w:rsid w:val="003921D0"/>
    <w:rsid w:val="00392BAD"/>
    <w:rsid w:val="00392F52"/>
    <w:rsid w:val="0039302F"/>
    <w:rsid w:val="0039373A"/>
    <w:rsid w:val="00394637"/>
    <w:rsid w:val="00394C13"/>
    <w:rsid w:val="00395468"/>
    <w:rsid w:val="00395AFF"/>
    <w:rsid w:val="00395EC0"/>
    <w:rsid w:val="00395FC3"/>
    <w:rsid w:val="003963B7"/>
    <w:rsid w:val="00396820"/>
    <w:rsid w:val="0039697B"/>
    <w:rsid w:val="003A0C58"/>
    <w:rsid w:val="003A1A44"/>
    <w:rsid w:val="003A1D00"/>
    <w:rsid w:val="003A1FC0"/>
    <w:rsid w:val="003A233D"/>
    <w:rsid w:val="003A24C3"/>
    <w:rsid w:val="003A2FDE"/>
    <w:rsid w:val="003A4360"/>
    <w:rsid w:val="003A4D3F"/>
    <w:rsid w:val="003A4E92"/>
    <w:rsid w:val="003A5226"/>
    <w:rsid w:val="003A613D"/>
    <w:rsid w:val="003A62B8"/>
    <w:rsid w:val="003A6BD0"/>
    <w:rsid w:val="003A7355"/>
    <w:rsid w:val="003A7A34"/>
    <w:rsid w:val="003A7CD7"/>
    <w:rsid w:val="003A7EE1"/>
    <w:rsid w:val="003A7F0E"/>
    <w:rsid w:val="003B0022"/>
    <w:rsid w:val="003B0651"/>
    <w:rsid w:val="003B0D89"/>
    <w:rsid w:val="003B10D8"/>
    <w:rsid w:val="003B12F0"/>
    <w:rsid w:val="003B243C"/>
    <w:rsid w:val="003B27A0"/>
    <w:rsid w:val="003B2A86"/>
    <w:rsid w:val="003B414F"/>
    <w:rsid w:val="003B44F0"/>
    <w:rsid w:val="003B4983"/>
    <w:rsid w:val="003B4B93"/>
    <w:rsid w:val="003B585E"/>
    <w:rsid w:val="003B5B5C"/>
    <w:rsid w:val="003B7EED"/>
    <w:rsid w:val="003C018D"/>
    <w:rsid w:val="003C1032"/>
    <w:rsid w:val="003C1DDB"/>
    <w:rsid w:val="003C1E56"/>
    <w:rsid w:val="003C2603"/>
    <w:rsid w:val="003C2833"/>
    <w:rsid w:val="003C2C4A"/>
    <w:rsid w:val="003C2DAC"/>
    <w:rsid w:val="003C310E"/>
    <w:rsid w:val="003C3D0A"/>
    <w:rsid w:val="003C45F1"/>
    <w:rsid w:val="003C5B32"/>
    <w:rsid w:val="003C6072"/>
    <w:rsid w:val="003C6CFF"/>
    <w:rsid w:val="003C6E0D"/>
    <w:rsid w:val="003C72EF"/>
    <w:rsid w:val="003C75A0"/>
    <w:rsid w:val="003C7910"/>
    <w:rsid w:val="003C7F4C"/>
    <w:rsid w:val="003D0528"/>
    <w:rsid w:val="003D134A"/>
    <w:rsid w:val="003D1A82"/>
    <w:rsid w:val="003D1D24"/>
    <w:rsid w:val="003D23F2"/>
    <w:rsid w:val="003D2D4B"/>
    <w:rsid w:val="003D3467"/>
    <w:rsid w:val="003D3B2B"/>
    <w:rsid w:val="003D3F63"/>
    <w:rsid w:val="003D4229"/>
    <w:rsid w:val="003D4367"/>
    <w:rsid w:val="003D4BDE"/>
    <w:rsid w:val="003D4E34"/>
    <w:rsid w:val="003D5164"/>
    <w:rsid w:val="003D5908"/>
    <w:rsid w:val="003D5E9D"/>
    <w:rsid w:val="003D5ECC"/>
    <w:rsid w:val="003D5F2E"/>
    <w:rsid w:val="003D6973"/>
    <w:rsid w:val="003D6A34"/>
    <w:rsid w:val="003D7FD4"/>
    <w:rsid w:val="003E00A0"/>
    <w:rsid w:val="003E0397"/>
    <w:rsid w:val="003E06C1"/>
    <w:rsid w:val="003E0DEB"/>
    <w:rsid w:val="003E1332"/>
    <w:rsid w:val="003E17ED"/>
    <w:rsid w:val="003E19A9"/>
    <w:rsid w:val="003E1B1B"/>
    <w:rsid w:val="003E2753"/>
    <w:rsid w:val="003E28B1"/>
    <w:rsid w:val="003E2B8E"/>
    <w:rsid w:val="003E2FDF"/>
    <w:rsid w:val="003E31C3"/>
    <w:rsid w:val="003E361E"/>
    <w:rsid w:val="003E3B51"/>
    <w:rsid w:val="003E671A"/>
    <w:rsid w:val="003E7E34"/>
    <w:rsid w:val="003F0240"/>
    <w:rsid w:val="003F0EB1"/>
    <w:rsid w:val="003F131A"/>
    <w:rsid w:val="003F1484"/>
    <w:rsid w:val="003F1779"/>
    <w:rsid w:val="003F288C"/>
    <w:rsid w:val="003F3300"/>
    <w:rsid w:val="003F4763"/>
    <w:rsid w:val="003F4F23"/>
    <w:rsid w:val="003F543C"/>
    <w:rsid w:val="003F5912"/>
    <w:rsid w:val="003F6EA5"/>
    <w:rsid w:val="003F7A9C"/>
    <w:rsid w:val="00400177"/>
    <w:rsid w:val="0040017A"/>
    <w:rsid w:val="00400361"/>
    <w:rsid w:val="00401224"/>
    <w:rsid w:val="00401AAE"/>
    <w:rsid w:val="0040261E"/>
    <w:rsid w:val="00402915"/>
    <w:rsid w:val="00402DB6"/>
    <w:rsid w:val="00403391"/>
    <w:rsid w:val="00403D7E"/>
    <w:rsid w:val="00403F5C"/>
    <w:rsid w:val="00403FC0"/>
    <w:rsid w:val="00404AA5"/>
    <w:rsid w:val="0040539F"/>
    <w:rsid w:val="0040555B"/>
    <w:rsid w:val="00405E2D"/>
    <w:rsid w:val="0040654B"/>
    <w:rsid w:val="00406730"/>
    <w:rsid w:val="0040679D"/>
    <w:rsid w:val="0040756F"/>
    <w:rsid w:val="00410110"/>
    <w:rsid w:val="0041071E"/>
    <w:rsid w:val="00410D25"/>
    <w:rsid w:val="004114C9"/>
    <w:rsid w:val="00411F31"/>
    <w:rsid w:val="00412238"/>
    <w:rsid w:val="004127EF"/>
    <w:rsid w:val="004129E5"/>
    <w:rsid w:val="00412EB7"/>
    <w:rsid w:val="004134E4"/>
    <w:rsid w:val="00413FC9"/>
    <w:rsid w:val="00414465"/>
    <w:rsid w:val="00414684"/>
    <w:rsid w:val="00414BAC"/>
    <w:rsid w:val="00414FED"/>
    <w:rsid w:val="00415A04"/>
    <w:rsid w:val="00415F99"/>
    <w:rsid w:val="00416589"/>
    <w:rsid w:val="0041694C"/>
    <w:rsid w:val="00420124"/>
    <w:rsid w:val="0042024C"/>
    <w:rsid w:val="0042029F"/>
    <w:rsid w:val="0042048E"/>
    <w:rsid w:val="00420962"/>
    <w:rsid w:val="00421F41"/>
    <w:rsid w:val="00423102"/>
    <w:rsid w:val="0042346B"/>
    <w:rsid w:val="00424C5E"/>
    <w:rsid w:val="004253AB"/>
    <w:rsid w:val="00425656"/>
    <w:rsid w:val="0042660B"/>
    <w:rsid w:val="00426B60"/>
    <w:rsid w:val="00427022"/>
    <w:rsid w:val="004270B6"/>
    <w:rsid w:val="00427152"/>
    <w:rsid w:val="00427D36"/>
    <w:rsid w:val="004304DA"/>
    <w:rsid w:val="00430992"/>
    <w:rsid w:val="00430A40"/>
    <w:rsid w:val="00430F9D"/>
    <w:rsid w:val="00431BC5"/>
    <w:rsid w:val="004339E7"/>
    <w:rsid w:val="004344D3"/>
    <w:rsid w:val="004346A8"/>
    <w:rsid w:val="00434A64"/>
    <w:rsid w:val="004350BF"/>
    <w:rsid w:val="00435850"/>
    <w:rsid w:val="0043597C"/>
    <w:rsid w:val="00435DA4"/>
    <w:rsid w:val="0043600F"/>
    <w:rsid w:val="004364D6"/>
    <w:rsid w:val="00436870"/>
    <w:rsid w:val="0043727C"/>
    <w:rsid w:val="0043755F"/>
    <w:rsid w:val="00437932"/>
    <w:rsid w:val="00437A35"/>
    <w:rsid w:val="004402A3"/>
    <w:rsid w:val="004404D5"/>
    <w:rsid w:val="00440CCF"/>
    <w:rsid w:val="00440F73"/>
    <w:rsid w:val="0044112A"/>
    <w:rsid w:val="00441586"/>
    <w:rsid w:val="00443625"/>
    <w:rsid w:val="00443E26"/>
    <w:rsid w:val="0044417A"/>
    <w:rsid w:val="004475A7"/>
    <w:rsid w:val="00447D95"/>
    <w:rsid w:val="00451FEC"/>
    <w:rsid w:val="004535C4"/>
    <w:rsid w:val="00453D4D"/>
    <w:rsid w:val="00453EA7"/>
    <w:rsid w:val="00453EFD"/>
    <w:rsid w:val="00454779"/>
    <w:rsid w:val="0045483C"/>
    <w:rsid w:val="00456957"/>
    <w:rsid w:val="00456A58"/>
    <w:rsid w:val="00456CF0"/>
    <w:rsid w:val="00456D09"/>
    <w:rsid w:val="004572EB"/>
    <w:rsid w:val="00457A56"/>
    <w:rsid w:val="004608C5"/>
    <w:rsid w:val="00461097"/>
    <w:rsid w:val="0046183E"/>
    <w:rsid w:val="004622C5"/>
    <w:rsid w:val="0046254C"/>
    <w:rsid w:val="00462CD1"/>
    <w:rsid w:val="0046337A"/>
    <w:rsid w:val="004637C8"/>
    <w:rsid w:val="0046412E"/>
    <w:rsid w:val="00464294"/>
    <w:rsid w:val="00464566"/>
    <w:rsid w:val="0046545D"/>
    <w:rsid w:val="004657F1"/>
    <w:rsid w:val="00466E33"/>
    <w:rsid w:val="00467ADD"/>
    <w:rsid w:val="00467D6C"/>
    <w:rsid w:val="00470130"/>
    <w:rsid w:val="004703B3"/>
    <w:rsid w:val="00470760"/>
    <w:rsid w:val="00470AA5"/>
    <w:rsid w:val="004713D1"/>
    <w:rsid w:val="0047186A"/>
    <w:rsid w:val="00472014"/>
    <w:rsid w:val="00472190"/>
    <w:rsid w:val="004726FD"/>
    <w:rsid w:val="00472964"/>
    <w:rsid w:val="0047301E"/>
    <w:rsid w:val="0047384D"/>
    <w:rsid w:val="00473D40"/>
    <w:rsid w:val="004743A3"/>
    <w:rsid w:val="0047480E"/>
    <w:rsid w:val="00474DAC"/>
    <w:rsid w:val="00475146"/>
    <w:rsid w:val="00476DF4"/>
    <w:rsid w:val="0047734D"/>
    <w:rsid w:val="004776DF"/>
    <w:rsid w:val="00477D63"/>
    <w:rsid w:val="004810D3"/>
    <w:rsid w:val="00482FC1"/>
    <w:rsid w:val="004831A4"/>
    <w:rsid w:val="004838F2"/>
    <w:rsid w:val="00483E36"/>
    <w:rsid w:val="004840E5"/>
    <w:rsid w:val="00484FD6"/>
    <w:rsid w:val="00487E28"/>
    <w:rsid w:val="00487F0A"/>
    <w:rsid w:val="0049003E"/>
    <w:rsid w:val="004901DE"/>
    <w:rsid w:val="004907CC"/>
    <w:rsid w:val="00490E8F"/>
    <w:rsid w:val="00491C34"/>
    <w:rsid w:val="00491C7F"/>
    <w:rsid w:val="0049378B"/>
    <w:rsid w:val="00493D5E"/>
    <w:rsid w:val="00493E71"/>
    <w:rsid w:val="00493FC8"/>
    <w:rsid w:val="004944C3"/>
    <w:rsid w:val="004944D9"/>
    <w:rsid w:val="0049489F"/>
    <w:rsid w:val="00494DE3"/>
    <w:rsid w:val="0049576E"/>
    <w:rsid w:val="004969AE"/>
    <w:rsid w:val="00497562"/>
    <w:rsid w:val="00497594"/>
    <w:rsid w:val="00497787"/>
    <w:rsid w:val="004978CD"/>
    <w:rsid w:val="004A00D5"/>
    <w:rsid w:val="004A0344"/>
    <w:rsid w:val="004A139D"/>
    <w:rsid w:val="004A16C5"/>
    <w:rsid w:val="004A1949"/>
    <w:rsid w:val="004A2C3D"/>
    <w:rsid w:val="004A3FE0"/>
    <w:rsid w:val="004A43CA"/>
    <w:rsid w:val="004A4520"/>
    <w:rsid w:val="004A4F09"/>
    <w:rsid w:val="004A56A2"/>
    <w:rsid w:val="004A5EA2"/>
    <w:rsid w:val="004A664E"/>
    <w:rsid w:val="004A77AC"/>
    <w:rsid w:val="004A7924"/>
    <w:rsid w:val="004B1256"/>
    <w:rsid w:val="004B23E2"/>
    <w:rsid w:val="004B259E"/>
    <w:rsid w:val="004B27B2"/>
    <w:rsid w:val="004B2CE9"/>
    <w:rsid w:val="004B2D0D"/>
    <w:rsid w:val="004B2DD9"/>
    <w:rsid w:val="004B2FFA"/>
    <w:rsid w:val="004B3989"/>
    <w:rsid w:val="004B3BF5"/>
    <w:rsid w:val="004B4C65"/>
    <w:rsid w:val="004B55DF"/>
    <w:rsid w:val="004B5B1A"/>
    <w:rsid w:val="004B67F2"/>
    <w:rsid w:val="004B6A53"/>
    <w:rsid w:val="004B7177"/>
    <w:rsid w:val="004B723B"/>
    <w:rsid w:val="004B748A"/>
    <w:rsid w:val="004B774F"/>
    <w:rsid w:val="004B781F"/>
    <w:rsid w:val="004C06EA"/>
    <w:rsid w:val="004C1138"/>
    <w:rsid w:val="004C13C4"/>
    <w:rsid w:val="004C145F"/>
    <w:rsid w:val="004C1B8C"/>
    <w:rsid w:val="004C1E71"/>
    <w:rsid w:val="004C2BE3"/>
    <w:rsid w:val="004C3134"/>
    <w:rsid w:val="004C3137"/>
    <w:rsid w:val="004C3146"/>
    <w:rsid w:val="004C3BAA"/>
    <w:rsid w:val="004C4FFF"/>
    <w:rsid w:val="004C598D"/>
    <w:rsid w:val="004C7044"/>
    <w:rsid w:val="004C7A46"/>
    <w:rsid w:val="004C7AF5"/>
    <w:rsid w:val="004D0BAC"/>
    <w:rsid w:val="004D1357"/>
    <w:rsid w:val="004D1435"/>
    <w:rsid w:val="004D1495"/>
    <w:rsid w:val="004D2267"/>
    <w:rsid w:val="004D2909"/>
    <w:rsid w:val="004D3510"/>
    <w:rsid w:val="004D39C8"/>
    <w:rsid w:val="004D448C"/>
    <w:rsid w:val="004D4AAF"/>
    <w:rsid w:val="004D5483"/>
    <w:rsid w:val="004D574A"/>
    <w:rsid w:val="004D5A76"/>
    <w:rsid w:val="004D6604"/>
    <w:rsid w:val="004D7899"/>
    <w:rsid w:val="004D7E7E"/>
    <w:rsid w:val="004E0AD3"/>
    <w:rsid w:val="004E134E"/>
    <w:rsid w:val="004E187D"/>
    <w:rsid w:val="004E1E27"/>
    <w:rsid w:val="004E1E7A"/>
    <w:rsid w:val="004E1EA7"/>
    <w:rsid w:val="004E2434"/>
    <w:rsid w:val="004E3608"/>
    <w:rsid w:val="004E4764"/>
    <w:rsid w:val="004E54F7"/>
    <w:rsid w:val="004E56E1"/>
    <w:rsid w:val="004E58DE"/>
    <w:rsid w:val="004E617D"/>
    <w:rsid w:val="004E6B7F"/>
    <w:rsid w:val="004E7727"/>
    <w:rsid w:val="004E77F5"/>
    <w:rsid w:val="004F0268"/>
    <w:rsid w:val="004F18E5"/>
    <w:rsid w:val="004F1F72"/>
    <w:rsid w:val="004F2453"/>
    <w:rsid w:val="004F2625"/>
    <w:rsid w:val="004F2686"/>
    <w:rsid w:val="004F2C22"/>
    <w:rsid w:val="004F3320"/>
    <w:rsid w:val="004F335C"/>
    <w:rsid w:val="004F33E1"/>
    <w:rsid w:val="004F3471"/>
    <w:rsid w:val="004F498B"/>
    <w:rsid w:val="004F510F"/>
    <w:rsid w:val="004F65E3"/>
    <w:rsid w:val="004F76B2"/>
    <w:rsid w:val="004F7D12"/>
    <w:rsid w:val="00500325"/>
    <w:rsid w:val="00500534"/>
    <w:rsid w:val="005005EF"/>
    <w:rsid w:val="00500F50"/>
    <w:rsid w:val="0050163D"/>
    <w:rsid w:val="005019E1"/>
    <w:rsid w:val="00501B2C"/>
    <w:rsid w:val="00501E81"/>
    <w:rsid w:val="00502214"/>
    <w:rsid w:val="00502261"/>
    <w:rsid w:val="00502C44"/>
    <w:rsid w:val="00502C47"/>
    <w:rsid w:val="005036F4"/>
    <w:rsid w:val="00504120"/>
    <w:rsid w:val="00504B15"/>
    <w:rsid w:val="005058F7"/>
    <w:rsid w:val="00505AAF"/>
    <w:rsid w:val="00505B56"/>
    <w:rsid w:val="00506746"/>
    <w:rsid w:val="00506FD1"/>
    <w:rsid w:val="0051028C"/>
    <w:rsid w:val="00510533"/>
    <w:rsid w:val="00510B75"/>
    <w:rsid w:val="00510D40"/>
    <w:rsid w:val="00510FA1"/>
    <w:rsid w:val="0051195A"/>
    <w:rsid w:val="00511D35"/>
    <w:rsid w:val="005127EA"/>
    <w:rsid w:val="00512823"/>
    <w:rsid w:val="00512AE1"/>
    <w:rsid w:val="00512C64"/>
    <w:rsid w:val="0051362A"/>
    <w:rsid w:val="0051442E"/>
    <w:rsid w:val="00515883"/>
    <w:rsid w:val="00515981"/>
    <w:rsid w:val="0051600F"/>
    <w:rsid w:val="00516B1B"/>
    <w:rsid w:val="0051770D"/>
    <w:rsid w:val="00517D91"/>
    <w:rsid w:val="005204B4"/>
    <w:rsid w:val="005221B8"/>
    <w:rsid w:val="00522A09"/>
    <w:rsid w:val="00522E88"/>
    <w:rsid w:val="00523037"/>
    <w:rsid w:val="0052333F"/>
    <w:rsid w:val="00523D47"/>
    <w:rsid w:val="00524A30"/>
    <w:rsid w:val="00524EF3"/>
    <w:rsid w:val="0052501F"/>
    <w:rsid w:val="00525AD2"/>
    <w:rsid w:val="00525E80"/>
    <w:rsid w:val="00525FF7"/>
    <w:rsid w:val="0052683B"/>
    <w:rsid w:val="00526853"/>
    <w:rsid w:val="00527443"/>
    <w:rsid w:val="005279FA"/>
    <w:rsid w:val="0053024F"/>
    <w:rsid w:val="00530C47"/>
    <w:rsid w:val="005312E8"/>
    <w:rsid w:val="00531660"/>
    <w:rsid w:val="00531AA1"/>
    <w:rsid w:val="0053270B"/>
    <w:rsid w:val="00533BF8"/>
    <w:rsid w:val="00533D64"/>
    <w:rsid w:val="00534528"/>
    <w:rsid w:val="005350C7"/>
    <w:rsid w:val="0053570C"/>
    <w:rsid w:val="00536012"/>
    <w:rsid w:val="005366FF"/>
    <w:rsid w:val="00536F31"/>
    <w:rsid w:val="005370F4"/>
    <w:rsid w:val="0054069E"/>
    <w:rsid w:val="00540C09"/>
    <w:rsid w:val="005410AE"/>
    <w:rsid w:val="00541410"/>
    <w:rsid w:val="00542709"/>
    <w:rsid w:val="00542861"/>
    <w:rsid w:val="0054392C"/>
    <w:rsid w:val="00543C97"/>
    <w:rsid w:val="005442CD"/>
    <w:rsid w:val="00544C65"/>
    <w:rsid w:val="00544C83"/>
    <w:rsid w:val="00545107"/>
    <w:rsid w:val="005461D3"/>
    <w:rsid w:val="005469BC"/>
    <w:rsid w:val="005469CB"/>
    <w:rsid w:val="00546C1A"/>
    <w:rsid w:val="005472A1"/>
    <w:rsid w:val="0054793A"/>
    <w:rsid w:val="00547FE3"/>
    <w:rsid w:val="00551145"/>
    <w:rsid w:val="00552647"/>
    <w:rsid w:val="00553CED"/>
    <w:rsid w:val="0055452D"/>
    <w:rsid w:val="0055556D"/>
    <w:rsid w:val="00555982"/>
    <w:rsid w:val="005562E7"/>
    <w:rsid w:val="00556FCB"/>
    <w:rsid w:val="005577C6"/>
    <w:rsid w:val="005611B2"/>
    <w:rsid w:val="00561C97"/>
    <w:rsid w:val="00561F9E"/>
    <w:rsid w:val="005626B2"/>
    <w:rsid w:val="0056322E"/>
    <w:rsid w:val="005632D3"/>
    <w:rsid w:val="005641C4"/>
    <w:rsid w:val="005642F8"/>
    <w:rsid w:val="005655A3"/>
    <w:rsid w:val="005656D1"/>
    <w:rsid w:val="00565E6E"/>
    <w:rsid w:val="00566175"/>
    <w:rsid w:val="00566968"/>
    <w:rsid w:val="00567567"/>
    <w:rsid w:val="00567C0F"/>
    <w:rsid w:val="00570053"/>
    <w:rsid w:val="00570218"/>
    <w:rsid w:val="005703A6"/>
    <w:rsid w:val="00571036"/>
    <w:rsid w:val="005716BC"/>
    <w:rsid w:val="005719AB"/>
    <w:rsid w:val="00571B92"/>
    <w:rsid w:val="00571FB4"/>
    <w:rsid w:val="00572CA5"/>
    <w:rsid w:val="005731E4"/>
    <w:rsid w:val="0057328E"/>
    <w:rsid w:val="00574A51"/>
    <w:rsid w:val="00574DC5"/>
    <w:rsid w:val="00575051"/>
    <w:rsid w:val="005758D6"/>
    <w:rsid w:val="005758FE"/>
    <w:rsid w:val="00577AC5"/>
    <w:rsid w:val="00580217"/>
    <w:rsid w:val="005822EC"/>
    <w:rsid w:val="00583605"/>
    <w:rsid w:val="00583DE2"/>
    <w:rsid w:val="00584A42"/>
    <w:rsid w:val="00584C80"/>
    <w:rsid w:val="00585334"/>
    <w:rsid w:val="00585A35"/>
    <w:rsid w:val="00585B32"/>
    <w:rsid w:val="00585B67"/>
    <w:rsid w:val="00586C50"/>
    <w:rsid w:val="00587306"/>
    <w:rsid w:val="005900A3"/>
    <w:rsid w:val="00592CD6"/>
    <w:rsid w:val="00592CEF"/>
    <w:rsid w:val="00594862"/>
    <w:rsid w:val="00594B85"/>
    <w:rsid w:val="00596866"/>
    <w:rsid w:val="00596992"/>
    <w:rsid w:val="00597366"/>
    <w:rsid w:val="0059762E"/>
    <w:rsid w:val="005979F7"/>
    <w:rsid w:val="005A0265"/>
    <w:rsid w:val="005A05CA"/>
    <w:rsid w:val="005A0A3F"/>
    <w:rsid w:val="005A18DD"/>
    <w:rsid w:val="005A19B0"/>
    <w:rsid w:val="005A22F3"/>
    <w:rsid w:val="005A231B"/>
    <w:rsid w:val="005A2967"/>
    <w:rsid w:val="005A2DB3"/>
    <w:rsid w:val="005A3A8B"/>
    <w:rsid w:val="005A580B"/>
    <w:rsid w:val="005A602D"/>
    <w:rsid w:val="005A67F2"/>
    <w:rsid w:val="005A7079"/>
    <w:rsid w:val="005A7847"/>
    <w:rsid w:val="005A79EC"/>
    <w:rsid w:val="005B019D"/>
    <w:rsid w:val="005B06A4"/>
    <w:rsid w:val="005B0BB6"/>
    <w:rsid w:val="005B1B25"/>
    <w:rsid w:val="005B1C56"/>
    <w:rsid w:val="005B24F1"/>
    <w:rsid w:val="005B299F"/>
    <w:rsid w:val="005B2A6F"/>
    <w:rsid w:val="005B2F3F"/>
    <w:rsid w:val="005B348A"/>
    <w:rsid w:val="005B3AC1"/>
    <w:rsid w:val="005B3E14"/>
    <w:rsid w:val="005B3FAE"/>
    <w:rsid w:val="005B40BF"/>
    <w:rsid w:val="005B4D09"/>
    <w:rsid w:val="005B5412"/>
    <w:rsid w:val="005B548F"/>
    <w:rsid w:val="005B6815"/>
    <w:rsid w:val="005B763B"/>
    <w:rsid w:val="005B76C1"/>
    <w:rsid w:val="005B77D6"/>
    <w:rsid w:val="005B7AA3"/>
    <w:rsid w:val="005B7FB8"/>
    <w:rsid w:val="005C099A"/>
    <w:rsid w:val="005C0F63"/>
    <w:rsid w:val="005C10D9"/>
    <w:rsid w:val="005C1D40"/>
    <w:rsid w:val="005C20F9"/>
    <w:rsid w:val="005C27FC"/>
    <w:rsid w:val="005C280A"/>
    <w:rsid w:val="005C3007"/>
    <w:rsid w:val="005C344A"/>
    <w:rsid w:val="005C384A"/>
    <w:rsid w:val="005C389C"/>
    <w:rsid w:val="005C3B27"/>
    <w:rsid w:val="005C3F84"/>
    <w:rsid w:val="005C43B2"/>
    <w:rsid w:val="005C4D7B"/>
    <w:rsid w:val="005C585C"/>
    <w:rsid w:val="005C65E6"/>
    <w:rsid w:val="005C6994"/>
    <w:rsid w:val="005C6C8D"/>
    <w:rsid w:val="005C7FC4"/>
    <w:rsid w:val="005D0AF3"/>
    <w:rsid w:val="005D20D1"/>
    <w:rsid w:val="005D2E4A"/>
    <w:rsid w:val="005D2E97"/>
    <w:rsid w:val="005D3407"/>
    <w:rsid w:val="005D4B29"/>
    <w:rsid w:val="005D52D3"/>
    <w:rsid w:val="005D586B"/>
    <w:rsid w:val="005D62BC"/>
    <w:rsid w:val="005D6DE6"/>
    <w:rsid w:val="005D7419"/>
    <w:rsid w:val="005D7A7F"/>
    <w:rsid w:val="005D7AE2"/>
    <w:rsid w:val="005D7B58"/>
    <w:rsid w:val="005D7D6C"/>
    <w:rsid w:val="005E10E8"/>
    <w:rsid w:val="005E1DDF"/>
    <w:rsid w:val="005E2DF9"/>
    <w:rsid w:val="005E305F"/>
    <w:rsid w:val="005E4E45"/>
    <w:rsid w:val="005E4E84"/>
    <w:rsid w:val="005E6871"/>
    <w:rsid w:val="005E6973"/>
    <w:rsid w:val="005E7FDB"/>
    <w:rsid w:val="005F026E"/>
    <w:rsid w:val="005F083D"/>
    <w:rsid w:val="005F086B"/>
    <w:rsid w:val="005F1159"/>
    <w:rsid w:val="005F16DF"/>
    <w:rsid w:val="005F1E0D"/>
    <w:rsid w:val="005F24CA"/>
    <w:rsid w:val="005F2716"/>
    <w:rsid w:val="005F28A2"/>
    <w:rsid w:val="005F2958"/>
    <w:rsid w:val="005F3637"/>
    <w:rsid w:val="005F39BE"/>
    <w:rsid w:val="005F3C29"/>
    <w:rsid w:val="005F401B"/>
    <w:rsid w:val="005F4423"/>
    <w:rsid w:val="005F4764"/>
    <w:rsid w:val="005F4FCC"/>
    <w:rsid w:val="005F5300"/>
    <w:rsid w:val="005F5581"/>
    <w:rsid w:val="005F5C0E"/>
    <w:rsid w:val="005F6A42"/>
    <w:rsid w:val="005F729E"/>
    <w:rsid w:val="005F77C7"/>
    <w:rsid w:val="005F7BDF"/>
    <w:rsid w:val="006002A4"/>
    <w:rsid w:val="006006FC"/>
    <w:rsid w:val="00601764"/>
    <w:rsid w:val="00601853"/>
    <w:rsid w:val="0060190E"/>
    <w:rsid w:val="00602718"/>
    <w:rsid w:val="00602833"/>
    <w:rsid w:val="006035DB"/>
    <w:rsid w:val="00603631"/>
    <w:rsid w:val="00603A6D"/>
    <w:rsid w:val="00603D2C"/>
    <w:rsid w:val="006054B0"/>
    <w:rsid w:val="0060574E"/>
    <w:rsid w:val="006066C4"/>
    <w:rsid w:val="00606B63"/>
    <w:rsid w:val="00606DF8"/>
    <w:rsid w:val="00606F9B"/>
    <w:rsid w:val="00607229"/>
    <w:rsid w:val="00607EA5"/>
    <w:rsid w:val="00610365"/>
    <w:rsid w:val="006109BD"/>
    <w:rsid w:val="006117B9"/>
    <w:rsid w:val="00611BAA"/>
    <w:rsid w:val="006131CE"/>
    <w:rsid w:val="006133BE"/>
    <w:rsid w:val="00613619"/>
    <w:rsid w:val="006141A8"/>
    <w:rsid w:val="00614548"/>
    <w:rsid w:val="0061469F"/>
    <w:rsid w:val="006151BA"/>
    <w:rsid w:val="00616321"/>
    <w:rsid w:val="0061698B"/>
    <w:rsid w:val="00617FD1"/>
    <w:rsid w:val="00620070"/>
    <w:rsid w:val="006201C4"/>
    <w:rsid w:val="00620527"/>
    <w:rsid w:val="006208FD"/>
    <w:rsid w:val="00620F2C"/>
    <w:rsid w:val="00621138"/>
    <w:rsid w:val="006218A4"/>
    <w:rsid w:val="00621F37"/>
    <w:rsid w:val="00622304"/>
    <w:rsid w:val="00622798"/>
    <w:rsid w:val="006229DC"/>
    <w:rsid w:val="00623218"/>
    <w:rsid w:val="00623CA9"/>
    <w:rsid w:val="00625356"/>
    <w:rsid w:val="00625BBF"/>
    <w:rsid w:val="00626205"/>
    <w:rsid w:val="006263A9"/>
    <w:rsid w:val="00626F28"/>
    <w:rsid w:val="00627CA1"/>
    <w:rsid w:val="006304C0"/>
    <w:rsid w:val="00630A80"/>
    <w:rsid w:val="00630F67"/>
    <w:rsid w:val="006313F4"/>
    <w:rsid w:val="006316BF"/>
    <w:rsid w:val="006318DC"/>
    <w:rsid w:val="006318FB"/>
    <w:rsid w:val="00631F40"/>
    <w:rsid w:val="006325EF"/>
    <w:rsid w:val="00633826"/>
    <w:rsid w:val="00633A8A"/>
    <w:rsid w:val="00633B97"/>
    <w:rsid w:val="00633CD9"/>
    <w:rsid w:val="006345DF"/>
    <w:rsid w:val="006346EB"/>
    <w:rsid w:val="00634FC3"/>
    <w:rsid w:val="0063568C"/>
    <w:rsid w:val="006358D0"/>
    <w:rsid w:val="006364B6"/>
    <w:rsid w:val="0063746D"/>
    <w:rsid w:val="0063756A"/>
    <w:rsid w:val="00640043"/>
    <w:rsid w:val="006403AB"/>
    <w:rsid w:val="00640676"/>
    <w:rsid w:val="00641198"/>
    <w:rsid w:val="00641AA6"/>
    <w:rsid w:val="00642611"/>
    <w:rsid w:val="006427F5"/>
    <w:rsid w:val="0064282B"/>
    <w:rsid w:val="00643181"/>
    <w:rsid w:val="00644601"/>
    <w:rsid w:val="0064465F"/>
    <w:rsid w:val="00644AAF"/>
    <w:rsid w:val="00645093"/>
    <w:rsid w:val="00645147"/>
    <w:rsid w:val="00645CA9"/>
    <w:rsid w:val="00645CE7"/>
    <w:rsid w:val="00647851"/>
    <w:rsid w:val="006478E2"/>
    <w:rsid w:val="00647948"/>
    <w:rsid w:val="006479E8"/>
    <w:rsid w:val="00647FE5"/>
    <w:rsid w:val="00650425"/>
    <w:rsid w:val="006505CC"/>
    <w:rsid w:val="00650E99"/>
    <w:rsid w:val="006516A5"/>
    <w:rsid w:val="00652132"/>
    <w:rsid w:val="00652789"/>
    <w:rsid w:val="00652AD4"/>
    <w:rsid w:val="00652D53"/>
    <w:rsid w:val="00653CA4"/>
    <w:rsid w:val="006542A5"/>
    <w:rsid w:val="00655943"/>
    <w:rsid w:val="00656034"/>
    <w:rsid w:val="006561B8"/>
    <w:rsid w:val="00656713"/>
    <w:rsid w:val="00656CA5"/>
    <w:rsid w:val="0066033A"/>
    <w:rsid w:val="00660745"/>
    <w:rsid w:val="006609C9"/>
    <w:rsid w:val="00660AF8"/>
    <w:rsid w:val="0066113C"/>
    <w:rsid w:val="00661481"/>
    <w:rsid w:val="00662485"/>
    <w:rsid w:val="0066255D"/>
    <w:rsid w:val="006637B8"/>
    <w:rsid w:val="006642AC"/>
    <w:rsid w:val="00664714"/>
    <w:rsid w:val="00664C8D"/>
    <w:rsid w:val="006664C9"/>
    <w:rsid w:val="006664CC"/>
    <w:rsid w:val="00666920"/>
    <w:rsid w:val="0066709A"/>
    <w:rsid w:val="0066783A"/>
    <w:rsid w:val="00667D7A"/>
    <w:rsid w:val="00667F02"/>
    <w:rsid w:val="0067016F"/>
    <w:rsid w:val="00670DE6"/>
    <w:rsid w:val="006714FF"/>
    <w:rsid w:val="006718D5"/>
    <w:rsid w:val="0067199C"/>
    <w:rsid w:val="00671D0D"/>
    <w:rsid w:val="00671E69"/>
    <w:rsid w:val="00673A8B"/>
    <w:rsid w:val="00673F5B"/>
    <w:rsid w:val="00673FFF"/>
    <w:rsid w:val="00675E32"/>
    <w:rsid w:val="006763FD"/>
    <w:rsid w:val="006764E7"/>
    <w:rsid w:val="006768C2"/>
    <w:rsid w:val="006772E9"/>
    <w:rsid w:val="00677DEC"/>
    <w:rsid w:val="006800CA"/>
    <w:rsid w:val="00680B19"/>
    <w:rsid w:val="00680C83"/>
    <w:rsid w:val="00680DBF"/>
    <w:rsid w:val="00680F9B"/>
    <w:rsid w:val="006811D6"/>
    <w:rsid w:val="00681367"/>
    <w:rsid w:val="00681B62"/>
    <w:rsid w:val="00681B9D"/>
    <w:rsid w:val="00682745"/>
    <w:rsid w:val="00682E0E"/>
    <w:rsid w:val="006830F8"/>
    <w:rsid w:val="00683949"/>
    <w:rsid w:val="00684150"/>
    <w:rsid w:val="00684707"/>
    <w:rsid w:val="00684DF8"/>
    <w:rsid w:val="00684F66"/>
    <w:rsid w:val="006852B4"/>
    <w:rsid w:val="00685390"/>
    <w:rsid w:val="00685EBE"/>
    <w:rsid w:val="00686365"/>
    <w:rsid w:val="00686655"/>
    <w:rsid w:val="006866A3"/>
    <w:rsid w:val="006868C1"/>
    <w:rsid w:val="0068691A"/>
    <w:rsid w:val="00686D0E"/>
    <w:rsid w:val="006878B4"/>
    <w:rsid w:val="00687FFC"/>
    <w:rsid w:val="00690234"/>
    <w:rsid w:val="006905AE"/>
    <w:rsid w:val="00690CD3"/>
    <w:rsid w:val="00691575"/>
    <w:rsid w:val="006918EC"/>
    <w:rsid w:val="0069217D"/>
    <w:rsid w:val="00693165"/>
    <w:rsid w:val="00694257"/>
    <w:rsid w:val="00694856"/>
    <w:rsid w:val="006954AC"/>
    <w:rsid w:val="00695CBF"/>
    <w:rsid w:val="00697939"/>
    <w:rsid w:val="006A039F"/>
    <w:rsid w:val="006A17DF"/>
    <w:rsid w:val="006A20F6"/>
    <w:rsid w:val="006A276D"/>
    <w:rsid w:val="006A2E3E"/>
    <w:rsid w:val="006A2E76"/>
    <w:rsid w:val="006A327E"/>
    <w:rsid w:val="006A32A8"/>
    <w:rsid w:val="006A35C7"/>
    <w:rsid w:val="006A3EDA"/>
    <w:rsid w:val="006A4C6B"/>
    <w:rsid w:val="006A4D15"/>
    <w:rsid w:val="006A626B"/>
    <w:rsid w:val="006A6690"/>
    <w:rsid w:val="006A6B0B"/>
    <w:rsid w:val="006A6CED"/>
    <w:rsid w:val="006A6F0A"/>
    <w:rsid w:val="006A7DFE"/>
    <w:rsid w:val="006A7EBF"/>
    <w:rsid w:val="006B0107"/>
    <w:rsid w:val="006B0167"/>
    <w:rsid w:val="006B087A"/>
    <w:rsid w:val="006B1BA0"/>
    <w:rsid w:val="006B28D0"/>
    <w:rsid w:val="006B4141"/>
    <w:rsid w:val="006B4785"/>
    <w:rsid w:val="006B5095"/>
    <w:rsid w:val="006B5293"/>
    <w:rsid w:val="006B5378"/>
    <w:rsid w:val="006B57E3"/>
    <w:rsid w:val="006B62BB"/>
    <w:rsid w:val="006B71C9"/>
    <w:rsid w:val="006B7239"/>
    <w:rsid w:val="006B750F"/>
    <w:rsid w:val="006B79A2"/>
    <w:rsid w:val="006C0B0D"/>
    <w:rsid w:val="006C0D65"/>
    <w:rsid w:val="006C21D3"/>
    <w:rsid w:val="006C23EE"/>
    <w:rsid w:val="006C28C4"/>
    <w:rsid w:val="006C28E6"/>
    <w:rsid w:val="006C2F54"/>
    <w:rsid w:val="006C3460"/>
    <w:rsid w:val="006C393D"/>
    <w:rsid w:val="006C3BBF"/>
    <w:rsid w:val="006C42BE"/>
    <w:rsid w:val="006C42E2"/>
    <w:rsid w:val="006C49E1"/>
    <w:rsid w:val="006C5ACF"/>
    <w:rsid w:val="006C5F94"/>
    <w:rsid w:val="006C658D"/>
    <w:rsid w:val="006C6D7F"/>
    <w:rsid w:val="006C7265"/>
    <w:rsid w:val="006D01C6"/>
    <w:rsid w:val="006D09AF"/>
    <w:rsid w:val="006D0B54"/>
    <w:rsid w:val="006D1392"/>
    <w:rsid w:val="006D1E82"/>
    <w:rsid w:val="006D2360"/>
    <w:rsid w:val="006D2F19"/>
    <w:rsid w:val="006D33B6"/>
    <w:rsid w:val="006D35C1"/>
    <w:rsid w:val="006D374C"/>
    <w:rsid w:val="006D3EC1"/>
    <w:rsid w:val="006D422B"/>
    <w:rsid w:val="006D46EF"/>
    <w:rsid w:val="006D4A5B"/>
    <w:rsid w:val="006D4F43"/>
    <w:rsid w:val="006D5147"/>
    <w:rsid w:val="006D5539"/>
    <w:rsid w:val="006D60B4"/>
    <w:rsid w:val="006D695A"/>
    <w:rsid w:val="006D6B23"/>
    <w:rsid w:val="006D732C"/>
    <w:rsid w:val="006D7867"/>
    <w:rsid w:val="006D79DD"/>
    <w:rsid w:val="006D7A7E"/>
    <w:rsid w:val="006D7B90"/>
    <w:rsid w:val="006D7F0C"/>
    <w:rsid w:val="006E0007"/>
    <w:rsid w:val="006E0BAE"/>
    <w:rsid w:val="006E0D24"/>
    <w:rsid w:val="006E1389"/>
    <w:rsid w:val="006E21FD"/>
    <w:rsid w:val="006E242D"/>
    <w:rsid w:val="006E2493"/>
    <w:rsid w:val="006E2C57"/>
    <w:rsid w:val="006E41E9"/>
    <w:rsid w:val="006E56E0"/>
    <w:rsid w:val="006E5BD2"/>
    <w:rsid w:val="006E6CDE"/>
    <w:rsid w:val="006E7C95"/>
    <w:rsid w:val="006F04F5"/>
    <w:rsid w:val="006F0D3B"/>
    <w:rsid w:val="006F0E6B"/>
    <w:rsid w:val="006F126E"/>
    <w:rsid w:val="006F17AC"/>
    <w:rsid w:val="006F1A03"/>
    <w:rsid w:val="006F1CA4"/>
    <w:rsid w:val="006F24E7"/>
    <w:rsid w:val="006F29A1"/>
    <w:rsid w:val="006F2CB9"/>
    <w:rsid w:val="006F3A45"/>
    <w:rsid w:val="006F3ABB"/>
    <w:rsid w:val="006F450E"/>
    <w:rsid w:val="006F50BC"/>
    <w:rsid w:val="006F5ADF"/>
    <w:rsid w:val="006F5F86"/>
    <w:rsid w:val="006F6538"/>
    <w:rsid w:val="006F7E53"/>
    <w:rsid w:val="0070090C"/>
    <w:rsid w:val="00700951"/>
    <w:rsid w:val="00700C5A"/>
    <w:rsid w:val="00702931"/>
    <w:rsid w:val="00702BC8"/>
    <w:rsid w:val="00702C32"/>
    <w:rsid w:val="00702F5E"/>
    <w:rsid w:val="00703447"/>
    <w:rsid w:val="00703726"/>
    <w:rsid w:val="0070399A"/>
    <w:rsid w:val="00703F2C"/>
    <w:rsid w:val="00704657"/>
    <w:rsid w:val="00704780"/>
    <w:rsid w:val="007063E7"/>
    <w:rsid w:val="00706CD2"/>
    <w:rsid w:val="007070BA"/>
    <w:rsid w:val="007101E7"/>
    <w:rsid w:val="00710C2A"/>
    <w:rsid w:val="00710F53"/>
    <w:rsid w:val="007117FC"/>
    <w:rsid w:val="00711977"/>
    <w:rsid w:val="00713194"/>
    <w:rsid w:val="0071325B"/>
    <w:rsid w:val="00713444"/>
    <w:rsid w:val="00715F58"/>
    <w:rsid w:val="0071626E"/>
    <w:rsid w:val="0071667D"/>
    <w:rsid w:val="007167E8"/>
    <w:rsid w:val="00716AA8"/>
    <w:rsid w:val="00716B1D"/>
    <w:rsid w:val="00716B95"/>
    <w:rsid w:val="00716E89"/>
    <w:rsid w:val="00717336"/>
    <w:rsid w:val="00717A61"/>
    <w:rsid w:val="007201F5"/>
    <w:rsid w:val="0072111A"/>
    <w:rsid w:val="0072122B"/>
    <w:rsid w:val="00721A5F"/>
    <w:rsid w:val="00721FF8"/>
    <w:rsid w:val="0072270F"/>
    <w:rsid w:val="007228CD"/>
    <w:rsid w:val="00723019"/>
    <w:rsid w:val="007239A6"/>
    <w:rsid w:val="007245A0"/>
    <w:rsid w:val="007245B2"/>
    <w:rsid w:val="00724764"/>
    <w:rsid w:val="00724A53"/>
    <w:rsid w:val="00725B9E"/>
    <w:rsid w:val="00726D19"/>
    <w:rsid w:val="007278C6"/>
    <w:rsid w:val="00727F52"/>
    <w:rsid w:val="007303B4"/>
    <w:rsid w:val="007305AF"/>
    <w:rsid w:val="007313C9"/>
    <w:rsid w:val="0073171E"/>
    <w:rsid w:val="00732275"/>
    <w:rsid w:val="00732E68"/>
    <w:rsid w:val="00732F9E"/>
    <w:rsid w:val="007332D8"/>
    <w:rsid w:val="00733AEC"/>
    <w:rsid w:val="00733CAB"/>
    <w:rsid w:val="00733E22"/>
    <w:rsid w:val="00734165"/>
    <w:rsid w:val="0073458C"/>
    <w:rsid w:val="007347CD"/>
    <w:rsid w:val="007349D8"/>
    <w:rsid w:val="00734C13"/>
    <w:rsid w:val="0073561A"/>
    <w:rsid w:val="00736395"/>
    <w:rsid w:val="0073658D"/>
    <w:rsid w:val="0073710A"/>
    <w:rsid w:val="00737272"/>
    <w:rsid w:val="007374A1"/>
    <w:rsid w:val="00737CAE"/>
    <w:rsid w:val="007407A4"/>
    <w:rsid w:val="00740FBB"/>
    <w:rsid w:val="00742B1E"/>
    <w:rsid w:val="00742BD7"/>
    <w:rsid w:val="007430E7"/>
    <w:rsid w:val="00743306"/>
    <w:rsid w:val="0074353A"/>
    <w:rsid w:val="00743737"/>
    <w:rsid w:val="0074437B"/>
    <w:rsid w:val="00745D9F"/>
    <w:rsid w:val="0074625A"/>
    <w:rsid w:val="007479F0"/>
    <w:rsid w:val="00750298"/>
    <w:rsid w:val="0075053F"/>
    <w:rsid w:val="00750902"/>
    <w:rsid w:val="00750C32"/>
    <w:rsid w:val="00751E52"/>
    <w:rsid w:val="007539D6"/>
    <w:rsid w:val="0075445D"/>
    <w:rsid w:val="0075465B"/>
    <w:rsid w:val="00754A78"/>
    <w:rsid w:val="00754E54"/>
    <w:rsid w:val="00755492"/>
    <w:rsid w:val="007556A9"/>
    <w:rsid w:val="00755B02"/>
    <w:rsid w:val="00756416"/>
    <w:rsid w:val="00757BA0"/>
    <w:rsid w:val="00757FCE"/>
    <w:rsid w:val="00760414"/>
    <w:rsid w:val="00760565"/>
    <w:rsid w:val="0076074C"/>
    <w:rsid w:val="00761403"/>
    <w:rsid w:val="00762B90"/>
    <w:rsid w:val="00763264"/>
    <w:rsid w:val="00763CD8"/>
    <w:rsid w:val="00763D3B"/>
    <w:rsid w:val="00763ED1"/>
    <w:rsid w:val="00763F03"/>
    <w:rsid w:val="00763FFC"/>
    <w:rsid w:val="0076544F"/>
    <w:rsid w:val="00765A72"/>
    <w:rsid w:val="00765BC3"/>
    <w:rsid w:val="00765CEF"/>
    <w:rsid w:val="007662A6"/>
    <w:rsid w:val="0076771E"/>
    <w:rsid w:val="007706BD"/>
    <w:rsid w:val="00771531"/>
    <w:rsid w:val="0077196C"/>
    <w:rsid w:val="00771A08"/>
    <w:rsid w:val="00771AE3"/>
    <w:rsid w:val="00771B50"/>
    <w:rsid w:val="00772114"/>
    <w:rsid w:val="00772548"/>
    <w:rsid w:val="00772801"/>
    <w:rsid w:val="00772AF4"/>
    <w:rsid w:val="00772E6A"/>
    <w:rsid w:val="0077302B"/>
    <w:rsid w:val="00773429"/>
    <w:rsid w:val="007736ED"/>
    <w:rsid w:val="00773D3B"/>
    <w:rsid w:val="0077483F"/>
    <w:rsid w:val="00774960"/>
    <w:rsid w:val="0077520E"/>
    <w:rsid w:val="0077564E"/>
    <w:rsid w:val="00775FE4"/>
    <w:rsid w:val="00776091"/>
    <w:rsid w:val="007774C5"/>
    <w:rsid w:val="00777A6B"/>
    <w:rsid w:val="00777B21"/>
    <w:rsid w:val="00780BCC"/>
    <w:rsid w:val="00780E38"/>
    <w:rsid w:val="0078280D"/>
    <w:rsid w:val="0078291A"/>
    <w:rsid w:val="007833E8"/>
    <w:rsid w:val="00783595"/>
    <w:rsid w:val="007835E8"/>
    <w:rsid w:val="007837C2"/>
    <w:rsid w:val="00784E9F"/>
    <w:rsid w:val="00784FA6"/>
    <w:rsid w:val="00785FB0"/>
    <w:rsid w:val="0078640D"/>
    <w:rsid w:val="00786493"/>
    <w:rsid w:val="00786D18"/>
    <w:rsid w:val="00786DA1"/>
    <w:rsid w:val="00786E7C"/>
    <w:rsid w:val="00786F2E"/>
    <w:rsid w:val="00787356"/>
    <w:rsid w:val="007875E5"/>
    <w:rsid w:val="00787CA1"/>
    <w:rsid w:val="00790291"/>
    <w:rsid w:val="007903D1"/>
    <w:rsid w:val="007915BC"/>
    <w:rsid w:val="00791EEA"/>
    <w:rsid w:val="00792231"/>
    <w:rsid w:val="007922D3"/>
    <w:rsid w:val="00792468"/>
    <w:rsid w:val="007926ED"/>
    <w:rsid w:val="007928C8"/>
    <w:rsid w:val="00793AC7"/>
    <w:rsid w:val="00795779"/>
    <w:rsid w:val="007957F2"/>
    <w:rsid w:val="00795939"/>
    <w:rsid w:val="00795CC1"/>
    <w:rsid w:val="00796296"/>
    <w:rsid w:val="0079652A"/>
    <w:rsid w:val="007A0031"/>
    <w:rsid w:val="007A0CE1"/>
    <w:rsid w:val="007A1344"/>
    <w:rsid w:val="007A163A"/>
    <w:rsid w:val="007A17CA"/>
    <w:rsid w:val="007A356F"/>
    <w:rsid w:val="007A36CE"/>
    <w:rsid w:val="007A3916"/>
    <w:rsid w:val="007A45DA"/>
    <w:rsid w:val="007A4C0B"/>
    <w:rsid w:val="007A4CFF"/>
    <w:rsid w:val="007A4EA4"/>
    <w:rsid w:val="007A4ED9"/>
    <w:rsid w:val="007A510A"/>
    <w:rsid w:val="007A5EC7"/>
    <w:rsid w:val="007A5F4E"/>
    <w:rsid w:val="007A642A"/>
    <w:rsid w:val="007A6BC0"/>
    <w:rsid w:val="007A6E12"/>
    <w:rsid w:val="007A6E6F"/>
    <w:rsid w:val="007A7708"/>
    <w:rsid w:val="007A78CA"/>
    <w:rsid w:val="007A7C4D"/>
    <w:rsid w:val="007A7FB9"/>
    <w:rsid w:val="007B07CC"/>
    <w:rsid w:val="007B0979"/>
    <w:rsid w:val="007B0A05"/>
    <w:rsid w:val="007B25E8"/>
    <w:rsid w:val="007B2CA3"/>
    <w:rsid w:val="007B2EDF"/>
    <w:rsid w:val="007B2F21"/>
    <w:rsid w:val="007B34BD"/>
    <w:rsid w:val="007B3DA0"/>
    <w:rsid w:val="007B40DC"/>
    <w:rsid w:val="007B4EB1"/>
    <w:rsid w:val="007B559C"/>
    <w:rsid w:val="007B55F8"/>
    <w:rsid w:val="007B63D4"/>
    <w:rsid w:val="007B6D03"/>
    <w:rsid w:val="007B7DDF"/>
    <w:rsid w:val="007B7FC3"/>
    <w:rsid w:val="007C0985"/>
    <w:rsid w:val="007C0BB4"/>
    <w:rsid w:val="007C0D24"/>
    <w:rsid w:val="007C0DA1"/>
    <w:rsid w:val="007C0F34"/>
    <w:rsid w:val="007C139C"/>
    <w:rsid w:val="007C182D"/>
    <w:rsid w:val="007C18E7"/>
    <w:rsid w:val="007C22D6"/>
    <w:rsid w:val="007C2842"/>
    <w:rsid w:val="007C29B9"/>
    <w:rsid w:val="007C2E81"/>
    <w:rsid w:val="007C3730"/>
    <w:rsid w:val="007C3FC1"/>
    <w:rsid w:val="007C4298"/>
    <w:rsid w:val="007C42DB"/>
    <w:rsid w:val="007C4431"/>
    <w:rsid w:val="007C4A21"/>
    <w:rsid w:val="007C4D63"/>
    <w:rsid w:val="007C5735"/>
    <w:rsid w:val="007C620C"/>
    <w:rsid w:val="007C658E"/>
    <w:rsid w:val="007C6623"/>
    <w:rsid w:val="007C68CC"/>
    <w:rsid w:val="007C79F5"/>
    <w:rsid w:val="007D0AC6"/>
    <w:rsid w:val="007D0D0E"/>
    <w:rsid w:val="007D1726"/>
    <w:rsid w:val="007D1E64"/>
    <w:rsid w:val="007D1E92"/>
    <w:rsid w:val="007D2645"/>
    <w:rsid w:val="007D2F3B"/>
    <w:rsid w:val="007D3712"/>
    <w:rsid w:val="007D38C7"/>
    <w:rsid w:val="007D4047"/>
    <w:rsid w:val="007D434A"/>
    <w:rsid w:val="007D48AA"/>
    <w:rsid w:val="007D496B"/>
    <w:rsid w:val="007D4E49"/>
    <w:rsid w:val="007D558B"/>
    <w:rsid w:val="007D6F59"/>
    <w:rsid w:val="007D7796"/>
    <w:rsid w:val="007D7CFA"/>
    <w:rsid w:val="007E033B"/>
    <w:rsid w:val="007E077F"/>
    <w:rsid w:val="007E0A4E"/>
    <w:rsid w:val="007E1367"/>
    <w:rsid w:val="007E19CF"/>
    <w:rsid w:val="007E21D4"/>
    <w:rsid w:val="007E2248"/>
    <w:rsid w:val="007E2612"/>
    <w:rsid w:val="007E2C55"/>
    <w:rsid w:val="007E2F5A"/>
    <w:rsid w:val="007E31A2"/>
    <w:rsid w:val="007E3576"/>
    <w:rsid w:val="007E3B17"/>
    <w:rsid w:val="007E4E42"/>
    <w:rsid w:val="007E526C"/>
    <w:rsid w:val="007E563A"/>
    <w:rsid w:val="007E5E14"/>
    <w:rsid w:val="007F032C"/>
    <w:rsid w:val="007F0350"/>
    <w:rsid w:val="007F05A7"/>
    <w:rsid w:val="007F157F"/>
    <w:rsid w:val="007F1A7B"/>
    <w:rsid w:val="007F1F22"/>
    <w:rsid w:val="007F27E0"/>
    <w:rsid w:val="007F281B"/>
    <w:rsid w:val="007F2D6E"/>
    <w:rsid w:val="007F411E"/>
    <w:rsid w:val="007F47DB"/>
    <w:rsid w:val="007F516F"/>
    <w:rsid w:val="007F565C"/>
    <w:rsid w:val="007F5E2E"/>
    <w:rsid w:val="007F72DB"/>
    <w:rsid w:val="007F7540"/>
    <w:rsid w:val="007F7F24"/>
    <w:rsid w:val="008000B1"/>
    <w:rsid w:val="0080122C"/>
    <w:rsid w:val="008027F3"/>
    <w:rsid w:val="00803373"/>
    <w:rsid w:val="00803477"/>
    <w:rsid w:val="008037A5"/>
    <w:rsid w:val="00804470"/>
    <w:rsid w:val="00804DFF"/>
    <w:rsid w:val="00804EC6"/>
    <w:rsid w:val="00804F8D"/>
    <w:rsid w:val="008058B6"/>
    <w:rsid w:val="00806256"/>
    <w:rsid w:val="008071D0"/>
    <w:rsid w:val="00807779"/>
    <w:rsid w:val="00810AA4"/>
    <w:rsid w:val="00810C9F"/>
    <w:rsid w:val="00810D61"/>
    <w:rsid w:val="00811D92"/>
    <w:rsid w:val="00811E41"/>
    <w:rsid w:val="008122B6"/>
    <w:rsid w:val="0081235A"/>
    <w:rsid w:val="00812F42"/>
    <w:rsid w:val="0081459F"/>
    <w:rsid w:val="00815FA1"/>
    <w:rsid w:val="0081606C"/>
    <w:rsid w:val="00816678"/>
    <w:rsid w:val="00817A42"/>
    <w:rsid w:val="00817E3C"/>
    <w:rsid w:val="00820263"/>
    <w:rsid w:val="0082118E"/>
    <w:rsid w:val="00822B0B"/>
    <w:rsid w:val="00824A72"/>
    <w:rsid w:val="00824A8C"/>
    <w:rsid w:val="00824E1C"/>
    <w:rsid w:val="008255D3"/>
    <w:rsid w:val="00825AD4"/>
    <w:rsid w:val="00826E84"/>
    <w:rsid w:val="008271C7"/>
    <w:rsid w:val="00827750"/>
    <w:rsid w:val="00827B20"/>
    <w:rsid w:val="00827EC8"/>
    <w:rsid w:val="00827F46"/>
    <w:rsid w:val="008302B8"/>
    <w:rsid w:val="00830DF9"/>
    <w:rsid w:val="00830FF1"/>
    <w:rsid w:val="00831370"/>
    <w:rsid w:val="008317A5"/>
    <w:rsid w:val="008324C4"/>
    <w:rsid w:val="0083346A"/>
    <w:rsid w:val="00834239"/>
    <w:rsid w:val="00835A39"/>
    <w:rsid w:val="008363F8"/>
    <w:rsid w:val="008367F3"/>
    <w:rsid w:val="00836ABE"/>
    <w:rsid w:val="00837481"/>
    <w:rsid w:val="008401D5"/>
    <w:rsid w:val="00841624"/>
    <w:rsid w:val="0084192D"/>
    <w:rsid w:val="008419C0"/>
    <w:rsid w:val="00841EC7"/>
    <w:rsid w:val="00842627"/>
    <w:rsid w:val="008439FB"/>
    <w:rsid w:val="0084476A"/>
    <w:rsid w:val="00844A02"/>
    <w:rsid w:val="00844B63"/>
    <w:rsid w:val="00844DB9"/>
    <w:rsid w:val="00844F69"/>
    <w:rsid w:val="0084561A"/>
    <w:rsid w:val="00845710"/>
    <w:rsid w:val="008459C3"/>
    <w:rsid w:val="00845A31"/>
    <w:rsid w:val="00845A9A"/>
    <w:rsid w:val="00845EF0"/>
    <w:rsid w:val="00846815"/>
    <w:rsid w:val="00846B0A"/>
    <w:rsid w:val="008471B2"/>
    <w:rsid w:val="008476AB"/>
    <w:rsid w:val="00847893"/>
    <w:rsid w:val="00847A82"/>
    <w:rsid w:val="00847F4C"/>
    <w:rsid w:val="00850CC9"/>
    <w:rsid w:val="00851161"/>
    <w:rsid w:val="0085122E"/>
    <w:rsid w:val="00851C63"/>
    <w:rsid w:val="00852EF5"/>
    <w:rsid w:val="00852F1E"/>
    <w:rsid w:val="008534D5"/>
    <w:rsid w:val="00853617"/>
    <w:rsid w:val="00853632"/>
    <w:rsid w:val="00853989"/>
    <w:rsid w:val="00854439"/>
    <w:rsid w:val="00854F82"/>
    <w:rsid w:val="00855F81"/>
    <w:rsid w:val="008568D5"/>
    <w:rsid w:val="00857E93"/>
    <w:rsid w:val="00860867"/>
    <w:rsid w:val="008612C0"/>
    <w:rsid w:val="00861CB3"/>
    <w:rsid w:val="00861F9B"/>
    <w:rsid w:val="00862E58"/>
    <w:rsid w:val="00862FB0"/>
    <w:rsid w:val="008630C0"/>
    <w:rsid w:val="0086316C"/>
    <w:rsid w:val="00863674"/>
    <w:rsid w:val="00863760"/>
    <w:rsid w:val="00864530"/>
    <w:rsid w:val="00864BF2"/>
    <w:rsid w:val="008656C5"/>
    <w:rsid w:val="00865DC6"/>
    <w:rsid w:val="00867304"/>
    <w:rsid w:val="00870928"/>
    <w:rsid w:val="00870A6F"/>
    <w:rsid w:val="00870B02"/>
    <w:rsid w:val="00870E21"/>
    <w:rsid w:val="008717DE"/>
    <w:rsid w:val="008746D9"/>
    <w:rsid w:val="008750DF"/>
    <w:rsid w:val="00875963"/>
    <w:rsid w:val="00875980"/>
    <w:rsid w:val="00875F9D"/>
    <w:rsid w:val="00876266"/>
    <w:rsid w:val="008763AA"/>
    <w:rsid w:val="00876508"/>
    <w:rsid w:val="00876665"/>
    <w:rsid w:val="00877A3A"/>
    <w:rsid w:val="00880C19"/>
    <w:rsid w:val="0088102D"/>
    <w:rsid w:val="008812B3"/>
    <w:rsid w:val="008823BC"/>
    <w:rsid w:val="00882FA2"/>
    <w:rsid w:val="008843F9"/>
    <w:rsid w:val="00884833"/>
    <w:rsid w:val="00885264"/>
    <w:rsid w:val="00885960"/>
    <w:rsid w:val="00885DAE"/>
    <w:rsid w:val="0088617E"/>
    <w:rsid w:val="008864A3"/>
    <w:rsid w:val="008869AC"/>
    <w:rsid w:val="00887662"/>
    <w:rsid w:val="008904CF"/>
    <w:rsid w:val="008906B8"/>
    <w:rsid w:val="00890C9A"/>
    <w:rsid w:val="00890FD8"/>
    <w:rsid w:val="008910BE"/>
    <w:rsid w:val="008915C6"/>
    <w:rsid w:val="00891F5D"/>
    <w:rsid w:val="00893160"/>
    <w:rsid w:val="0089386A"/>
    <w:rsid w:val="0089438A"/>
    <w:rsid w:val="0089472B"/>
    <w:rsid w:val="00894AB4"/>
    <w:rsid w:val="00895B7A"/>
    <w:rsid w:val="00896D02"/>
    <w:rsid w:val="00896D83"/>
    <w:rsid w:val="008976C3"/>
    <w:rsid w:val="00897AC2"/>
    <w:rsid w:val="008A0497"/>
    <w:rsid w:val="008A0C8A"/>
    <w:rsid w:val="008A0CDA"/>
    <w:rsid w:val="008A1329"/>
    <w:rsid w:val="008A2B71"/>
    <w:rsid w:val="008A4CD6"/>
    <w:rsid w:val="008A5BDE"/>
    <w:rsid w:val="008A6848"/>
    <w:rsid w:val="008A766D"/>
    <w:rsid w:val="008B0934"/>
    <w:rsid w:val="008B0A9F"/>
    <w:rsid w:val="008B0F11"/>
    <w:rsid w:val="008B10CB"/>
    <w:rsid w:val="008B17DF"/>
    <w:rsid w:val="008B1939"/>
    <w:rsid w:val="008B1FAC"/>
    <w:rsid w:val="008B24AA"/>
    <w:rsid w:val="008B29FF"/>
    <w:rsid w:val="008B2F51"/>
    <w:rsid w:val="008B3A14"/>
    <w:rsid w:val="008B3DB7"/>
    <w:rsid w:val="008B40E1"/>
    <w:rsid w:val="008B4347"/>
    <w:rsid w:val="008B483B"/>
    <w:rsid w:val="008B4A1E"/>
    <w:rsid w:val="008B576B"/>
    <w:rsid w:val="008B600B"/>
    <w:rsid w:val="008B6E34"/>
    <w:rsid w:val="008B7AF2"/>
    <w:rsid w:val="008C0216"/>
    <w:rsid w:val="008C05AE"/>
    <w:rsid w:val="008C0A91"/>
    <w:rsid w:val="008C0D6C"/>
    <w:rsid w:val="008C1658"/>
    <w:rsid w:val="008C1AD4"/>
    <w:rsid w:val="008C1C23"/>
    <w:rsid w:val="008C23EB"/>
    <w:rsid w:val="008C2E17"/>
    <w:rsid w:val="008C3C95"/>
    <w:rsid w:val="008C4872"/>
    <w:rsid w:val="008C54DB"/>
    <w:rsid w:val="008C5C70"/>
    <w:rsid w:val="008C6170"/>
    <w:rsid w:val="008C647D"/>
    <w:rsid w:val="008C70B3"/>
    <w:rsid w:val="008C7B5E"/>
    <w:rsid w:val="008C7E7C"/>
    <w:rsid w:val="008D27A4"/>
    <w:rsid w:val="008D2821"/>
    <w:rsid w:val="008D2AD0"/>
    <w:rsid w:val="008D2F5B"/>
    <w:rsid w:val="008D357C"/>
    <w:rsid w:val="008D3F38"/>
    <w:rsid w:val="008D48D4"/>
    <w:rsid w:val="008D48F4"/>
    <w:rsid w:val="008D4B23"/>
    <w:rsid w:val="008D61EF"/>
    <w:rsid w:val="008D68D0"/>
    <w:rsid w:val="008D6E4F"/>
    <w:rsid w:val="008D73BD"/>
    <w:rsid w:val="008D7B47"/>
    <w:rsid w:val="008D7D1F"/>
    <w:rsid w:val="008E0A71"/>
    <w:rsid w:val="008E199E"/>
    <w:rsid w:val="008E1FD5"/>
    <w:rsid w:val="008E2DAE"/>
    <w:rsid w:val="008E3E36"/>
    <w:rsid w:val="008E4160"/>
    <w:rsid w:val="008E54D5"/>
    <w:rsid w:val="008E63B9"/>
    <w:rsid w:val="008E6DF8"/>
    <w:rsid w:val="008E75F2"/>
    <w:rsid w:val="008E7ADF"/>
    <w:rsid w:val="008F0163"/>
    <w:rsid w:val="008F0642"/>
    <w:rsid w:val="008F0855"/>
    <w:rsid w:val="008F148F"/>
    <w:rsid w:val="008F1530"/>
    <w:rsid w:val="008F16AD"/>
    <w:rsid w:val="008F2503"/>
    <w:rsid w:val="008F31C6"/>
    <w:rsid w:val="008F357C"/>
    <w:rsid w:val="008F35C2"/>
    <w:rsid w:val="008F3A39"/>
    <w:rsid w:val="008F4209"/>
    <w:rsid w:val="008F4602"/>
    <w:rsid w:val="008F4E2A"/>
    <w:rsid w:val="008F518D"/>
    <w:rsid w:val="008F5236"/>
    <w:rsid w:val="008F53BD"/>
    <w:rsid w:val="008F57C8"/>
    <w:rsid w:val="008F585C"/>
    <w:rsid w:val="008F6282"/>
    <w:rsid w:val="008F6C6F"/>
    <w:rsid w:val="008F7F7C"/>
    <w:rsid w:val="009000A3"/>
    <w:rsid w:val="009000BE"/>
    <w:rsid w:val="00900C58"/>
    <w:rsid w:val="00900E68"/>
    <w:rsid w:val="00900F4C"/>
    <w:rsid w:val="00900F81"/>
    <w:rsid w:val="0090281E"/>
    <w:rsid w:val="00902C40"/>
    <w:rsid w:val="00902F53"/>
    <w:rsid w:val="009030BD"/>
    <w:rsid w:val="009033D1"/>
    <w:rsid w:val="0090401E"/>
    <w:rsid w:val="00904257"/>
    <w:rsid w:val="00904FA0"/>
    <w:rsid w:val="009056CE"/>
    <w:rsid w:val="009057DE"/>
    <w:rsid w:val="00905E08"/>
    <w:rsid w:val="00906007"/>
    <w:rsid w:val="00906DFA"/>
    <w:rsid w:val="009078A9"/>
    <w:rsid w:val="009079B7"/>
    <w:rsid w:val="00907D0C"/>
    <w:rsid w:val="00910076"/>
    <w:rsid w:val="009106E7"/>
    <w:rsid w:val="009109A3"/>
    <w:rsid w:val="00911BF1"/>
    <w:rsid w:val="009139EC"/>
    <w:rsid w:val="009142A0"/>
    <w:rsid w:val="0091474E"/>
    <w:rsid w:val="00915C2B"/>
    <w:rsid w:val="00915FD8"/>
    <w:rsid w:val="009161F6"/>
    <w:rsid w:val="0091651D"/>
    <w:rsid w:val="00916529"/>
    <w:rsid w:val="00916A37"/>
    <w:rsid w:val="00916BA3"/>
    <w:rsid w:val="00916C7B"/>
    <w:rsid w:val="00916F85"/>
    <w:rsid w:val="0091740D"/>
    <w:rsid w:val="0091746F"/>
    <w:rsid w:val="00917993"/>
    <w:rsid w:val="00920267"/>
    <w:rsid w:val="009207D7"/>
    <w:rsid w:val="00920CAD"/>
    <w:rsid w:val="00920F11"/>
    <w:rsid w:val="009216EE"/>
    <w:rsid w:val="00921784"/>
    <w:rsid w:val="0092198E"/>
    <w:rsid w:val="00921A16"/>
    <w:rsid w:val="00921CF1"/>
    <w:rsid w:val="00923A88"/>
    <w:rsid w:val="00923F6C"/>
    <w:rsid w:val="0092403C"/>
    <w:rsid w:val="00924E6B"/>
    <w:rsid w:val="00925BB9"/>
    <w:rsid w:val="00925BD1"/>
    <w:rsid w:val="00925E27"/>
    <w:rsid w:val="00926FA2"/>
    <w:rsid w:val="00927E19"/>
    <w:rsid w:val="00927EC0"/>
    <w:rsid w:val="0093036C"/>
    <w:rsid w:val="00930FB8"/>
    <w:rsid w:val="00931D3F"/>
    <w:rsid w:val="009321F8"/>
    <w:rsid w:val="00932ACD"/>
    <w:rsid w:val="00932C31"/>
    <w:rsid w:val="009334D2"/>
    <w:rsid w:val="009339BB"/>
    <w:rsid w:val="009342BE"/>
    <w:rsid w:val="00934330"/>
    <w:rsid w:val="00935363"/>
    <w:rsid w:val="0093552C"/>
    <w:rsid w:val="00935723"/>
    <w:rsid w:val="00935A14"/>
    <w:rsid w:val="00935B01"/>
    <w:rsid w:val="00935E86"/>
    <w:rsid w:val="00936543"/>
    <w:rsid w:val="009368AB"/>
    <w:rsid w:val="009379DA"/>
    <w:rsid w:val="0094068B"/>
    <w:rsid w:val="0094069A"/>
    <w:rsid w:val="00940966"/>
    <w:rsid w:val="00940EF1"/>
    <w:rsid w:val="009416A3"/>
    <w:rsid w:val="0094191F"/>
    <w:rsid w:val="00941B62"/>
    <w:rsid w:val="00942432"/>
    <w:rsid w:val="00942BB4"/>
    <w:rsid w:val="00942CB9"/>
    <w:rsid w:val="00943261"/>
    <w:rsid w:val="0094376B"/>
    <w:rsid w:val="00944FB3"/>
    <w:rsid w:val="00945418"/>
    <w:rsid w:val="009457D9"/>
    <w:rsid w:val="009457DE"/>
    <w:rsid w:val="00946311"/>
    <w:rsid w:val="00946341"/>
    <w:rsid w:val="00946B6D"/>
    <w:rsid w:val="00946B99"/>
    <w:rsid w:val="009472AA"/>
    <w:rsid w:val="0094791F"/>
    <w:rsid w:val="009500BC"/>
    <w:rsid w:val="00950880"/>
    <w:rsid w:val="00951213"/>
    <w:rsid w:val="00951853"/>
    <w:rsid w:val="00951E49"/>
    <w:rsid w:val="00951F8B"/>
    <w:rsid w:val="00953749"/>
    <w:rsid w:val="00953966"/>
    <w:rsid w:val="00954A1C"/>
    <w:rsid w:val="00954E7C"/>
    <w:rsid w:val="00954F6D"/>
    <w:rsid w:val="00955195"/>
    <w:rsid w:val="009557DD"/>
    <w:rsid w:val="00957E88"/>
    <w:rsid w:val="00957F4D"/>
    <w:rsid w:val="00961E7D"/>
    <w:rsid w:val="00962163"/>
    <w:rsid w:val="00962D99"/>
    <w:rsid w:val="009630E1"/>
    <w:rsid w:val="009636C3"/>
    <w:rsid w:val="00964BC2"/>
    <w:rsid w:val="00964DF7"/>
    <w:rsid w:val="00964EBC"/>
    <w:rsid w:val="00965310"/>
    <w:rsid w:val="0096671C"/>
    <w:rsid w:val="009672BC"/>
    <w:rsid w:val="00967CE4"/>
    <w:rsid w:val="00970547"/>
    <w:rsid w:val="00970986"/>
    <w:rsid w:val="00970FD6"/>
    <w:rsid w:val="009711C1"/>
    <w:rsid w:val="00971D7E"/>
    <w:rsid w:val="00971F35"/>
    <w:rsid w:val="00972EC1"/>
    <w:rsid w:val="00972F85"/>
    <w:rsid w:val="00973F86"/>
    <w:rsid w:val="009753F9"/>
    <w:rsid w:val="0097544F"/>
    <w:rsid w:val="00975639"/>
    <w:rsid w:val="00975954"/>
    <w:rsid w:val="00976704"/>
    <w:rsid w:val="00976D75"/>
    <w:rsid w:val="009779AF"/>
    <w:rsid w:val="00977D49"/>
    <w:rsid w:val="00980AD0"/>
    <w:rsid w:val="00980B0C"/>
    <w:rsid w:val="00981086"/>
    <w:rsid w:val="009814C1"/>
    <w:rsid w:val="00982382"/>
    <w:rsid w:val="0098250B"/>
    <w:rsid w:val="00982C48"/>
    <w:rsid w:val="00982D48"/>
    <w:rsid w:val="00983701"/>
    <w:rsid w:val="0098380B"/>
    <w:rsid w:val="0098383C"/>
    <w:rsid w:val="00984F53"/>
    <w:rsid w:val="009854F5"/>
    <w:rsid w:val="00985959"/>
    <w:rsid w:val="009859FC"/>
    <w:rsid w:val="00986230"/>
    <w:rsid w:val="00986EB7"/>
    <w:rsid w:val="00986FE2"/>
    <w:rsid w:val="009873C6"/>
    <w:rsid w:val="00987876"/>
    <w:rsid w:val="00987A3B"/>
    <w:rsid w:val="0099011F"/>
    <w:rsid w:val="00990F29"/>
    <w:rsid w:val="009934AE"/>
    <w:rsid w:val="00993598"/>
    <w:rsid w:val="00993A92"/>
    <w:rsid w:val="00993C01"/>
    <w:rsid w:val="00993FC9"/>
    <w:rsid w:val="0099421D"/>
    <w:rsid w:val="00994A45"/>
    <w:rsid w:val="00994ED0"/>
    <w:rsid w:val="009953BB"/>
    <w:rsid w:val="00995885"/>
    <w:rsid w:val="0099705E"/>
    <w:rsid w:val="00997180"/>
    <w:rsid w:val="009979B1"/>
    <w:rsid w:val="00997C07"/>
    <w:rsid w:val="00997DB5"/>
    <w:rsid w:val="009A04F6"/>
    <w:rsid w:val="009A0AE8"/>
    <w:rsid w:val="009A1870"/>
    <w:rsid w:val="009A2380"/>
    <w:rsid w:val="009A2CF7"/>
    <w:rsid w:val="009A350B"/>
    <w:rsid w:val="009A36F1"/>
    <w:rsid w:val="009A40A3"/>
    <w:rsid w:val="009A428D"/>
    <w:rsid w:val="009A4919"/>
    <w:rsid w:val="009A4B68"/>
    <w:rsid w:val="009A4C28"/>
    <w:rsid w:val="009A57D0"/>
    <w:rsid w:val="009A5ADC"/>
    <w:rsid w:val="009A66B0"/>
    <w:rsid w:val="009A6CD6"/>
    <w:rsid w:val="009A6D7E"/>
    <w:rsid w:val="009A7606"/>
    <w:rsid w:val="009A7A8E"/>
    <w:rsid w:val="009A7EC3"/>
    <w:rsid w:val="009A7F5D"/>
    <w:rsid w:val="009B01D8"/>
    <w:rsid w:val="009B05C0"/>
    <w:rsid w:val="009B0857"/>
    <w:rsid w:val="009B1349"/>
    <w:rsid w:val="009B1ABB"/>
    <w:rsid w:val="009B1CF2"/>
    <w:rsid w:val="009B1DAA"/>
    <w:rsid w:val="009B232C"/>
    <w:rsid w:val="009B2D14"/>
    <w:rsid w:val="009B2FB2"/>
    <w:rsid w:val="009B3F27"/>
    <w:rsid w:val="009B44B7"/>
    <w:rsid w:val="009B4E90"/>
    <w:rsid w:val="009B5D02"/>
    <w:rsid w:val="009B66B5"/>
    <w:rsid w:val="009B66C0"/>
    <w:rsid w:val="009C0D49"/>
    <w:rsid w:val="009C0E01"/>
    <w:rsid w:val="009C127C"/>
    <w:rsid w:val="009C1C56"/>
    <w:rsid w:val="009C1FE0"/>
    <w:rsid w:val="009C25BB"/>
    <w:rsid w:val="009C2689"/>
    <w:rsid w:val="009C3B4F"/>
    <w:rsid w:val="009C3E76"/>
    <w:rsid w:val="009C3EB0"/>
    <w:rsid w:val="009C54A3"/>
    <w:rsid w:val="009C55F4"/>
    <w:rsid w:val="009C5890"/>
    <w:rsid w:val="009C5DAB"/>
    <w:rsid w:val="009C6AA7"/>
    <w:rsid w:val="009C729C"/>
    <w:rsid w:val="009D099B"/>
    <w:rsid w:val="009D132C"/>
    <w:rsid w:val="009D16BB"/>
    <w:rsid w:val="009D2A5C"/>
    <w:rsid w:val="009D2B96"/>
    <w:rsid w:val="009D2F46"/>
    <w:rsid w:val="009D33F4"/>
    <w:rsid w:val="009D3F95"/>
    <w:rsid w:val="009D44AF"/>
    <w:rsid w:val="009D5048"/>
    <w:rsid w:val="009D5879"/>
    <w:rsid w:val="009D62C4"/>
    <w:rsid w:val="009D652E"/>
    <w:rsid w:val="009D751F"/>
    <w:rsid w:val="009E05A9"/>
    <w:rsid w:val="009E0E59"/>
    <w:rsid w:val="009E188D"/>
    <w:rsid w:val="009E1CB1"/>
    <w:rsid w:val="009E349C"/>
    <w:rsid w:val="009E412E"/>
    <w:rsid w:val="009E42AC"/>
    <w:rsid w:val="009E465D"/>
    <w:rsid w:val="009E4808"/>
    <w:rsid w:val="009E4A6C"/>
    <w:rsid w:val="009E591F"/>
    <w:rsid w:val="009E5DB8"/>
    <w:rsid w:val="009E6098"/>
    <w:rsid w:val="009E6937"/>
    <w:rsid w:val="009E6C61"/>
    <w:rsid w:val="009E795B"/>
    <w:rsid w:val="009E7C4C"/>
    <w:rsid w:val="009F00AD"/>
    <w:rsid w:val="009F0DEF"/>
    <w:rsid w:val="009F12C8"/>
    <w:rsid w:val="009F171B"/>
    <w:rsid w:val="009F1983"/>
    <w:rsid w:val="009F1CBF"/>
    <w:rsid w:val="009F2638"/>
    <w:rsid w:val="009F2674"/>
    <w:rsid w:val="009F28D5"/>
    <w:rsid w:val="009F2DFF"/>
    <w:rsid w:val="009F34C0"/>
    <w:rsid w:val="009F397C"/>
    <w:rsid w:val="009F44AE"/>
    <w:rsid w:val="009F4A13"/>
    <w:rsid w:val="009F672B"/>
    <w:rsid w:val="009F6C64"/>
    <w:rsid w:val="009F75E0"/>
    <w:rsid w:val="009F768C"/>
    <w:rsid w:val="00A00622"/>
    <w:rsid w:val="00A006B8"/>
    <w:rsid w:val="00A007F1"/>
    <w:rsid w:val="00A00A20"/>
    <w:rsid w:val="00A00EE8"/>
    <w:rsid w:val="00A01202"/>
    <w:rsid w:val="00A01830"/>
    <w:rsid w:val="00A02102"/>
    <w:rsid w:val="00A025FE"/>
    <w:rsid w:val="00A02CD7"/>
    <w:rsid w:val="00A03C14"/>
    <w:rsid w:val="00A03E78"/>
    <w:rsid w:val="00A03FBA"/>
    <w:rsid w:val="00A040EE"/>
    <w:rsid w:val="00A0476F"/>
    <w:rsid w:val="00A049C6"/>
    <w:rsid w:val="00A04C3C"/>
    <w:rsid w:val="00A06467"/>
    <w:rsid w:val="00A07135"/>
    <w:rsid w:val="00A07243"/>
    <w:rsid w:val="00A0744E"/>
    <w:rsid w:val="00A07A65"/>
    <w:rsid w:val="00A102D4"/>
    <w:rsid w:val="00A10567"/>
    <w:rsid w:val="00A10636"/>
    <w:rsid w:val="00A111FA"/>
    <w:rsid w:val="00A12226"/>
    <w:rsid w:val="00A123AE"/>
    <w:rsid w:val="00A12757"/>
    <w:rsid w:val="00A12B37"/>
    <w:rsid w:val="00A13A05"/>
    <w:rsid w:val="00A13A3C"/>
    <w:rsid w:val="00A1406B"/>
    <w:rsid w:val="00A1418A"/>
    <w:rsid w:val="00A1475E"/>
    <w:rsid w:val="00A14B71"/>
    <w:rsid w:val="00A14C80"/>
    <w:rsid w:val="00A151FA"/>
    <w:rsid w:val="00A166FB"/>
    <w:rsid w:val="00A16FEA"/>
    <w:rsid w:val="00A17090"/>
    <w:rsid w:val="00A17C48"/>
    <w:rsid w:val="00A209E4"/>
    <w:rsid w:val="00A21862"/>
    <w:rsid w:val="00A218BE"/>
    <w:rsid w:val="00A21D67"/>
    <w:rsid w:val="00A23D18"/>
    <w:rsid w:val="00A2469E"/>
    <w:rsid w:val="00A24ACA"/>
    <w:rsid w:val="00A24D4C"/>
    <w:rsid w:val="00A25DF9"/>
    <w:rsid w:val="00A25F3B"/>
    <w:rsid w:val="00A26345"/>
    <w:rsid w:val="00A26CFA"/>
    <w:rsid w:val="00A26DBE"/>
    <w:rsid w:val="00A27919"/>
    <w:rsid w:val="00A305C0"/>
    <w:rsid w:val="00A30E26"/>
    <w:rsid w:val="00A319AC"/>
    <w:rsid w:val="00A31B7D"/>
    <w:rsid w:val="00A31E0F"/>
    <w:rsid w:val="00A32BC5"/>
    <w:rsid w:val="00A32C1A"/>
    <w:rsid w:val="00A32D2B"/>
    <w:rsid w:val="00A32F30"/>
    <w:rsid w:val="00A34AEB"/>
    <w:rsid w:val="00A35210"/>
    <w:rsid w:val="00A3552C"/>
    <w:rsid w:val="00A356F9"/>
    <w:rsid w:val="00A35893"/>
    <w:rsid w:val="00A360C9"/>
    <w:rsid w:val="00A369CC"/>
    <w:rsid w:val="00A37474"/>
    <w:rsid w:val="00A37590"/>
    <w:rsid w:val="00A3783C"/>
    <w:rsid w:val="00A41A60"/>
    <w:rsid w:val="00A4211E"/>
    <w:rsid w:val="00A42C7C"/>
    <w:rsid w:val="00A430A4"/>
    <w:rsid w:val="00A435EE"/>
    <w:rsid w:val="00A43C4B"/>
    <w:rsid w:val="00A442F6"/>
    <w:rsid w:val="00A44F3C"/>
    <w:rsid w:val="00A450C1"/>
    <w:rsid w:val="00A45B41"/>
    <w:rsid w:val="00A45CC2"/>
    <w:rsid w:val="00A45F6D"/>
    <w:rsid w:val="00A50F69"/>
    <w:rsid w:val="00A5130C"/>
    <w:rsid w:val="00A514CF"/>
    <w:rsid w:val="00A51EA2"/>
    <w:rsid w:val="00A52121"/>
    <w:rsid w:val="00A527FA"/>
    <w:rsid w:val="00A5335C"/>
    <w:rsid w:val="00A53664"/>
    <w:rsid w:val="00A53666"/>
    <w:rsid w:val="00A53B9C"/>
    <w:rsid w:val="00A54C10"/>
    <w:rsid w:val="00A54C15"/>
    <w:rsid w:val="00A54D29"/>
    <w:rsid w:val="00A55E39"/>
    <w:rsid w:val="00A560EA"/>
    <w:rsid w:val="00A5623C"/>
    <w:rsid w:val="00A56277"/>
    <w:rsid w:val="00A563FC"/>
    <w:rsid w:val="00A56A01"/>
    <w:rsid w:val="00A56B63"/>
    <w:rsid w:val="00A5751A"/>
    <w:rsid w:val="00A57C93"/>
    <w:rsid w:val="00A60609"/>
    <w:rsid w:val="00A619D7"/>
    <w:rsid w:val="00A62E0D"/>
    <w:rsid w:val="00A63664"/>
    <w:rsid w:val="00A639E4"/>
    <w:rsid w:val="00A64F06"/>
    <w:rsid w:val="00A661D6"/>
    <w:rsid w:val="00A66879"/>
    <w:rsid w:val="00A67663"/>
    <w:rsid w:val="00A706B9"/>
    <w:rsid w:val="00A71242"/>
    <w:rsid w:val="00A7264F"/>
    <w:rsid w:val="00A73048"/>
    <w:rsid w:val="00A73455"/>
    <w:rsid w:val="00A737E7"/>
    <w:rsid w:val="00A73880"/>
    <w:rsid w:val="00A7400A"/>
    <w:rsid w:val="00A740D6"/>
    <w:rsid w:val="00A747CB"/>
    <w:rsid w:val="00A74F3E"/>
    <w:rsid w:val="00A75050"/>
    <w:rsid w:val="00A80781"/>
    <w:rsid w:val="00A80A61"/>
    <w:rsid w:val="00A81097"/>
    <w:rsid w:val="00A823B0"/>
    <w:rsid w:val="00A8366F"/>
    <w:rsid w:val="00A83C53"/>
    <w:rsid w:val="00A842A1"/>
    <w:rsid w:val="00A8551B"/>
    <w:rsid w:val="00A856C8"/>
    <w:rsid w:val="00A863B3"/>
    <w:rsid w:val="00A867E5"/>
    <w:rsid w:val="00A86996"/>
    <w:rsid w:val="00A90C2D"/>
    <w:rsid w:val="00A91BF3"/>
    <w:rsid w:val="00A9267F"/>
    <w:rsid w:val="00A929AB"/>
    <w:rsid w:val="00A92AD0"/>
    <w:rsid w:val="00A92B91"/>
    <w:rsid w:val="00A92B93"/>
    <w:rsid w:val="00A93729"/>
    <w:rsid w:val="00A93830"/>
    <w:rsid w:val="00A93EB1"/>
    <w:rsid w:val="00A941CA"/>
    <w:rsid w:val="00A948E9"/>
    <w:rsid w:val="00A95EED"/>
    <w:rsid w:val="00A960CB"/>
    <w:rsid w:val="00A961D7"/>
    <w:rsid w:val="00A97ACF"/>
    <w:rsid w:val="00A97E27"/>
    <w:rsid w:val="00AA0E25"/>
    <w:rsid w:val="00AA177D"/>
    <w:rsid w:val="00AA197C"/>
    <w:rsid w:val="00AA1D28"/>
    <w:rsid w:val="00AA2EBB"/>
    <w:rsid w:val="00AA40E9"/>
    <w:rsid w:val="00AA472E"/>
    <w:rsid w:val="00AA5044"/>
    <w:rsid w:val="00AA57E5"/>
    <w:rsid w:val="00AA5AC2"/>
    <w:rsid w:val="00AA626E"/>
    <w:rsid w:val="00AA7824"/>
    <w:rsid w:val="00AA78AD"/>
    <w:rsid w:val="00AB0951"/>
    <w:rsid w:val="00AB09D0"/>
    <w:rsid w:val="00AB12D3"/>
    <w:rsid w:val="00AB15DA"/>
    <w:rsid w:val="00AB16EF"/>
    <w:rsid w:val="00AB2ABA"/>
    <w:rsid w:val="00AB3097"/>
    <w:rsid w:val="00AB3B5A"/>
    <w:rsid w:val="00AB41D6"/>
    <w:rsid w:val="00AB47AE"/>
    <w:rsid w:val="00AB4E20"/>
    <w:rsid w:val="00AB543C"/>
    <w:rsid w:val="00AB575A"/>
    <w:rsid w:val="00AB6EDA"/>
    <w:rsid w:val="00AB6FEF"/>
    <w:rsid w:val="00AB72A0"/>
    <w:rsid w:val="00AB7676"/>
    <w:rsid w:val="00AB7859"/>
    <w:rsid w:val="00AB7CC3"/>
    <w:rsid w:val="00AC090A"/>
    <w:rsid w:val="00AC0F23"/>
    <w:rsid w:val="00AC172A"/>
    <w:rsid w:val="00AC1AC0"/>
    <w:rsid w:val="00AC1EA1"/>
    <w:rsid w:val="00AC275B"/>
    <w:rsid w:val="00AC3DB6"/>
    <w:rsid w:val="00AC3FEC"/>
    <w:rsid w:val="00AC489A"/>
    <w:rsid w:val="00AC4A81"/>
    <w:rsid w:val="00AC4AFC"/>
    <w:rsid w:val="00AC50B4"/>
    <w:rsid w:val="00AC5402"/>
    <w:rsid w:val="00AC56FF"/>
    <w:rsid w:val="00AC5CF5"/>
    <w:rsid w:val="00AC6603"/>
    <w:rsid w:val="00AC66E0"/>
    <w:rsid w:val="00AC67D8"/>
    <w:rsid w:val="00AC7D51"/>
    <w:rsid w:val="00AC7FC1"/>
    <w:rsid w:val="00AD0B49"/>
    <w:rsid w:val="00AD0D95"/>
    <w:rsid w:val="00AD10F6"/>
    <w:rsid w:val="00AD13FA"/>
    <w:rsid w:val="00AD1E70"/>
    <w:rsid w:val="00AD1FA6"/>
    <w:rsid w:val="00AD20F4"/>
    <w:rsid w:val="00AD270D"/>
    <w:rsid w:val="00AD340A"/>
    <w:rsid w:val="00AD3B0A"/>
    <w:rsid w:val="00AD3D80"/>
    <w:rsid w:val="00AD469C"/>
    <w:rsid w:val="00AD4AC8"/>
    <w:rsid w:val="00AD4B0C"/>
    <w:rsid w:val="00AD5EBC"/>
    <w:rsid w:val="00AD6067"/>
    <w:rsid w:val="00AD6707"/>
    <w:rsid w:val="00AD79C7"/>
    <w:rsid w:val="00AD7A79"/>
    <w:rsid w:val="00AE00EE"/>
    <w:rsid w:val="00AE031A"/>
    <w:rsid w:val="00AE065A"/>
    <w:rsid w:val="00AE0890"/>
    <w:rsid w:val="00AE0AC3"/>
    <w:rsid w:val="00AE0D87"/>
    <w:rsid w:val="00AE12E1"/>
    <w:rsid w:val="00AE193A"/>
    <w:rsid w:val="00AE1C10"/>
    <w:rsid w:val="00AE2AA9"/>
    <w:rsid w:val="00AE37B4"/>
    <w:rsid w:val="00AE416A"/>
    <w:rsid w:val="00AE430D"/>
    <w:rsid w:val="00AE48B0"/>
    <w:rsid w:val="00AE4A15"/>
    <w:rsid w:val="00AE59C1"/>
    <w:rsid w:val="00AE7CDE"/>
    <w:rsid w:val="00AF0810"/>
    <w:rsid w:val="00AF15E2"/>
    <w:rsid w:val="00AF20EB"/>
    <w:rsid w:val="00AF253D"/>
    <w:rsid w:val="00AF2584"/>
    <w:rsid w:val="00AF2DCC"/>
    <w:rsid w:val="00AF30C1"/>
    <w:rsid w:val="00AF3B3D"/>
    <w:rsid w:val="00AF47C4"/>
    <w:rsid w:val="00AF5A99"/>
    <w:rsid w:val="00AF5E06"/>
    <w:rsid w:val="00AF653B"/>
    <w:rsid w:val="00AF6AF1"/>
    <w:rsid w:val="00AF6F98"/>
    <w:rsid w:val="00B0057B"/>
    <w:rsid w:val="00B005EA"/>
    <w:rsid w:val="00B014CB"/>
    <w:rsid w:val="00B01539"/>
    <w:rsid w:val="00B01553"/>
    <w:rsid w:val="00B0172A"/>
    <w:rsid w:val="00B018BA"/>
    <w:rsid w:val="00B018E9"/>
    <w:rsid w:val="00B01A04"/>
    <w:rsid w:val="00B024E0"/>
    <w:rsid w:val="00B02E36"/>
    <w:rsid w:val="00B03427"/>
    <w:rsid w:val="00B0470E"/>
    <w:rsid w:val="00B0498B"/>
    <w:rsid w:val="00B054D8"/>
    <w:rsid w:val="00B055F5"/>
    <w:rsid w:val="00B05E13"/>
    <w:rsid w:val="00B0658A"/>
    <w:rsid w:val="00B06B7F"/>
    <w:rsid w:val="00B10F24"/>
    <w:rsid w:val="00B11908"/>
    <w:rsid w:val="00B123BE"/>
    <w:rsid w:val="00B12D2D"/>
    <w:rsid w:val="00B13111"/>
    <w:rsid w:val="00B13387"/>
    <w:rsid w:val="00B13AC6"/>
    <w:rsid w:val="00B14D67"/>
    <w:rsid w:val="00B15689"/>
    <w:rsid w:val="00B159FA"/>
    <w:rsid w:val="00B169A7"/>
    <w:rsid w:val="00B176BE"/>
    <w:rsid w:val="00B20EB9"/>
    <w:rsid w:val="00B212F3"/>
    <w:rsid w:val="00B21EFD"/>
    <w:rsid w:val="00B2252B"/>
    <w:rsid w:val="00B2255D"/>
    <w:rsid w:val="00B22DFA"/>
    <w:rsid w:val="00B240DC"/>
    <w:rsid w:val="00B24217"/>
    <w:rsid w:val="00B24B33"/>
    <w:rsid w:val="00B24EE1"/>
    <w:rsid w:val="00B2529E"/>
    <w:rsid w:val="00B253DE"/>
    <w:rsid w:val="00B25E12"/>
    <w:rsid w:val="00B260FB"/>
    <w:rsid w:val="00B26252"/>
    <w:rsid w:val="00B262A9"/>
    <w:rsid w:val="00B270A4"/>
    <w:rsid w:val="00B30201"/>
    <w:rsid w:val="00B30C4B"/>
    <w:rsid w:val="00B31716"/>
    <w:rsid w:val="00B31F11"/>
    <w:rsid w:val="00B3214E"/>
    <w:rsid w:val="00B33AE0"/>
    <w:rsid w:val="00B355C2"/>
    <w:rsid w:val="00B3631B"/>
    <w:rsid w:val="00B371E1"/>
    <w:rsid w:val="00B37A01"/>
    <w:rsid w:val="00B37AC8"/>
    <w:rsid w:val="00B40749"/>
    <w:rsid w:val="00B40BEA"/>
    <w:rsid w:val="00B4130E"/>
    <w:rsid w:val="00B4140B"/>
    <w:rsid w:val="00B415EC"/>
    <w:rsid w:val="00B41BF8"/>
    <w:rsid w:val="00B41F8D"/>
    <w:rsid w:val="00B42359"/>
    <w:rsid w:val="00B430C5"/>
    <w:rsid w:val="00B45A69"/>
    <w:rsid w:val="00B45C7E"/>
    <w:rsid w:val="00B47200"/>
    <w:rsid w:val="00B47FA9"/>
    <w:rsid w:val="00B50566"/>
    <w:rsid w:val="00B50B40"/>
    <w:rsid w:val="00B51355"/>
    <w:rsid w:val="00B51571"/>
    <w:rsid w:val="00B51AC7"/>
    <w:rsid w:val="00B523A2"/>
    <w:rsid w:val="00B52EF7"/>
    <w:rsid w:val="00B5344F"/>
    <w:rsid w:val="00B5381E"/>
    <w:rsid w:val="00B54062"/>
    <w:rsid w:val="00B5495E"/>
    <w:rsid w:val="00B54EB9"/>
    <w:rsid w:val="00B5569F"/>
    <w:rsid w:val="00B55A64"/>
    <w:rsid w:val="00B55FFA"/>
    <w:rsid w:val="00B56A4D"/>
    <w:rsid w:val="00B5766C"/>
    <w:rsid w:val="00B60431"/>
    <w:rsid w:val="00B61949"/>
    <w:rsid w:val="00B61953"/>
    <w:rsid w:val="00B61B15"/>
    <w:rsid w:val="00B61FBD"/>
    <w:rsid w:val="00B62655"/>
    <w:rsid w:val="00B632AE"/>
    <w:rsid w:val="00B635F5"/>
    <w:rsid w:val="00B63C7F"/>
    <w:rsid w:val="00B63F0D"/>
    <w:rsid w:val="00B645D6"/>
    <w:rsid w:val="00B64920"/>
    <w:rsid w:val="00B64DBD"/>
    <w:rsid w:val="00B6579A"/>
    <w:rsid w:val="00B65CCD"/>
    <w:rsid w:val="00B65D2C"/>
    <w:rsid w:val="00B6677B"/>
    <w:rsid w:val="00B66B95"/>
    <w:rsid w:val="00B678F0"/>
    <w:rsid w:val="00B679DF"/>
    <w:rsid w:val="00B70C24"/>
    <w:rsid w:val="00B71067"/>
    <w:rsid w:val="00B71764"/>
    <w:rsid w:val="00B71EC2"/>
    <w:rsid w:val="00B723FE"/>
    <w:rsid w:val="00B7361F"/>
    <w:rsid w:val="00B74DC7"/>
    <w:rsid w:val="00B74F2E"/>
    <w:rsid w:val="00B750F0"/>
    <w:rsid w:val="00B7583A"/>
    <w:rsid w:val="00B75B50"/>
    <w:rsid w:val="00B75D2B"/>
    <w:rsid w:val="00B76475"/>
    <w:rsid w:val="00B769F4"/>
    <w:rsid w:val="00B8015D"/>
    <w:rsid w:val="00B8030C"/>
    <w:rsid w:val="00B81539"/>
    <w:rsid w:val="00B825C3"/>
    <w:rsid w:val="00B8275B"/>
    <w:rsid w:val="00B829D6"/>
    <w:rsid w:val="00B82AF1"/>
    <w:rsid w:val="00B83130"/>
    <w:rsid w:val="00B8340C"/>
    <w:rsid w:val="00B84921"/>
    <w:rsid w:val="00B84A6B"/>
    <w:rsid w:val="00B84E07"/>
    <w:rsid w:val="00B872EB"/>
    <w:rsid w:val="00B87721"/>
    <w:rsid w:val="00B87796"/>
    <w:rsid w:val="00B879D5"/>
    <w:rsid w:val="00B90703"/>
    <w:rsid w:val="00B9090C"/>
    <w:rsid w:val="00B90E1E"/>
    <w:rsid w:val="00B92949"/>
    <w:rsid w:val="00B92A26"/>
    <w:rsid w:val="00B932F5"/>
    <w:rsid w:val="00B938F6"/>
    <w:rsid w:val="00B93CE4"/>
    <w:rsid w:val="00B956A2"/>
    <w:rsid w:val="00B9625F"/>
    <w:rsid w:val="00B97C6C"/>
    <w:rsid w:val="00B97EF6"/>
    <w:rsid w:val="00BA06A0"/>
    <w:rsid w:val="00BA0928"/>
    <w:rsid w:val="00BA0942"/>
    <w:rsid w:val="00BA0C68"/>
    <w:rsid w:val="00BA0E54"/>
    <w:rsid w:val="00BA10BB"/>
    <w:rsid w:val="00BA144D"/>
    <w:rsid w:val="00BA1726"/>
    <w:rsid w:val="00BA19B6"/>
    <w:rsid w:val="00BA1C04"/>
    <w:rsid w:val="00BA2021"/>
    <w:rsid w:val="00BA22D6"/>
    <w:rsid w:val="00BA3445"/>
    <w:rsid w:val="00BA3B7D"/>
    <w:rsid w:val="00BA5C27"/>
    <w:rsid w:val="00BA7026"/>
    <w:rsid w:val="00BA750B"/>
    <w:rsid w:val="00BA7BAA"/>
    <w:rsid w:val="00BB0051"/>
    <w:rsid w:val="00BB01AB"/>
    <w:rsid w:val="00BB0713"/>
    <w:rsid w:val="00BB0F22"/>
    <w:rsid w:val="00BB1704"/>
    <w:rsid w:val="00BB1F63"/>
    <w:rsid w:val="00BB257E"/>
    <w:rsid w:val="00BB26D3"/>
    <w:rsid w:val="00BB426E"/>
    <w:rsid w:val="00BB69E6"/>
    <w:rsid w:val="00BB7302"/>
    <w:rsid w:val="00BB7456"/>
    <w:rsid w:val="00BB7509"/>
    <w:rsid w:val="00BB7AEC"/>
    <w:rsid w:val="00BC1D8B"/>
    <w:rsid w:val="00BC424F"/>
    <w:rsid w:val="00BC46CE"/>
    <w:rsid w:val="00BC5210"/>
    <w:rsid w:val="00BC56D7"/>
    <w:rsid w:val="00BC5C4C"/>
    <w:rsid w:val="00BC610D"/>
    <w:rsid w:val="00BC61F9"/>
    <w:rsid w:val="00BC6764"/>
    <w:rsid w:val="00BC6B5B"/>
    <w:rsid w:val="00BC6EDB"/>
    <w:rsid w:val="00BC775B"/>
    <w:rsid w:val="00BD084A"/>
    <w:rsid w:val="00BD0B2A"/>
    <w:rsid w:val="00BD0FE6"/>
    <w:rsid w:val="00BD257A"/>
    <w:rsid w:val="00BD27E8"/>
    <w:rsid w:val="00BD3273"/>
    <w:rsid w:val="00BD33DB"/>
    <w:rsid w:val="00BD7148"/>
    <w:rsid w:val="00BD729B"/>
    <w:rsid w:val="00BD7D2E"/>
    <w:rsid w:val="00BE0646"/>
    <w:rsid w:val="00BE0DD1"/>
    <w:rsid w:val="00BE1163"/>
    <w:rsid w:val="00BE2DC3"/>
    <w:rsid w:val="00BE3411"/>
    <w:rsid w:val="00BE38F0"/>
    <w:rsid w:val="00BE3DF6"/>
    <w:rsid w:val="00BE4521"/>
    <w:rsid w:val="00BE4806"/>
    <w:rsid w:val="00BE4EEA"/>
    <w:rsid w:val="00BE51B1"/>
    <w:rsid w:val="00BE5231"/>
    <w:rsid w:val="00BE577C"/>
    <w:rsid w:val="00BE5A5E"/>
    <w:rsid w:val="00BE677B"/>
    <w:rsid w:val="00BE7EEF"/>
    <w:rsid w:val="00BF04C2"/>
    <w:rsid w:val="00BF10B4"/>
    <w:rsid w:val="00BF21F1"/>
    <w:rsid w:val="00BF22B2"/>
    <w:rsid w:val="00BF371A"/>
    <w:rsid w:val="00BF42D8"/>
    <w:rsid w:val="00BF4620"/>
    <w:rsid w:val="00BF4A22"/>
    <w:rsid w:val="00BF4F9C"/>
    <w:rsid w:val="00BF53AF"/>
    <w:rsid w:val="00BF579A"/>
    <w:rsid w:val="00BF58C9"/>
    <w:rsid w:val="00BF62A9"/>
    <w:rsid w:val="00BF66E6"/>
    <w:rsid w:val="00BF67AE"/>
    <w:rsid w:val="00BF6971"/>
    <w:rsid w:val="00BF6B2A"/>
    <w:rsid w:val="00BF6BED"/>
    <w:rsid w:val="00BF6F41"/>
    <w:rsid w:val="00BF7E33"/>
    <w:rsid w:val="00C00B67"/>
    <w:rsid w:val="00C017A7"/>
    <w:rsid w:val="00C02EF2"/>
    <w:rsid w:val="00C034C0"/>
    <w:rsid w:val="00C03A14"/>
    <w:rsid w:val="00C05457"/>
    <w:rsid w:val="00C054B3"/>
    <w:rsid w:val="00C055E4"/>
    <w:rsid w:val="00C056D8"/>
    <w:rsid w:val="00C05FF2"/>
    <w:rsid w:val="00C072AC"/>
    <w:rsid w:val="00C07954"/>
    <w:rsid w:val="00C10848"/>
    <w:rsid w:val="00C11BC0"/>
    <w:rsid w:val="00C12205"/>
    <w:rsid w:val="00C12232"/>
    <w:rsid w:val="00C1264B"/>
    <w:rsid w:val="00C13126"/>
    <w:rsid w:val="00C1567D"/>
    <w:rsid w:val="00C15AF0"/>
    <w:rsid w:val="00C1650C"/>
    <w:rsid w:val="00C168BE"/>
    <w:rsid w:val="00C17B9B"/>
    <w:rsid w:val="00C200B0"/>
    <w:rsid w:val="00C2058E"/>
    <w:rsid w:val="00C2294D"/>
    <w:rsid w:val="00C22C6D"/>
    <w:rsid w:val="00C235E7"/>
    <w:rsid w:val="00C2483D"/>
    <w:rsid w:val="00C24B5F"/>
    <w:rsid w:val="00C2595F"/>
    <w:rsid w:val="00C25C0A"/>
    <w:rsid w:val="00C25E6F"/>
    <w:rsid w:val="00C26DB7"/>
    <w:rsid w:val="00C270CE"/>
    <w:rsid w:val="00C27153"/>
    <w:rsid w:val="00C276DE"/>
    <w:rsid w:val="00C305FF"/>
    <w:rsid w:val="00C3060B"/>
    <w:rsid w:val="00C30A6A"/>
    <w:rsid w:val="00C30D5B"/>
    <w:rsid w:val="00C3117A"/>
    <w:rsid w:val="00C31334"/>
    <w:rsid w:val="00C31E4D"/>
    <w:rsid w:val="00C323F5"/>
    <w:rsid w:val="00C3260F"/>
    <w:rsid w:val="00C32ED3"/>
    <w:rsid w:val="00C3371D"/>
    <w:rsid w:val="00C33AF7"/>
    <w:rsid w:val="00C34FEF"/>
    <w:rsid w:val="00C35B6D"/>
    <w:rsid w:val="00C35DB7"/>
    <w:rsid w:val="00C35EF1"/>
    <w:rsid w:val="00C36513"/>
    <w:rsid w:val="00C36E58"/>
    <w:rsid w:val="00C36E75"/>
    <w:rsid w:val="00C372D0"/>
    <w:rsid w:val="00C3776F"/>
    <w:rsid w:val="00C377EB"/>
    <w:rsid w:val="00C40D94"/>
    <w:rsid w:val="00C429D1"/>
    <w:rsid w:val="00C42C90"/>
    <w:rsid w:val="00C430BD"/>
    <w:rsid w:val="00C43648"/>
    <w:rsid w:val="00C4385A"/>
    <w:rsid w:val="00C43C78"/>
    <w:rsid w:val="00C44C6D"/>
    <w:rsid w:val="00C44EA4"/>
    <w:rsid w:val="00C44F29"/>
    <w:rsid w:val="00C45F69"/>
    <w:rsid w:val="00C46384"/>
    <w:rsid w:val="00C47214"/>
    <w:rsid w:val="00C4727F"/>
    <w:rsid w:val="00C474BC"/>
    <w:rsid w:val="00C509F1"/>
    <w:rsid w:val="00C50C90"/>
    <w:rsid w:val="00C5100D"/>
    <w:rsid w:val="00C51232"/>
    <w:rsid w:val="00C515CC"/>
    <w:rsid w:val="00C515DF"/>
    <w:rsid w:val="00C517CF"/>
    <w:rsid w:val="00C5182A"/>
    <w:rsid w:val="00C51898"/>
    <w:rsid w:val="00C5198A"/>
    <w:rsid w:val="00C52BD4"/>
    <w:rsid w:val="00C532DF"/>
    <w:rsid w:val="00C538DD"/>
    <w:rsid w:val="00C5395B"/>
    <w:rsid w:val="00C55252"/>
    <w:rsid w:val="00C55BB0"/>
    <w:rsid w:val="00C55D59"/>
    <w:rsid w:val="00C56339"/>
    <w:rsid w:val="00C565D9"/>
    <w:rsid w:val="00C56A1D"/>
    <w:rsid w:val="00C56B3C"/>
    <w:rsid w:val="00C57F35"/>
    <w:rsid w:val="00C6020D"/>
    <w:rsid w:val="00C61733"/>
    <w:rsid w:val="00C61D2C"/>
    <w:rsid w:val="00C62526"/>
    <w:rsid w:val="00C62F89"/>
    <w:rsid w:val="00C6364D"/>
    <w:rsid w:val="00C63924"/>
    <w:rsid w:val="00C63A63"/>
    <w:rsid w:val="00C64182"/>
    <w:rsid w:val="00C649B5"/>
    <w:rsid w:val="00C64CFB"/>
    <w:rsid w:val="00C65B5E"/>
    <w:rsid w:val="00C66587"/>
    <w:rsid w:val="00C66AC7"/>
    <w:rsid w:val="00C66BA7"/>
    <w:rsid w:val="00C66C19"/>
    <w:rsid w:val="00C670FC"/>
    <w:rsid w:val="00C67B7E"/>
    <w:rsid w:val="00C67C8A"/>
    <w:rsid w:val="00C71012"/>
    <w:rsid w:val="00C71801"/>
    <w:rsid w:val="00C71A77"/>
    <w:rsid w:val="00C72C00"/>
    <w:rsid w:val="00C72D7B"/>
    <w:rsid w:val="00C73D7C"/>
    <w:rsid w:val="00C74338"/>
    <w:rsid w:val="00C74E05"/>
    <w:rsid w:val="00C75A27"/>
    <w:rsid w:val="00C75A95"/>
    <w:rsid w:val="00C763A0"/>
    <w:rsid w:val="00C764EA"/>
    <w:rsid w:val="00C769A3"/>
    <w:rsid w:val="00C76C7E"/>
    <w:rsid w:val="00C776EC"/>
    <w:rsid w:val="00C777C0"/>
    <w:rsid w:val="00C778A1"/>
    <w:rsid w:val="00C77BA8"/>
    <w:rsid w:val="00C800B6"/>
    <w:rsid w:val="00C80752"/>
    <w:rsid w:val="00C80DB2"/>
    <w:rsid w:val="00C80EC8"/>
    <w:rsid w:val="00C815C4"/>
    <w:rsid w:val="00C82824"/>
    <w:rsid w:val="00C83D43"/>
    <w:rsid w:val="00C83D6E"/>
    <w:rsid w:val="00C84139"/>
    <w:rsid w:val="00C84E00"/>
    <w:rsid w:val="00C84FDA"/>
    <w:rsid w:val="00C85075"/>
    <w:rsid w:val="00C85179"/>
    <w:rsid w:val="00C86693"/>
    <w:rsid w:val="00C86CD5"/>
    <w:rsid w:val="00C87710"/>
    <w:rsid w:val="00C91191"/>
    <w:rsid w:val="00C916C1"/>
    <w:rsid w:val="00C91C56"/>
    <w:rsid w:val="00C9248C"/>
    <w:rsid w:val="00C924A8"/>
    <w:rsid w:val="00C92A76"/>
    <w:rsid w:val="00C92BB6"/>
    <w:rsid w:val="00C93A9F"/>
    <w:rsid w:val="00C94131"/>
    <w:rsid w:val="00C94671"/>
    <w:rsid w:val="00C9491C"/>
    <w:rsid w:val="00C94F24"/>
    <w:rsid w:val="00C94FA9"/>
    <w:rsid w:val="00C97FE8"/>
    <w:rsid w:val="00CA00F1"/>
    <w:rsid w:val="00CA0154"/>
    <w:rsid w:val="00CA1346"/>
    <w:rsid w:val="00CA153F"/>
    <w:rsid w:val="00CA18D6"/>
    <w:rsid w:val="00CA227B"/>
    <w:rsid w:val="00CA2474"/>
    <w:rsid w:val="00CA2779"/>
    <w:rsid w:val="00CA2974"/>
    <w:rsid w:val="00CA366A"/>
    <w:rsid w:val="00CA3921"/>
    <w:rsid w:val="00CA397B"/>
    <w:rsid w:val="00CA43FA"/>
    <w:rsid w:val="00CA4E35"/>
    <w:rsid w:val="00CA59D2"/>
    <w:rsid w:val="00CA62EB"/>
    <w:rsid w:val="00CA66E6"/>
    <w:rsid w:val="00CA67D4"/>
    <w:rsid w:val="00CA739A"/>
    <w:rsid w:val="00CB0229"/>
    <w:rsid w:val="00CB0378"/>
    <w:rsid w:val="00CB088E"/>
    <w:rsid w:val="00CB115C"/>
    <w:rsid w:val="00CB153F"/>
    <w:rsid w:val="00CB1BDD"/>
    <w:rsid w:val="00CB26B9"/>
    <w:rsid w:val="00CB3918"/>
    <w:rsid w:val="00CB3D78"/>
    <w:rsid w:val="00CB437F"/>
    <w:rsid w:val="00CB457D"/>
    <w:rsid w:val="00CB4952"/>
    <w:rsid w:val="00CB4A22"/>
    <w:rsid w:val="00CB5364"/>
    <w:rsid w:val="00CB6035"/>
    <w:rsid w:val="00CB63B5"/>
    <w:rsid w:val="00CB7508"/>
    <w:rsid w:val="00CB7608"/>
    <w:rsid w:val="00CB7950"/>
    <w:rsid w:val="00CB7FA2"/>
    <w:rsid w:val="00CC050D"/>
    <w:rsid w:val="00CC08D6"/>
    <w:rsid w:val="00CC08DA"/>
    <w:rsid w:val="00CC140C"/>
    <w:rsid w:val="00CC14DA"/>
    <w:rsid w:val="00CC2273"/>
    <w:rsid w:val="00CC23FC"/>
    <w:rsid w:val="00CC240B"/>
    <w:rsid w:val="00CC2551"/>
    <w:rsid w:val="00CC2783"/>
    <w:rsid w:val="00CC3B22"/>
    <w:rsid w:val="00CC4D16"/>
    <w:rsid w:val="00CC53DE"/>
    <w:rsid w:val="00CC6441"/>
    <w:rsid w:val="00CC6612"/>
    <w:rsid w:val="00CC6883"/>
    <w:rsid w:val="00CC6B7D"/>
    <w:rsid w:val="00CC70AB"/>
    <w:rsid w:val="00CC715C"/>
    <w:rsid w:val="00CC758E"/>
    <w:rsid w:val="00CC7981"/>
    <w:rsid w:val="00CC79D1"/>
    <w:rsid w:val="00CC7F7D"/>
    <w:rsid w:val="00CD0044"/>
    <w:rsid w:val="00CD2668"/>
    <w:rsid w:val="00CD280D"/>
    <w:rsid w:val="00CD2992"/>
    <w:rsid w:val="00CD363C"/>
    <w:rsid w:val="00CD38C9"/>
    <w:rsid w:val="00CD48EF"/>
    <w:rsid w:val="00CD68A5"/>
    <w:rsid w:val="00CD71EE"/>
    <w:rsid w:val="00CD743F"/>
    <w:rsid w:val="00CD7C5F"/>
    <w:rsid w:val="00CE0189"/>
    <w:rsid w:val="00CE0713"/>
    <w:rsid w:val="00CE0CB0"/>
    <w:rsid w:val="00CE1562"/>
    <w:rsid w:val="00CE1CEC"/>
    <w:rsid w:val="00CE247C"/>
    <w:rsid w:val="00CE2665"/>
    <w:rsid w:val="00CE2959"/>
    <w:rsid w:val="00CE2C74"/>
    <w:rsid w:val="00CE2F6C"/>
    <w:rsid w:val="00CE3850"/>
    <w:rsid w:val="00CE4A59"/>
    <w:rsid w:val="00CE4B14"/>
    <w:rsid w:val="00CE4DF2"/>
    <w:rsid w:val="00CE55B3"/>
    <w:rsid w:val="00CE59D8"/>
    <w:rsid w:val="00CE6940"/>
    <w:rsid w:val="00CE6944"/>
    <w:rsid w:val="00CE7527"/>
    <w:rsid w:val="00CE7642"/>
    <w:rsid w:val="00CE78CD"/>
    <w:rsid w:val="00CE7B1B"/>
    <w:rsid w:val="00CF04D7"/>
    <w:rsid w:val="00CF09F5"/>
    <w:rsid w:val="00CF265D"/>
    <w:rsid w:val="00CF29EA"/>
    <w:rsid w:val="00CF407D"/>
    <w:rsid w:val="00CF4821"/>
    <w:rsid w:val="00CF490C"/>
    <w:rsid w:val="00CF5797"/>
    <w:rsid w:val="00CF603A"/>
    <w:rsid w:val="00CF6536"/>
    <w:rsid w:val="00CF6C13"/>
    <w:rsid w:val="00D00B42"/>
    <w:rsid w:val="00D0119F"/>
    <w:rsid w:val="00D012AC"/>
    <w:rsid w:val="00D013B2"/>
    <w:rsid w:val="00D0185B"/>
    <w:rsid w:val="00D04551"/>
    <w:rsid w:val="00D053EE"/>
    <w:rsid w:val="00D05877"/>
    <w:rsid w:val="00D06771"/>
    <w:rsid w:val="00D06CF1"/>
    <w:rsid w:val="00D07C4C"/>
    <w:rsid w:val="00D102EE"/>
    <w:rsid w:val="00D106C6"/>
    <w:rsid w:val="00D10B38"/>
    <w:rsid w:val="00D11141"/>
    <w:rsid w:val="00D116D7"/>
    <w:rsid w:val="00D11727"/>
    <w:rsid w:val="00D126D2"/>
    <w:rsid w:val="00D13A34"/>
    <w:rsid w:val="00D13F6F"/>
    <w:rsid w:val="00D1449B"/>
    <w:rsid w:val="00D14B3D"/>
    <w:rsid w:val="00D14C8F"/>
    <w:rsid w:val="00D1633F"/>
    <w:rsid w:val="00D172D8"/>
    <w:rsid w:val="00D17F05"/>
    <w:rsid w:val="00D17FB1"/>
    <w:rsid w:val="00D216E9"/>
    <w:rsid w:val="00D21AAA"/>
    <w:rsid w:val="00D2213E"/>
    <w:rsid w:val="00D22C0F"/>
    <w:rsid w:val="00D22DC1"/>
    <w:rsid w:val="00D23727"/>
    <w:rsid w:val="00D2472C"/>
    <w:rsid w:val="00D250DE"/>
    <w:rsid w:val="00D25EFB"/>
    <w:rsid w:val="00D26FB0"/>
    <w:rsid w:val="00D3002A"/>
    <w:rsid w:val="00D308ED"/>
    <w:rsid w:val="00D30CE2"/>
    <w:rsid w:val="00D30DA7"/>
    <w:rsid w:val="00D316CF"/>
    <w:rsid w:val="00D31787"/>
    <w:rsid w:val="00D32288"/>
    <w:rsid w:val="00D334B9"/>
    <w:rsid w:val="00D33A0B"/>
    <w:rsid w:val="00D342B4"/>
    <w:rsid w:val="00D342B9"/>
    <w:rsid w:val="00D34A14"/>
    <w:rsid w:val="00D34F63"/>
    <w:rsid w:val="00D3520E"/>
    <w:rsid w:val="00D359BC"/>
    <w:rsid w:val="00D35E3A"/>
    <w:rsid w:val="00D363A4"/>
    <w:rsid w:val="00D3693E"/>
    <w:rsid w:val="00D3784F"/>
    <w:rsid w:val="00D400DC"/>
    <w:rsid w:val="00D405C7"/>
    <w:rsid w:val="00D429C5"/>
    <w:rsid w:val="00D42DCB"/>
    <w:rsid w:val="00D43557"/>
    <w:rsid w:val="00D43727"/>
    <w:rsid w:val="00D453B9"/>
    <w:rsid w:val="00D456FA"/>
    <w:rsid w:val="00D467C1"/>
    <w:rsid w:val="00D4688F"/>
    <w:rsid w:val="00D47516"/>
    <w:rsid w:val="00D476FE"/>
    <w:rsid w:val="00D47B36"/>
    <w:rsid w:val="00D50B82"/>
    <w:rsid w:val="00D50CA1"/>
    <w:rsid w:val="00D50F0C"/>
    <w:rsid w:val="00D51198"/>
    <w:rsid w:val="00D515FD"/>
    <w:rsid w:val="00D52B0C"/>
    <w:rsid w:val="00D533AD"/>
    <w:rsid w:val="00D537B6"/>
    <w:rsid w:val="00D542D5"/>
    <w:rsid w:val="00D54E0E"/>
    <w:rsid w:val="00D553B1"/>
    <w:rsid w:val="00D55A86"/>
    <w:rsid w:val="00D55AC4"/>
    <w:rsid w:val="00D56A3E"/>
    <w:rsid w:val="00D56B2B"/>
    <w:rsid w:val="00D56D89"/>
    <w:rsid w:val="00D5722A"/>
    <w:rsid w:val="00D60C7C"/>
    <w:rsid w:val="00D61665"/>
    <w:rsid w:val="00D62CDE"/>
    <w:rsid w:val="00D62FDE"/>
    <w:rsid w:val="00D636E9"/>
    <w:rsid w:val="00D63D5A"/>
    <w:rsid w:val="00D64048"/>
    <w:rsid w:val="00D640E7"/>
    <w:rsid w:val="00D65234"/>
    <w:rsid w:val="00D65A05"/>
    <w:rsid w:val="00D65DB9"/>
    <w:rsid w:val="00D65DCA"/>
    <w:rsid w:val="00D672A0"/>
    <w:rsid w:val="00D673AD"/>
    <w:rsid w:val="00D6762D"/>
    <w:rsid w:val="00D67CA2"/>
    <w:rsid w:val="00D67DED"/>
    <w:rsid w:val="00D67FE8"/>
    <w:rsid w:val="00D70E8C"/>
    <w:rsid w:val="00D718E9"/>
    <w:rsid w:val="00D71946"/>
    <w:rsid w:val="00D71DCC"/>
    <w:rsid w:val="00D71E23"/>
    <w:rsid w:val="00D7214C"/>
    <w:rsid w:val="00D721D2"/>
    <w:rsid w:val="00D72BA0"/>
    <w:rsid w:val="00D72D77"/>
    <w:rsid w:val="00D72E5C"/>
    <w:rsid w:val="00D73385"/>
    <w:rsid w:val="00D7385F"/>
    <w:rsid w:val="00D73A00"/>
    <w:rsid w:val="00D74CD8"/>
    <w:rsid w:val="00D750F5"/>
    <w:rsid w:val="00D75E49"/>
    <w:rsid w:val="00D763F1"/>
    <w:rsid w:val="00D763F4"/>
    <w:rsid w:val="00D770E0"/>
    <w:rsid w:val="00D77A92"/>
    <w:rsid w:val="00D77F04"/>
    <w:rsid w:val="00D8023F"/>
    <w:rsid w:val="00D8059B"/>
    <w:rsid w:val="00D80752"/>
    <w:rsid w:val="00D81204"/>
    <w:rsid w:val="00D84335"/>
    <w:rsid w:val="00D85048"/>
    <w:rsid w:val="00D85471"/>
    <w:rsid w:val="00D8686C"/>
    <w:rsid w:val="00D86C1C"/>
    <w:rsid w:val="00D86E44"/>
    <w:rsid w:val="00D872E6"/>
    <w:rsid w:val="00D87A0D"/>
    <w:rsid w:val="00D87B06"/>
    <w:rsid w:val="00D903CA"/>
    <w:rsid w:val="00D90450"/>
    <w:rsid w:val="00D90DA9"/>
    <w:rsid w:val="00D91502"/>
    <w:rsid w:val="00D916FB"/>
    <w:rsid w:val="00D91D17"/>
    <w:rsid w:val="00D922F7"/>
    <w:rsid w:val="00D93626"/>
    <w:rsid w:val="00D93737"/>
    <w:rsid w:val="00D947F3"/>
    <w:rsid w:val="00D94C12"/>
    <w:rsid w:val="00D95406"/>
    <w:rsid w:val="00D95518"/>
    <w:rsid w:val="00D96075"/>
    <w:rsid w:val="00D96861"/>
    <w:rsid w:val="00D973C9"/>
    <w:rsid w:val="00D97791"/>
    <w:rsid w:val="00D978EA"/>
    <w:rsid w:val="00D97C03"/>
    <w:rsid w:val="00D97FA3"/>
    <w:rsid w:val="00D97FE7"/>
    <w:rsid w:val="00DA0A56"/>
    <w:rsid w:val="00DA1447"/>
    <w:rsid w:val="00DA1A2A"/>
    <w:rsid w:val="00DA27EB"/>
    <w:rsid w:val="00DA4706"/>
    <w:rsid w:val="00DA4EEF"/>
    <w:rsid w:val="00DA5718"/>
    <w:rsid w:val="00DA6423"/>
    <w:rsid w:val="00DA65CD"/>
    <w:rsid w:val="00DA7555"/>
    <w:rsid w:val="00DA7E4C"/>
    <w:rsid w:val="00DB07FD"/>
    <w:rsid w:val="00DB14A0"/>
    <w:rsid w:val="00DB1FFE"/>
    <w:rsid w:val="00DB24D3"/>
    <w:rsid w:val="00DB2BFE"/>
    <w:rsid w:val="00DB2E43"/>
    <w:rsid w:val="00DB3CBA"/>
    <w:rsid w:val="00DB55DB"/>
    <w:rsid w:val="00DB5F7C"/>
    <w:rsid w:val="00DB6768"/>
    <w:rsid w:val="00DB726A"/>
    <w:rsid w:val="00DB7DE4"/>
    <w:rsid w:val="00DB7EC4"/>
    <w:rsid w:val="00DC0738"/>
    <w:rsid w:val="00DC090F"/>
    <w:rsid w:val="00DC1496"/>
    <w:rsid w:val="00DC2112"/>
    <w:rsid w:val="00DC3026"/>
    <w:rsid w:val="00DC31AE"/>
    <w:rsid w:val="00DC36B3"/>
    <w:rsid w:val="00DC37F9"/>
    <w:rsid w:val="00DC3BFE"/>
    <w:rsid w:val="00DC49E9"/>
    <w:rsid w:val="00DC4D00"/>
    <w:rsid w:val="00DC4D50"/>
    <w:rsid w:val="00DC543B"/>
    <w:rsid w:val="00DC5777"/>
    <w:rsid w:val="00DC5D29"/>
    <w:rsid w:val="00DC7588"/>
    <w:rsid w:val="00DC7FEA"/>
    <w:rsid w:val="00DD034D"/>
    <w:rsid w:val="00DD17ED"/>
    <w:rsid w:val="00DD3475"/>
    <w:rsid w:val="00DD3699"/>
    <w:rsid w:val="00DD43BE"/>
    <w:rsid w:val="00DD5416"/>
    <w:rsid w:val="00DD562F"/>
    <w:rsid w:val="00DD5AB6"/>
    <w:rsid w:val="00DD7216"/>
    <w:rsid w:val="00DD72F6"/>
    <w:rsid w:val="00DD7F36"/>
    <w:rsid w:val="00DE00EF"/>
    <w:rsid w:val="00DE1F0D"/>
    <w:rsid w:val="00DE2EF0"/>
    <w:rsid w:val="00DE31D0"/>
    <w:rsid w:val="00DE4435"/>
    <w:rsid w:val="00DE4CC4"/>
    <w:rsid w:val="00DE5AAC"/>
    <w:rsid w:val="00DE6232"/>
    <w:rsid w:val="00DE6BC0"/>
    <w:rsid w:val="00DE71A0"/>
    <w:rsid w:val="00DE7493"/>
    <w:rsid w:val="00DE7661"/>
    <w:rsid w:val="00DE7981"/>
    <w:rsid w:val="00DE7C3F"/>
    <w:rsid w:val="00DF0F5E"/>
    <w:rsid w:val="00DF1EB4"/>
    <w:rsid w:val="00DF2D50"/>
    <w:rsid w:val="00DF2D76"/>
    <w:rsid w:val="00DF3235"/>
    <w:rsid w:val="00DF39FF"/>
    <w:rsid w:val="00DF4D49"/>
    <w:rsid w:val="00DF511A"/>
    <w:rsid w:val="00DF54FD"/>
    <w:rsid w:val="00DF57FE"/>
    <w:rsid w:val="00DF58CF"/>
    <w:rsid w:val="00DF5A09"/>
    <w:rsid w:val="00DF5C4C"/>
    <w:rsid w:val="00DF646F"/>
    <w:rsid w:val="00DF692C"/>
    <w:rsid w:val="00DF715A"/>
    <w:rsid w:val="00DF7346"/>
    <w:rsid w:val="00DF7F03"/>
    <w:rsid w:val="00E00A09"/>
    <w:rsid w:val="00E0104F"/>
    <w:rsid w:val="00E01086"/>
    <w:rsid w:val="00E01170"/>
    <w:rsid w:val="00E015B4"/>
    <w:rsid w:val="00E0169D"/>
    <w:rsid w:val="00E01884"/>
    <w:rsid w:val="00E019E8"/>
    <w:rsid w:val="00E01A41"/>
    <w:rsid w:val="00E01B3C"/>
    <w:rsid w:val="00E01FBA"/>
    <w:rsid w:val="00E0216C"/>
    <w:rsid w:val="00E02514"/>
    <w:rsid w:val="00E03836"/>
    <w:rsid w:val="00E050D8"/>
    <w:rsid w:val="00E057FB"/>
    <w:rsid w:val="00E05CB9"/>
    <w:rsid w:val="00E05FA3"/>
    <w:rsid w:val="00E06201"/>
    <w:rsid w:val="00E0621E"/>
    <w:rsid w:val="00E06A96"/>
    <w:rsid w:val="00E06CA5"/>
    <w:rsid w:val="00E10417"/>
    <w:rsid w:val="00E10458"/>
    <w:rsid w:val="00E1093E"/>
    <w:rsid w:val="00E11777"/>
    <w:rsid w:val="00E12215"/>
    <w:rsid w:val="00E12424"/>
    <w:rsid w:val="00E12E2D"/>
    <w:rsid w:val="00E13469"/>
    <w:rsid w:val="00E13CDC"/>
    <w:rsid w:val="00E147C9"/>
    <w:rsid w:val="00E14B5E"/>
    <w:rsid w:val="00E14B9C"/>
    <w:rsid w:val="00E14CE5"/>
    <w:rsid w:val="00E15B30"/>
    <w:rsid w:val="00E1679D"/>
    <w:rsid w:val="00E16F91"/>
    <w:rsid w:val="00E17292"/>
    <w:rsid w:val="00E17965"/>
    <w:rsid w:val="00E20874"/>
    <w:rsid w:val="00E214DA"/>
    <w:rsid w:val="00E21630"/>
    <w:rsid w:val="00E217FE"/>
    <w:rsid w:val="00E21863"/>
    <w:rsid w:val="00E21974"/>
    <w:rsid w:val="00E219B2"/>
    <w:rsid w:val="00E21CC1"/>
    <w:rsid w:val="00E21E07"/>
    <w:rsid w:val="00E22A54"/>
    <w:rsid w:val="00E233E4"/>
    <w:rsid w:val="00E2403C"/>
    <w:rsid w:val="00E2452E"/>
    <w:rsid w:val="00E25446"/>
    <w:rsid w:val="00E26265"/>
    <w:rsid w:val="00E26BEC"/>
    <w:rsid w:val="00E26DF1"/>
    <w:rsid w:val="00E27029"/>
    <w:rsid w:val="00E272B0"/>
    <w:rsid w:val="00E272E3"/>
    <w:rsid w:val="00E27D52"/>
    <w:rsid w:val="00E317A3"/>
    <w:rsid w:val="00E31B6C"/>
    <w:rsid w:val="00E31EDB"/>
    <w:rsid w:val="00E31F05"/>
    <w:rsid w:val="00E320C5"/>
    <w:rsid w:val="00E326F6"/>
    <w:rsid w:val="00E329D7"/>
    <w:rsid w:val="00E32A72"/>
    <w:rsid w:val="00E32B62"/>
    <w:rsid w:val="00E32D78"/>
    <w:rsid w:val="00E33269"/>
    <w:rsid w:val="00E3485D"/>
    <w:rsid w:val="00E37230"/>
    <w:rsid w:val="00E372AB"/>
    <w:rsid w:val="00E3730F"/>
    <w:rsid w:val="00E3796A"/>
    <w:rsid w:val="00E37FF1"/>
    <w:rsid w:val="00E4055E"/>
    <w:rsid w:val="00E410B2"/>
    <w:rsid w:val="00E41584"/>
    <w:rsid w:val="00E41603"/>
    <w:rsid w:val="00E417FD"/>
    <w:rsid w:val="00E41882"/>
    <w:rsid w:val="00E41CD7"/>
    <w:rsid w:val="00E42534"/>
    <w:rsid w:val="00E42D22"/>
    <w:rsid w:val="00E44862"/>
    <w:rsid w:val="00E44D35"/>
    <w:rsid w:val="00E45151"/>
    <w:rsid w:val="00E45D95"/>
    <w:rsid w:val="00E5075F"/>
    <w:rsid w:val="00E5163D"/>
    <w:rsid w:val="00E521B1"/>
    <w:rsid w:val="00E52D62"/>
    <w:rsid w:val="00E52E2C"/>
    <w:rsid w:val="00E52F28"/>
    <w:rsid w:val="00E53204"/>
    <w:rsid w:val="00E53644"/>
    <w:rsid w:val="00E53BDB"/>
    <w:rsid w:val="00E54972"/>
    <w:rsid w:val="00E54C01"/>
    <w:rsid w:val="00E54E41"/>
    <w:rsid w:val="00E5540F"/>
    <w:rsid w:val="00E55650"/>
    <w:rsid w:val="00E56711"/>
    <w:rsid w:val="00E56969"/>
    <w:rsid w:val="00E56FCE"/>
    <w:rsid w:val="00E5752B"/>
    <w:rsid w:val="00E5767E"/>
    <w:rsid w:val="00E577E7"/>
    <w:rsid w:val="00E57EFC"/>
    <w:rsid w:val="00E603CA"/>
    <w:rsid w:val="00E61A06"/>
    <w:rsid w:val="00E61E5A"/>
    <w:rsid w:val="00E61F0B"/>
    <w:rsid w:val="00E63014"/>
    <w:rsid w:val="00E639F5"/>
    <w:rsid w:val="00E63F8C"/>
    <w:rsid w:val="00E64117"/>
    <w:rsid w:val="00E6446C"/>
    <w:rsid w:val="00E646A8"/>
    <w:rsid w:val="00E64945"/>
    <w:rsid w:val="00E67191"/>
    <w:rsid w:val="00E6753F"/>
    <w:rsid w:val="00E7010E"/>
    <w:rsid w:val="00E70790"/>
    <w:rsid w:val="00E710CA"/>
    <w:rsid w:val="00E71956"/>
    <w:rsid w:val="00E724F1"/>
    <w:rsid w:val="00E74265"/>
    <w:rsid w:val="00E749CB"/>
    <w:rsid w:val="00E75F69"/>
    <w:rsid w:val="00E7624D"/>
    <w:rsid w:val="00E76709"/>
    <w:rsid w:val="00E768A4"/>
    <w:rsid w:val="00E769BE"/>
    <w:rsid w:val="00E76F0C"/>
    <w:rsid w:val="00E77105"/>
    <w:rsid w:val="00E774D4"/>
    <w:rsid w:val="00E77D64"/>
    <w:rsid w:val="00E80A2D"/>
    <w:rsid w:val="00E80D21"/>
    <w:rsid w:val="00E814D3"/>
    <w:rsid w:val="00E81578"/>
    <w:rsid w:val="00E81E63"/>
    <w:rsid w:val="00E81EB5"/>
    <w:rsid w:val="00E8200C"/>
    <w:rsid w:val="00E82CEC"/>
    <w:rsid w:val="00E83CF7"/>
    <w:rsid w:val="00E83D29"/>
    <w:rsid w:val="00E844F7"/>
    <w:rsid w:val="00E84E40"/>
    <w:rsid w:val="00E85202"/>
    <w:rsid w:val="00E85FBE"/>
    <w:rsid w:val="00E86AC4"/>
    <w:rsid w:val="00E86BF6"/>
    <w:rsid w:val="00E87070"/>
    <w:rsid w:val="00E87BD1"/>
    <w:rsid w:val="00E9029D"/>
    <w:rsid w:val="00E90525"/>
    <w:rsid w:val="00E9072E"/>
    <w:rsid w:val="00E9083C"/>
    <w:rsid w:val="00E908EE"/>
    <w:rsid w:val="00E90DAE"/>
    <w:rsid w:val="00E90F53"/>
    <w:rsid w:val="00E91D80"/>
    <w:rsid w:val="00E924A0"/>
    <w:rsid w:val="00E92575"/>
    <w:rsid w:val="00E933CC"/>
    <w:rsid w:val="00E935D1"/>
    <w:rsid w:val="00E93AF5"/>
    <w:rsid w:val="00E93F92"/>
    <w:rsid w:val="00E94910"/>
    <w:rsid w:val="00E94A62"/>
    <w:rsid w:val="00E94BAA"/>
    <w:rsid w:val="00E956DC"/>
    <w:rsid w:val="00E95E21"/>
    <w:rsid w:val="00E96C45"/>
    <w:rsid w:val="00E96F2A"/>
    <w:rsid w:val="00E96F2F"/>
    <w:rsid w:val="00E97674"/>
    <w:rsid w:val="00E97853"/>
    <w:rsid w:val="00E97BCF"/>
    <w:rsid w:val="00EA0254"/>
    <w:rsid w:val="00EA0795"/>
    <w:rsid w:val="00EA07D8"/>
    <w:rsid w:val="00EA17B5"/>
    <w:rsid w:val="00EA1C79"/>
    <w:rsid w:val="00EA20F0"/>
    <w:rsid w:val="00EA2255"/>
    <w:rsid w:val="00EA2D79"/>
    <w:rsid w:val="00EA3BC5"/>
    <w:rsid w:val="00EA448D"/>
    <w:rsid w:val="00EA47AA"/>
    <w:rsid w:val="00EA49C0"/>
    <w:rsid w:val="00EA4C4E"/>
    <w:rsid w:val="00EA5119"/>
    <w:rsid w:val="00EA5426"/>
    <w:rsid w:val="00EA5CFC"/>
    <w:rsid w:val="00EA7D58"/>
    <w:rsid w:val="00EB0131"/>
    <w:rsid w:val="00EB03AA"/>
    <w:rsid w:val="00EB1684"/>
    <w:rsid w:val="00EB24FC"/>
    <w:rsid w:val="00EB3118"/>
    <w:rsid w:val="00EB3AF8"/>
    <w:rsid w:val="00EB5226"/>
    <w:rsid w:val="00EB670C"/>
    <w:rsid w:val="00EB6736"/>
    <w:rsid w:val="00EB6799"/>
    <w:rsid w:val="00EB679F"/>
    <w:rsid w:val="00EB6A48"/>
    <w:rsid w:val="00EB76CC"/>
    <w:rsid w:val="00EB78B1"/>
    <w:rsid w:val="00EB7916"/>
    <w:rsid w:val="00EB7B19"/>
    <w:rsid w:val="00EC03A9"/>
    <w:rsid w:val="00EC0A79"/>
    <w:rsid w:val="00EC1F05"/>
    <w:rsid w:val="00EC2BB8"/>
    <w:rsid w:val="00EC363A"/>
    <w:rsid w:val="00EC3BA9"/>
    <w:rsid w:val="00EC3D94"/>
    <w:rsid w:val="00EC46A1"/>
    <w:rsid w:val="00EC4984"/>
    <w:rsid w:val="00EC4A4A"/>
    <w:rsid w:val="00EC5427"/>
    <w:rsid w:val="00EC569A"/>
    <w:rsid w:val="00EC5CF9"/>
    <w:rsid w:val="00EC5E2E"/>
    <w:rsid w:val="00EC6344"/>
    <w:rsid w:val="00EC6924"/>
    <w:rsid w:val="00EC726F"/>
    <w:rsid w:val="00EC729F"/>
    <w:rsid w:val="00EC76FF"/>
    <w:rsid w:val="00ED01C4"/>
    <w:rsid w:val="00ED0A78"/>
    <w:rsid w:val="00ED1182"/>
    <w:rsid w:val="00ED13F8"/>
    <w:rsid w:val="00ED1440"/>
    <w:rsid w:val="00ED1723"/>
    <w:rsid w:val="00ED1771"/>
    <w:rsid w:val="00ED1EFA"/>
    <w:rsid w:val="00ED2127"/>
    <w:rsid w:val="00ED25DB"/>
    <w:rsid w:val="00ED2F5D"/>
    <w:rsid w:val="00ED3C0C"/>
    <w:rsid w:val="00ED3E8E"/>
    <w:rsid w:val="00ED406A"/>
    <w:rsid w:val="00ED41A8"/>
    <w:rsid w:val="00ED5511"/>
    <w:rsid w:val="00ED5538"/>
    <w:rsid w:val="00ED596A"/>
    <w:rsid w:val="00ED650F"/>
    <w:rsid w:val="00ED6F71"/>
    <w:rsid w:val="00ED76B3"/>
    <w:rsid w:val="00ED7713"/>
    <w:rsid w:val="00ED7D86"/>
    <w:rsid w:val="00EE0FA3"/>
    <w:rsid w:val="00EE1127"/>
    <w:rsid w:val="00EE11DC"/>
    <w:rsid w:val="00EE1613"/>
    <w:rsid w:val="00EE2172"/>
    <w:rsid w:val="00EE4091"/>
    <w:rsid w:val="00EE4413"/>
    <w:rsid w:val="00EE4CD8"/>
    <w:rsid w:val="00EE4E58"/>
    <w:rsid w:val="00EE579E"/>
    <w:rsid w:val="00EE5BEA"/>
    <w:rsid w:val="00EE60EF"/>
    <w:rsid w:val="00EE6223"/>
    <w:rsid w:val="00EE6F2E"/>
    <w:rsid w:val="00EE75E6"/>
    <w:rsid w:val="00EF06A7"/>
    <w:rsid w:val="00EF0750"/>
    <w:rsid w:val="00EF1869"/>
    <w:rsid w:val="00EF19BF"/>
    <w:rsid w:val="00EF1EF0"/>
    <w:rsid w:val="00EF226D"/>
    <w:rsid w:val="00EF2342"/>
    <w:rsid w:val="00EF2EA2"/>
    <w:rsid w:val="00EF3180"/>
    <w:rsid w:val="00EF4849"/>
    <w:rsid w:val="00EF48ED"/>
    <w:rsid w:val="00EF5AA3"/>
    <w:rsid w:val="00EF5AA7"/>
    <w:rsid w:val="00EF756D"/>
    <w:rsid w:val="00EF7C4E"/>
    <w:rsid w:val="00F00086"/>
    <w:rsid w:val="00F00308"/>
    <w:rsid w:val="00F00378"/>
    <w:rsid w:val="00F0082D"/>
    <w:rsid w:val="00F00BA1"/>
    <w:rsid w:val="00F010E1"/>
    <w:rsid w:val="00F01167"/>
    <w:rsid w:val="00F0117A"/>
    <w:rsid w:val="00F0228F"/>
    <w:rsid w:val="00F0439E"/>
    <w:rsid w:val="00F04B03"/>
    <w:rsid w:val="00F04D13"/>
    <w:rsid w:val="00F05584"/>
    <w:rsid w:val="00F05D92"/>
    <w:rsid w:val="00F06164"/>
    <w:rsid w:val="00F0693F"/>
    <w:rsid w:val="00F06CF4"/>
    <w:rsid w:val="00F07732"/>
    <w:rsid w:val="00F07F11"/>
    <w:rsid w:val="00F07F8D"/>
    <w:rsid w:val="00F1000C"/>
    <w:rsid w:val="00F10FC1"/>
    <w:rsid w:val="00F11FD9"/>
    <w:rsid w:val="00F12681"/>
    <w:rsid w:val="00F12844"/>
    <w:rsid w:val="00F13369"/>
    <w:rsid w:val="00F136C8"/>
    <w:rsid w:val="00F1399A"/>
    <w:rsid w:val="00F13BEC"/>
    <w:rsid w:val="00F13E1C"/>
    <w:rsid w:val="00F14928"/>
    <w:rsid w:val="00F14B7F"/>
    <w:rsid w:val="00F15058"/>
    <w:rsid w:val="00F151B9"/>
    <w:rsid w:val="00F16852"/>
    <w:rsid w:val="00F16875"/>
    <w:rsid w:val="00F1693F"/>
    <w:rsid w:val="00F16D1F"/>
    <w:rsid w:val="00F16DD5"/>
    <w:rsid w:val="00F17A23"/>
    <w:rsid w:val="00F20439"/>
    <w:rsid w:val="00F2087D"/>
    <w:rsid w:val="00F21532"/>
    <w:rsid w:val="00F21B3A"/>
    <w:rsid w:val="00F21C8F"/>
    <w:rsid w:val="00F21D8D"/>
    <w:rsid w:val="00F22BD5"/>
    <w:rsid w:val="00F22FD2"/>
    <w:rsid w:val="00F2386E"/>
    <w:rsid w:val="00F23913"/>
    <w:rsid w:val="00F23977"/>
    <w:rsid w:val="00F23AA9"/>
    <w:rsid w:val="00F23CD1"/>
    <w:rsid w:val="00F24220"/>
    <w:rsid w:val="00F2496D"/>
    <w:rsid w:val="00F2498F"/>
    <w:rsid w:val="00F24C34"/>
    <w:rsid w:val="00F2679B"/>
    <w:rsid w:val="00F26B78"/>
    <w:rsid w:val="00F27187"/>
    <w:rsid w:val="00F2786F"/>
    <w:rsid w:val="00F27A20"/>
    <w:rsid w:val="00F27BFF"/>
    <w:rsid w:val="00F27D93"/>
    <w:rsid w:val="00F303CD"/>
    <w:rsid w:val="00F30B63"/>
    <w:rsid w:val="00F30C85"/>
    <w:rsid w:val="00F312BF"/>
    <w:rsid w:val="00F32A62"/>
    <w:rsid w:val="00F32DC0"/>
    <w:rsid w:val="00F33438"/>
    <w:rsid w:val="00F33A3C"/>
    <w:rsid w:val="00F33ADC"/>
    <w:rsid w:val="00F33B22"/>
    <w:rsid w:val="00F33E6C"/>
    <w:rsid w:val="00F34795"/>
    <w:rsid w:val="00F349FD"/>
    <w:rsid w:val="00F35C9F"/>
    <w:rsid w:val="00F3662F"/>
    <w:rsid w:val="00F36AF3"/>
    <w:rsid w:val="00F37299"/>
    <w:rsid w:val="00F37B5A"/>
    <w:rsid w:val="00F40361"/>
    <w:rsid w:val="00F405EC"/>
    <w:rsid w:val="00F408E0"/>
    <w:rsid w:val="00F40979"/>
    <w:rsid w:val="00F40A34"/>
    <w:rsid w:val="00F40A76"/>
    <w:rsid w:val="00F40C26"/>
    <w:rsid w:val="00F410B6"/>
    <w:rsid w:val="00F4183D"/>
    <w:rsid w:val="00F423C6"/>
    <w:rsid w:val="00F42C66"/>
    <w:rsid w:val="00F42DD0"/>
    <w:rsid w:val="00F43584"/>
    <w:rsid w:val="00F4444A"/>
    <w:rsid w:val="00F44CE0"/>
    <w:rsid w:val="00F45597"/>
    <w:rsid w:val="00F4604A"/>
    <w:rsid w:val="00F468A8"/>
    <w:rsid w:val="00F46DDF"/>
    <w:rsid w:val="00F47D2D"/>
    <w:rsid w:val="00F504C8"/>
    <w:rsid w:val="00F517A7"/>
    <w:rsid w:val="00F518EE"/>
    <w:rsid w:val="00F51A12"/>
    <w:rsid w:val="00F523F0"/>
    <w:rsid w:val="00F525EB"/>
    <w:rsid w:val="00F52831"/>
    <w:rsid w:val="00F52BB9"/>
    <w:rsid w:val="00F52C9C"/>
    <w:rsid w:val="00F532D5"/>
    <w:rsid w:val="00F537E0"/>
    <w:rsid w:val="00F5387F"/>
    <w:rsid w:val="00F53B9B"/>
    <w:rsid w:val="00F551F0"/>
    <w:rsid w:val="00F579A9"/>
    <w:rsid w:val="00F6065F"/>
    <w:rsid w:val="00F60E52"/>
    <w:rsid w:val="00F638A5"/>
    <w:rsid w:val="00F6395C"/>
    <w:rsid w:val="00F63E36"/>
    <w:rsid w:val="00F648D5"/>
    <w:rsid w:val="00F64DAD"/>
    <w:rsid w:val="00F64FD5"/>
    <w:rsid w:val="00F64FF9"/>
    <w:rsid w:val="00F65634"/>
    <w:rsid w:val="00F6603C"/>
    <w:rsid w:val="00F66358"/>
    <w:rsid w:val="00F66CA3"/>
    <w:rsid w:val="00F66E44"/>
    <w:rsid w:val="00F66F9E"/>
    <w:rsid w:val="00F6727E"/>
    <w:rsid w:val="00F70695"/>
    <w:rsid w:val="00F70E11"/>
    <w:rsid w:val="00F71564"/>
    <w:rsid w:val="00F720BA"/>
    <w:rsid w:val="00F72124"/>
    <w:rsid w:val="00F7321E"/>
    <w:rsid w:val="00F73700"/>
    <w:rsid w:val="00F73967"/>
    <w:rsid w:val="00F742F3"/>
    <w:rsid w:val="00F7489D"/>
    <w:rsid w:val="00F74D49"/>
    <w:rsid w:val="00F7518F"/>
    <w:rsid w:val="00F76EC8"/>
    <w:rsid w:val="00F777AE"/>
    <w:rsid w:val="00F77A43"/>
    <w:rsid w:val="00F80545"/>
    <w:rsid w:val="00F80B18"/>
    <w:rsid w:val="00F810F8"/>
    <w:rsid w:val="00F8180C"/>
    <w:rsid w:val="00F82534"/>
    <w:rsid w:val="00F8295E"/>
    <w:rsid w:val="00F8318D"/>
    <w:rsid w:val="00F83224"/>
    <w:rsid w:val="00F8334B"/>
    <w:rsid w:val="00F84200"/>
    <w:rsid w:val="00F849AF"/>
    <w:rsid w:val="00F84C14"/>
    <w:rsid w:val="00F84CE0"/>
    <w:rsid w:val="00F84F9F"/>
    <w:rsid w:val="00F85374"/>
    <w:rsid w:val="00F86135"/>
    <w:rsid w:val="00F8643D"/>
    <w:rsid w:val="00F86805"/>
    <w:rsid w:val="00F869C3"/>
    <w:rsid w:val="00F876DB"/>
    <w:rsid w:val="00F9173A"/>
    <w:rsid w:val="00F91DF3"/>
    <w:rsid w:val="00F91E1B"/>
    <w:rsid w:val="00F922AE"/>
    <w:rsid w:val="00F92309"/>
    <w:rsid w:val="00F9266E"/>
    <w:rsid w:val="00F9272A"/>
    <w:rsid w:val="00F92E3A"/>
    <w:rsid w:val="00F94085"/>
    <w:rsid w:val="00F945D0"/>
    <w:rsid w:val="00F955E8"/>
    <w:rsid w:val="00F964C9"/>
    <w:rsid w:val="00F967D3"/>
    <w:rsid w:val="00F96DDD"/>
    <w:rsid w:val="00F974ED"/>
    <w:rsid w:val="00FA05ED"/>
    <w:rsid w:val="00FA0634"/>
    <w:rsid w:val="00FA0700"/>
    <w:rsid w:val="00FA0795"/>
    <w:rsid w:val="00FA0BF3"/>
    <w:rsid w:val="00FA0C85"/>
    <w:rsid w:val="00FA1235"/>
    <w:rsid w:val="00FA1B66"/>
    <w:rsid w:val="00FA2587"/>
    <w:rsid w:val="00FA2BBF"/>
    <w:rsid w:val="00FA3493"/>
    <w:rsid w:val="00FA355D"/>
    <w:rsid w:val="00FA3818"/>
    <w:rsid w:val="00FA3F57"/>
    <w:rsid w:val="00FA4454"/>
    <w:rsid w:val="00FA53CD"/>
    <w:rsid w:val="00FA576C"/>
    <w:rsid w:val="00FA57D2"/>
    <w:rsid w:val="00FA64AB"/>
    <w:rsid w:val="00FA71E6"/>
    <w:rsid w:val="00FA78AE"/>
    <w:rsid w:val="00FA7964"/>
    <w:rsid w:val="00FB01A4"/>
    <w:rsid w:val="00FB1D4D"/>
    <w:rsid w:val="00FB2319"/>
    <w:rsid w:val="00FB2B6E"/>
    <w:rsid w:val="00FB32E3"/>
    <w:rsid w:val="00FB3317"/>
    <w:rsid w:val="00FB3941"/>
    <w:rsid w:val="00FB4314"/>
    <w:rsid w:val="00FB4365"/>
    <w:rsid w:val="00FB4D70"/>
    <w:rsid w:val="00FB502C"/>
    <w:rsid w:val="00FB6214"/>
    <w:rsid w:val="00FB621F"/>
    <w:rsid w:val="00FB6865"/>
    <w:rsid w:val="00FB6D79"/>
    <w:rsid w:val="00FB7005"/>
    <w:rsid w:val="00FB700D"/>
    <w:rsid w:val="00FB7132"/>
    <w:rsid w:val="00FB71BB"/>
    <w:rsid w:val="00FB7F68"/>
    <w:rsid w:val="00FC026C"/>
    <w:rsid w:val="00FC1A07"/>
    <w:rsid w:val="00FC1AB3"/>
    <w:rsid w:val="00FC29CD"/>
    <w:rsid w:val="00FC2A95"/>
    <w:rsid w:val="00FC3191"/>
    <w:rsid w:val="00FC3314"/>
    <w:rsid w:val="00FC33D6"/>
    <w:rsid w:val="00FC3EED"/>
    <w:rsid w:val="00FC3F94"/>
    <w:rsid w:val="00FC4DE4"/>
    <w:rsid w:val="00FC50E0"/>
    <w:rsid w:val="00FC5DDC"/>
    <w:rsid w:val="00FC6454"/>
    <w:rsid w:val="00FC6488"/>
    <w:rsid w:val="00FC664F"/>
    <w:rsid w:val="00FC6974"/>
    <w:rsid w:val="00FC7635"/>
    <w:rsid w:val="00FD030F"/>
    <w:rsid w:val="00FD42DD"/>
    <w:rsid w:val="00FD4764"/>
    <w:rsid w:val="00FD4A61"/>
    <w:rsid w:val="00FD4A6F"/>
    <w:rsid w:val="00FD55C9"/>
    <w:rsid w:val="00FD55FA"/>
    <w:rsid w:val="00FD56C7"/>
    <w:rsid w:val="00FD6447"/>
    <w:rsid w:val="00FD6474"/>
    <w:rsid w:val="00FD72FC"/>
    <w:rsid w:val="00FE00FF"/>
    <w:rsid w:val="00FE044C"/>
    <w:rsid w:val="00FE06F7"/>
    <w:rsid w:val="00FE1183"/>
    <w:rsid w:val="00FE12EB"/>
    <w:rsid w:val="00FE1E94"/>
    <w:rsid w:val="00FE2809"/>
    <w:rsid w:val="00FE2E86"/>
    <w:rsid w:val="00FE3113"/>
    <w:rsid w:val="00FE323A"/>
    <w:rsid w:val="00FE3445"/>
    <w:rsid w:val="00FE447D"/>
    <w:rsid w:val="00FE4538"/>
    <w:rsid w:val="00FE474B"/>
    <w:rsid w:val="00FE5DCC"/>
    <w:rsid w:val="00FE60C9"/>
    <w:rsid w:val="00FE6EEF"/>
    <w:rsid w:val="00FE79CC"/>
    <w:rsid w:val="00FE7B81"/>
    <w:rsid w:val="00FF00D5"/>
    <w:rsid w:val="00FF04A5"/>
    <w:rsid w:val="00FF0A62"/>
    <w:rsid w:val="00FF0AEF"/>
    <w:rsid w:val="00FF163A"/>
    <w:rsid w:val="00FF219B"/>
    <w:rsid w:val="00FF22D6"/>
    <w:rsid w:val="00FF23A8"/>
    <w:rsid w:val="00FF2456"/>
    <w:rsid w:val="00FF27AB"/>
    <w:rsid w:val="00FF3526"/>
    <w:rsid w:val="00FF36EF"/>
    <w:rsid w:val="00FF425C"/>
    <w:rsid w:val="00FF4EAE"/>
    <w:rsid w:val="00FF5B70"/>
    <w:rsid w:val="00FF6180"/>
    <w:rsid w:val="00FF67AF"/>
    <w:rsid w:val="00FF70AE"/>
    <w:rsid w:val="00FF7C6B"/>
    <w:rsid w:val="00FF7CCC"/>
    <w:rsid w:val="00FF7F7A"/>
    <w:rsid w:val="00FF7FC8"/>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752917"/>
  <w15:docId w15:val="{4DA3EB06-77E3-47A6-9B02-D42348BAB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fr-FR" w:eastAsia="fr-FR" w:bidi="ar-SA"/>
      </w:rPr>
    </w:rPrDefault>
    <w:pPrDefault>
      <w:pPr>
        <w:ind w:left="505" w:hanging="505"/>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7562"/>
    <w:pPr>
      <w:ind w:left="0" w:firstLine="0"/>
    </w:pPr>
    <w:rPr>
      <w:sz w:val="24"/>
      <w:szCs w:val="24"/>
    </w:rPr>
  </w:style>
  <w:style w:type="paragraph" w:styleId="Titre1">
    <w:name w:val="heading 1"/>
    <w:basedOn w:val="Normal"/>
    <w:next w:val="Normal"/>
    <w:link w:val="Titre1Car"/>
    <w:qFormat/>
    <w:rsid w:val="00CE2959"/>
    <w:pPr>
      <w:keepNext/>
      <w:spacing w:before="240" w:after="240" w:line="360" w:lineRule="auto"/>
      <w:outlineLvl w:val="0"/>
    </w:pPr>
    <w:rPr>
      <w:b/>
      <w:bCs/>
      <w:u w:val="single"/>
    </w:rPr>
  </w:style>
  <w:style w:type="paragraph" w:styleId="Titre4">
    <w:name w:val="heading 4"/>
    <w:basedOn w:val="Normal"/>
    <w:next w:val="Normal"/>
    <w:link w:val="Titre4Car"/>
    <w:rsid w:val="00F312BF"/>
    <w:pPr>
      <w:keepNext/>
      <w:pBdr>
        <w:top w:val="single" w:sz="4" w:space="1" w:color="000000"/>
        <w:left w:val="single" w:sz="4" w:space="4" w:color="000000"/>
        <w:bottom w:val="single" w:sz="4" w:space="1" w:color="000000"/>
        <w:right w:val="single" w:sz="4" w:space="4" w:color="000000"/>
      </w:pBdr>
      <w:outlineLvl w:val="3"/>
    </w:pPr>
    <w:rPr>
      <w:b/>
      <w:bCs/>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sid w:val="00CE2959"/>
    <w:rPr>
      <w:b/>
      <w:bCs/>
      <w:sz w:val="24"/>
      <w:szCs w:val="24"/>
      <w:u w:val="single"/>
      <w:lang w:eastAsia="ar-SA"/>
    </w:rPr>
  </w:style>
  <w:style w:type="character" w:customStyle="1" w:styleId="Titre4Car">
    <w:name w:val="Titre 4 Car"/>
    <w:link w:val="Titre4"/>
    <w:rsid w:val="00F312BF"/>
    <w:rPr>
      <w:b/>
      <w:bCs/>
      <w:sz w:val="24"/>
      <w:szCs w:val="24"/>
      <w:u w:val="single"/>
      <w:lang w:eastAsia="ar-SA"/>
    </w:rPr>
  </w:style>
  <w:style w:type="character" w:customStyle="1" w:styleId="WW8Num2z0">
    <w:name w:val="WW8Num2z0"/>
    <w:rsid w:val="00F312BF"/>
    <w:rPr>
      <w:rFonts w:ascii="Times New Roman" w:hAnsi="Times New Roman" w:cs="Times New Roman"/>
      <w:b/>
      <w:sz w:val="24"/>
    </w:rPr>
  </w:style>
  <w:style w:type="character" w:customStyle="1" w:styleId="WW8Num3z0">
    <w:name w:val="WW8Num3z0"/>
    <w:rsid w:val="00F312BF"/>
    <w:rPr>
      <w:b/>
    </w:rPr>
  </w:style>
  <w:style w:type="character" w:customStyle="1" w:styleId="WW8Num3z1">
    <w:name w:val="WW8Num3z1"/>
    <w:rsid w:val="00F312BF"/>
    <w:rPr>
      <w:b w:val="0"/>
      <w:i/>
    </w:rPr>
  </w:style>
  <w:style w:type="character" w:customStyle="1" w:styleId="WW8Num4z0">
    <w:name w:val="WW8Num4z0"/>
    <w:rsid w:val="00F312BF"/>
    <w:rPr>
      <w:b/>
    </w:rPr>
  </w:style>
  <w:style w:type="character" w:customStyle="1" w:styleId="WW8Num4z1">
    <w:name w:val="WW8Num4z1"/>
    <w:rsid w:val="00F312BF"/>
    <w:rPr>
      <w:b w:val="0"/>
      <w:i/>
    </w:rPr>
  </w:style>
  <w:style w:type="character" w:customStyle="1" w:styleId="WW8Num5z0">
    <w:name w:val="WW8Num5z0"/>
    <w:rsid w:val="00F312BF"/>
    <w:rPr>
      <w:b/>
    </w:rPr>
  </w:style>
  <w:style w:type="character" w:customStyle="1" w:styleId="WW8Num5z1">
    <w:name w:val="WW8Num5z1"/>
    <w:rsid w:val="00F312BF"/>
    <w:rPr>
      <w:b w:val="0"/>
      <w:i/>
    </w:rPr>
  </w:style>
  <w:style w:type="character" w:customStyle="1" w:styleId="WW8Num6z0">
    <w:name w:val="WW8Num6z0"/>
    <w:rsid w:val="00F312BF"/>
    <w:rPr>
      <w:b/>
    </w:rPr>
  </w:style>
  <w:style w:type="character" w:customStyle="1" w:styleId="WW8Num6z1">
    <w:name w:val="WW8Num6z1"/>
    <w:rsid w:val="00F312BF"/>
    <w:rPr>
      <w:b w:val="0"/>
      <w:i/>
    </w:rPr>
  </w:style>
  <w:style w:type="character" w:customStyle="1" w:styleId="WW8Num7z0">
    <w:name w:val="WW8Num7z0"/>
    <w:rsid w:val="00F312BF"/>
    <w:rPr>
      <w:rFonts w:ascii="Times New Roman" w:eastAsia="Times New Roman" w:hAnsi="Times New Roman" w:cs="Times New Roman"/>
    </w:rPr>
  </w:style>
  <w:style w:type="character" w:customStyle="1" w:styleId="WW8Num7z1">
    <w:name w:val="WW8Num7z1"/>
    <w:rsid w:val="00F312BF"/>
    <w:rPr>
      <w:rFonts w:ascii="Courier New" w:hAnsi="Courier New" w:cs="Courier New"/>
    </w:rPr>
  </w:style>
  <w:style w:type="character" w:customStyle="1" w:styleId="WW8Num7z2">
    <w:name w:val="WW8Num7z2"/>
    <w:rsid w:val="00F312BF"/>
    <w:rPr>
      <w:rFonts w:ascii="Wingdings" w:hAnsi="Wingdings"/>
    </w:rPr>
  </w:style>
  <w:style w:type="character" w:customStyle="1" w:styleId="WW8Num7z3">
    <w:name w:val="WW8Num7z3"/>
    <w:rsid w:val="00F312BF"/>
    <w:rPr>
      <w:rFonts w:ascii="Symbol" w:hAnsi="Symbol"/>
    </w:rPr>
  </w:style>
  <w:style w:type="character" w:customStyle="1" w:styleId="WW8Num9z0">
    <w:name w:val="WW8Num9z0"/>
    <w:rsid w:val="00F312BF"/>
    <w:rPr>
      <w:b/>
    </w:rPr>
  </w:style>
  <w:style w:type="character" w:customStyle="1" w:styleId="WW8Num9z1">
    <w:name w:val="WW8Num9z1"/>
    <w:rsid w:val="00F312BF"/>
    <w:rPr>
      <w:b w:val="0"/>
      <w:i/>
    </w:rPr>
  </w:style>
  <w:style w:type="character" w:customStyle="1" w:styleId="WW8Num10z1">
    <w:name w:val="WW8Num10z1"/>
    <w:rsid w:val="00F312BF"/>
    <w:rPr>
      <w:i/>
    </w:rPr>
  </w:style>
  <w:style w:type="character" w:customStyle="1" w:styleId="WW8Num11z0">
    <w:name w:val="WW8Num11z0"/>
    <w:rsid w:val="00F312BF"/>
    <w:rPr>
      <w:rFonts w:ascii="Times New Roman" w:eastAsia="Times New Roman" w:hAnsi="Times New Roman" w:cs="Times New Roman"/>
    </w:rPr>
  </w:style>
  <w:style w:type="character" w:customStyle="1" w:styleId="WW8Num11z1">
    <w:name w:val="WW8Num11z1"/>
    <w:rsid w:val="00F312BF"/>
    <w:rPr>
      <w:rFonts w:ascii="Courier New" w:hAnsi="Courier New" w:cs="Courier New"/>
    </w:rPr>
  </w:style>
  <w:style w:type="character" w:customStyle="1" w:styleId="WW8Num11z2">
    <w:name w:val="WW8Num11z2"/>
    <w:rsid w:val="00F312BF"/>
    <w:rPr>
      <w:rFonts w:ascii="Wingdings" w:hAnsi="Wingdings"/>
    </w:rPr>
  </w:style>
  <w:style w:type="character" w:customStyle="1" w:styleId="WW8Num11z3">
    <w:name w:val="WW8Num11z3"/>
    <w:rsid w:val="00F312BF"/>
    <w:rPr>
      <w:rFonts w:ascii="Symbol" w:hAnsi="Symbol"/>
    </w:rPr>
  </w:style>
  <w:style w:type="character" w:customStyle="1" w:styleId="WW8Num12z0">
    <w:name w:val="WW8Num12z0"/>
    <w:rsid w:val="00F312BF"/>
    <w:rPr>
      <w:rFonts w:ascii="Symbol" w:hAnsi="Symbol"/>
      <w:sz w:val="20"/>
    </w:rPr>
  </w:style>
  <w:style w:type="character" w:customStyle="1" w:styleId="WW8Num12z1">
    <w:name w:val="WW8Num12z1"/>
    <w:rsid w:val="00F312BF"/>
    <w:rPr>
      <w:rFonts w:ascii="Courier New" w:hAnsi="Courier New"/>
      <w:sz w:val="20"/>
    </w:rPr>
  </w:style>
  <w:style w:type="character" w:customStyle="1" w:styleId="WW8Num12z2">
    <w:name w:val="WW8Num12z2"/>
    <w:rsid w:val="00F312BF"/>
    <w:rPr>
      <w:rFonts w:ascii="Wingdings" w:hAnsi="Wingdings"/>
      <w:sz w:val="20"/>
    </w:rPr>
  </w:style>
  <w:style w:type="character" w:customStyle="1" w:styleId="WW8Num14z0">
    <w:name w:val="WW8Num14z0"/>
    <w:rsid w:val="00F312BF"/>
    <w:rPr>
      <w:rFonts w:ascii="Times New Roman" w:hAnsi="Times New Roman" w:cs="Times New Roman"/>
      <w:b/>
      <w:sz w:val="24"/>
    </w:rPr>
  </w:style>
  <w:style w:type="character" w:customStyle="1" w:styleId="WW8Num15z0">
    <w:name w:val="WW8Num15z0"/>
    <w:rsid w:val="00F312BF"/>
    <w:rPr>
      <w:b/>
    </w:rPr>
  </w:style>
  <w:style w:type="character" w:customStyle="1" w:styleId="WW8Num15z1">
    <w:name w:val="WW8Num15z1"/>
    <w:rsid w:val="00F312BF"/>
    <w:rPr>
      <w:b w:val="0"/>
      <w:i/>
    </w:rPr>
  </w:style>
  <w:style w:type="character" w:customStyle="1" w:styleId="WW8Num16z0">
    <w:name w:val="WW8Num16z0"/>
    <w:rsid w:val="00F312BF"/>
    <w:rPr>
      <w:b/>
    </w:rPr>
  </w:style>
  <w:style w:type="character" w:customStyle="1" w:styleId="WW8Num16z1">
    <w:name w:val="WW8Num16z1"/>
    <w:rsid w:val="00F312BF"/>
    <w:rPr>
      <w:b w:val="0"/>
      <w:i/>
    </w:rPr>
  </w:style>
  <w:style w:type="character" w:customStyle="1" w:styleId="WW8Num17z0">
    <w:name w:val="WW8Num17z0"/>
    <w:rsid w:val="00F312BF"/>
    <w:rPr>
      <w:rFonts w:ascii="Times New Roman" w:eastAsia="Times New Roman" w:hAnsi="Times New Roman" w:cs="Times New Roman"/>
    </w:rPr>
  </w:style>
  <w:style w:type="character" w:customStyle="1" w:styleId="WW8Num17z1">
    <w:name w:val="WW8Num17z1"/>
    <w:rsid w:val="00F312BF"/>
    <w:rPr>
      <w:rFonts w:ascii="Courier New" w:hAnsi="Courier New" w:cs="Courier New"/>
    </w:rPr>
  </w:style>
  <w:style w:type="character" w:customStyle="1" w:styleId="WW8Num17z2">
    <w:name w:val="WW8Num17z2"/>
    <w:rsid w:val="00F312BF"/>
    <w:rPr>
      <w:rFonts w:ascii="Wingdings" w:hAnsi="Wingdings"/>
    </w:rPr>
  </w:style>
  <w:style w:type="character" w:customStyle="1" w:styleId="WW8Num17z3">
    <w:name w:val="WW8Num17z3"/>
    <w:rsid w:val="00F312BF"/>
    <w:rPr>
      <w:rFonts w:ascii="Symbol" w:hAnsi="Symbol"/>
    </w:rPr>
  </w:style>
  <w:style w:type="character" w:customStyle="1" w:styleId="WW8Num18z0">
    <w:name w:val="WW8Num18z0"/>
    <w:rsid w:val="00F312BF"/>
    <w:rPr>
      <w:b/>
    </w:rPr>
  </w:style>
  <w:style w:type="character" w:customStyle="1" w:styleId="WW8Num18z1">
    <w:name w:val="WW8Num18z1"/>
    <w:rsid w:val="00F312BF"/>
    <w:rPr>
      <w:b w:val="0"/>
      <w:i/>
    </w:rPr>
  </w:style>
  <w:style w:type="character" w:customStyle="1" w:styleId="WW8Num19z0">
    <w:name w:val="WW8Num19z0"/>
    <w:rsid w:val="00F312BF"/>
    <w:rPr>
      <w:rFonts w:ascii="Times New Roman" w:eastAsia="Times New Roman" w:hAnsi="Times New Roman" w:cs="Times New Roman"/>
    </w:rPr>
  </w:style>
  <w:style w:type="character" w:customStyle="1" w:styleId="WW8Num19z1">
    <w:name w:val="WW8Num19z1"/>
    <w:rsid w:val="00F312BF"/>
    <w:rPr>
      <w:rFonts w:ascii="Courier New" w:hAnsi="Courier New" w:cs="Courier New"/>
    </w:rPr>
  </w:style>
  <w:style w:type="character" w:customStyle="1" w:styleId="WW8Num19z2">
    <w:name w:val="WW8Num19z2"/>
    <w:rsid w:val="00F312BF"/>
    <w:rPr>
      <w:rFonts w:ascii="Wingdings" w:hAnsi="Wingdings"/>
    </w:rPr>
  </w:style>
  <w:style w:type="character" w:customStyle="1" w:styleId="WW8Num19z3">
    <w:name w:val="WW8Num19z3"/>
    <w:rsid w:val="00F312BF"/>
    <w:rPr>
      <w:rFonts w:ascii="Symbol" w:hAnsi="Symbol"/>
    </w:rPr>
  </w:style>
  <w:style w:type="character" w:customStyle="1" w:styleId="WW8Num20z0">
    <w:name w:val="WW8Num20z0"/>
    <w:rsid w:val="00F312BF"/>
    <w:rPr>
      <w:rFonts w:ascii="Arial" w:eastAsia="cgtime" w:hAnsi="Arial"/>
    </w:rPr>
  </w:style>
  <w:style w:type="character" w:customStyle="1" w:styleId="WW8Num20z1">
    <w:name w:val="WW8Num20z1"/>
    <w:rsid w:val="00F312BF"/>
    <w:rPr>
      <w:rFonts w:ascii="Courier New" w:hAnsi="Courier New" w:cs="Courier New"/>
    </w:rPr>
  </w:style>
  <w:style w:type="character" w:customStyle="1" w:styleId="WW8Num20z2">
    <w:name w:val="WW8Num20z2"/>
    <w:rsid w:val="00F312BF"/>
    <w:rPr>
      <w:rFonts w:ascii="Wingdings" w:hAnsi="Wingdings"/>
    </w:rPr>
  </w:style>
  <w:style w:type="character" w:customStyle="1" w:styleId="WW8Num20z3">
    <w:name w:val="WW8Num20z3"/>
    <w:rsid w:val="00F312BF"/>
    <w:rPr>
      <w:rFonts w:ascii="Symbol" w:hAnsi="Symbol"/>
    </w:rPr>
  </w:style>
  <w:style w:type="character" w:customStyle="1" w:styleId="WW8Num21z0">
    <w:name w:val="WW8Num21z0"/>
    <w:rsid w:val="00F312BF"/>
    <w:rPr>
      <w:rFonts w:ascii="Times New Roman" w:eastAsia="Times New Roman" w:hAnsi="Times New Roman" w:cs="Times New Roman"/>
    </w:rPr>
  </w:style>
  <w:style w:type="character" w:customStyle="1" w:styleId="WW8Num21z1">
    <w:name w:val="WW8Num21z1"/>
    <w:rsid w:val="00F312BF"/>
    <w:rPr>
      <w:rFonts w:ascii="Courier New" w:hAnsi="Courier New" w:cs="Courier New"/>
    </w:rPr>
  </w:style>
  <w:style w:type="character" w:customStyle="1" w:styleId="WW8Num21z2">
    <w:name w:val="WW8Num21z2"/>
    <w:rsid w:val="00F312BF"/>
    <w:rPr>
      <w:rFonts w:ascii="Wingdings" w:hAnsi="Wingdings"/>
    </w:rPr>
  </w:style>
  <w:style w:type="character" w:customStyle="1" w:styleId="WW8Num21z3">
    <w:name w:val="WW8Num21z3"/>
    <w:rsid w:val="00F312BF"/>
    <w:rPr>
      <w:rFonts w:ascii="Symbol" w:hAnsi="Symbol"/>
    </w:rPr>
  </w:style>
  <w:style w:type="character" w:customStyle="1" w:styleId="WW8Num22z0">
    <w:name w:val="WW8Num22z0"/>
    <w:rsid w:val="00F312BF"/>
    <w:rPr>
      <w:b/>
    </w:rPr>
  </w:style>
  <w:style w:type="character" w:customStyle="1" w:styleId="WW8Num22z1">
    <w:name w:val="WW8Num22z1"/>
    <w:rsid w:val="00F312BF"/>
    <w:rPr>
      <w:b w:val="0"/>
      <w:i/>
    </w:rPr>
  </w:style>
  <w:style w:type="character" w:customStyle="1" w:styleId="WW8Num23z0">
    <w:name w:val="WW8Num23z0"/>
    <w:rsid w:val="00F312BF"/>
    <w:rPr>
      <w:b/>
    </w:rPr>
  </w:style>
  <w:style w:type="character" w:customStyle="1" w:styleId="WW8Num23z1">
    <w:name w:val="WW8Num23z1"/>
    <w:rsid w:val="00F312BF"/>
    <w:rPr>
      <w:b w:val="0"/>
      <w:i/>
    </w:rPr>
  </w:style>
  <w:style w:type="character" w:customStyle="1" w:styleId="WW8Num24z0">
    <w:name w:val="WW8Num24z0"/>
    <w:rsid w:val="00F312BF"/>
    <w:rPr>
      <w:rFonts w:ascii="Symbol" w:hAnsi="Symbol"/>
    </w:rPr>
  </w:style>
  <w:style w:type="character" w:customStyle="1" w:styleId="WW8Num24z1">
    <w:name w:val="WW8Num24z1"/>
    <w:rsid w:val="00F312BF"/>
    <w:rPr>
      <w:rFonts w:ascii="Arial" w:hAnsi="Arial"/>
      <w:b w:val="0"/>
      <w:i w:val="0"/>
    </w:rPr>
  </w:style>
  <w:style w:type="character" w:customStyle="1" w:styleId="WW8Num24z2">
    <w:name w:val="WW8Num24z2"/>
    <w:rsid w:val="00F312BF"/>
    <w:rPr>
      <w:rFonts w:ascii="Wingdings" w:hAnsi="Wingdings"/>
    </w:rPr>
  </w:style>
  <w:style w:type="character" w:customStyle="1" w:styleId="WW8Num24z4">
    <w:name w:val="WW8Num24z4"/>
    <w:rsid w:val="00F312BF"/>
    <w:rPr>
      <w:rFonts w:ascii="Courier New" w:hAnsi="Courier New" w:cs="Courier New"/>
    </w:rPr>
  </w:style>
  <w:style w:type="character" w:customStyle="1" w:styleId="WW8Num25z0">
    <w:name w:val="WW8Num25z0"/>
    <w:rsid w:val="00F312BF"/>
    <w:rPr>
      <w:rFonts w:ascii="Times New Roman" w:hAnsi="Times New Roman" w:cs="Times New Roman"/>
      <w:b/>
      <w:sz w:val="24"/>
    </w:rPr>
  </w:style>
  <w:style w:type="character" w:customStyle="1" w:styleId="WW8Num26z0">
    <w:name w:val="WW8Num26z0"/>
    <w:rsid w:val="00F312BF"/>
    <w:rPr>
      <w:rFonts w:ascii="Times New Roman" w:hAnsi="Times New Roman" w:cs="Times New Roman"/>
      <w:b/>
      <w:sz w:val="24"/>
    </w:rPr>
  </w:style>
  <w:style w:type="character" w:customStyle="1" w:styleId="WW8Num27z0">
    <w:name w:val="WW8Num27z0"/>
    <w:rsid w:val="00F312BF"/>
    <w:rPr>
      <w:b/>
    </w:rPr>
  </w:style>
  <w:style w:type="character" w:customStyle="1" w:styleId="WW8Num27z1">
    <w:name w:val="WW8Num27z1"/>
    <w:rsid w:val="00F312BF"/>
    <w:rPr>
      <w:b w:val="0"/>
      <w:i/>
    </w:rPr>
  </w:style>
  <w:style w:type="character" w:customStyle="1" w:styleId="WW8Num28z0">
    <w:name w:val="WW8Num28z0"/>
    <w:rsid w:val="00F312BF"/>
    <w:rPr>
      <w:b/>
    </w:rPr>
  </w:style>
  <w:style w:type="character" w:customStyle="1" w:styleId="Policepardfaut1">
    <w:name w:val="Police par défaut1"/>
    <w:rsid w:val="00F312BF"/>
  </w:style>
  <w:style w:type="character" w:styleId="Numrodepage">
    <w:name w:val="page number"/>
    <w:basedOn w:val="Policepardfaut1"/>
    <w:rsid w:val="00F312BF"/>
  </w:style>
  <w:style w:type="character" w:customStyle="1" w:styleId="CarCar3">
    <w:name w:val="Car Car3"/>
    <w:rsid w:val="00F312BF"/>
    <w:rPr>
      <w:sz w:val="24"/>
      <w:szCs w:val="24"/>
      <w:lang w:val="fr-CA" w:eastAsia="ar-SA" w:bidi="ar-SA"/>
    </w:rPr>
  </w:style>
  <w:style w:type="character" w:customStyle="1" w:styleId="CarCar2">
    <w:name w:val="Car Car2"/>
    <w:rsid w:val="00F312BF"/>
    <w:rPr>
      <w:rFonts w:ascii="Cambria" w:eastAsia="Times New Roman" w:hAnsi="Cambria" w:cs="Times New Roman"/>
      <w:b/>
      <w:bCs/>
      <w:kern w:val="1"/>
      <w:sz w:val="32"/>
      <w:szCs w:val="32"/>
      <w:lang w:val="fr-CA"/>
    </w:rPr>
  </w:style>
  <w:style w:type="character" w:customStyle="1" w:styleId="CarCar1">
    <w:name w:val="Car Car1"/>
    <w:rsid w:val="00F312BF"/>
    <w:rPr>
      <w:rFonts w:ascii="Cambria" w:eastAsia="Times New Roman" w:hAnsi="Cambria" w:cs="Times New Roman"/>
      <w:sz w:val="24"/>
      <w:szCs w:val="24"/>
      <w:lang w:val="fr-CA"/>
    </w:rPr>
  </w:style>
  <w:style w:type="character" w:styleId="Lienhypertexte">
    <w:name w:val="Hyperlink"/>
    <w:uiPriority w:val="99"/>
    <w:rsid w:val="00F312BF"/>
    <w:rPr>
      <w:color w:val="0000FF"/>
      <w:u w:val="single"/>
    </w:rPr>
  </w:style>
  <w:style w:type="character" w:customStyle="1" w:styleId="themebody">
    <w:name w:val="themebody"/>
    <w:basedOn w:val="Policepardfaut1"/>
    <w:rsid w:val="00F312BF"/>
  </w:style>
  <w:style w:type="character" w:customStyle="1" w:styleId="CarCar">
    <w:name w:val="Car Car"/>
    <w:rsid w:val="00F312BF"/>
    <w:rPr>
      <w:rFonts w:ascii="Tahoma" w:hAnsi="Tahoma" w:cs="Tahoma"/>
      <w:sz w:val="16"/>
      <w:szCs w:val="16"/>
      <w:lang w:val="fr-CA"/>
    </w:rPr>
  </w:style>
  <w:style w:type="character" w:customStyle="1" w:styleId="FooterChar">
    <w:name w:val="Footer Char"/>
    <w:rsid w:val="00F312BF"/>
    <w:rPr>
      <w:rFonts w:ascii="Times New Roman" w:hAnsi="Times New Roman" w:cs="Times New Roman"/>
      <w:sz w:val="24"/>
      <w:szCs w:val="24"/>
      <w:lang w:val="fr-CA"/>
    </w:rPr>
  </w:style>
  <w:style w:type="paragraph" w:customStyle="1" w:styleId="Heading">
    <w:name w:val="Heading"/>
    <w:basedOn w:val="Normal"/>
    <w:next w:val="Corpsdetexte"/>
    <w:rsid w:val="00F312BF"/>
    <w:pPr>
      <w:keepNext/>
      <w:spacing w:before="240" w:after="120"/>
    </w:pPr>
    <w:rPr>
      <w:rFonts w:ascii="Arial" w:eastAsia="DejaVu Sans" w:hAnsi="Arial" w:cs="DejaVu Sans"/>
      <w:sz w:val="28"/>
      <w:szCs w:val="28"/>
    </w:rPr>
  </w:style>
  <w:style w:type="paragraph" w:styleId="Corpsdetexte">
    <w:name w:val="Body Text"/>
    <w:basedOn w:val="Normal"/>
    <w:link w:val="CorpsdetexteCar"/>
    <w:rsid w:val="00F312BF"/>
    <w:pPr>
      <w:spacing w:after="120"/>
    </w:pPr>
  </w:style>
  <w:style w:type="character" w:customStyle="1" w:styleId="CorpsdetexteCar">
    <w:name w:val="Corps de texte Car"/>
    <w:link w:val="Corpsdetexte"/>
    <w:rsid w:val="00F312BF"/>
    <w:rPr>
      <w:sz w:val="24"/>
      <w:szCs w:val="24"/>
      <w:lang w:val="fr-CA" w:eastAsia="ar-SA" w:bidi="ar-SA"/>
    </w:rPr>
  </w:style>
  <w:style w:type="paragraph" w:styleId="Liste">
    <w:name w:val="List"/>
    <w:basedOn w:val="Corpsdetexte"/>
    <w:rsid w:val="00F312BF"/>
  </w:style>
  <w:style w:type="paragraph" w:customStyle="1" w:styleId="Lgende1">
    <w:name w:val="Légende1"/>
    <w:basedOn w:val="Normal"/>
    <w:rsid w:val="00F312BF"/>
    <w:pPr>
      <w:suppressLineNumbers/>
      <w:spacing w:before="120" w:after="120"/>
    </w:pPr>
    <w:rPr>
      <w:i/>
      <w:iCs/>
    </w:rPr>
  </w:style>
  <w:style w:type="paragraph" w:customStyle="1" w:styleId="Index">
    <w:name w:val="Index"/>
    <w:basedOn w:val="Normal"/>
    <w:rsid w:val="00F312BF"/>
    <w:pPr>
      <w:suppressLineNumbers/>
    </w:pPr>
  </w:style>
  <w:style w:type="paragraph" w:styleId="En-tte">
    <w:name w:val="header"/>
    <w:basedOn w:val="Normal"/>
    <w:link w:val="En-tteCar"/>
    <w:uiPriority w:val="99"/>
    <w:rsid w:val="00F312BF"/>
    <w:pPr>
      <w:tabs>
        <w:tab w:val="center" w:pos="4536"/>
        <w:tab w:val="right" w:pos="9072"/>
      </w:tabs>
      <w:spacing w:line="360" w:lineRule="auto"/>
    </w:pPr>
    <w:rPr>
      <w:szCs w:val="20"/>
    </w:rPr>
  </w:style>
  <w:style w:type="character" w:customStyle="1" w:styleId="En-tteCar">
    <w:name w:val="En-tête Car"/>
    <w:link w:val="En-tte"/>
    <w:uiPriority w:val="99"/>
    <w:rsid w:val="00F312BF"/>
    <w:rPr>
      <w:sz w:val="24"/>
      <w:lang w:val="fr-FR" w:eastAsia="ar-SA" w:bidi="ar-SA"/>
    </w:rPr>
  </w:style>
  <w:style w:type="paragraph" w:styleId="Pieddepage">
    <w:name w:val="footer"/>
    <w:basedOn w:val="Normal"/>
    <w:link w:val="PieddepageCar"/>
    <w:uiPriority w:val="99"/>
    <w:rsid w:val="00F312BF"/>
    <w:pPr>
      <w:tabs>
        <w:tab w:val="center" w:pos="4536"/>
        <w:tab w:val="right" w:pos="9072"/>
      </w:tabs>
    </w:pPr>
  </w:style>
  <w:style w:type="character" w:customStyle="1" w:styleId="PieddepageCar">
    <w:name w:val="Pied de page Car"/>
    <w:link w:val="Pieddepage"/>
    <w:uiPriority w:val="99"/>
    <w:rsid w:val="00F312BF"/>
    <w:rPr>
      <w:sz w:val="24"/>
      <w:szCs w:val="24"/>
      <w:lang w:val="fr-CA" w:eastAsia="ar-SA" w:bidi="ar-SA"/>
    </w:rPr>
  </w:style>
  <w:style w:type="paragraph" w:customStyle="1" w:styleId="Corpsdetexte21">
    <w:name w:val="Corps de texte 21"/>
    <w:basedOn w:val="Normal"/>
    <w:rsid w:val="00F312BF"/>
    <w:pPr>
      <w:spacing w:line="360" w:lineRule="auto"/>
    </w:pPr>
    <w:rPr>
      <w:b/>
      <w:bCs/>
      <w:i/>
      <w:iCs/>
    </w:rPr>
  </w:style>
  <w:style w:type="paragraph" w:styleId="En-ttedetabledesmatires">
    <w:name w:val="TOC Heading"/>
    <w:basedOn w:val="Titre1"/>
    <w:next w:val="Normal"/>
    <w:uiPriority w:val="39"/>
    <w:qFormat/>
    <w:rsid w:val="00F312BF"/>
    <w:pPr>
      <w:keepLines/>
      <w:spacing w:before="480" w:line="276" w:lineRule="auto"/>
      <w:outlineLvl w:val="9"/>
    </w:pPr>
    <w:rPr>
      <w:rFonts w:ascii="Cambria" w:hAnsi="Cambria"/>
      <w:color w:val="365F91"/>
      <w:sz w:val="28"/>
      <w:szCs w:val="28"/>
      <w:u w:val="none"/>
    </w:rPr>
  </w:style>
  <w:style w:type="paragraph" w:styleId="Titre">
    <w:name w:val="Title"/>
    <w:basedOn w:val="Normal"/>
    <w:next w:val="Normal"/>
    <w:link w:val="TitreCar"/>
    <w:qFormat/>
    <w:rsid w:val="00B13AC6"/>
    <w:pPr>
      <w:spacing w:before="240" w:after="60"/>
    </w:pPr>
    <w:rPr>
      <w:b/>
      <w:bCs/>
      <w:kern w:val="1"/>
      <w:szCs w:val="32"/>
    </w:rPr>
  </w:style>
  <w:style w:type="character" w:customStyle="1" w:styleId="TitreCar">
    <w:name w:val="Titre Car"/>
    <w:link w:val="Titre"/>
    <w:rsid w:val="00B13AC6"/>
    <w:rPr>
      <w:b/>
      <w:bCs/>
      <w:kern w:val="1"/>
      <w:sz w:val="24"/>
      <w:szCs w:val="32"/>
      <w:lang w:val="fr-CA" w:eastAsia="ar-SA"/>
    </w:rPr>
  </w:style>
  <w:style w:type="paragraph" w:styleId="Sous-titre">
    <w:name w:val="Subtitle"/>
    <w:basedOn w:val="Normal"/>
    <w:next w:val="Normal"/>
    <w:link w:val="Sous-titreCar"/>
    <w:qFormat/>
    <w:rsid w:val="00F312BF"/>
    <w:pPr>
      <w:spacing w:after="60"/>
      <w:jc w:val="center"/>
    </w:pPr>
    <w:rPr>
      <w:rFonts w:ascii="Cambria" w:hAnsi="Cambria"/>
    </w:rPr>
  </w:style>
  <w:style w:type="character" w:customStyle="1" w:styleId="Sous-titreCar">
    <w:name w:val="Sous-titre Car"/>
    <w:link w:val="Sous-titre"/>
    <w:rsid w:val="00F312BF"/>
    <w:rPr>
      <w:rFonts w:ascii="Cambria" w:hAnsi="Cambria"/>
      <w:sz w:val="24"/>
      <w:szCs w:val="24"/>
      <w:lang w:val="fr-CA" w:eastAsia="ar-SA" w:bidi="ar-SA"/>
    </w:rPr>
  </w:style>
  <w:style w:type="paragraph" w:styleId="TM1">
    <w:name w:val="toc 1"/>
    <w:basedOn w:val="Normal"/>
    <w:next w:val="Normal"/>
    <w:uiPriority w:val="39"/>
    <w:rsid w:val="0018331F"/>
    <w:pPr>
      <w:spacing w:before="120"/>
    </w:pPr>
    <w:rPr>
      <w:rFonts w:asciiTheme="minorHAnsi" w:hAnsiTheme="minorHAnsi"/>
      <w:b/>
      <w:bCs/>
      <w:i/>
      <w:iCs/>
    </w:rPr>
  </w:style>
  <w:style w:type="paragraph" w:styleId="TM2">
    <w:name w:val="toc 2"/>
    <w:basedOn w:val="Normal"/>
    <w:next w:val="Normal"/>
    <w:uiPriority w:val="39"/>
    <w:rsid w:val="00F312BF"/>
    <w:pPr>
      <w:spacing w:before="120"/>
      <w:ind w:left="240"/>
    </w:pPr>
    <w:rPr>
      <w:rFonts w:asciiTheme="minorHAnsi" w:hAnsiTheme="minorHAnsi"/>
      <w:b/>
      <w:bCs/>
      <w:sz w:val="22"/>
      <w:szCs w:val="22"/>
    </w:rPr>
  </w:style>
  <w:style w:type="paragraph" w:styleId="Textedebulles">
    <w:name w:val="Balloon Text"/>
    <w:basedOn w:val="Normal"/>
    <w:link w:val="TextedebullesCar"/>
    <w:rsid w:val="00F312BF"/>
    <w:rPr>
      <w:rFonts w:ascii="Tahoma" w:hAnsi="Tahoma"/>
      <w:sz w:val="16"/>
      <w:szCs w:val="16"/>
    </w:rPr>
  </w:style>
  <w:style w:type="character" w:customStyle="1" w:styleId="TextedebullesCar">
    <w:name w:val="Texte de bulles Car"/>
    <w:link w:val="Textedebulles"/>
    <w:rsid w:val="00F312BF"/>
    <w:rPr>
      <w:rFonts w:ascii="Tahoma" w:hAnsi="Tahoma"/>
      <w:sz w:val="16"/>
      <w:szCs w:val="16"/>
      <w:lang w:val="fr-CA" w:eastAsia="ar-SA" w:bidi="ar-SA"/>
    </w:rPr>
  </w:style>
  <w:style w:type="paragraph" w:customStyle="1" w:styleId="TableContents">
    <w:name w:val="Table Contents"/>
    <w:basedOn w:val="Normal"/>
    <w:rsid w:val="00F312BF"/>
    <w:pPr>
      <w:suppressLineNumbers/>
    </w:pPr>
  </w:style>
  <w:style w:type="paragraph" w:customStyle="1" w:styleId="TableHeading">
    <w:name w:val="Table Heading"/>
    <w:basedOn w:val="TableContents"/>
    <w:rsid w:val="00F312BF"/>
    <w:pPr>
      <w:jc w:val="center"/>
    </w:pPr>
    <w:rPr>
      <w:b/>
      <w:bCs/>
    </w:rPr>
  </w:style>
  <w:style w:type="paragraph" w:styleId="TM3">
    <w:name w:val="toc 3"/>
    <w:basedOn w:val="Index"/>
    <w:uiPriority w:val="39"/>
    <w:rsid w:val="00F312BF"/>
    <w:pPr>
      <w:suppressLineNumbers w:val="0"/>
      <w:ind w:left="480"/>
    </w:pPr>
    <w:rPr>
      <w:rFonts w:asciiTheme="minorHAnsi" w:hAnsiTheme="minorHAnsi"/>
      <w:sz w:val="20"/>
      <w:szCs w:val="20"/>
    </w:rPr>
  </w:style>
  <w:style w:type="paragraph" w:styleId="TM4">
    <w:name w:val="toc 4"/>
    <w:basedOn w:val="Index"/>
    <w:uiPriority w:val="39"/>
    <w:rsid w:val="00F312BF"/>
    <w:pPr>
      <w:suppressLineNumbers w:val="0"/>
      <w:ind w:left="720"/>
    </w:pPr>
    <w:rPr>
      <w:rFonts w:asciiTheme="minorHAnsi" w:hAnsiTheme="minorHAnsi"/>
      <w:sz w:val="20"/>
      <w:szCs w:val="20"/>
    </w:rPr>
  </w:style>
  <w:style w:type="paragraph" w:styleId="TM5">
    <w:name w:val="toc 5"/>
    <w:basedOn w:val="Index"/>
    <w:uiPriority w:val="39"/>
    <w:rsid w:val="00F312BF"/>
    <w:pPr>
      <w:suppressLineNumbers w:val="0"/>
      <w:ind w:left="960"/>
    </w:pPr>
    <w:rPr>
      <w:rFonts w:asciiTheme="minorHAnsi" w:hAnsiTheme="minorHAnsi"/>
      <w:sz w:val="20"/>
      <w:szCs w:val="20"/>
    </w:rPr>
  </w:style>
  <w:style w:type="paragraph" w:styleId="TM6">
    <w:name w:val="toc 6"/>
    <w:basedOn w:val="Index"/>
    <w:uiPriority w:val="39"/>
    <w:rsid w:val="00F312BF"/>
    <w:pPr>
      <w:suppressLineNumbers w:val="0"/>
      <w:ind w:left="1200"/>
    </w:pPr>
    <w:rPr>
      <w:rFonts w:asciiTheme="minorHAnsi" w:hAnsiTheme="minorHAnsi"/>
      <w:sz w:val="20"/>
      <w:szCs w:val="20"/>
    </w:rPr>
  </w:style>
  <w:style w:type="paragraph" w:styleId="TM7">
    <w:name w:val="toc 7"/>
    <w:basedOn w:val="Index"/>
    <w:uiPriority w:val="39"/>
    <w:rsid w:val="00F312BF"/>
    <w:pPr>
      <w:suppressLineNumbers w:val="0"/>
      <w:ind w:left="1440"/>
    </w:pPr>
    <w:rPr>
      <w:rFonts w:asciiTheme="minorHAnsi" w:hAnsiTheme="minorHAnsi"/>
      <w:sz w:val="20"/>
      <w:szCs w:val="20"/>
    </w:rPr>
  </w:style>
  <w:style w:type="paragraph" w:styleId="TM8">
    <w:name w:val="toc 8"/>
    <w:basedOn w:val="Index"/>
    <w:uiPriority w:val="39"/>
    <w:rsid w:val="00F312BF"/>
    <w:pPr>
      <w:suppressLineNumbers w:val="0"/>
      <w:ind w:left="1680"/>
    </w:pPr>
    <w:rPr>
      <w:rFonts w:asciiTheme="minorHAnsi" w:hAnsiTheme="minorHAnsi"/>
      <w:sz w:val="20"/>
      <w:szCs w:val="20"/>
    </w:rPr>
  </w:style>
  <w:style w:type="paragraph" w:styleId="TM9">
    <w:name w:val="toc 9"/>
    <w:basedOn w:val="Index"/>
    <w:uiPriority w:val="39"/>
    <w:rsid w:val="00F312BF"/>
    <w:pPr>
      <w:suppressLineNumbers w:val="0"/>
      <w:ind w:left="1920"/>
    </w:pPr>
    <w:rPr>
      <w:rFonts w:asciiTheme="minorHAnsi" w:hAnsiTheme="minorHAnsi"/>
      <w:sz w:val="20"/>
      <w:szCs w:val="20"/>
    </w:rPr>
  </w:style>
  <w:style w:type="paragraph" w:customStyle="1" w:styleId="Contents10">
    <w:name w:val="Contents 10"/>
    <w:basedOn w:val="Index"/>
    <w:rsid w:val="00F312BF"/>
    <w:pPr>
      <w:tabs>
        <w:tab w:val="right" w:leader="dot" w:pos="7090"/>
      </w:tabs>
      <w:ind w:left="2547"/>
    </w:pPr>
  </w:style>
  <w:style w:type="paragraph" w:customStyle="1" w:styleId="Framecontents">
    <w:name w:val="Frame contents"/>
    <w:basedOn w:val="Corpsdetexte"/>
    <w:rsid w:val="00F312BF"/>
  </w:style>
  <w:style w:type="character" w:styleId="Numrodeligne">
    <w:name w:val="line number"/>
    <w:basedOn w:val="Policepardfaut"/>
    <w:rsid w:val="00FA3F57"/>
  </w:style>
  <w:style w:type="paragraph" w:styleId="Paragraphedeliste">
    <w:name w:val="List Paragraph"/>
    <w:aliases w:val="Bullets,Paragraphe  revu,Liste 1,L_4,Paragraphe de liste4,References,Numbered List Paragraph,List Bullet Mary,Liste numérotée,Liste à puce,Tableau Adere,Liste couleur - Accent 11,List Paragraph (numbered (a))"/>
    <w:basedOn w:val="Normal"/>
    <w:link w:val="ParagraphedelisteCar"/>
    <w:uiPriority w:val="34"/>
    <w:qFormat/>
    <w:rsid w:val="00B26252"/>
    <w:pPr>
      <w:ind w:left="720"/>
      <w:contextualSpacing/>
    </w:pPr>
  </w:style>
  <w:style w:type="table" w:styleId="Grilledutableau">
    <w:name w:val="Table Grid"/>
    <w:basedOn w:val="TableauNormal"/>
    <w:uiPriority w:val="39"/>
    <w:rsid w:val="004E47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775FE4"/>
    <w:pPr>
      <w:numPr>
        <w:numId w:val="18"/>
      </w:numPr>
    </w:pPr>
  </w:style>
  <w:style w:type="character" w:styleId="Marquedecommentaire">
    <w:name w:val="annotation reference"/>
    <w:basedOn w:val="Policepardfaut"/>
    <w:semiHidden/>
    <w:unhideWhenUsed/>
    <w:rsid w:val="00D359BC"/>
    <w:rPr>
      <w:sz w:val="16"/>
      <w:szCs w:val="16"/>
    </w:rPr>
  </w:style>
  <w:style w:type="paragraph" w:styleId="Commentaire">
    <w:name w:val="annotation text"/>
    <w:basedOn w:val="Normal"/>
    <w:link w:val="CommentaireCar"/>
    <w:unhideWhenUsed/>
    <w:rsid w:val="00D359BC"/>
    <w:rPr>
      <w:sz w:val="20"/>
      <w:szCs w:val="20"/>
    </w:rPr>
  </w:style>
  <w:style w:type="character" w:customStyle="1" w:styleId="CommentaireCar">
    <w:name w:val="Commentaire Car"/>
    <w:basedOn w:val="Policepardfaut"/>
    <w:link w:val="Commentaire"/>
    <w:rsid w:val="00D359BC"/>
    <w:rPr>
      <w:lang w:val="fr-CA" w:eastAsia="ar-SA"/>
    </w:rPr>
  </w:style>
  <w:style w:type="paragraph" w:styleId="Objetducommentaire">
    <w:name w:val="annotation subject"/>
    <w:basedOn w:val="Commentaire"/>
    <w:next w:val="Commentaire"/>
    <w:link w:val="ObjetducommentaireCar"/>
    <w:semiHidden/>
    <w:unhideWhenUsed/>
    <w:rsid w:val="00D359BC"/>
    <w:rPr>
      <w:b/>
      <w:bCs/>
    </w:rPr>
  </w:style>
  <w:style w:type="character" w:customStyle="1" w:styleId="ObjetducommentaireCar">
    <w:name w:val="Objet du commentaire Car"/>
    <w:basedOn w:val="CommentaireCar"/>
    <w:link w:val="Objetducommentaire"/>
    <w:semiHidden/>
    <w:rsid w:val="00D359BC"/>
    <w:rPr>
      <w:b/>
      <w:bCs/>
      <w:lang w:val="fr-CA" w:eastAsia="ar-SA"/>
    </w:rPr>
  </w:style>
  <w:style w:type="table" w:customStyle="1" w:styleId="Grilledutableau1">
    <w:name w:val="Grille du tableau1"/>
    <w:basedOn w:val="TableauNormal"/>
    <w:next w:val="Grilledutableau"/>
    <w:uiPriority w:val="39"/>
    <w:rsid w:val="00D721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ev">
    <w:name w:val="Strong"/>
    <w:basedOn w:val="Policepardfaut"/>
    <w:qFormat/>
    <w:rsid w:val="005461D3"/>
    <w:rPr>
      <w:b/>
      <w:bCs/>
    </w:rPr>
  </w:style>
  <w:style w:type="paragraph" w:customStyle="1" w:styleId="Tritre2">
    <w:name w:val="Tritre 2"/>
    <w:basedOn w:val="Titre1"/>
    <w:link w:val="Tritre2Car"/>
    <w:qFormat/>
    <w:rsid w:val="00810C9F"/>
    <w:pPr>
      <w:numPr>
        <w:ilvl w:val="1"/>
        <w:numId w:val="44"/>
      </w:numPr>
      <w:spacing w:before="120" w:after="120"/>
      <w:ind w:left="792"/>
    </w:pPr>
    <w:rPr>
      <w:rFonts w:ascii="Rockwell" w:hAnsi="Rockwell"/>
    </w:rPr>
  </w:style>
  <w:style w:type="character" w:customStyle="1" w:styleId="Tritre2Car">
    <w:name w:val="Tritre 2 Car"/>
    <w:basedOn w:val="TitreCar"/>
    <w:link w:val="Tritre2"/>
    <w:rsid w:val="00810C9F"/>
    <w:rPr>
      <w:rFonts w:ascii="Rockwell" w:hAnsi="Rockwell"/>
      <w:b/>
      <w:bCs/>
      <w:kern w:val="1"/>
      <w:sz w:val="24"/>
      <w:szCs w:val="24"/>
      <w:u w:val="single"/>
      <w:lang w:val="fr-CA" w:eastAsia="ar-SA"/>
    </w:rPr>
  </w:style>
  <w:style w:type="numbering" w:customStyle="1" w:styleId="Style2">
    <w:name w:val="Style2"/>
    <w:uiPriority w:val="99"/>
    <w:rsid w:val="00A151FA"/>
    <w:pPr>
      <w:numPr>
        <w:numId w:val="52"/>
      </w:numPr>
    </w:pPr>
  </w:style>
  <w:style w:type="numbering" w:customStyle="1" w:styleId="Style3">
    <w:name w:val="Style3"/>
    <w:uiPriority w:val="99"/>
    <w:rsid w:val="00D14C8F"/>
    <w:pPr>
      <w:numPr>
        <w:numId w:val="53"/>
      </w:numPr>
    </w:pPr>
  </w:style>
  <w:style w:type="paragraph" w:styleId="Rvision">
    <w:name w:val="Revision"/>
    <w:hidden/>
    <w:uiPriority w:val="71"/>
    <w:semiHidden/>
    <w:rsid w:val="00430992"/>
    <w:pPr>
      <w:ind w:left="0" w:firstLine="0"/>
    </w:pPr>
    <w:rPr>
      <w:sz w:val="24"/>
      <w:szCs w:val="24"/>
      <w:lang w:val="fr-CA" w:eastAsia="ar-SA"/>
    </w:rPr>
  </w:style>
  <w:style w:type="paragraph" w:customStyle="1" w:styleId="techspecs-subheader">
    <w:name w:val="techspecs-subheader"/>
    <w:basedOn w:val="Normal"/>
    <w:rsid w:val="00E3796A"/>
    <w:pPr>
      <w:spacing w:before="100" w:beforeAutospacing="1" w:after="100" w:afterAutospacing="1"/>
    </w:pPr>
  </w:style>
  <w:style w:type="paragraph" w:customStyle="1" w:styleId="Titre10">
    <w:name w:val="Titre1"/>
    <w:basedOn w:val="Normal"/>
    <w:rsid w:val="00420962"/>
    <w:pPr>
      <w:spacing w:before="100" w:beforeAutospacing="1" w:after="100" w:afterAutospacing="1"/>
    </w:pPr>
  </w:style>
  <w:style w:type="paragraph" w:customStyle="1" w:styleId="list-item">
    <w:name w:val="list-item"/>
    <w:basedOn w:val="Normal"/>
    <w:rsid w:val="00420962"/>
    <w:pPr>
      <w:spacing w:before="100" w:beforeAutospacing="1" w:after="100" w:afterAutospacing="1"/>
    </w:pPr>
  </w:style>
  <w:style w:type="paragraph" w:customStyle="1" w:styleId="object">
    <w:name w:val="[object"/>
    <w:basedOn w:val="Normal"/>
    <w:rsid w:val="001108C2"/>
    <w:pPr>
      <w:spacing w:before="100" w:beforeAutospacing="1" w:after="100" w:afterAutospacing="1"/>
    </w:pPr>
  </w:style>
  <w:style w:type="paragraph" w:styleId="Notedebasdepage">
    <w:name w:val="footnote text"/>
    <w:basedOn w:val="Normal"/>
    <w:link w:val="NotedebasdepageCar"/>
    <w:semiHidden/>
    <w:unhideWhenUsed/>
    <w:rsid w:val="00923A88"/>
    <w:rPr>
      <w:sz w:val="20"/>
      <w:szCs w:val="20"/>
    </w:rPr>
  </w:style>
  <w:style w:type="character" w:customStyle="1" w:styleId="NotedebasdepageCar">
    <w:name w:val="Note de bas de page Car"/>
    <w:basedOn w:val="Policepardfaut"/>
    <w:link w:val="Notedebasdepage"/>
    <w:semiHidden/>
    <w:rsid w:val="00923A88"/>
  </w:style>
  <w:style w:type="character" w:styleId="Appelnotedebasdep">
    <w:name w:val="footnote reference"/>
    <w:basedOn w:val="Policepardfaut"/>
    <w:semiHidden/>
    <w:unhideWhenUsed/>
    <w:rsid w:val="00923A88"/>
    <w:rPr>
      <w:vertAlign w:val="superscript"/>
    </w:rPr>
  </w:style>
  <w:style w:type="character" w:styleId="Textedelespacerserv">
    <w:name w:val="Placeholder Text"/>
    <w:basedOn w:val="Policepardfaut"/>
    <w:uiPriority w:val="67"/>
    <w:semiHidden/>
    <w:rsid w:val="0020167A"/>
    <w:rPr>
      <w:color w:val="808080"/>
    </w:rPr>
  </w:style>
  <w:style w:type="paragraph" w:styleId="Lgende">
    <w:name w:val="caption"/>
    <w:basedOn w:val="Normal"/>
    <w:next w:val="Normal"/>
    <w:unhideWhenUsed/>
    <w:qFormat/>
    <w:rsid w:val="00E95E21"/>
    <w:pPr>
      <w:spacing w:after="200"/>
    </w:pPr>
    <w:rPr>
      <w:i/>
      <w:iCs/>
      <w:color w:val="1F497D" w:themeColor="text2"/>
      <w:sz w:val="18"/>
      <w:szCs w:val="18"/>
    </w:rPr>
  </w:style>
  <w:style w:type="character" w:customStyle="1" w:styleId="Mentionnonrsolue1">
    <w:name w:val="Mention non résolue1"/>
    <w:basedOn w:val="Policepardfaut"/>
    <w:uiPriority w:val="99"/>
    <w:semiHidden/>
    <w:unhideWhenUsed/>
    <w:rsid w:val="008F4209"/>
    <w:rPr>
      <w:color w:val="605E5C"/>
      <w:shd w:val="clear" w:color="auto" w:fill="E1DFDD"/>
    </w:rPr>
  </w:style>
  <w:style w:type="character" w:styleId="Lienhypertextesuivivisit">
    <w:name w:val="FollowedHyperlink"/>
    <w:basedOn w:val="Policepardfaut"/>
    <w:rsid w:val="00675E32"/>
    <w:rPr>
      <w:color w:val="800080" w:themeColor="followedHyperlink"/>
      <w:u w:val="single"/>
    </w:rPr>
  </w:style>
  <w:style w:type="character" w:customStyle="1" w:styleId="ParagraphedelisteCar">
    <w:name w:val="Paragraphe de liste Car"/>
    <w:aliases w:val="Bullets Car,Paragraphe  revu Car,Liste 1 Car,L_4 Car,Paragraphe de liste4 Car,References Car,Numbered List Paragraph Car,List Bullet Mary Car,Liste numérotée Car,Liste à puce Car,Tableau Adere Car,Liste couleur - Accent 11 Car"/>
    <w:link w:val="Paragraphedeliste"/>
    <w:uiPriority w:val="34"/>
    <w:qFormat/>
    <w:locked/>
    <w:rsid w:val="00B0658A"/>
    <w:rPr>
      <w:sz w:val="24"/>
      <w:szCs w:val="24"/>
    </w:rPr>
  </w:style>
  <w:style w:type="character" w:styleId="Rfrenceintense">
    <w:name w:val="Intense Reference"/>
    <w:basedOn w:val="Policepardfaut"/>
    <w:uiPriority w:val="32"/>
    <w:qFormat/>
    <w:rsid w:val="00920CAD"/>
    <w:rPr>
      <w:b/>
      <w:bCs/>
      <w:smallCaps/>
      <w:color w:val="C0504D" w:themeColor="accent2"/>
      <w:spacing w:val="5"/>
      <w:u w:val="single"/>
    </w:rPr>
  </w:style>
  <w:style w:type="paragraph" w:customStyle="1" w:styleId="Default">
    <w:name w:val="Default"/>
    <w:rsid w:val="00920CAD"/>
    <w:pPr>
      <w:autoSpaceDE w:val="0"/>
      <w:autoSpaceDN w:val="0"/>
      <w:adjustRightInd w:val="0"/>
      <w:ind w:left="0" w:firstLine="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44531">
      <w:bodyDiv w:val="1"/>
      <w:marLeft w:val="0"/>
      <w:marRight w:val="0"/>
      <w:marTop w:val="0"/>
      <w:marBottom w:val="0"/>
      <w:divBdr>
        <w:top w:val="none" w:sz="0" w:space="0" w:color="auto"/>
        <w:left w:val="none" w:sz="0" w:space="0" w:color="auto"/>
        <w:bottom w:val="none" w:sz="0" w:space="0" w:color="auto"/>
        <w:right w:val="none" w:sz="0" w:space="0" w:color="auto"/>
      </w:divBdr>
    </w:div>
    <w:div w:id="87509429">
      <w:bodyDiv w:val="1"/>
      <w:marLeft w:val="0"/>
      <w:marRight w:val="0"/>
      <w:marTop w:val="0"/>
      <w:marBottom w:val="0"/>
      <w:divBdr>
        <w:top w:val="none" w:sz="0" w:space="0" w:color="auto"/>
        <w:left w:val="none" w:sz="0" w:space="0" w:color="auto"/>
        <w:bottom w:val="none" w:sz="0" w:space="0" w:color="auto"/>
        <w:right w:val="none" w:sz="0" w:space="0" w:color="auto"/>
      </w:divBdr>
    </w:div>
    <w:div w:id="121660232">
      <w:bodyDiv w:val="1"/>
      <w:marLeft w:val="0"/>
      <w:marRight w:val="0"/>
      <w:marTop w:val="0"/>
      <w:marBottom w:val="0"/>
      <w:divBdr>
        <w:top w:val="none" w:sz="0" w:space="0" w:color="auto"/>
        <w:left w:val="none" w:sz="0" w:space="0" w:color="auto"/>
        <w:bottom w:val="none" w:sz="0" w:space="0" w:color="auto"/>
        <w:right w:val="none" w:sz="0" w:space="0" w:color="auto"/>
      </w:divBdr>
    </w:div>
    <w:div w:id="157356398">
      <w:bodyDiv w:val="1"/>
      <w:marLeft w:val="0"/>
      <w:marRight w:val="0"/>
      <w:marTop w:val="0"/>
      <w:marBottom w:val="0"/>
      <w:divBdr>
        <w:top w:val="none" w:sz="0" w:space="0" w:color="auto"/>
        <w:left w:val="none" w:sz="0" w:space="0" w:color="auto"/>
        <w:bottom w:val="none" w:sz="0" w:space="0" w:color="auto"/>
        <w:right w:val="none" w:sz="0" w:space="0" w:color="auto"/>
      </w:divBdr>
    </w:div>
    <w:div w:id="272589272">
      <w:bodyDiv w:val="1"/>
      <w:marLeft w:val="0"/>
      <w:marRight w:val="0"/>
      <w:marTop w:val="0"/>
      <w:marBottom w:val="0"/>
      <w:divBdr>
        <w:top w:val="none" w:sz="0" w:space="0" w:color="auto"/>
        <w:left w:val="none" w:sz="0" w:space="0" w:color="auto"/>
        <w:bottom w:val="none" w:sz="0" w:space="0" w:color="auto"/>
        <w:right w:val="none" w:sz="0" w:space="0" w:color="auto"/>
      </w:divBdr>
    </w:div>
    <w:div w:id="384447158">
      <w:bodyDiv w:val="1"/>
      <w:marLeft w:val="0"/>
      <w:marRight w:val="0"/>
      <w:marTop w:val="0"/>
      <w:marBottom w:val="0"/>
      <w:divBdr>
        <w:top w:val="none" w:sz="0" w:space="0" w:color="auto"/>
        <w:left w:val="none" w:sz="0" w:space="0" w:color="auto"/>
        <w:bottom w:val="none" w:sz="0" w:space="0" w:color="auto"/>
        <w:right w:val="none" w:sz="0" w:space="0" w:color="auto"/>
      </w:divBdr>
    </w:div>
    <w:div w:id="446776163">
      <w:bodyDiv w:val="1"/>
      <w:marLeft w:val="0"/>
      <w:marRight w:val="0"/>
      <w:marTop w:val="0"/>
      <w:marBottom w:val="0"/>
      <w:divBdr>
        <w:top w:val="none" w:sz="0" w:space="0" w:color="auto"/>
        <w:left w:val="none" w:sz="0" w:space="0" w:color="auto"/>
        <w:bottom w:val="none" w:sz="0" w:space="0" w:color="auto"/>
        <w:right w:val="none" w:sz="0" w:space="0" w:color="auto"/>
      </w:divBdr>
    </w:div>
    <w:div w:id="501047773">
      <w:bodyDiv w:val="1"/>
      <w:marLeft w:val="0"/>
      <w:marRight w:val="0"/>
      <w:marTop w:val="0"/>
      <w:marBottom w:val="0"/>
      <w:divBdr>
        <w:top w:val="none" w:sz="0" w:space="0" w:color="auto"/>
        <w:left w:val="none" w:sz="0" w:space="0" w:color="auto"/>
        <w:bottom w:val="none" w:sz="0" w:space="0" w:color="auto"/>
        <w:right w:val="none" w:sz="0" w:space="0" w:color="auto"/>
      </w:divBdr>
    </w:div>
    <w:div w:id="821848057">
      <w:bodyDiv w:val="1"/>
      <w:marLeft w:val="0"/>
      <w:marRight w:val="0"/>
      <w:marTop w:val="0"/>
      <w:marBottom w:val="0"/>
      <w:divBdr>
        <w:top w:val="none" w:sz="0" w:space="0" w:color="auto"/>
        <w:left w:val="none" w:sz="0" w:space="0" w:color="auto"/>
        <w:bottom w:val="none" w:sz="0" w:space="0" w:color="auto"/>
        <w:right w:val="none" w:sz="0" w:space="0" w:color="auto"/>
      </w:divBdr>
    </w:div>
    <w:div w:id="906576373">
      <w:bodyDiv w:val="1"/>
      <w:marLeft w:val="0"/>
      <w:marRight w:val="0"/>
      <w:marTop w:val="0"/>
      <w:marBottom w:val="0"/>
      <w:divBdr>
        <w:top w:val="none" w:sz="0" w:space="0" w:color="auto"/>
        <w:left w:val="none" w:sz="0" w:space="0" w:color="auto"/>
        <w:bottom w:val="none" w:sz="0" w:space="0" w:color="auto"/>
        <w:right w:val="none" w:sz="0" w:space="0" w:color="auto"/>
      </w:divBdr>
    </w:div>
    <w:div w:id="938677002">
      <w:bodyDiv w:val="1"/>
      <w:marLeft w:val="0"/>
      <w:marRight w:val="0"/>
      <w:marTop w:val="0"/>
      <w:marBottom w:val="0"/>
      <w:divBdr>
        <w:top w:val="none" w:sz="0" w:space="0" w:color="auto"/>
        <w:left w:val="none" w:sz="0" w:space="0" w:color="auto"/>
        <w:bottom w:val="none" w:sz="0" w:space="0" w:color="auto"/>
        <w:right w:val="none" w:sz="0" w:space="0" w:color="auto"/>
      </w:divBdr>
    </w:div>
    <w:div w:id="1027607844">
      <w:bodyDiv w:val="1"/>
      <w:marLeft w:val="0"/>
      <w:marRight w:val="0"/>
      <w:marTop w:val="0"/>
      <w:marBottom w:val="0"/>
      <w:divBdr>
        <w:top w:val="none" w:sz="0" w:space="0" w:color="auto"/>
        <w:left w:val="none" w:sz="0" w:space="0" w:color="auto"/>
        <w:bottom w:val="none" w:sz="0" w:space="0" w:color="auto"/>
        <w:right w:val="none" w:sz="0" w:space="0" w:color="auto"/>
      </w:divBdr>
    </w:div>
    <w:div w:id="1040279447">
      <w:bodyDiv w:val="1"/>
      <w:marLeft w:val="0"/>
      <w:marRight w:val="0"/>
      <w:marTop w:val="0"/>
      <w:marBottom w:val="0"/>
      <w:divBdr>
        <w:top w:val="none" w:sz="0" w:space="0" w:color="auto"/>
        <w:left w:val="none" w:sz="0" w:space="0" w:color="auto"/>
        <w:bottom w:val="none" w:sz="0" w:space="0" w:color="auto"/>
        <w:right w:val="none" w:sz="0" w:space="0" w:color="auto"/>
      </w:divBdr>
    </w:div>
    <w:div w:id="1113280858">
      <w:bodyDiv w:val="1"/>
      <w:marLeft w:val="0"/>
      <w:marRight w:val="0"/>
      <w:marTop w:val="0"/>
      <w:marBottom w:val="0"/>
      <w:divBdr>
        <w:top w:val="none" w:sz="0" w:space="0" w:color="auto"/>
        <w:left w:val="none" w:sz="0" w:space="0" w:color="auto"/>
        <w:bottom w:val="none" w:sz="0" w:space="0" w:color="auto"/>
        <w:right w:val="none" w:sz="0" w:space="0" w:color="auto"/>
      </w:divBdr>
    </w:div>
    <w:div w:id="1117215852">
      <w:bodyDiv w:val="1"/>
      <w:marLeft w:val="0"/>
      <w:marRight w:val="0"/>
      <w:marTop w:val="0"/>
      <w:marBottom w:val="0"/>
      <w:divBdr>
        <w:top w:val="none" w:sz="0" w:space="0" w:color="auto"/>
        <w:left w:val="none" w:sz="0" w:space="0" w:color="auto"/>
        <w:bottom w:val="none" w:sz="0" w:space="0" w:color="auto"/>
        <w:right w:val="none" w:sz="0" w:space="0" w:color="auto"/>
      </w:divBdr>
    </w:div>
    <w:div w:id="1181627995">
      <w:bodyDiv w:val="1"/>
      <w:marLeft w:val="0"/>
      <w:marRight w:val="0"/>
      <w:marTop w:val="0"/>
      <w:marBottom w:val="0"/>
      <w:divBdr>
        <w:top w:val="none" w:sz="0" w:space="0" w:color="auto"/>
        <w:left w:val="none" w:sz="0" w:space="0" w:color="auto"/>
        <w:bottom w:val="none" w:sz="0" w:space="0" w:color="auto"/>
        <w:right w:val="none" w:sz="0" w:space="0" w:color="auto"/>
      </w:divBdr>
    </w:div>
    <w:div w:id="1189834010">
      <w:bodyDiv w:val="1"/>
      <w:marLeft w:val="0"/>
      <w:marRight w:val="0"/>
      <w:marTop w:val="0"/>
      <w:marBottom w:val="0"/>
      <w:divBdr>
        <w:top w:val="none" w:sz="0" w:space="0" w:color="auto"/>
        <w:left w:val="none" w:sz="0" w:space="0" w:color="auto"/>
        <w:bottom w:val="none" w:sz="0" w:space="0" w:color="auto"/>
        <w:right w:val="none" w:sz="0" w:space="0" w:color="auto"/>
      </w:divBdr>
    </w:div>
    <w:div w:id="1197280120">
      <w:bodyDiv w:val="1"/>
      <w:marLeft w:val="0"/>
      <w:marRight w:val="0"/>
      <w:marTop w:val="0"/>
      <w:marBottom w:val="0"/>
      <w:divBdr>
        <w:top w:val="none" w:sz="0" w:space="0" w:color="auto"/>
        <w:left w:val="none" w:sz="0" w:space="0" w:color="auto"/>
        <w:bottom w:val="none" w:sz="0" w:space="0" w:color="auto"/>
        <w:right w:val="none" w:sz="0" w:space="0" w:color="auto"/>
      </w:divBdr>
      <w:divsChild>
        <w:div w:id="195390703">
          <w:marLeft w:val="0"/>
          <w:marRight w:val="0"/>
          <w:marTop w:val="0"/>
          <w:marBottom w:val="0"/>
          <w:divBdr>
            <w:top w:val="none" w:sz="0" w:space="0" w:color="auto"/>
            <w:left w:val="none" w:sz="0" w:space="0" w:color="auto"/>
            <w:bottom w:val="none" w:sz="0" w:space="0" w:color="auto"/>
            <w:right w:val="none" w:sz="0" w:space="0" w:color="auto"/>
          </w:divBdr>
        </w:div>
        <w:div w:id="647973085">
          <w:marLeft w:val="0"/>
          <w:marRight w:val="0"/>
          <w:marTop w:val="0"/>
          <w:marBottom w:val="0"/>
          <w:divBdr>
            <w:top w:val="none" w:sz="0" w:space="0" w:color="auto"/>
            <w:left w:val="none" w:sz="0" w:space="0" w:color="auto"/>
            <w:bottom w:val="none" w:sz="0" w:space="0" w:color="auto"/>
            <w:right w:val="none" w:sz="0" w:space="0" w:color="auto"/>
          </w:divBdr>
        </w:div>
        <w:div w:id="668751563">
          <w:marLeft w:val="0"/>
          <w:marRight w:val="0"/>
          <w:marTop w:val="0"/>
          <w:marBottom w:val="0"/>
          <w:divBdr>
            <w:top w:val="none" w:sz="0" w:space="0" w:color="auto"/>
            <w:left w:val="none" w:sz="0" w:space="0" w:color="auto"/>
            <w:bottom w:val="none" w:sz="0" w:space="0" w:color="auto"/>
            <w:right w:val="none" w:sz="0" w:space="0" w:color="auto"/>
          </w:divBdr>
        </w:div>
        <w:div w:id="669521646">
          <w:marLeft w:val="0"/>
          <w:marRight w:val="0"/>
          <w:marTop w:val="0"/>
          <w:marBottom w:val="0"/>
          <w:divBdr>
            <w:top w:val="none" w:sz="0" w:space="0" w:color="auto"/>
            <w:left w:val="none" w:sz="0" w:space="0" w:color="auto"/>
            <w:bottom w:val="none" w:sz="0" w:space="0" w:color="auto"/>
            <w:right w:val="none" w:sz="0" w:space="0" w:color="auto"/>
          </w:divBdr>
        </w:div>
        <w:div w:id="1395929104">
          <w:marLeft w:val="0"/>
          <w:marRight w:val="0"/>
          <w:marTop w:val="0"/>
          <w:marBottom w:val="0"/>
          <w:divBdr>
            <w:top w:val="none" w:sz="0" w:space="0" w:color="auto"/>
            <w:left w:val="none" w:sz="0" w:space="0" w:color="auto"/>
            <w:bottom w:val="none" w:sz="0" w:space="0" w:color="auto"/>
            <w:right w:val="none" w:sz="0" w:space="0" w:color="auto"/>
          </w:divBdr>
        </w:div>
        <w:div w:id="1868173956">
          <w:marLeft w:val="0"/>
          <w:marRight w:val="0"/>
          <w:marTop w:val="0"/>
          <w:marBottom w:val="0"/>
          <w:divBdr>
            <w:top w:val="none" w:sz="0" w:space="0" w:color="auto"/>
            <w:left w:val="none" w:sz="0" w:space="0" w:color="auto"/>
            <w:bottom w:val="none" w:sz="0" w:space="0" w:color="auto"/>
            <w:right w:val="none" w:sz="0" w:space="0" w:color="auto"/>
          </w:divBdr>
        </w:div>
        <w:div w:id="2042629132">
          <w:marLeft w:val="0"/>
          <w:marRight w:val="0"/>
          <w:marTop w:val="0"/>
          <w:marBottom w:val="0"/>
          <w:divBdr>
            <w:top w:val="none" w:sz="0" w:space="0" w:color="auto"/>
            <w:left w:val="none" w:sz="0" w:space="0" w:color="auto"/>
            <w:bottom w:val="none" w:sz="0" w:space="0" w:color="auto"/>
            <w:right w:val="none" w:sz="0" w:space="0" w:color="auto"/>
          </w:divBdr>
        </w:div>
      </w:divsChild>
    </w:div>
    <w:div w:id="1208252231">
      <w:bodyDiv w:val="1"/>
      <w:marLeft w:val="0"/>
      <w:marRight w:val="0"/>
      <w:marTop w:val="0"/>
      <w:marBottom w:val="0"/>
      <w:divBdr>
        <w:top w:val="none" w:sz="0" w:space="0" w:color="auto"/>
        <w:left w:val="none" w:sz="0" w:space="0" w:color="auto"/>
        <w:bottom w:val="none" w:sz="0" w:space="0" w:color="auto"/>
        <w:right w:val="none" w:sz="0" w:space="0" w:color="auto"/>
      </w:divBdr>
    </w:div>
    <w:div w:id="1220362445">
      <w:bodyDiv w:val="1"/>
      <w:marLeft w:val="0"/>
      <w:marRight w:val="0"/>
      <w:marTop w:val="0"/>
      <w:marBottom w:val="0"/>
      <w:divBdr>
        <w:top w:val="none" w:sz="0" w:space="0" w:color="auto"/>
        <w:left w:val="none" w:sz="0" w:space="0" w:color="auto"/>
        <w:bottom w:val="none" w:sz="0" w:space="0" w:color="auto"/>
        <w:right w:val="none" w:sz="0" w:space="0" w:color="auto"/>
      </w:divBdr>
    </w:div>
    <w:div w:id="1269657880">
      <w:bodyDiv w:val="1"/>
      <w:marLeft w:val="0"/>
      <w:marRight w:val="0"/>
      <w:marTop w:val="0"/>
      <w:marBottom w:val="0"/>
      <w:divBdr>
        <w:top w:val="none" w:sz="0" w:space="0" w:color="auto"/>
        <w:left w:val="none" w:sz="0" w:space="0" w:color="auto"/>
        <w:bottom w:val="none" w:sz="0" w:space="0" w:color="auto"/>
        <w:right w:val="none" w:sz="0" w:space="0" w:color="auto"/>
      </w:divBdr>
    </w:div>
    <w:div w:id="1293170766">
      <w:bodyDiv w:val="1"/>
      <w:marLeft w:val="0"/>
      <w:marRight w:val="0"/>
      <w:marTop w:val="0"/>
      <w:marBottom w:val="0"/>
      <w:divBdr>
        <w:top w:val="none" w:sz="0" w:space="0" w:color="auto"/>
        <w:left w:val="none" w:sz="0" w:space="0" w:color="auto"/>
        <w:bottom w:val="none" w:sz="0" w:space="0" w:color="auto"/>
        <w:right w:val="none" w:sz="0" w:space="0" w:color="auto"/>
      </w:divBdr>
    </w:div>
    <w:div w:id="1324580698">
      <w:bodyDiv w:val="1"/>
      <w:marLeft w:val="0"/>
      <w:marRight w:val="0"/>
      <w:marTop w:val="0"/>
      <w:marBottom w:val="0"/>
      <w:divBdr>
        <w:top w:val="none" w:sz="0" w:space="0" w:color="auto"/>
        <w:left w:val="none" w:sz="0" w:space="0" w:color="auto"/>
        <w:bottom w:val="none" w:sz="0" w:space="0" w:color="auto"/>
        <w:right w:val="none" w:sz="0" w:space="0" w:color="auto"/>
      </w:divBdr>
    </w:div>
    <w:div w:id="1338575676">
      <w:bodyDiv w:val="1"/>
      <w:marLeft w:val="0"/>
      <w:marRight w:val="0"/>
      <w:marTop w:val="0"/>
      <w:marBottom w:val="0"/>
      <w:divBdr>
        <w:top w:val="none" w:sz="0" w:space="0" w:color="auto"/>
        <w:left w:val="none" w:sz="0" w:space="0" w:color="auto"/>
        <w:bottom w:val="none" w:sz="0" w:space="0" w:color="auto"/>
        <w:right w:val="none" w:sz="0" w:space="0" w:color="auto"/>
      </w:divBdr>
    </w:div>
    <w:div w:id="1386029270">
      <w:bodyDiv w:val="1"/>
      <w:marLeft w:val="0"/>
      <w:marRight w:val="0"/>
      <w:marTop w:val="0"/>
      <w:marBottom w:val="0"/>
      <w:divBdr>
        <w:top w:val="none" w:sz="0" w:space="0" w:color="auto"/>
        <w:left w:val="none" w:sz="0" w:space="0" w:color="auto"/>
        <w:bottom w:val="none" w:sz="0" w:space="0" w:color="auto"/>
        <w:right w:val="none" w:sz="0" w:space="0" w:color="auto"/>
      </w:divBdr>
    </w:div>
    <w:div w:id="1503275587">
      <w:bodyDiv w:val="1"/>
      <w:marLeft w:val="0"/>
      <w:marRight w:val="0"/>
      <w:marTop w:val="0"/>
      <w:marBottom w:val="0"/>
      <w:divBdr>
        <w:top w:val="none" w:sz="0" w:space="0" w:color="auto"/>
        <w:left w:val="none" w:sz="0" w:space="0" w:color="auto"/>
        <w:bottom w:val="none" w:sz="0" w:space="0" w:color="auto"/>
        <w:right w:val="none" w:sz="0" w:space="0" w:color="auto"/>
      </w:divBdr>
    </w:div>
    <w:div w:id="1508473718">
      <w:bodyDiv w:val="1"/>
      <w:marLeft w:val="0"/>
      <w:marRight w:val="0"/>
      <w:marTop w:val="0"/>
      <w:marBottom w:val="0"/>
      <w:divBdr>
        <w:top w:val="none" w:sz="0" w:space="0" w:color="auto"/>
        <w:left w:val="none" w:sz="0" w:space="0" w:color="auto"/>
        <w:bottom w:val="none" w:sz="0" w:space="0" w:color="auto"/>
        <w:right w:val="none" w:sz="0" w:space="0" w:color="auto"/>
      </w:divBdr>
    </w:div>
    <w:div w:id="1521358295">
      <w:bodyDiv w:val="1"/>
      <w:marLeft w:val="0"/>
      <w:marRight w:val="0"/>
      <w:marTop w:val="0"/>
      <w:marBottom w:val="0"/>
      <w:divBdr>
        <w:top w:val="none" w:sz="0" w:space="0" w:color="auto"/>
        <w:left w:val="none" w:sz="0" w:space="0" w:color="auto"/>
        <w:bottom w:val="none" w:sz="0" w:space="0" w:color="auto"/>
        <w:right w:val="none" w:sz="0" w:space="0" w:color="auto"/>
      </w:divBdr>
    </w:div>
    <w:div w:id="1703435632">
      <w:bodyDiv w:val="1"/>
      <w:marLeft w:val="0"/>
      <w:marRight w:val="0"/>
      <w:marTop w:val="0"/>
      <w:marBottom w:val="0"/>
      <w:divBdr>
        <w:top w:val="none" w:sz="0" w:space="0" w:color="auto"/>
        <w:left w:val="none" w:sz="0" w:space="0" w:color="auto"/>
        <w:bottom w:val="none" w:sz="0" w:space="0" w:color="auto"/>
        <w:right w:val="none" w:sz="0" w:space="0" w:color="auto"/>
      </w:divBdr>
    </w:div>
    <w:div w:id="1743134783">
      <w:bodyDiv w:val="1"/>
      <w:marLeft w:val="0"/>
      <w:marRight w:val="0"/>
      <w:marTop w:val="0"/>
      <w:marBottom w:val="0"/>
      <w:divBdr>
        <w:top w:val="none" w:sz="0" w:space="0" w:color="auto"/>
        <w:left w:val="none" w:sz="0" w:space="0" w:color="auto"/>
        <w:bottom w:val="none" w:sz="0" w:space="0" w:color="auto"/>
        <w:right w:val="none" w:sz="0" w:space="0" w:color="auto"/>
      </w:divBdr>
    </w:div>
    <w:div w:id="1760522943">
      <w:bodyDiv w:val="1"/>
      <w:marLeft w:val="0"/>
      <w:marRight w:val="0"/>
      <w:marTop w:val="0"/>
      <w:marBottom w:val="0"/>
      <w:divBdr>
        <w:top w:val="none" w:sz="0" w:space="0" w:color="auto"/>
        <w:left w:val="none" w:sz="0" w:space="0" w:color="auto"/>
        <w:bottom w:val="none" w:sz="0" w:space="0" w:color="auto"/>
        <w:right w:val="none" w:sz="0" w:space="0" w:color="auto"/>
      </w:divBdr>
    </w:div>
    <w:div w:id="1782649418">
      <w:bodyDiv w:val="1"/>
      <w:marLeft w:val="0"/>
      <w:marRight w:val="0"/>
      <w:marTop w:val="0"/>
      <w:marBottom w:val="0"/>
      <w:divBdr>
        <w:top w:val="none" w:sz="0" w:space="0" w:color="auto"/>
        <w:left w:val="none" w:sz="0" w:space="0" w:color="auto"/>
        <w:bottom w:val="none" w:sz="0" w:space="0" w:color="auto"/>
        <w:right w:val="none" w:sz="0" w:space="0" w:color="auto"/>
      </w:divBdr>
    </w:div>
    <w:div w:id="1802723107">
      <w:bodyDiv w:val="1"/>
      <w:marLeft w:val="0"/>
      <w:marRight w:val="0"/>
      <w:marTop w:val="0"/>
      <w:marBottom w:val="0"/>
      <w:divBdr>
        <w:top w:val="none" w:sz="0" w:space="0" w:color="auto"/>
        <w:left w:val="none" w:sz="0" w:space="0" w:color="auto"/>
        <w:bottom w:val="none" w:sz="0" w:space="0" w:color="auto"/>
        <w:right w:val="none" w:sz="0" w:space="0" w:color="auto"/>
      </w:divBdr>
    </w:div>
    <w:div w:id="1813137908">
      <w:bodyDiv w:val="1"/>
      <w:marLeft w:val="0"/>
      <w:marRight w:val="0"/>
      <w:marTop w:val="0"/>
      <w:marBottom w:val="0"/>
      <w:divBdr>
        <w:top w:val="none" w:sz="0" w:space="0" w:color="auto"/>
        <w:left w:val="none" w:sz="0" w:space="0" w:color="auto"/>
        <w:bottom w:val="none" w:sz="0" w:space="0" w:color="auto"/>
        <w:right w:val="none" w:sz="0" w:space="0" w:color="auto"/>
      </w:divBdr>
    </w:div>
    <w:div w:id="1858150964">
      <w:bodyDiv w:val="1"/>
      <w:marLeft w:val="0"/>
      <w:marRight w:val="0"/>
      <w:marTop w:val="0"/>
      <w:marBottom w:val="0"/>
      <w:divBdr>
        <w:top w:val="none" w:sz="0" w:space="0" w:color="auto"/>
        <w:left w:val="none" w:sz="0" w:space="0" w:color="auto"/>
        <w:bottom w:val="none" w:sz="0" w:space="0" w:color="auto"/>
        <w:right w:val="none" w:sz="0" w:space="0" w:color="auto"/>
      </w:divBdr>
    </w:div>
    <w:div w:id="1866138960">
      <w:bodyDiv w:val="1"/>
      <w:marLeft w:val="0"/>
      <w:marRight w:val="0"/>
      <w:marTop w:val="0"/>
      <w:marBottom w:val="0"/>
      <w:divBdr>
        <w:top w:val="none" w:sz="0" w:space="0" w:color="auto"/>
        <w:left w:val="none" w:sz="0" w:space="0" w:color="auto"/>
        <w:bottom w:val="none" w:sz="0" w:space="0" w:color="auto"/>
        <w:right w:val="none" w:sz="0" w:space="0" w:color="auto"/>
      </w:divBdr>
    </w:div>
    <w:div w:id="1965192657">
      <w:bodyDiv w:val="1"/>
      <w:marLeft w:val="0"/>
      <w:marRight w:val="0"/>
      <w:marTop w:val="0"/>
      <w:marBottom w:val="0"/>
      <w:divBdr>
        <w:top w:val="none" w:sz="0" w:space="0" w:color="auto"/>
        <w:left w:val="none" w:sz="0" w:space="0" w:color="auto"/>
        <w:bottom w:val="none" w:sz="0" w:space="0" w:color="auto"/>
        <w:right w:val="none" w:sz="0" w:space="0" w:color="auto"/>
      </w:divBdr>
    </w:div>
    <w:div w:id="2057579109">
      <w:bodyDiv w:val="1"/>
      <w:marLeft w:val="0"/>
      <w:marRight w:val="0"/>
      <w:marTop w:val="0"/>
      <w:marBottom w:val="0"/>
      <w:divBdr>
        <w:top w:val="none" w:sz="0" w:space="0" w:color="auto"/>
        <w:left w:val="none" w:sz="0" w:space="0" w:color="auto"/>
        <w:bottom w:val="none" w:sz="0" w:space="0" w:color="auto"/>
        <w:right w:val="none" w:sz="0" w:space="0" w:color="auto"/>
      </w:divBdr>
    </w:div>
    <w:div w:id="21035988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1DEADC-86C6-4153-8DA0-000780DC7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214</Pages>
  <Words>23831</Words>
  <Characters>131074</Characters>
  <Application>Microsoft Office Word</Application>
  <DocSecurity>0</DocSecurity>
  <Lines>1092</Lines>
  <Paragraphs>309</Paragraphs>
  <ScaleCrop>false</ScaleCrop>
  <HeadingPairs>
    <vt:vector size="2" baseType="variant">
      <vt:variant>
        <vt:lpstr>Titre</vt:lpstr>
      </vt:variant>
      <vt:variant>
        <vt:i4>1</vt:i4>
      </vt:variant>
    </vt:vector>
  </HeadingPairs>
  <TitlesOfParts>
    <vt:vector size="1" baseType="lpstr">
      <vt:lpstr>MINISTERE DE L’ECONOMIE ET DES FINANCES</vt:lpstr>
    </vt:vector>
  </TitlesOfParts>
  <Company/>
  <LinksUpToDate>false</LinksUpToDate>
  <CharactersWithSpaces>154596</CharactersWithSpaces>
  <SharedDoc>false</SharedDoc>
  <HLinks>
    <vt:vector size="42" baseType="variant">
      <vt:variant>
        <vt:i4>1048630</vt:i4>
      </vt:variant>
      <vt:variant>
        <vt:i4>38</vt:i4>
      </vt:variant>
      <vt:variant>
        <vt:i4>0</vt:i4>
      </vt:variant>
      <vt:variant>
        <vt:i4>5</vt:i4>
      </vt:variant>
      <vt:variant>
        <vt:lpwstr/>
      </vt:variant>
      <vt:variant>
        <vt:lpwstr>_Toc381600499</vt:lpwstr>
      </vt:variant>
      <vt:variant>
        <vt:i4>1048630</vt:i4>
      </vt:variant>
      <vt:variant>
        <vt:i4>32</vt:i4>
      </vt:variant>
      <vt:variant>
        <vt:i4>0</vt:i4>
      </vt:variant>
      <vt:variant>
        <vt:i4>5</vt:i4>
      </vt:variant>
      <vt:variant>
        <vt:lpwstr/>
      </vt:variant>
      <vt:variant>
        <vt:lpwstr>_Toc381600498</vt:lpwstr>
      </vt:variant>
      <vt:variant>
        <vt:i4>1048630</vt:i4>
      </vt:variant>
      <vt:variant>
        <vt:i4>26</vt:i4>
      </vt:variant>
      <vt:variant>
        <vt:i4>0</vt:i4>
      </vt:variant>
      <vt:variant>
        <vt:i4>5</vt:i4>
      </vt:variant>
      <vt:variant>
        <vt:lpwstr/>
      </vt:variant>
      <vt:variant>
        <vt:lpwstr>_Toc381600497</vt:lpwstr>
      </vt:variant>
      <vt:variant>
        <vt:i4>1048630</vt:i4>
      </vt:variant>
      <vt:variant>
        <vt:i4>20</vt:i4>
      </vt:variant>
      <vt:variant>
        <vt:i4>0</vt:i4>
      </vt:variant>
      <vt:variant>
        <vt:i4>5</vt:i4>
      </vt:variant>
      <vt:variant>
        <vt:lpwstr/>
      </vt:variant>
      <vt:variant>
        <vt:lpwstr>_Toc381600496</vt:lpwstr>
      </vt:variant>
      <vt:variant>
        <vt:i4>1048630</vt:i4>
      </vt:variant>
      <vt:variant>
        <vt:i4>14</vt:i4>
      </vt:variant>
      <vt:variant>
        <vt:i4>0</vt:i4>
      </vt:variant>
      <vt:variant>
        <vt:i4>5</vt:i4>
      </vt:variant>
      <vt:variant>
        <vt:lpwstr/>
      </vt:variant>
      <vt:variant>
        <vt:lpwstr>_Toc381600495</vt:lpwstr>
      </vt:variant>
      <vt:variant>
        <vt:i4>1048630</vt:i4>
      </vt:variant>
      <vt:variant>
        <vt:i4>8</vt:i4>
      </vt:variant>
      <vt:variant>
        <vt:i4>0</vt:i4>
      </vt:variant>
      <vt:variant>
        <vt:i4>5</vt:i4>
      </vt:variant>
      <vt:variant>
        <vt:lpwstr/>
      </vt:variant>
      <vt:variant>
        <vt:lpwstr>_Toc381600494</vt:lpwstr>
      </vt:variant>
      <vt:variant>
        <vt:i4>1048630</vt:i4>
      </vt:variant>
      <vt:variant>
        <vt:i4>2</vt:i4>
      </vt:variant>
      <vt:variant>
        <vt:i4>0</vt:i4>
      </vt:variant>
      <vt:variant>
        <vt:i4>5</vt:i4>
      </vt:variant>
      <vt:variant>
        <vt:lpwstr/>
      </vt:variant>
      <vt:variant>
        <vt:lpwstr>_Toc381600493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MINISTERE DE L’ECONOMIE ET DES FINANCES</dc:title>
  <dc:subject/>
  <dc:creator>TRAORE</dc:creator>
  <cp:keywords/>
  <dc:description/>
  <cp:lastModifiedBy>Microsoft Office User</cp:lastModifiedBy>
  <cp:revision>2</cp:revision>
  <cp:lastPrinted>2026-05-05T09:37:00Z</cp:lastPrinted>
  <dcterms:created xsi:type="dcterms:W3CDTF">2026-07-23T17:06:00Z</dcterms:created>
  <dcterms:modified xsi:type="dcterms:W3CDTF">2026-07-23T17:06:00Z</dcterms:modified>
</cp:coreProperties>
</file>